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37714" w14:textId="5CD9AFFE" w:rsidR="002B4142" w:rsidRPr="00212169" w:rsidRDefault="002B4142" w:rsidP="002B4142">
      <w:pPr>
        <w:jc w:val="center"/>
        <w:rPr>
          <w:rFonts w:ascii="Book Antiqua" w:hAnsi="Book Antiqua" w:cs="Times New Roman"/>
          <w:b/>
          <w:sz w:val="19"/>
          <w:szCs w:val="19"/>
        </w:rPr>
      </w:pPr>
      <w:bookmarkStart w:id="0" w:name="_Hlk23854280"/>
      <w:r w:rsidRPr="00212169">
        <w:rPr>
          <w:rFonts w:ascii="Book Antiqua" w:hAnsi="Book Antiqua" w:cs="Times New Roman"/>
          <w:b/>
          <w:sz w:val="19"/>
          <w:szCs w:val="19"/>
        </w:rPr>
        <w:t xml:space="preserve">POLÍTICA NACIONAL DO MEIO AMBIENTE – </w:t>
      </w:r>
      <w:bookmarkStart w:id="1" w:name="_Hlk41843040"/>
      <w:r w:rsidRPr="00212169">
        <w:rPr>
          <w:rFonts w:ascii="Book Antiqua" w:hAnsi="Book Antiqua" w:cs="Times New Roman"/>
          <w:b/>
          <w:sz w:val="19"/>
          <w:szCs w:val="19"/>
        </w:rPr>
        <w:t>L</w:t>
      </w:r>
      <w:r w:rsidR="009F0D30" w:rsidRPr="00212169">
        <w:rPr>
          <w:rFonts w:ascii="Book Antiqua" w:hAnsi="Book Antiqua" w:cs="Times New Roman"/>
          <w:b/>
          <w:sz w:val="19"/>
          <w:szCs w:val="19"/>
        </w:rPr>
        <w:t>ei</w:t>
      </w:r>
      <w:r w:rsidRPr="00212169">
        <w:rPr>
          <w:rFonts w:ascii="Book Antiqua" w:hAnsi="Book Antiqua" w:cs="Times New Roman"/>
          <w:b/>
          <w:sz w:val="19"/>
          <w:szCs w:val="19"/>
        </w:rPr>
        <w:t xml:space="preserve"> 6.938</w:t>
      </w:r>
      <w:bookmarkEnd w:id="1"/>
      <w:r w:rsidRPr="00212169">
        <w:rPr>
          <w:rFonts w:ascii="Book Antiqua" w:hAnsi="Book Antiqua" w:cs="Times New Roman"/>
          <w:b/>
          <w:sz w:val="19"/>
          <w:szCs w:val="19"/>
        </w:rPr>
        <w:t>/81</w:t>
      </w:r>
    </w:p>
    <w:p w14:paraId="15FC3274" w14:textId="77777777" w:rsidR="002B4142" w:rsidRPr="00212169" w:rsidRDefault="002B4142" w:rsidP="002B4142">
      <w:pPr>
        <w:jc w:val="center"/>
        <w:rPr>
          <w:rFonts w:ascii="Book Antiqua" w:hAnsi="Book Antiqua" w:cs="Times New Roman"/>
          <w:b/>
          <w:sz w:val="19"/>
          <w:szCs w:val="19"/>
        </w:rPr>
      </w:pPr>
      <w:r w:rsidRPr="00212169">
        <w:rPr>
          <w:rFonts w:ascii="Book Antiqua" w:hAnsi="Book Antiqua" w:cs="Times New Roman"/>
          <w:b/>
          <w:sz w:val="19"/>
          <w:szCs w:val="19"/>
        </w:rPr>
        <w:t>MATERIAL COM QUESTÕES DE CONCURSO e ALGUMAS REFERÊNCIAS À SÚMULAS E JULGADOS DOS TRIBUNAIS SUPERIORES</w:t>
      </w:r>
    </w:p>
    <w:p w14:paraId="07284D1B" w14:textId="77777777" w:rsidR="002B4142" w:rsidRPr="00212169" w:rsidRDefault="002B4142" w:rsidP="002B4142">
      <w:pPr>
        <w:jc w:val="center"/>
        <w:rPr>
          <w:rFonts w:ascii="Book Antiqua" w:hAnsi="Book Antiqua" w:cs="Times New Roman"/>
          <w:b/>
          <w:color w:val="FF0000"/>
          <w:sz w:val="19"/>
          <w:szCs w:val="19"/>
        </w:rPr>
      </w:pPr>
      <w:r w:rsidRPr="00212169">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2B4142" w:rsidRPr="00DA77DD" w14:paraId="7775EB06" w14:textId="77777777" w:rsidTr="00B57C5B">
        <w:trPr>
          <w:trHeight w:val="3581"/>
        </w:trPr>
        <w:tc>
          <w:tcPr>
            <w:tcW w:w="8450" w:type="dxa"/>
            <w:shd w:val="clear" w:color="auto" w:fill="E7E6E6" w:themeFill="background2"/>
          </w:tcPr>
          <w:p w14:paraId="3022CACB" w14:textId="4E1860F3" w:rsidR="002B4142" w:rsidRPr="00B57C5B" w:rsidRDefault="002B4142" w:rsidP="00EA2CD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legislativa</w:t>
            </w:r>
            <w:r w:rsidRPr="006D0EA3">
              <w:rPr>
                <w:rFonts w:ascii="Book Antiqua" w:eastAsia="Times New Roman" w:hAnsi="Book Antiqua" w:cs="Times New Roman"/>
                <w:b/>
                <w:color w:val="FF0000"/>
                <w:sz w:val="18"/>
                <w:szCs w:val="18"/>
                <w:lang w:eastAsia="pt-BR"/>
              </w:rPr>
              <w:t xml:space="preserve">: </w:t>
            </w:r>
            <w:r w:rsidR="006D0EA3" w:rsidRPr="009052C8">
              <w:rPr>
                <w:rFonts w:ascii="Book Antiqua" w:eastAsia="Times New Roman" w:hAnsi="Book Antiqua" w:cs="Times New Roman"/>
                <w:b/>
                <w:color w:val="FF0000"/>
                <w:sz w:val="18"/>
                <w:szCs w:val="18"/>
                <w:highlight w:val="cyan"/>
                <w:lang w:eastAsia="pt-BR"/>
              </w:rPr>
              <w:t>Lei nº 14.876</w:t>
            </w:r>
            <w:r w:rsidR="006D0EA3" w:rsidRPr="006D0EA3">
              <w:rPr>
                <w:rFonts w:ascii="Book Antiqua" w:eastAsia="Times New Roman" w:hAnsi="Book Antiqua" w:cs="Times New Roman"/>
                <w:b/>
                <w:color w:val="FF0000"/>
                <w:sz w:val="18"/>
                <w:szCs w:val="18"/>
                <w:lang w:eastAsia="pt-BR"/>
              </w:rPr>
              <w:t>, de 31.5.2024.</w:t>
            </w:r>
            <w:r w:rsidR="009052C8">
              <w:rPr>
                <w:rFonts w:ascii="Book Antiqua" w:eastAsia="Times New Roman" w:hAnsi="Book Antiqua" w:cs="Times New Roman"/>
                <w:b/>
                <w:color w:val="FF0000"/>
                <w:sz w:val="18"/>
                <w:szCs w:val="18"/>
                <w:lang w:eastAsia="pt-BR"/>
              </w:rPr>
              <w:t xml:space="preserve"> </w:t>
            </w:r>
            <w:r w:rsidR="009052C8" w:rsidRPr="00231787">
              <w:rPr>
                <w:rFonts w:ascii="Book Antiqua" w:eastAsia="Times New Roman" w:hAnsi="Book Antiqua" w:cs="Times New Roman"/>
                <w:b/>
                <w:color w:val="FF0000"/>
                <w:sz w:val="18"/>
                <w:szCs w:val="18"/>
                <w:highlight w:val="cyan"/>
                <w:lang w:eastAsia="pt-BR"/>
              </w:rPr>
              <w:t>Lei nº 14.932</w:t>
            </w:r>
            <w:r w:rsidR="009052C8" w:rsidRPr="00231787">
              <w:rPr>
                <w:rFonts w:ascii="Book Antiqua" w:eastAsia="Times New Roman" w:hAnsi="Book Antiqua" w:cs="Times New Roman"/>
                <w:b/>
                <w:color w:val="FF0000"/>
                <w:sz w:val="18"/>
                <w:szCs w:val="18"/>
                <w:lang w:eastAsia="pt-BR"/>
              </w:rPr>
              <w:t>, de 23.7.2024</w:t>
            </w:r>
            <w:r w:rsidR="009052C8">
              <w:rPr>
                <w:rFonts w:ascii="Book Antiqua" w:eastAsia="Times New Roman" w:hAnsi="Book Antiqua" w:cs="Times New Roman"/>
                <w:b/>
                <w:color w:val="FF0000"/>
                <w:sz w:val="18"/>
                <w:szCs w:val="18"/>
                <w:lang w:eastAsia="pt-BR"/>
              </w:rPr>
              <w:t>.</w:t>
            </w:r>
          </w:p>
          <w:p w14:paraId="41CA9A40" w14:textId="3AED596D" w:rsidR="002B4142" w:rsidRDefault="002B4142" w:rsidP="00EA2CD5">
            <w:pPr>
              <w:jc w:val="both"/>
              <w:rPr>
                <w:rFonts w:ascii="Book Antiqua" w:eastAsia="Times New Roman" w:hAnsi="Book Antiqua" w:cs="Times New Roman"/>
                <w:b/>
                <w:sz w:val="18"/>
                <w:szCs w:val="18"/>
                <w:lang w:eastAsia="pt-BR"/>
              </w:rPr>
            </w:pPr>
          </w:p>
          <w:p w14:paraId="3E8C7D9E" w14:textId="15310FDA" w:rsidR="00F2184F" w:rsidRDefault="00F2184F" w:rsidP="00EA2CD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F2184F">
              <w:rPr>
                <w:rFonts w:ascii="Book Antiqua" w:eastAsia="Times New Roman" w:hAnsi="Book Antiqua" w:cs="Times New Roman"/>
                <w:b/>
                <w:color w:val="FF0000"/>
                <w:sz w:val="18"/>
                <w:szCs w:val="18"/>
                <w:lang w:eastAsia="pt-BR"/>
              </w:rPr>
              <w:t>:</w:t>
            </w:r>
            <w:r w:rsidR="00E71D5F">
              <w:rPr>
                <w:rFonts w:ascii="Book Antiqua" w:eastAsia="Times New Roman" w:hAnsi="Book Antiqua" w:cs="Times New Roman"/>
                <w:b/>
                <w:color w:val="FF0000"/>
                <w:sz w:val="18"/>
                <w:szCs w:val="18"/>
                <w:lang w:eastAsia="pt-BR"/>
              </w:rPr>
              <w:t xml:space="preserve"> </w:t>
            </w:r>
            <w:r w:rsidR="009B7AD6">
              <w:rPr>
                <w:rFonts w:ascii="Book Antiqua" w:eastAsia="Times New Roman" w:hAnsi="Book Antiqua" w:cs="Times New Roman"/>
                <w:b/>
                <w:color w:val="FF0000"/>
                <w:sz w:val="18"/>
                <w:szCs w:val="18"/>
                <w:lang w:eastAsia="pt-BR"/>
              </w:rPr>
              <w:t>1</w:t>
            </w:r>
            <w:r w:rsidR="004604FF">
              <w:rPr>
                <w:rFonts w:ascii="Book Antiqua" w:eastAsia="Times New Roman" w:hAnsi="Book Antiqua" w:cs="Times New Roman"/>
                <w:b/>
                <w:color w:val="FF0000"/>
                <w:sz w:val="18"/>
                <w:szCs w:val="18"/>
                <w:lang w:eastAsia="pt-BR"/>
              </w:rPr>
              <w:t>6</w:t>
            </w:r>
            <w:r w:rsidR="009B7AD6">
              <w:rPr>
                <w:rFonts w:ascii="Book Antiqua" w:eastAsia="Times New Roman" w:hAnsi="Book Antiqua" w:cs="Times New Roman"/>
                <w:b/>
                <w:color w:val="FF0000"/>
                <w:sz w:val="18"/>
                <w:szCs w:val="18"/>
                <w:lang w:eastAsia="pt-BR"/>
              </w:rPr>
              <w:t>/0</w:t>
            </w:r>
            <w:r w:rsidR="004604FF">
              <w:rPr>
                <w:rFonts w:ascii="Book Antiqua" w:eastAsia="Times New Roman" w:hAnsi="Book Antiqua" w:cs="Times New Roman"/>
                <w:b/>
                <w:color w:val="FF0000"/>
                <w:sz w:val="18"/>
                <w:szCs w:val="18"/>
                <w:lang w:eastAsia="pt-BR"/>
              </w:rPr>
              <w:t>2</w:t>
            </w:r>
            <w:r w:rsidR="009B7AD6">
              <w:rPr>
                <w:rFonts w:ascii="Book Antiqua" w:eastAsia="Times New Roman" w:hAnsi="Book Antiqua" w:cs="Times New Roman"/>
                <w:b/>
                <w:color w:val="FF0000"/>
                <w:sz w:val="18"/>
                <w:szCs w:val="18"/>
                <w:lang w:eastAsia="pt-BR"/>
              </w:rPr>
              <w:t>/20</w:t>
            </w:r>
            <w:r w:rsidR="004604FF">
              <w:rPr>
                <w:rFonts w:ascii="Book Antiqua" w:eastAsia="Times New Roman" w:hAnsi="Book Antiqua" w:cs="Times New Roman"/>
                <w:b/>
                <w:color w:val="FF0000"/>
                <w:sz w:val="18"/>
                <w:szCs w:val="18"/>
                <w:lang w:eastAsia="pt-BR"/>
              </w:rPr>
              <w:t>22</w:t>
            </w:r>
            <w:r w:rsidR="009B7AD6">
              <w:rPr>
                <w:rFonts w:ascii="Book Antiqua" w:eastAsia="Times New Roman" w:hAnsi="Book Antiqua" w:cs="Times New Roman"/>
                <w:b/>
                <w:color w:val="FF0000"/>
                <w:sz w:val="18"/>
                <w:szCs w:val="18"/>
                <w:lang w:eastAsia="pt-BR"/>
              </w:rPr>
              <w:t xml:space="preserve"> - </w:t>
            </w:r>
            <w:r w:rsidR="00E71D5F">
              <w:rPr>
                <w:rFonts w:ascii="Book Antiqua" w:eastAsia="Times New Roman" w:hAnsi="Book Antiqua" w:cs="Times New Roman"/>
                <w:b/>
                <w:color w:val="FF0000"/>
                <w:sz w:val="18"/>
                <w:szCs w:val="18"/>
                <w:lang w:eastAsia="pt-BR"/>
              </w:rPr>
              <w:t>Info 650 (art. 14</w:t>
            </w:r>
            <w:r w:rsidR="004604FF">
              <w:rPr>
                <w:rFonts w:ascii="Book Antiqua" w:eastAsia="Times New Roman" w:hAnsi="Book Antiqua" w:cs="Times New Roman"/>
                <w:b/>
                <w:color w:val="FF0000"/>
                <w:sz w:val="18"/>
                <w:szCs w:val="18"/>
                <w:lang w:eastAsia="pt-BR"/>
              </w:rPr>
              <w:t xml:space="preserve">, </w:t>
            </w:r>
            <w:r w:rsidR="00E71D5F">
              <w:rPr>
                <w:rFonts w:ascii="Book Antiqua" w:eastAsia="Times New Roman" w:hAnsi="Book Antiqua" w:cs="Times New Roman"/>
                <w:b/>
                <w:color w:val="FF0000"/>
                <w:sz w:val="18"/>
                <w:szCs w:val="18"/>
                <w:lang w:eastAsia="pt-BR"/>
              </w:rPr>
              <w:t>§1º)</w:t>
            </w:r>
            <w:r w:rsidR="004604FF">
              <w:rPr>
                <w:rFonts w:ascii="Book Antiqua" w:eastAsia="Times New Roman" w:hAnsi="Book Antiqua" w:cs="Times New Roman"/>
                <w:b/>
                <w:color w:val="FF0000"/>
                <w:sz w:val="18"/>
                <w:szCs w:val="18"/>
                <w:lang w:eastAsia="pt-BR"/>
              </w:rPr>
              <w:t>; Info 671 (art. 14, §1º).</w:t>
            </w:r>
          </w:p>
          <w:p w14:paraId="7C7794C2" w14:textId="77777777" w:rsidR="00F2184F" w:rsidRPr="00B57C5B" w:rsidRDefault="00F2184F" w:rsidP="00EA2CD5">
            <w:pPr>
              <w:jc w:val="both"/>
              <w:rPr>
                <w:rFonts w:ascii="Book Antiqua" w:eastAsia="Times New Roman" w:hAnsi="Book Antiqua" w:cs="Times New Roman"/>
                <w:b/>
                <w:sz w:val="18"/>
                <w:szCs w:val="18"/>
                <w:lang w:eastAsia="pt-BR"/>
              </w:rPr>
            </w:pPr>
          </w:p>
          <w:p w14:paraId="148C4E30" w14:textId="094B769C" w:rsidR="002B4142" w:rsidRPr="00B57C5B" w:rsidRDefault="002B4142" w:rsidP="00EA2CD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questões de concurso</w:t>
            </w:r>
            <w:r w:rsidRPr="0000787C">
              <w:rPr>
                <w:rFonts w:ascii="Book Antiqua" w:eastAsia="Times New Roman" w:hAnsi="Book Antiqua" w:cs="Times New Roman"/>
                <w:b/>
                <w:color w:val="FF0000"/>
                <w:sz w:val="18"/>
                <w:szCs w:val="18"/>
                <w:lang w:eastAsia="pt-BR"/>
              </w:rPr>
              <w:t xml:space="preserve">: </w:t>
            </w:r>
            <w:r w:rsidR="00ED16CB">
              <w:rPr>
                <w:rFonts w:ascii="Book Antiqua" w:eastAsia="Times New Roman" w:hAnsi="Book Antiqua" w:cs="Times New Roman"/>
                <w:b/>
                <w:color w:val="FF0000"/>
                <w:sz w:val="18"/>
                <w:szCs w:val="18"/>
                <w:lang w:eastAsia="pt-BR"/>
              </w:rPr>
              <w:t>2</w:t>
            </w:r>
            <w:r w:rsidR="00E61C75">
              <w:rPr>
                <w:rFonts w:ascii="Book Antiqua" w:eastAsia="Times New Roman" w:hAnsi="Book Antiqua" w:cs="Times New Roman"/>
                <w:b/>
                <w:color w:val="FF0000"/>
                <w:sz w:val="18"/>
                <w:szCs w:val="18"/>
                <w:lang w:eastAsia="pt-BR"/>
              </w:rPr>
              <w:t>4/07</w:t>
            </w:r>
            <w:r w:rsidR="006E512E">
              <w:rPr>
                <w:rFonts w:ascii="Book Antiqua" w:eastAsia="Times New Roman" w:hAnsi="Book Antiqua" w:cs="Times New Roman"/>
                <w:b/>
                <w:color w:val="FF0000"/>
                <w:sz w:val="18"/>
                <w:szCs w:val="18"/>
                <w:lang w:eastAsia="pt-BR"/>
              </w:rPr>
              <w:t>/2025</w:t>
            </w:r>
            <w:r w:rsidRPr="00B57C5B">
              <w:rPr>
                <w:rFonts w:ascii="Book Antiqua" w:eastAsia="Times New Roman" w:hAnsi="Book Antiqua" w:cs="Times New Roman"/>
                <w:b/>
                <w:color w:val="FF0000"/>
                <w:sz w:val="18"/>
                <w:szCs w:val="18"/>
                <w:lang w:eastAsia="pt-BR"/>
              </w:rPr>
              <w:t>.</w:t>
            </w:r>
          </w:p>
          <w:p w14:paraId="65A03F1B" w14:textId="77777777" w:rsidR="002B4142" w:rsidRPr="00B57C5B" w:rsidRDefault="002B4142" w:rsidP="00EA2CD5">
            <w:pPr>
              <w:jc w:val="both"/>
              <w:rPr>
                <w:rFonts w:ascii="Book Antiqua" w:eastAsia="Times New Roman" w:hAnsi="Book Antiqua" w:cs="Times New Roman"/>
                <w:b/>
                <w:sz w:val="18"/>
                <w:szCs w:val="18"/>
                <w:lang w:eastAsia="pt-BR"/>
              </w:rPr>
            </w:pPr>
          </w:p>
          <w:p w14:paraId="4FA1ED70" w14:textId="77777777" w:rsidR="002B4142" w:rsidRPr="00B57C5B" w:rsidRDefault="002B4142" w:rsidP="00EA2CD5">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57C5B">
              <w:rPr>
                <w:rFonts w:ascii="Book Antiqua" w:eastAsia="Times New Roman" w:hAnsi="Book Antiqua" w:cs="Times New Roman"/>
                <w:b/>
                <w:sz w:val="18"/>
                <w:szCs w:val="18"/>
                <w:lang w:eastAsia="pt-BR"/>
              </w:rPr>
              <w:t>:</w:t>
            </w:r>
          </w:p>
          <w:p w14:paraId="121EBA7B" w14:textId="77777777" w:rsidR="002B4142" w:rsidRPr="00B57C5B" w:rsidRDefault="002B4142" w:rsidP="002B4142">
            <w:pPr>
              <w:pStyle w:val="PargrafodaLista"/>
              <w:numPr>
                <w:ilvl w:val="0"/>
                <w:numId w:val="7"/>
              </w:num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0000"/>
                <w:sz w:val="18"/>
                <w:szCs w:val="18"/>
                <w:lang w:eastAsia="pt-BR"/>
              </w:rPr>
              <w:t>Cores utilizadas</w:t>
            </w:r>
            <w:r w:rsidRPr="00B57C5B">
              <w:rPr>
                <w:rFonts w:ascii="Book Antiqua" w:eastAsia="Times New Roman" w:hAnsi="Book Antiqua" w:cs="Times New Roman"/>
                <w:b/>
                <w:sz w:val="18"/>
                <w:szCs w:val="18"/>
                <w:lang w:eastAsia="pt-BR"/>
              </w:rPr>
              <w:t>:</w:t>
            </w:r>
          </w:p>
          <w:p w14:paraId="3FE4BD87" w14:textId="77777777" w:rsidR="002B4142" w:rsidRPr="00B57C5B" w:rsidRDefault="002B4142" w:rsidP="002B4142">
            <w:pPr>
              <w:pStyle w:val="PargrafodaLista"/>
              <w:numPr>
                <w:ilvl w:val="0"/>
                <w:numId w:val="6"/>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green"/>
                <w:lang w:eastAsia="pt-BR"/>
              </w:rPr>
              <w:t>EM VERDE</w:t>
            </w:r>
            <w:r w:rsidRPr="00B57C5B">
              <w:rPr>
                <w:rFonts w:ascii="Book Antiqua" w:eastAsia="Times New Roman" w:hAnsi="Book Antiqua" w:cs="Times New Roman"/>
                <w:sz w:val="18"/>
                <w:szCs w:val="18"/>
                <w:lang w:eastAsia="pt-BR"/>
              </w:rPr>
              <w:t>: destaque aos títulos, capítulos, bem como outras informações relevantes, etc.</w:t>
            </w:r>
          </w:p>
          <w:p w14:paraId="4547AA67" w14:textId="77777777" w:rsidR="002B4142" w:rsidRPr="00B57C5B" w:rsidRDefault="002B4142" w:rsidP="002B4142">
            <w:pPr>
              <w:pStyle w:val="PargrafodaLista"/>
              <w:numPr>
                <w:ilvl w:val="0"/>
                <w:numId w:val="6"/>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magenta"/>
                <w:lang w:eastAsia="pt-BR"/>
              </w:rPr>
              <w:t>EM ROXO</w:t>
            </w:r>
            <w:r w:rsidRPr="00B57C5B">
              <w:rPr>
                <w:rFonts w:ascii="Book Antiqua" w:eastAsia="Times New Roman" w:hAnsi="Book Antiqua" w:cs="Times New Roman"/>
                <w:sz w:val="18"/>
                <w:szCs w:val="18"/>
                <w:lang w:eastAsia="pt-BR"/>
              </w:rPr>
              <w:t>: artigos que já foram cobrados em provas de concurso.</w:t>
            </w:r>
          </w:p>
          <w:p w14:paraId="6960FA65" w14:textId="77777777" w:rsidR="002B4142" w:rsidRPr="00B57C5B" w:rsidRDefault="002B4142" w:rsidP="002B4142">
            <w:pPr>
              <w:pStyle w:val="PargrafodaLista"/>
              <w:numPr>
                <w:ilvl w:val="0"/>
                <w:numId w:val="6"/>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cyan"/>
                <w:lang w:eastAsia="pt-BR"/>
              </w:rPr>
              <w:t>EM AZUL</w:t>
            </w:r>
            <w:r w:rsidRPr="00B57C5B">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303CDD" w:rsidRPr="00B57C5B">
              <w:rPr>
                <w:rFonts w:ascii="Book Antiqua" w:eastAsia="Times New Roman" w:hAnsi="Book Antiqua" w:cs="Times New Roman"/>
                <w:sz w:val="18"/>
                <w:szCs w:val="18"/>
                <w:lang w:eastAsia="pt-BR"/>
              </w:rPr>
              <w:t>na Lei 6.938/81</w:t>
            </w:r>
            <w:r w:rsidRPr="00B57C5B">
              <w:rPr>
                <w:rFonts w:ascii="Book Antiqua" w:eastAsia="Times New Roman" w:hAnsi="Book Antiqua" w:cs="Times New Roman"/>
                <w:sz w:val="18"/>
                <w:szCs w:val="18"/>
                <w:lang w:eastAsia="pt-BR"/>
              </w:rPr>
              <w:t>).</w:t>
            </w:r>
          </w:p>
          <w:p w14:paraId="4872F1BF" w14:textId="77777777" w:rsidR="002B4142" w:rsidRPr="00B57C5B" w:rsidRDefault="002B4142" w:rsidP="002B4142">
            <w:pPr>
              <w:pStyle w:val="PargrafodaLista"/>
              <w:numPr>
                <w:ilvl w:val="0"/>
                <w:numId w:val="6"/>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yellow"/>
                <w:lang w:eastAsia="pt-BR"/>
              </w:rPr>
              <w:t>EM AMARELO</w:t>
            </w:r>
            <w:r w:rsidRPr="00B57C5B">
              <w:rPr>
                <w:rFonts w:ascii="Book Antiqua" w:eastAsia="Times New Roman" w:hAnsi="Book Antiqua" w:cs="Times New Roman"/>
                <w:b/>
                <w:sz w:val="18"/>
                <w:szCs w:val="18"/>
                <w:lang w:eastAsia="pt-BR"/>
              </w:rPr>
              <w:t xml:space="preserve"> ou </w:t>
            </w:r>
            <w:r w:rsidRPr="00B57C5B">
              <w:rPr>
                <w:rFonts w:ascii="Book Antiqua" w:eastAsia="Times New Roman" w:hAnsi="Book Antiqua" w:cs="Times New Roman"/>
                <w:b/>
                <w:sz w:val="18"/>
                <w:szCs w:val="18"/>
                <w:shd w:val="clear" w:color="auto" w:fill="F4B083" w:themeFill="accent2" w:themeFillTint="99"/>
                <w:lang w:eastAsia="pt-BR"/>
              </w:rPr>
              <w:t>EM LARANJA</w:t>
            </w:r>
            <w:r w:rsidRPr="00B57C5B">
              <w:rPr>
                <w:rFonts w:ascii="Book Antiqua" w:eastAsia="Times New Roman" w:hAnsi="Book Antiqua" w:cs="Times New Roman"/>
                <w:sz w:val="18"/>
                <w:szCs w:val="18"/>
                <w:lang w:eastAsia="pt-BR"/>
              </w:rPr>
              <w:t>: destaques importantes (ex.: critério pessoal)</w:t>
            </w:r>
          </w:p>
          <w:p w14:paraId="7CB10C4B" w14:textId="77777777" w:rsidR="002B4142" w:rsidRPr="00B57C5B" w:rsidRDefault="002B4142" w:rsidP="00EA2CD5">
            <w:pPr>
              <w:jc w:val="both"/>
              <w:rPr>
                <w:rFonts w:ascii="Book Antiqua" w:eastAsia="Times New Roman" w:hAnsi="Book Antiqua" w:cs="Times New Roman"/>
                <w:sz w:val="18"/>
                <w:szCs w:val="18"/>
                <w:lang w:eastAsia="pt-BR"/>
              </w:rPr>
            </w:pPr>
          </w:p>
          <w:p w14:paraId="2F318645" w14:textId="77777777" w:rsidR="002B4142" w:rsidRPr="00B57C5B" w:rsidRDefault="002B4142" w:rsidP="002B4142">
            <w:pPr>
              <w:pStyle w:val="PargrafodaLista"/>
              <w:numPr>
                <w:ilvl w:val="0"/>
                <w:numId w:val="7"/>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color w:val="FF0000"/>
                <w:sz w:val="18"/>
                <w:szCs w:val="18"/>
                <w:lang w:eastAsia="pt-BR"/>
              </w:rPr>
              <w:t>Siglas utilizadas</w:t>
            </w:r>
            <w:r w:rsidRPr="00B57C5B">
              <w:rPr>
                <w:rFonts w:ascii="Book Antiqua" w:eastAsia="Times New Roman" w:hAnsi="Book Antiqua" w:cs="Times New Roman"/>
                <w:sz w:val="18"/>
                <w:szCs w:val="18"/>
                <w:lang w:eastAsia="pt-BR"/>
              </w:rPr>
              <w:t>:</w:t>
            </w:r>
          </w:p>
          <w:p w14:paraId="19F8C3A2" w14:textId="77777777" w:rsidR="002B4142" w:rsidRPr="00B57C5B" w:rsidRDefault="002B4142" w:rsidP="00EA2CD5">
            <w:pPr>
              <w:pStyle w:val="PargrafodaLista"/>
              <w:numPr>
                <w:ilvl w:val="0"/>
                <w:numId w:val="8"/>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B57C5B">
              <w:rPr>
                <w:rFonts w:ascii="Book Antiqua" w:eastAsia="Times New Roman" w:hAnsi="Book Antiqua" w:cs="Times New Roman"/>
                <w:b/>
                <w:sz w:val="18"/>
                <w:szCs w:val="18"/>
                <w:lang w:eastAsia="pt-BR"/>
              </w:rPr>
              <w:t>etc</w:t>
            </w:r>
            <w:proofErr w:type="spellEnd"/>
            <w:r w:rsidRPr="00B57C5B">
              <w:rPr>
                <w:rFonts w:ascii="Book Antiqua" w:eastAsia="Times New Roman" w:hAnsi="Book Antiqua" w:cs="Times New Roman"/>
                <w:b/>
                <w:sz w:val="18"/>
                <w:szCs w:val="18"/>
                <w:lang w:eastAsia="pt-BR"/>
              </w:rPr>
              <w:t>).</w:t>
            </w:r>
          </w:p>
        </w:tc>
      </w:tr>
    </w:tbl>
    <w:bookmarkEnd w:id="0"/>
    <w:p w14:paraId="01C648D5" w14:textId="77777777" w:rsidR="00A37C25" w:rsidRPr="00212169" w:rsidRDefault="009E132E"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sz w:val="20"/>
          <w:szCs w:val="20"/>
        </w:rPr>
        <w:fldChar w:fldCharType="begin"/>
      </w:r>
      <w:r w:rsidRPr="00212169">
        <w:rPr>
          <w:sz w:val="20"/>
          <w:szCs w:val="20"/>
        </w:rPr>
        <w:instrText xml:space="preserve"> HYPERLINK "http://legislacao.planalto.gov.br/legisla/legislacao.nsf/Viw_Identificacao/lei%206.938-1981?OpenDocument" </w:instrText>
      </w:r>
      <w:r w:rsidRPr="00212169">
        <w:rPr>
          <w:sz w:val="20"/>
          <w:szCs w:val="20"/>
        </w:rPr>
      </w:r>
      <w:r w:rsidRPr="00212169">
        <w:rPr>
          <w:sz w:val="20"/>
          <w:szCs w:val="20"/>
        </w:rPr>
        <w:fldChar w:fldCharType="separate"/>
      </w:r>
      <w:r w:rsidR="00A37C25" w:rsidRPr="00212169">
        <w:rPr>
          <w:rFonts w:ascii="Book Antiqua" w:eastAsia="Times New Roman" w:hAnsi="Book Antiqua" w:cs="Times New Roman"/>
          <w:b/>
          <w:bCs/>
          <w:color w:val="000080"/>
          <w:sz w:val="18"/>
          <w:szCs w:val="18"/>
          <w:u w:val="single"/>
          <w:lang w:eastAsia="pt-BR"/>
        </w:rPr>
        <w:t>LEI Nº 6.938, DE 31 DE AGOSTO DE 1981</w:t>
      </w:r>
      <w:r w:rsidRPr="00212169">
        <w:rPr>
          <w:rFonts w:ascii="Book Antiqua" w:eastAsia="Times New Roman" w:hAnsi="Book Antiqua" w:cs="Times New Roman"/>
          <w:b/>
          <w:bCs/>
          <w:color w:val="000080"/>
          <w:sz w:val="18"/>
          <w:szCs w:val="18"/>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37C25" w:rsidRPr="00DA77DD" w14:paraId="130410BD" w14:textId="77777777" w:rsidTr="00212169">
        <w:trPr>
          <w:tblCellSpacing w:w="0" w:type="dxa"/>
        </w:trPr>
        <w:tc>
          <w:tcPr>
            <w:tcW w:w="1333" w:type="pct"/>
            <w:vAlign w:val="center"/>
            <w:hideMark/>
          </w:tcPr>
          <w:p w14:paraId="2EE4CC67" w14:textId="7F6F8089" w:rsidR="00A37C25" w:rsidRPr="00212169" w:rsidRDefault="00A37C25" w:rsidP="00A37C25">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1A8247AA" w14:textId="6E149F3F" w:rsidR="00A37C25" w:rsidRPr="00C55582" w:rsidRDefault="00A37C25" w:rsidP="00A37C25">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212169">
              <w:rPr>
                <w:rFonts w:ascii="Book Antiqua" w:eastAsia="Times New Roman" w:hAnsi="Book Antiqua" w:cs="Times New Roman"/>
                <w:color w:val="800000"/>
                <w:sz w:val="18"/>
                <w:szCs w:val="18"/>
                <w:lang w:eastAsia="pt-BR"/>
              </w:rPr>
              <w:t>Dispõe sobre a Política Nacional do Meio Ambiente, seus fins e mecanismos de formulação e aplicação, e dá outras providências</w:t>
            </w:r>
            <w:r w:rsidRPr="003B0818">
              <w:rPr>
                <w:rFonts w:ascii="Book Antiqua" w:eastAsia="Times New Roman" w:hAnsi="Book Antiqua" w:cs="Times New Roman"/>
                <w:color w:val="800000"/>
                <w:sz w:val="16"/>
                <w:szCs w:val="16"/>
                <w:lang w:eastAsia="pt-BR"/>
              </w:rPr>
              <w:t>.</w:t>
            </w:r>
            <w:r w:rsidR="00C55582" w:rsidRPr="003B0818">
              <w:rPr>
                <w:rFonts w:ascii="Book Antiqua" w:eastAsia="Times New Roman" w:hAnsi="Book Antiqua" w:cs="Times New Roman"/>
                <w:color w:val="800000"/>
                <w:sz w:val="16"/>
                <w:szCs w:val="16"/>
                <w:lang w:eastAsia="pt-BR"/>
              </w:rPr>
              <w:t xml:space="preserve"> </w:t>
            </w:r>
            <w:r w:rsidR="00C55582" w:rsidRPr="003B0818">
              <w:rPr>
                <w:rFonts w:ascii="Book Antiqua" w:eastAsia="Times New Roman" w:hAnsi="Book Antiqua" w:cs="Times New Roman"/>
                <w:b/>
                <w:bCs/>
                <w:color w:val="FF0000"/>
                <w:sz w:val="16"/>
                <w:szCs w:val="16"/>
                <w:u w:val="single"/>
                <w:lang w:eastAsia="pt-BR"/>
              </w:rPr>
              <w:t>(TRF5-2011)</w:t>
            </w:r>
          </w:p>
        </w:tc>
      </w:tr>
    </w:tbl>
    <w:p w14:paraId="1E02DD2E"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lang w:eastAsia="pt-BR"/>
        </w:rPr>
        <w:t xml:space="preserve">O PRESIDENTE DA REPÚBLICA, </w:t>
      </w:r>
      <w:proofErr w:type="gramStart"/>
      <w:r w:rsidRPr="00212169">
        <w:rPr>
          <w:rFonts w:ascii="Book Antiqua" w:eastAsia="Times New Roman" w:hAnsi="Book Antiqua" w:cs="Times New Roman"/>
          <w:sz w:val="19"/>
          <w:szCs w:val="19"/>
          <w:lang w:eastAsia="pt-BR"/>
        </w:rPr>
        <w:t>Faço</w:t>
      </w:r>
      <w:proofErr w:type="gramEnd"/>
      <w:r w:rsidRPr="00212169">
        <w:rPr>
          <w:rFonts w:ascii="Book Antiqua" w:eastAsia="Times New Roman" w:hAnsi="Book Antiqua" w:cs="Times New Roman"/>
          <w:sz w:val="19"/>
          <w:szCs w:val="19"/>
          <w:lang w:eastAsia="pt-BR"/>
        </w:rPr>
        <w:t xml:space="preserve"> saber que o Congresso Nacional decreta e eu sanciono a seguinte Lei:</w:t>
      </w:r>
    </w:p>
    <w:p w14:paraId="6EEC023A" w14:textId="39712F8D" w:rsidR="00A37C25" w:rsidRPr="003812CF"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proofErr w:type="spellStart"/>
      <w:r w:rsidRPr="003812CF">
        <w:rPr>
          <w:rFonts w:ascii="Book Antiqua" w:eastAsia="Times New Roman" w:hAnsi="Book Antiqua" w:cs="Times New Roman"/>
          <w:b/>
          <w:bCs/>
          <w:sz w:val="19"/>
          <w:szCs w:val="19"/>
          <w:highlight w:val="magenta"/>
          <w:lang w:eastAsia="pt-BR"/>
        </w:rPr>
        <w:t>Art</w:t>
      </w:r>
      <w:proofErr w:type="spellEnd"/>
      <w:r w:rsidRPr="003812CF">
        <w:rPr>
          <w:rFonts w:ascii="Book Antiqua" w:eastAsia="Times New Roman" w:hAnsi="Book Antiqua" w:cs="Times New Roman"/>
          <w:b/>
          <w:bCs/>
          <w:sz w:val="19"/>
          <w:szCs w:val="19"/>
          <w:highlight w:val="magenta"/>
          <w:lang w:eastAsia="pt-BR"/>
        </w:rPr>
        <w:t xml:space="preserve"> 1º</w:t>
      </w:r>
      <w:r w:rsidR="00C55582" w:rsidRPr="003812CF">
        <w:rPr>
          <w:rFonts w:ascii="Book Antiqua" w:eastAsia="Times New Roman" w:hAnsi="Book Antiqua" w:cs="Times New Roman"/>
          <w:b/>
          <w:bCs/>
          <w:sz w:val="19"/>
          <w:szCs w:val="19"/>
          <w:lang w:eastAsia="pt-BR"/>
        </w:rPr>
        <w:t>.</w:t>
      </w:r>
      <w:r w:rsidRPr="003812CF">
        <w:rPr>
          <w:rFonts w:ascii="Book Antiqua" w:eastAsia="Times New Roman" w:hAnsi="Book Antiqua" w:cs="Times New Roman"/>
          <w:b/>
          <w:bCs/>
          <w:sz w:val="19"/>
          <w:szCs w:val="19"/>
          <w:lang w:eastAsia="pt-BR"/>
        </w:rPr>
        <w:t xml:space="preserve"> Esta lei, com fundamento nos </w:t>
      </w:r>
      <w:hyperlink r:id="rId8" w:anchor="art23vi" w:history="1">
        <w:r w:rsidRPr="003812CF">
          <w:rPr>
            <w:rFonts w:ascii="Book Antiqua" w:eastAsia="Times New Roman" w:hAnsi="Book Antiqua" w:cs="Times New Roman"/>
            <w:b/>
            <w:bCs/>
            <w:color w:val="0000FF"/>
            <w:sz w:val="19"/>
            <w:szCs w:val="19"/>
            <w:u w:val="single"/>
            <w:lang w:eastAsia="pt-BR"/>
          </w:rPr>
          <w:t>incisos VI</w:t>
        </w:r>
      </w:hyperlink>
      <w:r w:rsidRPr="003812CF">
        <w:rPr>
          <w:rFonts w:ascii="Book Antiqua" w:eastAsia="Times New Roman" w:hAnsi="Book Antiqua" w:cs="Times New Roman"/>
          <w:b/>
          <w:bCs/>
          <w:sz w:val="19"/>
          <w:szCs w:val="19"/>
          <w:lang w:eastAsia="pt-BR"/>
        </w:rPr>
        <w:t xml:space="preserve"> e </w:t>
      </w:r>
      <w:hyperlink r:id="rId9" w:anchor="art23vii" w:history="1">
        <w:r w:rsidRPr="003812CF">
          <w:rPr>
            <w:rFonts w:ascii="Book Antiqua" w:eastAsia="Times New Roman" w:hAnsi="Book Antiqua" w:cs="Times New Roman"/>
            <w:b/>
            <w:bCs/>
            <w:color w:val="0000FF"/>
            <w:sz w:val="19"/>
            <w:szCs w:val="19"/>
            <w:u w:val="single"/>
            <w:lang w:eastAsia="pt-BR"/>
          </w:rPr>
          <w:t xml:space="preserve">VII do art. 23 </w:t>
        </w:r>
      </w:hyperlink>
      <w:r w:rsidRPr="003812CF">
        <w:rPr>
          <w:rFonts w:ascii="Book Antiqua" w:eastAsia="Times New Roman" w:hAnsi="Book Antiqua" w:cs="Times New Roman"/>
          <w:b/>
          <w:bCs/>
          <w:sz w:val="19"/>
          <w:szCs w:val="19"/>
          <w:lang w:eastAsia="pt-BR"/>
        </w:rPr>
        <w:t xml:space="preserve">e no </w:t>
      </w:r>
      <w:hyperlink r:id="rId10" w:anchor="art225" w:history="1">
        <w:r w:rsidRPr="003812CF">
          <w:rPr>
            <w:rFonts w:ascii="Book Antiqua" w:eastAsia="Times New Roman" w:hAnsi="Book Antiqua" w:cs="Times New Roman"/>
            <w:b/>
            <w:bCs/>
            <w:color w:val="0000FF"/>
            <w:sz w:val="19"/>
            <w:szCs w:val="19"/>
            <w:u w:val="single"/>
            <w:lang w:eastAsia="pt-BR"/>
          </w:rPr>
          <w:t>art. 235 da Constituição</w:t>
        </w:r>
      </w:hyperlink>
      <w:r w:rsidRPr="003812CF">
        <w:rPr>
          <w:rFonts w:ascii="Book Antiqua" w:eastAsia="Times New Roman" w:hAnsi="Book Antiqua" w:cs="Times New Roman"/>
          <w:b/>
          <w:bCs/>
          <w:sz w:val="19"/>
          <w:szCs w:val="19"/>
          <w:lang w:eastAsia="pt-BR"/>
        </w:rPr>
        <w:t>, estabelece a Política Nacional do Meio Ambiente, seus fins e mecanismos de formulação e aplicação, constitui o Sistema Nacional do Meio Ambiente (Sisnama) e institui o Cadastro de Defesa Ambiental</w:t>
      </w:r>
      <w:r w:rsidRPr="003812CF">
        <w:rPr>
          <w:rFonts w:ascii="Book Antiqua" w:eastAsia="Times New Roman" w:hAnsi="Book Antiqua" w:cs="Times New Roman"/>
          <w:b/>
          <w:bCs/>
          <w:sz w:val="16"/>
          <w:szCs w:val="16"/>
          <w:lang w:eastAsia="pt-BR"/>
        </w:rPr>
        <w:t>.</w:t>
      </w:r>
      <w:r w:rsidRPr="003812CF">
        <w:rPr>
          <w:rFonts w:ascii="Book Antiqua" w:eastAsia="Times New Roman" w:hAnsi="Book Antiqua" w:cs="Times New Roman"/>
          <w:sz w:val="16"/>
          <w:szCs w:val="16"/>
          <w:lang w:eastAsia="pt-BR"/>
        </w:rPr>
        <w:t xml:space="preserve"> </w:t>
      </w:r>
      <w:hyperlink r:id="rId11" w:anchor="art35" w:history="1">
        <w:r w:rsidRPr="003812CF">
          <w:rPr>
            <w:rFonts w:ascii="Book Antiqua" w:eastAsia="Times New Roman" w:hAnsi="Book Antiqua" w:cs="Times New Roman"/>
            <w:color w:val="0000FF"/>
            <w:sz w:val="16"/>
            <w:szCs w:val="16"/>
            <w:u w:val="single"/>
            <w:lang w:eastAsia="pt-BR"/>
          </w:rPr>
          <w:t>(Redação dada pela Lei nº 8.028, de 1990)</w:t>
        </w:r>
      </w:hyperlink>
      <w:r w:rsidR="00702626" w:rsidRPr="003812CF">
        <w:rPr>
          <w:rFonts w:ascii="Book Antiqua" w:eastAsia="Times New Roman" w:hAnsi="Book Antiqua" w:cs="Times New Roman"/>
          <w:color w:val="0000FF"/>
          <w:sz w:val="16"/>
          <w:szCs w:val="16"/>
          <w:lang w:eastAsia="pt-BR"/>
        </w:rPr>
        <w:t xml:space="preserve"> </w:t>
      </w:r>
      <w:r w:rsidR="003812CF">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C55582" w:rsidRPr="00212169" w14:paraId="07F41CA2" w14:textId="77777777" w:rsidTr="00C55582">
        <w:tc>
          <w:tcPr>
            <w:tcW w:w="8494" w:type="dxa"/>
            <w:shd w:val="clear" w:color="auto" w:fill="CCFFFF"/>
          </w:tcPr>
          <w:p w14:paraId="6546AD10" w14:textId="706F964A" w:rsidR="004B4E2B" w:rsidRDefault="004B4E2B" w:rsidP="004B4E2B">
            <w:pPr>
              <w:jc w:val="both"/>
              <w:rPr>
                <w:rFonts w:ascii="Book Antiqua" w:hAnsi="Book Antiqua"/>
                <w:bCs/>
                <w:sz w:val="19"/>
                <w:szCs w:val="19"/>
              </w:rPr>
            </w:pPr>
            <w:r w:rsidRPr="004B4E2B">
              <w:rPr>
                <w:rFonts w:ascii="Book Antiqua" w:hAnsi="Book Antiqua"/>
                <w:b/>
                <w:sz w:val="19"/>
                <w:szCs w:val="19"/>
              </w:rPr>
              <w:t>(</w:t>
            </w:r>
            <w:r w:rsidRPr="004B4E2B">
              <w:rPr>
                <w:rFonts w:ascii="Book Antiqua" w:hAnsi="Book Antiqua"/>
                <w:b/>
                <w:sz w:val="19"/>
                <w:szCs w:val="19"/>
                <w:highlight w:val="yellow"/>
              </w:rPr>
              <w:t>PGESP-2018-VUNESP</w:t>
            </w:r>
            <w:r>
              <w:rPr>
                <w:rFonts w:ascii="Book Antiqua" w:hAnsi="Book Antiqua"/>
                <w:b/>
                <w:sz w:val="19"/>
                <w:szCs w:val="19"/>
              </w:rPr>
              <w:t>)</w:t>
            </w:r>
            <w:r>
              <w:rPr>
                <w:rFonts w:ascii="Book Antiqua" w:hAnsi="Book Antiqua"/>
                <w:bCs/>
                <w:sz w:val="19"/>
                <w:szCs w:val="19"/>
              </w:rPr>
              <w:t xml:space="preserve">: </w:t>
            </w:r>
            <w:r w:rsidRPr="004B4E2B">
              <w:rPr>
                <w:rFonts w:ascii="Book Antiqua" w:hAnsi="Book Antiqua"/>
                <w:bCs/>
                <w:sz w:val="19"/>
                <w:szCs w:val="19"/>
              </w:rPr>
              <w:t>Sobre a evolução da legislação ambiental no Brasil e os seus marcos históricos, assinale a alternativa correta</w:t>
            </w:r>
            <w:r>
              <w:rPr>
                <w:rFonts w:ascii="Book Antiqua" w:hAnsi="Book Antiqua"/>
                <w:bCs/>
                <w:sz w:val="19"/>
                <w:szCs w:val="19"/>
              </w:rPr>
              <w:t xml:space="preserve">: </w:t>
            </w:r>
            <w:r w:rsidRPr="004B4E2B">
              <w:rPr>
                <w:rFonts w:ascii="Book Antiqua" w:hAnsi="Book Antiqua"/>
                <w:bCs/>
                <w:sz w:val="19"/>
                <w:szCs w:val="19"/>
              </w:rPr>
              <w:t>Dois marcos da Lei n° 6.938/1981, que instituiu a Política Nacional do Meio Ambiente, são a descentralização administrativa, a partir da noção de um sistema de proteção ambiental, e a mudança no paradigma de proteção ambiental no Brasil.</w:t>
            </w:r>
          </w:p>
          <w:p w14:paraId="03E587FA" w14:textId="179E354D" w:rsidR="00462DCC" w:rsidRDefault="00462DCC" w:rsidP="004B4E2B">
            <w:pPr>
              <w:jc w:val="both"/>
              <w:rPr>
                <w:rFonts w:ascii="Book Antiqua" w:hAnsi="Book Antiqua"/>
                <w:bCs/>
                <w:sz w:val="19"/>
                <w:szCs w:val="19"/>
              </w:rPr>
            </w:pPr>
          </w:p>
          <w:p w14:paraId="2B6F7648" w14:textId="15856013" w:rsidR="00462DCC" w:rsidRPr="004B4E2B" w:rsidRDefault="00462DCC" w:rsidP="004B4E2B">
            <w:pPr>
              <w:jc w:val="both"/>
              <w:rPr>
                <w:rFonts w:ascii="Book Antiqua" w:hAnsi="Book Antiqua"/>
                <w:bCs/>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462DCC">
              <w:rPr>
                <w:rFonts w:ascii="Book Antiqua" w:hAnsi="Book Antiqua"/>
                <w:b/>
                <w:i/>
                <w:iCs/>
                <w:color w:val="FF0000"/>
                <w:sz w:val="19"/>
                <w:szCs w:val="19"/>
                <w:highlight w:val="green"/>
              </w:rPr>
              <w:t>TJRO-2011</w:t>
            </w:r>
            <w:r>
              <w:rPr>
                <w:rFonts w:ascii="Book Antiqua" w:hAnsi="Book Antiqua"/>
                <w:b/>
                <w:i/>
                <w:iCs/>
                <w:color w:val="FF0000"/>
                <w:sz w:val="19"/>
                <w:szCs w:val="19"/>
              </w:rPr>
              <w:t>: #</w:t>
            </w:r>
            <w:r>
              <w:rPr>
                <w:rFonts w:ascii="Book Antiqua" w:hAnsi="Book Antiqua"/>
                <w:b/>
                <w:i/>
                <w:iCs/>
                <w:color w:val="FF0000"/>
                <w:sz w:val="19"/>
                <w:szCs w:val="19"/>
                <w:highlight w:val="green"/>
              </w:rPr>
              <w:t>PGESP-2018</w:t>
            </w:r>
            <w:r w:rsidR="00112F06">
              <w:rPr>
                <w:rFonts w:ascii="Book Antiqua" w:hAnsi="Book Antiqua"/>
                <w:b/>
                <w:i/>
                <w:iCs/>
                <w:color w:val="FF0000"/>
                <w:sz w:val="19"/>
                <w:szCs w:val="19"/>
              </w:rPr>
              <w:t>: #</w:t>
            </w:r>
            <w:r w:rsidR="00112F06" w:rsidRPr="00112F06">
              <w:rPr>
                <w:rFonts w:ascii="Book Antiqua" w:hAnsi="Book Antiqua"/>
                <w:b/>
                <w:i/>
                <w:iCs/>
                <w:color w:val="FF0000"/>
                <w:sz w:val="19"/>
                <w:szCs w:val="19"/>
                <w:highlight w:val="green"/>
              </w:rPr>
              <w:t>DPESC-2021</w:t>
            </w:r>
            <w:r w:rsidR="00112F06">
              <w:rPr>
                <w:rFonts w:ascii="Book Antiqua" w:hAnsi="Book Antiqua"/>
                <w:b/>
                <w:i/>
                <w:iCs/>
                <w:color w:val="FF0000"/>
                <w:sz w:val="19"/>
                <w:szCs w:val="19"/>
              </w:rPr>
              <w:t>: #</w:t>
            </w:r>
            <w:r w:rsidR="00112F06" w:rsidRPr="00112F06">
              <w:rPr>
                <w:rFonts w:ascii="Book Antiqua" w:hAnsi="Book Antiqua"/>
                <w:b/>
                <w:i/>
                <w:iCs/>
                <w:color w:val="FF0000"/>
                <w:sz w:val="19"/>
                <w:szCs w:val="19"/>
                <w:highlight w:val="green"/>
              </w:rPr>
              <w:t>FCC</w:t>
            </w:r>
            <w:r>
              <w:rPr>
                <w:rFonts w:ascii="Book Antiqua" w:hAnsi="Book Antiqua"/>
                <w:b/>
                <w:i/>
                <w:iCs/>
                <w:color w:val="FF0000"/>
                <w:sz w:val="19"/>
                <w:szCs w:val="19"/>
              </w:rPr>
              <w:t>: #</w:t>
            </w:r>
            <w:r>
              <w:rPr>
                <w:rFonts w:ascii="Book Antiqua" w:hAnsi="Book Antiqua"/>
                <w:b/>
                <w:i/>
                <w:iCs/>
                <w:color w:val="FF0000"/>
                <w:sz w:val="19"/>
                <w:szCs w:val="19"/>
                <w:highlight w:val="green"/>
              </w:rPr>
              <w:t>VUNESP</w:t>
            </w:r>
            <w:r w:rsidRPr="00212169">
              <w:rPr>
                <w:rFonts w:ascii="Book Antiqua" w:hAnsi="Book Antiqua"/>
                <w:bCs/>
                <w:sz w:val="19"/>
                <w:szCs w:val="19"/>
              </w:rPr>
              <w:t>:</w:t>
            </w:r>
            <w:r>
              <w:rPr>
                <w:rFonts w:ascii="Book Antiqua" w:hAnsi="Book Antiqua"/>
                <w:bCs/>
                <w:sz w:val="19"/>
                <w:szCs w:val="19"/>
              </w:rPr>
              <w:t xml:space="preserve"> </w:t>
            </w:r>
            <w:r w:rsidRPr="00462DCC">
              <w:rPr>
                <w:rFonts w:ascii="Book Antiqua" w:hAnsi="Book Antiqua"/>
                <w:bCs/>
                <w:sz w:val="19"/>
                <w:szCs w:val="19"/>
              </w:rPr>
              <w:t>A Lei 6.938/81, que dispõe sobre a Política Nacional de Meio Ambiente, constituiu um marco na legislação pátria criando as bases para o Direito Ambiental Brasileiro nos moldes que conhecemos atualmente. Representa verdadeira mudança de paradigmas na proteção ambiental antes focada em recursos naturais isolados, para uma proteção integrada baseada em uma tutela focada nos ecossistemas.</w:t>
            </w:r>
          </w:p>
          <w:p w14:paraId="791DE661" w14:textId="77777777" w:rsidR="004B4E2B" w:rsidRDefault="004B4E2B" w:rsidP="00C55582">
            <w:pPr>
              <w:jc w:val="both"/>
              <w:rPr>
                <w:rFonts w:ascii="Book Antiqua" w:hAnsi="Book Antiqua"/>
                <w:b/>
                <w:i/>
                <w:iCs/>
                <w:color w:val="FF0000"/>
                <w:sz w:val="19"/>
                <w:szCs w:val="19"/>
              </w:rPr>
            </w:pPr>
          </w:p>
          <w:p w14:paraId="27AA1225" w14:textId="32A0B53D" w:rsidR="00CC4987" w:rsidRDefault="00CC4987" w:rsidP="00C55582">
            <w:pPr>
              <w:jc w:val="both"/>
              <w:rPr>
                <w:rFonts w:ascii="Book Antiqua" w:hAnsi="Book Antiqua"/>
                <w:b/>
                <w:i/>
                <w:iCs/>
                <w:color w:val="FF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MPAP-2021</w:t>
            </w:r>
            <w:r>
              <w:rPr>
                <w:rFonts w:ascii="Book Antiqua" w:hAnsi="Book Antiqua"/>
                <w:b/>
                <w:i/>
                <w:iCs/>
                <w:color w:val="FF0000"/>
                <w:sz w:val="19"/>
                <w:szCs w:val="19"/>
              </w:rPr>
              <w:t>: #</w:t>
            </w:r>
            <w:r w:rsidRPr="00C55582">
              <w:rPr>
                <w:rFonts w:ascii="Book Antiqua" w:hAnsi="Book Antiqua"/>
                <w:b/>
                <w:i/>
                <w:iCs/>
                <w:color w:val="FF0000"/>
                <w:sz w:val="19"/>
                <w:szCs w:val="19"/>
                <w:highlight w:val="green"/>
              </w:rPr>
              <w:t>CESPE</w:t>
            </w:r>
            <w:r w:rsidRPr="00212169">
              <w:rPr>
                <w:rFonts w:ascii="Book Antiqua" w:hAnsi="Book Antiqua"/>
                <w:bCs/>
                <w:sz w:val="19"/>
                <w:szCs w:val="19"/>
              </w:rPr>
              <w:t>:</w:t>
            </w:r>
            <w:r>
              <w:rPr>
                <w:rFonts w:ascii="Book Antiqua" w:hAnsi="Book Antiqua"/>
                <w:bCs/>
                <w:sz w:val="19"/>
                <w:szCs w:val="19"/>
              </w:rPr>
              <w:t xml:space="preserve"> </w:t>
            </w:r>
            <w:r w:rsidRPr="00CC4987">
              <w:rPr>
                <w:rFonts w:ascii="Book Antiqua" w:hAnsi="Book Antiqua"/>
                <w:bCs/>
                <w:sz w:val="19"/>
                <w:szCs w:val="19"/>
              </w:rPr>
              <w:t xml:space="preserve">O primeiro diploma normativo a conferir legitimidade para que o Ministério Público pudesse propor ação de natureza cível para reparação de danos causados ao meio ambiente foi a </w:t>
            </w:r>
            <w:r w:rsidRPr="00CC4987">
              <w:rPr>
                <w:rFonts w:ascii="Book Antiqua" w:hAnsi="Book Antiqua"/>
                <w:b/>
                <w:sz w:val="19"/>
                <w:szCs w:val="19"/>
                <w:highlight w:val="yellow"/>
              </w:rPr>
              <w:t>Lei nº 6.938/81</w:t>
            </w:r>
            <w:r w:rsidRPr="00CC4987">
              <w:rPr>
                <w:rFonts w:ascii="Book Antiqua" w:hAnsi="Book Antiqua"/>
                <w:bCs/>
                <w:sz w:val="19"/>
                <w:szCs w:val="19"/>
              </w:rPr>
              <w:t xml:space="preserve">, que dispõe sobre a </w:t>
            </w:r>
            <w:r w:rsidRPr="00CC4987">
              <w:rPr>
                <w:rFonts w:ascii="Book Antiqua" w:hAnsi="Book Antiqua"/>
                <w:b/>
                <w:sz w:val="19"/>
                <w:szCs w:val="19"/>
                <w:shd w:val="clear" w:color="auto" w:fill="F7CAAC" w:themeFill="accent2" w:themeFillTint="66"/>
              </w:rPr>
              <w:t>Política Nacional do Meio Ambiente</w:t>
            </w:r>
            <w:r w:rsidRPr="00CC4987">
              <w:rPr>
                <w:rFonts w:ascii="Book Antiqua" w:hAnsi="Book Antiqua"/>
                <w:bCs/>
                <w:sz w:val="19"/>
                <w:szCs w:val="19"/>
              </w:rPr>
              <w:t>.</w:t>
            </w:r>
          </w:p>
          <w:p w14:paraId="496BFECF" w14:textId="77777777" w:rsidR="00CC4987" w:rsidRDefault="00CC4987" w:rsidP="00C55582">
            <w:pPr>
              <w:jc w:val="both"/>
              <w:rPr>
                <w:rFonts w:ascii="Book Antiqua" w:hAnsi="Book Antiqua"/>
                <w:b/>
                <w:i/>
                <w:iCs/>
                <w:color w:val="FF0000"/>
                <w:sz w:val="19"/>
                <w:szCs w:val="19"/>
              </w:rPr>
            </w:pPr>
          </w:p>
          <w:p w14:paraId="2A187959" w14:textId="4F782C05" w:rsidR="00C55582" w:rsidRPr="00212169" w:rsidRDefault="00C55582" w:rsidP="00C55582">
            <w:pPr>
              <w:jc w:val="both"/>
              <w:rPr>
                <w:rFonts w:ascii="Book Antiqua" w:eastAsia="Times New Roman" w:hAnsi="Book Antiqua" w:cs="Times New Roman"/>
                <w:bCs/>
                <w:sz w:val="19"/>
                <w:szCs w:val="19"/>
                <w:lang w:eastAsia="pt-BR"/>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55582">
              <w:rPr>
                <w:rFonts w:ascii="Book Antiqua" w:hAnsi="Book Antiqua"/>
                <w:b/>
                <w:i/>
                <w:iCs/>
                <w:color w:val="FF0000"/>
                <w:sz w:val="19"/>
                <w:szCs w:val="19"/>
                <w:highlight w:val="green"/>
              </w:rPr>
              <w:t>TRF5-2011</w:t>
            </w:r>
            <w:r w:rsidR="00692D2A">
              <w:rPr>
                <w:rFonts w:ascii="Book Antiqua" w:hAnsi="Book Antiqua"/>
                <w:b/>
                <w:i/>
                <w:iCs/>
                <w:color w:val="FF0000"/>
                <w:sz w:val="19"/>
                <w:szCs w:val="19"/>
              </w:rPr>
              <w:t>: #</w:t>
            </w:r>
            <w:r w:rsidR="00692D2A" w:rsidRPr="00692D2A">
              <w:rPr>
                <w:rFonts w:ascii="Book Antiqua" w:hAnsi="Book Antiqua"/>
                <w:b/>
                <w:i/>
                <w:iCs/>
                <w:color w:val="FF0000"/>
                <w:sz w:val="19"/>
                <w:szCs w:val="19"/>
                <w:highlight w:val="green"/>
              </w:rPr>
              <w:t>PCPE-2016</w:t>
            </w:r>
            <w:r>
              <w:rPr>
                <w:rFonts w:ascii="Book Antiqua" w:hAnsi="Book Antiqua"/>
                <w:b/>
                <w:i/>
                <w:iCs/>
                <w:color w:val="FF0000"/>
                <w:sz w:val="19"/>
                <w:szCs w:val="19"/>
              </w:rPr>
              <w:t>: #</w:t>
            </w:r>
            <w:r w:rsidRPr="00C55582">
              <w:rPr>
                <w:rFonts w:ascii="Book Antiqua" w:hAnsi="Book Antiqua"/>
                <w:b/>
                <w:i/>
                <w:iCs/>
                <w:color w:val="FF0000"/>
                <w:sz w:val="19"/>
                <w:szCs w:val="19"/>
                <w:highlight w:val="green"/>
              </w:rPr>
              <w:t>CESPE</w:t>
            </w:r>
            <w:r w:rsidRPr="00212169">
              <w:rPr>
                <w:rFonts w:ascii="Book Antiqua" w:hAnsi="Book Antiqua"/>
                <w:bCs/>
                <w:sz w:val="19"/>
                <w:szCs w:val="19"/>
              </w:rPr>
              <w:t xml:space="preserve">: </w:t>
            </w:r>
            <w:r>
              <w:rPr>
                <w:rFonts w:ascii="Book Antiqua" w:hAnsi="Book Antiqua"/>
                <w:bCs/>
                <w:sz w:val="19"/>
                <w:szCs w:val="19"/>
              </w:rPr>
              <w:t>A</w:t>
            </w:r>
            <w:r w:rsidRPr="00C55582">
              <w:rPr>
                <w:rFonts w:ascii="Book Antiqua" w:hAnsi="Book Antiqua"/>
                <w:bCs/>
                <w:sz w:val="19"/>
                <w:szCs w:val="19"/>
              </w:rPr>
              <w:t xml:space="preserve"> Lei do PNMA é uma lei nacional, aplicável não apenas à União, como também aos Estados, DF e Municípios. Inclusive, dispõe a ementa da Lei: </w:t>
            </w:r>
            <w:r w:rsidRPr="00C55582">
              <w:rPr>
                <w:rFonts w:ascii="Book Antiqua" w:hAnsi="Book Antiqua"/>
                <w:bCs/>
                <w:i/>
                <w:iCs/>
                <w:sz w:val="19"/>
                <w:szCs w:val="19"/>
              </w:rPr>
              <w:t>“Dispõe sobre a Política Nacional do Meio Ambiente, seus fins e mecanismos de formulação e aplicação, e dá outras providências.”</w:t>
            </w:r>
            <w:r w:rsidRPr="00C55582">
              <w:rPr>
                <w:rFonts w:ascii="Book Antiqua" w:hAnsi="Book Antiqua"/>
                <w:bCs/>
                <w:sz w:val="19"/>
                <w:szCs w:val="19"/>
              </w:rPr>
              <w:t xml:space="preserve"> Logo, a autonomia legislativa dos entes está subordinada aos ditames da Lei do PNMA, observando-se seus preceitos mínimos de proteção e a vedação do retrocesso ambiental.</w:t>
            </w:r>
          </w:p>
        </w:tc>
      </w:tr>
    </w:tbl>
    <w:p w14:paraId="6F1E6713"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DA POLÍTICA NACIONAL DO MEIO AMBIENTE</w:t>
      </w:r>
    </w:p>
    <w:p w14:paraId="7C65356A" w14:textId="4AFDD85E" w:rsidR="00A37C25" w:rsidRPr="00881EA0" w:rsidRDefault="00A37C25" w:rsidP="00894A48">
      <w:pPr>
        <w:spacing w:before="100" w:beforeAutospacing="1" w:after="100" w:afterAutospacing="1" w:line="240" w:lineRule="auto"/>
        <w:ind w:firstLine="527"/>
        <w:jc w:val="both"/>
        <w:rPr>
          <w:rFonts w:ascii="Book Antiqua" w:eastAsia="Times New Roman" w:hAnsi="Book Antiqua" w:cs="Times New Roman"/>
          <w:b/>
          <w:sz w:val="16"/>
          <w:szCs w:val="16"/>
          <w:lang w:eastAsia="pt-BR"/>
        </w:rPr>
      </w:pPr>
      <w:r w:rsidRPr="00212169">
        <w:rPr>
          <w:rFonts w:ascii="Book Antiqua" w:eastAsia="Times New Roman" w:hAnsi="Book Antiqua" w:cs="Times New Roman"/>
          <w:b/>
          <w:sz w:val="19"/>
          <w:szCs w:val="19"/>
          <w:highlight w:val="magenta"/>
          <w:lang w:eastAsia="pt-BR"/>
        </w:rPr>
        <w:t>Art. 2º</w:t>
      </w:r>
      <w:r w:rsidRPr="00212169">
        <w:rPr>
          <w:rFonts w:ascii="Book Antiqua" w:eastAsia="Times New Roman" w:hAnsi="Book Antiqua" w:cs="Times New Roman"/>
          <w:sz w:val="19"/>
          <w:szCs w:val="19"/>
          <w:lang w:eastAsia="pt-BR"/>
        </w:rPr>
        <w:t xml:space="preserve">. A </w:t>
      </w:r>
      <w:r w:rsidRPr="00212169">
        <w:rPr>
          <w:rFonts w:ascii="Book Antiqua" w:eastAsia="Times New Roman" w:hAnsi="Book Antiqua" w:cs="Times New Roman"/>
          <w:b/>
          <w:bCs/>
          <w:caps/>
          <w:sz w:val="19"/>
          <w:szCs w:val="19"/>
          <w:shd w:val="clear" w:color="auto" w:fill="F7CAAC" w:themeFill="accent2" w:themeFillTint="66"/>
          <w:lang w:eastAsia="pt-BR"/>
        </w:rPr>
        <w:t>Política Nacional do Meio Ambiente</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tem</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highlight w:val="cyan"/>
          <w:lang w:eastAsia="pt-BR"/>
        </w:rPr>
        <w:t>por objetivo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a preservação, melhoria e recuperação da qualidade ambiental propícia à vida, visando assegurar, no País, </w:t>
      </w:r>
      <w:r w:rsidRPr="00212169">
        <w:rPr>
          <w:rFonts w:ascii="Book Antiqua" w:eastAsia="Times New Roman" w:hAnsi="Book Antiqua" w:cs="Times New Roman"/>
          <w:b/>
          <w:sz w:val="19"/>
          <w:szCs w:val="19"/>
          <w:highlight w:val="cyan"/>
          <w:lang w:eastAsia="pt-BR"/>
        </w:rPr>
        <w:lastRenderedPageBreak/>
        <w:t>condições</w:t>
      </w:r>
      <w:r w:rsidRPr="00212169">
        <w:rPr>
          <w:rFonts w:ascii="Book Antiqua" w:eastAsia="Times New Roman" w:hAnsi="Book Antiqua" w:cs="Times New Roman"/>
          <w:b/>
          <w:sz w:val="19"/>
          <w:szCs w:val="19"/>
          <w:lang w:eastAsia="pt-BR"/>
        </w:rPr>
        <w:t xml:space="preserve"> ao </w:t>
      </w:r>
      <w:r w:rsidRPr="00212169">
        <w:rPr>
          <w:rFonts w:ascii="Book Antiqua" w:eastAsia="Times New Roman" w:hAnsi="Book Antiqua" w:cs="Times New Roman"/>
          <w:b/>
          <w:sz w:val="19"/>
          <w:szCs w:val="19"/>
          <w:highlight w:val="yellow"/>
          <w:lang w:eastAsia="pt-BR"/>
        </w:rPr>
        <w:t xml:space="preserve">desenvolvimento </w:t>
      </w:r>
      <w:r w:rsidR="009009D9" w:rsidRPr="00212169">
        <w:rPr>
          <w:rFonts w:ascii="Book Antiqua" w:eastAsia="Times New Roman" w:hAnsi="Book Antiqua" w:cs="Times New Roman"/>
          <w:b/>
          <w:sz w:val="19"/>
          <w:szCs w:val="19"/>
          <w:highlight w:val="yellow"/>
          <w:lang w:eastAsia="pt-BR"/>
        </w:rPr>
        <w:t>socioeconômico</w:t>
      </w:r>
      <w:r w:rsidRPr="00212169">
        <w:rPr>
          <w:rFonts w:ascii="Book Antiqua" w:eastAsia="Times New Roman" w:hAnsi="Book Antiqua" w:cs="Times New Roman"/>
          <w:b/>
          <w:sz w:val="19"/>
          <w:szCs w:val="19"/>
          <w:lang w:eastAsia="pt-BR"/>
        </w:rPr>
        <w:t xml:space="preserve">, aos </w:t>
      </w:r>
      <w:r w:rsidRPr="00212169">
        <w:rPr>
          <w:rFonts w:ascii="Book Antiqua" w:eastAsia="Times New Roman" w:hAnsi="Book Antiqua" w:cs="Times New Roman"/>
          <w:b/>
          <w:sz w:val="19"/>
          <w:szCs w:val="19"/>
          <w:highlight w:val="yellow"/>
          <w:lang w:eastAsia="pt-BR"/>
        </w:rPr>
        <w:t>interesses da segurança nacional</w:t>
      </w:r>
      <w:r w:rsidRPr="00212169">
        <w:rPr>
          <w:rFonts w:ascii="Book Antiqua" w:eastAsia="Times New Roman" w:hAnsi="Book Antiqua" w:cs="Times New Roman"/>
          <w:b/>
          <w:sz w:val="19"/>
          <w:szCs w:val="19"/>
          <w:lang w:eastAsia="pt-BR"/>
        </w:rPr>
        <w:t xml:space="preserve"> e à </w:t>
      </w:r>
      <w:r w:rsidRPr="00212169">
        <w:rPr>
          <w:rFonts w:ascii="Book Antiqua" w:eastAsia="Times New Roman" w:hAnsi="Book Antiqua" w:cs="Times New Roman"/>
          <w:b/>
          <w:sz w:val="19"/>
          <w:szCs w:val="19"/>
          <w:highlight w:val="yellow"/>
          <w:lang w:eastAsia="pt-BR"/>
        </w:rPr>
        <w:t>proteção da dignidade da vida humana</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atendidos</w:t>
      </w:r>
      <w:r w:rsidRPr="00212169">
        <w:rPr>
          <w:rFonts w:ascii="Book Antiqua" w:eastAsia="Times New Roman" w:hAnsi="Book Antiqua" w:cs="Times New Roman"/>
          <w:sz w:val="19"/>
          <w:szCs w:val="19"/>
          <w:lang w:eastAsia="pt-BR"/>
        </w:rPr>
        <w:t xml:space="preserve"> os </w:t>
      </w:r>
      <w:r w:rsidRPr="00212169">
        <w:rPr>
          <w:rFonts w:ascii="Book Antiqua" w:eastAsia="Times New Roman" w:hAnsi="Book Antiqua" w:cs="Times New Roman"/>
          <w:b/>
          <w:bCs/>
          <w:caps/>
          <w:sz w:val="19"/>
          <w:szCs w:val="19"/>
          <w:shd w:val="clear" w:color="auto" w:fill="F7CAAC" w:themeFill="accent2" w:themeFillTint="66"/>
          <w:lang w:eastAsia="pt-BR"/>
        </w:rPr>
        <w:t>seguintes princípios</w:t>
      </w:r>
      <w:r w:rsidRPr="003B0818">
        <w:rPr>
          <w:rFonts w:ascii="Book Antiqua" w:eastAsia="Times New Roman" w:hAnsi="Book Antiqua" w:cs="Times New Roman"/>
          <w:sz w:val="16"/>
          <w:szCs w:val="16"/>
          <w:lang w:eastAsia="pt-BR"/>
        </w:rPr>
        <w:t>:</w:t>
      </w:r>
      <w:r w:rsidR="00E05EDD" w:rsidRPr="003B0818">
        <w:rPr>
          <w:rFonts w:ascii="Book Antiqua" w:eastAsia="Times New Roman" w:hAnsi="Book Antiqua" w:cs="Times New Roman"/>
          <w:sz w:val="16"/>
          <w:szCs w:val="16"/>
          <w:lang w:eastAsia="pt-BR"/>
        </w:rPr>
        <w:t xml:space="preserve"> </w:t>
      </w:r>
      <w:r w:rsidR="00E05EDD" w:rsidRPr="003B0818">
        <w:rPr>
          <w:rFonts w:ascii="Book Antiqua" w:eastAsia="Times New Roman" w:hAnsi="Book Antiqua" w:cs="Times New Roman"/>
          <w:b/>
          <w:color w:val="FF0000"/>
          <w:sz w:val="16"/>
          <w:szCs w:val="16"/>
          <w:u w:val="single"/>
          <w:lang w:eastAsia="pt-BR"/>
        </w:rPr>
        <w:t>(MPRR-2008)</w:t>
      </w:r>
      <w:r w:rsidR="00F76B77" w:rsidRPr="003B0818">
        <w:rPr>
          <w:rFonts w:ascii="Book Antiqua" w:eastAsia="Times New Roman" w:hAnsi="Book Antiqua" w:cs="Times New Roman"/>
          <w:b/>
          <w:color w:val="FF0000"/>
          <w:sz w:val="16"/>
          <w:szCs w:val="16"/>
          <w:lang w:eastAsia="pt-BR"/>
        </w:rPr>
        <w:t xml:space="preserve"> </w:t>
      </w:r>
      <w:r w:rsidR="00F76B77" w:rsidRPr="003B0818">
        <w:rPr>
          <w:rFonts w:ascii="Book Antiqua" w:hAnsi="Book Antiqua"/>
          <w:b/>
          <w:color w:val="FF0000"/>
          <w:sz w:val="16"/>
          <w:szCs w:val="16"/>
          <w:u w:val="single"/>
        </w:rPr>
        <w:t>(PGEPI-2008)</w:t>
      </w:r>
      <w:r w:rsidR="00BF1198" w:rsidRPr="003B0818">
        <w:rPr>
          <w:rFonts w:ascii="Book Antiqua" w:eastAsia="Times New Roman" w:hAnsi="Book Antiqua" w:cs="Times New Roman"/>
          <w:b/>
          <w:color w:val="FF0000"/>
          <w:sz w:val="16"/>
          <w:szCs w:val="16"/>
          <w:lang w:eastAsia="pt-BR"/>
        </w:rPr>
        <w:t xml:space="preserve"> </w:t>
      </w:r>
      <w:r w:rsidR="00E0203F" w:rsidRPr="003B0818">
        <w:rPr>
          <w:rFonts w:ascii="Book Antiqua" w:eastAsia="Times New Roman" w:hAnsi="Book Antiqua" w:cs="Times New Roman"/>
          <w:b/>
          <w:color w:val="FF0000"/>
          <w:sz w:val="16"/>
          <w:szCs w:val="16"/>
          <w:u w:val="single"/>
          <w:lang w:eastAsia="pt-BR"/>
        </w:rPr>
        <w:t>(MPSE-2010)</w:t>
      </w:r>
      <w:r w:rsidR="00185B75" w:rsidRPr="003B0818">
        <w:rPr>
          <w:rFonts w:ascii="Book Antiqua" w:eastAsia="Times New Roman" w:hAnsi="Book Antiqua" w:cs="Times New Roman"/>
          <w:b/>
          <w:color w:val="FF0000"/>
          <w:sz w:val="16"/>
          <w:szCs w:val="16"/>
          <w:lang w:eastAsia="pt-BR"/>
        </w:rPr>
        <w:t xml:space="preserve"> </w:t>
      </w:r>
      <w:bookmarkStart w:id="2" w:name="_Hlk61955718"/>
      <w:r w:rsidR="00185B75" w:rsidRPr="003B0818">
        <w:rPr>
          <w:rFonts w:ascii="Book Antiqua" w:eastAsia="Times New Roman" w:hAnsi="Book Antiqua" w:cs="Times New Roman"/>
          <w:b/>
          <w:color w:val="FF0000"/>
          <w:sz w:val="16"/>
          <w:szCs w:val="16"/>
          <w:u w:val="single"/>
          <w:lang w:eastAsia="pt-BR"/>
        </w:rPr>
        <w:t>(TRF4-2010)</w:t>
      </w:r>
      <w:bookmarkEnd w:id="2"/>
      <w:r w:rsidR="003400E3" w:rsidRPr="003B0818">
        <w:rPr>
          <w:rFonts w:ascii="Book Antiqua" w:eastAsia="Times New Roman" w:hAnsi="Book Antiqua" w:cs="Times New Roman"/>
          <w:b/>
          <w:color w:val="FF0000"/>
          <w:sz w:val="16"/>
          <w:szCs w:val="16"/>
          <w:lang w:eastAsia="pt-BR"/>
        </w:rPr>
        <w:t xml:space="preserve"> </w:t>
      </w:r>
      <w:r w:rsidR="002F799B" w:rsidRPr="003B0818">
        <w:rPr>
          <w:rFonts w:ascii="Book Antiqua" w:hAnsi="Book Antiqua"/>
          <w:b/>
          <w:color w:val="FF0000"/>
          <w:sz w:val="16"/>
          <w:szCs w:val="16"/>
          <w:u w:val="single"/>
        </w:rPr>
        <w:t>(TJPR-2011)</w:t>
      </w:r>
      <w:r w:rsidR="00462DCC" w:rsidRPr="003B0818">
        <w:rPr>
          <w:rFonts w:ascii="Book Antiqua" w:hAnsi="Book Antiqua"/>
          <w:b/>
          <w:color w:val="FF0000"/>
          <w:sz w:val="16"/>
          <w:szCs w:val="16"/>
        </w:rPr>
        <w:t xml:space="preserve"> </w:t>
      </w:r>
      <w:r w:rsidR="00462DCC" w:rsidRPr="003B0818">
        <w:rPr>
          <w:rFonts w:ascii="Book Antiqua" w:eastAsia="Times New Roman" w:hAnsi="Book Antiqua" w:cs="Times New Roman"/>
          <w:b/>
          <w:color w:val="FF0000"/>
          <w:sz w:val="16"/>
          <w:szCs w:val="16"/>
          <w:u w:val="single"/>
          <w:lang w:eastAsia="pt-BR"/>
        </w:rPr>
        <w:t>(TJRO-2011)</w:t>
      </w:r>
      <w:r w:rsidR="006F2622" w:rsidRPr="003B0818">
        <w:rPr>
          <w:rFonts w:ascii="Book Antiqua" w:hAnsi="Book Antiqua"/>
          <w:b/>
          <w:color w:val="FF0000"/>
          <w:sz w:val="16"/>
          <w:szCs w:val="16"/>
        </w:rPr>
        <w:t xml:space="preserve"> </w:t>
      </w:r>
      <w:r w:rsidR="006F2622" w:rsidRPr="003B0818">
        <w:rPr>
          <w:rFonts w:ascii="Book Antiqua" w:hAnsi="Book Antiqua"/>
          <w:b/>
          <w:color w:val="FF0000"/>
          <w:sz w:val="16"/>
          <w:szCs w:val="16"/>
          <w:u w:val="single"/>
        </w:rPr>
        <w:t>(TRF1-2011)</w:t>
      </w:r>
      <w:r w:rsidR="00175248" w:rsidRPr="003B0818">
        <w:rPr>
          <w:rFonts w:ascii="Book Antiqua" w:hAnsi="Book Antiqua"/>
          <w:b/>
          <w:color w:val="FF0000"/>
          <w:sz w:val="16"/>
          <w:szCs w:val="16"/>
        </w:rPr>
        <w:t xml:space="preserve"> </w:t>
      </w:r>
      <w:r w:rsidR="00175248" w:rsidRPr="003B0818">
        <w:rPr>
          <w:rFonts w:ascii="Book Antiqua" w:eastAsia="Times New Roman" w:hAnsi="Book Antiqua" w:cs="Times New Roman"/>
          <w:b/>
          <w:bCs/>
          <w:color w:val="FF0000"/>
          <w:sz w:val="16"/>
          <w:szCs w:val="16"/>
          <w:u w:val="single"/>
          <w:lang w:eastAsia="pt-BR"/>
        </w:rPr>
        <w:t>(PGEMT-2011)</w:t>
      </w:r>
      <w:r w:rsidR="00C65C60" w:rsidRPr="003B0818">
        <w:rPr>
          <w:rFonts w:ascii="Book Antiqua" w:eastAsia="Times New Roman" w:hAnsi="Book Antiqua" w:cs="Times New Roman"/>
          <w:b/>
          <w:bCs/>
          <w:color w:val="FF0000"/>
          <w:sz w:val="16"/>
          <w:szCs w:val="16"/>
          <w:lang w:eastAsia="pt-BR"/>
        </w:rPr>
        <w:t xml:space="preserve"> </w:t>
      </w:r>
      <w:r w:rsidR="00C65C60" w:rsidRPr="003B0818">
        <w:rPr>
          <w:rFonts w:ascii="Book Antiqua" w:hAnsi="Book Antiqua"/>
          <w:b/>
          <w:bCs/>
          <w:color w:val="FF0000"/>
          <w:sz w:val="16"/>
          <w:szCs w:val="16"/>
          <w:u w:val="single"/>
        </w:rPr>
        <w:t>(PGEMG-2012)</w:t>
      </w:r>
      <w:r w:rsidR="00215D45" w:rsidRPr="003B0818">
        <w:rPr>
          <w:rFonts w:ascii="Book Antiqua" w:hAnsi="Book Antiqua"/>
          <w:b/>
          <w:color w:val="FF0000"/>
          <w:sz w:val="16"/>
          <w:szCs w:val="16"/>
        </w:rPr>
        <w:t xml:space="preserve"> </w:t>
      </w:r>
      <w:r w:rsidR="007F20F6" w:rsidRPr="003B0818">
        <w:rPr>
          <w:rFonts w:ascii="Book Antiqua" w:eastAsia="Times New Roman" w:hAnsi="Book Antiqua" w:cs="Times New Roman"/>
          <w:b/>
          <w:color w:val="FF0000"/>
          <w:sz w:val="16"/>
          <w:szCs w:val="16"/>
          <w:u w:val="single"/>
          <w:lang w:eastAsia="pt-BR"/>
        </w:rPr>
        <w:t>(TJAM-2013)</w:t>
      </w:r>
      <w:r w:rsidR="00E059A9" w:rsidRPr="003B0818">
        <w:rPr>
          <w:rFonts w:ascii="Book Antiqua" w:eastAsia="Times New Roman" w:hAnsi="Book Antiqua" w:cs="Times New Roman"/>
          <w:b/>
          <w:color w:val="FF0000"/>
          <w:sz w:val="16"/>
          <w:szCs w:val="16"/>
          <w:lang w:eastAsia="pt-BR"/>
        </w:rPr>
        <w:t xml:space="preserve"> </w:t>
      </w:r>
      <w:r w:rsidR="00E059A9" w:rsidRPr="003B0818">
        <w:rPr>
          <w:rFonts w:ascii="Book Antiqua" w:eastAsia="Times New Roman" w:hAnsi="Book Antiqua" w:cs="Times New Roman"/>
          <w:b/>
          <w:color w:val="FF0000"/>
          <w:sz w:val="16"/>
          <w:szCs w:val="16"/>
          <w:u w:val="single"/>
          <w:lang w:eastAsia="pt-BR"/>
        </w:rPr>
        <w:t>(TJCE-2014)</w:t>
      </w:r>
      <w:r w:rsidR="00995300" w:rsidRPr="003B0818">
        <w:rPr>
          <w:rFonts w:ascii="Book Antiqua" w:eastAsia="Times New Roman" w:hAnsi="Book Antiqua" w:cs="Times New Roman"/>
          <w:b/>
          <w:color w:val="FF0000"/>
          <w:sz w:val="16"/>
          <w:szCs w:val="16"/>
          <w:lang w:eastAsia="pt-BR"/>
        </w:rPr>
        <w:t xml:space="preserve"> </w:t>
      </w:r>
      <w:r w:rsidR="00595927" w:rsidRPr="003B0818">
        <w:rPr>
          <w:rFonts w:ascii="Book Antiqua" w:eastAsia="Times New Roman" w:hAnsi="Book Antiqua" w:cs="Times New Roman"/>
          <w:b/>
          <w:color w:val="FF0000"/>
          <w:sz w:val="16"/>
          <w:szCs w:val="16"/>
          <w:u w:val="single"/>
          <w:lang w:eastAsia="pt-BR"/>
        </w:rPr>
        <w:t>(TJDFT-2014)</w:t>
      </w:r>
      <w:r w:rsidR="00702626" w:rsidRPr="003B0818">
        <w:rPr>
          <w:rFonts w:ascii="Book Antiqua" w:eastAsia="Times New Roman" w:hAnsi="Book Antiqua" w:cs="Times New Roman"/>
          <w:sz w:val="16"/>
          <w:szCs w:val="16"/>
          <w:lang w:eastAsia="pt-BR"/>
        </w:rPr>
        <w:t xml:space="preserve"> </w:t>
      </w:r>
      <w:bookmarkStart w:id="3" w:name="_Hlk108178284"/>
      <w:r w:rsidR="007024C4" w:rsidRPr="003B0818">
        <w:rPr>
          <w:rFonts w:ascii="Book Antiqua" w:eastAsia="Times New Roman" w:hAnsi="Book Antiqua" w:cs="Times New Roman"/>
          <w:b/>
          <w:color w:val="FF0000"/>
          <w:sz w:val="16"/>
          <w:szCs w:val="16"/>
          <w:u w:val="single"/>
          <w:lang w:eastAsia="pt-BR"/>
        </w:rPr>
        <w:t>(PGEBA-2014)</w:t>
      </w:r>
      <w:bookmarkEnd w:id="3"/>
      <w:r w:rsidR="00E059A9" w:rsidRPr="003B0818">
        <w:rPr>
          <w:rFonts w:ascii="Book Antiqua" w:eastAsia="Times New Roman" w:hAnsi="Book Antiqua" w:cs="Times New Roman"/>
          <w:b/>
          <w:color w:val="FF0000"/>
          <w:sz w:val="16"/>
          <w:szCs w:val="16"/>
          <w:lang w:eastAsia="pt-BR"/>
        </w:rPr>
        <w:t xml:space="preserve"> </w:t>
      </w:r>
      <w:r w:rsidR="00E059A9" w:rsidRPr="003B0818">
        <w:rPr>
          <w:rFonts w:ascii="Book Antiqua" w:eastAsia="Times New Roman" w:hAnsi="Book Antiqua" w:cs="Times New Roman"/>
          <w:b/>
          <w:color w:val="FF0000"/>
          <w:sz w:val="16"/>
          <w:szCs w:val="16"/>
          <w:u w:val="single"/>
          <w:lang w:eastAsia="pt-BR"/>
        </w:rPr>
        <w:t>(TJSC-2010/2015)</w:t>
      </w:r>
      <w:r w:rsidR="00E1561D" w:rsidRPr="003B0818">
        <w:rPr>
          <w:rFonts w:ascii="Book Antiqua" w:eastAsia="Times New Roman" w:hAnsi="Book Antiqua" w:cs="Times New Roman"/>
          <w:b/>
          <w:color w:val="FF0000"/>
          <w:sz w:val="16"/>
          <w:szCs w:val="16"/>
          <w:lang w:eastAsia="pt-BR"/>
        </w:rPr>
        <w:t xml:space="preserve"> </w:t>
      </w:r>
      <w:r w:rsidR="00E1561D" w:rsidRPr="003B0818">
        <w:rPr>
          <w:rFonts w:ascii="Book Antiqua" w:hAnsi="Book Antiqua"/>
          <w:b/>
          <w:color w:val="FF0000"/>
          <w:sz w:val="16"/>
          <w:szCs w:val="16"/>
          <w:u w:val="single"/>
        </w:rPr>
        <w:t>(TRF5-2011/2015)</w:t>
      </w:r>
      <w:r w:rsidR="00E059A9" w:rsidRPr="003B0818">
        <w:rPr>
          <w:rFonts w:ascii="Book Antiqua" w:hAnsi="Book Antiqua"/>
          <w:b/>
          <w:color w:val="FF0000"/>
          <w:sz w:val="16"/>
          <w:szCs w:val="16"/>
        </w:rPr>
        <w:t xml:space="preserve"> </w:t>
      </w:r>
      <w:r w:rsidR="00E059A9" w:rsidRPr="003B0818">
        <w:rPr>
          <w:rFonts w:ascii="Book Antiqua" w:eastAsia="Times New Roman" w:hAnsi="Book Antiqua" w:cs="Times New Roman"/>
          <w:b/>
          <w:bCs/>
          <w:color w:val="FF0000"/>
          <w:sz w:val="16"/>
          <w:szCs w:val="16"/>
          <w:u w:val="single"/>
          <w:lang w:eastAsia="pt-BR"/>
        </w:rPr>
        <w:t>(TJRR-2015)</w:t>
      </w:r>
      <w:r w:rsidR="000E2A53" w:rsidRPr="003B0818">
        <w:rPr>
          <w:rFonts w:ascii="Book Antiqua" w:hAnsi="Book Antiqua"/>
          <w:b/>
          <w:color w:val="FF0000"/>
          <w:sz w:val="16"/>
          <w:szCs w:val="16"/>
        </w:rPr>
        <w:t xml:space="preserve"> </w:t>
      </w:r>
      <w:r w:rsidR="000E2A53" w:rsidRPr="003B0818">
        <w:rPr>
          <w:rFonts w:ascii="Book Antiqua" w:hAnsi="Book Antiqua"/>
          <w:b/>
          <w:bCs/>
          <w:color w:val="FF0000"/>
          <w:sz w:val="16"/>
          <w:szCs w:val="16"/>
          <w:u w:val="single"/>
        </w:rPr>
        <w:t>(PCDF-2015)</w:t>
      </w:r>
      <w:r w:rsidR="00D83B13" w:rsidRPr="003B0818">
        <w:rPr>
          <w:rFonts w:ascii="Book Antiqua" w:hAnsi="Book Antiqua"/>
          <w:b/>
          <w:color w:val="FF0000"/>
          <w:sz w:val="16"/>
          <w:szCs w:val="16"/>
        </w:rPr>
        <w:t xml:space="preserve"> </w:t>
      </w:r>
      <w:r w:rsidR="00D83B13" w:rsidRPr="003B0818">
        <w:rPr>
          <w:rFonts w:ascii="Book Antiqua" w:hAnsi="Book Antiqua"/>
          <w:b/>
          <w:color w:val="FF0000"/>
          <w:sz w:val="16"/>
          <w:szCs w:val="16"/>
          <w:u w:val="single"/>
        </w:rPr>
        <w:t>(PGM-Salvador/BA-2015)</w:t>
      </w:r>
      <w:r w:rsidR="00D55DCC" w:rsidRPr="003B0818">
        <w:rPr>
          <w:rFonts w:ascii="Book Antiqua" w:hAnsi="Book Antiqua"/>
          <w:b/>
          <w:color w:val="FF0000"/>
          <w:sz w:val="16"/>
          <w:szCs w:val="16"/>
        </w:rPr>
        <w:t xml:space="preserve"> </w:t>
      </w:r>
      <w:r w:rsidR="00D55DCC" w:rsidRPr="003B0818">
        <w:rPr>
          <w:rFonts w:ascii="Book Antiqua" w:hAnsi="Book Antiqua"/>
          <w:b/>
          <w:bCs/>
          <w:color w:val="FF0000"/>
          <w:sz w:val="16"/>
          <w:szCs w:val="16"/>
          <w:u w:val="single"/>
        </w:rPr>
        <w:t>(TRF2-2011/2017)</w:t>
      </w:r>
      <w:r w:rsidR="00D53EFE" w:rsidRPr="003B0818">
        <w:rPr>
          <w:rFonts w:ascii="Book Antiqua" w:eastAsia="Times New Roman" w:hAnsi="Book Antiqua" w:cs="Times New Roman"/>
          <w:b/>
          <w:color w:val="FF0000"/>
          <w:sz w:val="16"/>
          <w:szCs w:val="16"/>
          <w:lang w:eastAsia="pt-BR"/>
        </w:rPr>
        <w:t xml:space="preserve"> </w:t>
      </w:r>
      <w:r w:rsidR="00D53EFE" w:rsidRPr="003B0818">
        <w:rPr>
          <w:rFonts w:ascii="Book Antiqua" w:eastAsia="Times New Roman" w:hAnsi="Book Antiqua" w:cs="Times New Roman"/>
          <w:b/>
          <w:color w:val="FF0000"/>
          <w:sz w:val="16"/>
          <w:szCs w:val="16"/>
          <w:u w:val="single"/>
          <w:lang w:eastAsia="pt-BR"/>
        </w:rPr>
        <w:t>(TJMT-</w:t>
      </w:r>
      <w:r w:rsidR="00E0203F" w:rsidRPr="003B0818">
        <w:rPr>
          <w:rFonts w:ascii="Book Antiqua" w:eastAsia="Times New Roman" w:hAnsi="Book Antiqua" w:cs="Times New Roman"/>
          <w:b/>
          <w:color w:val="FF0000"/>
          <w:sz w:val="16"/>
          <w:szCs w:val="16"/>
          <w:u w:val="single"/>
          <w:lang w:eastAsia="pt-BR"/>
        </w:rPr>
        <w:t>2009/</w:t>
      </w:r>
      <w:r w:rsidR="00D53EFE" w:rsidRPr="003B0818">
        <w:rPr>
          <w:rFonts w:ascii="Book Antiqua" w:eastAsia="Times New Roman" w:hAnsi="Book Antiqua" w:cs="Times New Roman"/>
          <w:b/>
          <w:color w:val="FF0000"/>
          <w:sz w:val="16"/>
          <w:szCs w:val="16"/>
          <w:u w:val="single"/>
          <w:lang w:eastAsia="pt-BR"/>
        </w:rPr>
        <w:t>2018)</w:t>
      </w:r>
      <w:r w:rsidR="00BF1198" w:rsidRPr="003B0818">
        <w:rPr>
          <w:rFonts w:ascii="Book Antiqua" w:eastAsia="Times New Roman" w:hAnsi="Book Antiqua" w:cs="Times New Roman"/>
          <w:b/>
          <w:color w:val="FF0000"/>
          <w:sz w:val="16"/>
          <w:szCs w:val="16"/>
          <w:lang w:eastAsia="pt-BR"/>
        </w:rPr>
        <w:t xml:space="preserve"> </w:t>
      </w:r>
      <w:r w:rsidR="00BF1198" w:rsidRPr="003B0818">
        <w:rPr>
          <w:rFonts w:ascii="Book Antiqua" w:eastAsia="Times New Roman" w:hAnsi="Book Antiqua" w:cs="Times New Roman"/>
          <w:b/>
          <w:bCs/>
          <w:color w:val="FF0000"/>
          <w:sz w:val="16"/>
          <w:szCs w:val="16"/>
          <w:u w:val="single"/>
          <w:lang w:eastAsia="pt-BR"/>
        </w:rPr>
        <w:t>(TRF3-2013/2018)</w:t>
      </w:r>
      <w:r w:rsidR="00BC2DEB" w:rsidRPr="003B0818">
        <w:rPr>
          <w:rFonts w:ascii="Book Antiqua" w:eastAsia="Times New Roman" w:hAnsi="Book Antiqua" w:cs="Times New Roman"/>
          <w:b/>
          <w:bCs/>
          <w:color w:val="FF0000"/>
          <w:sz w:val="16"/>
          <w:szCs w:val="16"/>
          <w:lang w:eastAsia="pt-BR"/>
        </w:rPr>
        <w:t xml:space="preserve"> </w:t>
      </w:r>
      <w:r w:rsidR="00BC2DEB" w:rsidRPr="003B0818">
        <w:rPr>
          <w:rFonts w:ascii="Book Antiqua" w:hAnsi="Book Antiqua"/>
          <w:b/>
          <w:color w:val="FF0000"/>
          <w:sz w:val="16"/>
          <w:szCs w:val="16"/>
          <w:u w:val="single"/>
        </w:rPr>
        <w:t>(PCGO-2018)</w:t>
      </w:r>
      <w:r w:rsidR="00E059A9" w:rsidRPr="003B0818">
        <w:rPr>
          <w:rFonts w:ascii="Book Antiqua" w:eastAsia="Times New Roman" w:hAnsi="Book Antiqua" w:cs="Times New Roman"/>
          <w:b/>
          <w:bCs/>
          <w:color w:val="FF0000"/>
          <w:sz w:val="16"/>
          <w:szCs w:val="16"/>
          <w:lang w:eastAsia="pt-BR"/>
        </w:rPr>
        <w:t xml:space="preserve"> </w:t>
      </w:r>
      <w:r w:rsidR="00123EE2" w:rsidRPr="003B0818">
        <w:rPr>
          <w:rFonts w:ascii="Book Antiqua" w:hAnsi="Book Antiqua"/>
          <w:b/>
          <w:bCs/>
          <w:color w:val="FF0000"/>
          <w:sz w:val="16"/>
          <w:szCs w:val="16"/>
          <w:u w:val="single"/>
        </w:rPr>
        <w:t>(MPPR-2021)</w:t>
      </w:r>
      <w:r w:rsidR="00DD4BE2">
        <w:rPr>
          <w:rFonts w:ascii="Book Antiqua" w:hAnsi="Book Antiqua"/>
          <w:b/>
          <w:bCs/>
          <w:color w:val="FF0000"/>
          <w:sz w:val="16"/>
          <w:szCs w:val="16"/>
        </w:rPr>
        <w:t xml:space="preserve"> </w:t>
      </w:r>
      <w:bookmarkStart w:id="4" w:name="_Hlk168831769"/>
      <w:r w:rsidR="00DD4BE2">
        <w:rPr>
          <w:rFonts w:ascii="Book Antiqua" w:hAnsi="Book Antiqua"/>
          <w:b/>
          <w:bCs/>
          <w:color w:val="FF0000"/>
          <w:sz w:val="16"/>
          <w:szCs w:val="16"/>
          <w:u w:val="single"/>
        </w:rPr>
        <w:t>(MPPE-2022)</w:t>
      </w:r>
      <w:bookmarkEnd w:id="4"/>
      <w:r w:rsidR="005F6297">
        <w:rPr>
          <w:rFonts w:ascii="Book Antiqua" w:hAnsi="Book Antiqua"/>
          <w:b/>
          <w:bCs/>
          <w:color w:val="FF0000"/>
          <w:sz w:val="16"/>
          <w:szCs w:val="16"/>
        </w:rPr>
        <w:t xml:space="preserve"> </w:t>
      </w:r>
      <w:r w:rsidR="005F6297">
        <w:rPr>
          <w:rFonts w:ascii="Book Antiqua" w:hAnsi="Book Antiqua"/>
          <w:b/>
          <w:color w:val="FF0000"/>
          <w:sz w:val="16"/>
          <w:szCs w:val="16"/>
          <w:u w:val="single"/>
        </w:rPr>
        <w:t>(PGERO-2022)</w:t>
      </w:r>
      <w:r w:rsidR="001F41A3" w:rsidRPr="003B0818">
        <w:rPr>
          <w:rFonts w:ascii="Book Antiqua" w:hAnsi="Book Antiqua"/>
          <w:b/>
          <w:bCs/>
          <w:color w:val="FF0000"/>
          <w:sz w:val="16"/>
          <w:szCs w:val="16"/>
        </w:rPr>
        <w:t xml:space="preserve"> </w:t>
      </w:r>
      <w:r w:rsidR="001F41A3" w:rsidRPr="003B0818">
        <w:rPr>
          <w:rFonts w:ascii="Book Antiqua" w:hAnsi="Book Antiqua"/>
          <w:b/>
          <w:bCs/>
          <w:color w:val="FF0000"/>
          <w:sz w:val="16"/>
          <w:szCs w:val="16"/>
          <w:u w:val="single"/>
        </w:rPr>
        <w:t>(PGM-Recife/PE-2022)</w:t>
      </w:r>
      <w:r w:rsidR="00287593">
        <w:rPr>
          <w:rFonts w:ascii="Book Antiqua" w:hAnsi="Book Antiqua"/>
          <w:b/>
          <w:bCs/>
          <w:color w:val="FF0000"/>
          <w:sz w:val="16"/>
          <w:szCs w:val="16"/>
        </w:rPr>
        <w:t xml:space="preserve"> </w:t>
      </w:r>
      <w:r w:rsidR="00287593">
        <w:rPr>
          <w:rFonts w:ascii="Book Antiqua" w:eastAsia="Times New Roman" w:hAnsi="Book Antiqua" w:cs="Times New Roman"/>
          <w:b/>
          <w:color w:val="FF0000"/>
          <w:sz w:val="16"/>
          <w:szCs w:val="16"/>
          <w:u w:val="single"/>
          <w:lang w:eastAsia="pt-BR"/>
        </w:rPr>
        <w:t>(AGU-2010/2023)</w:t>
      </w:r>
      <w:r w:rsidR="00EC5176">
        <w:rPr>
          <w:rFonts w:ascii="Book Antiqua" w:eastAsia="Times New Roman" w:hAnsi="Book Antiqua" w:cs="Times New Roman"/>
          <w:b/>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(MPSC-2014/2023)</w:t>
      </w:r>
      <w:r w:rsidR="00881EA0">
        <w:rPr>
          <w:rFonts w:ascii="Book Antiqua" w:eastAsia="Times New Roman" w:hAnsi="Book Antiqua" w:cs="Times New Roman"/>
          <w:b/>
          <w:color w:val="FF0000"/>
          <w:sz w:val="16"/>
          <w:szCs w:val="16"/>
          <w:lang w:eastAsia="pt-BR"/>
        </w:rPr>
        <w:t xml:space="preserve"> </w:t>
      </w:r>
      <w:bookmarkStart w:id="5" w:name="_Hlk110338648"/>
      <w:r w:rsidR="00881EA0" w:rsidRPr="003B0818">
        <w:rPr>
          <w:rFonts w:ascii="Book Antiqua" w:eastAsia="Times New Roman" w:hAnsi="Book Antiqua" w:cs="Times New Roman"/>
          <w:b/>
          <w:bCs/>
          <w:color w:val="FF0000"/>
          <w:sz w:val="16"/>
          <w:szCs w:val="16"/>
          <w:u w:val="single"/>
          <w:lang w:eastAsia="pt-BR"/>
        </w:rPr>
        <w:t>(TJSP-2021</w:t>
      </w:r>
      <w:r w:rsidR="00881EA0">
        <w:rPr>
          <w:rFonts w:ascii="Book Antiqua" w:eastAsia="Times New Roman" w:hAnsi="Book Antiqua" w:cs="Times New Roman"/>
          <w:b/>
          <w:bCs/>
          <w:color w:val="FF0000"/>
          <w:sz w:val="16"/>
          <w:szCs w:val="16"/>
          <w:u w:val="single"/>
          <w:lang w:eastAsia="pt-BR"/>
        </w:rPr>
        <w:t>/2023</w:t>
      </w:r>
      <w:r w:rsidR="00881EA0" w:rsidRPr="003B0818">
        <w:rPr>
          <w:rFonts w:ascii="Book Antiqua" w:eastAsia="Times New Roman" w:hAnsi="Book Antiqua" w:cs="Times New Roman"/>
          <w:b/>
          <w:bCs/>
          <w:color w:val="FF0000"/>
          <w:sz w:val="16"/>
          <w:szCs w:val="16"/>
          <w:u w:val="single"/>
          <w:lang w:eastAsia="pt-BR"/>
        </w:rPr>
        <w:t>)</w:t>
      </w:r>
      <w:bookmarkEnd w:id="5"/>
    </w:p>
    <w:tbl>
      <w:tblPr>
        <w:tblStyle w:val="Tabelacomgrade"/>
        <w:tblW w:w="0" w:type="auto"/>
        <w:shd w:val="clear" w:color="auto" w:fill="CCFFFF"/>
        <w:tblLook w:val="04A0" w:firstRow="1" w:lastRow="0" w:firstColumn="1" w:lastColumn="0" w:noHBand="0" w:noVBand="1"/>
      </w:tblPr>
      <w:tblGrid>
        <w:gridCol w:w="8494"/>
      </w:tblGrid>
      <w:tr w:rsidR="00CF5C04" w:rsidRPr="00212169" w14:paraId="2F798A26" w14:textId="77777777" w:rsidTr="00CF5C04">
        <w:tc>
          <w:tcPr>
            <w:tcW w:w="8494" w:type="dxa"/>
            <w:shd w:val="clear" w:color="auto" w:fill="CCFFFF"/>
          </w:tcPr>
          <w:p w14:paraId="51BF2AE7" w14:textId="145EECEF" w:rsidR="00A2037A" w:rsidRPr="00212169" w:rsidRDefault="00CF5C04" w:rsidP="00894A48">
            <w:pPr>
              <w:jc w:val="both"/>
              <w:rPr>
                <w:rFonts w:ascii="Book Antiqua" w:hAnsi="Book Antiqua" w:cs="Times New Roman"/>
                <w:b/>
                <w:sz w:val="19"/>
                <w:szCs w:val="19"/>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TJRR</w:t>
            </w:r>
            <w:r w:rsidR="00997678"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997678"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Joaquim pretende instalar uma indústria, que gera poluição acima dos padrões admitidos, em um Município absolutamente carente. A indústria proporcionará empregos e trará arrecadação ao Município. Segundo a finalidade da Política Nacional do Meio Ambiente, a indústria, não poderá ser instalada, uma vez que não trará preservação, melhoria e recuperação da qualidade ambiental propícia à vida. </w:t>
            </w:r>
            <w:r w:rsidR="00E932C8" w:rsidRPr="00212169">
              <w:rPr>
                <w:rFonts w:ascii="Book Antiqua" w:hAnsi="Book Antiqua" w:cs="Times New Roman"/>
                <w:b/>
                <w:bCs/>
                <w:sz w:val="19"/>
                <w:szCs w:val="19"/>
              </w:rPr>
              <w:t>BL: art. 2º, PNMA.</w:t>
            </w:r>
          </w:p>
          <w:p w14:paraId="6FFA0772" w14:textId="77777777" w:rsidR="00894A48" w:rsidRPr="00212169" w:rsidRDefault="00894A48" w:rsidP="00894A48">
            <w:pPr>
              <w:jc w:val="both"/>
              <w:rPr>
                <w:rFonts w:ascii="Book Antiqua" w:hAnsi="Book Antiqua" w:cs="Times New Roman"/>
                <w:b/>
                <w:sz w:val="19"/>
                <w:szCs w:val="19"/>
              </w:rPr>
            </w:pPr>
          </w:p>
          <w:p w14:paraId="2C8D1465" w14:textId="1B511B92" w:rsidR="00997678" w:rsidRPr="00212169" w:rsidRDefault="00997678" w:rsidP="00894A48">
            <w:pPr>
              <w:jc w:val="both"/>
              <w:rPr>
                <w:rFonts w:ascii="Book Antiqua" w:hAnsi="Book Antiqua" w:cs="Times New Roman"/>
                <w:b/>
                <w:sz w:val="19"/>
                <w:szCs w:val="19"/>
              </w:rPr>
            </w:pPr>
            <w:r w:rsidRPr="00212169">
              <w:rPr>
                <w:rFonts w:ascii="Book Antiqua" w:hAnsi="Book Antiqua" w:cs="Times New Roman"/>
                <w:b/>
                <w:sz w:val="19"/>
                <w:szCs w:val="19"/>
              </w:rPr>
              <w:t>(</w:t>
            </w:r>
            <w:r w:rsidRPr="00212169">
              <w:rPr>
                <w:rFonts w:ascii="Book Antiqua" w:hAnsi="Book Antiqua" w:cs="Times New Roman"/>
                <w:b/>
                <w:sz w:val="19"/>
                <w:szCs w:val="19"/>
                <w:highlight w:val="yellow"/>
              </w:rPr>
              <w:t>TJSC-2015-FCC</w:t>
            </w:r>
            <w:r w:rsidRPr="00212169">
              <w:rPr>
                <w:rFonts w:ascii="Book Antiqua" w:hAnsi="Book Antiqua" w:cs="Times New Roman"/>
                <w:b/>
                <w:sz w:val="19"/>
                <w:szCs w:val="19"/>
              </w:rPr>
              <w:t>)</w:t>
            </w:r>
            <w:r w:rsidRPr="00212169">
              <w:rPr>
                <w:rFonts w:ascii="Book Antiqua" w:hAnsi="Book Antiqua" w:cs="Times New Roman"/>
                <w:sz w:val="19"/>
                <w:szCs w:val="19"/>
              </w:rPr>
              <w:t xml:space="preserve">: Um pesquisador desenvolveu uma técnica de cultivo de ostra pela qual a produção aumenta em 75%, trazendo, assim, real ganho econômico ao produtor. A nova técnica exaure os recursos naturais necessários ao cultivo da ostra em 30 anos. A nova técnica não poderá ser admitida pelo órgão ambiental, uma vez que fere o Princípio do Desenvolvimento Sustentável.  </w:t>
            </w:r>
            <w:r w:rsidR="00E932C8" w:rsidRPr="00212169">
              <w:rPr>
                <w:rFonts w:ascii="Book Antiqua" w:hAnsi="Book Antiqua" w:cs="Times New Roman"/>
                <w:b/>
                <w:bCs/>
                <w:sz w:val="19"/>
                <w:szCs w:val="19"/>
              </w:rPr>
              <w:t>BL: art. 2º, PNMA.</w:t>
            </w:r>
          </w:p>
          <w:p w14:paraId="2662F96E" w14:textId="77777777" w:rsidR="00894A48" w:rsidRPr="00212169" w:rsidRDefault="00894A48" w:rsidP="00894A48">
            <w:pPr>
              <w:jc w:val="both"/>
              <w:rPr>
                <w:rFonts w:ascii="Book Antiqua" w:hAnsi="Book Antiqua" w:cs="Times New Roman"/>
                <w:b/>
                <w:bCs/>
                <w:sz w:val="19"/>
                <w:szCs w:val="19"/>
              </w:rPr>
            </w:pPr>
          </w:p>
          <w:p w14:paraId="2CFD0115" w14:textId="6CD300AB" w:rsidR="00894A48" w:rsidRDefault="00894A48" w:rsidP="00894A48">
            <w:pPr>
              <w:jc w:val="both"/>
              <w:rPr>
                <w:rFonts w:ascii="Book Antiqua" w:hAnsi="Book Antiqua" w:cs="Times New Roman"/>
                <w:b/>
                <w:bCs/>
                <w:sz w:val="19"/>
                <w:szCs w:val="19"/>
              </w:rPr>
            </w:pPr>
            <w:r w:rsidRPr="00212169">
              <w:rPr>
                <w:rFonts w:ascii="Book Antiqua" w:hAnsi="Book Antiqua" w:cs="Times New Roman"/>
                <w:b/>
                <w:bCs/>
                <w:sz w:val="19"/>
                <w:szCs w:val="19"/>
              </w:rPr>
              <w:t>(</w:t>
            </w:r>
            <w:r w:rsidRPr="00212169">
              <w:rPr>
                <w:rFonts w:ascii="Book Antiqua" w:hAnsi="Book Antiqua" w:cs="Times New Roman"/>
                <w:b/>
                <w:bCs/>
                <w:sz w:val="19"/>
                <w:szCs w:val="19"/>
                <w:highlight w:val="yellow"/>
              </w:rPr>
              <w:t>TJCE-2014-FCC</w:t>
            </w:r>
            <w:r w:rsidRPr="00212169">
              <w:rPr>
                <w:rFonts w:ascii="Book Antiqua" w:hAnsi="Book Antiqua" w:cs="Times New Roman"/>
                <w:b/>
                <w:bCs/>
                <w:sz w:val="19"/>
                <w:szCs w:val="19"/>
              </w:rPr>
              <w:t>)</w:t>
            </w:r>
            <w:r w:rsidRPr="00212169">
              <w:rPr>
                <w:rFonts w:ascii="Book Antiqua" w:hAnsi="Book Antiqua" w:cs="Times New Roman"/>
                <w:sz w:val="19"/>
                <w:szCs w:val="19"/>
              </w:rPr>
              <w:t xml:space="preserve">: A Política Nacional do Meio Ambiente tem por objetivo a preservação, melhoria e recuperação da qualidade ambiental propícia à vida, visando assegurar no País condições ao desenvolvimento socioeconômico, aos interesses da segurança nacional e à proteção da dignidade da vida humana. </w:t>
            </w:r>
            <w:r w:rsidRPr="00212169">
              <w:rPr>
                <w:rFonts w:ascii="Book Antiqua" w:hAnsi="Book Antiqua" w:cs="Times New Roman"/>
                <w:b/>
                <w:bCs/>
                <w:sz w:val="19"/>
                <w:szCs w:val="19"/>
              </w:rPr>
              <w:t>BL: art. 2º, PNMA.</w:t>
            </w:r>
          </w:p>
          <w:p w14:paraId="75CDA318" w14:textId="6CF6BD09" w:rsidR="00E0203F" w:rsidRDefault="00E0203F" w:rsidP="00894A48">
            <w:pPr>
              <w:jc w:val="both"/>
              <w:rPr>
                <w:rFonts w:ascii="Book Antiqua" w:hAnsi="Book Antiqua" w:cs="Times New Roman"/>
                <w:sz w:val="19"/>
                <w:szCs w:val="19"/>
              </w:rPr>
            </w:pPr>
          </w:p>
          <w:p w14:paraId="4B1B124F" w14:textId="503D9235" w:rsidR="00894A48" w:rsidRPr="00212169" w:rsidRDefault="00894A48" w:rsidP="00894A48">
            <w:pPr>
              <w:jc w:val="both"/>
              <w:rPr>
                <w:rFonts w:ascii="Book Antiqua" w:hAnsi="Book Antiqua" w:cs="Times New Roman"/>
                <w:i/>
                <w:iCs/>
                <w:sz w:val="19"/>
                <w:szCs w:val="19"/>
              </w:rPr>
            </w:pPr>
            <w:r w:rsidRPr="00212169">
              <w:rPr>
                <w:rFonts w:ascii="Book Antiqua" w:hAnsi="Book Antiqua" w:cs="Times New Roman"/>
                <w:b/>
                <w:bCs/>
                <w:i/>
                <w:iCs/>
                <w:color w:val="FF0000"/>
                <w:sz w:val="19"/>
                <w:szCs w:val="19"/>
              </w:rPr>
              <w:t>#</w:t>
            </w:r>
            <w:r w:rsidRPr="00212169">
              <w:rPr>
                <w:rFonts w:ascii="Book Antiqua" w:hAnsi="Book Antiqua" w:cs="Times New Roman"/>
                <w:b/>
                <w:bCs/>
                <w:i/>
                <w:iCs/>
                <w:color w:val="FF0000"/>
                <w:sz w:val="19"/>
                <w:szCs w:val="19"/>
                <w:highlight w:val="green"/>
              </w:rPr>
              <w:t>Atenção</w:t>
            </w:r>
            <w:r w:rsidRPr="00212169">
              <w:rPr>
                <w:rFonts w:ascii="Book Antiqua" w:hAnsi="Book Antiqua" w:cs="Times New Roman"/>
                <w:b/>
                <w:bCs/>
                <w:i/>
                <w:iCs/>
                <w:sz w:val="19"/>
                <w:szCs w:val="19"/>
              </w:rPr>
              <w:t>:</w:t>
            </w:r>
            <w:r w:rsidRPr="00212169">
              <w:rPr>
                <w:rFonts w:ascii="Book Antiqua" w:hAnsi="Book Antiqua" w:cs="Times New Roman"/>
                <w:b/>
                <w:bCs/>
                <w:sz w:val="19"/>
                <w:szCs w:val="19"/>
              </w:rPr>
              <w:t xml:space="preserve"> PNMA (Art. 2º, primeira parte) - </w:t>
            </w:r>
            <w:r w:rsidRPr="00212169">
              <w:rPr>
                <w:rFonts w:ascii="Book Antiqua" w:hAnsi="Book Antiqua" w:cs="Times New Roman"/>
                <w:b/>
                <w:bCs/>
                <w:sz w:val="19"/>
                <w:szCs w:val="19"/>
                <w:shd w:val="clear" w:color="auto" w:fill="F7CAAC" w:themeFill="accent2" w:themeFillTint="66"/>
              </w:rPr>
              <w:t>Finalidade precípua</w:t>
            </w:r>
            <w:r w:rsidRPr="00212169">
              <w:rPr>
                <w:rFonts w:ascii="Book Antiqua" w:hAnsi="Book Antiqua" w:cs="Times New Roman"/>
                <w:b/>
                <w:bCs/>
                <w:sz w:val="19"/>
                <w:szCs w:val="19"/>
              </w:rPr>
              <w:t> [OBJETIVOS] - </w:t>
            </w:r>
            <w:r w:rsidRPr="00212169">
              <w:rPr>
                <w:rFonts w:ascii="Book Antiqua" w:hAnsi="Book Antiqua" w:cs="Times New Roman"/>
                <w:b/>
                <w:bCs/>
                <w:i/>
                <w:iCs/>
                <w:sz w:val="19"/>
                <w:szCs w:val="19"/>
                <w:highlight w:val="yellow"/>
              </w:rPr>
              <w:t>A preservação, melhoria e recuperação da qualidade ambiental propícia à vida</w:t>
            </w:r>
            <w:r w:rsidRPr="00212169">
              <w:rPr>
                <w:rFonts w:ascii="Book Antiqua" w:hAnsi="Book Antiqua" w:cs="Times New Roman"/>
                <w:i/>
                <w:iCs/>
                <w:sz w:val="19"/>
                <w:szCs w:val="19"/>
              </w:rPr>
              <w:t xml:space="preserve">, visando assegurar, no País, </w:t>
            </w:r>
            <w:r w:rsidRPr="00212169">
              <w:rPr>
                <w:rFonts w:ascii="Book Antiqua" w:hAnsi="Book Antiqua" w:cs="Times New Roman"/>
                <w:b/>
                <w:bCs/>
                <w:i/>
                <w:iCs/>
                <w:sz w:val="19"/>
                <w:szCs w:val="19"/>
                <w:shd w:val="clear" w:color="auto" w:fill="F7CAAC" w:themeFill="accent2" w:themeFillTint="66"/>
              </w:rPr>
              <w:t>condições</w:t>
            </w:r>
            <w:r w:rsidRPr="00212169">
              <w:rPr>
                <w:rFonts w:ascii="Book Antiqua" w:hAnsi="Book Antiqua" w:cs="Times New Roman"/>
                <w:i/>
                <w:iCs/>
                <w:sz w:val="19"/>
                <w:szCs w:val="19"/>
              </w:rPr>
              <w:t>:</w:t>
            </w:r>
          </w:p>
          <w:p w14:paraId="5D47F00A" w14:textId="77777777" w:rsidR="00894A48" w:rsidRPr="00212169" w:rsidRDefault="00894A48" w:rsidP="00894A48">
            <w:pPr>
              <w:pStyle w:val="PargrafodaLista"/>
              <w:numPr>
                <w:ilvl w:val="0"/>
                <w:numId w:val="8"/>
              </w:numPr>
              <w:jc w:val="both"/>
              <w:rPr>
                <w:rFonts w:ascii="Book Antiqua" w:hAnsi="Book Antiqua" w:cs="Times New Roman"/>
                <w:sz w:val="19"/>
                <w:szCs w:val="19"/>
              </w:rPr>
            </w:pPr>
            <w:r w:rsidRPr="00212169">
              <w:rPr>
                <w:rFonts w:ascii="Book Antiqua" w:hAnsi="Book Antiqua" w:cs="Times New Roman"/>
                <w:i/>
                <w:iCs/>
                <w:sz w:val="19"/>
                <w:szCs w:val="19"/>
              </w:rPr>
              <w:t xml:space="preserve">Ao </w:t>
            </w:r>
            <w:r w:rsidRPr="00212169">
              <w:rPr>
                <w:rFonts w:ascii="Book Antiqua" w:hAnsi="Book Antiqua" w:cs="Times New Roman"/>
                <w:b/>
                <w:bCs/>
                <w:i/>
                <w:iCs/>
                <w:sz w:val="19"/>
                <w:szCs w:val="19"/>
              </w:rPr>
              <w:t>desenvolvimento</w:t>
            </w:r>
            <w:r w:rsidRPr="00212169">
              <w:rPr>
                <w:rFonts w:ascii="Book Antiqua" w:hAnsi="Book Antiqua" w:cs="Times New Roman"/>
                <w:i/>
                <w:iCs/>
                <w:sz w:val="19"/>
                <w:szCs w:val="19"/>
              </w:rPr>
              <w:t xml:space="preserve"> socioeconômico;</w:t>
            </w:r>
          </w:p>
          <w:p w14:paraId="1B359666" w14:textId="77777777" w:rsidR="00894A48" w:rsidRPr="00212169" w:rsidRDefault="00894A48" w:rsidP="00894A48">
            <w:pPr>
              <w:pStyle w:val="PargrafodaLista"/>
              <w:numPr>
                <w:ilvl w:val="0"/>
                <w:numId w:val="8"/>
              </w:numPr>
              <w:jc w:val="both"/>
              <w:rPr>
                <w:rFonts w:ascii="Book Antiqua" w:hAnsi="Book Antiqua" w:cs="Times New Roman"/>
                <w:sz w:val="19"/>
                <w:szCs w:val="19"/>
              </w:rPr>
            </w:pPr>
            <w:r w:rsidRPr="00212169">
              <w:rPr>
                <w:rFonts w:ascii="Book Antiqua" w:hAnsi="Book Antiqua" w:cs="Times New Roman"/>
                <w:i/>
                <w:iCs/>
                <w:sz w:val="19"/>
                <w:szCs w:val="19"/>
              </w:rPr>
              <w:t xml:space="preserve">Aos interesses da </w:t>
            </w:r>
            <w:r w:rsidRPr="00212169">
              <w:rPr>
                <w:rFonts w:ascii="Book Antiqua" w:hAnsi="Book Antiqua" w:cs="Times New Roman"/>
                <w:b/>
                <w:bCs/>
                <w:i/>
                <w:iCs/>
                <w:sz w:val="19"/>
                <w:szCs w:val="19"/>
              </w:rPr>
              <w:t>segurança nacional</w:t>
            </w:r>
            <w:r w:rsidRPr="00212169">
              <w:rPr>
                <w:rFonts w:ascii="Book Antiqua" w:hAnsi="Book Antiqua" w:cs="Times New Roman"/>
                <w:i/>
                <w:iCs/>
                <w:sz w:val="19"/>
                <w:szCs w:val="19"/>
              </w:rPr>
              <w:t>; e</w:t>
            </w:r>
          </w:p>
          <w:p w14:paraId="2DDDC273" w14:textId="43AF466D" w:rsidR="00E0203F" w:rsidRPr="00E0203F" w:rsidRDefault="00894A48" w:rsidP="00E0203F">
            <w:pPr>
              <w:pStyle w:val="PargrafodaLista"/>
              <w:numPr>
                <w:ilvl w:val="0"/>
                <w:numId w:val="8"/>
              </w:numPr>
              <w:jc w:val="both"/>
              <w:rPr>
                <w:rFonts w:ascii="Book Antiqua" w:hAnsi="Book Antiqua" w:cs="Times New Roman"/>
                <w:sz w:val="19"/>
                <w:szCs w:val="19"/>
              </w:rPr>
            </w:pPr>
            <w:r w:rsidRPr="00212169">
              <w:rPr>
                <w:rFonts w:ascii="Book Antiqua" w:hAnsi="Book Antiqua" w:cs="Times New Roman"/>
                <w:i/>
                <w:iCs/>
                <w:sz w:val="19"/>
                <w:szCs w:val="19"/>
              </w:rPr>
              <w:t xml:space="preserve">À proteção da </w:t>
            </w:r>
            <w:r w:rsidRPr="00212169">
              <w:rPr>
                <w:rFonts w:ascii="Book Antiqua" w:hAnsi="Book Antiqua" w:cs="Times New Roman"/>
                <w:b/>
                <w:bCs/>
                <w:i/>
                <w:iCs/>
                <w:sz w:val="19"/>
                <w:szCs w:val="19"/>
              </w:rPr>
              <w:t>dignidade</w:t>
            </w:r>
            <w:r w:rsidRPr="00212169">
              <w:rPr>
                <w:rFonts w:ascii="Book Antiqua" w:hAnsi="Book Antiqua" w:cs="Times New Roman"/>
                <w:i/>
                <w:iCs/>
                <w:sz w:val="19"/>
                <w:szCs w:val="19"/>
              </w:rPr>
              <w:t xml:space="preserve"> da vida humana</w:t>
            </w:r>
          </w:p>
        </w:tc>
      </w:tr>
    </w:tbl>
    <w:p w14:paraId="64B59B82" w14:textId="59941921" w:rsidR="00A37C25" w:rsidRPr="00DD4BE2"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F41A3">
        <w:rPr>
          <w:rFonts w:ascii="Book Antiqua" w:eastAsia="Times New Roman" w:hAnsi="Book Antiqua" w:cs="Times New Roman"/>
          <w:b/>
          <w:bCs/>
          <w:sz w:val="19"/>
          <w:szCs w:val="19"/>
          <w:lang w:eastAsia="pt-BR"/>
        </w:rPr>
        <w:t xml:space="preserve">I - </w:t>
      </w:r>
      <w:proofErr w:type="gramStart"/>
      <w:r w:rsidRPr="001F41A3">
        <w:rPr>
          <w:rFonts w:ascii="Book Antiqua" w:eastAsia="Times New Roman" w:hAnsi="Book Antiqua" w:cs="Times New Roman"/>
          <w:b/>
          <w:bCs/>
          <w:sz w:val="19"/>
          <w:szCs w:val="19"/>
          <w:highlight w:val="cyan"/>
          <w:lang w:eastAsia="pt-BR"/>
        </w:rPr>
        <w:t>ação</w:t>
      </w:r>
      <w:proofErr w:type="gramEnd"/>
      <w:r w:rsidRPr="001F41A3">
        <w:rPr>
          <w:rFonts w:ascii="Book Antiqua" w:eastAsia="Times New Roman" w:hAnsi="Book Antiqua" w:cs="Times New Roman"/>
          <w:b/>
          <w:bCs/>
          <w:sz w:val="19"/>
          <w:szCs w:val="19"/>
          <w:highlight w:val="cyan"/>
          <w:lang w:eastAsia="pt-BR"/>
        </w:rPr>
        <w:t xml:space="preserve"> governamental na manutenção do equilíbrio ecológico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caps/>
          <w:sz w:val="19"/>
          <w:szCs w:val="19"/>
          <w:highlight w:val="green"/>
          <w:lang w:eastAsia="pt-BR"/>
        </w:rPr>
        <w:t>considerando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o meio ambiente</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cyan"/>
          <w:lang w:eastAsia="pt-BR"/>
        </w:rPr>
        <w:t>como um patrimônio público</w:t>
      </w:r>
      <w:r w:rsidRPr="001F41A3">
        <w:rPr>
          <w:rFonts w:ascii="Book Antiqua" w:eastAsia="Times New Roman" w:hAnsi="Book Antiqua" w:cs="Times New Roman"/>
          <w:b/>
          <w:bCs/>
          <w:sz w:val="19"/>
          <w:szCs w:val="19"/>
          <w:lang w:eastAsia="pt-BR"/>
        </w:rPr>
        <w:t xml:space="preserve"> a ser necessariamente assegurado e protegido, tendo em vista o uso coletivo</w:t>
      </w:r>
      <w:r w:rsidRPr="003B0818">
        <w:rPr>
          <w:rFonts w:ascii="Book Antiqua" w:eastAsia="Times New Roman" w:hAnsi="Book Antiqua" w:cs="Times New Roman"/>
          <w:b/>
          <w:bCs/>
          <w:sz w:val="16"/>
          <w:szCs w:val="16"/>
          <w:lang w:eastAsia="pt-BR"/>
        </w:rPr>
        <w:t>;</w:t>
      </w:r>
      <w:r w:rsidR="003400E3" w:rsidRPr="003B0818">
        <w:rPr>
          <w:rFonts w:ascii="Book Antiqua" w:eastAsia="Times New Roman" w:hAnsi="Book Antiqua" w:cs="Times New Roman"/>
          <w:b/>
          <w:bCs/>
          <w:sz w:val="16"/>
          <w:szCs w:val="16"/>
          <w:lang w:eastAsia="pt-BR"/>
        </w:rPr>
        <w:t xml:space="preserve"> </w:t>
      </w:r>
      <w:r w:rsidR="003400E3" w:rsidRPr="003B0818">
        <w:rPr>
          <w:rFonts w:ascii="Book Antiqua" w:eastAsia="Times New Roman" w:hAnsi="Book Antiqua" w:cs="Times New Roman"/>
          <w:b/>
          <w:bCs/>
          <w:color w:val="FF0000"/>
          <w:sz w:val="16"/>
          <w:szCs w:val="16"/>
          <w:u w:val="single"/>
          <w:lang w:eastAsia="pt-BR"/>
        </w:rPr>
        <w:t>(AGU-2010)</w:t>
      </w:r>
      <w:r w:rsidR="003351B5" w:rsidRPr="003B0818">
        <w:rPr>
          <w:rFonts w:ascii="Book Antiqua" w:eastAsia="Times New Roman" w:hAnsi="Book Antiqua" w:cs="Times New Roman"/>
          <w:b/>
          <w:bCs/>
          <w:sz w:val="16"/>
          <w:szCs w:val="16"/>
          <w:lang w:eastAsia="pt-BR"/>
        </w:rPr>
        <w:t xml:space="preserve"> </w:t>
      </w:r>
      <w:r w:rsidR="003351B5" w:rsidRPr="003B0818">
        <w:rPr>
          <w:rFonts w:ascii="Book Antiqua" w:eastAsia="Times New Roman" w:hAnsi="Book Antiqua" w:cs="Times New Roman"/>
          <w:b/>
          <w:bCs/>
          <w:color w:val="FF0000"/>
          <w:sz w:val="16"/>
          <w:szCs w:val="16"/>
          <w:u w:val="single"/>
          <w:lang w:eastAsia="pt-BR"/>
        </w:rPr>
        <w:t>(TRF3-2018)</w:t>
      </w:r>
      <w:r w:rsidR="00DD4BE2">
        <w:rPr>
          <w:rFonts w:ascii="Book Antiqua" w:eastAsia="Times New Roman" w:hAnsi="Book Antiqua" w:cs="Times New Roman"/>
          <w:b/>
          <w:bCs/>
          <w:color w:val="FF0000"/>
          <w:sz w:val="16"/>
          <w:szCs w:val="16"/>
          <w:lang w:eastAsia="pt-BR"/>
        </w:rPr>
        <w:t xml:space="preserve"> </w:t>
      </w:r>
      <w:r w:rsidR="00DD4BE2">
        <w:rPr>
          <w:rFonts w:ascii="Book Antiqua" w:hAnsi="Book Antiqua"/>
          <w:b/>
          <w:bCs/>
          <w:color w:val="FF0000"/>
          <w:sz w:val="16"/>
          <w:szCs w:val="16"/>
          <w:u w:val="single"/>
        </w:rPr>
        <w:t>(MPPE-2022)</w:t>
      </w:r>
    </w:p>
    <w:p w14:paraId="261BC3E9" w14:textId="24C7A4A7" w:rsidR="00A37C25" w:rsidRPr="00BB36D3" w:rsidRDefault="00A37C25" w:rsidP="00C52DD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F41A3">
        <w:rPr>
          <w:rFonts w:ascii="Book Antiqua" w:eastAsia="Times New Roman" w:hAnsi="Book Antiqua" w:cs="Times New Roman"/>
          <w:b/>
          <w:bCs/>
          <w:sz w:val="19"/>
          <w:szCs w:val="19"/>
          <w:lang w:eastAsia="pt-BR"/>
        </w:rPr>
        <w:t xml:space="preserve">II - </w:t>
      </w:r>
      <w:proofErr w:type="gramStart"/>
      <w:r w:rsidRPr="001F41A3">
        <w:rPr>
          <w:rFonts w:ascii="Book Antiqua" w:eastAsia="Times New Roman" w:hAnsi="Book Antiqua" w:cs="Times New Roman"/>
          <w:b/>
          <w:bCs/>
          <w:sz w:val="19"/>
          <w:szCs w:val="19"/>
          <w:highlight w:val="cyan"/>
          <w:lang w:eastAsia="pt-BR"/>
        </w:rPr>
        <w:t>racionalização</w:t>
      </w:r>
      <w:proofErr w:type="gramEnd"/>
      <w:r w:rsidRPr="001F41A3">
        <w:rPr>
          <w:rFonts w:ascii="Book Antiqua" w:eastAsia="Times New Roman" w:hAnsi="Book Antiqua" w:cs="Times New Roman"/>
          <w:b/>
          <w:bCs/>
          <w:sz w:val="19"/>
          <w:szCs w:val="19"/>
          <w:highlight w:val="cyan"/>
          <w:lang w:eastAsia="pt-BR"/>
        </w:rPr>
        <w:t xml:space="preserve"> do uso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do solo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do subsolo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da água</w:t>
      </w:r>
      <w:r w:rsidRPr="001F41A3">
        <w:rPr>
          <w:rFonts w:ascii="Book Antiqua" w:eastAsia="Times New Roman" w:hAnsi="Book Antiqua" w:cs="Times New Roman"/>
          <w:b/>
          <w:bCs/>
          <w:sz w:val="19"/>
          <w:szCs w:val="19"/>
          <w:lang w:eastAsia="pt-BR"/>
        </w:rPr>
        <w:t xml:space="preserve"> e </w:t>
      </w:r>
      <w:r w:rsidRPr="001F41A3">
        <w:rPr>
          <w:rFonts w:ascii="Book Antiqua" w:eastAsia="Times New Roman" w:hAnsi="Book Antiqua" w:cs="Times New Roman"/>
          <w:b/>
          <w:bCs/>
          <w:sz w:val="19"/>
          <w:szCs w:val="19"/>
          <w:highlight w:val="yellow"/>
          <w:lang w:eastAsia="pt-BR"/>
        </w:rPr>
        <w:t>do ar</w:t>
      </w:r>
      <w:r w:rsidRPr="003B0818">
        <w:rPr>
          <w:rFonts w:ascii="Book Antiqua" w:eastAsia="Times New Roman" w:hAnsi="Book Antiqua" w:cs="Times New Roman"/>
          <w:b/>
          <w:bCs/>
          <w:sz w:val="18"/>
          <w:szCs w:val="18"/>
          <w:lang w:eastAsia="pt-BR"/>
        </w:rPr>
        <w:t>;</w:t>
      </w:r>
      <w:r w:rsidR="00D6638B" w:rsidRPr="003B0818">
        <w:rPr>
          <w:rFonts w:ascii="Book Antiqua" w:eastAsia="Times New Roman" w:hAnsi="Book Antiqua" w:cs="Times New Roman"/>
          <w:b/>
          <w:bCs/>
          <w:sz w:val="18"/>
          <w:szCs w:val="18"/>
          <w:lang w:eastAsia="pt-BR"/>
        </w:rPr>
        <w:t xml:space="preserve"> </w:t>
      </w:r>
      <w:r w:rsidR="00D6638B" w:rsidRPr="003B0818">
        <w:rPr>
          <w:rFonts w:ascii="Book Antiqua" w:hAnsi="Book Antiqua"/>
          <w:b/>
          <w:bCs/>
          <w:color w:val="FF0000"/>
          <w:sz w:val="16"/>
          <w:szCs w:val="16"/>
          <w:u w:val="single"/>
        </w:rPr>
        <w:t>(TJPR-2019)</w:t>
      </w:r>
      <w:r w:rsidR="00123EE2" w:rsidRPr="003B0818">
        <w:rPr>
          <w:rFonts w:ascii="Book Antiqua" w:eastAsia="Times New Roman" w:hAnsi="Book Antiqua" w:cs="Times New Roman"/>
          <w:b/>
          <w:bCs/>
          <w:sz w:val="18"/>
          <w:szCs w:val="18"/>
          <w:lang w:eastAsia="pt-BR"/>
        </w:rPr>
        <w:t xml:space="preserve"> </w:t>
      </w:r>
      <w:r w:rsidR="00123EE2" w:rsidRPr="003B0818">
        <w:rPr>
          <w:rFonts w:ascii="Book Antiqua" w:hAnsi="Book Antiqua"/>
          <w:b/>
          <w:bCs/>
          <w:color w:val="FF0000"/>
          <w:sz w:val="16"/>
          <w:szCs w:val="16"/>
          <w:u w:val="single"/>
        </w:rPr>
        <w:t>(MPPR-2021)</w:t>
      </w:r>
      <w:r w:rsidR="001F41A3" w:rsidRPr="003B0818">
        <w:rPr>
          <w:rFonts w:ascii="Book Antiqua" w:hAnsi="Book Antiqua"/>
          <w:b/>
          <w:bCs/>
          <w:color w:val="FF0000"/>
          <w:sz w:val="16"/>
          <w:szCs w:val="16"/>
        </w:rPr>
        <w:t xml:space="preserve"> </w:t>
      </w:r>
      <w:r w:rsidR="001F41A3" w:rsidRPr="003B0818">
        <w:rPr>
          <w:rFonts w:ascii="Book Antiqua" w:hAnsi="Book Antiqua"/>
          <w:b/>
          <w:bCs/>
          <w:color w:val="FF0000"/>
          <w:sz w:val="16"/>
          <w:szCs w:val="16"/>
          <w:u w:val="single"/>
        </w:rPr>
        <w:t>(PGM-Recife/PE-2022)</w:t>
      </w:r>
      <w:r w:rsidR="00BB36D3">
        <w:rPr>
          <w:rFonts w:ascii="Book Antiqua" w:hAnsi="Book Antiqua"/>
          <w:b/>
          <w:bCs/>
          <w:color w:val="FF0000"/>
          <w:sz w:val="16"/>
          <w:szCs w:val="16"/>
        </w:rPr>
        <w:t xml:space="preserve"> </w:t>
      </w:r>
      <w:r w:rsidR="00BB36D3">
        <w:rPr>
          <w:rFonts w:ascii="Book Antiqua" w:eastAsia="Times New Roman" w:hAnsi="Book Antiqua" w:cs="Times New Roman"/>
          <w:b/>
          <w:color w:val="FF0000"/>
          <w:sz w:val="16"/>
          <w:szCs w:val="16"/>
          <w:u w:val="single"/>
          <w:lang w:eastAsia="pt-BR"/>
        </w:rPr>
        <w:t>(AGU-2023)</w:t>
      </w:r>
    </w:p>
    <w:p w14:paraId="12379AE3" w14:textId="5A45CFE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F41A3">
        <w:rPr>
          <w:rFonts w:ascii="Book Antiqua" w:eastAsia="Times New Roman" w:hAnsi="Book Antiqua" w:cs="Times New Roman"/>
          <w:b/>
          <w:bCs/>
          <w:sz w:val="19"/>
          <w:szCs w:val="19"/>
          <w:lang w:eastAsia="pt-BR"/>
        </w:rPr>
        <w:t xml:space="preserve">III - </w:t>
      </w:r>
      <w:r w:rsidRPr="001F41A3">
        <w:rPr>
          <w:rFonts w:ascii="Book Antiqua" w:eastAsia="Times New Roman" w:hAnsi="Book Antiqua" w:cs="Times New Roman"/>
          <w:b/>
          <w:bCs/>
          <w:sz w:val="19"/>
          <w:szCs w:val="19"/>
          <w:highlight w:val="cyan"/>
          <w:lang w:eastAsia="pt-BR"/>
        </w:rPr>
        <w:t>planejamento</w:t>
      </w:r>
      <w:r w:rsidRPr="001F41A3">
        <w:rPr>
          <w:rFonts w:ascii="Book Antiqua" w:eastAsia="Times New Roman" w:hAnsi="Book Antiqua" w:cs="Times New Roman"/>
          <w:b/>
          <w:bCs/>
          <w:sz w:val="19"/>
          <w:szCs w:val="19"/>
          <w:lang w:eastAsia="pt-BR"/>
        </w:rPr>
        <w:t xml:space="preserve"> e </w:t>
      </w:r>
      <w:r w:rsidRPr="001F41A3">
        <w:rPr>
          <w:rFonts w:ascii="Book Antiqua" w:eastAsia="Times New Roman" w:hAnsi="Book Antiqua" w:cs="Times New Roman"/>
          <w:b/>
          <w:bCs/>
          <w:sz w:val="19"/>
          <w:szCs w:val="19"/>
          <w:highlight w:val="cyan"/>
          <w:lang w:eastAsia="pt-BR"/>
        </w:rPr>
        <w:t>fiscalização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do uso dos recursos ambientais</w:t>
      </w:r>
      <w:r w:rsidRPr="003B0818">
        <w:rPr>
          <w:rFonts w:ascii="Book Antiqua" w:eastAsia="Times New Roman" w:hAnsi="Book Antiqua" w:cs="Times New Roman"/>
          <w:b/>
          <w:bCs/>
          <w:sz w:val="18"/>
          <w:szCs w:val="18"/>
          <w:lang w:eastAsia="pt-BR"/>
        </w:rPr>
        <w:t>;</w:t>
      </w:r>
      <w:r w:rsidR="001F41A3" w:rsidRPr="003B0818">
        <w:rPr>
          <w:rFonts w:ascii="Book Antiqua" w:eastAsia="Times New Roman" w:hAnsi="Book Antiqua" w:cs="Times New Roman"/>
          <w:b/>
          <w:bCs/>
          <w:sz w:val="18"/>
          <w:szCs w:val="18"/>
          <w:lang w:eastAsia="pt-BR"/>
        </w:rPr>
        <w:t xml:space="preserve"> </w:t>
      </w:r>
      <w:r w:rsidR="001F41A3" w:rsidRPr="003B0818">
        <w:rPr>
          <w:rFonts w:ascii="Book Antiqua" w:hAnsi="Book Antiqua"/>
          <w:b/>
          <w:bCs/>
          <w:color w:val="FF0000"/>
          <w:sz w:val="16"/>
          <w:szCs w:val="16"/>
          <w:u w:val="single"/>
        </w:rPr>
        <w:t>(PGM-Recife/PE-2022)</w:t>
      </w:r>
    </w:p>
    <w:p w14:paraId="7A3DB6C0" w14:textId="1224B46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F41A3">
        <w:rPr>
          <w:rFonts w:ascii="Book Antiqua" w:eastAsia="Times New Roman" w:hAnsi="Book Antiqua" w:cs="Times New Roman"/>
          <w:b/>
          <w:bCs/>
          <w:sz w:val="19"/>
          <w:szCs w:val="19"/>
          <w:lang w:eastAsia="pt-BR"/>
        </w:rPr>
        <w:t xml:space="preserve">IV - </w:t>
      </w:r>
      <w:proofErr w:type="gramStart"/>
      <w:r w:rsidRPr="001F41A3">
        <w:rPr>
          <w:rFonts w:ascii="Book Antiqua" w:eastAsia="Times New Roman" w:hAnsi="Book Antiqua" w:cs="Times New Roman"/>
          <w:b/>
          <w:bCs/>
          <w:sz w:val="19"/>
          <w:szCs w:val="19"/>
          <w:highlight w:val="cyan"/>
          <w:lang w:eastAsia="pt-BR"/>
        </w:rPr>
        <w:t>proteção</w:t>
      </w:r>
      <w:proofErr w:type="gramEnd"/>
      <w:r w:rsidRPr="001F41A3">
        <w:rPr>
          <w:rFonts w:ascii="Book Antiqua" w:eastAsia="Times New Roman" w:hAnsi="Book Antiqua" w:cs="Times New Roman"/>
          <w:b/>
          <w:bCs/>
          <w:sz w:val="19"/>
          <w:szCs w:val="19"/>
          <w:highlight w:val="cyan"/>
          <w:lang w:eastAsia="pt-BR"/>
        </w:rPr>
        <w:t xml:space="preserve"> dos ecossistemas</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com a preservação de áreas representativas</w:t>
      </w:r>
      <w:r w:rsidRPr="003B0818">
        <w:rPr>
          <w:rFonts w:ascii="Book Antiqua" w:eastAsia="Times New Roman" w:hAnsi="Book Antiqua" w:cs="Times New Roman"/>
          <w:b/>
          <w:bCs/>
          <w:sz w:val="16"/>
          <w:szCs w:val="16"/>
          <w:lang w:eastAsia="pt-BR"/>
        </w:rPr>
        <w:t>;</w:t>
      </w:r>
      <w:r w:rsidR="000C1ED2" w:rsidRPr="003B0818">
        <w:rPr>
          <w:rFonts w:ascii="Book Antiqua" w:eastAsia="Times New Roman" w:hAnsi="Book Antiqua" w:cs="Times New Roman"/>
          <w:b/>
          <w:bCs/>
          <w:sz w:val="16"/>
          <w:szCs w:val="16"/>
          <w:lang w:eastAsia="pt-BR"/>
        </w:rPr>
        <w:t xml:space="preserve"> </w:t>
      </w:r>
      <w:bookmarkStart w:id="6" w:name="_Hlk23279096"/>
      <w:r w:rsidR="000C1ED2" w:rsidRPr="003B0818">
        <w:rPr>
          <w:rFonts w:ascii="Book Antiqua" w:eastAsia="Times New Roman" w:hAnsi="Book Antiqua" w:cs="Times New Roman"/>
          <w:b/>
          <w:bCs/>
          <w:color w:val="FF0000"/>
          <w:sz w:val="16"/>
          <w:szCs w:val="16"/>
          <w:u w:val="single"/>
          <w:lang w:eastAsia="pt-BR"/>
        </w:rPr>
        <w:t>(MPMG-2010)</w:t>
      </w:r>
      <w:r w:rsidR="00A9195D" w:rsidRPr="003B0818">
        <w:rPr>
          <w:rFonts w:ascii="Book Antiqua" w:eastAsia="Times New Roman" w:hAnsi="Book Antiqua" w:cs="Times New Roman"/>
          <w:b/>
          <w:bCs/>
          <w:color w:val="FF0000"/>
          <w:sz w:val="16"/>
          <w:szCs w:val="16"/>
          <w:lang w:eastAsia="pt-BR"/>
        </w:rPr>
        <w:t xml:space="preserve"> </w:t>
      </w:r>
      <w:bookmarkEnd w:id="6"/>
      <w:r w:rsidR="00A9195D" w:rsidRPr="003B0818">
        <w:rPr>
          <w:rFonts w:ascii="Book Antiqua" w:eastAsia="Times New Roman" w:hAnsi="Book Antiqua" w:cs="Times New Roman"/>
          <w:b/>
          <w:bCs/>
          <w:color w:val="FF0000"/>
          <w:sz w:val="16"/>
          <w:szCs w:val="16"/>
          <w:u w:val="single"/>
          <w:lang w:eastAsia="pt-BR"/>
        </w:rPr>
        <w:t>(TJRO-2011)</w:t>
      </w:r>
      <w:r w:rsidR="00123EE2" w:rsidRPr="003B0818">
        <w:rPr>
          <w:rFonts w:ascii="Book Antiqua" w:eastAsia="Times New Roman" w:hAnsi="Book Antiqua" w:cs="Times New Roman"/>
          <w:b/>
          <w:bCs/>
          <w:color w:val="FF0000"/>
          <w:sz w:val="16"/>
          <w:szCs w:val="16"/>
          <w:lang w:eastAsia="pt-BR"/>
        </w:rPr>
        <w:t xml:space="preserve"> </w:t>
      </w:r>
      <w:r w:rsidR="00123EE2" w:rsidRPr="003B0818">
        <w:rPr>
          <w:rFonts w:ascii="Book Antiqua" w:hAnsi="Book Antiqua"/>
          <w:b/>
          <w:bCs/>
          <w:color w:val="FF0000"/>
          <w:sz w:val="16"/>
          <w:szCs w:val="16"/>
          <w:u w:val="single"/>
        </w:rPr>
        <w:t>(MPPR-2021)</w:t>
      </w:r>
    </w:p>
    <w:p w14:paraId="2C98DE1C" w14:textId="3B4F616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F41A3">
        <w:rPr>
          <w:rFonts w:ascii="Book Antiqua" w:eastAsia="Times New Roman" w:hAnsi="Book Antiqua" w:cs="Times New Roman"/>
          <w:b/>
          <w:bCs/>
          <w:sz w:val="19"/>
          <w:szCs w:val="19"/>
          <w:lang w:eastAsia="pt-BR"/>
        </w:rPr>
        <w:t xml:space="preserve">V - </w:t>
      </w:r>
      <w:proofErr w:type="gramStart"/>
      <w:r w:rsidRPr="001F41A3">
        <w:rPr>
          <w:rFonts w:ascii="Book Antiqua" w:eastAsia="Times New Roman" w:hAnsi="Book Antiqua" w:cs="Times New Roman"/>
          <w:b/>
          <w:bCs/>
          <w:sz w:val="19"/>
          <w:szCs w:val="19"/>
          <w:highlight w:val="cyan"/>
          <w:lang w:eastAsia="pt-BR"/>
        </w:rPr>
        <w:t>controle</w:t>
      </w:r>
      <w:r w:rsidRPr="001F41A3">
        <w:rPr>
          <w:rFonts w:ascii="Book Antiqua" w:eastAsia="Times New Roman" w:hAnsi="Book Antiqua" w:cs="Times New Roman"/>
          <w:b/>
          <w:bCs/>
          <w:sz w:val="19"/>
          <w:szCs w:val="19"/>
          <w:lang w:eastAsia="pt-BR"/>
        </w:rPr>
        <w:t xml:space="preserve"> e </w:t>
      </w:r>
      <w:r w:rsidRPr="001F41A3">
        <w:rPr>
          <w:rFonts w:ascii="Book Antiqua" w:eastAsia="Times New Roman" w:hAnsi="Book Antiqua" w:cs="Times New Roman"/>
          <w:b/>
          <w:bCs/>
          <w:sz w:val="19"/>
          <w:szCs w:val="19"/>
          <w:highlight w:val="cyan"/>
          <w:lang w:eastAsia="pt-BR"/>
        </w:rPr>
        <w:t>zoneamento</w:t>
      </w:r>
      <w:proofErr w:type="gramEnd"/>
      <w:r w:rsidRPr="001F41A3">
        <w:rPr>
          <w:rFonts w:ascii="Book Antiqua" w:eastAsia="Times New Roman" w:hAnsi="Book Antiqua" w:cs="Times New Roman"/>
          <w:b/>
          <w:bCs/>
          <w:sz w:val="19"/>
          <w:szCs w:val="19"/>
          <w:highlight w:val="cyan"/>
          <w:lang w:eastAsia="pt-BR"/>
        </w:rPr>
        <w:t xml:space="preserve"> das atividades</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potencial</w:t>
      </w:r>
      <w:r w:rsidRPr="001F41A3">
        <w:rPr>
          <w:rFonts w:ascii="Book Antiqua" w:eastAsia="Times New Roman" w:hAnsi="Book Antiqua" w:cs="Times New Roman"/>
          <w:b/>
          <w:bCs/>
          <w:sz w:val="19"/>
          <w:szCs w:val="19"/>
          <w:lang w:eastAsia="pt-BR"/>
        </w:rPr>
        <w:t xml:space="preserve"> ou </w:t>
      </w:r>
      <w:r w:rsidRPr="001F41A3">
        <w:rPr>
          <w:rFonts w:ascii="Book Antiqua" w:eastAsia="Times New Roman" w:hAnsi="Book Antiqua" w:cs="Times New Roman"/>
          <w:b/>
          <w:bCs/>
          <w:sz w:val="19"/>
          <w:szCs w:val="19"/>
          <w:highlight w:val="yellow"/>
          <w:lang w:eastAsia="pt-BR"/>
        </w:rPr>
        <w:t>efetivamente poluidoras</w:t>
      </w:r>
      <w:r w:rsidRPr="003B0818">
        <w:rPr>
          <w:rFonts w:ascii="Book Antiqua" w:eastAsia="Times New Roman" w:hAnsi="Book Antiqua" w:cs="Times New Roman"/>
          <w:b/>
          <w:bCs/>
          <w:sz w:val="16"/>
          <w:szCs w:val="16"/>
          <w:lang w:eastAsia="pt-BR"/>
        </w:rPr>
        <w:t>;</w:t>
      </w:r>
      <w:r w:rsidR="00A9195D" w:rsidRPr="003B0818">
        <w:rPr>
          <w:rFonts w:ascii="Book Antiqua" w:eastAsia="Times New Roman" w:hAnsi="Book Antiqua" w:cs="Times New Roman"/>
          <w:b/>
          <w:bCs/>
          <w:sz w:val="16"/>
          <w:szCs w:val="16"/>
          <w:lang w:eastAsia="pt-BR"/>
        </w:rPr>
        <w:t xml:space="preserve"> </w:t>
      </w:r>
      <w:r w:rsidR="00F76B77" w:rsidRPr="003B0818">
        <w:rPr>
          <w:rFonts w:ascii="Book Antiqua" w:hAnsi="Book Antiqua"/>
          <w:b/>
          <w:bCs/>
          <w:color w:val="FF0000"/>
          <w:sz w:val="16"/>
          <w:szCs w:val="16"/>
          <w:u w:val="single"/>
        </w:rPr>
        <w:t>(PGEPI-2008)</w:t>
      </w:r>
      <w:r w:rsidR="00F76B77" w:rsidRPr="003B0818">
        <w:rPr>
          <w:rFonts w:ascii="Book Antiqua" w:eastAsia="Times New Roman" w:hAnsi="Book Antiqua" w:cs="Times New Roman"/>
          <w:b/>
          <w:bCs/>
          <w:sz w:val="16"/>
          <w:szCs w:val="16"/>
          <w:lang w:eastAsia="pt-BR"/>
        </w:rPr>
        <w:t xml:space="preserve"> </w:t>
      </w:r>
      <w:r w:rsidR="00A9195D" w:rsidRPr="003B0818">
        <w:rPr>
          <w:rFonts w:ascii="Book Antiqua" w:eastAsia="Times New Roman" w:hAnsi="Book Antiqua" w:cs="Times New Roman"/>
          <w:b/>
          <w:bCs/>
          <w:color w:val="FF0000"/>
          <w:sz w:val="16"/>
          <w:szCs w:val="16"/>
          <w:u w:val="single"/>
          <w:lang w:eastAsia="pt-BR"/>
        </w:rPr>
        <w:t>(TJRO-2011)</w:t>
      </w:r>
      <w:r w:rsidR="00894A48" w:rsidRPr="003B0818">
        <w:rPr>
          <w:rFonts w:ascii="Book Antiqua" w:eastAsia="Times New Roman" w:hAnsi="Book Antiqua" w:cs="Times New Roman"/>
          <w:b/>
          <w:bCs/>
          <w:color w:val="FF0000"/>
          <w:sz w:val="16"/>
          <w:szCs w:val="16"/>
          <w:lang w:eastAsia="pt-BR"/>
        </w:rPr>
        <w:t xml:space="preserve"> </w:t>
      </w:r>
      <w:r w:rsidR="00894A48" w:rsidRPr="003B0818">
        <w:rPr>
          <w:rFonts w:ascii="Book Antiqua" w:eastAsia="Times New Roman" w:hAnsi="Book Antiqua" w:cs="Times New Roman"/>
          <w:b/>
          <w:bCs/>
          <w:color w:val="FF0000"/>
          <w:sz w:val="16"/>
          <w:szCs w:val="16"/>
          <w:u w:val="single"/>
          <w:lang w:eastAsia="pt-BR"/>
        </w:rPr>
        <w:t>(TJCE-2014)</w:t>
      </w:r>
      <w:r w:rsidR="00D6638B" w:rsidRPr="003B0818">
        <w:rPr>
          <w:rFonts w:ascii="Book Antiqua" w:eastAsia="Times New Roman" w:hAnsi="Book Antiqua" w:cs="Times New Roman"/>
          <w:b/>
          <w:bCs/>
          <w:color w:val="FF0000"/>
          <w:sz w:val="16"/>
          <w:szCs w:val="16"/>
          <w:lang w:eastAsia="pt-BR"/>
        </w:rPr>
        <w:t xml:space="preserve"> </w:t>
      </w:r>
      <w:r w:rsidR="00D6638B" w:rsidRPr="003B0818">
        <w:rPr>
          <w:rFonts w:ascii="Book Antiqua" w:eastAsia="Times New Roman" w:hAnsi="Book Antiqua" w:cs="Times New Roman"/>
          <w:b/>
          <w:bCs/>
          <w:color w:val="FF0000"/>
          <w:sz w:val="16"/>
          <w:szCs w:val="16"/>
          <w:u w:val="single"/>
          <w:lang w:eastAsia="pt-BR"/>
        </w:rPr>
        <w:t>(MPPR-2017)</w:t>
      </w:r>
      <w:r w:rsidR="001F41A3" w:rsidRPr="003B0818">
        <w:rPr>
          <w:rFonts w:ascii="Book Antiqua" w:eastAsia="Times New Roman" w:hAnsi="Book Antiqua" w:cs="Times New Roman"/>
          <w:b/>
          <w:bCs/>
          <w:color w:val="FF0000"/>
          <w:sz w:val="16"/>
          <w:szCs w:val="16"/>
          <w:lang w:eastAsia="pt-BR"/>
        </w:rPr>
        <w:t xml:space="preserve"> </w:t>
      </w:r>
      <w:r w:rsidR="001F41A3" w:rsidRPr="003B0818">
        <w:rPr>
          <w:rFonts w:ascii="Book Antiqua" w:hAnsi="Book Antiqua"/>
          <w:b/>
          <w:bCs/>
          <w:color w:val="FF0000"/>
          <w:sz w:val="16"/>
          <w:szCs w:val="16"/>
          <w:u w:val="single"/>
        </w:rPr>
        <w:t>(PGM-Recife/PE-2022)</w:t>
      </w:r>
    </w:p>
    <w:tbl>
      <w:tblPr>
        <w:tblStyle w:val="Tabelacomgrade"/>
        <w:tblW w:w="0" w:type="auto"/>
        <w:tblLook w:val="04A0" w:firstRow="1" w:lastRow="0" w:firstColumn="1" w:lastColumn="0" w:noHBand="0" w:noVBand="1"/>
      </w:tblPr>
      <w:tblGrid>
        <w:gridCol w:w="8494"/>
      </w:tblGrid>
      <w:tr w:rsidR="003C09C3" w14:paraId="7387F63A" w14:textId="77777777" w:rsidTr="003C09C3">
        <w:tc>
          <w:tcPr>
            <w:tcW w:w="8494" w:type="dxa"/>
            <w:shd w:val="clear" w:color="auto" w:fill="CCFFFF"/>
          </w:tcPr>
          <w:p w14:paraId="26F080BF" w14:textId="00798CF1" w:rsidR="003C09C3" w:rsidRDefault="003C09C3" w:rsidP="00C52DD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C09C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C09C3">
              <w:rPr>
                <w:rFonts w:ascii="Book Antiqua" w:eastAsia="Times New Roman" w:hAnsi="Book Antiqua" w:cs="Times New Roman"/>
                <w:sz w:val="19"/>
                <w:szCs w:val="19"/>
                <w:lang w:eastAsia="pt-BR"/>
              </w:rPr>
              <w:t>Controle e zoneamento das atividades potencial ou efetivamente poluidoras é um dos princípios da Política Nacional do Meio Ambiente.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V, PNMA.</w:t>
            </w:r>
          </w:p>
        </w:tc>
      </w:tr>
    </w:tbl>
    <w:p w14:paraId="7F8DA379" w14:textId="7FE2C85E"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F41A3">
        <w:rPr>
          <w:rFonts w:ascii="Book Antiqua" w:eastAsia="Times New Roman" w:hAnsi="Book Antiqua" w:cs="Times New Roman"/>
          <w:b/>
          <w:bCs/>
          <w:sz w:val="19"/>
          <w:szCs w:val="19"/>
          <w:lang w:eastAsia="pt-BR"/>
        </w:rPr>
        <w:t xml:space="preserve">VI - </w:t>
      </w:r>
      <w:proofErr w:type="gramStart"/>
      <w:r w:rsidRPr="001F41A3">
        <w:rPr>
          <w:rFonts w:ascii="Book Antiqua" w:eastAsia="Times New Roman" w:hAnsi="Book Antiqua" w:cs="Times New Roman"/>
          <w:b/>
          <w:bCs/>
          <w:sz w:val="19"/>
          <w:szCs w:val="19"/>
          <w:highlight w:val="cyan"/>
          <w:lang w:eastAsia="pt-BR"/>
        </w:rPr>
        <w:t>incentivos</w:t>
      </w:r>
      <w:proofErr w:type="gramEnd"/>
      <w:r w:rsidRPr="001F41A3">
        <w:rPr>
          <w:rFonts w:ascii="Book Antiqua" w:eastAsia="Times New Roman" w:hAnsi="Book Antiqua" w:cs="Times New Roman"/>
          <w:b/>
          <w:bCs/>
          <w:sz w:val="19"/>
          <w:szCs w:val="19"/>
          <w:highlight w:val="cyan"/>
          <w:lang w:eastAsia="pt-BR"/>
        </w:rPr>
        <w:t xml:space="preserve"> ao estudo</w:t>
      </w:r>
      <w:r w:rsidRPr="001F41A3">
        <w:rPr>
          <w:rFonts w:ascii="Book Antiqua" w:eastAsia="Times New Roman" w:hAnsi="Book Antiqua" w:cs="Times New Roman"/>
          <w:b/>
          <w:bCs/>
          <w:sz w:val="19"/>
          <w:szCs w:val="19"/>
          <w:lang w:eastAsia="pt-BR"/>
        </w:rPr>
        <w:t xml:space="preserve"> e </w:t>
      </w:r>
      <w:r w:rsidRPr="001F41A3">
        <w:rPr>
          <w:rFonts w:ascii="Book Antiqua" w:eastAsia="Times New Roman" w:hAnsi="Book Antiqua" w:cs="Times New Roman"/>
          <w:b/>
          <w:bCs/>
          <w:sz w:val="19"/>
          <w:szCs w:val="19"/>
          <w:highlight w:val="cyan"/>
          <w:lang w:eastAsia="pt-BR"/>
        </w:rPr>
        <w:t>à pesquisa de tecnologias</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orientadas para o uso racional e a proteção dos recursos ambientais</w:t>
      </w:r>
      <w:r w:rsidRPr="003B0818">
        <w:rPr>
          <w:rFonts w:ascii="Book Antiqua" w:eastAsia="Times New Roman" w:hAnsi="Book Antiqua" w:cs="Times New Roman"/>
          <w:b/>
          <w:bCs/>
          <w:sz w:val="18"/>
          <w:szCs w:val="18"/>
          <w:lang w:eastAsia="pt-BR"/>
        </w:rPr>
        <w:t>;</w:t>
      </w:r>
      <w:r w:rsidR="00123EE2" w:rsidRPr="003B0818">
        <w:rPr>
          <w:rFonts w:ascii="Book Antiqua" w:eastAsia="Times New Roman" w:hAnsi="Book Antiqua" w:cs="Times New Roman"/>
          <w:b/>
          <w:bCs/>
          <w:sz w:val="18"/>
          <w:szCs w:val="18"/>
          <w:lang w:eastAsia="pt-BR"/>
        </w:rPr>
        <w:t xml:space="preserve"> </w:t>
      </w:r>
      <w:r w:rsidR="00123EE2" w:rsidRPr="003B0818">
        <w:rPr>
          <w:rFonts w:ascii="Book Antiqua" w:hAnsi="Book Antiqua"/>
          <w:b/>
          <w:bCs/>
          <w:color w:val="FF0000"/>
          <w:sz w:val="16"/>
          <w:szCs w:val="16"/>
          <w:u w:val="single"/>
        </w:rPr>
        <w:t>(MPPR-2021)</w:t>
      </w:r>
    </w:p>
    <w:p w14:paraId="77C547D9" w14:textId="2BD6CC34"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F41A3">
        <w:rPr>
          <w:rFonts w:ascii="Book Antiqua" w:eastAsia="Times New Roman" w:hAnsi="Book Antiqua" w:cs="Times New Roman"/>
          <w:b/>
          <w:bCs/>
          <w:sz w:val="19"/>
          <w:szCs w:val="19"/>
          <w:lang w:eastAsia="pt-BR"/>
        </w:rPr>
        <w:t xml:space="preserve">VII - </w:t>
      </w:r>
      <w:r w:rsidRPr="001F41A3">
        <w:rPr>
          <w:rFonts w:ascii="Book Antiqua" w:eastAsia="Times New Roman" w:hAnsi="Book Antiqua" w:cs="Times New Roman"/>
          <w:b/>
          <w:bCs/>
          <w:sz w:val="19"/>
          <w:szCs w:val="19"/>
          <w:highlight w:val="cyan"/>
          <w:lang w:eastAsia="pt-BR"/>
        </w:rPr>
        <w:t>acompanhamento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do estado da qualidade ambiental</w:t>
      </w:r>
      <w:r w:rsidRPr="003B0818">
        <w:rPr>
          <w:rFonts w:ascii="Book Antiqua" w:eastAsia="Times New Roman" w:hAnsi="Book Antiqua" w:cs="Times New Roman"/>
          <w:b/>
          <w:bCs/>
          <w:sz w:val="18"/>
          <w:szCs w:val="18"/>
          <w:lang w:eastAsia="pt-BR"/>
        </w:rPr>
        <w:t>;</w:t>
      </w:r>
      <w:r w:rsidR="001F41A3" w:rsidRPr="003B0818">
        <w:rPr>
          <w:rFonts w:ascii="Book Antiqua" w:eastAsia="Times New Roman" w:hAnsi="Book Antiqua" w:cs="Times New Roman"/>
          <w:b/>
          <w:bCs/>
          <w:sz w:val="18"/>
          <w:szCs w:val="18"/>
          <w:lang w:eastAsia="pt-BR"/>
        </w:rPr>
        <w:t xml:space="preserve"> </w:t>
      </w:r>
      <w:r w:rsidR="001F41A3" w:rsidRPr="003B0818">
        <w:rPr>
          <w:rFonts w:ascii="Book Antiqua" w:hAnsi="Book Antiqua"/>
          <w:b/>
          <w:bCs/>
          <w:color w:val="FF0000"/>
          <w:sz w:val="16"/>
          <w:szCs w:val="16"/>
          <w:u w:val="single"/>
        </w:rPr>
        <w:t>(PGM-Recife/PE-2022)</w:t>
      </w:r>
    </w:p>
    <w:p w14:paraId="66624970" w14:textId="5A26DF5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F41A3">
        <w:rPr>
          <w:rFonts w:ascii="Book Antiqua" w:eastAsia="Times New Roman" w:hAnsi="Book Antiqua" w:cs="Times New Roman"/>
          <w:b/>
          <w:bCs/>
          <w:sz w:val="19"/>
          <w:szCs w:val="19"/>
          <w:lang w:eastAsia="pt-BR"/>
        </w:rPr>
        <w:t xml:space="preserve">VIII - </w:t>
      </w:r>
      <w:r w:rsidRPr="001F41A3">
        <w:rPr>
          <w:rFonts w:ascii="Book Antiqua" w:eastAsia="Times New Roman" w:hAnsi="Book Antiqua" w:cs="Times New Roman"/>
          <w:b/>
          <w:bCs/>
          <w:sz w:val="19"/>
          <w:szCs w:val="19"/>
          <w:highlight w:val="cyan"/>
          <w:lang w:eastAsia="pt-BR"/>
        </w:rPr>
        <w:t>recuperação</w:t>
      </w:r>
      <w:r w:rsidRPr="001F41A3">
        <w:rPr>
          <w:rFonts w:ascii="Book Antiqua" w:eastAsia="Times New Roman" w:hAnsi="Book Antiqua" w:cs="Times New Roman"/>
          <w:b/>
          <w:bCs/>
          <w:sz w:val="19"/>
          <w:szCs w:val="19"/>
          <w:lang w:eastAsia="pt-BR"/>
        </w:rPr>
        <w:t xml:space="preserve"> </w:t>
      </w:r>
      <w:r w:rsidRPr="001F41A3">
        <w:rPr>
          <w:rFonts w:ascii="Book Antiqua" w:eastAsia="Times New Roman" w:hAnsi="Book Antiqua" w:cs="Times New Roman"/>
          <w:b/>
          <w:bCs/>
          <w:sz w:val="19"/>
          <w:szCs w:val="19"/>
          <w:highlight w:val="yellow"/>
          <w:lang w:eastAsia="pt-BR"/>
        </w:rPr>
        <w:t>de áreas degradadas</w:t>
      </w:r>
      <w:r w:rsidRPr="003B0818">
        <w:rPr>
          <w:rFonts w:ascii="Book Antiqua" w:eastAsia="Times New Roman" w:hAnsi="Book Antiqua" w:cs="Times New Roman"/>
          <w:b/>
          <w:bCs/>
          <w:sz w:val="16"/>
          <w:szCs w:val="16"/>
          <w:lang w:eastAsia="pt-BR"/>
        </w:rPr>
        <w:t xml:space="preserve">; </w:t>
      </w:r>
      <w:r w:rsidR="000C1ED2" w:rsidRPr="003B0818">
        <w:rPr>
          <w:rFonts w:ascii="Book Antiqua" w:eastAsia="Times New Roman" w:hAnsi="Book Antiqua" w:cs="Times New Roman"/>
          <w:b/>
          <w:bCs/>
          <w:color w:val="FF0000"/>
          <w:sz w:val="16"/>
          <w:szCs w:val="16"/>
          <w:u w:val="single"/>
          <w:lang w:eastAsia="pt-BR"/>
        </w:rPr>
        <w:t>(MPMG-2010)</w:t>
      </w:r>
      <w:r w:rsidR="00185B75" w:rsidRPr="003B0818">
        <w:rPr>
          <w:rFonts w:ascii="Book Antiqua" w:eastAsia="Times New Roman" w:hAnsi="Book Antiqua" w:cs="Times New Roman"/>
          <w:b/>
          <w:bCs/>
          <w:color w:val="FF0000"/>
          <w:sz w:val="16"/>
          <w:szCs w:val="16"/>
          <w:lang w:eastAsia="pt-BR"/>
        </w:rPr>
        <w:t xml:space="preserve"> </w:t>
      </w:r>
      <w:r w:rsidR="00185B75" w:rsidRPr="003B0818">
        <w:rPr>
          <w:rFonts w:ascii="Book Antiqua" w:eastAsia="Times New Roman" w:hAnsi="Book Antiqua" w:cs="Times New Roman"/>
          <w:b/>
          <w:bCs/>
          <w:color w:val="FF0000"/>
          <w:sz w:val="16"/>
          <w:szCs w:val="16"/>
          <w:u w:val="single"/>
          <w:lang w:eastAsia="pt-BR"/>
        </w:rPr>
        <w:t>(TRF4-2010)</w:t>
      </w:r>
      <w:r w:rsidR="00A9195D" w:rsidRPr="003B0818">
        <w:rPr>
          <w:rFonts w:ascii="Book Antiqua" w:eastAsia="Times New Roman" w:hAnsi="Book Antiqua" w:cs="Times New Roman"/>
          <w:b/>
          <w:bCs/>
          <w:color w:val="FF0000"/>
          <w:sz w:val="16"/>
          <w:szCs w:val="16"/>
          <w:lang w:eastAsia="pt-BR"/>
        </w:rPr>
        <w:t xml:space="preserve"> </w:t>
      </w:r>
      <w:r w:rsidR="00A9195D" w:rsidRPr="003B0818">
        <w:rPr>
          <w:rFonts w:ascii="Book Antiqua" w:eastAsia="Times New Roman" w:hAnsi="Book Antiqua" w:cs="Times New Roman"/>
          <w:b/>
          <w:bCs/>
          <w:color w:val="FF0000"/>
          <w:sz w:val="16"/>
          <w:szCs w:val="16"/>
          <w:u w:val="single"/>
          <w:lang w:eastAsia="pt-BR"/>
        </w:rPr>
        <w:t>(TJRO-2011)</w:t>
      </w:r>
      <w:r w:rsidR="007F20F6" w:rsidRPr="003B0818">
        <w:rPr>
          <w:rFonts w:ascii="Book Antiqua" w:eastAsia="Times New Roman" w:hAnsi="Book Antiqua" w:cs="Times New Roman"/>
          <w:b/>
          <w:bCs/>
          <w:color w:val="FF0000"/>
          <w:sz w:val="16"/>
          <w:szCs w:val="16"/>
          <w:lang w:eastAsia="pt-BR"/>
        </w:rPr>
        <w:t xml:space="preserve"> </w:t>
      </w:r>
      <w:r w:rsidR="007F20F6" w:rsidRPr="003B0818">
        <w:rPr>
          <w:rFonts w:ascii="Book Antiqua" w:eastAsia="Times New Roman" w:hAnsi="Book Antiqua" w:cs="Times New Roman"/>
          <w:b/>
          <w:bCs/>
          <w:color w:val="FF0000"/>
          <w:sz w:val="16"/>
          <w:szCs w:val="16"/>
          <w:u w:val="single"/>
          <w:lang w:eastAsia="pt-BR"/>
        </w:rPr>
        <w:t>(TJAM-2013)</w:t>
      </w:r>
      <w:r w:rsidR="00E1561D" w:rsidRPr="003B0818">
        <w:rPr>
          <w:rFonts w:ascii="Book Antiqua" w:eastAsia="Times New Roman" w:hAnsi="Book Antiqua" w:cs="Times New Roman"/>
          <w:b/>
          <w:bCs/>
          <w:color w:val="FF0000"/>
          <w:sz w:val="16"/>
          <w:szCs w:val="16"/>
          <w:lang w:eastAsia="pt-BR"/>
        </w:rPr>
        <w:t xml:space="preserve"> </w:t>
      </w:r>
      <w:r w:rsidR="00E1561D" w:rsidRPr="003B0818">
        <w:rPr>
          <w:rFonts w:ascii="Book Antiqua" w:hAnsi="Book Antiqua"/>
          <w:b/>
          <w:bCs/>
          <w:color w:val="FF0000"/>
          <w:sz w:val="16"/>
          <w:szCs w:val="16"/>
          <w:u w:val="single"/>
        </w:rPr>
        <w:t>(TRF5-2015)</w:t>
      </w:r>
      <w:r w:rsidR="00D55DCC" w:rsidRPr="003B0818">
        <w:rPr>
          <w:rFonts w:ascii="Book Antiqua" w:hAnsi="Book Antiqua"/>
          <w:b/>
          <w:bCs/>
          <w:color w:val="FF0000"/>
          <w:sz w:val="16"/>
          <w:szCs w:val="16"/>
        </w:rPr>
        <w:t xml:space="preserve"> </w:t>
      </w:r>
      <w:r w:rsidR="00D55DCC" w:rsidRPr="003B0818">
        <w:rPr>
          <w:rFonts w:ascii="Book Antiqua" w:hAnsi="Book Antiqua"/>
          <w:b/>
          <w:bCs/>
          <w:color w:val="FF0000"/>
          <w:sz w:val="16"/>
          <w:szCs w:val="16"/>
          <w:u w:val="single"/>
        </w:rPr>
        <w:t>(TRF2-2017)</w:t>
      </w:r>
      <w:r w:rsidR="00D6638B" w:rsidRPr="003B0818">
        <w:rPr>
          <w:rFonts w:ascii="Book Antiqua" w:hAnsi="Book Antiqua"/>
          <w:b/>
          <w:bCs/>
          <w:color w:val="FF0000"/>
          <w:sz w:val="16"/>
          <w:szCs w:val="16"/>
        </w:rPr>
        <w:t xml:space="preserve"> </w:t>
      </w:r>
      <w:r w:rsidR="00D6638B" w:rsidRPr="003B0818">
        <w:rPr>
          <w:rFonts w:ascii="Book Antiqua" w:hAnsi="Book Antiqua"/>
          <w:b/>
          <w:bCs/>
          <w:color w:val="FF0000"/>
          <w:sz w:val="16"/>
          <w:szCs w:val="16"/>
          <w:u w:val="single"/>
        </w:rPr>
        <w:t>(TJPR-2017/2019)</w:t>
      </w:r>
      <w:r w:rsidR="001F41A3" w:rsidRPr="003B0818">
        <w:rPr>
          <w:rFonts w:ascii="Book Antiqua" w:hAnsi="Book Antiqua"/>
          <w:b/>
          <w:bCs/>
          <w:color w:val="FF0000"/>
          <w:sz w:val="16"/>
          <w:szCs w:val="16"/>
        </w:rPr>
        <w:t xml:space="preserve"> </w:t>
      </w:r>
      <w:r w:rsidR="001F41A3" w:rsidRPr="003B0818">
        <w:rPr>
          <w:rFonts w:ascii="Book Antiqua" w:hAnsi="Book Antiqua"/>
          <w:b/>
          <w:bCs/>
          <w:color w:val="FF0000"/>
          <w:sz w:val="16"/>
          <w:szCs w:val="16"/>
          <w:u w:val="single"/>
        </w:rPr>
        <w:t>(PGM-Recife/PE-2022)</w:t>
      </w:r>
    </w:p>
    <w:tbl>
      <w:tblPr>
        <w:tblStyle w:val="Tabelacomgrade"/>
        <w:tblW w:w="0" w:type="auto"/>
        <w:shd w:val="clear" w:color="auto" w:fill="CCFFFF"/>
        <w:tblLook w:val="04A0" w:firstRow="1" w:lastRow="0" w:firstColumn="1" w:lastColumn="0" w:noHBand="0" w:noVBand="1"/>
      </w:tblPr>
      <w:tblGrid>
        <w:gridCol w:w="8494"/>
      </w:tblGrid>
      <w:tr w:rsidR="00E94962" w:rsidRPr="00212169" w14:paraId="322824E2" w14:textId="77777777" w:rsidTr="001F61AC">
        <w:tc>
          <w:tcPr>
            <w:tcW w:w="8494" w:type="dxa"/>
            <w:shd w:val="clear" w:color="auto" w:fill="CCFFFF"/>
          </w:tcPr>
          <w:p w14:paraId="62DE2486" w14:textId="729BDA76" w:rsidR="009009D9" w:rsidRPr="00212169" w:rsidRDefault="009009D9" w:rsidP="00E94962">
            <w:pPr>
              <w:jc w:val="both"/>
              <w:rPr>
                <w:rFonts w:ascii="Book Antiqua" w:hAnsi="Book Antiqua"/>
                <w:b/>
                <w:sz w:val="19"/>
                <w:szCs w:val="19"/>
              </w:rPr>
            </w:pPr>
            <w:r w:rsidRPr="00212169">
              <w:rPr>
                <w:rFonts w:ascii="Book Antiqua" w:hAnsi="Book Antiqua" w:cs="Times New Roman"/>
                <w:b/>
                <w:sz w:val="19"/>
                <w:szCs w:val="19"/>
              </w:rPr>
              <w:t>(</w:t>
            </w:r>
            <w:r w:rsidRPr="00212169">
              <w:rPr>
                <w:rFonts w:ascii="Book Antiqua" w:hAnsi="Book Antiqua" w:cs="Times New Roman"/>
                <w:b/>
                <w:sz w:val="19"/>
                <w:szCs w:val="19"/>
                <w:highlight w:val="yellow"/>
              </w:rPr>
              <w:t>TJPR-2019-CESPE</w:t>
            </w:r>
            <w:r w:rsidRPr="00212169">
              <w:rPr>
                <w:rFonts w:ascii="Book Antiqua" w:hAnsi="Book Antiqua" w:cs="Times New Roman"/>
                <w:b/>
                <w:sz w:val="19"/>
                <w:szCs w:val="19"/>
              </w:rPr>
              <w:t>)</w:t>
            </w:r>
            <w:r w:rsidRPr="00212169">
              <w:rPr>
                <w:rFonts w:ascii="Book Antiqua" w:hAnsi="Book Antiqua" w:cs="Times New Roman"/>
                <w:sz w:val="19"/>
                <w:szCs w:val="19"/>
              </w:rPr>
              <w:t xml:space="preserve">: Os princípios expressos na Lei 6.938/81 </w:t>
            </w:r>
            <w:r w:rsidR="00C55582">
              <w:rPr>
                <w:rFonts w:ascii="Book Antiqua" w:hAnsi="Book Antiqua" w:cs="Times New Roman"/>
                <w:sz w:val="19"/>
                <w:szCs w:val="19"/>
              </w:rPr>
              <w:t>(</w:t>
            </w:r>
            <w:r w:rsidRPr="00212169">
              <w:rPr>
                <w:rFonts w:ascii="Book Antiqua" w:hAnsi="Book Antiqua" w:cs="Times New Roman"/>
                <w:sz w:val="19"/>
                <w:szCs w:val="19"/>
              </w:rPr>
              <w:t>Política Nacional do Meio Ambiente</w:t>
            </w:r>
            <w:r w:rsidR="00C55582">
              <w:rPr>
                <w:rFonts w:ascii="Book Antiqua" w:hAnsi="Book Antiqua" w:cs="Times New Roman"/>
                <w:sz w:val="19"/>
                <w:szCs w:val="19"/>
              </w:rPr>
              <w:t>)</w:t>
            </w:r>
            <w:r w:rsidRPr="00212169">
              <w:rPr>
                <w:rFonts w:ascii="Book Antiqua" w:hAnsi="Book Antiqua" w:cs="Times New Roman"/>
                <w:sz w:val="19"/>
                <w:szCs w:val="19"/>
              </w:rPr>
              <w:t xml:space="preserve"> incluem a racionalização do uso do solo, do subsolo, da água e do ar e a recuperação de áreas degradadas.  </w:t>
            </w:r>
            <w:r w:rsidRPr="00212169">
              <w:rPr>
                <w:rFonts w:ascii="Book Antiqua" w:hAnsi="Book Antiqua" w:cs="Times New Roman"/>
                <w:b/>
                <w:sz w:val="19"/>
                <w:szCs w:val="19"/>
              </w:rPr>
              <w:t xml:space="preserve">BL: art. 2º, II e VIII, </w:t>
            </w:r>
            <w:r w:rsidR="00B60A11">
              <w:rPr>
                <w:rFonts w:ascii="Book Antiqua" w:eastAsia="Times New Roman" w:hAnsi="Book Antiqua" w:cs="Times New Roman"/>
                <w:b/>
                <w:bCs/>
                <w:sz w:val="19"/>
                <w:szCs w:val="19"/>
                <w:lang w:eastAsia="pt-BR"/>
              </w:rPr>
              <w:t>PNMA.</w:t>
            </w:r>
          </w:p>
          <w:p w14:paraId="5A886A86" w14:textId="77777777" w:rsidR="009009D9" w:rsidRPr="00212169" w:rsidRDefault="009009D9" w:rsidP="00E94962">
            <w:pPr>
              <w:jc w:val="both"/>
              <w:rPr>
                <w:rFonts w:ascii="Book Antiqua" w:hAnsi="Book Antiqua"/>
                <w:b/>
                <w:sz w:val="19"/>
                <w:szCs w:val="19"/>
              </w:rPr>
            </w:pPr>
          </w:p>
          <w:p w14:paraId="0DC876C2" w14:textId="0EEF97DF" w:rsidR="00E94962" w:rsidRPr="00212169" w:rsidRDefault="00E94962" w:rsidP="00E94962">
            <w:pPr>
              <w:jc w:val="both"/>
              <w:rPr>
                <w:rFonts w:ascii="Book Antiqua" w:hAnsi="Book Antiqua"/>
                <w:b/>
                <w:sz w:val="19"/>
                <w:szCs w:val="19"/>
              </w:rPr>
            </w:pPr>
            <w:r w:rsidRPr="00212169">
              <w:rPr>
                <w:rFonts w:ascii="Book Antiqua" w:hAnsi="Book Antiqua"/>
                <w:b/>
                <w:sz w:val="19"/>
                <w:szCs w:val="19"/>
              </w:rPr>
              <w:lastRenderedPageBreak/>
              <w:t>(</w:t>
            </w:r>
            <w:r w:rsidRPr="00212169">
              <w:rPr>
                <w:rFonts w:ascii="Book Antiqua" w:hAnsi="Book Antiqua"/>
                <w:b/>
                <w:sz w:val="19"/>
                <w:szCs w:val="19"/>
                <w:highlight w:val="yellow"/>
              </w:rPr>
              <w:t>TJPR-201</w:t>
            </w:r>
            <w:r w:rsidR="009009D9" w:rsidRPr="00212169">
              <w:rPr>
                <w:rFonts w:ascii="Book Antiqua" w:hAnsi="Book Antiqua"/>
                <w:b/>
                <w:sz w:val="19"/>
                <w:szCs w:val="19"/>
                <w:highlight w:val="yellow"/>
              </w:rPr>
              <w:t>7</w:t>
            </w:r>
            <w:r w:rsidRPr="00212169">
              <w:rPr>
                <w:rFonts w:ascii="Book Antiqua" w:hAnsi="Book Antiqua"/>
                <w:b/>
                <w:sz w:val="19"/>
                <w:szCs w:val="19"/>
                <w:highlight w:val="yellow"/>
              </w:rPr>
              <w:t>-CESPE</w:t>
            </w:r>
            <w:r w:rsidRPr="00212169">
              <w:rPr>
                <w:rFonts w:ascii="Book Antiqua" w:hAnsi="Book Antiqua"/>
                <w:b/>
                <w:sz w:val="19"/>
                <w:szCs w:val="19"/>
              </w:rPr>
              <w:t>)</w:t>
            </w:r>
            <w:r w:rsidRPr="00212169">
              <w:rPr>
                <w:rFonts w:ascii="Book Antiqua" w:hAnsi="Book Antiqua"/>
                <w:sz w:val="19"/>
                <w:szCs w:val="19"/>
              </w:rPr>
              <w:t xml:space="preserve">: Com relação à tutela constitucional ao meio ambiente e à PNMA, assinale a opção correta: A recuperação de áreas degradadas é exigida das mineradoras por previsão constitucional expressa e, sob aspectos gerais, é prevista na lei como um dos princípios da PNMA. </w:t>
            </w:r>
            <w:r w:rsidRPr="00212169">
              <w:rPr>
                <w:rFonts w:ascii="Book Antiqua" w:hAnsi="Book Antiqua"/>
                <w:b/>
                <w:sz w:val="19"/>
                <w:szCs w:val="19"/>
              </w:rPr>
              <w:t>BL: art. 225, §2º, CF</w:t>
            </w:r>
            <w:r w:rsidR="00345505">
              <w:rPr>
                <w:rStyle w:val="Refdenotaderodap"/>
                <w:rFonts w:ascii="Book Antiqua" w:hAnsi="Book Antiqua"/>
                <w:bCs/>
                <w:sz w:val="19"/>
                <w:szCs w:val="19"/>
              </w:rPr>
              <w:footnoteReference w:id="1"/>
            </w:r>
            <w:r w:rsidRPr="00212169">
              <w:rPr>
                <w:rFonts w:ascii="Book Antiqua" w:hAnsi="Book Antiqua"/>
                <w:b/>
                <w:sz w:val="19"/>
                <w:szCs w:val="19"/>
              </w:rPr>
              <w:t xml:space="preserve"> e art. 2º, VIII</w:t>
            </w:r>
            <w:r w:rsidR="00B60A11">
              <w:rPr>
                <w:rFonts w:ascii="Book Antiqua" w:hAnsi="Book Antiqua"/>
                <w:b/>
                <w:sz w:val="19"/>
                <w:szCs w:val="19"/>
              </w:rPr>
              <w:t>,</w:t>
            </w:r>
            <w:r w:rsidRPr="00212169">
              <w:rPr>
                <w:rFonts w:ascii="Book Antiqua" w:hAnsi="Book Antiqua"/>
                <w:b/>
                <w:sz w:val="19"/>
                <w:szCs w:val="19"/>
              </w:rPr>
              <w:t xml:space="preserve"> </w:t>
            </w:r>
            <w:r w:rsidR="00B60A11">
              <w:rPr>
                <w:rFonts w:ascii="Book Antiqua" w:eastAsia="Times New Roman" w:hAnsi="Book Antiqua" w:cs="Times New Roman"/>
                <w:b/>
                <w:bCs/>
                <w:sz w:val="19"/>
                <w:szCs w:val="19"/>
                <w:lang w:eastAsia="pt-BR"/>
              </w:rPr>
              <w:t>PNMA</w:t>
            </w:r>
          </w:p>
          <w:p w14:paraId="39316852" w14:textId="77777777" w:rsidR="00D55DCC" w:rsidRDefault="00D55DCC" w:rsidP="00E94962">
            <w:pPr>
              <w:jc w:val="both"/>
              <w:rPr>
                <w:rFonts w:ascii="Book Antiqua" w:eastAsia="Times New Roman" w:hAnsi="Book Antiqua" w:cs="Times New Roman"/>
                <w:bCs/>
                <w:i/>
                <w:iCs/>
                <w:sz w:val="19"/>
                <w:szCs w:val="19"/>
                <w:lang w:eastAsia="pt-BR"/>
              </w:rPr>
            </w:pPr>
          </w:p>
          <w:p w14:paraId="3B11BA62" w14:textId="651EE5A6" w:rsidR="00D55DCC" w:rsidRPr="00212169" w:rsidRDefault="00D55DCC" w:rsidP="00D55DCC">
            <w:pPr>
              <w:jc w:val="both"/>
              <w:rPr>
                <w:rFonts w:ascii="Book Antiqua" w:eastAsia="Times New Roman" w:hAnsi="Book Antiqua" w:cs="Times New Roman"/>
                <w:bCs/>
                <w:sz w:val="19"/>
                <w:szCs w:val="19"/>
                <w:lang w:eastAsia="pt-BR"/>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Pr="00212169">
              <w:rPr>
                <w:rFonts w:ascii="Book Antiqua" w:hAnsi="Book Antiqua"/>
                <w:bCs/>
                <w:sz w:val="19"/>
                <w:szCs w:val="19"/>
              </w:rPr>
              <w:t>:</w:t>
            </w:r>
            <w:r>
              <w:rPr>
                <w:rFonts w:ascii="Book Antiqua" w:hAnsi="Book Antiqua"/>
                <w:bCs/>
                <w:sz w:val="19"/>
                <w:szCs w:val="19"/>
              </w:rPr>
              <w:t xml:space="preserve"> Vide Decreto 97.632/89, que “</w:t>
            </w:r>
            <w:r w:rsidRPr="00D55DCC">
              <w:rPr>
                <w:rFonts w:ascii="Book Antiqua" w:hAnsi="Book Antiqua"/>
                <w:bCs/>
                <w:i/>
                <w:iCs/>
                <w:sz w:val="19"/>
                <w:szCs w:val="19"/>
              </w:rPr>
              <w:t>dispõe sobre a regulamentação do Artigo 2°, inciso VIII, da Lei n° 6.938, de 31 de agosto de 1981</w:t>
            </w:r>
            <w:r>
              <w:rPr>
                <w:rFonts w:ascii="Book Antiqua" w:hAnsi="Book Antiqua"/>
                <w:bCs/>
                <w:sz w:val="19"/>
                <w:szCs w:val="19"/>
              </w:rPr>
              <w:t>”.</w:t>
            </w:r>
            <w:r>
              <w:rPr>
                <w:rStyle w:val="Refdenotaderodap"/>
                <w:rFonts w:ascii="Book Antiqua" w:hAnsi="Book Antiqua"/>
                <w:bCs/>
                <w:sz w:val="19"/>
                <w:szCs w:val="19"/>
              </w:rPr>
              <w:footnoteReference w:id="2"/>
            </w:r>
            <w:r>
              <w:rPr>
                <w:rFonts w:ascii="Book Antiqua" w:hAnsi="Book Antiqua"/>
                <w:bCs/>
                <w:sz w:val="19"/>
                <w:szCs w:val="19"/>
              </w:rPr>
              <w:t xml:space="preserve"> </w:t>
            </w:r>
          </w:p>
        </w:tc>
      </w:tr>
    </w:tbl>
    <w:p w14:paraId="63A84665" w14:textId="2893956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 xml:space="preserve">IX - </w:t>
      </w:r>
      <w:proofErr w:type="gramStart"/>
      <w:r w:rsidRPr="00212169">
        <w:rPr>
          <w:rFonts w:ascii="Book Antiqua" w:eastAsia="Times New Roman" w:hAnsi="Book Antiqua" w:cs="Times New Roman"/>
          <w:b/>
          <w:sz w:val="19"/>
          <w:szCs w:val="19"/>
          <w:highlight w:val="cyan"/>
          <w:lang w:eastAsia="pt-BR"/>
        </w:rPr>
        <w:t>proteção</w:t>
      </w:r>
      <w:proofErr w:type="gramEnd"/>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de áreas ameaçadas de degradação</w:t>
      </w:r>
      <w:r w:rsidRPr="003B0818">
        <w:rPr>
          <w:rFonts w:ascii="Book Antiqua" w:eastAsia="Times New Roman" w:hAnsi="Book Antiqua" w:cs="Times New Roman"/>
          <w:sz w:val="16"/>
          <w:szCs w:val="16"/>
          <w:lang w:eastAsia="pt-BR"/>
        </w:rPr>
        <w:t>;</w:t>
      </w:r>
      <w:r w:rsidR="000C1ED2" w:rsidRPr="003B0818">
        <w:rPr>
          <w:rFonts w:ascii="Book Antiqua" w:eastAsia="Times New Roman" w:hAnsi="Book Antiqua" w:cs="Times New Roman"/>
          <w:sz w:val="16"/>
          <w:szCs w:val="16"/>
          <w:lang w:eastAsia="pt-BR"/>
        </w:rPr>
        <w:t xml:space="preserve"> </w:t>
      </w:r>
      <w:r w:rsidR="000C1ED2" w:rsidRPr="003B0818">
        <w:rPr>
          <w:rFonts w:ascii="Book Antiqua" w:eastAsia="Times New Roman" w:hAnsi="Book Antiqua" w:cs="Times New Roman"/>
          <w:b/>
          <w:color w:val="FF0000"/>
          <w:sz w:val="16"/>
          <w:szCs w:val="16"/>
          <w:u w:val="single"/>
          <w:lang w:eastAsia="pt-BR"/>
        </w:rPr>
        <w:t>(MPMG-2010)</w:t>
      </w:r>
      <w:r w:rsidR="00BC67C7" w:rsidRPr="003B0818">
        <w:rPr>
          <w:rFonts w:ascii="Book Antiqua" w:eastAsia="Times New Roman" w:hAnsi="Book Antiqua" w:cs="Times New Roman"/>
          <w:b/>
          <w:color w:val="FF0000"/>
          <w:sz w:val="16"/>
          <w:szCs w:val="16"/>
          <w:lang w:eastAsia="pt-BR"/>
        </w:rPr>
        <w:t xml:space="preserve"> </w:t>
      </w:r>
      <w:r w:rsidR="00BC67C7" w:rsidRPr="003B0818">
        <w:rPr>
          <w:rFonts w:ascii="Book Antiqua" w:hAnsi="Book Antiqua"/>
          <w:b/>
          <w:color w:val="FF0000"/>
          <w:sz w:val="16"/>
          <w:szCs w:val="16"/>
          <w:u w:val="single"/>
        </w:rPr>
        <w:t>(TRF1-2011)</w:t>
      </w:r>
    </w:p>
    <w:p w14:paraId="49A1826F" w14:textId="4D6C4B67" w:rsidR="00A37C25" w:rsidRPr="00287593"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X - </w:t>
      </w:r>
      <w:proofErr w:type="gramStart"/>
      <w:r w:rsidRPr="00212169">
        <w:rPr>
          <w:rFonts w:ascii="Book Antiqua" w:eastAsia="Times New Roman" w:hAnsi="Book Antiqua" w:cs="Times New Roman"/>
          <w:b/>
          <w:bCs/>
          <w:sz w:val="19"/>
          <w:szCs w:val="19"/>
          <w:highlight w:val="cyan"/>
          <w:lang w:eastAsia="pt-BR"/>
        </w:rPr>
        <w:t>educação</w:t>
      </w:r>
      <w:proofErr w:type="gramEnd"/>
      <w:r w:rsidRPr="00212169">
        <w:rPr>
          <w:rFonts w:ascii="Book Antiqua" w:eastAsia="Times New Roman" w:hAnsi="Book Antiqua" w:cs="Times New Roman"/>
          <w:b/>
          <w:bCs/>
          <w:sz w:val="19"/>
          <w:szCs w:val="19"/>
          <w:highlight w:val="cyan"/>
          <w:lang w:eastAsia="pt-BR"/>
        </w:rPr>
        <w:t xml:space="preserve"> ambiental</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highlight w:val="yellow"/>
          <w:lang w:eastAsia="pt-BR"/>
        </w:rPr>
        <w:t>a todos os níveis do ensino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caps/>
          <w:sz w:val="19"/>
          <w:szCs w:val="19"/>
          <w:highlight w:val="green"/>
          <w:lang w:eastAsia="pt-BR"/>
        </w:rPr>
        <w:t>inclusive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a educação da comunidade</w:t>
      </w:r>
      <w:r w:rsidRPr="00212169">
        <w:rPr>
          <w:rFonts w:ascii="Book Antiqua" w:eastAsia="Times New Roman" w:hAnsi="Book Antiqua" w:cs="Times New Roman"/>
          <w:sz w:val="19"/>
          <w:szCs w:val="19"/>
          <w:lang w:eastAsia="pt-BR"/>
        </w:rPr>
        <w:t>, objetivando capacitá-la para participação ativa na defesa do meio ambiente</w:t>
      </w:r>
      <w:r w:rsidRPr="003B0818">
        <w:rPr>
          <w:rFonts w:ascii="Book Antiqua" w:eastAsia="Times New Roman" w:hAnsi="Book Antiqua" w:cs="Times New Roman"/>
          <w:sz w:val="16"/>
          <w:szCs w:val="16"/>
          <w:lang w:eastAsia="pt-BR"/>
        </w:rPr>
        <w:t>.</w:t>
      </w:r>
      <w:r w:rsidR="00177068" w:rsidRPr="003B0818">
        <w:rPr>
          <w:rFonts w:ascii="Book Antiqua" w:eastAsia="Times New Roman" w:hAnsi="Book Antiqua" w:cs="Times New Roman"/>
          <w:sz w:val="16"/>
          <w:szCs w:val="16"/>
          <w:lang w:eastAsia="pt-BR"/>
        </w:rPr>
        <w:t xml:space="preserve"> </w:t>
      </w:r>
      <w:r w:rsidR="00177068" w:rsidRPr="003B0818">
        <w:rPr>
          <w:rFonts w:ascii="Book Antiqua" w:eastAsia="Times New Roman" w:hAnsi="Book Antiqua" w:cs="Times New Roman"/>
          <w:b/>
          <w:bCs/>
          <w:iCs/>
          <w:color w:val="FF0000"/>
          <w:sz w:val="16"/>
          <w:szCs w:val="16"/>
          <w:u w:val="single"/>
          <w:lang w:eastAsia="pt-BR"/>
        </w:rPr>
        <w:t>(TJPI-2012)</w:t>
      </w:r>
      <w:r w:rsidR="00123EE2" w:rsidRPr="003B0818">
        <w:rPr>
          <w:rFonts w:ascii="Book Antiqua" w:eastAsia="Times New Roman" w:hAnsi="Book Antiqua" w:cs="Times New Roman"/>
          <w:b/>
          <w:bCs/>
          <w:iCs/>
          <w:color w:val="FF0000"/>
          <w:sz w:val="16"/>
          <w:szCs w:val="16"/>
          <w:lang w:eastAsia="pt-BR"/>
        </w:rPr>
        <w:t xml:space="preserve"> </w:t>
      </w:r>
      <w:r w:rsidR="00123EE2" w:rsidRPr="003B0818">
        <w:rPr>
          <w:rFonts w:ascii="Book Antiqua" w:eastAsia="Times New Roman" w:hAnsi="Book Antiqua" w:cs="Times New Roman"/>
          <w:b/>
          <w:bCs/>
          <w:iCs/>
          <w:color w:val="FF0000"/>
          <w:sz w:val="16"/>
          <w:szCs w:val="16"/>
          <w:u w:val="single"/>
          <w:lang w:eastAsia="pt-BR"/>
        </w:rPr>
        <w:t>(TJSE-2015)</w:t>
      </w:r>
      <w:r w:rsidR="00123EE2" w:rsidRPr="003B0818">
        <w:rPr>
          <w:rFonts w:ascii="Book Antiqua" w:eastAsia="Times New Roman" w:hAnsi="Book Antiqua" w:cs="Times New Roman"/>
          <w:b/>
          <w:bCs/>
          <w:iCs/>
          <w:color w:val="FF0000"/>
          <w:sz w:val="16"/>
          <w:szCs w:val="16"/>
          <w:lang w:eastAsia="pt-BR"/>
        </w:rPr>
        <w:t xml:space="preserve"> </w:t>
      </w:r>
      <w:r w:rsidR="00123EE2" w:rsidRPr="003B0818">
        <w:rPr>
          <w:rFonts w:ascii="Book Antiqua" w:hAnsi="Book Antiqua"/>
          <w:b/>
          <w:bCs/>
          <w:color w:val="FF0000"/>
          <w:sz w:val="16"/>
          <w:szCs w:val="16"/>
          <w:u w:val="single"/>
        </w:rPr>
        <w:t>(MPPR-2021)</w:t>
      </w:r>
      <w:r w:rsidR="00B60A11">
        <w:rPr>
          <w:rFonts w:ascii="Book Antiqua" w:hAnsi="Book Antiqua"/>
          <w:b/>
          <w:bCs/>
          <w:color w:val="FF0000"/>
          <w:sz w:val="16"/>
          <w:szCs w:val="16"/>
        </w:rPr>
        <w:t xml:space="preserve"> </w:t>
      </w:r>
      <w:r w:rsidR="00B60A11">
        <w:rPr>
          <w:rFonts w:ascii="Book Antiqua" w:hAnsi="Book Antiqua"/>
          <w:b/>
          <w:bCs/>
          <w:color w:val="FF0000"/>
          <w:sz w:val="16"/>
          <w:szCs w:val="16"/>
          <w:u w:val="single"/>
        </w:rPr>
        <w:t>(TRF4-2022)</w:t>
      </w:r>
      <w:r w:rsidR="00287593">
        <w:rPr>
          <w:rFonts w:ascii="Book Antiqua" w:hAnsi="Book Antiqua"/>
          <w:b/>
          <w:bCs/>
          <w:color w:val="FF0000"/>
          <w:sz w:val="16"/>
          <w:szCs w:val="16"/>
        </w:rPr>
        <w:t xml:space="preserve"> </w:t>
      </w:r>
      <w:r w:rsidR="00287593">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8D1EFC" w:rsidRPr="00212169" w14:paraId="5E6D8CC6" w14:textId="77777777" w:rsidTr="008D1EFC">
        <w:tc>
          <w:tcPr>
            <w:tcW w:w="8494" w:type="dxa"/>
            <w:shd w:val="clear" w:color="auto" w:fill="CCFFFF"/>
          </w:tcPr>
          <w:p w14:paraId="600D4186" w14:textId="49DB38D0" w:rsidR="00B60A11" w:rsidRDefault="00B60A11" w:rsidP="00B60A11">
            <w:pPr>
              <w:jc w:val="both"/>
              <w:rPr>
                <w:rFonts w:ascii="Book Antiqua" w:eastAsia="Times New Roman" w:hAnsi="Book Antiqua" w:cs="Times New Roman"/>
                <w:b/>
                <w:sz w:val="19"/>
                <w:szCs w:val="19"/>
                <w:lang w:eastAsia="pt-BR"/>
              </w:rPr>
            </w:pPr>
            <w:r w:rsidRPr="00053FA7">
              <w:rPr>
                <w:rFonts w:ascii="Book Antiqua" w:eastAsia="Times New Roman" w:hAnsi="Book Antiqua" w:cs="Times New Roman"/>
                <w:b/>
                <w:sz w:val="19"/>
                <w:szCs w:val="19"/>
                <w:lang w:eastAsia="pt-BR"/>
              </w:rPr>
              <w:t>(</w:t>
            </w:r>
            <w:r w:rsidRPr="00053FA7">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RF4-2022</w:t>
            </w:r>
            <w:r w:rsidRPr="00053FA7">
              <w:rPr>
                <w:rFonts w:ascii="Book Antiqua" w:eastAsia="Times New Roman" w:hAnsi="Book Antiqua" w:cs="Times New Roman"/>
                <w:b/>
                <w:sz w:val="19"/>
                <w:szCs w:val="19"/>
                <w:lang w:eastAsia="pt-BR"/>
              </w:rPr>
              <w:t>)</w:t>
            </w:r>
            <w:r w:rsidRPr="00053FA7">
              <w:rPr>
                <w:rFonts w:ascii="Book Antiqua" w:eastAsia="Times New Roman" w:hAnsi="Book Antiqua" w:cs="Times New Roman"/>
                <w:sz w:val="19"/>
                <w:szCs w:val="19"/>
                <w:lang w:eastAsia="pt-BR"/>
              </w:rPr>
              <w:t xml:space="preserve">: </w:t>
            </w:r>
            <w:r w:rsidRPr="00412342">
              <w:rPr>
                <w:rFonts w:ascii="Book Antiqua" w:eastAsia="Times New Roman" w:hAnsi="Book Antiqua" w:cs="Times New Roman"/>
                <w:sz w:val="19"/>
                <w:szCs w:val="19"/>
                <w:lang w:eastAsia="pt-BR"/>
              </w:rPr>
              <w:t>A educação ambiental no Brasil é:</w:t>
            </w:r>
            <w:r>
              <w:t xml:space="preserve"> </w:t>
            </w:r>
            <w:r w:rsidRPr="00B60A11">
              <w:rPr>
                <w:rFonts w:ascii="Book Antiqua" w:eastAsia="Times New Roman" w:hAnsi="Book Antiqua" w:cs="Times New Roman"/>
                <w:sz w:val="19"/>
                <w:szCs w:val="19"/>
                <w:lang w:eastAsia="pt-BR"/>
              </w:rPr>
              <w:t>prevista na Lei nº 6.938/1981, que rege a Política Nacional do Meio Ambiente.</w:t>
            </w:r>
            <w:r w:rsidRPr="00053FA7">
              <w:rPr>
                <w:rFonts w:ascii="Book Antiqua" w:eastAsia="Times New Roman" w:hAnsi="Book Antiqua" w:cs="Times New Roman"/>
                <w:sz w:val="19"/>
                <w:szCs w:val="19"/>
                <w:lang w:eastAsia="pt-BR"/>
              </w:rPr>
              <w:t xml:space="preserve"> </w:t>
            </w:r>
            <w:r w:rsidRPr="00053FA7">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X, </w:t>
            </w:r>
            <w:r w:rsidRPr="00B60A11">
              <w:rPr>
                <w:rFonts w:ascii="Book Antiqua" w:eastAsia="Times New Roman" w:hAnsi="Book Antiqua" w:cs="Times New Roman"/>
                <w:b/>
                <w:sz w:val="19"/>
                <w:szCs w:val="19"/>
                <w:lang w:eastAsia="pt-BR"/>
              </w:rPr>
              <w:t>PNMA.</w:t>
            </w:r>
          </w:p>
          <w:p w14:paraId="0BB38049" w14:textId="77777777" w:rsidR="00B60A11" w:rsidRDefault="00B60A11" w:rsidP="00091339">
            <w:pPr>
              <w:jc w:val="both"/>
              <w:rPr>
                <w:rFonts w:ascii="Book Antiqua" w:eastAsia="Times New Roman" w:hAnsi="Book Antiqua" w:cs="Times New Roman"/>
                <w:b/>
                <w:sz w:val="19"/>
                <w:szCs w:val="19"/>
                <w:lang w:eastAsia="pt-BR"/>
              </w:rPr>
            </w:pPr>
          </w:p>
          <w:p w14:paraId="5415ABD2" w14:textId="18184BA8" w:rsidR="008D1EFC" w:rsidRPr="00212169" w:rsidRDefault="008D1EFC" w:rsidP="00091339">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TJSE</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O Município X criou um programa de educação ambiental voltado para os munícipes em geral com o objetivo de promover a capacitação para a atividade de reciclagem de resíduos sólidos. Sob a alegação de afronta aos princípios que regem a Política Nacional do Meio Ambiente, o </w:t>
            </w:r>
            <w:r w:rsidR="007473FA">
              <w:rPr>
                <w:rFonts w:ascii="Book Antiqua" w:hAnsi="Book Antiqua" w:cs="Times New Roman"/>
                <w:sz w:val="19"/>
                <w:szCs w:val="19"/>
              </w:rPr>
              <w:t>MP</w:t>
            </w:r>
            <w:r w:rsidRPr="00212169">
              <w:rPr>
                <w:rFonts w:ascii="Book Antiqua" w:hAnsi="Book Antiqua" w:cs="Times New Roman"/>
                <w:sz w:val="19"/>
                <w:szCs w:val="19"/>
              </w:rPr>
              <w:t xml:space="preserve"> ajuizou uma ação civil pública em face do Município visando à declaração de nulidade de tal política pública, enfatizando que a educação ambiental custeada com recursos públicos está restrita à grade curricular das escolas municipais. Segundo os princípios da Política Nacional do Meio Ambiente, a ação deverá ser julgada, </w:t>
            </w:r>
            <w:r w:rsidRPr="00212169">
              <w:rPr>
                <w:rFonts w:ascii="Book Antiqua" w:eastAsia="Times New Roman" w:hAnsi="Book Antiqua" w:cs="Times New Roman"/>
                <w:sz w:val="19"/>
                <w:szCs w:val="19"/>
                <w:lang w:eastAsia="pt-BR"/>
              </w:rPr>
              <w:t xml:space="preserve">improcedente. </w:t>
            </w:r>
            <w:r w:rsidRPr="00212169">
              <w:rPr>
                <w:rFonts w:ascii="Book Antiqua" w:eastAsia="Times New Roman" w:hAnsi="Book Antiqua" w:cs="Times New Roman"/>
                <w:b/>
                <w:sz w:val="19"/>
                <w:szCs w:val="19"/>
                <w:lang w:eastAsia="pt-BR"/>
              </w:rPr>
              <w:t>BL: art. 2º, X</w:t>
            </w:r>
            <w:r w:rsidR="007473FA">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lang w:eastAsia="pt-BR"/>
              </w:rPr>
              <w:t xml:space="preserve"> </w:t>
            </w:r>
            <w:r w:rsidR="00B60A11">
              <w:rPr>
                <w:rFonts w:ascii="Book Antiqua" w:eastAsia="Times New Roman" w:hAnsi="Book Antiqua" w:cs="Times New Roman"/>
                <w:b/>
                <w:bCs/>
                <w:sz w:val="19"/>
                <w:szCs w:val="19"/>
                <w:lang w:eastAsia="pt-BR"/>
              </w:rPr>
              <w:t>PNMA.</w:t>
            </w:r>
          </w:p>
        </w:tc>
      </w:tr>
    </w:tbl>
    <w:p w14:paraId="2BBE80F1"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highlight w:val="magenta"/>
          <w:lang w:eastAsia="pt-BR"/>
        </w:rPr>
        <w:t>Art. 3º</w:t>
      </w:r>
      <w:r w:rsidRPr="00212169">
        <w:rPr>
          <w:rFonts w:ascii="Book Antiqua" w:eastAsia="Times New Roman" w:hAnsi="Book Antiqua" w:cs="Times New Roman"/>
          <w:sz w:val="19"/>
          <w:szCs w:val="19"/>
          <w:lang w:eastAsia="pt-BR"/>
        </w:rPr>
        <w:t xml:space="preserve"> - Para os fins previstos nesta Lei, entende-se por:</w:t>
      </w:r>
    </w:p>
    <w:p w14:paraId="46655E70" w14:textId="7C64270C" w:rsidR="00A37C25" w:rsidRPr="003B0818" w:rsidRDefault="00A37C25" w:rsidP="00C52DD0">
      <w:pPr>
        <w:spacing w:before="100" w:beforeAutospacing="1" w:after="100" w:afterAutospacing="1" w:line="240" w:lineRule="auto"/>
        <w:ind w:firstLine="525"/>
        <w:jc w:val="both"/>
        <w:rPr>
          <w:rFonts w:ascii="Book Antiqua" w:hAnsi="Book Antiqua" w:cs="Times New Roman"/>
          <w:sz w:val="16"/>
          <w:szCs w:val="16"/>
        </w:rPr>
      </w:pPr>
      <w:r w:rsidRPr="00212169">
        <w:rPr>
          <w:rFonts w:ascii="Book Antiqua" w:eastAsia="Times New Roman" w:hAnsi="Book Antiqua" w:cs="Times New Roman"/>
          <w:sz w:val="19"/>
          <w:szCs w:val="19"/>
          <w:lang w:eastAsia="pt-BR"/>
        </w:rPr>
        <w:t xml:space="preserve">I - </w:t>
      </w:r>
      <w:r w:rsidRPr="00212169">
        <w:rPr>
          <w:rFonts w:ascii="Book Antiqua" w:eastAsia="Times New Roman" w:hAnsi="Book Antiqua" w:cs="Times New Roman"/>
          <w:b/>
          <w:caps/>
          <w:sz w:val="19"/>
          <w:szCs w:val="19"/>
          <w:shd w:val="clear" w:color="auto" w:fill="F7CAAC" w:themeFill="accent2" w:themeFillTint="66"/>
          <w:lang w:eastAsia="pt-BR"/>
        </w:rPr>
        <w:t>meio ambiente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o conjunto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de condições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leis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influências</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interações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de ordem</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física</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químic</w:t>
      </w:r>
      <w:r w:rsidRPr="00212169">
        <w:rPr>
          <w:rFonts w:ascii="Book Antiqua" w:eastAsia="Times New Roman" w:hAnsi="Book Antiqua" w:cs="Times New Roman"/>
          <w:b/>
          <w:sz w:val="19"/>
          <w:szCs w:val="19"/>
          <w:lang w:eastAsia="pt-BR"/>
        </w:rPr>
        <w:t xml:space="preserve">a e </w:t>
      </w:r>
      <w:r w:rsidRPr="00212169">
        <w:rPr>
          <w:rFonts w:ascii="Book Antiqua" w:eastAsia="Times New Roman" w:hAnsi="Book Antiqua" w:cs="Times New Roman"/>
          <w:b/>
          <w:sz w:val="19"/>
          <w:szCs w:val="19"/>
          <w:highlight w:val="yellow"/>
          <w:lang w:eastAsia="pt-BR"/>
        </w:rPr>
        <w:t>biológica</w:t>
      </w:r>
      <w:r w:rsidRPr="00212169">
        <w:rPr>
          <w:rFonts w:ascii="Book Antiqua" w:eastAsia="Times New Roman" w:hAnsi="Book Antiqua" w:cs="Times New Roman"/>
          <w:b/>
          <w:sz w:val="19"/>
          <w:szCs w:val="19"/>
          <w:lang w:eastAsia="pt-BR"/>
        </w:rPr>
        <w:t xml:space="preserve">, que </w:t>
      </w:r>
      <w:r w:rsidRPr="00212169">
        <w:rPr>
          <w:rFonts w:ascii="Book Antiqua" w:eastAsia="Times New Roman" w:hAnsi="Book Antiqua" w:cs="Times New Roman"/>
          <w:b/>
          <w:caps/>
          <w:sz w:val="19"/>
          <w:szCs w:val="19"/>
          <w:highlight w:val="green"/>
          <w:lang w:eastAsia="pt-BR"/>
        </w:rPr>
        <w:t>permite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abriga</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caps/>
          <w:sz w:val="19"/>
          <w:szCs w:val="19"/>
          <w:highlight w:val="green"/>
          <w:lang w:eastAsia="pt-BR"/>
        </w:rPr>
        <w:t>rege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a vida</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em todas as suas formas</w:t>
      </w:r>
      <w:r w:rsidRPr="003B0818">
        <w:rPr>
          <w:rFonts w:ascii="Book Antiqua" w:eastAsia="Times New Roman" w:hAnsi="Book Antiqua" w:cs="Times New Roman"/>
          <w:sz w:val="16"/>
          <w:szCs w:val="16"/>
          <w:lang w:eastAsia="pt-BR"/>
        </w:rPr>
        <w:t>;</w:t>
      </w:r>
      <w:r w:rsidR="007473FA" w:rsidRPr="003B0818">
        <w:rPr>
          <w:rFonts w:ascii="Book Antiqua" w:eastAsia="Times New Roman" w:hAnsi="Book Antiqua" w:cs="Times New Roman"/>
          <w:sz w:val="16"/>
          <w:szCs w:val="16"/>
          <w:lang w:eastAsia="pt-BR"/>
        </w:rPr>
        <w:t xml:space="preserve"> </w:t>
      </w:r>
      <w:r w:rsidR="007473FA" w:rsidRPr="003B0818">
        <w:rPr>
          <w:rFonts w:ascii="Book Antiqua" w:eastAsia="Times New Roman" w:hAnsi="Book Antiqua" w:cs="Times New Roman"/>
          <w:b/>
          <w:bCs/>
          <w:color w:val="FF0000"/>
          <w:sz w:val="16"/>
          <w:szCs w:val="16"/>
          <w:u w:val="single"/>
          <w:lang w:eastAsia="pt-BR"/>
        </w:rPr>
        <w:t>(TJAP-2008)</w:t>
      </w:r>
      <w:r w:rsidR="003B3C04" w:rsidRPr="003B0818">
        <w:rPr>
          <w:rFonts w:ascii="Book Antiqua" w:eastAsia="Times New Roman" w:hAnsi="Book Antiqua" w:cs="Times New Roman"/>
          <w:sz w:val="16"/>
          <w:szCs w:val="16"/>
          <w:lang w:eastAsia="pt-BR"/>
        </w:rPr>
        <w:t xml:space="preserve"> </w:t>
      </w:r>
      <w:bookmarkStart w:id="7" w:name="_Hlk12720055"/>
      <w:r w:rsidR="003B3C04" w:rsidRPr="003B0818">
        <w:rPr>
          <w:rFonts w:ascii="Book Antiqua" w:eastAsia="Times New Roman" w:hAnsi="Book Antiqua" w:cs="Times New Roman"/>
          <w:b/>
          <w:color w:val="FF0000"/>
          <w:sz w:val="16"/>
          <w:szCs w:val="16"/>
          <w:u w:val="single"/>
          <w:lang w:eastAsia="pt-BR"/>
        </w:rPr>
        <w:t>(</w:t>
      </w:r>
      <w:r w:rsidR="00E05EDD" w:rsidRPr="003B0818">
        <w:rPr>
          <w:rFonts w:ascii="Book Antiqua" w:eastAsia="Times New Roman" w:hAnsi="Book Antiqua" w:cs="Times New Roman"/>
          <w:b/>
          <w:color w:val="FF0000"/>
          <w:sz w:val="16"/>
          <w:szCs w:val="16"/>
          <w:u w:val="single"/>
          <w:lang w:eastAsia="pt-BR"/>
        </w:rPr>
        <w:t>MPRR-2008</w:t>
      </w:r>
      <w:r w:rsidR="003B3C04" w:rsidRPr="003B0818">
        <w:rPr>
          <w:rFonts w:ascii="Book Antiqua" w:eastAsia="Times New Roman" w:hAnsi="Book Antiqua" w:cs="Times New Roman"/>
          <w:b/>
          <w:color w:val="FF0000"/>
          <w:sz w:val="16"/>
          <w:szCs w:val="16"/>
          <w:u w:val="single"/>
          <w:lang w:eastAsia="pt-BR"/>
        </w:rPr>
        <w:t>)</w:t>
      </w:r>
      <w:bookmarkEnd w:id="7"/>
      <w:r w:rsidR="003065AE" w:rsidRPr="003B0818">
        <w:rPr>
          <w:rFonts w:ascii="Book Antiqua" w:eastAsia="Times New Roman" w:hAnsi="Book Antiqua" w:cs="Times New Roman"/>
          <w:b/>
          <w:color w:val="FF0000"/>
          <w:sz w:val="16"/>
          <w:szCs w:val="16"/>
          <w:lang w:eastAsia="pt-BR"/>
        </w:rPr>
        <w:t xml:space="preserve"> </w:t>
      </w:r>
      <w:r w:rsidR="003065AE" w:rsidRPr="003B0818">
        <w:rPr>
          <w:rFonts w:ascii="Book Antiqua" w:eastAsia="Times New Roman" w:hAnsi="Book Antiqua" w:cs="Times New Roman"/>
          <w:b/>
          <w:color w:val="FF0000"/>
          <w:sz w:val="16"/>
          <w:szCs w:val="16"/>
          <w:u w:val="single"/>
          <w:lang w:eastAsia="pt-BR"/>
        </w:rPr>
        <w:t>(MPBA-2010)</w:t>
      </w:r>
      <w:r w:rsidR="00C65C60" w:rsidRPr="003B0818">
        <w:rPr>
          <w:rFonts w:ascii="Book Antiqua" w:eastAsia="Times New Roman" w:hAnsi="Book Antiqua" w:cs="Times New Roman"/>
          <w:b/>
          <w:color w:val="FF0000"/>
          <w:sz w:val="16"/>
          <w:szCs w:val="16"/>
          <w:lang w:eastAsia="pt-BR"/>
        </w:rPr>
        <w:t xml:space="preserve"> </w:t>
      </w:r>
      <w:r w:rsidR="00C65C60" w:rsidRPr="003B0818">
        <w:rPr>
          <w:rFonts w:ascii="Book Antiqua" w:eastAsia="Times New Roman" w:hAnsi="Book Antiqua" w:cs="Times New Roman"/>
          <w:b/>
          <w:color w:val="FF0000"/>
          <w:sz w:val="16"/>
          <w:szCs w:val="16"/>
          <w:u w:val="single"/>
          <w:lang w:eastAsia="pt-BR"/>
        </w:rPr>
        <w:t>(TJES-2011)</w:t>
      </w:r>
      <w:r w:rsidR="003065AE" w:rsidRPr="003B0818">
        <w:rPr>
          <w:rFonts w:ascii="Book Antiqua" w:eastAsia="Times New Roman" w:hAnsi="Book Antiqua" w:cs="Times New Roman"/>
          <w:b/>
          <w:color w:val="FF0000"/>
          <w:sz w:val="16"/>
          <w:szCs w:val="16"/>
          <w:lang w:eastAsia="pt-BR"/>
        </w:rPr>
        <w:t xml:space="preserve"> </w:t>
      </w:r>
      <w:r w:rsidR="003065AE" w:rsidRPr="003B0818">
        <w:rPr>
          <w:rFonts w:ascii="Book Antiqua" w:eastAsia="Times New Roman" w:hAnsi="Book Antiqua" w:cs="Times New Roman"/>
          <w:b/>
          <w:color w:val="FF0000"/>
          <w:sz w:val="16"/>
          <w:szCs w:val="16"/>
          <w:u w:val="single"/>
          <w:lang w:eastAsia="pt-BR"/>
        </w:rPr>
        <w:t>(TJPR-2011)</w:t>
      </w:r>
      <w:r w:rsidR="00165244" w:rsidRPr="003B0818">
        <w:rPr>
          <w:rFonts w:ascii="Book Antiqua" w:eastAsia="Times New Roman" w:hAnsi="Book Antiqua" w:cs="Times New Roman"/>
          <w:b/>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1830B4" w:rsidRPr="003B0818">
        <w:rPr>
          <w:rFonts w:ascii="Book Antiqua" w:eastAsia="Times New Roman" w:hAnsi="Book Antiqua" w:cs="Times New Roman"/>
          <w:b/>
          <w:color w:val="FF0000"/>
          <w:sz w:val="16"/>
          <w:szCs w:val="16"/>
          <w:lang w:eastAsia="pt-BR"/>
        </w:rPr>
        <w:t xml:space="preserve"> </w:t>
      </w:r>
      <w:r w:rsidR="001830B4" w:rsidRPr="003B0818">
        <w:rPr>
          <w:rFonts w:ascii="Book Antiqua" w:eastAsia="Times New Roman" w:hAnsi="Book Antiqua" w:cs="Times New Roman"/>
          <w:b/>
          <w:color w:val="FF0000"/>
          <w:sz w:val="16"/>
          <w:szCs w:val="16"/>
          <w:u w:val="single"/>
          <w:lang w:eastAsia="pt-BR"/>
        </w:rPr>
        <w:t>(MPMS-2011)</w:t>
      </w:r>
      <w:r w:rsidR="00A25A4A" w:rsidRPr="003B0818">
        <w:rPr>
          <w:rFonts w:ascii="Book Antiqua" w:eastAsia="Times New Roman" w:hAnsi="Book Antiqua" w:cs="Times New Roman"/>
          <w:b/>
          <w:color w:val="FF0000"/>
          <w:sz w:val="16"/>
          <w:szCs w:val="16"/>
          <w:lang w:eastAsia="pt-BR"/>
        </w:rPr>
        <w:t xml:space="preserve"> </w:t>
      </w:r>
      <w:bookmarkStart w:id="8" w:name="_Hlk76649899"/>
      <w:r w:rsidR="00A25A4A" w:rsidRPr="003B0818">
        <w:rPr>
          <w:rFonts w:ascii="Book Antiqua" w:eastAsia="Times New Roman" w:hAnsi="Book Antiqua" w:cs="Times New Roman"/>
          <w:b/>
          <w:color w:val="FF0000"/>
          <w:sz w:val="16"/>
          <w:szCs w:val="16"/>
          <w:u w:val="single"/>
          <w:lang w:eastAsia="pt-BR"/>
        </w:rPr>
        <w:t>(DPEMA-2011)</w:t>
      </w:r>
      <w:bookmarkEnd w:id="8"/>
      <w:r w:rsidR="00BC67C7" w:rsidRPr="003B0818">
        <w:rPr>
          <w:rFonts w:ascii="Book Antiqua" w:eastAsia="Times New Roman" w:hAnsi="Book Antiqua" w:cs="Times New Roman"/>
          <w:b/>
          <w:color w:val="FF0000"/>
          <w:sz w:val="16"/>
          <w:szCs w:val="16"/>
          <w:lang w:eastAsia="pt-BR"/>
        </w:rPr>
        <w:t xml:space="preserve"> </w:t>
      </w:r>
      <w:r w:rsidR="00BC67C7" w:rsidRPr="003B0818">
        <w:rPr>
          <w:rFonts w:ascii="Book Antiqua" w:hAnsi="Book Antiqua"/>
          <w:b/>
          <w:color w:val="FF0000"/>
          <w:sz w:val="16"/>
          <w:szCs w:val="16"/>
          <w:u w:val="single"/>
        </w:rPr>
        <w:t>(TRF1-2011)</w:t>
      </w:r>
      <w:r w:rsidR="00215D45" w:rsidRPr="003B0818">
        <w:rPr>
          <w:rFonts w:ascii="Book Antiqua" w:hAnsi="Book Antiqua"/>
          <w:b/>
          <w:color w:val="FF0000"/>
          <w:sz w:val="16"/>
          <w:szCs w:val="16"/>
        </w:rPr>
        <w:t xml:space="preserve"> </w:t>
      </w:r>
      <w:bookmarkStart w:id="9" w:name="_Hlk64369751"/>
      <w:r w:rsidR="00215D45" w:rsidRPr="003B0818">
        <w:rPr>
          <w:rFonts w:ascii="Book Antiqua" w:hAnsi="Book Antiqua"/>
          <w:b/>
          <w:color w:val="FF0000"/>
          <w:sz w:val="16"/>
          <w:szCs w:val="16"/>
          <w:u w:val="single"/>
        </w:rPr>
        <w:t>(TRF2-2011)</w:t>
      </w:r>
      <w:bookmarkEnd w:id="9"/>
      <w:r w:rsidR="00C55582" w:rsidRPr="003B0818">
        <w:rPr>
          <w:rFonts w:ascii="Book Antiqua" w:eastAsia="Times New Roman" w:hAnsi="Book Antiqua" w:cs="Times New Roman"/>
          <w:b/>
          <w:color w:val="FF0000"/>
          <w:sz w:val="16"/>
          <w:szCs w:val="16"/>
          <w:lang w:eastAsia="pt-BR"/>
        </w:rPr>
        <w:t xml:space="preserve"> </w:t>
      </w:r>
      <w:r w:rsidR="00C55582" w:rsidRPr="003B0818">
        <w:rPr>
          <w:rFonts w:ascii="Book Antiqua" w:hAnsi="Book Antiqua"/>
          <w:b/>
          <w:color w:val="FF0000"/>
          <w:sz w:val="16"/>
          <w:szCs w:val="16"/>
          <w:u w:val="single"/>
        </w:rPr>
        <w:t>(TRF5-2011)</w:t>
      </w:r>
      <w:r w:rsidR="00E6652E" w:rsidRPr="003B0818">
        <w:rPr>
          <w:rFonts w:ascii="Book Antiqua" w:eastAsia="Times New Roman" w:hAnsi="Book Antiqua" w:cs="Times New Roman"/>
          <w:b/>
          <w:color w:val="FF0000"/>
          <w:sz w:val="16"/>
          <w:szCs w:val="16"/>
          <w:lang w:eastAsia="pt-BR"/>
        </w:rPr>
        <w:t xml:space="preserve"> </w:t>
      </w:r>
      <w:r w:rsidR="00E6652E" w:rsidRPr="003B0818">
        <w:rPr>
          <w:rFonts w:ascii="Book Antiqua" w:hAnsi="Book Antiqua"/>
          <w:b/>
          <w:color w:val="FF0000"/>
          <w:sz w:val="16"/>
          <w:szCs w:val="16"/>
          <w:u w:val="single"/>
        </w:rPr>
        <w:t>(TJCE-2012)</w:t>
      </w:r>
      <w:r w:rsidR="00C65C60" w:rsidRPr="003B0818">
        <w:rPr>
          <w:rFonts w:ascii="Book Antiqua" w:hAnsi="Book Antiqua"/>
          <w:b/>
          <w:color w:val="FF0000"/>
          <w:sz w:val="16"/>
          <w:szCs w:val="16"/>
        </w:rPr>
        <w:t xml:space="preserve"> </w:t>
      </w:r>
      <w:r w:rsidR="00C65C60" w:rsidRPr="003B0818">
        <w:rPr>
          <w:rFonts w:ascii="Book Antiqua" w:hAnsi="Book Antiqua"/>
          <w:b/>
          <w:bCs/>
          <w:color w:val="FF0000"/>
          <w:sz w:val="16"/>
          <w:szCs w:val="16"/>
          <w:u w:val="single"/>
        </w:rPr>
        <w:t>(PGEMG-2012)</w:t>
      </w:r>
      <w:r w:rsidR="00C84E6C" w:rsidRPr="003B0818">
        <w:rPr>
          <w:rFonts w:ascii="Book Antiqua" w:hAnsi="Book Antiqua"/>
          <w:b/>
          <w:color w:val="FF0000"/>
          <w:sz w:val="16"/>
          <w:szCs w:val="16"/>
        </w:rPr>
        <w:t xml:space="preserve"> </w:t>
      </w:r>
      <w:r w:rsidR="00C84E6C" w:rsidRPr="003B0818">
        <w:rPr>
          <w:rFonts w:ascii="Book Antiqua" w:eastAsia="Times New Roman" w:hAnsi="Book Antiqua" w:cs="Times New Roman"/>
          <w:b/>
          <w:color w:val="FF0000"/>
          <w:sz w:val="16"/>
          <w:szCs w:val="16"/>
          <w:u w:val="single"/>
          <w:lang w:eastAsia="pt-BR"/>
        </w:rPr>
        <w:t>(MPSP-2013)</w:t>
      </w:r>
      <w:r w:rsidR="00DA733C" w:rsidRPr="003B0818">
        <w:rPr>
          <w:rFonts w:ascii="Book Antiqua" w:eastAsia="Times New Roman" w:hAnsi="Book Antiqua" w:cs="Times New Roman"/>
          <w:b/>
          <w:color w:val="FF0000"/>
          <w:sz w:val="16"/>
          <w:szCs w:val="16"/>
          <w:lang w:eastAsia="pt-BR"/>
        </w:rPr>
        <w:t xml:space="preserve"> </w:t>
      </w:r>
      <w:r w:rsidR="00DA733C" w:rsidRPr="003B0818">
        <w:rPr>
          <w:rFonts w:ascii="Book Antiqua" w:eastAsia="Times New Roman" w:hAnsi="Book Antiqua" w:cs="Times New Roman"/>
          <w:b/>
          <w:bCs/>
          <w:color w:val="FF0000"/>
          <w:sz w:val="16"/>
          <w:szCs w:val="16"/>
          <w:u w:val="single"/>
          <w:lang w:eastAsia="pt-BR"/>
        </w:rPr>
        <w:t>(PGM-Fortaleza/CE-2017)</w:t>
      </w:r>
      <w:r w:rsidR="00D53EFE" w:rsidRPr="003B0818">
        <w:rPr>
          <w:rFonts w:ascii="Book Antiqua" w:eastAsia="Times New Roman" w:hAnsi="Book Antiqua" w:cs="Times New Roman"/>
          <w:b/>
          <w:color w:val="FF0000"/>
          <w:sz w:val="16"/>
          <w:szCs w:val="16"/>
          <w:lang w:eastAsia="pt-BR"/>
        </w:rPr>
        <w:t xml:space="preserve"> </w:t>
      </w:r>
      <w:r w:rsidR="00D53EFE" w:rsidRPr="003B0818">
        <w:rPr>
          <w:rFonts w:ascii="Book Antiqua" w:eastAsia="Times New Roman" w:hAnsi="Book Antiqua" w:cs="Times New Roman"/>
          <w:b/>
          <w:color w:val="FF0000"/>
          <w:sz w:val="16"/>
          <w:szCs w:val="16"/>
          <w:u w:val="single"/>
          <w:lang w:eastAsia="pt-BR"/>
        </w:rPr>
        <w:t>(TJMT-2018)</w:t>
      </w:r>
      <w:r w:rsidR="008F2ADA" w:rsidRPr="003B0818">
        <w:rPr>
          <w:rFonts w:ascii="Book Antiqua" w:eastAsia="Times New Roman" w:hAnsi="Book Antiqua" w:cs="Times New Roman"/>
          <w:b/>
          <w:color w:val="FF0000"/>
          <w:sz w:val="16"/>
          <w:szCs w:val="16"/>
          <w:lang w:eastAsia="pt-BR"/>
        </w:rPr>
        <w:t xml:space="preserve"> </w:t>
      </w:r>
      <w:r w:rsidR="008F2ADA" w:rsidRPr="003B0818">
        <w:rPr>
          <w:rFonts w:ascii="Book Antiqua" w:hAnsi="Book Antiqua"/>
          <w:b/>
          <w:color w:val="FF0000"/>
          <w:sz w:val="16"/>
          <w:szCs w:val="16"/>
          <w:u w:val="single"/>
        </w:rPr>
        <w:t>(MPMT-2019)</w:t>
      </w:r>
    </w:p>
    <w:tbl>
      <w:tblPr>
        <w:tblStyle w:val="Tabelacomgrade"/>
        <w:tblW w:w="0" w:type="auto"/>
        <w:shd w:val="clear" w:color="auto" w:fill="CCFFFF"/>
        <w:tblLook w:val="04A0" w:firstRow="1" w:lastRow="0" w:firstColumn="1" w:lastColumn="0" w:noHBand="0" w:noVBand="1"/>
      </w:tblPr>
      <w:tblGrid>
        <w:gridCol w:w="8494"/>
      </w:tblGrid>
      <w:tr w:rsidR="003B3C04" w:rsidRPr="00212169" w14:paraId="4B7BDD76" w14:textId="77777777" w:rsidTr="003B3C04">
        <w:tc>
          <w:tcPr>
            <w:tcW w:w="8494" w:type="dxa"/>
            <w:shd w:val="clear" w:color="auto" w:fill="CCFFFF"/>
          </w:tcPr>
          <w:p w14:paraId="39E4D411" w14:textId="66389409" w:rsidR="003B3C04" w:rsidRPr="00212169" w:rsidRDefault="003B3C04" w:rsidP="003B3C04">
            <w:pPr>
              <w:spacing w:before="100" w:beforeAutospacing="1" w:after="100" w:afterAutospacing="1"/>
              <w:jc w:val="both"/>
              <w:rPr>
                <w:rFonts w:ascii="Book Antiqua" w:eastAsia="Times New Roman" w:hAnsi="Book Antiqua" w:cs="Times New Roman"/>
                <w:b/>
                <w:bCs/>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TJES</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w:t>
            </w:r>
            <w:r w:rsidR="00C0478B" w:rsidRPr="00212169">
              <w:rPr>
                <w:rFonts w:ascii="Book Antiqua" w:eastAsia="Times New Roman" w:hAnsi="Book Antiqua" w:cs="Times New Roman"/>
                <w:b/>
                <w:sz w:val="19"/>
                <w:szCs w:val="19"/>
                <w:highlight w:val="yellow"/>
                <w:lang w:eastAsia="pt-BR"/>
              </w:rPr>
              <w:t>1</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Meio ambiente é definido como o conjunto de condições, leis, influências e interações de ordem física, química e biológica que permite, abriga e rege a vida em todas as suas formas; a definição de dano ambiental infere-se a partir dos conceitos legais de poluição e degradação.</w:t>
            </w:r>
            <w:r w:rsidR="00716EF0" w:rsidRPr="00212169">
              <w:rPr>
                <w:rFonts w:ascii="Book Antiqua" w:eastAsia="Times New Roman" w:hAnsi="Book Antiqua" w:cs="Times New Roman"/>
                <w:sz w:val="19"/>
                <w:szCs w:val="19"/>
                <w:lang w:eastAsia="pt-BR"/>
              </w:rPr>
              <w:t xml:space="preserve"> </w:t>
            </w:r>
            <w:r w:rsidR="00716EF0" w:rsidRPr="00212169">
              <w:rPr>
                <w:rFonts w:ascii="Book Antiqua" w:eastAsia="Times New Roman" w:hAnsi="Book Antiqua" w:cs="Times New Roman"/>
                <w:b/>
                <w:bCs/>
                <w:sz w:val="19"/>
                <w:szCs w:val="19"/>
                <w:lang w:eastAsia="pt-BR"/>
              </w:rPr>
              <w:t xml:space="preserve">BL: art. 3º, I e II, </w:t>
            </w:r>
            <w:r w:rsidR="00B60A11">
              <w:rPr>
                <w:rFonts w:ascii="Book Antiqua" w:eastAsia="Times New Roman" w:hAnsi="Book Antiqua" w:cs="Times New Roman"/>
                <w:b/>
                <w:bCs/>
                <w:sz w:val="19"/>
                <w:szCs w:val="19"/>
                <w:lang w:eastAsia="pt-BR"/>
              </w:rPr>
              <w:t>PNMA.</w:t>
            </w:r>
          </w:p>
          <w:p w14:paraId="43DEDFC6" w14:textId="6D5D0ECF" w:rsidR="00716EF0" w:rsidRPr="00212169" w:rsidRDefault="00E56722" w:rsidP="003B3C04">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003B3C04" w:rsidRPr="00212169">
              <w:rPr>
                <w:rFonts w:ascii="Book Antiqua" w:eastAsia="Times New Roman" w:hAnsi="Book Antiqua" w:cs="Times New Roman"/>
                <w:sz w:val="19"/>
                <w:szCs w:val="19"/>
                <w:lang w:eastAsia="pt-BR"/>
              </w:rPr>
              <w:t xml:space="preserve"> A definição de meio ambiente está prevista no </w:t>
            </w:r>
            <w:r w:rsidR="003B3C04" w:rsidRPr="00212169">
              <w:rPr>
                <w:rFonts w:ascii="Book Antiqua" w:eastAsia="Times New Roman" w:hAnsi="Book Antiqua" w:cs="Times New Roman"/>
                <w:b/>
                <w:sz w:val="19"/>
                <w:szCs w:val="19"/>
                <w:lang w:eastAsia="pt-BR"/>
              </w:rPr>
              <w:t>art. 3º, I da Lei 6.938/81</w:t>
            </w:r>
            <w:r w:rsidR="003B3C04" w:rsidRPr="00212169">
              <w:rPr>
                <w:rFonts w:ascii="Book Antiqua" w:eastAsia="Times New Roman" w:hAnsi="Book Antiqua" w:cs="Times New Roman"/>
                <w:sz w:val="19"/>
                <w:szCs w:val="19"/>
                <w:lang w:eastAsia="pt-BR"/>
              </w:rPr>
              <w:t>. O dano ambiental é a lesão a bens ambientais juridicamente protegidos, isto é, aos componentes ambientais, ao ambiente natural, artificial, cultural e do trabalho, atingindo negativamente o direito da coletividade, ao meio ambiente ecologicamente equilibrado.</w:t>
            </w:r>
            <w:r w:rsidR="00157618" w:rsidRPr="00212169">
              <w:rPr>
                <w:rFonts w:ascii="Book Antiqua" w:eastAsia="Times New Roman" w:hAnsi="Book Antiqua" w:cs="Times New Roman"/>
                <w:sz w:val="19"/>
                <w:szCs w:val="19"/>
                <w:lang w:eastAsia="pt-BR"/>
              </w:rPr>
              <w:t xml:space="preserve"> </w:t>
            </w:r>
          </w:p>
          <w:p w14:paraId="1AA860CD" w14:textId="260DFE8E" w:rsidR="003B3C04" w:rsidRPr="00212169" w:rsidRDefault="00716EF0" w:rsidP="003B3C04">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Pr="00212169">
              <w:rPr>
                <w:rFonts w:ascii="Book Antiqua" w:eastAsia="Times New Roman" w:hAnsi="Book Antiqua" w:cs="Times New Roman"/>
                <w:sz w:val="19"/>
                <w:szCs w:val="19"/>
                <w:lang w:eastAsia="pt-BR"/>
              </w:rPr>
              <w:t xml:space="preserve"> A Constituição de 1988 não traz a definição de meio ambiente, assim como </w:t>
            </w:r>
            <w:r w:rsidR="00157618" w:rsidRPr="00212169">
              <w:rPr>
                <w:rFonts w:ascii="Book Antiqua" w:eastAsia="Times New Roman" w:hAnsi="Book Antiqua" w:cs="Times New Roman"/>
                <w:sz w:val="19"/>
                <w:szCs w:val="19"/>
                <w:lang w:eastAsia="pt-BR"/>
              </w:rPr>
              <w:t>não h</w:t>
            </w:r>
            <w:r w:rsidRPr="00212169">
              <w:rPr>
                <w:rFonts w:ascii="Book Antiqua" w:eastAsia="Times New Roman" w:hAnsi="Book Antiqua" w:cs="Times New Roman"/>
                <w:sz w:val="19"/>
                <w:szCs w:val="19"/>
                <w:lang w:eastAsia="pt-BR"/>
              </w:rPr>
              <w:t>á</w:t>
            </w:r>
            <w:r w:rsidR="00157618" w:rsidRPr="00212169">
              <w:rPr>
                <w:rFonts w:ascii="Book Antiqua" w:eastAsia="Times New Roman" w:hAnsi="Book Antiqua" w:cs="Times New Roman"/>
                <w:sz w:val="19"/>
                <w:szCs w:val="19"/>
                <w:lang w:eastAsia="pt-BR"/>
              </w:rPr>
              <w:t xml:space="preserve"> um conceito explícito de dano ambiental na Lei 6.938/81.</w:t>
            </w:r>
            <w:r w:rsidRPr="00212169">
              <w:rPr>
                <w:rFonts w:ascii="Book Antiqua" w:eastAsia="Times New Roman" w:hAnsi="Book Antiqua" w:cs="Times New Roman"/>
                <w:sz w:val="19"/>
                <w:szCs w:val="19"/>
                <w:lang w:eastAsia="pt-BR"/>
              </w:rPr>
              <w:t xml:space="preserve"> Em outras palavras, o conceito de meio ambiente não está descrito na CF/88, mas sim na Lei 6938/81. Não há um conceito legal e expresso de dano ambiental.</w:t>
            </w:r>
          </w:p>
          <w:p w14:paraId="4FE8EE4C" w14:textId="01EB6209" w:rsidR="00157618" w:rsidRPr="00212169" w:rsidRDefault="00157618" w:rsidP="003B3C04">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Pr="00212169">
              <w:rPr>
                <w:rFonts w:ascii="Book Antiqua" w:eastAsia="Times New Roman" w:hAnsi="Book Antiqua" w:cs="Times New Roman"/>
                <w:sz w:val="19"/>
                <w:szCs w:val="19"/>
                <w:lang w:eastAsia="pt-BR"/>
              </w:rPr>
              <w:t xml:space="preserve"> A Lei 6.938/81, em seu art. 3º, define meio ambiente. PAULO DE BESSA ANTUNES (2004) critica referido conceito, para ele a definição de meio ambiente não pode ser de cunho apenas </w:t>
            </w:r>
            <w:r w:rsidRPr="00212169">
              <w:rPr>
                <w:rFonts w:ascii="Book Antiqua" w:eastAsia="Times New Roman" w:hAnsi="Book Antiqua" w:cs="Times New Roman"/>
                <w:sz w:val="19"/>
                <w:szCs w:val="19"/>
                <w:lang w:eastAsia="pt-BR"/>
              </w:rPr>
              <w:lastRenderedPageBreak/>
              <w:t xml:space="preserve">biológico, </w:t>
            </w:r>
            <w:r w:rsidRPr="00212169">
              <w:rPr>
                <w:rFonts w:ascii="Book Antiqua" w:eastAsia="Times New Roman" w:hAnsi="Book Antiqua" w:cs="Times New Roman"/>
                <w:b/>
                <w:bCs/>
                <w:sz w:val="19"/>
                <w:szCs w:val="19"/>
                <w:highlight w:val="yellow"/>
                <w:lang w:eastAsia="pt-BR"/>
              </w:rPr>
              <w:t>mas deve abranger aspectos sociais</w:t>
            </w:r>
            <w:r w:rsidRPr="00212169">
              <w:rPr>
                <w:rFonts w:ascii="Book Antiqua" w:eastAsia="Times New Roman" w:hAnsi="Book Antiqua" w:cs="Times New Roman"/>
                <w:sz w:val="19"/>
                <w:szCs w:val="19"/>
                <w:lang w:eastAsia="pt-BR"/>
              </w:rPr>
              <w:t xml:space="preserve">. Vejamos: </w:t>
            </w:r>
            <w:r w:rsidRPr="00212169">
              <w:rPr>
                <w:rFonts w:ascii="Book Antiqua" w:eastAsia="Times New Roman" w:hAnsi="Book Antiqua" w:cs="Times New Roman"/>
                <w:i/>
                <w:iCs/>
                <w:sz w:val="19"/>
                <w:szCs w:val="19"/>
                <w:lang w:eastAsia="pt-BR"/>
              </w:rPr>
              <w:t xml:space="preserve">“Um aspecto que julgamos da maior importância é o fato de que, após a entrada em vigência da Carta de 1988, não se pode mais pensar em tutela ambiental restrita a um único bem. Assim é porque o bem </w:t>
            </w:r>
            <w:proofErr w:type="gramStart"/>
            <w:r w:rsidRPr="00212169">
              <w:rPr>
                <w:rFonts w:ascii="Book Antiqua" w:eastAsia="Times New Roman" w:hAnsi="Book Antiqua" w:cs="Times New Roman"/>
                <w:i/>
                <w:iCs/>
                <w:sz w:val="19"/>
                <w:szCs w:val="19"/>
                <w:lang w:eastAsia="pt-BR"/>
              </w:rPr>
              <w:t>jurídico  ambiente</w:t>
            </w:r>
            <w:proofErr w:type="gramEnd"/>
            <w:r w:rsidRPr="00212169">
              <w:rPr>
                <w:rFonts w:ascii="Book Antiqua" w:eastAsia="Times New Roman" w:hAnsi="Book Antiqua" w:cs="Times New Roman"/>
                <w:i/>
                <w:iCs/>
                <w:sz w:val="19"/>
                <w:szCs w:val="19"/>
                <w:lang w:eastAsia="pt-BR"/>
              </w:rPr>
              <w:t xml:space="preserve"> é complexo. O meio ambiente é uma totalidade e só assim pode ser compreendido e estudado”</w:t>
            </w:r>
            <w:r w:rsidRPr="00212169">
              <w:rPr>
                <w:rFonts w:ascii="Book Antiqua" w:eastAsia="Times New Roman" w:hAnsi="Book Antiqua" w:cs="Times New Roman"/>
                <w:sz w:val="19"/>
                <w:szCs w:val="19"/>
                <w:lang w:eastAsia="pt-BR"/>
              </w:rPr>
              <w:t xml:space="preserve"> (2004, p.68).</w:t>
            </w:r>
            <w:r w:rsidR="00191995">
              <w:rPr>
                <w:rFonts w:ascii="Book Antiqua" w:eastAsia="Times New Roman" w:hAnsi="Book Antiqua" w:cs="Times New Roman"/>
                <w:sz w:val="19"/>
                <w:szCs w:val="19"/>
                <w:lang w:eastAsia="pt-BR"/>
              </w:rPr>
              <w:t xml:space="preserve"> Portanto, a</w:t>
            </w:r>
            <w:r w:rsidR="00191995" w:rsidRPr="00191995">
              <w:rPr>
                <w:rFonts w:ascii="Book Antiqua" w:eastAsia="Times New Roman" w:hAnsi="Book Antiqua" w:cs="Times New Roman"/>
                <w:sz w:val="19"/>
                <w:szCs w:val="19"/>
                <w:lang w:eastAsia="pt-BR"/>
              </w:rPr>
              <w:t>té o advento da Lei que instituiu a Política Nacional do Meio Ambiente (Lei 6.938/81), não existia uma definição legal e (ou) regular de meio ambiente. A partir de então, conceituou-se meio ambiente como o conjunto de condições, leis, influências e interações de ordem física, química e biológica, que permite, abriga e rege a vida em todas as suas formas</w:t>
            </w:r>
          </w:p>
          <w:p w14:paraId="48965D08" w14:textId="7AAA3322" w:rsidR="00CB306B" w:rsidRPr="00212169" w:rsidRDefault="00CB306B" w:rsidP="001830B4">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007473FA">
              <w:rPr>
                <w:rFonts w:ascii="Book Antiqua" w:eastAsia="Times New Roman" w:hAnsi="Book Antiqua" w:cs="Times New Roman"/>
                <w:b/>
                <w:sz w:val="19"/>
                <w:szCs w:val="19"/>
                <w:highlight w:val="yellow"/>
                <w:lang w:eastAsia="pt-BR"/>
              </w:rPr>
              <w:t>MP</w:t>
            </w:r>
            <w:r w:rsidR="001830B4">
              <w:rPr>
                <w:rFonts w:ascii="Book Antiqua" w:eastAsia="Times New Roman" w:hAnsi="Book Antiqua" w:cs="Times New Roman"/>
                <w:b/>
                <w:sz w:val="19"/>
                <w:szCs w:val="19"/>
                <w:highlight w:val="yellow"/>
                <w:lang w:eastAsia="pt-BR"/>
              </w:rPr>
              <w:t>RR-2008-CESPE</w:t>
            </w:r>
            <w:r w:rsidR="007473FA">
              <w:rPr>
                <w:rFonts w:ascii="Book Antiqua" w:eastAsia="Times New Roman" w:hAnsi="Book Antiqua" w:cs="Times New Roman"/>
                <w:b/>
                <w:sz w:val="19"/>
                <w:szCs w:val="19"/>
                <w:lang w:eastAsia="pt-BR"/>
              </w:rPr>
              <w:t>)</w:t>
            </w:r>
            <w:r w:rsidRPr="00212169">
              <w:rPr>
                <w:rFonts w:ascii="Book Antiqua" w:eastAsia="Times New Roman" w:hAnsi="Book Antiqua" w:cs="Times New Roman"/>
                <w:sz w:val="19"/>
                <w:szCs w:val="19"/>
                <w:lang w:eastAsia="pt-BR"/>
              </w:rPr>
              <w:t xml:space="preserve">: </w:t>
            </w:r>
            <w:r w:rsidR="001830B4" w:rsidRPr="001830B4">
              <w:rPr>
                <w:rFonts w:ascii="Book Antiqua" w:eastAsia="Times New Roman" w:hAnsi="Book Antiqua" w:cs="Times New Roman"/>
                <w:sz w:val="19"/>
                <w:szCs w:val="19"/>
                <w:lang w:eastAsia="pt-BR"/>
              </w:rPr>
              <w:t>Quanto ao conceito de direito ambiental, julgue o seguinte</w:t>
            </w:r>
            <w:r w:rsidR="001830B4">
              <w:rPr>
                <w:rFonts w:ascii="Book Antiqua" w:eastAsia="Times New Roman" w:hAnsi="Book Antiqua" w:cs="Times New Roman"/>
                <w:sz w:val="19"/>
                <w:szCs w:val="19"/>
                <w:lang w:eastAsia="pt-BR"/>
              </w:rPr>
              <w:t xml:space="preserve"> </w:t>
            </w:r>
            <w:r w:rsidR="001830B4" w:rsidRPr="001830B4">
              <w:rPr>
                <w:rFonts w:ascii="Book Antiqua" w:eastAsia="Times New Roman" w:hAnsi="Book Antiqua" w:cs="Times New Roman"/>
                <w:sz w:val="19"/>
                <w:szCs w:val="19"/>
                <w:lang w:eastAsia="pt-BR"/>
              </w:rPr>
              <w:t>ite</w:t>
            </w:r>
            <w:r w:rsidR="001830B4">
              <w:rPr>
                <w:rFonts w:ascii="Book Antiqua" w:eastAsia="Times New Roman" w:hAnsi="Book Antiqua" w:cs="Times New Roman"/>
                <w:sz w:val="19"/>
                <w:szCs w:val="19"/>
                <w:lang w:eastAsia="pt-BR"/>
              </w:rPr>
              <w:t xml:space="preserve">m: </w:t>
            </w:r>
            <w:r w:rsidR="001830B4" w:rsidRPr="001830B4">
              <w:rPr>
                <w:rFonts w:ascii="Book Antiqua" w:eastAsia="Times New Roman" w:hAnsi="Book Antiqua" w:cs="Times New Roman"/>
                <w:sz w:val="19"/>
                <w:szCs w:val="19"/>
                <w:lang w:eastAsia="pt-BR"/>
              </w:rPr>
              <w:t>Até o advento da lei que instituiu a Política Nacional do Meio Ambiente, não existia uma definição legal e(ou) regular de meio ambiente. A partir de então, conceituou-se meio ambiente como o conjunto de condições, leis, influências e interações de ordem física, química e biológica que permite, abriga e rege a vida em todas as suas formas.</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3º, I, </w:t>
            </w:r>
            <w:r w:rsidR="007473FA">
              <w:rPr>
                <w:rFonts w:ascii="Book Antiqua" w:eastAsia="Times New Roman" w:hAnsi="Book Antiqua" w:cs="Times New Roman"/>
                <w:b/>
                <w:sz w:val="19"/>
                <w:szCs w:val="19"/>
                <w:lang w:eastAsia="pt-BR"/>
              </w:rPr>
              <w:t>LPNMA</w:t>
            </w:r>
            <w:r w:rsidRPr="00212169">
              <w:rPr>
                <w:rFonts w:ascii="Book Antiqua" w:eastAsia="Times New Roman" w:hAnsi="Book Antiqua" w:cs="Times New Roman"/>
                <w:b/>
                <w:sz w:val="19"/>
                <w:szCs w:val="19"/>
                <w:lang w:eastAsia="pt-BR"/>
              </w:rPr>
              <w:t>.</w:t>
            </w:r>
          </w:p>
        </w:tc>
      </w:tr>
    </w:tbl>
    <w:p w14:paraId="3D844FA3" w14:textId="36010486" w:rsidR="00A37C25" w:rsidRPr="00850606" w:rsidRDefault="00A37C25" w:rsidP="00C52DD0">
      <w:pPr>
        <w:spacing w:before="100" w:beforeAutospacing="1" w:after="100" w:afterAutospacing="1" w:line="240" w:lineRule="auto"/>
        <w:ind w:firstLine="525"/>
        <w:jc w:val="both"/>
        <w:rPr>
          <w:rFonts w:ascii="Book Antiqua" w:hAnsi="Book Antiqua"/>
          <w:b/>
          <w:bCs/>
          <w:color w:val="FF0000"/>
          <w:sz w:val="16"/>
          <w:szCs w:val="16"/>
        </w:rPr>
      </w:pPr>
      <w:r w:rsidRPr="00850606">
        <w:rPr>
          <w:rFonts w:ascii="Book Antiqua" w:eastAsia="Times New Roman" w:hAnsi="Book Antiqua" w:cs="Times New Roman"/>
          <w:b/>
          <w:bCs/>
          <w:sz w:val="19"/>
          <w:szCs w:val="19"/>
          <w:lang w:eastAsia="pt-BR"/>
        </w:rPr>
        <w:lastRenderedPageBreak/>
        <w:t xml:space="preserve">II - </w:t>
      </w:r>
      <w:r w:rsidRPr="00850606">
        <w:rPr>
          <w:rFonts w:ascii="Book Antiqua" w:eastAsia="Times New Roman" w:hAnsi="Book Antiqua" w:cs="Times New Roman"/>
          <w:b/>
          <w:bCs/>
          <w:caps/>
          <w:sz w:val="19"/>
          <w:szCs w:val="19"/>
          <w:shd w:val="clear" w:color="auto" w:fill="F7CAAC" w:themeFill="accent2" w:themeFillTint="66"/>
          <w:lang w:eastAsia="pt-BR"/>
        </w:rPr>
        <w:t>degradação da qualidade ambiental</w:t>
      </w:r>
      <w:r w:rsidRPr="00850606">
        <w:rPr>
          <w:rFonts w:ascii="Book Antiqua" w:eastAsia="Times New Roman" w:hAnsi="Book Antiqua" w:cs="Times New Roman"/>
          <w:b/>
          <w:bCs/>
          <w:sz w:val="19"/>
          <w:szCs w:val="19"/>
          <w:lang w:eastAsia="pt-BR"/>
        </w:rPr>
        <w:t xml:space="preserve">, a </w:t>
      </w:r>
      <w:r w:rsidRPr="00850606">
        <w:rPr>
          <w:rFonts w:ascii="Book Antiqua" w:eastAsia="Times New Roman" w:hAnsi="Book Antiqua" w:cs="Times New Roman"/>
          <w:b/>
          <w:bCs/>
          <w:sz w:val="19"/>
          <w:szCs w:val="19"/>
          <w:highlight w:val="cyan"/>
          <w:lang w:eastAsia="pt-BR"/>
        </w:rPr>
        <w:t>alteração adversa</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das características do meio ambiente</w:t>
      </w:r>
      <w:r w:rsidRPr="00850606">
        <w:rPr>
          <w:rFonts w:ascii="Book Antiqua" w:eastAsia="Times New Roman" w:hAnsi="Book Antiqua" w:cs="Times New Roman"/>
          <w:b/>
          <w:bCs/>
          <w:sz w:val="16"/>
          <w:szCs w:val="16"/>
          <w:lang w:eastAsia="pt-BR"/>
        </w:rPr>
        <w:t>;</w:t>
      </w:r>
      <w:r w:rsidR="007473FA" w:rsidRPr="00850606">
        <w:rPr>
          <w:rFonts w:ascii="Book Antiqua" w:eastAsia="Times New Roman" w:hAnsi="Book Antiqua" w:cs="Times New Roman"/>
          <w:b/>
          <w:bCs/>
          <w:sz w:val="16"/>
          <w:szCs w:val="16"/>
          <w:lang w:eastAsia="pt-BR"/>
        </w:rPr>
        <w:t xml:space="preserve"> </w:t>
      </w:r>
      <w:r w:rsidR="007473FA" w:rsidRPr="00850606">
        <w:rPr>
          <w:rFonts w:ascii="Book Antiqua" w:eastAsia="Times New Roman" w:hAnsi="Book Antiqua" w:cs="Times New Roman"/>
          <w:b/>
          <w:bCs/>
          <w:color w:val="FF0000"/>
          <w:sz w:val="16"/>
          <w:szCs w:val="16"/>
          <w:u w:val="single"/>
          <w:lang w:eastAsia="pt-BR"/>
        </w:rPr>
        <w:t>(MPMS-2011)</w:t>
      </w:r>
      <w:r w:rsidR="001B7672" w:rsidRPr="00850606">
        <w:rPr>
          <w:rFonts w:ascii="Book Antiqua" w:eastAsia="Times New Roman" w:hAnsi="Book Antiqua" w:cs="Times New Roman"/>
          <w:b/>
          <w:bCs/>
          <w:sz w:val="16"/>
          <w:szCs w:val="16"/>
          <w:lang w:eastAsia="pt-BR"/>
        </w:rPr>
        <w:t xml:space="preserve"> </w:t>
      </w:r>
      <w:r w:rsidR="00C84E6C" w:rsidRPr="00850606">
        <w:rPr>
          <w:rFonts w:ascii="Book Antiqua" w:eastAsia="Times New Roman" w:hAnsi="Book Antiqua" w:cs="Times New Roman"/>
          <w:b/>
          <w:bCs/>
          <w:color w:val="FF0000"/>
          <w:sz w:val="16"/>
          <w:szCs w:val="16"/>
          <w:u w:val="single"/>
          <w:lang w:eastAsia="pt-BR"/>
        </w:rPr>
        <w:t>(MPSP-2013)</w:t>
      </w:r>
      <w:r w:rsidR="00B72C02" w:rsidRPr="00850606">
        <w:rPr>
          <w:rFonts w:ascii="Book Antiqua" w:eastAsia="Times New Roman" w:hAnsi="Book Antiqua" w:cs="Times New Roman"/>
          <w:b/>
          <w:bCs/>
          <w:color w:val="FF0000"/>
          <w:sz w:val="16"/>
          <w:szCs w:val="16"/>
          <w:lang w:eastAsia="pt-BR"/>
        </w:rPr>
        <w:t xml:space="preserve"> </w:t>
      </w:r>
      <w:r w:rsidR="00B72C02" w:rsidRPr="00850606">
        <w:rPr>
          <w:rFonts w:ascii="Book Antiqua" w:hAnsi="Book Antiqua"/>
          <w:b/>
          <w:bCs/>
          <w:color w:val="FF0000"/>
          <w:sz w:val="16"/>
          <w:szCs w:val="16"/>
          <w:u w:val="single"/>
        </w:rPr>
        <w:t>(AGU-2015)</w:t>
      </w:r>
      <w:r w:rsidR="008F2ADA" w:rsidRPr="00850606">
        <w:rPr>
          <w:rFonts w:ascii="Book Antiqua" w:eastAsia="Times New Roman" w:hAnsi="Book Antiqua" w:cs="Times New Roman"/>
          <w:b/>
          <w:bCs/>
          <w:color w:val="FF0000"/>
          <w:sz w:val="16"/>
          <w:szCs w:val="16"/>
          <w:lang w:eastAsia="pt-BR"/>
        </w:rPr>
        <w:t xml:space="preserve"> </w:t>
      </w:r>
      <w:r w:rsidR="008F2ADA" w:rsidRPr="00850606">
        <w:rPr>
          <w:rFonts w:ascii="Book Antiqua" w:hAnsi="Book Antiqua"/>
          <w:b/>
          <w:bCs/>
          <w:color w:val="FF0000"/>
          <w:sz w:val="16"/>
          <w:szCs w:val="16"/>
          <w:u w:val="single"/>
        </w:rPr>
        <w:t>(MPMT-2019)</w:t>
      </w:r>
      <w:r w:rsidR="00007631" w:rsidRPr="00850606">
        <w:rPr>
          <w:rFonts w:ascii="Book Antiqua" w:hAnsi="Book Antiqua"/>
          <w:b/>
          <w:bCs/>
          <w:color w:val="FF0000"/>
          <w:sz w:val="16"/>
          <w:szCs w:val="16"/>
        </w:rPr>
        <w:t xml:space="preserve"> </w:t>
      </w:r>
      <w:r w:rsidR="00007631" w:rsidRPr="00850606">
        <w:rPr>
          <w:rFonts w:ascii="Book Antiqua" w:hAnsi="Book Antiqua"/>
          <w:b/>
          <w:bCs/>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007631" w:rsidRPr="00212169" w14:paraId="3AB5B6E5" w14:textId="77777777" w:rsidTr="0069792E">
        <w:tc>
          <w:tcPr>
            <w:tcW w:w="8494" w:type="dxa"/>
            <w:shd w:val="clear" w:color="auto" w:fill="CCFFFF"/>
          </w:tcPr>
          <w:p w14:paraId="5A16E0AA" w14:textId="32D000A0" w:rsidR="00007631" w:rsidRPr="00B72C02" w:rsidRDefault="00007631" w:rsidP="00007631">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212169">
              <w:rPr>
                <w:rFonts w:ascii="Book Antiqua" w:eastAsia="Times New Roman" w:hAnsi="Book Antiqua" w:cs="Times New Roman"/>
                <w:b/>
                <w:sz w:val="19"/>
                <w:szCs w:val="19"/>
                <w:lang w:eastAsia="pt-BR"/>
              </w:rPr>
              <w:t>)</w:t>
            </w:r>
            <w:r w:rsidRPr="00007631">
              <w:rPr>
                <w:rFonts w:ascii="Book Antiqua" w:eastAsia="Times New Roman" w:hAnsi="Book Antiqua" w:cs="Times New Roman"/>
                <w:bCs/>
                <w:sz w:val="19"/>
                <w:szCs w:val="19"/>
                <w:lang w:eastAsia="pt-BR"/>
              </w:rPr>
              <w:t xml:space="preserve">: </w:t>
            </w:r>
            <w:r w:rsidRPr="00007631">
              <w:rPr>
                <w:rFonts w:ascii="Book Antiqua" w:hAnsi="Book Antiqua" w:cs="Times New Roman"/>
                <w:bCs/>
                <w:sz w:val="19"/>
                <w:szCs w:val="19"/>
              </w:rPr>
              <w:t>Com relação ao SISNAMA e à Política Nacional do Meio Ambiente (PNMA), julgue o item subsequente</w:t>
            </w:r>
            <w:r>
              <w:rPr>
                <w:rFonts w:ascii="Book Antiqua" w:hAnsi="Book Antiqua" w:cs="Times New Roman"/>
                <w:bCs/>
                <w:sz w:val="19"/>
                <w:szCs w:val="19"/>
              </w:rPr>
              <w:t xml:space="preserve">: </w:t>
            </w:r>
            <w:r w:rsidRPr="00007631">
              <w:rPr>
                <w:rFonts w:ascii="Book Antiqua" w:hAnsi="Book Antiqua" w:cs="Times New Roman"/>
                <w:bCs/>
                <w:sz w:val="19"/>
                <w:szCs w:val="19"/>
              </w:rPr>
              <w:t>Conforme a PNMA, a degradação da qualidade ambiental é a alteração adversa das características do meio ambiente</w:t>
            </w:r>
            <w:r w:rsidRPr="00212169">
              <w:rPr>
                <w:rFonts w:ascii="Book Antiqua" w:hAnsi="Book Antiqua" w:cs="Times New Roman"/>
                <w:sz w:val="19"/>
                <w:szCs w:val="19"/>
              </w:rPr>
              <w:t xml:space="preserve">. </w:t>
            </w:r>
            <w:r w:rsidRPr="00212169">
              <w:rPr>
                <w:rFonts w:ascii="Book Antiqua" w:hAnsi="Book Antiqua" w:cs="Times New Roman"/>
                <w:b/>
                <w:sz w:val="19"/>
                <w:szCs w:val="19"/>
              </w:rPr>
              <w:t xml:space="preserve">BL: art. 3º, </w:t>
            </w:r>
            <w:r>
              <w:rPr>
                <w:rFonts w:ascii="Book Antiqua" w:hAnsi="Book Antiqua" w:cs="Times New Roman"/>
                <w:b/>
                <w:sz w:val="19"/>
                <w:szCs w:val="19"/>
              </w:rPr>
              <w:t>II,</w:t>
            </w:r>
            <w:r w:rsidRPr="00212169">
              <w:rPr>
                <w:rFonts w:ascii="Book Antiqua" w:hAnsi="Book Antiqua" w:cs="Times New Roman"/>
                <w:b/>
                <w:sz w:val="19"/>
                <w:szCs w:val="19"/>
              </w:rPr>
              <w:t xml:space="preserve"> </w:t>
            </w:r>
            <w:r>
              <w:rPr>
                <w:rFonts w:ascii="Book Antiqua" w:hAnsi="Book Antiqua" w:cs="Times New Roman"/>
                <w:b/>
                <w:sz w:val="19"/>
                <w:szCs w:val="19"/>
              </w:rPr>
              <w:t>PNMA</w:t>
            </w:r>
            <w:r w:rsidRPr="00212169">
              <w:rPr>
                <w:rFonts w:ascii="Book Antiqua" w:hAnsi="Book Antiqua" w:cs="Times New Roman"/>
                <w:b/>
                <w:sz w:val="19"/>
                <w:szCs w:val="19"/>
              </w:rPr>
              <w:t>.</w:t>
            </w:r>
          </w:p>
        </w:tc>
      </w:tr>
    </w:tbl>
    <w:p w14:paraId="17F00633" w14:textId="0CE8877F" w:rsidR="00A37C25" w:rsidRPr="00850606"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850606">
        <w:rPr>
          <w:rFonts w:ascii="Book Antiqua" w:eastAsia="Times New Roman" w:hAnsi="Book Antiqua" w:cs="Times New Roman"/>
          <w:b/>
          <w:sz w:val="19"/>
          <w:szCs w:val="19"/>
          <w:lang w:eastAsia="pt-BR"/>
        </w:rPr>
        <w:t xml:space="preserve">III - </w:t>
      </w:r>
      <w:r w:rsidRPr="00850606">
        <w:rPr>
          <w:rFonts w:ascii="Book Antiqua" w:eastAsia="Times New Roman" w:hAnsi="Book Antiqua" w:cs="Times New Roman"/>
          <w:b/>
          <w:caps/>
          <w:sz w:val="19"/>
          <w:szCs w:val="19"/>
          <w:shd w:val="clear" w:color="auto" w:fill="F7CAAC" w:themeFill="accent2" w:themeFillTint="66"/>
          <w:lang w:eastAsia="pt-BR"/>
        </w:rPr>
        <w:t>poluição</w:t>
      </w:r>
      <w:r w:rsidRPr="00850606">
        <w:rPr>
          <w:rFonts w:ascii="Book Antiqua" w:eastAsia="Times New Roman" w:hAnsi="Book Antiqua" w:cs="Times New Roman"/>
          <w:b/>
          <w:sz w:val="19"/>
          <w:szCs w:val="19"/>
          <w:lang w:eastAsia="pt-BR"/>
        </w:rPr>
        <w:t xml:space="preserve">, a </w:t>
      </w:r>
      <w:r w:rsidRPr="00850606">
        <w:rPr>
          <w:rFonts w:ascii="Book Antiqua" w:eastAsia="Times New Roman" w:hAnsi="Book Antiqua" w:cs="Times New Roman"/>
          <w:b/>
          <w:sz w:val="19"/>
          <w:szCs w:val="19"/>
          <w:highlight w:val="cyan"/>
          <w:lang w:eastAsia="pt-BR"/>
        </w:rPr>
        <w:t>degradação da qualidade ambiental</w:t>
      </w:r>
      <w:r w:rsidRPr="00850606">
        <w:rPr>
          <w:rFonts w:ascii="Book Antiqua" w:eastAsia="Times New Roman" w:hAnsi="Book Antiqua" w:cs="Times New Roman"/>
          <w:b/>
          <w:sz w:val="19"/>
          <w:szCs w:val="19"/>
          <w:lang w:eastAsia="pt-BR"/>
        </w:rPr>
        <w:t xml:space="preserve"> resultante de </w:t>
      </w:r>
      <w:r w:rsidRPr="00850606">
        <w:rPr>
          <w:rFonts w:ascii="Book Antiqua" w:eastAsia="Times New Roman" w:hAnsi="Book Antiqua" w:cs="Times New Roman"/>
          <w:b/>
          <w:sz w:val="19"/>
          <w:szCs w:val="19"/>
          <w:highlight w:val="cyan"/>
          <w:lang w:eastAsia="pt-BR"/>
        </w:rPr>
        <w:t>atividades</w:t>
      </w:r>
      <w:r w:rsidRPr="00850606">
        <w:rPr>
          <w:rFonts w:ascii="Book Antiqua" w:eastAsia="Times New Roman" w:hAnsi="Book Antiqua" w:cs="Times New Roman"/>
          <w:b/>
          <w:sz w:val="19"/>
          <w:szCs w:val="19"/>
          <w:lang w:eastAsia="pt-BR"/>
        </w:rPr>
        <w:t xml:space="preserve"> que </w:t>
      </w:r>
      <w:r w:rsidRPr="00850606">
        <w:rPr>
          <w:rFonts w:ascii="Book Antiqua" w:eastAsia="Times New Roman" w:hAnsi="Book Antiqua" w:cs="Times New Roman"/>
          <w:b/>
          <w:sz w:val="19"/>
          <w:szCs w:val="19"/>
          <w:highlight w:val="yellow"/>
          <w:lang w:eastAsia="pt-BR"/>
        </w:rPr>
        <w:t>direta</w:t>
      </w:r>
      <w:r w:rsidRPr="00850606">
        <w:rPr>
          <w:rFonts w:ascii="Book Antiqua" w:eastAsia="Times New Roman" w:hAnsi="Book Antiqua" w:cs="Times New Roman"/>
          <w:b/>
          <w:sz w:val="19"/>
          <w:szCs w:val="19"/>
          <w:lang w:eastAsia="pt-BR"/>
        </w:rPr>
        <w:t xml:space="preserve"> ou </w:t>
      </w:r>
      <w:r w:rsidRPr="00850606">
        <w:rPr>
          <w:rFonts w:ascii="Book Antiqua" w:eastAsia="Times New Roman" w:hAnsi="Book Antiqua" w:cs="Times New Roman"/>
          <w:b/>
          <w:sz w:val="19"/>
          <w:szCs w:val="19"/>
          <w:highlight w:val="yellow"/>
          <w:lang w:eastAsia="pt-BR"/>
        </w:rPr>
        <w:t>indiretamente</w:t>
      </w:r>
      <w:r w:rsidRPr="00850606">
        <w:rPr>
          <w:rFonts w:ascii="Book Antiqua" w:eastAsia="Times New Roman" w:hAnsi="Book Antiqua" w:cs="Times New Roman"/>
          <w:b/>
          <w:sz w:val="16"/>
          <w:szCs w:val="16"/>
          <w:lang w:eastAsia="pt-BR"/>
        </w:rPr>
        <w:t>:</w:t>
      </w:r>
      <w:r w:rsidR="00B72C02" w:rsidRPr="00850606">
        <w:rPr>
          <w:rFonts w:ascii="Book Antiqua" w:eastAsia="Times New Roman" w:hAnsi="Book Antiqua" w:cs="Times New Roman"/>
          <w:b/>
          <w:sz w:val="16"/>
          <w:szCs w:val="16"/>
          <w:lang w:eastAsia="pt-BR"/>
        </w:rPr>
        <w:t xml:space="preserve"> </w:t>
      </w:r>
      <w:r w:rsidR="00B72C02" w:rsidRPr="00850606">
        <w:rPr>
          <w:rFonts w:ascii="Book Antiqua" w:hAnsi="Book Antiqua"/>
          <w:b/>
          <w:color w:val="FF0000"/>
          <w:sz w:val="16"/>
          <w:szCs w:val="16"/>
          <w:u w:val="single"/>
        </w:rPr>
        <w:t>(TJAP-2009)</w:t>
      </w:r>
      <w:r w:rsidR="00E1201B" w:rsidRPr="00850606">
        <w:rPr>
          <w:rFonts w:ascii="Book Antiqua" w:eastAsia="Times New Roman" w:hAnsi="Book Antiqua" w:cs="Times New Roman"/>
          <w:b/>
          <w:sz w:val="16"/>
          <w:szCs w:val="16"/>
          <w:lang w:eastAsia="pt-BR"/>
        </w:rPr>
        <w:t xml:space="preserve"> </w:t>
      </w:r>
      <w:r w:rsidR="00031166" w:rsidRPr="00850606">
        <w:rPr>
          <w:rFonts w:ascii="Book Antiqua" w:eastAsia="Times New Roman" w:hAnsi="Book Antiqua" w:cs="Times New Roman"/>
          <w:b/>
          <w:color w:val="FF0000"/>
          <w:sz w:val="16"/>
          <w:szCs w:val="16"/>
          <w:u w:val="single"/>
          <w:lang w:eastAsia="pt-BR"/>
        </w:rPr>
        <w:t>(MPRN-2009)</w:t>
      </w:r>
      <w:r w:rsidR="00E0203F" w:rsidRPr="00850606">
        <w:rPr>
          <w:rFonts w:ascii="Book Antiqua" w:eastAsia="Times New Roman" w:hAnsi="Book Antiqua" w:cs="Times New Roman"/>
          <w:b/>
          <w:color w:val="FF0000"/>
          <w:sz w:val="16"/>
          <w:szCs w:val="16"/>
          <w:lang w:eastAsia="pt-BR"/>
        </w:rPr>
        <w:t xml:space="preserve"> </w:t>
      </w:r>
      <w:r w:rsidR="00E0203F" w:rsidRPr="00850606">
        <w:rPr>
          <w:rFonts w:ascii="Book Antiqua" w:eastAsia="Times New Roman" w:hAnsi="Book Antiqua" w:cs="Times New Roman"/>
          <w:b/>
          <w:color w:val="FF0000"/>
          <w:sz w:val="16"/>
          <w:szCs w:val="16"/>
          <w:u w:val="single"/>
          <w:lang w:eastAsia="pt-BR"/>
        </w:rPr>
        <w:t>(MPSE-2010)</w:t>
      </w:r>
      <w:r w:rsidR="001B7672" w:rsidRPr="00850606">
        <w:rPr>
          <w:rFonts w:ascii="Book Antiqua" w:eastAsia="Times New Roman" w:hAnsi="Book Antiqua" w:cs="Times New Roman"/>
          <w:b/>
          <w:sz w:val="16"/>
          <w:szCs w:val="16"/>
          <w:lang w:eastAsia="pt-BR"/>
        </w:rPr>
        <w:t xml:space="preserve"> </w:t>
      </w:r>
      <w:r w:rsidR="00CF7362" w:rsidRPr="00850606">
        <w:rPr>
          <w:rFonts w:ascii="Book Antiqua" w:eastAsia="Times New Roman" w:hAnsi="Book Antiqua" w:cs="Times New Roman"/>
          <w:b/>
          <w:color w:val="FF0000"/>
          <w:sz w:val="16"/>
          <w:szCs w:val="16"/>
          <w:u w:val="single"/>
          <w:lang w:eastAsia="pt-BR"/>
        </w:rPr>
        <w:t>(MPMG-2011)</w:t>
      </w:r>
      <w:r w:rsidR="007473FA" w:rsidRPr="00850606">
        <w:rPr>
          <w:rFonts w:ascii="Book Antiqua" w:eastAsia="Times New Roman" w:hAnsi="Book Antiqua" w:cs="Times New Roman"/>
          <w:b/>
          <w:color w:val="FF0000"/>
          <w:sz w:val="16"/>
          <w:szCs w:val="16"/>
          <w:lang w:eastAsia="pt-BR"/>
        </w:rPr>
        <w:t xml:space="preserve"> </w:t>
      </w:r>
      <w:r w:rsidR="007473FA" w:rsidRPr="00850606">
        <w:rPr>
          <w:rFonts w:ascii="Book Antiqua" w:eastAsia="Times New Roman" w:hAnsi="Book Antiqua" w:cs="Times New Roman"/>
          <w:b/>
          <w:color w:val="FF0000"/>
          <w:sz w:val="16"/>
          <w:szCs w:val="16"/>
          <w:u w:val="single"/>
          <w:lang w:eastAsia="pt-BR"/>
        </w:rPr>
        <w:t>(MPMS-2011)</w:t>
      </w:r>
      <w:r w:rsidR="009214C5" w:rsidRPr="00850606">
        <w:rPr>
          <w:rFonts w:ascii="Book Antiqua" w:eastAsia="Times New Roman" w:hAnsi="Book Antiqua" w:cs="Times New Roman"/>
          <w:b/>
          <w:color w:val="FF0000"/>
          <w:sz w:val="16"/>
          <w:szCs w:val="16"/>
          <w:lang w:eastAsia="pt-BR"/>
        </w:rPr>
        <w:t xml:space="preserve"> </w:t>
      </w:r>
      <w:r w:rsidR="00B72C02" w:rsidRPr="00850606">
        <w:rPr>
          <w:rFonts w:ascii="Book Antiqua" w:hAnsi="Book Antiqua"/>
          <w:b/>
          <w:color w:val="FF0000"/>
          <w:sz w:val="16"/>
          <w:szCs w:val="16"/>
          <w:u w:val="single"/>
        </w:rPr>
        <w:t>(TRF2-2011)</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(MPSP-2013)</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(TJMS-2015)</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(AGU-2015)</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(MPPR-2011/2017)</w:t>
      </w:r>
      <w:r w:rsidR="00285ADF" w:rsidRPr="00850606">
        <w:rPr>
          <w:rFonts w:ascii="Book Antiqua" w:hAnsi="Book Antiqua"/>
          <w:b/>
          <w:color w:val="FF0000"/>
          <w:sz w:val="16"/>
          <w:szCs w:val="16"/>
        </w:rPr>
        <w:t xml:space="preserve"> </w:t>
      </w:r>
      <w:r w:rsidR="00285ADF" w:rsidRPr="00850606">
        <w:rPr>
          <w:rFonts w:ascii="Book Antiqua" w:eastAsia="Times New Roman" w:hAnsi="Book Antiqua" w:cs="Times New Roman"/>
          <w:b/>
          <w:color w:val="FF0000"/>
          <w:sz w:val="16"/>
          <w:szCs w:val="16"/>
          <w:u w:val="single"/>
          <w:lang w:eastAsia="pt-BR"/>
        </w:rPr>
        <w:t>(PGM-Fortaleza/CE-2017)</w:t>
      </w:r>
      <w:r w:rsidR="00B72C02" w:rsidRPr="00850606">
        <w:rPr>
          <w:rFonts w:ascii="Book Antiqua" w:hAnsi="Book Antiqua"/>
          <w:b/>
          <w:color w:val="FF0000"/>
          <w:sz w:val="16"/>
          <w:szCs w:val="16"/>
        </w:rPr>
        <w:t xml:space="preserve"> </w:t>
      </w:r>
      <w:r w:rsidR="00B72C02" w:rsidRPr="00850606">
        <w:rPr>
          <w:rFonts w:ascii="Book Antiqua" w:hAnsi="Book Antiqua"/>
          <w:b/>
          <w:color w:val="FF0000"/>
          <w:sz w:val="16"/>
          <w:szCs w:val="16"/>
          <w:u w:val="single"/>
        </w:rPr>
        <w:t>(DPEMA-2018)</w:t>
      </w:r>
      <w:r w:rsidR="008F2ADA" w:rsidRPr="00850606">
        <w:rPr>
          <w:rFonts w:ascii="Book Antiqua" w:hAnsi="Book Antiqua"/>
          <w:b/>
          <w:color w:val="FF0000"/>
          <w:sz w:val="16"/>
          <w:szCs w:val="16"/>
        </w:rPr>
        <w:t xml:space="preserve"> </w:t>
      </w:r>
      <w:r w:rsidR="008F2ADA" w:rsidRPr="00850606">
        <w:rPr>
          <w:rFonts w:ascii="Book Antiqua" w:hAnsi="Book Antiqua"/>
          <w:b/>
          <w:color w:val="FF0000"/>
          <w:sz w:val="16"/>
          <w:szCs w:val="16"/>
          <w:u w:val="single"/>
        </w:rPr>
        <w:t>(MPMT-2019)</w:t>
      </w:r>
      <w:r w:rsidR="00E31062" w:rsidRPr="00850606">
        <w:rPr>
          <w:rFonts w:ascii="Book Antiqua" w:hAnsi="Book Antiqua"/>
          <w:b/>
          <w:color w:val="FF0000"/>
          <w:sz w:val="16"/>
          <w:szCs w:val="16"/>
        </w:rPr>
        <w:t xml:space="preserve"> </w:t>
      </w:r>
      <w:r w:rsidR="00E31062" w:rsidRPr="00850606">
        <w:rPr>
          <w:rFonts w:ascii="Book Antiqua" w:eastAsia="Times New Roman" w:hAnsi="Book Antiqua"/>
          <w:b/>
          <w:color w:val="FF0000"/>
          <w:sz w:val="16"/>
          <w:szCs w:val="16"/>
          <w:u w:val="single"/>
        </w:rPr>
        <w:t>(PGM-Campo Grande/MS-2019)</w:t>
      </w:r>
      <w:r w:rsidR="00651DB9" w:rsidRPr="00850606">
        <w:rPr>
          <w:rFonts w:ascii="Book Antiqua" w:eastAsia="Times New Roman" w:hAnsi="Book Antiqua"/>
          <w:b/>
          <w:color w:val="FF0000"/>
          <w:sz w:val="16"/>
          <w:szCs w:val="16"/>
        </w:rPr>
        <w:t xml:space="preserve"> </w:t>
      </w:r>
      <w:r w:rsidR="00651DB9" w:rsidRPr="00850606">
        <w:rPr>
          <w:rFonts w:ascii="Book Antiqua" w:hAnsi="Book Antiqua"/>
          <w:b/>
          <w:color w:val="FF0000"/>
          <w:sz w:val="16"/>
          <w:szCs w:val="16"/>
          <w:u w:val="single"/>
        </w:rPr>
        <w:t>(MPT-2022)</w:t>
      </w:r>
      <w:r w:rsidR="00850606" w:rsidRPr="00850606">
        <w:rPr>
          <w:rFonts w:ascii="Book Antiqua" w:hAnsi="Book Antiqua"/>
          <w:b/>
          <w:color w:val="FF0000"/>
          <w:sz w:val="16"/>
          <w:szCs w:val="16"/>
        </w:rPr>
        <w:t xml:space="preserve"> </w:t>
      </w:r>
      <w:r w:rsidR="00850606" w:rsidRPr="00850606">
        <w:rPr>
          <w:rFonts w:ascii="Book Antiqua" w:hAnsi="Book Antiqua"/>
          <w:b/>
          <w:color w:val="FF0000"/>
          <w:sz w:val="16"/>
          <w:szCs w:val="16"/>
          <w:u w:val="single"/>
        </w:rPr>
        <w:t>(PGM-Natal/RN-2023)</w:t>
      </w:r>
    </w:p>
    <w:p w14:paraId="6E2A7ECF" w14:textId="74E326B8" w:rsidR="00A37C25" w:rsidRPr="00850606"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850606">
        <w:rPr>
          <w:rFonts w:ascii="Book Antiqua" w:eastAsia="Times New Roman" w:hAnsi="Book Antiqua" w:cs="Times New Roman"/>
          <w:b/>
          <w:sz w:val="19"/>
          <w:szCs w:val="19"/>
          <w:lang w:eastAsia="pt-BR"/>
        </w:rPr>
        <w:t xml:space="preserve">a) </w:t>
      </w:r>
      <w:r w:rsidRPr="00850606">
        <w:rPr>
          <w:rFonts w:ascii="Book Antiqua" w:eastAsia="Times New Roman" w:hAnsi="Book Antiqua" w:cs="Times New Roman"/>
          <w:b/>
          <w:caps/>
          <w:sz w:val="19"/>
          <w:szCs w:val="19"/>
          <w:highlight w:val="green"/>
          <w:lang w:eastAsia="pt-BR"/>
        </w:rPr>
        <w:t>prejudiquem</w:t>
      </w:r>
      <w:r w:rsidRPr="00850606">
        <w:rPr>
          <w:rFonts w:ascii="Book Antiqua" w:eastAsia="Times New Roman" w:hAnsi="Book Antiqua" w:cs="Times New Roman"/>
          <w:b/>
          <w:sz w:val="19"/>
          <w:szCs w:val="19"/>
          <w:lang w:eastAsia="pt-BR"/>
        </w:rPr>
        <w:t xml:space="preserve"> a </w:t>
      </w:r>
      <w:r w:rsidRPr="00850606">
        <w:rPr>
          <w:rFonts w:ascii="Book Antiqua" w:eastAsia="Times New Roman" w:hAnsi="Book Antiqua" w:cs="Times New Roman"/>
          <w:b/>
          <w:sz w:val="19"/>
          <w:szCs w:val="19"/>
          <w:highlight w:val="cyan"/>
          <w:lang w:eastAsia="pt-BR"/>
        </w:rPr>
        <w:t>saúde</w:t>
      </w:r>
      <w:r w:rsidRPr="00850606">
        <w:rPr>
          <w:rFonts w:ascii="Book Antiqua" w:eastAsia="Times New Roman" w:hAnsi="Book Antiqua" w:cs="Times New Roman"/>
          <w:b/>
          <w:sz w:val="19"/>
          <w:szCs w:val="19"/>
          <w:lang w:eastAsia="pt-BR"/>
        </w:rPr>
        <w:t xml:space="preserve">, a </w:t>
      </w:r>
      <w:r w:rsidRPr="00850606">
        <w:rPr>
          <w:rFonts w:ascii="Book Antiqua" w:eastAsia="Times New Roman" w:hAnsi="Book Antiqua" w:cs="Times New Roman"/>
          <w:b/>
          <w:sz w:val="19"/>
          <w:szCs w:val="19"/>
          <w:highlight w:val="cyan"/>
          <w:lang w:eastAsia="pt-BR"/>
        </w:rPr>
        <w:t>segurança</w:t>
      </w:r>
      <w:r w:rsidRPr="00850606">
        <w:rPr>
          <w:rFonts w:ascii="Book Antiqua" w:eastAsia="Times New Roman" w:hAnsi="Book Antiqua" w:cs="Times New Roman"/>
          <w:b/>
          <w:sz w:val="19"/>
          <w:szCs w:val="19"/>
          <w:lang w:eastAsia="pt-BR"/>
        </w:rPr>
        <w:t xml:space="preserve"> e o </w:t>
      </w:r>
      <w:r w:rsidRPr="00850606">
        <w:rPr>
          <w:rFonts w:ascii="Book Antiqua" w:eastAsia="Times New Roman" w:hAnsi="Book Antiqua" w:cs="Times New Roman"/>
          <w:b/>
          <w:sz w:val="19"/>
          <w:szCs w:val="19"/>
          <w:highlight w:val="cyan"/>
          <w:lang w:eastAsia="pt-BR"/>
        </w:rPr>
        <w:t>bem-estar</w:t>
      </w:r>
      <w:r w:rsidRPr="00850606">
        <w:rPr>
          <w:rFonts w:ascii="Book Antiqua" w:eastAsia="Times New Roman" w:hAnsi="Book Antiqua" w:cs="Times New Roman"/>
          <w:b/>
          <w:sz w:val="19"/>
          <w:szCs w:val="19"/>
          <w:lang w:eastAsia="pt-BR"/>
        </w:rPr>
        <w:t xml:space="preserve"> </w:t>
      </w:r>
      <w:r w:rsidRPr="00850606">
        <w:rPr>
          <w:rFonts w:ascii="Book Antiqua" w:eastAsia="Times New Roman" w:hAnsi="Book Antiqua" w:cs="Times New Roman"/>
          <w:b/>
          <w:sz w:val="19"/>
          <w:szCs w:val="19"/>
          <w:highlight w:val="yellow"/>
          <w:lang w:eastAsia="pt-BR"/>
        </w:rPr>
        <w:t>da população</w:t>
      </w:r>
      <w:r w:rsidRPr="00850606">
        <w:rPr>
          <w:rFonts w:ascii="Book Antiqua" w:eastAsia="Times New Roman" w:hAnsi="Book Antiqua" w:cs="Times New Roman"/>
          <w:b/>
          <w:sz w:val="16"/>
          <w:szCs w:val="16"/>
          <w:lang w:eastAsia="pt-BR"/>
        </w:rPr>
        <w:t>;</w:t>
      </w:r>
      <w:r w:rsidR="00031166" w:rsidRPr="00850606">
        <w:rPr>
          <w:rFonts w:ascii="Book Antiqua" w:eastAsia="Times New Roman" w:hAnsi="Book Antiqua" w:cs="Times New Roman"/>
          <w:b/>
          <w:sz w:val="16"/>
          <w:szCs w:val="16"/>
          <w:lang w:eastAsia="pt-BR"/>
        </w:rPr>
        <w:t xml:space="preserve"> </w:t>
      </w:r>
      <w:r w:rsidR="00031166" w:rsidRPr="00850606">
        <w:rPr>
          <w:rFonts w:ascii="Book Antiqua" w:eastAsia="Times New Roman" w:hAnsi="Book Antiqua" w:cs="Times New Roman"/>
          <w:b/>
          <w:color w:val="FF0000"/>
          <w:sz w:val="16"/>
          <w:szCs w:val="16"/>
          <w:u w:val="single"/>
          <w:lang w:eastAsia="pt-BR"/>
        </w:rPr>
        <w:t>(MPRN-2009)</w:t>
      </w:r>
      <w:r w:rsidR="00E0203F" w:rsidRPr="00850606">
        <w:rPr>
          <w:rFonts w:ascii="Book Antiqua" w:eastAsia="Times New Roman" w:hAnsi="Book Antiqua" w:cs="Times New Roman"/>
          <w:b/>
          <w:color w:val="FF0000"/>
          <w:sz w:val="16"/>
          <w:szCs w:val="16"/>
          <w:lang w:eastAsia="pt-BR"/>
        </w:rPr>
        <w:t xml:space="preserve"> </w:t>
      </w:r>
      <w:r w:rsidR="00E0203F" w:rsidRPr="00850606">
        <w:rPr>
          <w:rFonts w:ascii="Book Antiqua" w:eastAsia="Times New Roman" w:hAnsi="Book Antiqua" w:cs="Times New Roman"/>
          <w:b/>
          <w:color w:val="FF0000"/>
          <w:sz w:val="16"/>
          <w:szCs w:val="16"/>
          <w:u w:val="single"/>
          <w:lang w:eastAsia="pt-BR"/>
        </w:rPr>
        <w:t>(MPSE-2010)</w:t>
      </w:r>
      <w:r w:rsidR="007473FA" w:rsidRPr="00850606">
        <w:rPr>
          <w:rFonts w:ascii="Book Antiqua" w:eastAsia="Times New Roman" w:hAnsi="Book Antiqua" w:cs="Times New Roman"/>
          <w:b/>
          <w:sz w:val="16"/>
          <w:szCs w:val="16"/>
          <w:lang w:eastAsia="pt-BR"/>
        </w:rPr>
        <w:t xml:space="preserve"> </w:t>
      </w:r>
      <w:r w:rsidR="007473FA" w:rsidRPr="00850606">
        <w:rPr>
          <w:rFonts w:ascii="Book Antiqua" w:eastAsia="Times New Roman" w:hAnsi="Book Antiqua" w:cs="Times New Roman"/>
          <w:b/>
          <w:color w:val="FF0000"/>
          <w:sz w:val="16"/>
          <w:szCs w:val="16"/>
          <w:u w:val="single"/>
          <w:lang w:eastAsia="pt-BR"/>
        </w:rPr>
        <w:t>(MPMS-2011)</w:t>
      </w:r>
      <w:r w:rsidR="009214C5" w:rsidRPr="00850606">
        <w:rPr>
          <w:rFonts w:ascii="Book Antiqua" w:eastAsia="Times New Roman" w:hAnsi="Book Antiqua" w:cs="Times New Roman"/>
          <w:b/>
          <w:color w:val="FF0000"/>
          <w:sz w:val="16"/>
          <w:szCs w:val="16"/>
          <w:lang w:eastAsia="pt-BR"/>
        </w:rPr>
        <w:t xml:space="preserve"> </w:t>
      </w:r>
      <w:r w:rsidR="009214C5" w:rsidRPr="00850606">
        <w:rPr>
          <w:rFonts w:ascii="Book Antiqua" w:hAnsi="Book Antiqua"/>
          <w:b/>
          <w:color w:val="FF0000"/>
          <w:sz w:val="16"/>
          <w:szCs w:val="16"/>
          <w:u w:val="single"/>
        </w:rPr>
        <w:t>(MPPR-2011)</w:t>
      </w:r>
      <w:r w:rsidR="00C84E6C" w:rsidRPr="00850606">
        <w:rPr>
          <w:rFonts w:ascii="Book Antiqua" w:eastAsia="Times New Roman" w:hAnsi="Book Antiqua" w:cs="Times New Roman"/>
          <w:b/>
          <w:sz w:val="16"/>
          <w:szCs w:val="16"/>
          <w:lang w:eastAsia="pt-BR"/>
        </w:rPr>
        <w:t xml:space="preserve"> </w:t>
      </w:r>
      <w:r w:rsidR="00C84E6C" w:rsidRPr="00850606">
        <w:rPr>
          <w:rFonts w:ascii="Book Antiqua" w:eastAsia="Times New Roman" w:hAnsi="Book Antiqua" w:cs="Times New Roman"/>
          <w:b/>
          <w:color w:val="FF0000"/>
          <w:sz w:val="16"/>
          <w:szCs w:val="16"/>
          <w:u w:val="single"/>
          <w:lang w:eastAsia="pt-BR"/>
        </w:rPr>
        <w:t>(MPSP-2013)</w:t>
      </w:r>
      <w:r w:rsidR="00B72C02" w:rsidRPr="00850606">
        <w:rPr>
          <w:rFonts w:ascii="Book Antiqua" w:eastAsia="Times New Roman" w:hAnsi="Book Antiqua" w:cs="Times New Roman"/>
          <w:b/>
          <w:color w:val="FF0000"/>
          <w:sz w:val="16"/>
          <w:szCs w:val="16"/>
          <w:lang w:eastAsia="pt-BR"/>
        </w:rPr>
        <w:t xml:space="preserve"> </w:t>
      </w:r>
      <w:r w:rsidR="00B72C02" w:rsidRPr="00850606">
        <w:rPr>
          <w:rFonts w:ascii="Book Antiqua" w:hAnsi="Book Antiqua"/>
          <w:b/>
          <w:color w:val="FF0000"/>
          <w:sz w:val="16"/>
          <w:szCs w:val="16"/>
          <w:u w:val="single"/>
        </w:rPr>
        <w:t>(TJMS-2015)</w:t>
      </w:r>
      <w:r w:rsidR="00B72C02" w:rsidRPr="00850606">
        <w:rPr>
          <w:rFonts w:ascii="Book Antiqua" w:eastAsia="Times New Roman" w:hAnsi="Book Antiqua" w:cs="Times New Roman"/>
          <w:b/>
          <w:color w:val="FF0000"/>
          <w:sz w:val="16"/>
          <w:szCs w:val="16"/>
          <w:lang w:eastAsia="pt-BR"/>
        </w:rPr>
        <w:t xml:space="preserve"> </w:t>
      </w:r>
      <w:bookmarkStart w:id="10" w:name="_Hlk108438496"/>
      <w:r w:rsidR="00B72C02" w:rsidRPr="00850606">
        <w:rPr>
          <w:rFonts w:ascii="Book Antiqua" w:hAnsi="Book Antiqua"/>
          <w:b/>
          <w:color w:val="FF0000"/>
          <w:sz w:val="16"/>
          <w:szCs w:val="16"/>
          <w:u w:val="single"/>
        </w:rPr>
        <w:t>(AGU-2015)</w:t>
      </w:r>
      <w:bookmarkEnd w:id="10"/>
      <w:r w:rsidR="008F2ADA" w:rsidRPr="00850606">
        <w:rPr>
          <w:rFonts w:ascii="Book Antiqua" w:eastAsia="Times New Roman" w:hAnsi="Book Antiqua" w:cs="Times New Roman"/>
          <w:b/>
          <w:color w:val="FF0000"/>
          <w:sz w:val="16"/>
          <w:szCs w:val="16"/>
          <w:lang w:eastAsia="pt-BR"/>
        </w:rPr>
        <w:t xml:space="preserve"> </w:t>
      </w:r>
      <w:r w:rsidR="008F2ADA" w:rsidRPr="00850606">
        <w:rPr>
          <w:rFonts w:ascii="Book Antiqua" w:hAnsi="Book Antiqua"/>
          <w:b/>
          <w:color w:val="FF0000"/>
          <w:sz w:val="16"/>
          <w:szCs w:val="16"/>
          <w:u w:val="single"/>
        </w:rPr>
        <w:t>(MPMT-2019)</w:t>
      </w:r>
      <w:r w:rsidR="00651DB9" w:rsidRPr="00850606">
        <w:rPr>
          <w:rFonts w:ascii="Book Antiqua" w:hAnsi="Book Antiqua"/>
          <w:b/>
          <w:color w:val="FF0000"/>
          <w:sz w:val="16"/>
          <w:szCs w:val="16"/>
        </w:rPr>
        <w:t xml:space="preserve"> </w:t>
      </w:r>
      <w:r w:rsidR="00651DB9" w:rsidRPr="00850606">
        <w:rPr>
          <w:rFonts w:ascii="Book Antiqua" w:hAnsi="Book Antiqua"/>
          <w:b/>
          <w:color w:val="FF0000"/>
          <w:sz w:val="16"/>
          <w:szCs w:val="16"/>
          <w:u w:val="single"/>
        </w:rPr>
        <w:t>(MPT-2022)</w:t>
      </w:r>
      <w:r w:rsidR="00850606">
        <w:rPr>
          <w:rFonts w:ascii="Book Antiqua" w:hAnsi="Book Antiqua"/>
          <w:b/>
          <w:color w:val="FF0000"/>
          <w:sz w:val="16"/>
          <w:szCs w:val="16"/>
        </w:rPr>
        <w:t xml:space="preserve"> </w:t>
      </w:r>
      <w:r w:rsidR="00850606">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B72C02" w:rsidRPr="00212169" w14:paraId="32BD137C" w14:textId="77777777" w:rsidTr="00E40F0D">
        <w:tc>
          <w:tcPr>
            <w:tcW w:w="8494" w:type="dxa"/>
            <w:shd w:val="clear" w:color="auto" w:fill="CCFFFF"/>
          </w:tcPr>
          <w:p w14:paraId="42989F50" w14:textId="5A703453" w:rsidR="00651DB9" w:rsidRDefault="00651DB9" w:rsidP="00E40F0D">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MPT-2022</w:t>
            </w:r>
            <w:r w:rsidRPr="00212169">
              <w:rPr>
                <w:rFonts w:ascii="Book Antiqua" w:eastAsia="Times New Roman" w:hAnsi="Book Antiqua" w:cs="Times New Roman"/>
                <w:b/>
                <w:sz w:val="19"/>
                <w:szCs w:val="19"/>
                <w:lang w:eastAsia="pt-BR"/>
              </w:rPr>
              <w:t>)</w:t>
            </w:r>
            <w:r w:rsidRPr="00007631">
              <w:rPr>
                <w:rFonts w:ascii="Book Antiqua" w:eastAsia="Times New Roman" w:hAnsi="Book Antiqua" w:cs="Times New Roman"/>
                <w:bCs/>
                <w:sz w:val="19"/>
                <w:szCs w:val="19"/>
                <w:lang w:eastAsia="pt-BR"/>
              </w:rPr>
              <w:t xml:space="preserve">: </w:t>
            </w:r>
            <w:r>
              <w:rPr>
                <w:rFonts w:ascii="Book Antiqua" w:hAnsi="Book Antiqua" w:cs="Times New Roman"/>
                <w:bCs/>
                <w:sz w:val="19"/>
                <w:szCs w:val="19"/>
              </w:rPr>
              <w:t>Assinale a alternativa correta:</w:t>
            </w:r>
            <w:r>
              <w:t xml:space="preserve"> </w:t>
            </w:r>
            <w:r w:rsidRPr="00651DB9">
              <w:rPr>
                <w:rFonts w:ascii="Book Antiqua" w:hAnsi="Book Antiqua" w:cs="Times New Roman"/>
                <w:bCs/>
                <w:sz w:val="19"/>
                <w:szCs w:val="19"/>
              </w:rPr>
              <w:t>Pode configurar poluição a degradação da qualidade ambiental resultante de atividades que, direta ou indiretamente, prejudiquem a saúde, a segurança e o bem</w:t>
            </w:r>
            <w:r>
              <w:rPr>
                <w:rFonts w:ascii="Book Antiqua" w:hAnsi="Book Antiqua" w:cs="Times New Roman"/>
                <w:bCs/>
                <w:sz w:val="19"/>
                <w:szCs w:val="19"/>
              </w:rPr>
              <w:t>-</w:t>
            </w:r>
            <w:r w:rsidRPr="00651DB9">
              <w:rPr>
                <w:rFonts w:ascii="Book Antiqua" w:hAnsi="Book Antiqua" w:cs="Times New Roman"/>
                <w:bCs/>
                <w:sz w:val="19"/>
                <w:szCs w:val="19"/>
              </w:rPr>
              <w:t xml:space="preserve">estar da população. </w:t>
            </w:r>
            <w:r w:rsidRPr="00212169">
              <w:rPr>
                <w:rFonts w:ascii="Book Antiqua" w:hAnsi="Book Antiqua" w:cs="Times New Roman"/>
                <w:b/>
                <w:sz w:val="19"/>
                <w:szCs w:val="19"/>
              </w:rPr>
              <w:t xml:space="preserve">BL: art. 3º, III, “a” </w:t>
            </w:r>
            <w:r>
              <w:rPr>
                <w:rFonts w:ascii="Book Antiqua" w:hAnsi="Book Antiqua" w:cs="Times New Roman"/>
                <w:b/>
                <w:sz w:val="19"/>
                <w:szCs w:val="19"/>
              </w:rPr>
              <w:t>PNMA</w:t>
            </w:r>
            <w:r w:rsidRPr="00212169">
              <w:rPr>
                <w:rFonts w:ascii="Book Antiqua" w:hAnsi="Book Antiqua" w:cs="Times New Roman"/>
                <w:b/>
                <w:sz w:val="19"/>
                <w:szCs w:val="19"/>
              </w:rPr>
              <w:t>.</w:t>
            </w:r>
          </w:p>
          <w:p w14:paraId="2247ACCE" w14:textId="08E1341B" w:rsidR="00B72C02" w:rsidRPr="00B72C02" w:rsidRDefault="00B72C02" w:rsidP="00E40F0D">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TJMS-2015-VUNESP</w:t>
            </w:r>
            <w:r w:rsidRPr="00212169">
              <w:rPr>
                <w:rFonts w:ascii="Book Antiqua" w:eastAsia="Times New Roman" w:hAnsi="Book Antiqua" w:cs="Times New Roman"/>
                <w:b/>
                <w:sz w:val="19"/>
                <w:szCs w:val="19"/>
                <w:lang w:eastAsia="pt-BR"/>
              </w:rPr>
              <w:t>)</w:t>
            </w:r>
            <w:r w:rsidRPr="00007631">
              <w:rPr>
                <w:rFonts w:ascii="Book Antiqua" w:eastAsia="Times New Roman" w:hAnsi="Book Antiqua" w:cs="Times New Roman"/>
                <w:bCs/>
                <w:sz w:val="19"/>
                <w:szCs w:val="19"/>
                <w:lang w:eastAsia="pt-BR"/>
              </w:rPr>
              <w:t xml:space="preserve">: </w:t>
            </w:r>
            <w:r w:rsidRPr="00007631">
              <w:rPr>
                <w:rFonts w:ascii="Book Antiqua" w:hAnsi="Book Antiqua" w:cs="Times New Roman"/>
                <w:bCs/>
                <w:sz w:val="19"/>
                <w:szCs w:val="19"/>
              </w:rPr>
              <w:t>Seg</w:t>
            </w:r>
            <w:r w:rsidRPr="00212169">
              <w:rPr>
                <w:rFonts w:ascii="Book Antiqua" w:hAnsi="Book Antiqua" w:cs="Times New Roman"/>
                <w:sz w:val="19"/>
                <w:szCs w:val="19"/>
              </w:rPr>
              <w:t xml:space="preserve">undo estabelecido na Política Nacional do Meio Ambiente, entende-se por poluição a degradação da qualidade ambiental resultante de atividades que, direta ou indiretamente, prejudiquem a saúde, a segurança e o bem-estar da população. </w:t>
            </w:r>
            <w:r w:rsidRPr="00212169">
              <w:rPr>
                <w:rFonts w:ascii="Book Antiqua" w:hAnsi="Book Antiqua" w:cs="Times New Roman"/>
                <w:b/>
                <w:sz w:val="19"/>
                <w:szCs w:val="19"/>
              </w:rPr>
              <w:t xml:space="preserve">BL: art. 3º, III, “a” </w:t>
            </w:r>
            <w:r>
              <w:rPr>
                <w:rFonts w:ascii="Book Antiqua" w:hAnsi="Book Antiqua" w:cs="Times New Roman"/>
                <w:b/>
                <w:sz w:val="19"/>
                <w:szCs w:val="19"/>
              </w:rPr>
              <w:t>PNMA</w:t>
            </w:r>
            <w:r w:rsidRPr="00212169">
              <w:rPr>
                <w:rFonts w:ascii="Book Antiqua" w:hAnsi="Book Antiqua" w:cs="Times New Roman"/>
                <w:b/>
                <w:sz w:val="19"/>
                <w:szCs w:val="19"/>
              </w:rPr>
              <w:t>.</w:t>
            </w:r>
          </w:p>
        </w:tc>
      </w:tr>
    </w:tbl>
    <w:p w14:paraId="6F4FB273" w14:textId="4F391B62" w:rsidR="00A37C25" w:rsidRPr="00850606" w:rsidRDefault="00A37C25" w:rsidP="00C52DD0">
      <w:pPr>
        <w:spacing w:before="100" w:beforeAutospacing="1" w:after="100" w:afterAutospacing="1" w:line="240" w:lineRule="auto"/>
        <w:ind w:firstLine="525"/>
        <w:jc w:val="both"/>
        <w:rPr>
          <w:rFonts w:ascii="Book Antiqua" w:hAnsi="Book Antiqua"/>
          <w:b/>
          <w:bCs/>
          <w:color w:val="FF0000"/>
          <w:sz w:val="16"/>
          <w:szCs w:val="16"/>
        </w:rPr>
      </w:pPr>
      <w:r w:rsidRPr="00850606">
        <w:rPr>
          <w:rFonts w:ascii="Book Antiqua" w:eastAsia="Times New Roman" w:hAnsi="Book Antiqua" w:cs="Times New Roman"/>
          <w:b/>
          <w:bCs/>
          <w:sz w:val="19"/>
          <w:szCs w:val="19"/>
          <w:lang w:eastAsia="pt-BR"/>
        </w:rPr>
        <w:t xml:space="preserve">b) </w:t>
      </w:r>
      <w:r w:rsidRPr="00850606">
        <w:rPr>
          <w:rFonts w:ascii="Book Antiqua" w:eastAsia="Times New Roman" w:hAnsi="Book Antiqua" w:cs="Times New Roman"/>
          <w:b/>
          <w:bCs/>
          <w:caps/>
          <w:sz w:val="19"/>
          <w:szCs w:val="19"/>
          <w:highlight w:val="green"/>
          <w:lang w:eastAsia="pt-BR"/>
        </w:rPr>
        <w:t>criem</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cyan"/>
          <w:lang w:eastAsia="pt-BR"/>
        </w:rPr>
        <w:t>condições adversas</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às atividades sociais e econômicas</w:t>
      </w:r>
      <w:r w:rsidRPr="00850606">
        <w:rPr>
          <w:rFonts w:ascii="Book Antiqua" w:eastAsia="Times New Roman" w:hAnsi="Book Antiqua" w:cs="Times New Roman"/>
          <w:b/>
          <w:bCs/>
          <w:sz w:val="16"/>
          <w:szCs w:val="16"/>
          <w:lang w:eastAsia="pt-BR"/>
        </w:rPr>
        <w:t>;</w:t>
      </w:r>
      <w:r w:rsidR="00031166" w:rsidRPr="00850606">
        <w:rPr>
          <w:rFonts w:ascii="Book Antiqua" w:eastAsia="Times New Roman" w:hAnsi="Book Antiqua" w:cs="Times New Roman"/>
          <w:b/>
          <w:bCs/>
          <w:sz w:val="16"/>
          <w:szCs w:val="16"/>
          <w:lang w:eastAsia="pt-BR"/>
        </w:rPr>
        <w:t xml:space="preserve"> </w:t>
      </w:r>
      <w:r w:rsidR="00031166" w:rsidRPr="00850606">
        <w:rPr>
          <w:rFonts w:ascii="Book Antiqua" w:eastAsia="Times New Roman" w:hAnsi="Book Antiqua" w:cs="Times New Roman"/>
          <w:b/>
          <w:bCs/>
          <w:color w:val="FF0000"/>
          <w:sz w:val="16"/>
          <w:szCs w:val="16"/>
          <w:u w:val="single"/>
          <w:lang w:eastAsia="pt-BR"/>
        </w:rPr>
        <w:t>(MPRN-2009)</w:t>
      </w:r>
      <w:r w:rsidR="00672310" w:rsidRPr="00850606">
        <w:rPr>
          <w:rFonts w:ascii="Book Antiqua" w:eastAsia="Times New Roman" w:hAnsi="Book Antiqua" w:cs="Times New Roman"/>
          <w:b/>
          <w:bCs/>
          <w:color w:val="FF0000"/>
          <w:sz w:val="16"/>
          <w:szCs w:val="16"/>
          <w:lang w:eastAsia="pt-BR"/>
        </w:rPr>
        <w:t xml:space="preserve"> </w:t>
      </w:r>
      <w:r w:rsidR="00672310" w:rsidRPr="00850606">
        <w:rPr>
          <w:rFonts w:ascii="Book Antiqua" w:eastAsia="Times New Roman" w:hAnsi="Book Antiqua" w:cs="Arial"/>
          <w:b/>
          <w:bCs/>
          <w:color w:val="FF0000"/>
          <w:sz w:val="16"/>
          <w:szCs w:val="16"/>
          <w:u w:val="single"/>
          <w:lang w:eastAsia="pt-BR"/>
        </w:rPr>
        <w:t>(MPES-2010)</w:t>
      </w:r>
      <w:r w:rsidR="00E0203F" w:rsidRPr="00850606">
        <w:rPr>
          <w:rFonts w:ascii="Book Antiqua" w:eastAsia="Times New Roman" w:hAnsi="Book Antiqua" w:cs="Times New Roman"/>
          <w:b/>
          <w:bCs/>
          <w:color w:val="FF0000"/>
          <w:sz w:val="16"/>
          <w:szCs w:val="16"/>
          <w:lang w:eastAsia="pt-BR"/>
        </w:rPr>
        <w:t xml:space="preserve"> </w:t>
      </w:r>
      <w:r w:rsidR="00E0203F" w:rsidRPr="00850606">
        <w:rPr>
          <w:rFonts w:ascii="Book Antiqua" w:eastAsia="Times New Roman" w:hAnsi="Book Antiqua" w:cs="Times New Roman"/>
          <w:b/>
          <w:bCs/>
          <w:color w:val="FF0000"/>
          <w:sz w:val="16"/>
          <w:szCs w:val="16"/>
          <w:u w:val="single"/>
          <w:lang w:eastAsia="pt-BR"/>
        </w:rPr>
        <w:t>(MPSE-2010)</w:t>
      </w:r>
      <w:r w:rsidR="009214C5" w:rsidRPr="00850606">
        <w:rPr>
          <w:rFonts w:ascii="Book Antiqua" w:eastAsia="Times New Roman" w:hAnsi="Book Antiqua" w:cs="Times New Roman"/>
          <w:b/>
          <w:bCs/>
          <w:color w:val="FF0000"/>
          <w:sz w:val="16"/>
          <w:szCs w:val="16"/>
          <w:lang w:eastAsia="pt-BR"/>
        </w:rPr>
        <w:t xml:space="preserve"> </w:t>
      </w:r>
      <w:r w:rsidR="00215D45" w:rsidRPr="00850606">
        <w:rPr>
          <w:rFonts w:ascii="Book Antiqua" w:hAnsi="Book Antiqua"/>
          <w:b/>
          <w:bCs/>
          <w:color w:val="FF0000"/>
          <w:sz w:val="16"/>
          <w:szCs w:val="16"/>
          <w:u w:val="single"/>
        </w:rPr>
        <w:t>(TRF2-2011)</w:t>
      </w:r>
      <w:r w:rsidR="00C84E6C" w:rsidRPr="00850606">
        <w:rPr>
          <w:rFonts w:ascii="Book Antiqua" w:eastAsia="Times New Roman" w:hAnsi="Book Antiqua" w:cs="Times New Roman"/>
          <w:b/>
          <w:bCs/>
          <w:sz w:val="16"/>
          <w:szCs w:val="16"/>
          <w:lang w:eastAsia="pt-BR"/>
        </w:rPr>
        <w:t xml:space="preserve"> </w:t>
      </w:r>
      <w:r w:rsidR="00C84E6C" w:rsidRPr="00850606">
        <w:rPr>
          <w:rFonts w:ascii="Book Antiqua" w:eastAsia="Times New Roman" w:hAnsi="Book Antiqua" w:cs="Times New Roman"/>
          <w:b/>
          <w:bCs/>
          <w:color w:val="FF0000"/>
          <w:sz w:val="16"/>
          <w:szCs w:val="16"/>
          <w:u w:val="single"/>
          <w:lang w:eastAsia="pt-BR"/>
        </w:rPr>
        <w:t>(MPSP-2013)</w:t>
      </w:r>
      <w:r w:rsidR="00B72C02" w:rsidRPr="00850606">
        <w:rPr>
          <w:rFonts w:ascii="Book Antiqua" w:eastAsia="Times New Roman" w:hAnsi="Book Antiqua" w:cs="Times New Roman"/>
          <w:b/>
          <w:bCs/>
          <w:color w:val="FF0000"/>
          <w:sz w:val="16"/>
          <w:szCs w:val="16"/>
          <w:lang w:eastAsia="pt-BR"/>
        </w:rPr>
        <w:t xml:space="preserve"> </w:t>
      </w:r>
      <w:r w:rsidR="00B72C02" w:rsidRPr="00850606">
        <w:rPr>
          <w:rFonts w:ascii="Book Antiqua" w:hAnsi="Book Antiqua"/>
          <w:b/>
          <w:bCs/>
          <w:color w:val="FF0000"/>
          <w:sz w:val="16"/>
          <w:szCs w:val="16"/>
          <w:u w:val="single"/>
        </w:rPr>
        <w:t>(AGU-2015)</w:t>
      </w:r>
      <w:r w:rsidR="00B72C02" w:rsidRPr="00850606">
        <w:rPr>
          <w:rFonts w:ascii="Book Antiqua" w:eastAsia="Times New Roman" w:hAnsi="Book Antiqua" w:cs="Times New Roman"/>
          <w:b/>
          <w:bCs/>
          <w:color w:val="FF0000"/>
          <w:sz w:val="16"/>
          <w:szCs w:val="16"/>
          <w:lang w:eastAsia="pt-BR"/>
        </w:rPr>
        <w:t xml:space="preserve"> </w:t>
      </w:r>
      <w:r w:rsidR="00B72C02" w:rsidRPr="00850606">
        <w:rPr>
          <w:rFonts w:ascii="Book Antiqua" w:eastAsia="Times New Roman" w:hAnsi="Book Antiqua" w:cs="Times New Roman"/>
          <w:b/>
          <w:bCs/>
          <w:color w:val="FF0000"/>
          <w:sz w:val="16"/>
          <w:szCs w:val="16"/>
          <w:u w:val="single"/>
          <w:lang w:eastAsia="pt-BR"/>
        </w:rPr>
        <w:t>(MPPR-2011/2017)</w:t>
      </w:r>
      <w:r w:rsidR="00285ADF" w:rsidRPr="00850606">
        <w:rPr>
          <w:rFonts w:ascii="Book Antiqua" w:eastAsia="Times New Roman" w:hAnsi="Book Antiqua" w:cs="Times New Roman"/>
          <w:b/>
          <w:bCs/>
          <w:color w:val="FF0000"/>
          <w:sz w:val="16"/>
          <w:szCs w:val="16"/>
          <w:lang w:eastAsia="pt-BR"/>
        </w:rPr>
        <w:t xml:space="preserve"> </w:t>
      </w:r>
      <w:r w:rsidR="00285ADF" w:rsidRPr="00850606">
        <w:rPr>
          <w:rFonts w:ascii="Book Antiqua" w:eastAsia="Times New Roman" w:hAnsi="Book Antiqua" w:cs="Times New Roman"/>
          <w:b/>
          <w:bCs/>
          <w:color w:val="FF0000"/>
          <w:sz w:val="16"/>
          <w:szCs w:val="16"/>
          <w:u w:val="single"/>
          <w:lang w:eastAsia="pt-BR"/>
        </w:rPr>
        <w:t>(PGM-Fortaleza/CE-2017)</w:t>
      </w:r>
      <w:r w:rsidR="008F2ADA" w:rsidRPr="00850606">
        <w:rPr>
          <w:rFonts w:ascii="Book Antiqua" w:eastAsia="Times New Roman" w:hAnsi="Book Antiqua" w:cs="Times New Roman"/>
          <w:b/>
          <w:bCs/>
          <w:color w:val="FF0000"/>
          <w:sz w:val="16"/>
          <w:szCs w:val="16"/>
          <w:lang w:eastAsia="pt-BR"/>
        </w:rPr>
        <w:t xml:space="preserve"> </w:t>
      </w:r>
      <w:r w:rsidR="008F2ADA" w:rsidRPr="00850606">
        <w:rPr>
          <w:rFonts w:ascii="Book Antiqua" w:hAnsi="Book Antiqua"/>
          <w:b/>
          <w:bCs/>
          <w:color w:val="FF0000"/>
          <w:sz w:val="16"/>
          <w:szCs w:val="16"/>
          <w:u w:val="single"/>
        </w:rPr>
        <w:t>(MPMT-2019)</w:t>
      </w:r>
      <w:r w:rsidR="00850606" w:rsidRPr="00850606">
        <w:rPr>
          <w:rFonts w:ascii="Book Antiqua" w:hAnsi="Book Antiqua"/>
          <w:b/>
          <w:bCs/>
          <w:color w:val="FF0000"/>
          <w:sz w:val="16"/>
          <w:szCs w:val="16"/>
        </w:rPr>
        <w:t xml:space="preserve"> </w:t>
      </w:r>
      <w:r w:rsidR="00850606" w:rsidRPr="00850606">
        <w:rPr>
          <w:rFonts w:ascii="Book Antiqua" w:hAnsi="Book Antiqua"/>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3C09C3" w14:paraId="46EAA590" w14:textId="77777777" w:rsidTr="003C09C3">
        <w:tc>
          <w:tcPr>
            <w:tcW w:w="8494" w:type="dxa"/>
            <w:shd w:val="clear" w:color="auto" w:fill="CCFFFF"/>
          </w:tcPr>
          <w:p w14:paraId="34C6BA6D" w14:textId="6BEC0B34" w:rsidR="003C09C3" w:rsidRDefault="003C09C3" w:rsidP="003C09C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C09C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C09C3">
              <w:rPr>
                <w:rFonts w:ascii="Book Antiqua" w:eastAsia="Times New Roman" w:hAnsi="Book Antiqua" w:cs="Times New Roman"/>
                <w:sz w:val="19"/>
                <w:szCs w:val="19"/>
                <w:lang w:eastAsia="pt-BR"/>
              </w:rPr>
              <w:t>Compõe o conceito de poluição a degradação da qualidade ambiental resultante de atividades que indiretamente criem condições adversas às atividades econômicas.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“b”, PNMA.</w:t>
            </w:r>
          </w:p>
        </w:tc>
      </w:tr>
    </w:tbl>
    <w:p w14:paraId="5F7DCB4E" w14:textId="0CCC5221" w:rsidR="00A37C25" w:rsidRPr="00850606" w:rsidRDefault="00A37C25" w:rsidP="00C52DD0">
      <w:pPr>
        <w:spacing w:before="100" w:beforeAutospacing="1" w:after="100" w:afterAutospacing="1" w:line="240" w:lineRule="auto"/>
        <w:ind w:firstLine="525"/>
        <w:jc w:val="both"/>
        <w:rPr>
          <w:rFonts w:ascii="Book Antiqua" w:hAnsi="Book Antiqua"/>
          <w:b/>
          <w:color w:val="FF0000"/>
          <w:sz w:val="16"/>
          <w:szCs w:val="16"/>
        </w:rPr>
      </w:pPr>
      <w:r w:rsidRPr="00212169">
        <w:rPr>
          <w:rFonts w:ascii="Book Antiqua" w:eastAsia="Times New Roman" w:hAnsi="Book Antiqua" w:cs="Times New Roman"/>
          <w:b/>
          <w:sz w:val="19"/>
          <w:szCs w:val="19"/>
          <w:lang w:eastAsia="pt-BR"/>
        </w:rPr>
        <w:t xml:space="preserve">c) </w:t>
      </w:r>
      <w:r w:rsidRPr="00212169">
        <w:rPr>
          <w:rFonts w:ascii="Book Antiqua" w:eastAsia="Times New Roman" w:hAnsi="Book Antiqua" w:cs="Times New Roman"/>
          <w:b/>
          <w:caps/>
          <w:sz w:val="19"/>
          <w:szCs w:val="19"/>
          <w:highlight w:val="green"/>
          <w:lang w:eastAsia="pt-BR"/>
        </w:rPr>
        <w:t>afetem</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desfavoravelmente a biota</w:t>
      </w:r>
      <w:r w:rsidRPr="003B0818">
        <w:rPr>
          <w:rFonts w:ascii="Book Antiqua" w:eastAsia="Times New Roman" w:hAnsi="Book Antiqua" w:cs="Times New Roman"/>
          <w:sz w:val="16"/>
          <w:szCs w:val="16"/>
          <w:lang w:eastAsia="pt-BR"/>
        </w:rPr>
        <w:t>;</w:t>
      </w:r>
      <w:r w:rsidR="00031166" w:rsidRPr="003B0818">
        <w:rPr>
          <w:rFonts w:ascii="Book Antiqua" w:eastAsia="Times New Roman" w:hAnsi="Book Antiqua" w:cs="Times New Roman"/>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7473FA" w:rsidRPr="003B0818">
        <w:rPr>
          <w:rFonts w:ascii="Book Antiqua" w:eastAsia="Times New Roman" w:hAnsi="Book Antiqua" w:cs="Times New Roman"/>
          <w:sz w:val="16"/>
          <w:szCs w:val="16"/>
          <w:lang w:eastAsia="pt-BR"/>
        </w:rPr>
        <w:t xml:space="preserve"> </w:t>
      </w:r>
      <w:r w:rsidR="007473FA" w:rsidRPr="003B0818">
        <w:rPr>
          <w:rFonts w:ascii="Book Antiqua" w:eastAsia="Times New Roman" w:hAnsi="Book Antiqua" w:cs="Times New Roman"/>
          <w:b/>
          <w:bCs/>
          <w:color w:val="FF0000"/>
          <w:sz w:val="16"/>
          <w:szCs w:val="16"/>
          <w:u w:val="single"/>
          <w:lang w:eastAsia="pt-BR"/>
        </w:rPr>
        <w:t>(MPMS-2011)</w:t>
      </w:r>
      <w:r w:rsidR="001B7672" w:rsidRPr="003B0818">
        <w:rPr>
          <w:rFonts w:ascii="Book Antiqua" w:eastAsia="Times New Roman" w:hAnsi="Book Antiqua" w:cs="Times New Roman"/>
          <w:sz w:val="16"/>
          <w:szCs w:val="16"/>
          <w:lang w:eastAsia="pt-BR"/>
        </w:rPr>
        <w:t xml:space="preserve"> </w:t>
      </w:r>
      <w:r w:rsidR="009214C5" w:rsidRPr="003B0818">
        <w:rPr>
          <w:rFonts w:ascii="Book Antiqua" w:hAnsi="Book Antiqua"/>
          <w:b/>
          <w:bCs/>
          <w:color w:val="FF0000"/>
          <w:sz w:val="16"/>
          <w:szCs w:val="16"/>
          <w:u w:val="single"/>
        </w:rPr>
        <w:t>(MPPR-2011)</w:t>
      </w:r>
      <w:r w:rsidR="00564B16" w:rsidRPr="003B0818">
        <w:rPr>
          <w:rFonts w:ascii="Book Antiqua" w:hAnsi="Book Antiqua"/>
          <w:b/>
          <w:bCs/>
          <w:color w:val="FF0000"/>
          <w:sz w:val="16"/>
          <w:szCs w:val="16"/>
        </w:rPr>
        <w:t xml:space="preserve"> </w:t>
      </w:r>
      <w:r w:rsidR="00564B16" w:rsidRPr="003B0818">
        <w:rPr>
          <w:rFonts w:ascii="Book Antiqua" w:eastAsia="Times New Roman" w:hAnsi="Book Antiqua" w:cs="Times New Roman"/>
          <w:b/>
          <w:color w:val="FF0000"/>
          <w:sz w:val="16"/>
          <w:szCs w:val="16"/>
          <w:u w:val="single"/>
          <w:lang w:eastAsia="pt-BR"/>
        </w:rPr>
        <w:t>(TRF3-2013)</w:t>
      </w:r>
      <w:r w:rsidR="00B72C02" w:rsidRPr="003B0818">
        <w:rPr>
          <w:rFonts w:ascii="Book Antiqua" w:eastAsia="Times New Roman" w:hAnsi="Book Antiqua" w:cs="Times New Roman"/>
          <w:b/>
          <w:color w:val="FF0000"/>
          <w:sz w:val="16"/>
          <w:szCs w:val="16"/>
          <w:lang w:eastAsia="pt-BR"/>
        </w:rPr>
        <w:t xml:space="preserve"> </w:t>
      </w:r>
      <w:r w:rsidR="00B72C02" w:rsidRPr="003B0818">
        <w:rPr>
          <w:rFonts w:ascii="Book Antiqua" w:hAnsi="Book Antiqua"/>
          <w:b/>
          <w:bCs/>
          <w:color w:val="FF0000"/>
          <w:sz w:val="16"/>
          <w:szCs w:val="16"/>
          <w:u w:val="single"/>
        </w:rPr>
        <w:t>(AGU-2015)</w:t>
      </w:r>
      <w:r w:rsidR="00285ADF" w:rsidRPr="003B0818">
        <w:rPr>
          <w:rFonts w:ascii="Book Antiqua" w:hAnsi="Book Antiqua"/>
          <w:b/>
          <w:bCs/>
          <w:color w:val="FF0000"/>
          <w:sz w:val="16"/>
          <w:szCs w:val="16"/>
        </w:rPr>
        <w:t xml:space="preserve"> </w:t>
      </w:r>
      <w:r w:rsidR="00285ADF" w:rsidRPr="003B0818">
        <w:rPr>
          <w:rFonts w:ascii="Book Antiqua" w:eastAsia="Times New Roman" w:hAnsi="Book Antiqua" w:cs="Times New Roman"/>
          <w:b/>
          <w:bCs/>
          <w:color w:val="FF0000"/>
          <w:sz w:val="16"/>
          <w:szCs w:val="16"/>
          <w:u w:val="single"/>
          <w:lang w:eastAsia="pt-BR"/>
        </w:rPr>
        <w:t>(PGM-Fortaleza/CE-2017)</w:t>
      </w:r>
      <w:r w:rsidR="00B72C02" w:rsidRPr="003B0818">
        <w:rPr>
          <w:rFonts w:ascii="Book Antiqua" w:eastAsia="Times New Roman" w:hAnsi="Book Antiqua" w:cs="Times New Roman"/>
          <w:b/>
          <w:color w:val="FF0000"/>
          <w:sz w:val="16"/>
          <w:szCs w:val="16"/>
          <w:lang w:eastAsia="pt-BR"/>
        </w:rPr>
        <w:t xml:space="preserve"> </w:t>
      </w:r>
      <w:r w:rsidR="00B72C02" w:rsidRPr="003B0818">
        <w:rPr>
          <w:rFonts w:ascii="Book Antiqua" w:eastAsia="Times New Roman" w:hAnsi="Book Antiqua" w:cs="Times New Roman"/>
          <w:b/>
          <w:color w:val="FF0000"/>
          <w:sz w:val="16"/>
          <w:szCs w:val="16"/>
          <w:u w:val="single"/>
          <w:lang w:eastAsia="pt-BR"/>
        </w:rPr>
        <w:t>(DPEMA-2018)</w:t>
      </w:r>
      <w:r w:rsidR="008F2ADA" w:rsidRPr="003B0818">
        <w:rPr>
          <w:rFonts w:ascii="Book Antiqua" w:hAnsi="Book Antiqua"/>
          <w:b/>
          <w:bCs/>
          <w:color w:val="FF0000"/>
          <w:sz w:val="16"/>
          <w:szCs w:val="16"/>
        </w:rPr>
        <w:t xml:space="preserve"> </w:t>
      </w:r>
      <w:r w:rsidR="008F2ADA" w:rsidRPr="003B0818">
        <w:rPr>
          <w:rFonts w:ascii="Book Antiqua" w:hAnsi="Book Antiqua"/>
          <w:b/>
          <w:color w:val="FF0000"/>
          <w:sz w:val="16"/>
          <w:szCs w:val="16"/>
          <w:u w:val="single"/>
        </w:rPr>
        <w:t>(MPMT-2019)</w:t>
      </w:r>
      <w:r w:rsidR="00850606">
        <w:rPr>
          <w:rFonts w:ascii="Book Antiqua" w:hAnsi="Book Antiqua"/>
          <w:b/>
          <w:color w:val="FF0000"/>
          <w:sz w:val="16"/>
          <w:szCs w:val="16"/>
        </w:rPr>
        <w:t xml:space="preserve"> </w:t>
      </w:r>
      <w:r w:rsidR="00850606">
        <w:rPr>
          <w:rFonts w:ascii="Book Antiqua" w:hAnsi="Book Antiqua"/>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2C5893" w14:paraId="4ADF127E" w14:textId="77777777" w:rsidTr="00762A16">
        <w:tc>
          <w:tcPr>
            <w:tcW w:w="8494" w:type="dxa"/>
            <w:shd w:val="clear" w:color="auto" w:fill="CCFFFF"/>
          </w:tcPr>
          <w:p w14:paraId="7A708D06" w14:textId="63D959C8" w:rsidR="002C5893" w:rsidRDefault="002C5893" w:rsidP="00762A1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DPEMA-2018-FCC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5893">
              <w:rPr>
                <w:rFonts w:ascii="Book Antiqua" w:eastAsia="Times New Roman" w:hAnsi="Book Antiqua" w:cs="Times New Roman"/>
                <w:sz w:val="19"/>
                <w:szCs w:val="19"/>
                <w:lang w:eastAsia="pt-BR"/>
              </w:rPr>
              <w:t xml:space="preserve">Segundo a </w:t>
            </w:r>
            <w:r>
              <w:rPr>
                <w:rFonts w:ascii="Book Antiqua" w:eastAsia="Times New Roman" w:hAnsi="Book Antiqua" w:cs="Times New Roman"/>
                <w:sz w:val="19"/>
                <w:szCs w:val="19"/>
                <w:lang w:eastAsia="pt-BR"/>
              </w:rPr>
              <w:t>PNMA</w:t>
            </w:r>
            <w:r w:rsidRPr="002C5893">
              <w:rPr>
                <w:rFonts w:ascii="Book Antiqua" w:eastAsia="Times New Roman" w:hAnsi="Book Antiqua" w:cs="Times New Roman"/>
                <w:sz w:val="19"/>
                <w:szCs w:val="19"/>
                <w:lang w:eastAsia="pt-BR"/>
              </w:rPr>
              <w:t>, é considerada degradação da qualidade ambiental resultante de atividades que direta ou indiretamente afetem desfavoravelmente a biota,</w:t>
            </w:r>
            <w:r>
              <w:rPr>
                <w:rFonts w:ascii="Book Antiqua" w:eastAsia="Times New Roman" w:hAnsi="Book Antiqua" w:cs="Times New Roman"/>
                <w:sz w:val="19"/>
                <w:szCs w:val="19"/>
                <w:lang w:eastAsia="pt-BR"/>
              </w:rPr>
              <w:t xml:space="preserve"> </w:t>
            </w:r>
            <w:r w:rsidRPr="002C5893">
              <w:rPr>
                <w:rFonts w:ascii="Book Antiqua" w:eastAsia="Times New Roman" w:hAnsi="Book Antiqua" w:cs="Times New Roman"/>
                <w:sz w:val="19"/>
                <w:szCs w:val="19"/>
                <w:lang w:eastAsia="pt-BR"/>
              </w:rPr>
              <w:t>a poluição.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“c”, PNMA.</w:t>
            </w:r>
          </w:p>
        </w:tc>
      </w:tr>
    </w:tbl>
    <w:p w14:paraId="77ED4DF8" w14:textId="24EA3826" w:rsidR="00A37C25" w:rsidRPr="00850606"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50606">
        <w:rPr>
          <w:rFonts w:ascii="Book Antiqua" w:eastAsia="Times New Roman" w:hAnsi="Book Antiqua" w:cs="Times New Roman"/>
          <w:b/>
          <w:bCs/>
          <w:sz w:val="19"/>
          <w:szCs w:val="19"/>
          <w:lang w:eastAsia="pt-BR"/>
        </w:rPr>
        <w:t xml:space="preserve">d) </w:t>
      </w:r>
      <w:r w:rsidRPr="00850606">
        <w:rPr>
          <w:rFonts w:ascii="Book Antiqua" w:eastAsia="Times New Roman" w:hAnsi="Book Antiqua" w:cs="Times New Roman"/>
          <w:b/>
          <w:bCs/>
          <w:caps/>
          <w:sz w:val="19"/>
          <w:szCs w:val="19"/>
          <w:highlight w:val="green"/>
          <w:lang w:eastAsia="pt-BR"/>
        </w:rPr>
        <w:t>afetem</w:t>
      </w:r>
      <w:r w:rsidRPr="00850606">
        <w:rPr>
          <w:rFonts w:ascii="Book Antiqua" w:eastAsia="Times New Roman" w:hAnsi="Book Antiqua" w:cs="Times New Roman"/>
          <w:b/>
          <w:bCs/>
          <w:sz w:val="19"/>
          <w:szCs w:val="19"/>
          <w:lang w:eastAsia="pt-BR"/>
        </w:rPr>
        <w:t xml:space="preserve"> as </w:t>
      </w:r>
      <w:r w:rsidRPr="00850606">
        <w:rPr>
          <w:rFonts w:ascii="Book Antiqua" w:eastAsia="Times New Roman" w:hAnsi="Book Antiqua" w:cs="Times New Roman"/>
          <w:b/>
          <w:bCs/>
          <w:sz w:val="19"/>
          <w:szCs w:val="19"/>
          <w:highlight w:val="cyan"/>
          <w:lang w:eastAsia="pt-BR"/>
        </w:rPr>
        <w:t>condições estéticas</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cyan"/>
          <w:lang w:eastAsia="pt-BR"/>
        </w:rPr>
        <w:t>sanitárias</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do meio ambiente</w:t>
      </w:r>
      <w:r w:rsidRPr="00850606">
        <w:rPr>
          <w:rFonts w:ascii="Book Antiqua" w:eastAsia="Times New Roman" w:hAnsi="Book Antiqua" w:cs="Times New Roman"/>
          <w:b/>
          <w:bCs/>
          <w:sz w:val="16"/>
          <w:szCs w:val="16"/>
          <w:lang w:eastAsia="pt-BR"/>
        </w:rPr>
        <w:t>;</w:t>
      </w:r>
      <w:r w:rsidR="00031166" w:rsidRPr="00850606">
        <w:rPr>
          <w:rFonts w:ascii="Book Antiqua" w:eastAsia="Times New Roman" w:hAnsi="Book Antiqua" w:cs="Times New Roman"/>
          <w:b/>
          <w:bCs/>
          <w:sz w:val="16"/>
          <w:szCs w:val="16"/>
          <w:lang w:eastAsia="pt-BR"/>
        </w:rPr>
        <w:t xml:space="preserve"> </w:t>
      </w:r>
      <w:r w:rsidR="00031166" w:rsidRPr="00850606">
        <w:rPr>
          <w:rFonts w:ascii="Book Antiqua" w:eastAsia="Times New Roman" w:hAnsi="Book Antiqua" w:cs="Times New Roman"/>
          <w:b/>
          <w:bCs/>
          <w:color w:val="FF0000"/>
          <w:sz w:val="16"/>
          <w:szCs w:val="16"/>
          <w:u w:val="single"/>
          <w:lang w:eastAsia="pt-BR"/>
        </w:rPr>
        <w:t>(MPRN-2009)</w:t>
      </w:r>
      <w:r w:rsidR="00E0203F" w:rsidRPr="00850606">
        <w:rPr>
          <w:rFonts w:ascii="Book Antiqua" w:eastAsia="Times New Roman" w:hAnsi="Book Antiqua" w:cs="Times New Roman"/>
          <w:b/>
          <w:bCs/>
          <w:color w:val="FF0000"/>
          <w:sz w:val="16"/>
          <w:szCs w:val="16"/>
          <w:lang w:eastAsia="pt-BR"/>
        </w:rPr>
        <w:t xml:space="preserve"> </w:t>
      </w:r>
      <w:r w:rsidR="00E0203F" w:rsidRPr="00850606">
        <w:rPr>
          <w:rFonts w:ascii="Book Antiqua" w:eastAsia="Times New Roman" w:hAnsi="Book Antiqua" w:cs="Times New Roman"/>
          <w:b/>
          <w:bCs/>
          <w:color w:val="FF0000"/>
          <w:sz w:val="16"/>
          <w:szCs w:val="16"/>
          <w:u w:val="single"/>
          <w:lang w:eastAsia="pt-BR"/>
        </w:rPr>
        <w:t>(MPSE-2010)</w:t>
      </w:r>
      <w:r w:rsidR="009214C5" w:rsidRPr="00850606">
        <w:rPr>
          <w:rFonts w:ascii="Book Antiqua" w:eastAsia="Times New Roman" w:hAnsi="Book Antiqua" w:cs="Times New Roman"/>
          <w:b/>
          <w:bCs/>
          <w:color w:val="FF0000"/>
          <w:sz w:val="16"/>
          <w:szCs w:val="16"/>
          <w:lang w:eastAsia="pt-BR"/>
        </w:rPr>
        <w:t xml:space="preserve"> </w:t>
      </w:r>
      <w:r w:rsidR="009214C5" w:rsidRPr="00850606">
        <w:rPr>
          <w:rFonts w:ascii="Book Antiqua" w:hAnsi="Book Antiqua"/>
          <w:b/>
          <w:bCs/>
          <w:color w:val="FF0000"/>
          <w:sz w:val="16"/>
          <w:szCs w:val="16"/>
          <w:u w:val="single"/>
        </w:rPr>
        <w:t>(MPPR-2011)</w:t>
      </w:r>
      <w:r w:rsidR="00B72C02" w:rsidRPr="00850606">
        <w:rPr>
          <w:rFonts w:ascii="Book Antiqua" w:hAnsi="Book Antiqua"/>
          <w:b/>
          <w:bCs/>
          <w:color w:val="FF0000"/>
          <w:sz w:val="16"/>
          <w:szCs w:val="16"/>
        </w:rPr>
        <w:t xml:space="preserve"> </w:t>
      </w:r>
      <w:r w:rsidR="00B72C02" w:rsidRPr="00850606">
        <w:rPr>
          <w:rFonts w:ascii="Book Antiqua" w:hAnsi="Book Antiqua"/>
          <w:b/>
          <w:bCs/>
          <w:color w:val="FF0000"/>
          <w:sz w:val="16"/>
          <w:szCs w:val="16"/>
          <w:u w:val="single"/>
        </w:rPr>
        <w:t>(AGU-2015)</w:t>
      </w:r>
      <w:r w:rsidR="008F2ADA" w:rsidRPr="00850606">
        <w:rPr>
          <w:rFonts w:ascii="Book Antiqua" w:hAnsi="Book Antiqua"/>
          <w:b/>
          <w:bCs/>
          <w:color w:val="FF0000"/>
          <w:sz w:val="16"/>
          <w:szCs w:val="16"/>
        </w:rPr>
        <w:t xml:space="preserve"> </w:t>
      </w:r>
      <w:r w:rsidR="008F2ADA" w:rsidRPr="00850606">
        <w:rPr>
          <w:rFonts w:ascii="Book Antiqua" w:hAnsi="Book Antiqua"/>
          <w:b/>
          <w:bCs/>
          <w:color w:val="FF0000"/>
          <w:sz w:val="16"/>
          <w:szCs w:val="16"/>
          <w:u w:val="single"/>
        </w:rPr>
        <w:t>(MPMT-2019)</w:t>
      </w:r>
      <w:r w:rsidR="00850606" w:rsidRPr="00850606">
        <w:rPr>
          <w:rFonts w:ascii="Book Antiqua" w:hAnsi="Book Antiqua"/>
          <w:b/>
          <w:bCs/>
          <w:color w:val="FF0000"/>
          <w:sz w:val="16"/>
          <w:szCs w:val="16"/>
        </w:rPr>
        <w:t xml:space="preserve"> </w:t>
      </w:r>
      <w:r w:rsidR="00850606" w:rsidRPr="00850606">
        <w:rPr>
          <w:rFonts w:ascii="Book Antiqua" w:hAnsi="Book Antiqua"/>
          <w:b/>
          <w:bCs/>
          <w:color w:val="FF0000"/>
          <w:sz w:val="16"/>
          <w:szCs w:val="16"/>
          <w:u w:val="single"/>
        </w:rPr>
        <w:t>(PGM-Natal/RN-2023)</w:t>
      </w:r>
    </w:p>
    <w:p w14:paraId="65D50CBE" w14:textId="607A25D8" w:rsidR="00A37C25" w:rsidRPr="00850606"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50606">
        <w:rPr>
          <w:rFonts w:ascii="Book Antiqua" w:eastAsia="Times New Roman" w:hAnsi="Book Antiqua" w:cs="Times New Roman"/>
          <w:b/>
          <w:bCs/>
          <w:sz w:val="19"/>
          <w:szCs w:val="19"/>
          <w:lang w:eastAsia="pt-BR"/>
        </w:rPr>
        <w:t xml:space="preserve">e) </w:t>
      </w:r>
      <w:r w:rsidRPr="00850606">
        <w:rPr>
          <w:rFonts w:ascii="Book Antiqua" w:eastAsia="Times New Roman" w:hAnsi="Book Antiqua" w:cs="Times New Roman"/>
          <w:b/>
          <w:bCs/>
          <w:caps/>
          <w:sz w:val="19"/>
          <w:szCs w:val="19"/>
          <w:highlight w:val="green"/>
          <w:lang w:eastAsia="pt-BR"/>
        </w:rPr>
        <w:t>lancem</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cyan"/>
          <w:lang w:eastAsia="pt-BR"/>
        </w:rPr>
        <w:t>matérias</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cyan"/>
          <w:lang w:eastAsia="pt-BR"/>
        </w:rPr>
        <w:t>energia</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em desacordo com os padrões ambientais estabelecidos</w:t>
      </w:r>
      <w:r w:rsidRPr="00850606">
        <w:rPr>
          <w:rFonts w:ascii="Book Antiqua" w:eastAsia="Times New Roman" w:hAnsi="Book Antiqua" w:cs="Times New Roman"/>
          <w:b/>
          <w:bCs/>
          <w:sz w:val="16"/>
          <w:szCs w:val="16"/>
          <w:lang w:eastAsia="pt-BR"/>
        </w:rPr>
        <w:t>;</w:t>
      </w:r>
      <w:r w:rsidR="00B72C02" w:rsidRPr="00850606">
        <w:rPr>
          <w:rFonts w:ascii="Book Antiqua" w:eastAsia="Times New Roman" w:hAnsi="Book Antiqua" w:cs="Times New Roman"/>
          <w:b/>
          <w:bCs/>
          <w:sz w:val="16"/>
          <w:szCs w:val="16"/>
          <w:lang w:eastAsia="pt-BR"/>
        </w:rPr>
        <w:t xml:space="preserve"> </w:t>
      </w:r>
      <w:r w:rsidR="00B72C02" w:rsidRPr="00850606">
        <w:rPr>
          <w:rFonts w:ascii="Book Antiqua" w:hAnsi="Book Antiqua"/>
          <w:b/>
          <w:bCs/>
          <w:color w:val="FF0000"/>
          <w:sz w:val="16"/>
          <w:szCs w:val="16"/>
          <w:u w:val="single"/>
        </w:rPr>
        <w:t>(TJAP-2009)</w:t>
      </w:r>
      <w:r w:rsidR="00031166" w:rsidRPr="00850606">
        <w:rPr>
          <w:rFonts w:ascii="Book Antiqua" w:eastAsia="Times New Roman" w:hAnsi="Book Antiqua" w:cs="Times New Roman"/>
          <w:b/>
          <w:bCs/>
          <w:sz w:val="16"/>
          <w:szCs w:val="16"/>
          <w:lang w:eastAsia="pt-BR"/>
        </w:rPr>
        <w:t xml:space="preserve"> </w:t>
      </w:r>
      <w:r w:rsidR="00031166" w:rsidRPr="00850606">
        <w:rPr>
          <w:rFonts w:ascii="Book Antiqua" w:eastAsia="Times New Roman" w:hAnsi="Book Antiqua" w:cs="Times New Roman"/>
          <w:b/>
          <w:bCs/>
          <w:color w:val="FF0000"/>
          <w:sz w:val="16"/>
          <w:szCs w:val="16"/>
          <w:u w:val="single"/>
          <w:lang w:eastAsia="pt-BR"/>
        </w:rPr>
        <w:t>(MPRN-2009)</w:t>
      </w:r>
      <w:r w:rsidR="00E0203F" w:rsidRPr="00850606">
        <w:rPr>
          <w:rFonts w:ascii="Book Antiqua" w:eastAsia="Times New Roman" w:hAnsi="Book Antiqua" w:cs="Times New Roman"/>
          <w:b/>
          <w:bCs/>
          <w:color w:val="FF0000"/>
          <w:sz w:val="16"/>
          <w:szCs w:val="16"/>
          <w:lang w:eastAsia="pt-BR"/>
        </w:rPr>
        <w:t xml:space="preserve"> </w:t>
      </w:r>
      <w:r w:rsidR="00E0203F" w:rsidRPr="00850606">
        <w:rPr>
          <w:rFonts w:ascii="Book Antiqua" w:eastAsia="Times New Roman" w:hAnsi="Book Antiqua" w:cs="Times New Roman"/>
          <w:b/>
          <w:bCs/>
          <w:color w:val="FF0000"/>
          <w:sz w:val="16"/>
          <w:szCs w:val="16"/>
          <w:u w:val="single"/>
          <w:lang w:eastAsia="pt-BR"/>
        </w:rPr>
        <w:t>(MPSE-2010)</w:t>
      </w:r>
      <w:r w:rsidR="009214C5" w:rsidRPr="00850606">
        <w:rPr>
          <w:rFonts w:ascii="Book Antiqua" w:eastAsia="Times New Roman" w:hAnsi="Book Antiqua" w:cs="Times New Roman"/>
          <w:b/>
          <w:bCs/>
          <w:color w:val="FF0000"/>
          <w:sz w:val="16"/>
          <w:szCs w:val="16"/>
          <w:lang w:eastAsia="pt-BR"/>
        </w:rPr>
        <w:t xml:space="preserve"> </w:t>
      </w:r>
      <w:r w:rsidR="009214C5" w:rsidRPr="00850606">
        <w:rPr>
          <w:rFonts w:ascii="Book Antiqua" w:hAnsi="Book Antiqua"/>
          <w:b/>
          <w:bCs/>
          <w:color w:val="FF0000"/>
          <w:sz w:val="16"/>
          <w:szCs w:val="16"/>
          <w:u w:val="single"/>
        </w:rPr>
        <w:t>(MPPR-2011)</w:t>
      </w:r>
      <w:r w:rsidR="00B72C02" w:rsidRPr="00850606">
        <w:rPr>
          <w:rFonts w:ascii="Book Antiqua" w:hAnsi="Book Antiqua"/>
          <w:b/>
          <w:bCs/>
          <w:color w:val="FF0000"/>
          <w:sz w:val="16"/>
          <w:szCs w:val="16"/>
        </w:rPr>
        <w:t xml:space="preserve"> </w:t>
      </w:r>
      <w:r w:rsidR="00B72C02" w:rsidRPr="00850606">
        <w:rPr>
          <w:rFonts w:ascii="Book Antiqua" w:hAnsi="Book Antiqua"/>
          <w:b/>
          <w:bCs/>
          <w:color w:val="FF0000"/>
          <w:sz w:val="16"/>
          <w:szCs w:val="16"/>
          <w:u w:val="single"/>
        </w:rPr>
        <w:t>(AGU-2015)</w:t>
      </w:r>
      <w:r w:rsidR="008F2ADA" w:rsidRPr="00850606">
        <w:rPr>
          <w:rFonts w:ascii="Book Antiqua" w:hAnsi="Book Antiqua"/>
          <w:b/>
          <w:bCs/>
          <w:color w:val="FF0000"/>
          <w:sz w:val="16"/>
          <w:szCs w:val="16"/>
        </w:rPr>
        <w:t xml:space="preserve"> </w:t>
      </w:r>
      <w:r w:rsidR="008F2ADA" w:rsidRPr="00850606">
        <w:rPr>
          <w:rFonts w:ascii="Book Antiqua" w:hAnsi="Book Antiqua"/>
          <w:b/>
          <w:bCs/>
          <w:color w:val="FF0000"/>
          <w:sz w:val="16"/>
          <w:szCs w:val="16"/>
          <w:u w:val="single"/>
        </w:rPr>
        <w:t>(MPMT-2019)</w:t>
      </w:r>
      <w:r w:rsidR="00B72C02" w:rsidRPr="00850606">
        <w:rPr>
          <w:rFonts w:ascii="Book Antiqua" w:hAnsi="Book Antiqua"/>
          <w:b/>
          <w:bCs/>
          <w:color w:val="FF0000"/>
          <w:sz w:val="16"/>
          <w:szCs w:val="16"/>
        </w:rPr>
        <w:t xml:space="preserve"> </w:t>
      </w:r>
      <w:bookmarkStart w:id="11" w:name="_Hlk108441282"/>
      <w:r w:rsidR="00B72C02" w:rsidRPr="00850606">
        <w:rPr>
          <w:rFonts w:ascii="Book Antiqua" w:hAnsi="Book Antiqua"/>
          <w:b/>
          <w:bCs/>
          <w:color w:val="FF0000"/>
          <w:sz w:val="16"/>
          <w:szCs w:val="16"/>
          <w:u w:val="single"/>
        </w:rPr>
        <w:t>(PGM-Campo Grande/MS-2019)</w:t>
      </w:r>
      <w:bookmarkEnd w:id="11"/>
      <w:r w:rsidR="00850606" w:rsidRPr="00850606">
        <w:rPr>
          <w:rFonts w:ascii="Book Antiqua" w:hAnsi="Book Antiqua"/>
          <w:b/>
          <w:bCs/>
          <w:color w:val="FF0000"/>
          <w:sz w:val="16"/>
          <w:szCs w:val="16"/>
        </w:rPr>
        <w:t xml:space="preserve"> </w:t>
      </w:r>
      <w:r w:rsidR="00850606" w:rsidRPr="00850606">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1B7672" w:rsidRPr="00212169" w14:paraId="6F851A14" w14:textId="77777777" w:rsidTr="001B7672">
        <w:tc>
          <w:tcPr>
            <w:tcW w:w="8494" w:type="dxa"/>
            <w:shd w:val="clear" w:color="auto" w:fill="CCFFFF"/>
          </w:tcPr>
          <w:p w14:paraId="6A95278E" w14:textId="00F42265" w:rsidR="004E4B77" w:rsidRPr="00212169" w:rsidRDefault="004E4B77" w:rsidP="001B7672">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lastRenderedPageBreak/>
              <w:t>(</w:t>
            </w:r>
            <w:r w:rsidRPr="00212169">
              <w:rPr>
                <w:rFonts w:ascii="Book Antiqua" w:eastAsia="Times New Roman" w:hAnsi="Book Antiqua" w:cs="Times New Roman"/>
                <w:b/>
                <w:sz w:val="19"/>
                <w:szCs w:val="19"/>
                <w:highlight w:val="yellow"/>
                <w:lang w:eastAsia="pt-BR"/>
              </w:rPr>
              <w:t>PGM-Campo Grande/MS-2019-CESPE</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w:t>
            </w:r>
            <w:r w:rsidR="00E31062" w:rsidRPr="00E31062">
              <w:rPr>
                <w:rFonts w:ascii="Book Antiqua" w:eastAsia="Times New Roman" w:hAnsi="Book Antiqua" w:cs="Times New Roman"/>
                <w:bCs/>
                <w:sz w:val="19"/>
                <w:szCs w:val="19"/>
                <w:lang w:eastAsia="pt-BR"/>
              </w:rPr>
              <w:t>Considerando os aspectos constitucionais relacionados ao direito ambiental</w:t>
            </w:r>
            <w:r w:rsidR="00E31062">
              <w:rPr>
                <w:rFonts w:ascii="Book Antiqua" w:eastAsia="Times New Roman" w:hAnsi="Book Antiqua" w:cs="Times New Roman"/>
                <w:bCs/>
                <w:sz w:val="19"/>
                <w:szCs w:val="19"/>
                <w:lang w:eastAsia="pt-BR"/>
              </w:rPr>
              <w:t xml:space="preserve"> e</w:t>
            </w:r>
            <w:r w:rsidR="00E31062" w:rsidRPr="00E31062">
              <w:rPr>
                <w:rFonts w:ascii="Book Antiqua" w:eastAsia="Times New Roman" w:hAnsi="Book Antiqua" w:cs="Times New Roman"/>
                <w:bCs/>
                <w:sz w:val="19"/>
                <w:szCs w:val="19"/>
                <w:lang w:eastAsia="pt-BR"/>
              </w:rPr>
              <w:t xml:space="preserve"> a Lei n.º 6.938/1981, julgue o item a seguir</w:t>
            </w:r>
            <w:r w:rsidR="00E31062">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Cs/>
                <w:sz w:val="19"/>
                <w:szCs w:val="19"/>
                <w:lang w:eastAsia="pt-BR"/>
              </w:rPr>
              <w:t xml:space="preserve">Poluição é a alteração adversa das características do meio ambiente mediante o lançamento de matérias ou energia em desacordo com padrões ambientais estabelecidos. </w:t>
            </w:r>
            <w:r w:rsidRPr="00212169">
              <w:rPr>
                <w:rFonts w:ascii="Book Antiqua" w:eastAsia="Times New Roman" w:hAnsi="Book Antiqua" w:cs="Times New Roman"/>
                <w:b/>
                <w:sz w:val="19"/>
                <w:szCs w:val="19"/>
                <w:lang w:eastAsia="pt-BR"/>
              </w:rPr>
              <w:t xml:space="preserve">BL: art. 3º, III, “e”, </w:t>
            </w:r>
            <w:r w:rsidR="00B60A11">
              <w:rPr>
                <w:rFonts w:ascii="Book Antiqua" w:eastAsia="Times New Roman" w:hAnsi="Book Antiqua" w:cs="Times New Roman"/>
                <w:b/>
                <w:bCs/>
                <w:sz w:val="19"/>
                <w:szCs w:val="19"/>
                <w:lang w:eastAsia="pt-BR"/>
              </w:rPr>
              <w:t>PNMA.</w:t>
            </w:r>
          </w:p>
          <w:p w14:paraId="4E2B9E32" w14:textId="72C7DBC1" w:rsidR="001B7672" w:rsidRPr="00212169" w:rsidRDefault="001B7672" w:rsidP="001B7672">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TJAP</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2009</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Os conceitos legais de degradação da qualidade ambiental e de poluição conduzem à conclusão de que a poluição é espécie do gênero degradação ambiental, resultante de atividades que afetem desfavoravelmente a biota, entre outras. </w:t>
            </w:r>
            <w:r w:rsidR="008931BA" w:rsidRPr="00212169">
              <w:rPr>
                <w:rFonts w:ascii="Book Antiqua" w:eastAsia="Times New Roman" w:hAnsi="Book Antiqua" w:cs="Times New Roman"/>
                <w:b/>
                <w:sz w:val="19"/>
                <w:szCs w:val="19"/>
                <w:lang w:eastAsia="pt-BR"/>
              </w:rPr>
              <w:t xml:space="preserve">BL: art. 3º, III, “c”, </w:t>
            </w:r>
            <w:r w:rsidR="00B60A11">
              <w:rPr>
                <w:rFonts w:ascii="Book Antiqua" w:eastAsia="Times New Roman" w:hAnsi="Book Antiqua" w:cs="Times New Roman"/>
                <w:b/>
                <w:bCs/>
                <w:sz w:val="19"/>
                <w:szCs w:val="19"/>
                <w:lang w:eastAsia="pt-BR"/>
              </w:rPr>
              <w:t>PNMA.</w:t>
            </w:r>
          </w:p>
          <w:p w14:paraId="7A60D2D4" w14:textId="5016A4FD" w:rsidR="001B7672" w:rsidRPr="00212169" w:rsidRDefault="00E56722" w:rsidP="001B7672">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001B7672" w:rsidRPr="00212169">
              <w:rPr>
                <w:rFonts w:ascii="Book Antiqua" w:eastAsia="Times New Roman" w:hAnsi="Book Antiqua" w:cs="Times New Roman"/>
                <w:sz w:val="19"/>
                <w:szCs w:val="19"/>
                <w:lang w:eastAsia="pt-BR"/>
              </w:rPr>
              <w:t xml:space="preserve"> A </w:t>
            </w:r>
            <w:r w:rsidR="001B7672" w:rsidRPr="008F2ADA">
              <w:rPr>
                <w:rFonts w:ascii="Book Antiqua" w:eastAsia="Times New Roman" w:hAnsi="Book Antiqua" w:cs="Times New Roman"/>
                <w:b/>
                <w:bCs/>
                <w:sz w:val="19"/>
                <w:szCs w:val="19"/>
                <w:shd w:val="clear" w:color="auto" w:fill="F7CAAC" w:themeFill="accent2" w:themeFillTint="66"/>
                <w:lang w:eastAsia="pt-BR"/>
              </w:rPr>
              <w:t>degradação da qualidade ambiental</w:t>
            </w:r>
            <w:r w:rsidR="001B7672" w:rsidRPr="00212169">
              <w:rPr>
                <w:rFonts w:ascii="Book Antiqua" w:eastAsia="Times New Roman" w:hAnsi="Book Antiqua" w:cs="Times New Roman"/>
                <w:sz w:val="19"/>
                <w:szCs w:val="19"/>
                <w:lang w:eastAsia="pt-BR"/>
              </w:rPr>
              <w:t xml:space="preserve"> é, segundo o art. 3º, II da </w:t>
            </w:r>
            <w:r w:rsidR="00B60A11" w:rsidRPr="00B60A11">
              <w:rPr>
                <w:rFonts w:ascii="Book Antiqua" w:eastAsia="Times New Roman" w:hAnsi="Book Antiqua" w:cs="Times New Roman"/>
                <w:sz w:val="19"/>
                <w:szCs w:val="19"/>
                <w:lang w:eastAsia="pt-BR"/>
              </w:rPr>
              <w:t>PNMA</w:t>
            </w:r>
            <w:r w:rsidR="001B7672" w:rsidRPr="00212169">
              <w:rPr>
                <w:rFonts w:ascii="Book Antiqua" w:eastAsia="Times New Roman" w:hAnsi="Book Antiqua" w:cs="Times New Roman"/>
                <w:sz w:val="19"/>
                <w:szCs w:val="19"/>
                <w:lang w:eastAsia="pt-BR"/>
              </w:rPr>
              <w:t xml:space="preserve">, a alteração adversa das características do meio ambiente, ao passo que </w:t>
            </w:r>
            <w:r w:rsidR="001B7672" w:rsidRPr="008F2ADA">
              <w:rPr>
                <w:rFonts w:ascii="Book Antiqua" w:eastAsia="Times New Roman" w:hAnsi="Book Antiqua" w:cs="Times New Roman"/>
                <w:b/>
                <w:bCs/>
                <w:sz w:val="19"/>
                <w:szCs w:val="19"/>
                <w:shd w:val="clear" w:color="auto" w:fill="F7CAAC" w:themeFill="accent2" w:themeFillTint="66"/>
                <w:lang w:eastAsia="pt-BR"/>
              </w:rPr>
              <w:t>a poluição</w:t>
            </w:r>
            <w:r w:rsidR="001B7672" w:rsidRPr="00212169">
              <w:rPr>
                <w:rFonts w:ascii="Book Antiqua" w:eastAsia="Times New Roman" w:hAnsi="Book Antiqua" w:cs="Times New Roman"/>
                <w:sz w:val="19"/>
                <w:szCs w:val="19"/>
                <w:lang w:eastAsia="pt-BR"/>
              </w:rPr>
              <w:t xml:space="preserve">, segundo o art. 3º, III da </w:t>
            </w:r>
            <w:r w:rsidR="00B60A11" w:rsidRPr="00B60A11">
              <w:rPr>
                <w:rFonts w:ascii="Book Antiqua" w:eastAsia="Times New Roman" w:hAnsi="Book Antiqua" w:cs="Times New Roman"/>
                <w:sz w:val="19"/>
                <w:szCs w:val="19"/>
                <w:lang w:eastAsia="pt-BR"/>
              </w:rPr>
              <w:t>PNMA</w:t>
            </w:r>
            <w:r w:rsidR="001B7672" w:rsidRPr="00212169">
              <w:rPr>
                <w:rFonts w:ascii="Book Antiqua" w:eastAsia="Times New Roman" w:hAnsi="Book Antiqua" w:cs="Times New Roman"/>
                <w:sz w:val="19"/>
                <w:szCs w:val="19"/>
                <w:lang w:eastAsia="pt-BR"/>
              </w:rPr>
              <w:t>, é a degradação da qualidade ambiental resultante de atividades que direta ou indiretamente: a) prejudiquem a saúde, a segurança e o bem-estar da população; b) criem condições adversas às atividades sociais e econômicas; c) afetem desfavoravelmente a biota; d) afetem as condições estéticas ou sanitárias do meio ambiente; e) lancem matérias ou energia em desacordo com os padrões ambientais estabelecidos. Constata-se que o conceito de degradação ambiental é mais amplo do que o de poluição, abarcando-o.</w:t>
            </w:r>
          </w:p>
        </w:tc>
      </w:tr>
    </w:tbl>
    <w:p w14:paraId="60467643" w14:textId="00A7453F" w:rsidR="00A37C25" w:rsidRPr="00E4430F"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50606">
        <w:rPr>
          <w:rFonts w:ascii="Book Antiqua" w:eastAsia="Times New Roman" w:hAnsi="Book Antiqua" w:cs="Times New Roman"/>
          <w:b/>
          <w:bCs/>
          <w:sz w:val="19"/>
          <w:szCs w:val="19"/>
          <w:lang w:eastAsia="pt-BR"/>
        </w:rPr>
        <w:t xml:space="preserve">IV - </w:t>
      </w:r>
      <w:r w:rsidRPr="00850606">
        <w:rPr>
          <w:rFonts w:ascii="Book Antiqua" w:eastAsia="Times New Roman" w:hAnsi="Book Antiqua" w:cs="Times New Roman"/>
          <w:b/>
          <w:bCs/>
          <w:caps/>
          <w:sz w:val="19"/>
          <w:szCs w:val="19"/>
          <w:shd w:val="clear" w:color="auto" w:fill="F7CAAC" w:themeFill="accent2" w:themeFillTint="66"/>
          <w:lang w:eastAsia="pt-BR"/>
        </w:rPr>
        <w:t>poluidor</w:t>
      </w:r>
      <w:r w:rsidRPr="00850606">
        <w:rPr>
          <w:rFonts w:ascii="Book Antiqua" w:eastAsia="Times New Roman" w:hAnsi="Book Antiqua" w:cs="Times New Roman"/>
          <w:b/>
          <w:bCs/>
          <w:sz w:val="19"/>
          <w:szCs w:val="19"/>
          <w:lang w:eastAsia="pt-BR"/>
        </w:rPr>
        <w:t xml:space="preserve">, a </w:t>
      </w:r>
      <w:r w:rsidRPr="00850606">
        <w:rPr>
          <w:rFonts w:ascii="Book Antiqua" w:eastAsia="Times New Roman" w:hAnsi="Book Antiqua" w:cs="Times New Roman"/>
          <w:b/>
          <w:bCs/>
          <w:sz w:val="19"/>
          <w:szCs w:val="19"/>
          <w:highlight w:val="yellow"/>
          <w:lang w:eastAsia="pt-BR"/>
        </w:rPr>
        <w:t>pessoa física</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yellow"/>
          <w:lang w:eastAsia="pt-BR"/>
        </w:rPr>
        <w:t>jurídica</w:t>
      </w:r>
      <w:r w:rsidRPr="00850606">
        <w:rPr>
          <w:rFonts w:ascii="Book Antiqua" w:eastAsia="Times New Roman" w:hAnsi="Book Antiqua" w:cs="Times New Roman"/>
          <w:b/>
          <w:bCs/>
          <w:sz w:val="19"/>
          <w:szCs w:val="19"/>
          <w:lang w:eastAsia="pt-BR"/>
        </w:rPr>
        <w:t xml:space="preserve">, de </w:t>
      </w:r>
      <w:r w:rsidRPr="00850606">
        <w:rPr>
          <w:rFonts w:ascii="Book Antiqua" w:eastAsia="Times New Roman" w:hAnsi="Book Antiqua" w:cs="Times New Roman"/>
          <w:b/>
          <w:bCs/>
          <w:sz w:val="19"/>
          <w:szCs w:val="19"/>
          <w:highlight w:val="cyan"/>
          <w:lang w:eastAsia="pt-BR"/>
        </w:rPr>
        <w:t>direito público</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cyan"/>
          <w:lang w:eastAsia="pt-BR"/>
        </w:rPr>
        <w:t>privado</w:t>
      </w:r>
      <w:r w:rsidRPr="00850606">
        <w:rPr>
          <w:rFonts w:ascii="Book Antiqua" w:eastAsia="Times New Roman" w:hAnsi="Book Antiqua" w:cs="Times New Roman"/>
          <w:b/>
          <w:bCs/>
          <w:sz w:val="19"/>
          <w:szCs w:val="19"/>
          <w:lang w:eastAsia="pt-BR"/>
        </w:rPr>
        <w:t xml:space="preserve">, responsável, </w:t>
      </w:r>
      <w:r w:rsidRPr="00850606">
        <w:rPr>
          <w:rFonts w:ascii="Book Antiqua" w:eastAsia="Times New Roman" w:hAnsi="Book Antiqua" w:cs="Times New Roman"/>
          <w:b/>
          <w:bCs/>
          <w:sz w:val="19"/>
          <w:szCs w:val="19"/>
          <w:highlight w:val="cyan"/>
          <w:lang w:eastAsia="pt-BR"/>
        </w:rPr>
        <w:t>direta</w:t>
      </w:r>
      <w:r w:rsidRPr="00850606">
        <w:rPr>
          <w:rFonts w:ascii="Book Antiqua" w:eastAsia="Times New Roman" w:hAnsi="Book Antiqua" w:cs="Times New Roman"/>
          <w:b/>
          <w:bCs/>
          <w:sz w:val="19"/>
          <w:szCs w:val="19"/>
          <w:lang w:eastAsia="pt-BR"/>
        </w:rPr>
        <w:t xml:space="preserve"> ou </w:t>
      </w:r>
      <w:r w:rsidRPr="00850606">
        <w:rPr>
          <w:rFonts w:ascii="Book Antiqua" w:eastAsia="Times New Roman" w:hAnsi="Book Antiqua" w:cs="Times New Roman"/>
          <w:b/>
          <w:bCs/>
          <w:sz w:val="19"/>
          <w:szCs w:val="19"/>
          <w:highlight w:val="cyan"/>
          <w:lang w:eastAsia="pt-BR"/>
        </w:rPr>
        <w:t>indiretamente</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yellow"/>
          <w:lang w:eastAsia="pt-BR"/>
        </w:rPr>
        <w:t>por atividade causadora</w:t>
      </w:r>
      <w:r w:rsidRPr="00850606">
        <w:rPr>
          <w:rFonts w:ascii="Book Antiqua" w:eastAsia="Times New Roman" w:hAnsi="Book Antiqua" w:cs="Times New Roman"/>
          <w:b/>
          <w:bCs/>
          <w:sz w:val="19"/>
          <w:szCs w:val="19"/>
          <w:lang w:eastAsia="pt-BR"/>
        </w:rPr>
        <w:t xml:space="preserve"> </w:t>
      </w:r>
      <w:r w:rsidRPr="00850606">
        <w:rPr>
          <w:rFonts w:ascii="Book Antiqua" w:eastAsia="Times New Roman" w:hAnsi="Book Antiqua" w:cs="Times New Roman"/>
          <w:b/>
          <w:bCs/>
          <w:sz w:val="19"/>
          <w:szCs w:val="19"/>
          <w:highlight w:val="cyan"/>
          <w:lang w:eastAsia="pt-BR"/>
        </w:rPr>
        <w:t>de degradação ambiental</w:t>
      </w:r>
      <w:r w:rsidRPr="003B0818">
        <w:rPr>
          <w:rFonts w:ascii="Book Antiqua" w:eastAsia="Times New Roman" w:hAnsi="Book Antiqua" w:cs="Times New Roman"/>
          <w:sz w:val="16"/>
          <w:szCs w:val="16"/>
          <w:lang w:eastAsia="pt-BR"/>
        </w:rPr>
        <w:t>;</w:t>
      </w:r>
      <w:r w:rsidR="00E1201B" w:rsidRPr="003B0818">
        <w:rPr>
          <w:rFonts w:ascii="Book Antiqua" w:eastAsia="Times New Roman" w:hAnsi="Book Antiqua" w:cs="Times New Roman"/>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EB5095" w:rsidRPr="003B0818">
        <w:rPr>
          <w:rFonts w:ascii="Book Antiqua" w:eastAsia="Times New Roman" w:hAnsi="Book Antiqua" w:cs="Times New Roman"/>
          <w:b/>
          <w:bCs/>
          <w:color w:val="FF0000"/>
          <w:sz w:val="16"/>
          <w:szCs w:val="16"/>
          <w:lang w:eastAsia="pt-BR"/>
        </w:rPr>
        <w:t xml:space="preserve"> </w:t>
      </w:r>
      <w:r w:rsidR="007473FA" w:rsidRPr="003B0818">
        <w:rPr>
          <w:rFonts w:ascii="Book Antiqua" w:eastAsia="Times New Roman" w:hAnsi="Book Antiqua" w:cs="Times New Roman"/>
          <w:b/>
          <w:bCs/>
          <w:color w:val="FF0000"/>
          <w:sz w:val="16"/>
          <w:szCs w:val="16"/>
          <w:u w:val="single"/>
          <w:lang w:eastAsia="pt-BR"/>
        </w:rPr>
        <w:t>(MPMS-2011)</w:t>
      </w:r>
      <w:r w:rsidR="003202C5" w:rsidRPr="003B0818">
        <w:rPr>
          <w:rFonts w:ascii="Book Antiqua" w:eastAsia="Times New Roman" w:hAnsi="Book Antiqua" w:cs="Times New Roman"/>
          <w:b/>
          <w:bCs/>
          <w:color w:val="FF0000"/>
          <w:sz w:val="16"/>
          <w:szCs w:val="16"/>
          <w:lang w:eastAsia="pt-BR"/>
        </w:rPr>
        <w:t xml:space="preserve"> </w:t>
      </w:r>
      <w:r w:rsidR="00C52DD0" w:rsidRPr="003B0818">
        <w:rPr>
          <w:rFonts w:ascii="Book Antiqua" w:eastAsia="Times New Roman" w:hAnsi="Book Antiqua" w:cs="Times New Roman"/>
          <w:b/>
          <w:color w:val="FF0000"/>
          <w:sz w:val="16"/>
          <w:szCs w:val="16"/>
          <w:u w:val="single"/>
          <w:lang w:eastAsia="pt-BR"/>
        </w:rPr>
        <w:t>(</w:t>
      </w:r>
      <w:r w:rsidR="00A237BC" w:rsidRPr="003B0818">
        <w:rPr>
          <w:rFonts w:ascii="Book Antiqua" w:eastAsia="Times New Roman" w:hAnsi="Book Antiqua" w:cs="Times New Roman"/>
          <w:b/>
          <w:color w:val="FF0000"/>
          <w:sz w:val="16"/>
          <w:szCs w:val="16"/>
          <w:u w:val="single"/>
          <w:lang w:eastAsia="pt-BR"/>
        </w:rPr>
        <w:t>TJGO-2012</w:t>
      </w:r>
      <w:r w:rsidR="00C52DD0" w:rsidRPr="003B0818">
        <w:rPr>
          <w:rFonts w:ascii="Book Antiqua" w:eastAsia="Times New Roman" w:hAnsi="Book Antiqua" w:cs="Times New Roman"/>
          <w:b/>
          <w:color w:val="FF0000"/>
          <w:sz w:val="16"/>
          <w:szCs w:val="16"/>
          <w:u w:val="single"/>
          <w:lang w:eastAsia="pt-BR"/>
        </w:rPr>
        <w:t>)</w:t>
      </w:r>
      <w:r w:rsidR="00B06DBF" w:rsidRPr="003B0818">
        <w:rPr>
          <w:rFonts w:ascii="Book Antiqua" w:eastAsia="Times New Roman" w:hAnsi="Book Antiqua" w:cs="Times New Roman"/>
          <w:b/>
          <w:color w:val="FF0000"/>
          <w:sz w:val="16"/>
          <w:szCs w:val="16"/>
          <w:lang w:eastAsia="pt-BR"/>
        </w:rPr>
        <w:t xml:space="preserve"> </w:t>
      </w:r>
      <w:r w:rsidR="00B06DBF" w:rsidRPr="003B0818">
        <w:rPr>
          <w:rFonts w:ascii="Book Antiqua" w:eastAsia="Times New Roman" w:hAnsi="Book Antiqua" w:cs="Times New Roman"/>
          <w:b/>
          <w:bCs/>
          <w:iCs/>
          <w:color w:val="FF0000"/>
          <w:sz w:val="16"/>
          <w:szCs w:val="16"/>
          <w:u w:val="single"/>
          <w:lang w:eastAsia="pt-BR"/>
        </w:rPr>
        <w:t>(TJ</w:t>
      </w:r>
      <w:r w:rsidR="00B06DBF" w:rsidRPr="003B0818">
        <w:rPr>
          <w:rFonts w:ascii="Book Antiqua" w:hAnsi="Book Antiqua"/>
          <w:b/>
          <w:bCs/>
          <w:iCs/>
          <w:color w:val="FF0000"/>
          <w:sz w:val="16"/>
          <w:szCs w:val="16"/>
          <w:u w:val="single"/>
        </w:rPr>
        <w:t>PR-2012</w:t>
      </w:r>
      <w:r w:rsidR="00B06DBF" w:rsidRPr="003B0818">
        <w:rPr>
          <w:rFonts w:ascii="Book Antiqua" w:eastAsia="Times New Roman" w:hAnsi="Book Antiqua" w:cs="Times New Roman"/>
          <w:b/>
          <w:bCs/>
          <w:iCs/>
          <w:color w:val="FF0000"/>
          <w:sz w:val="16"/>
          <w:szCs w:val="16"/>
          <w:u w:val="single"/>
          <w:lang w:eastAsia="pt-BR"/>
        </w:rPr>
        <w:t>)</w:t>
      </w:r>
      <w:r w:rsidR="00177068" w:rsidRPr="003B0818">
        <w:rPr>
          <w:rFonts w:ascii="Book Antiqua" w:eastAsia="Times New Roman" w:hAnsi="Book Antiqua" w:cs="Times New Roman"/>
          <w:b/>
          <w:bCs/>
          <w:iCs/>
          <w:color w:val="FF0000"/>
          <w:sz w:val="16"/>
          <w:szCs w:val="16"/>
          <w:lang w:eastAsia="pt-BR"/>
        </w:rPr>
        <w:t xml:space="preserve"> </w:t>
      </w:r>
      <w:bookmarkStart w:id="12" w:name="_Hlk26631892"/>
      <w:r w:rsidR="00177068" w:rsidRPr="003B0818">
        <w:rPr>
          <w:rFonts w:ascii="Book Antiqua" w:eastAsia="Times New Roman" w:hAnsi="Book Antiqua" w:cs="Times New Roman"/>
          <w:b/>
          <w:bCs/>
          <w:iCs/>
          <w:color w:val="FF0000"/>
          <w:sz w:val="16"/>
          <w:szCs w:val="16"/>
          <w:u w:val="single"/>
          <w:lang w:eastAsia="pt-BR"/>
        </w:rPr>
        <w:t>(TJPI-2012)</w:t>
      </w:r>
      <w:bookmarkEnd w:id="12"/>
      <w:r w:rsidR="007C108B" w:rsidRPr="003B0818">
        <w:rPr>
          <w:rFonts w:ascii="Book Antiqua" w:eastAsia="Times New Roman" w:hAnsi="Book Antiqua" w:cs="Times New Roman"/>
          <w:b/>
          <w:bCs/>
          <w:iCs/>
          <w:color w:val="FF0000"/>
          <w:sz w:val="16"/>
          <w:szCs w:val="16"/>
          <w:lang w:eastAsia="pt-BR"/>
        </w:rPr>
        <w:t xml:space="preserve"> </w:t>
      </w:r>
      <w:r w:rsidR="007C108B" w:rsidRPr="003B0818">
        <w:rPr>
          <w:rFonts w:ascii="Book Antiqua" w:eastAsia="Times New Roman" w:hAnsi="Book Antiqua" w:cs="Times New Roman"/>
          <w:b/>
          <w:color w:val="FF0000"/>
          <w:sz w:val="16"/>
          <w:szCs w:val="16"/>
          <w:u w:val="single"/>
          <w:lang w:eastAsia="pt-BR"/>
        </w:rPr>
        <w:t>(MPPI-2012)</w:t>
      </w:r>
      <w:r w:rsidR="005D1645" w:rsidRPr="003B0818">
        <w:rPr>
          <w:rFonts w:ascii="Book Antiqua" w:eastAsia="Times New Roman" w:hAnsi="Book Antiqua" w:cs="Times New Roman"/>
          <w:b/>
          <w:bCs/>
          <w:iCs/>
          <w:color w:val="FF0000"/>
          <w:sz w:val="16"/>
          <w:szCs w:val="16"/>
          <w:lang w:eastAsia="pt-BR"/>
        </w:rPr>
        <w:t xml:space="preserve"> </w:t>
      </w:r>
      <w:r w:rsidR="005D1645" w:rsidRPr="003B0818">
        <w:rPr>
          <w:rFonts w:ascii="Book Antiqua" w:eastAsia="Times New Roman" w:hAnsi="Book Antiqua" w:cs="Times New Roman"/>
          <w:b/>
          <w:bCs/>
          <w:color w:val="FF0000"/>
          <w:sz w:val="16"/>
          <w:szCs w:val="16"/>
          <w:u w:val="single"/>
          <w:lang w:eastAsia="pt-BR"/>
        </w:rPr>
        <w:t>(MPRR-2012)</w:t>
      </w:r>
      <w:r w:rsidR="00F15161" w:rsidRPr="003B0818">
        <w:rPr>
          <w:rFonts w:ascii="Book Antiqua" w:eastAsia="Times New Roman" w:hAnsi="Book Antiqua" w:cs="Times New Roman"/>
          <w:b/>
          <w:bCs/>
          <w:color w:val="FF0000"/>
          <w:sz w:val="16"/>
          <w:szCs w:val="16"/>
          <w:lang w:eastAsia="pt-BR"/>
        </w:rPr>
        <w:t xml:space="preserve"> </w:t>
      </w:r>
      <w:r w:rsidR="00F15161" w:rsidRPr="003B0818">
        <w:rPr>
          <w:rFonts w:ascii="Book Antiqua" w:hAnsi="Book Antiqua"/>
          <w:b/>
          <w:color w:val="FF0000"/>
          <w:sz w:val="16"/>
          <w:szCs w:val="16"/>
          <w:u w:val="single"/>
        </w:rPr>
        <w:t>(DPESP-2012)</w:t>
      </w:r>
      <w:r w:rsidR="00341405" w:rsidRPr="003B0818">
        <w:rPr>
          <w:rFonts w:ascii="Book Antiqua" w:eastAsia="Times New Roman" w:hAnsi="Book Antiqua" w:cs="Times New Roman"/>
          <w:b/>
          <w:bCs/>
          <w:iCs/>
          <w:color w:val="FF0000"/>
          <w:sz w:val="16"/>
          <w:szCs w:val="16"/>
          <w:lang w:eastAsia="pt-BR"/>
        </w:rPr>
        <w:t xml:space="preserve"> </w:t>
      </w:r>
      <w:r w:rsidR="00AF0648" w:rsidRPr="003B0818">
        <w:rPr>
          <w:rFonts w:ascii="Book Antiqua" w:eastAsia="Times New Roman" w:hAnsi="Book Antiqua" w:cs="Times New Roman"/>
          <w:b/>
          <w:color w:val="FF0000"/>
          <w:sz w:val="16"/>
          <w:szCs w:val="16"/>
          <w:u w:val="single"/>
          <w:lang w:eastAsia="pt-BR"/>
        </w:rPr>
        <w:t>(MPF-201</w:t>
      </w:r>
      <w:r w:rsidR="00AF0648" w:rsidRPr="003B0818">
        <w:rPr>
          <w:rFonts w:ascii="Book Antiqua" w:hAnsi="Book Antiqua"/>
          <w:b/>
          <w:color w:val="FF0000"/>
          <w:sz w:val="16"/>
          <w:szCs w:val="16"/>
          <w:u w:val="single"/>
        </w:rPr>
        <w:t>2</w:t>
      </w:r>
      <w:r w:rsidR="00AF0648" w:rsidRPr="003B0818">
        <w:rPr>
          <w:rFonts w:ascii="Book Antiqua" w:eastAsia="Times New Roman" w:hAnsi="Book Antiqua" w:cs="Times New Roman"/>
          <w:b/>
          <w:color w:val="FF0000"/>
          <w:sz w:val="16"/>
          <w:szCs w:val="16"/>
          <w:u w:val="single"/>
          <w:lang w:eastAsia="pt-BR"/>
        </w:rPr>
        <w:t>)</w:t>
      </w:r>
      <w:r w:rsidR="00C65C60" w:rsidRPr="003B0818">
        <w:rPr>
          <w:rFonts w:ascii="Book Antiqua" w:eastAsia="Times New Roman" w:hAnsi="Book Antiqua" w:cs="Times New Roman"/>
          <w:b/>
          <w:color w:val="FF0000"/>
          <w:sz w:val="16"/>
          <w:szCs w:val="16"/>
          <w:lang w:eastAsia="pt-BR"/>
        </w:rPr>
        <w:t xml:space="preserve"> </w:t>
      </w:r>
      <w:r w:rsidR="00C65C60" w:rsidRPr="003B0818">
        <w:rPr>
          <w:rFonts w:ascii="Book Antiqua" w:hAnsi="Book Antiqua"/>
          <w:b/>
          <w:bCs/>
          <w:color w:val="FF0000"/>
          <w:sz w:val="16"/>
          <w:szCs w:val="16"/>
          <w:u w:val="single"/>
        </w:rPr>
        <w:t>(PGEMG-2012)</w:t>
      </w:r>
      <w:r w:rsidR="00847905" w:rsidRPr="003B0818">
        <w:rPr>
          <w:rFonts w:ascii="Book Antiqua" w:eastAsia="Times New Roman" w:hAnsi="Book Antiqua" w:cs="Times New Roman"/>
          <w:b/>
          <w:color w:val="FF0000"/>
          <w:sz w:val="16"/>
          <w:szCs w:val="16"/>
          <w:lang w:eastAsia="pt-BR"/>
        </w:rPr>
        <w:t xml:space="preserve"> </w:t>
      </w:r>
      <w:r w:rsidR="00847905" w:rsidRPr="003B0818">
        <w:rPr>
          <w:rFonts w:ascii="Book Antiqua" w:eastAsia="Times New Roman" w:hAnsi="Book Antiqua" w:cs="Times New Roman"/>
          <w:b/>
          <w:bCs/>
          <w:color w:val="FF0000"/>
          <w:sz w:val="16"/>
          <w:szCs w:val="16"/>
          <w:u w:val="single"/>
          <w:lang w:eastAsia="pt-BR"/>
        </w:rPr>
        <w:t>(PGEPA-2012)</w:t>
      </w:r>
      <w:r w:rsidR="00A0329B" w:rsidRPr="003B0818">
        <w:rPr>
          <w:rFonts w:ascii="Book Antiqua" w:eastAsia="Times New Roman" w:hAnsi="Book Antiqua" w:cs="Times New Roman"/>
          <w:b/>
          <w:color w:val="FF0000"/>
          <w:sz w:val="16"/>
          <w:szCs w:val="16"/>
          <w:lang w:eastAsia="pt-BR"/>
        </w:rPr>
        <w:t xml:space="preserve"> </w:t>
      </w:r>
      <w:r w:rsidR="00A0329B" w:rsidRPr="003B0818">
        <w:rPr>
          <w:rFonts w:ascii="Book Antiqua" w:eastAsia="Times New Roman" w:hAnsi="Book Antiqua" w:cs="Times New Roman"/>
          <w:b/>
          <w:color w:val="FF0000"/>
          <w:sz w:val="16"/>
          <w:szCs w:val="16"/>
          <w:u w:val="single"/>
          <w:lang w:eastAsia="pt-BR"/>
        </w:rPr>
        <w:t>(MPSC-</w:t>
      </w:r>
      <w:r w:rsidR="000E27C6" w:rsidRPr="003B0818">
        <w:rPr>
          <w:rFonts w:ascii="Book Antiqua" w:eastAsia="Times New Roman" w:hAnsi="Book Antiqua" w:cs="Times New Roman"/>
          <w:b/>
          <w:color w:val="FF0000"/>
          <w:sz w:val="16"/>
          <w:szCs w:val="16"/>
          <w:u w:val="single"/>
          <w:lang w:eastAsia="pt-BR"/>
        </w:rPr>
        <w:t>2010/</w:t>
      </w:r>
      <w:r w:rsidR="00A0329B" w:rsidRPr="003B0818">
        <w:rPr>
          <w:rFonts w:ascii="Book Antiqua" w:eastAsia="Times New Roman" w:hAnsi="Book Antiqua" w:cs="Times New Roman"/>
          <w:b/>
          <w:color w:val="FF0000"/>
          <w:sz w:val="16"/>
          <w:szCs w:val="16"/>
          <w:u w:val="single"/>
          <w:lang w:eastAsia="pt-BR"/>
        </w:rPr>
        <w:t>2013)</w:t>
      </w:r>
      <w:r w:rsidR="00C84E6C" w:rsidRPr="003B0818">
        <w:rPr>
          <w:rFonts w:ascii="Book Antiqua" w:eastAsia="Times New Roman" w:hAnsi="Book Antiqua" w:cs="Times New Roman"/>
          <w:b/>
          <w:color w:val="FF0000"/>
          <w:sz w:val="16"/>
          <w:szCs w:val="16"/>
          <w:lang w:eastAsia="pt-BR"/>
        </w:rPr>
        <w:t xml:space="preserve"> </w:t>
      </w:r>
      <w:r w:rsidR="00C84E6C" w:rsidRPr="003B0818">
        <w:rPr>
          <w:rFonts w:ascii="Book Antiqua" w:eastAsia="Times New Roman" w:hAnsi="Book Antiqua" w:cs="Times New Roman"/>
          <w:b/>
          <w:color w:val="FF0000"/>
          <w:sz w:val="16"/>
          <w:szCs w:val="16"/>
          <w:u w:val="single"/>
          <w:lang w:eastAsia="pt-BR"/>
        </w:rPr>
        <w:t>(MPSP-2013)</w:t>
      </w:r>
      <w:r w:rsidR="00F81B96" w:rsidRPr="003B0818">
        <w:rPr>
          <w:rFonts w:ascii="Book Antiqua" w:eastAsia="Times New Roman" w:hAnsi="Book Antiqua" w:cs="Times New Roman"/>
          <w:b/>
          <w:color w:val="FF0000"/>
          <w:sz w:val="16"/>
          <w:szCs w:val="16"/>
          <w:lang w:eastAsia="pt-BR"/>
        </w:rPr>
        <w:t xml:space="preserve"> </w:t>
      </w:r>
      <w:r w:rsidR="00F81B96" w:rsidRPr="003B0818">
        <w:rPr>
          <w:rFonts w:ascii="Book Antiqua" w:hAnsi="Book Antiqua"/>
          <w:b/>
          <w:color w:val="FF0000"/>
          <w:sz w:val="16"/>
          <w:szCs w:val="16"/>
          <w:u w:val="single"/>
        </w:rPr>
        <w:t>(TRF1-2013)</w:t>
      </w:r>
      <w:r w:rsidR="0013681A" w:rsidRPr="003B0818">
        <w:rPr>
          <w:rFonts w:ascii="Book Antiqua" w:hAnsi="Book Antiqua"/>
          <w:b/>
          <w:color w:val="FF0000"/>
          <w:sz w:val="16"/>
          <w:szCs w:val="16"/>
        </w:rPr>
        <w:t xml:space="preserve"> </w:t>
      </w:r>
      <w:r w:rsidR="0013681A" w:rsidRPr="003B0818">
        <w:rPr>
          <w:rFonts w:ascii="Book Antiqua" w:hAnsi="Book Antiqua"/>
          <w:b/>
          <w:color w:val="FF0000"/>
          <w:sz w:val="16"/>
          <w:szCs w:val="16"/>
          <w:u w:val="single"/>
        </w:rPr>
        <w:t>(PCPA-2013)</w:t>
      </w:r>
      <w:r w:rsidR="002040D8" w:rsidRPr="003B0818">
        <w:rPr>
          <w:rFonts w:ascii="Book Antiqua" w:eastAsia="Times New Roman" w:hAnsi="Book Antiqua" w:cs="Times New Roman"/>
          <w:b/>
          <w:color w:val="FF0000"/>
          <w:sz w:val="16"/>
          <w:szCs w:val="16"/>
          <w:lang w:eastAsia="pt-BR"/>
        </w:rPr>
        <w:t xml:space="preserve"> </w:t>
      </w:r>
      <w:r w:rsidR="002040D8" w:rsidRPr="003B0818">
        <w:rPr>
          <w:rFonts w:ascii="Book Antiqua" w:eastAsia="Times New Roman" w:hAnsi="Book Antiqua" w:cs="Times New Roman"/>
          <w:b/>
          <w:color w:val="FF0000"/>
          <w:sz w:val="16"/>
          <w:szCs w:val="16"/>
          <w:u w:val="single"/>
          <w:lang w:eastAsia="pt-BR"/>
        </w:rPr>
        <w:t>(TRF2-2013</w:t>
      </w:r>
      <w:r w:rsidR="00852113" w:rsidRPr="003B0818">
        <w:rPr>
          <w:rFonts w:ascii="Book Antiqua" w:eastAsia="Times New Roman" w:hAnsi="Book Antiqua" w:cs="Times New Roman"/>
          <w:b/>
          <w:color w:val="FF0000"/>
          <w:sz w:val="16"/>
          <w:szCs w:val="16"/>
          <w:u w:val="single"/>
          <w:lang w:eastAsia="pt-BR"/>
        </w:rPr>
        <w:t>/2014</w:t>
      </w:r>
      <w:r w:rsidR="002040D8" w:rsidRPr="003B0818">
        <w:rPr>
          <w:rFonts w:ascii="Book Antiqua" w:eastAsia="Times New Roman" w:hAnsi="Book Antiqua" w:cs="Times New Roman"/>
          <w:b/>
          <w:color w:val="FF0000"/>
          <w:sz w:val="16"/>
          <w:szCs w:val="16"/>
          <w:u w:val="single"/>
          <w:lang w:eastAsia="pt-BR"/>
        </w:rPr>
        <w:t>)</w:t>
      </w:r>
      <w:r w:rsidR="00595927" w:rsidRPr="003B0818">
        <w:rPr>
          <w:rFonts w:ascii="Book Antiqua" w:eastAsia="Times New Roman" w:hAnsi="Book Antiqua" w:cs="Times New Roman"/>
          <w:b/>
          <w:color w:val="FF0000"/>
          <w:sz w:val="16"/>
          <w:szCs w:val="16"/>
          <w:lang w:eastAsia="pt-BR"/>
        </w:rPr>
        <w:t xml:space="preserve"> </w:t>
      </w:r>
      <w:bookmarkStart w:id="13" w:name="_Hlk29323331"/>
      <w:r w:rsidR="00AD3828" w:rsidRPr="003B0818">
        <w:rPr>
          <w:rFonts w:ascii="Book Antiqua" w:eastAsia="Times New Roman" w:hAnsi="Book Antiqua" w:cs="Times New Roman"/>
          <w:b/>
          <w:color w:val="FF0000"/>
          <w:sz w:val="16"/>
          <w:szCs w:val="16"/>
          <w:u w:val="single"/>
          <w:lang w:eastAsia="pt-BR"/>
        </w:rPr>
        <w:t>(TJCE-2014)</w:t>
      </w:r>
      <w:bookmarkEnd w:id="13"/>
      <w:r w:rsidR="007C064A" w:rsidRPr="003B0818">
        <w:rPr>
          <w:rFonts w:ascii="Book Antiqua" w:eastAsia="Times New Roman" w:hAnsi="Book Antiqua" w:cs="Times New Roman"/>
          <w:b/>
          <w:color w:val="FF0000"/>
          <w:sz w:val="16"/>
          <w:szCs w:val="16"/>
          <w:lang w:eastAsia="pt-BR"/>
        </w:rPr>
        <w:t xml:space="preserve"> </w:t>
      </w:r>
      <w:r w:rsidR="007C064A" w:rsidRPr="003B0818">
        <w:rPr>
          <w:rFonts w:ascii="Book Antiqua" w:eastAsia="Times New Roman" w:hAnsi="Book Antiqua" w:cs="Times New Roman"/>
          <w:b/>
          <w:bCs/>
          <w:color w:val="FF0000"/>
          <w:sz w:val="16"/>
          <w:szCs w:val="16"/>
          <w:u w:val="single"/>
          <w:lang w:eastAsia="pt-BR"/>
        </w:rPr>
        <w:t>(PGEPI-2014)</w:t>
      </w:r>
      <w:r w:rsidR="00A05E50" w:rsidRPr="003B0818">
        <w:rPr>
          <w:rFonts w:ascii="Book Antiqua" w:eastAsia="Times New Roman" w:hAnsi="Book Antiqua" w:cs="Times New Roman"/>
          <w:b/>
          <w:bCs/>
          <w:color w:val="FF0000"/>
          <w:sz w:val="16"/>
          <w:szCs w:val="16"/>
          <w:lang w:eastAsia="pt-BR"/>
        </w:rPr>
        <w:t xml:space="preserve"> </w:t>
      </w:r>
      <w:bookmarkStart w:id="14" w:name="_Hlk62385426"/>
      <w:r w:rsidR="00A73819" w:rsidRPr="003B0818">
        <w:rPr>
          <w:rFonts w:ascii="Book Antiqua" w:eastAsia="Times New Roman" w:hAnsi="Book Antiqua" w:cs="Times New Roman"/>
          <w:b/>
          <w:bCs/>
          <w:color w:val="FF0000"/>
          <w:sz w:val="16"/>
          <w:szCs w:val="16"/>
          <w:u w:val="single"/>
          <w:lang w:eastAsia="pt-BR"/>
        </w:rPr>
        <w:t>(TRF5-2011/2015)</w:t>
      </w:r>
      <w:bookmarkEnd w:id="14"/>
      <w:r w:rsidR="00BD5578" w:rsidRPr="003B0818">
        <w:rPr>
          <w:rFonts w:ascii="Book Antiqua" w:eastAsia="Times New Roman" w:hAnsi="Book Antiqua" w:cs="Times New Roman"/>
          <w:b/>
          <w:color w:val="FF0000"/>
          <w:sz w:val="16"/>
          <w:szCs w:val="16"/>
          <w:lang w:eastAsia="pt-BR"/>
        </w:rPr>
        <w:t xml:space="preserve"> </w:t>
      </w:r>
      <w:r w:rsidR="00BD5578" w:rsidRPr="003B0818">
        <w:rPr>
          <w:rFonts w:ascii="Book Antiqua" w:eastAsia="Times New Roman" w:hAnsi="Book Antiqua" w:cs="Times New Roman"/>
          <w:b/>
          <w:bCs/>
          <w:color w:val="FF0000"/>
          <w:sz w:val="16"/>
          <w:szCs w:val="16"/>
          <w:u w:val="single"/>
          <w:lang w:eastAsia="pt-BR"/>
        </w:rPr>
        <w:t>(MPAM-2015)</w:t>
      </w:r>
      <w:r w:rsidR="00730AF1" w:rsidRPr="003B0818">
        <w:rPr>
          <w:rFonts w:ascii="Book Antiqua" w:eastAsia="Times New Roman" w:hAnsi="Book Antiqua" w:cs="Times New Roman"/>
          <w:b/>
          <w:bCs/>
          <w:color w:val="FF0000"/>
          <w:sz w:val="16"/>
          <w:szCs w:val="16"/>
          <w:lang w:eastAsia="pt-BR"/>
        </w:rPr>
        <w:t xml:space="preserve"> </w:t>
      </w:r>
      <w:r w:rsidR="00730AF1" w:rsidRPr="003B0818">
        <w:rPr>
          <w:rFonts w:ascii="Book Antiqua" w:hAnsi="Book Antiqua"/>
          <w:b/>
          <w:color w:val="FF0000"/>
          <w:sz w:val="16"/>
          <w:szCs w:val="16"/>
          <w:u w:val="single"/>
        </w:rPr>
        <w:t>(PCDF-2015)</w:t>
      </w:r>
      <w:r w:rsidR="00470128" w:rsidRPr="003B0818">
        <w:rPr>
          <w:rFonts w:ascii="Book Antiqua" w:eastAsia="Times New Roman" w:hAnsi="Book Antiqua" w:cs="Times New Roman"/>
          <w:b/>
          <w:bCs/>
          <w:color w:val="FF0000"/>
          <w:sz w:val="16"/>
          <w:szCs w:val="16"/>
          <w:lang w:eastAsia="pt-BR"/>
        </w:rPr>
        <w:t xml:space="preserve"> </w:t>
      </w:r>
      <w:r w:rsidR="00470128" w:rsidRPr="003B0818">
        <w:rPr>
          <w:rFonts w:ascii="Book Antiqua" w:eastAsia="Times New Roman" w:hAnsi="Book Antiqua" w:cs="Arial"/>
          <w:b/>
          <w:bCs/>
          <w:color w:val="FF0000"/>
          <w:sz w:val="16"/>
          <w:szCs w:val="16"/>
          <w:u w:val="single"/>
          <w:lang w:eastAsia="pt-BR"/>
        </w:rPr>
        <w:t>(PGM-Curitiba/PR-2015)</w:t>
      </w:r>
      <w:r w:rsidR="00D83B13" w:rsidRPr="003B0818">
        <w:rPr>
          <w:rFonts w:ascii="Book Antiqua" w:eastAsia="Times New Roman" w:hAnsi="Book Antiqua" w:cs="Times New Roman"/>
          <w:b/>
          <w:bCs/>
          <w:color w:val="FF0000"/>
          <w:sz w:val="16"/>
          <w:szCs w:val="16"/>
          <w:lang w:eastAsia="pt-BR"/>
        </w:rPr>
        <w:t xml:space="preserve"> </w:t>
      </w:r>
      <w:r w:rsidR="00D83B13" w:rsidRPr="003B0818">
        <w:rPr>
          <w:rFonts w:ascii="Book Antiqua" w:hAnsi="Book Antiqua"/>
          <w:b/>
          <w:color w:val="FF0000"/>
          <w:sz w:val="16"/>
          <w:szCs w:val="16"/>
          <w:u w:val="single"/>
        </w:rPr>
        <w:t>(PGM-Salvador/BA-2015)</w:t>
      </w:r>
      <w:r w:rsidR="00F075B0" w:rsidRPr="003B0818">
        <w:rPr>
          <w:rFonts w:ascii="Book Antiqua" w:eastAsia="Times New Roman" w:hAnsi="Book Antiqua" w:cs="Times New Roman"/>
          <w:b/>
          <w:color w:val="FF0000"/>
          <w:sz w:val="16"/>
          <w:szCs w:val="16"/>
          <w:lang w:eastAsia="pt-BR"/>
        </w:rPr>
        <w:t xml:space="preserve"> </w:t>
      </w:r>
      <w:r w:rsidR="00F075B0" w:rsidRPr="003B0818">
        <w:rPr>
          <w:rFonts w:ascii="Book Antiqua" w:eastAsia="Times New Roman" w:hAnsi="Book Antiqua" w:cs="Times New Roman"/>
          <w:b/>
          <w:color w:val="FF0000"/>
          <w:sz w:val="16"/>
          <w:szCs w:val="16"/>
          <w:u w:val="single"/>
          <w:lang w:eastAsia="pt-BR"/>
        </w:rPr>
        <w:t>(TJRJ-2016)</w:t>
      </w:r>
      <w:r w:rsidR="008A374F" w:rsidRPr="003B0818">
        <w:rPr>
          <w:rFonts w:ascii="Book Antiqua" w:eastAsia="Times New Roman" w:hAnsi="Book Antiqua" w:cs="Times New Roman"/>
          <w:b/>
          <w:color w:val="FF0000"/>
          <w:sz w:val="16"/>
          <w:szCs w:val="16"/>
          <w:lang w:eastAsia="pt-BR"/>
        </w:rPr>
        <w:t xml:space="preserve"> </w:t>
      </w:r>
      <w:bookmarkStart w:id="15" w:name="_Hlk12204555"/>
      <w:r w:rsidR="008A374F" w:rsidRPr="003B0818">
        <w:rPr>
          <w:rFonts w:ascii="Book Antiqua" w:eastAsia="Times New Roman" w:hAnsi="Book Antiqua" w:cs="Times New Roman"/>
          <w:b/>
          <w:bCs/>
          <w:color w:val="FF0000"/>
          <w:sz w:val="16"/>
          <w:szCs w:val="16"/>
          <w:u w:val="single"/>
          <w:lang w:eastAsia="pt-BR"/>
        </w:rPr>
        <w:t>(MPMG-2011/2017)</w:t>
      </w:r>
      <w:bookmarkEnd w:id="15"/>
      <w:r w:rsidR="00F50D59" w:rsidRPr="003B0818">
        <w:rPr>
          <w:rFonts w:ascii="Book Antiqua" w:eastAsia="Times New Roman" w:hAnsi="Book Antiqua" w:cs="Times New Roman"/>
          <w:b/>
          <w:color w:val="FF0000"/>
          <w:sz w:val="16"/>
          <w:szCs w:val="16"/>
          <w:lang w:eastAsia="pt-BR"/>
        </w:rPr>
        <w:t xml:space="preserve"> </w:t>
      </w:r>
      <w:r w:rsidR="00946883" w:rsidRPr="003B0818">
        <w:rPr>
          <w:rFonts w:ascii="Book Antiqua" w:eastAsia="Times New Roman" w:hAnsi="Book Antiqua" w:cs="Times New Roman"/>
          <w:b/>
          <w:color w:val="FF0000"/>
          <w:sz w:val="16"/>
          <w:szCs w:val="16"/>
          <w:u w:val="single"/>
          <w:lang w:eastAsia="pt-BR"/>
        </w:rPr>
        <w:t>(TJPR-2017)</w:t>
      </w:r>
      <w:r w:rsidR="00857504" w:rsidRPr="003B0818">
        <w:rPr>
          <w:rFonts w:ascii="Book Antiqua" w:eastAsia="Times New Roman" w:hAnsi="Book Antiqua" w:cs="Times New Roman"/>
          <w:b/>
          <w:color w:val="FF0000"/>
          <w:sz w:val="16"/>
          <w:szCs w:val="16"/>
          <w:lang w:eastAsia="pt-BR"/>
        </w:rPr>
        <w:t xml:space="preserve"> </w:t>
      </w:r>
      <w:r w:rsidR="00857504" w:rsidRPr="003B0818">
        <w:rPr>
          <w:rFonts w:ascii="Book Antiqua" w:eastAsia="Times New Roman" w:hAnsi="Book Antiqua" w:cs="Times New Roman"/>
          <w:b/>
          <w:bCs/>
          <w:color w:val="FF0000"/>
          <w:sz w:val="16"/>
          <w:szCs w:val="16"/>
          <w:u w:val="single"/>
          <w:lang w:eastAsia="pt-BR"/>
        </w:rPr>
        <w:t>(MPBA-2010/2018)</w:t>
      </w:r>
      <w:r w:rsidR="008726BA" w:rsidRPr="003B0818">
        <w:rPr>
          <w:rFonts w:ascii="Book Antiqua" w:eastAsia="Times New Roman" w:hAnsi="Book Antiqua" w:cs="Times New Roman"/>
          <w:b/>
          <w:color w:val="FF0000"/>
          <w:sz w:val="16"/>
          <w:szCs w:val="16"/>
          <w:lang w:eastAsia="pt-BR"/>
        </w:rPr>
        <w:t xml:space="preserve"> </w:t>
      </w:r>
      <w:r w:rsidR="004B6427" w:rsidRPr="003B0818">
        <w:rPr>
          <w:rFonts w:ascii="Book Antiqua" w:eastAsia="Times New Roman" w:hAnsi="Book Antiqua" w:cs="Times New Roman"/>
          <w:b/>
          <w:color w:val="FF0000"/>
          <w:sz w:val="16"/>
          <w:szCs w:val="16"/>
          <w:u w:val="single"/>
          <w:lang w:eastAsia="pt-BR"/>
        </w:rPr>
        <w:t>(PGM-Boa Vista/RR-2019)</w:t>
      </w:r>
      <w:r w:rsidR="00930C35" w:rsidRPr="003B0818">
        <w:rPr>
          <w:rFonts w:ascii="Book Antiqua" w:eastAsia="Times New Roman" w:hAnsi="Book Antiqua" w:cs="Times New Roman"/>
          <w:b/>
          <w:color w:val="FF0000"/>
          <w:sz w:val="16"/>
          <w:szCs w:val="16"/>
          <w:lang w:eastAsia="pt-BR"/>
        </w:rPr>
        <w:t xml:space="preserve"> </w:t>
      </w:r>
      <w:r w:rsidR="00930C35" w:rsidRPr="003B0818">
        <w:rPr>
          <w:rFonts w:ascii="Book Antiqua" w:hAnsi="Book Antiqua"/>
          <w:b/>
          <w:color w:val="FF0000"/>
          <w:sz w:val="16"/>
          <w:szCs w:val="16"/>
          <w:u w:val="single"/>
        </w:rPr>
        <w:t>(PGEPB-2021)</w:t>
      </w:r>
      <w:r w:rsidR="0079601D">
        <w:rPr>
          <w:rFonts w:ascii="Book Antiqua" w:hAnsi="Book Antiqua"/>
          <w:b/>
          <w:color w:val="FF0000"/>
          <w:sz w:val="16"/>
          <w:szCs w:val="16"/>
        </w:rPr>
        <w:t xml:space="preserve"> </w:t>
      </w:r>
      <w:r w:rsidR="0079601D" w:rsidRPr="003B0818">
        <w:rPr>
          <w:rFonts w:ascii="Book Antiqua" w:eastAsia="Times New Roman" w:hAnsi="Book Antiqua" w:cs="Times New Roman"/>
          <w:b/>
          <w:color w:val="FF0000"/>
          <w:sz w:val="16"/>
          <w:szCs w:val="16"/>
          <w:u w:val="single"/>
          <w:lang w:eastAsia="pt-BR"/>
        </w:rPr>
        <w:t>(TRF4-2012</w:t>
      </w:r>
      <w:r w:rsidR="0079601D">
        <w:rPr>
          <w:rFonts w:ascii="Book Antiqua" w:eastAsia="Times New Roman" w:hAnsi="Book Antiqua" w:cs="Times New Roman"/>
          <w:b/>
          <w:color w:val="FF0000"/>
          <w:sz w:val="16"/>
          <w:szCs w:val="16"/>
          <w:u w:val="single"/>
          <w:lang w:eastAsia="pt-BR"/>
        </w:rPr>
        <w:t>/2022</w:t>
      </w:r>
      <w:r w:rsidR="0079601D" w:rsidRPr="003B0818">
        <w:rPr>
          <w:rFonts w:ascii="Book Antiqua" w:eastAsia="Times New Roman" w:hAnsi="Book Antiqua" w:cs="Times New Roman"/>
          <w:b/>
          <w:color w:val="FF0000"/>
          <w:sz w:val="16"/>
          <w:szCs w:val="16"/>
          <w:u w:val="single"/>
          <w:lang w:eastAsia="pt-BR"/>
        </w:rPr>
        <w:t>)</w:t>
      </w:r>
      <w:r w:rsidR="001C5833">
        <w:rPr>
          <w:rFonts w:ascii="Book Antiqua" w:eastAsia="Times New Roman" w:hAnsi="Book Antiqua" w:cs="Times New Roman"/>
          <w:b/>
          <w:color w:val="FF0000"/>
          <w:sz w:val="16"/>
          <w:szCs w:val="16"/>
          <w:lang w:eastAsia="pt-BR"/>
        </w:rPr>
        <w:t xml:space="preserve"> </w:t>
      </w:r>
      <w:r w:rsidR="001C5833">
        <w:rPr>
          <w:rFonts w:ascii="Book Antiqua" w:eastAsia="Times New Roman" w:hAnsi="Book Antiqua" w:cs="Times New Roman"/>
          <w:b/>
          <w:color w:val="FF0000"/>
          <w:sz w:val="16"/>
          <w:szCs w:val="16"/>
          <w:u w:val="single"/>
          <w:lang w:eastAsia="pt-BR"/>
        </w:rPr>
        <w:t>(TRF3-2022)</w:t>
      </w:r>
      <w:r w:rsidR="00651DB9">
        <w:rPr>
          <w:rFonts w:ascii="Book Antiqua" w:hAnsi="Book Antiqua"/>
          <w:b/>
          <w:color w:val="FF0000"/>
          <w:sz w:val="16"/>
          <w:szCs w:val="16"/>
        </w:rPr>
        <w:t xml:space="preserve"> </w:t>
      </w:r>
      <w:r w:rsidR="00651DB9" w:rsidRPr="00F64274">
        <w:rPr>
          <w:rFonts w:ascii="Book Antiqua" w:hAnsi="Book Antiqua"/>
          <w:b/>
          <w:bCs/>
          <w:color w:val="FF0000"/>
          <w:sz w:val="16"/>
          <w:szCs w:val="16"/>
          <w:u w:val="single"/>
        </w:rPr>
        <w:t>(MPT-20</w:t>
      </w:r>
      <w:r w:rsidR="00651DB9">
        <w:rPr>
          <w:rFonts w:ascii="Book Antiqua" w:hAnsi="Book Antiqua"/>
          <w:b/>
          <w:bCs/>
          <w:color w:val="FF0000"/>
          <w:sz w:val="16"/>
          <w:szCs w:val="16"/>
          <w:u w:val="single"/>
        </w:rPr>
        <w:t>22</w:t>
      </w:r>
      <w:r w:rsidR="00651DB9" w:rsidRPr="00F64274">
        <w:rPr>
          <w:rFonts w:ascii="Book Antiqua" w:hAnsi="Book Antiqua"/>
          <w:b/>
          <w:bCs/>
          <w:color w:val="FF0000"/>
          <w:sz w:val="16"/>
          <w:szCs w:val="16"/>
          <w:u w:val="single"/>
        </w:rPr>
        <w:t>)</w:t>
      </w:r>
      <w:r w:rsidR="00450DCF">
        <w:rPr>
          <w:rFonts w:ascii="Book Antiqua" w:hAnsi="Book Antiqua"/>
          <w:b/>
          <w:bCs/>
          <w:color w:val="FF0000"/>
          <w:sz w:val="16"/>
          <w:szCs w:val="16"/>
        </w:rPr>
        <w:t xml:space="preserve"> </w:t>
      </w:r>
      <w:r w:rsidR="00450DCF">
        <w:rPr>
          <w:rFonts w:ascii="Book Antiqua" w:eastAsia="Times New Roman" w:hAnsi="Book Antiqua" w:cs="Arial"/>
          <w:b/>
          <w:bCs/>
          <w:color w:val="FF0000"/>
          <w:sz w:val="16"/>
          <w:szCs w:val="16"/>
          <w:u w:val="single"/>
          <w:lang w:eastAsia="pt-BR"/>
        </w:rPr>
        <w:t>(PGM-POA/RS-2022)</w:t>
      </w:r>
      <w:r w:rsidR="003B6097">
        <w:rPr>
          <w:rFonts w:ascii="Book Antiqua" w:hAnsi="Book Antiqua"/>
          <w:b/>
          <w:color w:val="FF0000"/>
          <w:sz w:val="16"/>
          <w:szCs w:val="16"/>
        </w:rPr>
        <w:t xml:space="preserve"> </w:t>
      </w:r>
      <w:r w:rsidR="003B6097" w:rsidRPr="003B0818">
        <w:rPr>
          <w:rFonts w:ascii="Book Antiqua" w:eastAsia="Times New Roman" w:hAnsi="Book Antiqua" w:cs="Times New Roman"/>
          <w:b/>
          <w:color w:val="FF0000"/>
          <w:sz w:val="16"/>
          <w:szCs w:val="16"/>
          <w:u w:val="single"/>
          <w:lang w:eastAsia="pt-BR"/>
        </w:rPr>
        <w:t>(TJDFT-2014</w:t>
      </w:r>
      <w:r w:rsidR="003B6097">
        <w:rPr>
          <w:rFonts w:ascii="Book Antiqua" w:eastAsia="Times New Roman" w:hAnsi="Book Antiqua" w:cs="Times New Roman"/>
          <w:b/>
          <w:color w:val="FF0000"/>
          <w:sz w:val="16"/>
          <w:szCs w:val="16"/>
          <w:u w:val="single"/>
          <w:lang w:eastAsia="pt-BR"/>
        </w:rPr>
        <w:t>/2023</w:t>
      </w:r>
      <w:r w:rsidR="003B6097" w:rsidRPr="003B0818">
        <w:rPr>
          <w:rFonts w:ascii="Book Antiqua" w:eastAsia="Times New Roman" w:hAnsi="Book Antiqua" w:cs="Times New Roman"/>
          <w:b/>
          <w:color w:val="FF0000"/>
          <w:sz w:val="16"/>
          <w:szCs w:val="16"/>
          <w:u w:val="single"/>
          <w:lang w:eastAsia="pt-BR"/>
        </w:rPr>
        <w:t>)</w:t>
      </w:r>
      <w:r w:rsidR="00B86F80">
        <w:rPr>
          <w:rFonts w:ascii="Book Antiqua" w:eastAsia="Times New Roman" w:hAnsi="Book Antiqua" w:cs="Times New Roman"/>
          <w:b/>
          <w:color w:val="FF0000"/>
          <w:sz w:val="16"/>
          <w:szCs w:val="16"/>
          <w:lang w:eastAsia="pt-BR"/>
        </w:rPr>
        <w:t xml:space="preserve"> </w:t>
      </w:r>
      <w:r w:rsidR="00B86F80" w:rsidRPr="003B0818">
        <w:rPr>
          <w:rFonts w:ascii="Book Antiqua" w:hAnsi="Book Antiqua"/>
          <w:b/>
          <w:bCs/>
          <w:color w:val="FF0000"/>
          <w:sz w:val="16"/>
          <w:szCs w:val="16"/>
          <w:u w:val="single"/>
        </w:rPr>
        <w:t>(AGU-2010/2015</w:t>
      </w:r>
      <w:r w:rsidR="00B86F80">
        <w:rPr>
          <w:rFonts w:ascii="Book Antiqua" w:hAnsi="Book Antiqua"/>
          <w:b/>
          <w:bCs/>
          <w:color w:val="FF0000"/>
          <w:sz w:val="16"/>
          <w:szCs w:val="16"/>
          <w:u w:val="single"/>
        </w:rPr>
        <w:t>/2023</w:t>
      </w:r>
      <w:r w:rsidR="00B86F80" w:rsidRPr="003B0818">
        <w:rPr>
          <w:rFonts w:ascii="Book Antiqua" w:hAnsi="Book Antiqua"/>
          <w:b/>
          <w:bCs/>
          <w:color w:val="FF0000"/>
          <w:sz w:val="16"/>
          <w:szCs w:val="16"/>
          <w:u w:val="single"/>
        </w:rPr>
        <w:t>)</w:t>
      </w:r>
      <w:r w:rsidR="005E26E9">
        <w:rPr>
          <w:rFonts w:ascii="Book Antiqua" w:hAnsi="Book Antiqua"/>
          <w:b/>
          <w:color w:val="FF0000"/>
          <w:sz w:val="16"/>
          <w:szCs w:val="16"/>
        </w:rPr>
        <w:t xml:space="preserve"> </w:t>
      </w:r>
      <w:r w:rsidR="00850606">
        <w:rPr>
          <w:rFonts w:ascii="Book Antiqua" w:hAnsi="Book Antiqua"/>
          <w:b/>
          <w:bCs/>
          <w:color w:val="FF0000"/>
          <w:sz w:val="16"/>
          <w:szCs w:val="16"/>
          <w:u w:val="single"/>
        </w:rPr>
        <w:t>(PGM-Natal/RN-2023)</w:t>
      </w:r>
      <w:r w:rsidR="00E4430F">
        <w:rPr>
          <w:rFonts w:ascii="Book Antiqua" w:hAnsi="Book Antiqua"/>
          <w:b/>
          <w:bCs/>
          <w:color w:val="FF0000"/>
          <w:sz w:val="16"/>
          <w:szCs w:val="16"/>
        </w:rPr>
        <w:t xml:space="preserve"> </w:t>
      </w:r>
      <w:r w:rsidR="00E4430F">
        <w:rPr>
          <w:rFonts w:ascii="Book Antiqua" w:eastAsia="Times New Roman" w:hAnsi="Book Antiqua" w:cs="Times New Roman"/>
          <w:b/>
          <w:bCs/>
          <w:color w:val="FF0000"/>
          <w:sz w:val="16"/>
          <w:szCs w:val="16"/>
          <w:u w:val="single"/>
          <w:lang w:eastAsia="pt-BR"/>
        </w:rPr>
        <w:t>(TJSP-2014/2017/2018/2023/2024)</w:t>
      </w:r>
    </w:p>
    <w:tbl>
      <w:tblPr>
        <w:tblStyle w:val="Tabelacomgrade"/>
        <w:tblW w:w="0" w:type="auto"/>
        <w:shd w:val="clear" w:color="auto" w:fill="CCFFFF"/>
        <w:tblLook w:val="04A0" w:firstRow="1" w:lastRow="0" w:firstColumn="1" w:lastColumn="0" w:noHBand="0" w:noVBand="1"/>
      </w:tblPr>
      <w:tblGrid>
        <w:gridCol w:w="8494"/>
      </w:tblGrid>
      <w:tr w:rsidR="00946883" w:rsidRPr="00DA77DD" w14:paraId="7494D772" w14:textId="77777777" w:rsidTr="008726BA">
        <w:tc>
          <w:tcPr>
            <w:tcW w:w="8494" w:type="dxa"/>
            <w:shd w:val="clear" w:color="auto" w:fill="CCFFFF"/>
          </w:tcPr>
          <w:p w14:paraId="18D3BB2D" w14:textId="11F85E39" w:rsidR="00145C25" w:rsidRDefault="00145C25" w:rsidP="00145C25">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5D1645">
              <w:rPr>
                <w:rFonts w:ascii="Book Antiqua" w:eastAsia="Times New Roman" w:hAnsi="Book Antiqua" w:cs="Times New Roman"/>
                <w:b/>
                <w:i/>
                <w:iCs/>
                <w:color w:val="FF0000"/>
                <w:sz w:val="19"/>
                <w:szCs w:val="19"/>
                <w:lang w:eastAsia="pt-BR"/>
              </w:rPr>
              <w:t>:</w:t>
            </w:r>
            <w:r w:rsidR="00852113">
              <w:rPr>
                <w:rFonts w:ascii="Book Antiqua" w:eastAsia="Times New Roman" w:hAnsi="Book Antiqua" w:cs="Times New Roman"/>
                <w:b/>
                <w:i/>
                <w:iCs/>
                <w:color w:val="FF0000"/>
                <w:sz w:val="19"/>
                <w:szCs w:val="19"/>
                <w:lang w:eastAsia="pt-BR"/>
              </w:rPr>
              <w:t xml:space="preserve"> #</w:t>
            </w:r>
            <w:r w:rsidR="00852113" w:rsidRPr="00481BF7">
              <w:rPr>
                <w:rFonts w:ascii="Book Antiqua" w:eastAsia="Times New Roman" w:hAnsi="Book Antiqua" w:cs="Times New Roman"/>
                <w:b/>
                <w:i/>
                <w:iCs/>
                <w:color w:val="FF0000"/>
                <w:sz w:val="19"/>
                <w:szCs w:val="19"/>
                <w:highlight w:val="green"/>
                <w:lang w:eastAsia="pt-BR"/>
              </w:rPr>
              <w:t>MPBA-2010</w:t>
            </w:r>
            <w:r w:rsidR="00EB5095">
              <w:rPr>
                <w:rFonts w:ascii="Book Antiqua" w:eastAsia="Times New Roman" w:hAnsi="Book Antiqua" w:cs="Times New Roman"/>
                <w:b/>
                <w:i/>
                <w:iCs/>
                <w:color w:val="FF0000"/>
                <w:sz w:val="19"/>
                <w:szCs w:val="19"/>
                <w:lang w:eastAsia="pt-BR"/>
              </w:rPr>
              <w:t xml:space="preserve">: </w:t>
            </w:r>
            <w:r w:rsidR="005D1645">
              <w:rPr>
                <w:rFonts w:ascii="Book Antiqua" w:eastAsia="Times New Roman" w:hAnsi="Book Antiqua" w:cs="Times New Roman"/>
                <w:b/>
                <w:i/>
                <w:iCs/>
                <w:color w:val="FF0000"/>
                <w:sz w:val="19"/>
                <w:szCs w:val="19"/>
                <w:lang w:eastAsia="pt-BR"/>
              </w:rPr>
              <w:t>#</w:t>
            </w:r>
            <w:r w:rsidR="005D1645" w:rsidRPr="005D1645">
              <w:rPr>
                <w:rFonts w:ascii="Book Antiqua" w:eastAsia="Times New Roman" w:hAnsi="Book Antiqua" w:cs="Times New Roman"/>
                <w:b/>
                <w:i/>
                <w:iCs/>
                <w:color w:val="FF0000"/>
                <w:sz w:val="19"/>
                <w:szCs w:val="19"/>
                <w:highlight w:val="green"/>
                <w:lang w:eastAsia="pt-BR"/>
              </w:rPr>
              <w:t>MPRR-2012</w:t>
            </w:r>
            <w:r w:rsidR="005D1645">
              <w:rPr>
                <w:rFonts w:ascii="Book Antiqua" w:eastAsia="Times New Roman" w:hAnsi="Book Antiqua" w:cs="Times New Roman"/>
                <w:b/>
                <w:i/>
                <w:iCs/>
                <w:color w:val="FF0000"/>
                <w:sz w:val="19"/>
                <w:szCs w:val="19"/>
                <w:lang w:eastAsia="pt-BR"/>
              </w:rPr>
              <w:t xml:space="preserve">: </w:t>
            </w:r>
            <w:r w:rsidR="00AF0648">
              <w:rPr>
                <w:rFonts w:ascii="Book Antiqua" w:eastAsia="Times New Roman" w:hAnsi="Book Antiqua" w:cs="Times New Roman"/>
                <w:b/>
                <w:i/>
                <w:iCs/>
                <w:color w:val="FF0000"/>
                <w:sz w:val="19"/>
                <w:szCs w:val="19"/>
                <w:lang w:eastAsia="pt-BR"/>
              </w:rPr>
              <w:t>#</w:t>
            </w:r>
            <w:r w:rsidR="00AF0648" w:rsidRPr="00AF0648">
              <w:rPr>
                <w:rFonts w:ascii="Book Antiqua" w:eastAsia="Times New Roman" w:hAnsi="Book Antiqua" w:cs="Times New Roman"/>
                <w:b/>
                <w:i/>
                <w:iCs/>
                <w:color w:val="FF0000"/>
                <w:sz w:val="19"/>
                <w:szCs w:val="19"/>
                <w:highlight w:val="green"/>
                <w:lang w:eastAsia="pt-BR"/>
              </w:rPr>
              <w:t>MPF-2012</w:t>
            </w:r>
            <w:r w:rsidR="0013681A">
              <w:rPr>
                <w:rFonts w:ascii="Book Antiqua" w:eastAsia="Times New Roman" w:hAnsi="Book Antiqua" w:cs="Times New Roman"/>
                <w:b/>
                <w:i/>
                <w:iCs/>
                <w:color w:val="FF0000"/>
                <w:sz w:val="19"/>
                <w:szCs w:val="19"/>
                <w:lang w:eastAsia="pt-BR"/>
              </w:rPr>
              <w:t>: #</w:t>
            </w:r>
            <w:r w:rsidR="0013681A" w:rsidRPr="0013681A">
              <w:rPr>
                <w:rFonts w:ascii="Book Antiqua" w:eastAsia="Times New Roman" w:hAnsi="Book Antiqua" w:cs="Times New Roman"/>
                <w:b/>
                <w:i/>
                <w:iCs/>
                <w:color w:val="FF0000"/>
                <w:sz w:val="19"/>
                <w:szCs w:val="19"/>
                <w:highlight w:val="green"/>
                <w:lang w:eastAsia="pt-BR"/>
              </w:rPr>
              <w:t>PCPA-2013</w:t>
            </w:r>
            <w:r w:rsidR="00A73819">
              <w:rPr>
                <w:rFonts w:ascii="Book Antiqua" w:eastAsia="Times New Roman" w:hAnsi="Book Antiqua" w:cs="Times New Roman"/>
                <w:b/>
                <w:i/>
                <w:iCs/>
                <w:color w:val="FF0000"/>
                <w:sz w:val="19"/>
                <w:szCs w:val="19"/>
                <w:lang w:eastAsia="pt-BR"/>
              </w:rPr>
              <w:t>: #</w:t>
            </w:r>
            <w:r w:rsidR="00A73819" w:rsidRPr="00A73819">
              <w:rPr>
                <w:rFonts w:ascii="Book Antiqua" w:eastAsia="Times New Roman" w:hAnsi="Book Antiqua" w:cs="Times New Roman"/>
                <w:b/>
                <w:i/>
                <w:iCs/>
                <w:color w:val="FF0000"/>
                <w:sz w:val="19"/>
                <w:szCs w:val="19"/>
                <w:highlight w:val="green"/>
                <w:lang w:eastAsia="pt-BR"/>
              </w:rPr>
              <w:t>TRF5-2015</w:t>
            </w:r>
            <w:r w:rsidR="00B80D64">
              <w:rPr>
                <w:rFonts w:ascii="Book Antiqua" w:eastAsia="Times New Roman" w:hAnsi="Book Antiqua" w:cs="Times New Roman"/>
                <w:b/>
                <w:i/>
                <w:iCs/>
                <w:color w:val="FF0000"/>
                <w:sz w:val="19"/>
                <w:szCs w:val="19"/>
                <w:lang w:eastAsia="pt-BR"/>
              </w:rPr>
              <w:t>: #</w:t>
            </w:r>
            <w:r w:rsidR="00B80D64" w:rsidRPr="00B80D64">
              <w:rPr>
                <w:rFonts w:ascii="Book Antiqua" w:eastAsia="Times New Roman" w:hAnsi="Book Antiqua" w:cs="Times New Roman"/>
                <w:b/>
                <w:i/>
                <w:iCs/>
                <w:color w:val="FF0000"/>
                <w:sz w:val="19"/>
                <w:szCs w:val="19"/>
                <w:highlight w:val="green"/>
                <w:lang w:eastAsia="pt-BR"/>
              </w:rPr>
              <w:t>MPMG-201</w:t>
            </w:r>
            <w:r w:rsidR="008A374F">
              <w:rPr>
                <w:rFonts w:ascii="Book Antiqua" w:eastAsia="Times New Roman" w:hAnsi="Book Antiqua" w:cs="Times New Roman"/>
                <w:b/>
                <w:i/>
                <w:iCs/>
                <w:color w:val="FF0000"/>
                <w:sz w:val="19"/>
                <w:szCs w:val="19"/>
                <w:highlight w:val="green"/>
                <w:lang w:eastAsia="pt-BR"/>
              </w:rPr>
              <w:t>4/2017</w:t>
            </w:r>
            <w:r>
              <w:rPr>
                <w:rFonts w:ascii="Book Antiqua" w:eastAsia="Times New Roman" w:hAnsi="Book Antiqua" w:cs="Times New Roman"/>
                <w:b/>
                <w:i/>
                <w:iCs/>
                <w:color w:val="FF0000"/>
                <w:sz w:val="19"/>
                <w:szCs w:val="19"/>
                <w:lang w:eastAsia="pt-BR"/>
              </w:rPr>
              <w:t>: #</w:t>
            </w:r>
            <w:r w:rsidRPr="00946883">
              <w:rPr>
                <w:rFonts w:ascii="Book Antiqua" w:eastAsia="Times New Roman" w:hAnsi="Book Antiqua" w:cs="Times New Roman"/>
                <w:b/>
                <w:i/>
                <w:iCs/>
                <w:color w:val="FF0000"/>
                <w:sz w:val="19"/>
                <w:szCs w:val="19"/>
                <w:highlight w:val="green"/>
                <w:lang w:eastAsia="pt-BR"/>
              </w:rPr>
              <w:t>TJSP-2017</w:t>
            </w:r>
            <w:r>
              <w:rPr>
                <w:rFonts w:ascii="Book Antiqua" w:eastAsia="Times New Roman" w:hAnsi="Book Antiqua" w:cs="Times New Roman"/>
                <w:b/>
                <w:i/>
                <w:iCs/>
                <w:color w:val="FF0000"/>
                <w:sz w:val="19"/>
                <w:szCs w:val="19"/>
                <w:lang w:eastAsia="pt-BR"/>
              </w:rPr>
              <w:t xml:space="preserve">: </w:t>
            </w:r>
            <w:r w:rsidR="00E517AB">
              <w:rPr>
                <w:rFonts w:ascii="Book Antiqua" w:eastAsia="Times New Roman" w:hAnsi="Book Antiqua" w:cs="Times New Roman"/>
                <w:b/>
                <w:i/>
                <w:iCs/>
                <w:color w:val="FF0000"/>
                <w:sz w:val="19"/>
                <w:szCs w:val="19"/>
                <w:lang w:eastAsia="pt-BR"/>
              </w:rPr>
              <w:t>#</w:t>
            </w:r>
            <w:r w:rsidR="00E517AB" w:rsidRPr="00E517AB">
              <w:rPr>
                <w:rFonts w:ascii="Book Antiqua" w:eastAsia="Times New Roman" w:hAnsi="Book Antiqua" w:cs="Times New Roman"/>
                <w:b/>
                <w:i/>
                <w:iCs/>
                <w:color w:val="FF0000"/>
                <w:sz w:val="19"/>
                <w:szCs w:val="19"/>
                <w:highlight w:val="green"/>
                <w:lang w:eastAsia="pt-BR"/>
              </w:rPr>
              <w:t>TRF2-2018</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PGM-Boa Vista/RR-2019</w:t>
            </w:r>
            <w:r w:rsidR="00930C35">
              <w:rPr>
                <w:rFonts w:ascii="Book Antiqua" w:eastAsia="Times New Roman" w:hAnsi="Book Antiqua" w:cs="Times New Roman"/>
                <w:b/>
                <w:i/>
                <w:iCs/>
                <w:color w:val="FF0000"/>
                <w:sz w:val="19"/>
                <w:szCs w:val="19"/>
                <w:lang w:eastAsia="pt-BR"/>
              </w:rPr>
              <w:t>: #</w:t>
            </w:r>
            <w:r w:rsidR="00930C35" w:rsidRPr="00930C35">
              <w:rPr>
                <w:rFonts w:ascii="Book Antiqua" w:eastAsia="Times New Roman" w:hAnsi="Book Antiqua" w:cs="Times New Roman"/>
                <w:b/>
                <w:i/>
                <w:iCs/>
                <w:color w:val="FF0000"/>
                <w:sz w:val="19"/>
                <w:szCs w:val="19"/>
                <w:highlight w:val="green"/>
                <w:lang w:eastAsia="pt-BR"/>
              </w:rPr>
              <w:t>PGEPB-2021</w:t>
            </w:r>
            <w:r w:rsidR="00450DCF">
              <w:rPr>
                <w:rFonts w:ascii="Book Antiqua" w:eastAsia="Times New Roman" w:hAnsi="Book Antiqua" w:cs="Times New Roman"/>
                <w:b/>
                <w:i/>
                <w:iCs/>
                <w:color w:val="FF0000"/>
                <w:sz w:val="19"/>
                <w:szCs w:val="19"/>
                <w:lang w:eastAsia="pt-BR"/>
              </w:rPr>
              <w:t>: #</w:t>
            </w:r>
            <w:r w:rsidR="00450DCF" w:rsidRPr="00450DCF">
              <w:rPr>
                <w:rFonts w:ascii="Book Antiqua" w:eastAsia="Times New Roman" w:hAnsi="Book Antiqua" w:cs="Times New Roman"/>
                <w:b/>
                <w:i/>
                <w:iCs/>
                <w:color w:val="FF0000"/>
                <w:sz w:val="19"/>
                <w:szCs w:val="19"/>
                <w:highlight w:val="green"/>
                <w:lang w:eastAsia="pt-BR"/>
              </w:rPr>
              <w:t>PGM-POA/RS-2022</w:t>
            </w:r>
            <w:r w:rsidR="00852113">
              <w:rPr>
                <w:rFonts w:ascii="Book Antiqua" w:eastAsia="Times New Roman" w:hAnsi="Book Antiqua" w:cs="Times New Roman"/>
                <w:b/>
                <w:i/>
                <w:iCs/>
                <w:color w:val="FF0000"/>
                <w:sz w:val="19"/>
                <w:szCs w:val="19"/>
                <w:lang w:eastAsia="pt-BR"/>
              </w:rPr>
              <w:t>:</w:t>
            </w:r>
            <w:r w:rsidR="00B86F80">
              <w:rPr>
                <w:rFonts w:ascii="Book Antiqua" w:eastAsia="Times New Roman" w:hAnsi="Book Antiqua" w:cs="Times New Roman"/>
                <w:b/>
                <w:i/>
                <w:iCs/>
                <w:color w:val="FF0000"/>
                <w:sz w:val="19"/>
                <w:szCs w:val="19"/>
                <w:lang w:eastAsia="pt-BR"/>
              </w:rPr>
              <w:t xml:space="preserve"> #</w:t>
            </w:r>
            <w:r w:rsidR="00B86F80" w:rsidRPr="00EB5095">
              <w:rPr>
                <w:rFonts w:ascii="Book Antiqua" w:eastAsia="Times New Roman" w:hAnsi="Book Antiqua" w:cs="Times New Roman"/>
                <w:b/>
                <w:i/>
                <w:iCs/>
                <w:color w:val="FF0000"/>
                <w:sz w:val="19"/>
                <w:szCs w:val="19"/>
                <w:highlight w:val="green"/>
                <w:lang w:eastAsia="pt-BR"/>
              </w:rPr>
              <w:t>AGU-201</w:t>
            </w:r>
            <w:r w:rsidR="00B86F80">
              <w:rPr>
                <w:rFonts w:ascii="Book Antiqua" w:eastAsia="Times New Roman" w:hAnsi="Book Antiqua" w:cs="Times New Roman"/>
                <w:b/>
                <w:i/>
                <w:iCs/>
                <w:color w:val="FF0000"/>
                <w:sz w:val="19"/>
                <w:szCs w:val="19"/>
                <w:highlight w:val="green"/>
                <w:lang w:eastAsia="pt-BR"/>
              </w:rPr>
              <w:t>0/2023</w:t>
            </w:r>
            <w:r w:rsidR="00B86F80">
              <w:rPr>
                <w:rFonts w:ascii="Book Antiqua" w:eastAsia="Times New Roman" w:hAnsi="Book Antiqua" w:cs="Times New Roman"/>
                <w:b/>
                <w:i/>
                <w:iCs/>
                <w:color w:val="FF0000"/>
                <w:sz w:val="19"/>
                <w:szCs w:val="19"/>
                <w:lang w:eastAsia="pt-BR"/>
              </w:rPr>
              <w:t>:</w:t>
            </w:r>
            <w:r w:rsidR="00852113">
              <w:rPr>
                <w:rFonts w:ascii="Book Antiqua" w:eastAsia="Times New Roman" w:hAnsi="Book Antiqua" w:cs="Times New Roman"/>
                <w:b/>
                <w:i/>
                <w:iCs/>
                <w:color w:val="FF0000"/>
                <w:sz w:val="19"/>
                <w:szCs w:val="19"/>
                <w:lang w:eastAsia="pt-BR"/>
              </w:rPr>
              <w:t xml:space="preserve"> #</w:t>
            </w:r>
            <w:r w:rsidR="00852113" w:rsidRPr="005D1645">
              <w:rPr>
                <w:rFonts w:ascii="Book Antiqua" w:eastAsia="Times New Roman" w:hAnsi="Book Antiqua" w:cs="Times New Roman"/>
                <w:b/>
                <w:i/>
                <w:iCs/>
                <w:color w:val="FF0000"/>
                <w:sz w:val="19"/>
                <w:szCs w:val="19"/>
                <w:highlight w:val="green"/>
                <w:lang w:eastAsia="pt-BR"/>
              </w:rPr>
              <w:t>CESPE</w:t>
            </w:r>
            <w:r w:rsidR="00450DCF">
              <w:rPr>
                <w:rFonts w:ascii="Book Antiqua" w:eastAsia="Times New Roman" w:hAnsi="Book Antiqua" w:cs="Times New Roman"/>
                <w:b/>
                <w:i/>
                <w:iCs/>
                <w:color w:val="FF0000"/>
                <w:sz w:val="19"/>
                <w:szCs w:val="19"/>
                <w:lang w:eastAsia="pt-BR"/>
              </w:rPr>
              <w:t>: #</w:t>
            </w:r>
            <w:r w:rsidR="00450DCF" w:rsidRPr="00450DCF">
              <w:rPr>
                <w:rFonts w:ascii="Book Antiqua" w:eastAsia="Times New Roman" w:hAnsi="Book Antiqua" w:cs="Times New Roman"/>
                <w:b/>
                <w:i/>
                <w:iCs/>
                <w:color w:val="FF0000"/>
                <w:sz w:val="19"/>
                <w:szCs w:val="19"/>
                <w:highlight w:val="green"/>
                <w:lang w:eastAsia="pt-BR"/>
              </w:rPr>
              <w:t>Fundatec</w:t>
            </w:r>
            <w:r w:rsidR="00852113">
              <w:rPr>
                <w:rFonts w:ascii="Book Antiqua" w:eastAsia="Times New Roman" w:hAnsi="Book Antiqua" w:cs="Times New Roman"/>
                <w:b/>
                <w:i/>
                <w:iCs/>
                <w:color w:val="FF0000"/>
                <w:sz w:val="19"/>
                <w:szCs w:val="19"/>
                <w:lang w:eastAsia="pt-BR"/>
              </w:rPr>
              <w:t>: #</w:t>
            </w:r>
            <w:r w:rsidR="00852113" w:rsidRPr="00946883">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sz w:val="19"/>
                <w:szCs w:val="19"/>
                <w:lang w:eastAsia="pt-BR"/>
              </w:rPr>
              <w:t xml:space="preserve">É pacífica a jurisprudência </w:t>
            </w:r>
            <w:r>
              <w:rPr>
                <w:rFonts w:ascii="Book Antiqua" w:eastAsia="Times New Roman" w:hAnsi="Book Antiqua" w:cs="Times New Roman"/>
                <w:sz w:val="19"/>
                <w:szCs w:val="19"/>
                <w:lang w:eastAsia="pt-BR"/>
              </w:rPr>
              <w:t>do STJ</w:t>
            </w:r>
            <w:r w:rsidRPr="00212169">
              <w:rPr>
                <w:rFonts w:ascii="Book Antiqua" w:eastAsia="Times New Roman" w:hAnsi="Book Antiqua" w:cs="Times New Roman"/>
                <w:sz w:val="19"/>
                <w:szCs w:val="19"/>
                <w:lang w:eastAsia="pt-BR"/>
              </w:rPr>
              <w:t xml:space="preserve"> no sentido de que, </w:t>
            </w:r>
            <w:r w:rsidRPr="00145C25">
              <w:rPr>
                <w:rFonts w:ascii="Book Antiqua" w:eastAsia="Times New Roman" w:hAnsi="Book Antiqua" w:cs="Times New Roman"/>
                <w:b/>
                <w:bCs/>
                <w:sz w:val="19"/>
                <w:szCs w:val="19"/>
                <w:highlight w:val="yellow"/>
                <w:lang w:eastAsia="pt-BR"/>
              </w:rPr>
              <w:t>mesmo na existência de múltiplos agentes poluidores</w:t>
            </w:r>
            <w:r w:rsidRPr="00212169">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b/>
                <w:bCs/>
                <w:sz w:val="19"/>
                <w:szCs w:val="19"/>
                <w:highlight w:val="green"/>
                <w:lang w:eastAsia="pt-BR"/>
              </w:rPr>
              <w:t>não existe obrigatoriedade</w:t>
            </w:r>
            <w:r w:rsidRPr="00145C25">
              <w:rPr>
                <w:rFonts w:ascii="Book Antiqua" w:eastAsia="Times New Roman" w:hAnsi="Book Antiqua" w:cs="Times New Roman"/>
                <w:b/>
                <w:bCs/>
                <w:sz w:val="19"/>
                <w:szCs w:val="19"/>
                <w:lang w:eastAsia="pt-BR"/>
              </w:rPr>
              <w:t xml:space="preserve"> </w:t>
            </w:r>
            <w:r w:rsidRPr="00145C25">
              <w:rPr>
                <w:rFonts w:ascii="Book Antiqua" w:eastAsia="Times New Roman" w:hAnsi="Book Antiqua" w:cs="Times New Roman"/>
                <w:b/>
                <w:bCs/>
                <w:sz w:val="19"/>
                <w:szCs w:val="19"/>
                <w:shd w:val="clear" w:color="auto" w:fill="F7CAAC" w:themeFill="accent2" w:themeFillTint="66"/>
                <w:lang w:eastAsia="pt-BR"/>
              </w:rPr>
              <w:t>na formação do litisconsórcio</w:t>
            </w:r>
            <w:r w:rsidRPr="00212169">
              <w:rPr>
                <w:rFonts w:ascii="Book Antiqua" w:eastAsia="Times New Roman" w:hAnsi="Book Antiqua" w:cs="Times New Roman"/>
                <w:sz w:val="19"/>
                <w:szCs w:val="19"/>
                <w:lang w:eastAsia="pt-BR"/>
              </w:rPr>
              <w:t xml:space="preserve">, uma vez que </w:t>
            </w:r>
            <w:r w:rsidRPr="00145C25">
              <w:rPr>
                <w:rFonts w:ascii="Book Antiqua" w:eastAsia="Times New Roman" w:hAnsi="Book Antiqua" w:cs="Times New Roman"/>
                <w:b/>
                <w:bCs/>
                <w:sz w:val="19"/>
                <w:szCs w:val="19"/>
                <w:highlight w:val="yellow"/>
                <w:lang w:eastAsia="pt-BR"/>
              </w:rPr>
              <w:t>a responsabilidade entre eles</w:t>
            </w:r>
            <w:r w:rsidRPr="00145C25">
              <w:rPr>
                <w:rFonts w:ascii="Book Antiqua" w:eastAsia="Times New Roman" w:hAnsi="Book Antiqua" w:cs="Times New Roman"/>
                <w:b/>
                <w:sz w:val="19"/>
                <w:szCs w:val="19"/>
                <w:lang w:eastAsia="pt-BR"/>
              </w:rPr>
              <w:t xml:space="preserve"> </w:t>
            </w:r>
            <w:r w:rsidRPr="00145C25">
              <w:rPr>
                <w:rFonts w:ascii="Book Antiqua" w:eastAsia="Times New Roman" w:hAnsi="Book Antiqua" w:cs="Times New Roman"/>
                <w:b/>
                <w:sz w:val="19"/>
                <w:szCs w:val="19"/>
                <w:shd w:val="clear" w:color="auto" w:fill="F7CAAC" w:themeFill="accent2" w:themeFillTint="66"/>
                <w:lang w:eastAsia="pt-BR"/>
              </w:rPr>
              <w:t>é solidária</w:t>
            </w:r>
            <w:r w:rsidRPr="00145C25">
              <w:rPr>
                <w:rFonts w:ascii="Book Antiqua" w:eastAsia="Times New Roman" w:hAnsi="Book Antiqua" w:cs="Times New Roman"/>
                <w:b/>
                <w:sz w:val="19"/>
                <w:szCs w:val="19"/>
                <w:lang w:eastAsia="pt-BR"/>
              </w:rPr>
              <w:t xml:space="preserve"> </w:t>
            </w:r>
            <w:r w:rsidRPr="00145C25">
              <w:rPr>
                <w:rFonts w:ascii="Book Antiqua" w:eastAsia="Times New Roman" w:hAnsi="Book Antiqua" w:cs="Times New Roman"/>
                <w:b/>
                <w:sz w:val="19"/>
                <w:szCs w:val="19"/>
                <w:highlight w:val="yellow"/>
                <w:lang w:eastAsia="pt-BR"/>
              </w:rPr>
              <w:t>pela reparação integral do dano ambiental</w:t>
            </w:r>
            <w:r w:rsidRPr="00212169">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b/>
                <w:bCs/>
                <w:sz w:val="19"/>
                <w:szCs w:val="19"/>
                <w:highlight w:val="green"/>
                <w:lang w:eastAsia="pt-BR"/>
              </w:rPr>
              <w:t>possibilidade se demandar de qualquer um deles</w:t>
            </w:r>
            <w:r w:rsidRPr="00212169">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b/>
                <w:bCs/>
                <w:sz w:val="19"/>
                <w:szCs w:val="19"/>
                <w:highlight w:val="yellow"/>
                <w:lang w:eastAsia="pt-BR"/>
              </w:rPr>
              <w:t>isoladamente</w:t>
            </w:r>
            <w:r w:rsidRPr="00212169">
              <w:rPr>
                <w:rFonts w:ascii="Book Antiqua" w:eastAsia="Times New Roman" w:hAnsi="Book Antiqua" w:cs="Times New Roman"/>
                <w:sz w:val="19"/>
                <w:szCs w:val="19"/>
                <w:lang w:eastAsia="pt-BR"/>
              </w:rPr>
              <w:t xml:space="preserve"> ou </w:t>
            </w:r>
            <w:r w:rsidRPr="00145C25">
              <w:rPr>
                <w:rFonts w:ascii="Book Antiqua" w:eastAsia="Times New Roman" w:hAnsi="Book Antiqua" w:cs="Times New Roman"/>
                <w:b/>
                <w:bCs/>
                <w:sz w:val="19"/>
                <w:szCs w:val="19"/>
                <w:highlight w:val="yellow"/>
                <w:lang w:eastAsia="pt-BR"/>
              </w:rPr>
              <w:t>em conjunto, pelo todo</w:t>
            </w:r>
            <w:r w:rsidRPr="0021216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212169">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2ª T.,</w:t>
            </w:r>
            <w:r w:rsidRPr="00212169">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sz w:val="19"/>
                <w:szCs w:val="19"/>
                <w:lang w:eastAsia="pt-BR"/>
              </w:rPr>
              <w:t>REsp 880.160/RJ, Rel. Min</w:t>
            </w:r>
            <w:r>
              <w:rPr>
                <w:rFonts w:ascii="Book Antiqua" w:eastAsia="Times New Roman" w:hAnsi="Book Antiqua" w:cs="Times New Roman"/>
                <w:sz w:val="19"/>
                <w:szCs w:val="19"/>
                <w:lang w:eastAsia="pt-BR"/>
              </w:rPr>
              <w:t>.</w:t>
            </w:r>
            <w:r w:rsidRPr="00145C25">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145C25">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145C25">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145C2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145C25">
              <w:rPr>
                <w:rFonts w:ascii="Book Antiqua" w:eastAsia="Times New Roman" w:hAnsi="Book Antiqua" w:cs="Times New Roman"/>
                <w:sz w:val="19"/>
                <w:szCs w:val="19"/>
                <w:lang w:eastAsia="pt-BR"/>
              </w:rPr>
              <w:t>04/05/10</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145C25" w14:paraId="2CC33782" w14:textId="77777777" w:rsidTr="008726BA">
              <w:tc>
                <w:tcPr>
                  <w:tcW w:w="8268" w:type="dxa"/>
                  <w:shd w:val="clear" w:color="auto" w:fill="FFFFFF" w:themeFill="background1"/>
                </w:tcPr>
                <w:p w14:paraId="7E30AF54" w14:textId="001A17B5" w:rsidR="00145C25" w:rsidRPr="00D10BFB" w:rsidRDefault="00145C25" w:rsidP="00145C25">
                  <w:pPr>
                    <w:spacing w:before="100" w:beforeAutospacing="1" w:after="100" w:afterAutospacing="1"/>
                    <w:jc w:val="both"/>
                    <w:rPr>
                      <w:rFonts w:ascii="Book Antiqua" w:eastAsia="Times New Roman" w:hAnsi="Book Antiqua" w:cs="Times New Roman"/>
                      <w:b/>
                      <w:bCs/>
                      <w:sz w:val="18"/>
                      <w:szCs w:val="18"/>
                      <w:lang w:eastAsia="pt-BR"/>
                    </w:rPr>
                  </w:pPr>
                  <w:r w:rsidRPr="00D10BFB">
                    <w:rPr>
                      <w:rFonts w:ascii="Book Antiqua" w:eastAsia="Times New Roman" w:hAnsi="Book Antiqua" w:cs="Times New Roman"/>
                      <w:b/>
                      <w:sz w:val="18"/>
                      <w:szCs w:val="18"/>
                      <w:lang w:eastAsia="pt-BR"/>
                    </w:rPr>
                    <w:t>(</w:t>
                  </w:r>
                  <w:r w:rsidRPr="00D10BFB">
                    <w:rPr>
                      <w:rFonts w:ascii="Book Antiqua" w:eastAsia="Times New Roman" w:hAnsi="Book Antiqua" w:cs="Times New Roman"/>
                      <w:b/>
                      <w:sz w:val="18"/>
                      <w:szCs w:val="18"/>
                      <w:highlight w:val="yellow"/>
                      <w:lang w:eastAsia="pt-BR"/>
                    </w:rPr>
                    <w:t>TJSP-2017-VUNESP</w:t>
                  </w:r>
                  <w:r w:rsidRPr="00D10BFB">
                    <w:rPr>
                      <w:rFonts w:ascii="Book Antiqua" w:eastAsia="Times New Roman" w:hAnsi="Book Antiqua" w:cs="Times New Roman"/>
                      <w:b/>
                      <w:sz w:val="18"/>
                      <w:szCs w:val="18"/>
                      <w:lang w:eastAsia="pt-BR"/>
                    </w:rPr>
                    <w:t>)</w:t>
                  </w:r>
                  <w:r w:rsidRPr="00D10BFB">
                    <w:rPr>
                      <w:rFonts w:ascii="Book Antiqua" w:eastAsia="Times New Roman" w:hAnsi="Book Antiqua" w:cs="Times New Roman"/>
                      <w:sz w:val="18"/>
                      <w:szCs w:val="18"/>
                      <w:lang w:eastAsia="pt-BR"/>
                    </w:rPr>
                    <w:t>: Considerando-se que o art. 942 do CC/02 estabelece a possibilidade de responsabilidade civil solidária e, ainda, o disposto no art. 3°, inc. IV, da lei 6.938/81, tem-se que no âmbito do direito ambiental:</w:t>
                  </w:r>
                  <w:r w:rsidRPr="00D10BFB">
                    <w:rPr>
                      <w:sz w:val="18"/>
                      <w:szCs w:val="18"/>
                    </w:rPr>
                    <w:t xml:space="preserve"> </w:t>
                  </w:r>
                  <w:r w:rsidRPr="00D10BFB">
                    <w:rPr>
                      <w:rFonts w:ascii="Book Antiqua" w:eastAsia="Times New Roman" w:hAnsi="Book Antiqua" w:cs="Times New Roman"/>
                      <w:sz w:val="18"/>
                      <w:szCs w:val="18"/>
                      <w:lang w:eastAsia="pt-BR"/>
                    </w:rPr>
                    <w:t xml:space="preserve">havendo mais de um causador do dano, todos respondem solidariamente, não sendo relevante a discussão sobre a mensuração subjetiva de cada um no nexo de causalidade </w:t>
                  </w:r>
                  <w:proofErr w:type="spellStart"/>
                  <w:r w:rsidRPr="00D10BFB">
                    <w:rPr>
                      <w:rFonts w:ascii="Book Antiqua" w:eastAsia="Times New Roman" w:hAnsi="Book Antiqua" w:cs="Times New Roman"/>
                      <w:sz w:val="18"/>
                      <w:szCs w:val="18"/>
                      <w:lang w:eastAsia="pt-BR"/>
                    </w:rPr>
                    <w:t>plúrimo</w:t>
                  </w:r>
                  <w:proofErr w:type="spellEnd"/>
                  <w:r w:rsidRPr="00D10BFB">
                    <w:rPr>
                      <w:rFonts w:ascii="Book Antiqua" w:eastAsia="Times New Roman" w:hAnsi="Book Antiqua" w:cs="Times New Roman"/>
                      <w:sz w:val="18"/>
                      <w:szCs w:val="18"/>
                      <w:lang w:eastAsia="pt-BR"/>
                    </w:rPr>
                    <w:t xml:space="preserve">. </w:t>
                  </w:r>
                  <w:r w:rsidRPr="00D10BFB">
                    <w:rPr>
                      <w:rFonts w:ascii="Book Antiqua" w:eastAsia="Times New Roman" w:hAnsi="Book Antiqua" w:cs="Times New Roman"/>
                      <w:b/>
                      <w:bCs/>
                      <w:sz w:val="18"/>
                      <w:szCs w:val="18"/>
                      <w:lang w:eastAsia="pt-BR"/>
                    </w:rPr>
                    <w:t>BL: art. 3º, IV, Lei 6938/81</w:t>
                  </w:r>
                  <w:r>
                    <w:rPr>
                      <w:rFonts w:ascii="Book Antiqua" w:eastAsia="Times New Roman" w:hAnsi="Book Antiqua" w:cs="Times New Roman"/>
                      <w:b/>
                      <w:bCs/>
                      <w:sz w:val="18"/>
                      <w:szCs w:val="18"/>
                      <w:lang w:eastAsia="pt-BR"/>
                    </w:rPr>
                    <w:t xml:space="preserve"> e Entendimento do STJ.</w:t>
                  </w:r>
                </w:p>
              </w:tc>
            </w:tr>
          </w:tbl>
          <w:p w14:paraId="0DC07954" w14:textId="3720468E" w:rsidR="00145C25" w:rsidRPr="00212169" w:rsidRDefault="00145C25" w:rsidP="00145C25">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O </w:t>
            </w:r>
            <w:r w:rsidRPr="00145C25">
              <w:rPr>
                <w:rFonts w:ascii="Book Antiqua" w:eastAsia="Times New Roman" w:hAnsi="Book Antiqua" w:cs="Times New Roman"/>
                <w:b/>
                <w:bCs/>
                <w:sz w:val="19"/>
                <w:szCs w:val="19"/>
                <w:shd w:val="clear" w:color="auto" w:fill="F7CAAC" w:themeFill="accent2" w:themeFillTint="66"/>
                <w:lang w:eastAsia="pt-BR"/>
              </w:rPr>
              <w:t>conceito de “poluidor”</w:t>
            </w:r>
            <w:r w:rsidRPr="00212169">
              <w:rPr>
                <w:rFonts w:ascii="Book Antiqua" w:eastAsia="Times New Roman" w:hAnsi="Book Antiqua" w:cs="Times New Roman"/>
                <w:sz w:val="19"/>
                <w:szCs w:val="19"/>
                <w:lang w:eastAsia="pt-BR"/>
              </w:rPr>
              <w:t xml:space="preserve"> refere-se àquele responsável </w:t>
            </w:r>
            <w:r w:rsidRPr="00212169">
              <w:rPr>
                <w:rFonts w:ascii="Book Antiqua" w:eastAsia="Times New Roman" w:hAnsi="Book Antiqua" w:cs="Times New Roman"/>
                <w:b/>
                <w:sz w:val="19"/>
                <w:szCs w:val="19"/>
                <w:lang w:eastAsia="pt-BR"/>
              </w:rPr>
              <w:t xml:space="preserve">direta ou indiretamente </w:t>
            </w:r>
            <w:r w:rsidRPr="00212169">
              <w:rPr>
                <w:rFonts w:ascii="Book Antiqua" w:eastAsia="Times New Roman" w:hAnsi="Book Antiqua" w:cs="Times New Roman"/>
                <w:sz w:val="19"/>
                <w:szCs w:val="19"/>
                <w:lang w:eastAsia="pt-BR"/>
              </w:rPr>
              <w:t>pela degradação ambiental, o que amplia ainda mais o rol de responsáveis pelos danos ambientais. Esse rol, que abrange pessoas físicas, pessoas jurídicas de direito privado (</w:t>
            </w:r>
            <w:proofErr w:type="spellStart"/>
            <w:r w:rsidRPr="00212169">
              <w:rPr>
                <w:rFonts w:ascii="Book Antiqua" w:eastAsia="Times New Roman" w:hAnsi="Book Antiqua" w:cs="Times New Roman"/>
                <w:sz w:val="19"/>
                <w:szCs w:val="19"/>
                <w:lang w:eastAsia="pt-BR"/>
              </w:rPr>
              <w:t>ex</w:t>
            </w:r>
            <w:proofErr w:type="spellEnd"/>
            <w:r w:rsidRPr="00212169">
              <w:rPr>
                <w:rFonts w:ascii="Book Antiqua" w:eastAsia="Times New Roman" w:hAnsi="Book Antiqua" w:cs="Times New Roman"/>
                <w:sz w:val="19"/>
                <w:szCs w:val="19"/>
                <w:lang w:eastAsia="pt-BR"/>
              </w:rPr>
              <w:t>: empresas) e pessoas jurídicas de direito público (</w:t>
            </w:r>
            <w:proofErr w:type="spellStart"/>
            <w:r w:rsidRPr="00212169">
              <w:rPr>
                <w:rFonts w:ascii="Book Antiqua" w:eastAsia="Times New Roman" w:hAnsi="Book Antiqua" w:cs="Times New Roman"/>
                <w:sz w:val="19"/>
                <w:szCs w:val="19"/>
                <w:lang w:eastAsia="pt-BR"/>
              </w:rPr>
              <w:t>ex</w:t>
            </w:r>
            <w:proofErr w:type="spellEnd"/>
            <w:r w:rsidRPr="00212169">
              <w:rPr>
                <w:rFonts w:ascii="Book Antiqua" w:eastAsia="Times New Roman" w:hAnsi="Book Antiqua" w:cs="Times New Roman"/>
                <w:sz w:val="19"/>
                <w:szCs w:val="19"/>
                <w:lang w:eastAsia="pt-BR"/>
              </w:rPr>
              <w:t xml:space="preserve">: entes federados), é relevante para a análise de temas como a responsabilidade civil por </w:t>
            </w:r>
            <w:proofErr w:type="spellStart"/>
            <w:r w:rsidRPr="00212169">
              <w:rPr>
                <w:rFonts w:ascii="Book Antiqua" w:eastAsia="Times New Roman" w:hAnsi="Book Antiqua" w:cs="Times New Roman"/>
                <w:sz w:val="19"/>
                <w:szCs w:val="19"/>
                <w:lang w:eastAsia="pt-BR"/>
              </w:rPr>
              <w:t>dano</w:t>
            </w:r>
            <w:proofErr w:type="spellEnd"/>
            <w:r w:rsidRPr="00212169">
              <w:rPr>
                <w:rFonts w:ascii="Book Antiqua" w:eastAsia="Times New Roman" w:hAnsi="Book Antiqua" w:cs="Times New Roman"/>
                <w:sz w:val="19"/>
                <w:szCs w:val="19"/>
                <w:lang w:eastAsia="pt-BR"/>
              </w:rPr>
              <w:t xml:space="preserve"> ao meio ambiente.</w:t>
            </w:r>
          </w:p>
          <w:p w14:paraId="7BB5B9AA" w14:textId="076CAFAD" w:rsidR="00946883" w:rsidRDefault="00946883" w:rsidP="0079601D">
            <w:pPr>
              <w:jc w:val="both"/>
              <w:rPr>
                <w:rFonts w:ascii="Book Antiqua" w:hAnsi="Book Antiqua" w:cs="Times New Roman"/>
                <w:bCs/>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xml:space="preserve">: </w:t>
            </w:r>
            <w:r w:rsidR="005D1645">
              <w:rPr>
                <w:rFonts w:ascii="Book Antiqua" w:eastAsia="Times New Roman" w:hAnsi="Book Antiqua" w:cs="Times New Roman"/>
                <w:b/>
                <w:i/>
                <w:iCs/>
                <w:color w:val="FF0000"/>
                <w:sz w:val="19"/>
                <w:szCs w:val="19"/>
                <w:lang w:eastAsia="pt-BR"/>
              </w:rPr>
              <w:t>#</w:t>
            </w:r>
            <w:r w:rsidR="005D1645" w:rsidRPr="005D1645">
              <w:rPr>
                <w:rFonts w:ascii="Book Antiqua" w:eastAsia="Times New Roman" w:hAnsi="Book Antiqua" w:cs="Times New Roman"/>
                <w:b/>
                <w:i/>
                <w:iCs/>
                <w:color w:val="FF0000"/>
                <w:sz w:val="19"/>
                <w:szCs w:val="19"/>
                <w:highlight w:val="green"/>
                <w:lang w:eastAsia="pt-BR"/>
              </w:rPr>
              <w:t>MPRR-2012</w:t>
            </w:r>
            <w:r w:rsidR="0013681A">
              <w:rPr>
                <w:rFonts w:ascii="Book Antiqua" w:eastAsia="Times New Roman" w:hAnsi="Book Antiqua" w:cs="Times New Roman"/>
                <w:b/>
                <w:i/>
                <w:iCs/>
                <w:color w:val="FF0000"/>
                <w:sz w:val="19"/>
                <w:szCs w:val="19"/>
                <w:lang w:eastAsia="pt-BR"/>
              </w:rPr>
              <w:t>: #</w:t>
            </w:r>
            <w:r w:rsidR="0013681A" w:rsidRPr="0013681A">
              <w:rPr>
                <w:rFonts w:ascii="Book Antiqua" w:eastAsia="Times New Roman" w:hAnsi="Book Antiqua" w:cs="Times New Roman"/>
                <w:b/>
                <w:i/>
                <w:iCs/>
                <w:color w:val="FF0000"/>
                <w:sz w:val="19"/>
                <w:szCs w:val="19"/>
                <w:highlight w:val="green"/>
                <w:lang w:eastAsia="pt-BR"/>
              </w:rPr>
              <w:t>PCPA-2013</w:t>
            </w:r>
            <w:r w:rsidR="007C064A">
              <w:rPr>
                <w:rFonts w:ascii="Book Antiqua" w:eastAsia="Times New Roman" w:hAnsi="Book Antiqua" w:cs="Times New Roman"/>
                <w:b/>
                <w:i/>
                <w:iCs/>
                <w:color w:val="FF0000"/>
                <w:sz w:val="19"/>
                <w:szCs w:val="19"/>
                <w:lang w:eastAsia="pt-BR"/>
              </w:rPr>
              <w:t>: #</w:t>
            </w:r>
            <w:r w:rsidR="007C064A" w:rsidRPr="007C064A">
              <w:rPr>
                <w:rFonts w:ascii="Book Antiqua" w:eastAsia="Times New Roman" w:hAnsi="Book Antiqua" w:cs="Times New Roman"/>
                <w:b/>
                <w:i/>
                <w:iCs/>
                <w:color w:val="FF0000"/>
                <w:sz w:val="19"/>
                <w:szCs w:val="19"/>
                <w:highlight w:val="green"/>
                <w:lang w:eastAsia="pt-BR"/>
              </w:rPr>
              <w:t>PGEPI-2014</w:t>
            </w:r>
            <w:r>
              <w:rPr>
                <w:rFonts w:ascii="Book Antiqua" w:eastAsia="Times New Roman" w:hAnsi="Book Antiqua" w:cs="Times New Roman"/>
                <w:b/>
                <w:i/>
                <w:iCs/>
                <w:color w:val="FF0000"/>
                <w:sz w:val="19"/>
                <w:szCs w:val="19"/>
                <w:lang w:eastAsia="pt-BR"/>
              </w:rPr>
              <w:t>: #</w:t>
            </w:r>
            <w:r w:rsidRPr="00946883">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w:t>
            </w:r>
            <w:r w:rsidR="0013681A">
              <w:rPr>
                <w:rFonts w:ascii="Book Antiqua" w:eastAsia="Times New Roman" w:hAnsi="Book Antiqua" w:cs="Times New Roman"/>
                <w:b/>
                <w:i/>
                <w:iCs/>
                <w:color w:val="FF0000"/>
                <w:sz w:val="19"/>
                <w:szCs w:val="19"/>
                <w:lang w:eastAsia="pt-BR"/>
              </w:rPr>
              <w:t xml:space="preserve"> #</w:t>
            </w:r>
            <w:r w:rsidR="0013681A" w:rsidRPr="00946883">
              <w:rPr>
                <w:rFonts w:ascii="Book Antiqua" w:eastAsia="Times New Roman" w:hAnsi="Book Antiqua" w:cs="Times New Roman"/>
                <w:b/>
                <w:i/>
                <w:iCs/>
                <w:color w:val="FF0000"/>
                <w:sz w:val="19"/>
                <w:szCs w:val="19"/>
                <w:highlight w:val="green"/>
                <w:lang w:eastAsia="pt-BR"/>
              </w:rPr>
              <w:t>TJSP-2017</w:t>
            </w:r>
            <w:r w:rsidR="0013681A">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008A374F">
              <w:rPr>
                <w:rFonts w:ascii="Book Antiqua" w:eastAsia="Times New Roman" w:hAnsi="Book Antiqua" w:cs="Times New Roman"/>
                <w:b/>
                <w:i/>
                <w:iCs/>
                <w:color w:val="FF0000"/>
                <w:sz w:val="19"/>
                <w:szCs w:val="19"/>
                <w:lang w:eastAsia="pt-BR"/>
              </w:rPr>
              <w:t>#</w:t>
            </w:r>
            <w:r w:rsidR="008A374F" w:rsidRPr="008A374F">
              <w:rPr>
                <w:rFonts w:ascii="Book Antiqua" w:eastAsia="Times New Roman" w:hAnsi="Book Antiqua" w:cs="Times New Roman"/>
                <w:b/>
                <w:i/>
                <w:iCs/>
                <w:color w:val="FF0000"/>
                <w:sz w:val="19"/>
                <w:szCs w:val="19"/>
                <w:highlight w:val="green"/>
                <w:lang w:eastAsia="pt-BR"/>
              </w:rPr>
              <w:t>MPMG-2017</w:t>
            </w:r>
            <w:r w:rsidR="00E517AB">
              <w:rPr>
                <w:rFonts w:ascii="Book Antiqua" w:eastAsia="Times New Roman" w:hAnsi="Book Antiqua" w:cs="Times New Roman"/>
                <w:b/>
                <w:i/>
                <w:iCs/>
                <w:color w:val="FF0000"/>
                <w:sz w:val="19"/>
                <w:szCs w:val="19"/>
                <w:lang w:eastAsia="pt-BR"/>
              </w:rPr>
              <w:t>: #</w:t>
            </w:r>
            <w:r w:rsidR="00E517AB" w:rsidRPr="00E517AB">
              <w:rPr>
                <w:rFonts w:ascii="Book Antiqua" w:eastAsia="Times New Roman" w:hAnsi="Book Antiqua" w:cs="Times New Roman"/>
                <w:b/>
                <w:i/>
                <w:iCs/>
                <w:color w:val="FF0000"/>
                <w:sz w:val="19"/>
                <w:szCs w:val="19"/>
                <w:highlight w:val="green"/>
                <w:lang w:eastAsia="pt-BR"/>
              </w:rPr>
              <w:t>TRF2-2018</w:t>
            </w:r>
            <w:r w:rsidR="0013681A">
              <w:rPr>
                <w:rFonts w:ascii="Book Antiqua" w:eastAsia="Times New Roman" w:hAnsi="Book Antiqua" w:cs="Times New Roman"/>
                <w:b/>
                <w:i/>
                <w:iCs/>
                <w:color w:val="FF0000"/>
                <w:sz w:val="19"/>
                <w:szCs w:val="19"/>
                <w:lang w:eastAsia="pt-BR"/>
              </w:rPr>
              <w:t>: #</w:t>
            </w:r>
            <w:r w:rsidR="0013681A" w:rsidRPr="00F73B37">
              <w:rPr>
                <w:rFonts w:ascii="Book Antiqua" w:eastAsia="Times New Roman" w:hAnsi="Book Antiqua" w:cs="Times New Roman"/>
                <w:b/>
                <w:i/>
                <w:iCs/>
                <w:color w:val="FF0000"/>
                <w:sz w:val="19"/>
                <w:szCs w:val="19"/>
                <w:highlight w:val="green"/>
                <w:lang w:eastAsia="pt-BR"/>
              </w:rPr>
              <w:t>TJRO-2019</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PGM-Boa Vista/RR-2019</w:t>
            </w:r>
            <w:r w:rsidR="00930C35">
              <w:rPr>
                <w:rFonts w:ascii="Book Antiqua" w:eastAsia="Times New Roman" w:hAnsi="Book Antiqua" w:cs="Times New Roman"/>
                <w:b/>
                <w:i/>
                <w:iCs/>
                <w:color w:val="FF0000"/>
                <w:sz w:val="19"/>
                <w:szCs w:val="19"/>
                <w:lang w:eastAsia="pt-BR"/>
              </w:rPr>
              <w:t>: #</w:t>
            </w:r>
            <w:r w:rsidR="00930C35" w:rsidRPr="00930C35">
              <w:rPr>
                <w:rFonts w:ascii="Book Antiqua" w:eastAsia="Times New Roman" w:hAnsi="Book Antiqua" w:cs="Times New Roman"/>
                <w:b/>
                <w:i/>
                <w:iCs/>
                <w:color w:val="FF0000"/>
                <w:sz w:val="19"/>
                <w:szCs w:val="19"/>
                <w:highlight w:val="green"/>
                <w:lang w:eastAsia="pt-BR"/>
              </w:rPr>
              <w:t>PGEPB-2021</w:t>
            </w:r>
            <w:r w:rsidR="0079601D">
              <w:rPr>
                <w:rFonts w:ascii="Book Antiqua" w:eastAsia="Times New Roman" w:hAnsi="Book Antiqua" w:cs="Times New Roman"/>
                <w:b/>
                <w:i/>
                <w:iCs/>
                <w:color w:val="FF0000"/>
                <w:sz w:val="19"/>
                <w:szCs w:val="19"/>
                <w:lang w:eastAsia="pt-BR"/>
              </w:rPr>
              <w:t>: #</w:t>
            </w:r>
            <w:r w:rsidR="0079601D" w:rsidRPr="0079601D">
              <w:rPr>
                <w:rFonts w:ascii="Book Antiqua" w:eastAsia="Times New Roman" w:hAnsi="Book Antiqua" w:cs="Times New Roman"/>
                <w:b/>
                <w:i/>
                <w:iCs/>
                <w:color w:val="FF0000"/>
                <w:sz w:val="19"/>
                <w:szCs w:val="19"/>
                <w:highlight w:val="green"/>
                <w:lang w:eastAsia="pt-BR"/>
              </w:rPr>
              <w:t>TRF4-2022</w:t>
            </w:r>
            <w:r w:rsidR="00B86F80">
              <w:rPr>
                <w:rFonts w:ascii="Book Antiqua" w:eastAsia="Times New Roman" w:hAnsi="Book Antiqua" w:cs="Times New Roman"/>
                <w:b/>
                <w:i/>
                <w:iCs/>
                <w:color w:val="FF0000"/>
                <w:sz w:val="19"/>
                <w:szCs w:val="19"/>
                <w:lang w:eastAsia="pt-BR"/>
              </w:rPr>
              <w:t>: #</w:t>
            </w:r>
            <w:r w:rsidR="00B86F80" w:rsidRPr="00B86F80">
              <w:rPr>
                <w:rFonts w:ascii="Book Antiqua" w:eastAsia="Times New Roman" w:hAnsi="Book Antiqua" w:cs="Times New Roman"/>
                <w:b/>
                <w:i/>
                <w:iCs/>
                <w:color w:val="FF0000"/>
                <w:sz w:val="19"/>
                <w:szCs w:val="19"/>
                <w:highlight w:val="green"/>
                <w:lang w:eastAsia="pt-BR"/>
              </w:rPr>
              <w:t>AGU-2023</w:t>
            </w:r>
            <w:r w:rsidR="0013681A">
              <w:rPr>
                <w:rFonts w:ascii="Book Antiqua" w:eastAsia="Times New Roman" w:hAnsi="Book Antiqua" w:cs="Times New Roman"/>
                <w:b/>
                <w:i/>
                <w:iCs/>
                <w:color w:val="FF0000"/>
                <w:sz w:val="19"/>
                <w:szCs w:val="19"/>
                <w:lang w:eastAsia="pt-BR"/>
              </w:rPr>
              <w:t>: #</w:t>
            </w:r>
            <w:r w:rsidR="0013681A" w:rsidRPr="00D10BFB">
              <w:rPr>
                <w:rFonts w:ascii="Book Antiqua" w:eastAsia="Times New Roman" w:hAnsi="Book Antiqua" w:cs="Times New Roman"/>
                <w:b/>
                <w:i/>
                <w:iCs/>
                <w:color w:val="FF0000"/>
                <w:sz w:val="19"/>
                <w:szCs w:val="19"/>
                <w:highlight w:val="green"/>
                <w:lang w:eastAsia="pt-BR"/>
              </w:rPr>
              <w:t>CESPE</w:t>
            </w:r>
            <w:r w:rsidR="0013681A">
              <w:rPr>
                <w:rFonts w:ascii="Book Antiqua" w:eastAsia="Times New Roman" w:hAnsi="Book Antiqua" w:cs="Times New Roman"/>
                <w:b/>
                <w:i/>
                <w:iCs/>
                <w:color w:val="FF0000"/>
                <w:sz w:val="19"/>
                <w:szCs w:val="19"/>
                <w:lang w:eastAsia="pt-BR"/>
              </w:rPr>
              <w:t>: #</w:t>
            </w:r>
            <w:r w:rsidR="0013681A" w:rsidRPr="00946883">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 xml:space="preserve">: </w:t>
            </w:r>
            <w:r w:rsidR="00D10BFB" w:rsidRPr="0079601D">
              <w:rPr>
                <w:rFonts w:ascii="Book Antiqua" w:hAnsi="Book Antiqua" w:cs="Times New Roman"/>
                <w:b/>
                <w:sz w:val="19"/>
                <w:szCs w:val="19"/>
              </w:rPr>
              <w:t>A</w:t>
            </w:r>
            <w:r w:rsidRPr="0079601D">
              <w:rPr>
                <w:rFonts w:ascii="Book Antiqua" w:hAnsi="Book Antiqua" w:cs="Times New Roman"/>
                <w:b/>
                <w:sz w:val="19"/>
                <w:szCs w:val="19"/>
              </w:rPr>
              <w:t xml:space="preserve"> </w:t>
            </w:r>
            <w:r w:rsidRPr="0079601D">
              <w:rPr>
                <w:rFonts w:ascii="Book Antiqua" w:hAnsi="Book Antiqua" w:cs="Times New Roman"/>
                <w:b/>
                <w:sz w:val="19"/>
                <w:szCs w:val="19"/>
                <w:shd w:val="clear" w:color="auto" w:fill="F7CAAC" w:themeFill="accent2" w:themeFillTint="66"/>
              </w:rPr>
              <w:t>tese recursal de litisconsórcio passivo necessário</w:t>
            </w:r>
            <w:r w:rsidRPr="0079601D">
              <w:rPr>
                <w:rFonts w:ascii="Book Antiqua" w:hAnsi="Book Antiqua" w:cs="Times New Roman"/>
                <w:b/>
                <w:sz w:val="19"/>
                <w:szCs w:val="19"/>
              </w:rPr>
              <w:t xml:space="preserve"> </w:t>
            </w:r>
            <w:r w:rsidRPr="0079601D">
              <w:rPr>
                <w:rFonts w:ascii="Book Antiqua" w:hAnsi="Book Antiqua" w:cs="Times New Roman"/>
                <w:b/>
                <w:sz w:val="19"/>
                <w:szCs w:val="19"/>
                <w:highlight w:val="yellow"/>
              </w:rPr>
              <w:t>com o cônjuge do agente poluidor não prospera</w:t>
            </w:r>
            <w:r w:rsidRPr="0079601D">
              <w:rPr>
                <w:rFonts w:ascii="Book Antiqua" w:hAnsi="Book Antiqua" w:cs="Times New Roman"/>
                <w:b/>
                <w:sz w:val="19"/>
                <w:szCs w:val="19"/>
              </w:rPr>
              <w:t xml:space="preserve">, tendo em vista que a </w:t>
            </w:r>
            <w:r w:rsidRPr="0079601D">
              <w:rPr>
                <w:rFonts w:ascii="Book Antiqua" w:hAnsi="Book Antiqua" w:cs="Times New Roman"/>
                <w:b/>
                <w:sz w:val="19"/>
                <w:szCs w:val="19"/>
                <w:highlight w:val="green"/>
              </w:rPr>
              <w:t>responsabilidade por danos ambientais</w:t>
            </w:r>
            <w:r w:rsidRPr="0079601D">
              <w:rPr>
                <w:rFonts w:ascii="Book Antiqua" w:hAnsi="Book Antiqua" w:cs="Times New Roman"/>
                <w:b/>
                <w:sz w:val="19"/>
                <w:szCs w:val="19"/>
              </w:rPr>
              <w:t xml:space="preserve"> </w:t>
            </w:r>
            <w:r w:rsidRPr="0079601D">
              <w:rPr>
                <w:rFonts w:ascii="Book Antiqua" w:hAnsi="Book Antiqua" w:cs="Times New Roman"/>
                <w:b/>
                <w:sz w:val="19"/>
                <w:szCs w:val="19"/>
                <w:shd w:val="clear" w:color="auto" w:fill="F7CAAC" w:themeFill="accent2" w:themeFillTint="66"/>
              </w:rPr>
              <w:t>é solidária</w:t>
            </w:r>
            <w:r w:rsidRPr="0079601D">
              <w:rPr>
                <w:rFonts w:ascii="Book Antiqua" w:hAnsi="Book Antiqua" w:cs="Times New Roman"/>
                <w:b/>
                <w:sz w:val="19"/>
                <w:szCs w:val="19"/>
              </w:rPr>
              <w:t xml:space="preserve"> </w:t>
            </w:r>
            <w:r w:rsidRPr="0079601D">
              <w:rPr>
                <w:rFonts w:ascii="Book Antiqua" w:hAnsi="Book Antiqua" w:cs="Times New Roman"/>
                <w:b/>
                <w:sz w:val="19"/>
                <w:szCs w:val="19"/>
                <w:highlight w:val="yellow"/>
              </w:rPr>
              <w:t>entre o poluidor direto e o indireto</w:t>
            </w:r>
            <w:r w:rsidRPr="0079601D">
              <w:rPr>
                <w:rFonts w:ascii="Book Antiqua" w:hAnsi="Book Antiqua" w:cs="Times New Roman"/>
                <w:b/>
                <w:sz w:val="19"/>
                <w:szCs w:val="19"/>
              </w:rPr>
              <w:t xml:space="preserve">, o que </w:t>
            </w:r>
            <w:r w:rsidRPr="0079601D">
              <w:rPr>
                <w:rFonts w:ascii="Book Antiqua" w:hAnsi="Book Antiqua" w:cs="Times New Roman"/>
                <w:b/>
                <w:sz w:val="19"/>
                <w:szCs w:val="19"/>
                <w:highlight w:val="green"/>
              </w:rPr>
              <w:t>permite que a ação seja ajuizada</w:t>
            </w:r>
            <w:r w:rsidRPr="0079601D">
              <w:rPr>
                <w:rFonts w:ascii="Book Antiqua" w:hAnsi="Book Antiqua" w:cs="Times New Roman"/>
                <w:b/>
                <w:sz w:val="19"/>
                <w:szCs w:val="19"/>
              </w:rPr>
              <w:t xml:space="preserve"> </w:t>
            </w:r>
            <w:r w:rsidRPr="0079601D">
              <w:rPr>
                <w:rFonts w:ascii="Book Antiqua" w:hAnsi="Book Antiqua" w:cs="Times New Roman"/>
                <w:b/>
                <w:sz w:val="19"/>
                <w:szCs w:val="19"/>
                <w:highlight w:val="yellow"/>
              </w:rPr>
              <w:t>contra qualquer um deles</w:t>
            </w:r>
            <w:r w:rsidRPr="0079601D">
              <w:rPr>
                <w:rFonts w:ascii="Book Antiqua" w:hAnsi="Book Antiqua" w:cs="Times New Roman"/>
                <w:b/>
                <w:sz w:val="19"/>
                <w:szCs w:val="19"/>
              </w:rPr>
              <w:t xml:space="preserve">, </w:t>
            </w:r>
            <w:r w:rsidRPr="0079601D">
              <w:rPr>
                <w:rFonts w:ascii="Book Antiqua" w:hAnsi="Book Antiqua" w:cs="Times New Roman"/>
                <w:b/>
                <w:sz w:val="19"/>
                <w:szCs w:val="19"/>
                <w:shd w:val="clear" w:color="auto" w:fill="F7CAAC" w:themeFill="accent2" w:themeFillTint="66"/>
              </w:rPr>
              <w:t>sendo facultativo o litisconsórcio</w:t>
            </w:r>
            <w:r w:rsidRPr="0079601D">
              <w:rPr>
                <w:rFonts w:ascii="Book Antiqua" w:hAnsi="Book Antiqua" w:cs="Times New Roman"/>
                <w:b/>
                <w:sz w:val="19"/>
                <w:szCs w:val="19"/>
              </w:rPr>
              <w:t>. Tal conclusão decorre da análise do inciso IV do art. 3º da Lei 6.938/81</w:t>
            </w:r>
            <w:r w:rsidR="00D10BFB" w:rsidRPr="0079601D">
              <w:rPr>
                <w:rFonts w:ascii="Book Antiqua" w:hAnsi="Book Antiqua" w:cs="Times New Roman"/>
                <w:b/>
                <w:sz w:val="19"/>
                <w:szCs w:val="19"/>
              </w:rPr>
              <w:t>. (...)</w:t>
            </w:r>
            <w:r w:rsidR="0079601D">
              <w:rPr>
                <w:rFonts w:ascii="Book Antiqua" w:hAnsi="Book Antiqua" w:cs="Times New Roman"/>
                <w:b/>
                <w:sz w:val="19"/>
                <w:szCs w:val="19"/>
              </w:rPr>
              <w:t xml:space="preserve">. </w:t>
            </w:r>
            <w:r w:rsidR="00515CAB">
              <w:rPr>
                <w:rFonts w:ascii="Book Antiqua" w:hAnsi="Book Antiqua" w:cs="Times New Roman"/>
                <w:bCs/>
                <w:sz w:val="19"/>
                <w:szCs w:val="19"/>
              </w:rPr>
              <w:t xml:space="preserve">STJ. 2ª T., </w:t>
            </w:r>
            <w:proofErr w:type="spellStart"/>
            <w:r w:rsidRPr="00946883">
              <w:rPr>
                <w:rFonts w:ascii="Book Antiqua" w:hAnsi="Book Antiqua" w:cs="Times New Roman"/>
                <w:bCs/>
                <w:sz w:val="19"/>
                <w:szCs w:val="19"/>
              </w:rPr>
              <w:t>AgInt</w:t>
            </w:r>
            <w:proofErr w:type="spellEnd"/>
            <w:r w:rsidRPr="00946883">
              <w:rPr>
                <w:rFonts w:ascii="Book Antiqua" w:hAnsi="Book Antiqua" w:cs="Times New Roman"/>
                <w:bCs/>
                <w:sz w:val="19"/>
                <w:szCs w:val="19"/>
              </w:rPr>
              <w:t xml:space="preserve"> no </w:t>
            </w:r>
            <w:proofErr w:type="spellStart"/>
            <w:r w:rsidRPr="00946883">
              <w:rPr>
                <w:rFonts w:ascii="Book Antiqua" w:hAnsi="Book Antiqua" w:cs="Times New Roman"/>
                <w:bCs/>
                <w:sz w:val="19"/>
                <w:szCs w:val="19"/>
              </w:rPr>
              <w:t>AREsp</w:t>
            </w:r>
            <w:proofErr w:type="spellEnd"/>
            <w:r w:rsidRPr="00946883">
              <w:rPr>
                <w:rFonts w:ascii="Book Antiqua" w:hAnsi="Book Antiqua" w:cs="Times New Roman"/>
                <w:bCs/>
                <w:sz w:val="19"/>
                <w:szCs w:val="19"/>
              </w:rPr>
              <w:t xml:space="preserve"> 839492/SP, Rel. Min</w:t>
            </w:r>
            <w:r w:rsidR="00515CAB">
              <w:rPr>
                <w:rFonts w:ascii="Book Antiqua" w:hAnsi="Book Antiqua" w:cs="Times New Roman"/>
                <w:bCs/>
                <w:sz w:val="19"/>
                <w:szCs w:val="19"/>
              </w:rPr>
              <w:t>.</w:t>
            </w:r>
            <w:r w:rsidRPr="00946883">
              <w:rPr>
                <w:rFonts w:ascii="Book Antiqua" w:hAnsi="Book Antiqua" w:cs="Times New Roman"/>
                <w:bCs/>
                <w:sz w:val="19"/>
                <w:szCs w:val="19"/>
              </w:rPr>
              <w:t xml:space="preserve"> H</w:t>
            </w:r>
            <w:r w:rsidR="00515CAB">
              <w:rPr>
                <w:rFonts w:ascii="Book Antiqua" w:hAnsi="Book Antiqua" w:cs="Times New Roman"/>
                <w:bCs/>
                <w:sz w:val="19"/>
                <w:szCs w:val="19"/>
              </w:rPr>
              <w:t>erman</w:t>
            </w:r>
            <w:r w:rsidRPr="00946883">
              <w:rPr>
                <w:rFonts w:ascii="Book Antiqua" w:hAnsi="Book Antiqua" w:cs="Times New Roman"/>
                <w:bCs/>
                <w:sz w:val="19"/>
                <w:szCs w:val="19"/>
              </w:rPr>
              <w:t xml:space="preserve"> B</w:t>
            </w:r>
            <w:r w:rsidR="00515CAB">
              <w:rPr>
                <w:rFonts w:ascii="Book Antiqua" w:hAnsi="Book Antiqua" w:cs="Times New Roman"/>
                <w:bCs/>
                <w:sz w:val="19"/>
                <w:szCs w:val="19"/>
              </w:rPr>
              <w:t>enjamin</w:t>
            </w:r>
            <w:r w:rsidRPr="00946883">
              <w:rPr>
                <w:rFonts w:ascii="Book Antiqua" w:hAnsi="Book Antiqua" w:cs="Times New Roman"/>
                <w:bCs/>
                <w:sz w:val="19"/>
                <w:szCs w:val="19"/>
              </w:rPr>
              <w:t>, j</w:t>
            </w:r>
            <w:r w:rsidR="00515CAB">
              <w:rPr>
                <w:rFonts w:ascii="Book Antiqua" w:hAnsi="Book Antiqua" w:cs="Times New Roman"/>
                <w:bCs/>
                <w:sz w:val="19"/>
                <w:szCs w:val="19"/>
              </w:rPr>
              <w:t>.</w:t>
            </w:r>
            <w:r w:rsidRPr="00946883">
              <w:rPr>
                <w:rFonts w:ascii="Book Antiqua" w:hAnsi="Book Antiqua" w:cs="Times New Roman"/>
                <w:bCs/>
                <w:sz w:val="19"/>
                <w:szCs w:val="19"/>
              </w:rPr>
              <w:t xml:space="preserve"> 15/12/16</w:t>
            </w:r>
            <w:r w:rsidR="00515CAB">
              <w:rPr>
                <w:rFonts w:ascii="Book Antiqua" w:hAnsi="Book Antiqua" w:cs="Times New Roman"/>
                <w:bCs/>
                <w:sz w:val="19"/>
                <w:szCs w:val="19"/>
              </w:rPr>
              <w:t>.</w:t>
            </w:r>
            <w:r w:rsidR="0079601D">
              <w:rPr>
                <w:rFonts w:ascii="Book Antiqua" w:hAnsi="Book Antiqua" w:cs="Times New Roman"/>
                <w:bCs/>
                <w:sz w:val="19"/>
                <w:szCs w:val="19"/>
              </w:rPr>
              <w:t xml:space="preserve"> (...) </w:t>
            </w:r>
            <w:r w:rsidR="0079601D" w:rsidRPr="0079601D">
              <w:rPr>
                <w:rFonts w:ascii="Book Antiqua" w:hAnsi="Book Antiqua" w:cs="Times New Roman"/>
                <w:b/>
                <w:sz w:val="19"/>
                <w:szCs w:val="19"/>
              </w:rPr>
              <w:t xml:space="preserve">Na forma da jurisprudência do STJ, </w:t>
            </w:r>
            <w:r w:rsidR="0079601D" w:rsidRPr="0079601D">
              <w:rPr>
                <w:rFonts w:ascii="Book Antiqua" w:hAnsi="Book Antiqua" w:cs="Times New Roman"/>
                <w:b/>
                <w:sz w:val="19"/>
                <w:szCs w:val="19"/>
                <w:highlight w:val="green"/>
              </w:rPr>
              <w:t>não há</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shd w:val="clear" w:color="auto" w:fill="F7CAAC" w:themeFill="accent2" w:themeFillTint="66"/>
              </w:rPr>
              <w:t>litisconsórcio passivo necessário</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yellow"/>
              </w:rPr>
              <w:t>com o cônjuge do agente poluidor</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green"/>
              </w:rPr>
              <w:t>tendo em vista</w:t>
            </w:r>
            <w:r w:rsidR="0079601D" w:rsidRPr="0079601D">
              <w:rPr>
                <w:rFonts w:ascii="Book Antiqua" w:hAnsi="Book Antiqua" w:cs="Times New Roman"/>
                <w:b/>
                <w:sz w:val="19"/>
                <w:szCs w:val="19"/>
              </w:rPr>
              <w:t xml:space="preserve"> que a </w:t>
            </w:r>
            <w:r w:rsidR="0079601D" w:rsidRPr="0079601D">
              <w:rPr>
                <w:rFonts w:ascii="Book Antiqua" w:hAnsi="Book Antiqua" w:cs="Times New Roman"/>
                <w:b/>
                <w:sz w:val="19"/>
                <w:szCs w:val="19"/>
                <w:highlight w:val="yellow"/>
              </w:rPr>
              <w:t>responsabilidade por danos ambientais</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shd w:val="clear" w:color="auto" w:fill="F7CAAC" w:themeFill="accent2" w:themeFillTint="66"/>
              </w:rPr>
              <w:t>é solidária</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yellow"/>
              </w:rPr>
              <w:t>entre o poluidor direto e o indireto</w:t>
            </w:r>
            <w:r w:rsidR="0079601D" w:rsidRPr="0079601D">
              <w:rPr>
                <w:rFonts w:ascii="Book Antiqua" w:hAnsi="Book Antiqua" w:cs="Times New Roman"/>
                <w:b/>
                <w:sz w:val="19"/>
                <w:szCs w:val="19"/>
              </w:rPr>
              <w:t xml:space="preserve">, razão pela qual </w:t>
            </w:r>
            <w:r w:rsidR="0079601D" w:rsidRPr="0079601D">
              <w:rPr>
                <w:rFonts w:ascii="Book Antiqua" w:hAnsi="Book Antiqua" w:cs="Times New Roman"/>
                <w:b/>
                <w:sz w:val="19"/>
                <w:szCs w:val="19"/>
                <w:highlight w:val="yellow"/>
              </w:rPr>
              <w:t>a ação</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green"/>
              </w:rPr>
              <w:t>pode ser ajuizada</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yellow"/>
              </w:rPr>
              <w:t>contra qualquer um deles</w:t>
            </w:r>
            <w:r w:rsidR="0079601D" w:rsidRPr="0079601D">
              <w:rPr>
                <w:rFonts w:ascii="Book Antiqua" w:hAnsi="Book Antiqua" w:cs="Times New Roman"/>
                <w:b/>
                <w:sz w:val="19"/>
                <w:szCs w:val="19"/>
              </w:rPr>
              <w:t xml:space="preserve">, </w:t>
            </w:r>
            <w:r w:rsidR="0079601D" w:rsidRPr="0079601D">
              <w:rPr>
                <w:rFonts w:ascii="Book Antiqua" w:hAnsi="Book Antiqua" w:cs="Times New Roman"/>
                <w:b/>
                <w:sz w:val="19"/>
                <w:szCs w:val="19"/>
                <w:highlight w:val="green"/>
              </w:rPr>
              <w:t>evidenciando</w:t>
            </w:r>
            <w:r w:rsidR="0079601D" w:rsidRPr="0079601D">
              <w:rPr>
                <w:rFonts w:ascii="Book Antiqua" w:hAnsi="Book Antiqua" w:cs="Times New Roman"/>
                <w:b/>
                <w:sz w:val="19"/>
                <w:szCs w:val="19"/>
              </w:rPr>
              <w:t xml:space="preserve"> o </w:t>
            </w:r>
            <w:r w:rsidR="0079601D" w:rsidRPr="0079601D">
              <w:rPr>
                <w:rFonts w:ascii="Book Antiqua" w:hAnsi="Book Antiqua" w:cs="Times New Roman"/>
                <w:b/>
                <w:sz w:val="19"/>
                <w:szCs w:val="19"/>
                <w:shd w:val="clear" w:color="auto" w:fill="F7CAAC" w:themeFill="accent2" w:themeFillTint="66"/>
              </w:rPr>
              <w:t>litisconsórcio facultativo</w:t>
            </w:r>
            <w:r w:rsidR="0079601D" w:rsidRPr="0079601D">
              <w:rPr>
                <w:rFonts w:ascii="Book Antiqua" w:hAnsi="Book Antiqua" w:cs="Times New Roman"/>
                <w:b/>
                <w:sz w:val="19"/>
                <w:szCs w:val="19"/>
              </w:rPr>
              <w:t xml:space="preserve">. Nesse sentido: STJ, </w:t>
            </w:r>
            <w:proofErr w:type="spellStart"/>
            <w:r w:rsidR="0079601D" w:rsidRPr="0079601D">
              <w:rPr>
                <w:rFonts w:ascii="Book Antiqua" w:hAnsi="Book Antiqua" w:cs="Times New Roman"/>
                <w:b/>
                <w:sz w:val="19"/>
                <w:szCs w:val="19"/>
              </w:rPr>
              <w:t>AgInt</w:t>
            </w:r>
            <w:proofErr w:type="spellEnd"/>
            <w:r w:rsidR="0079601D" w:rsidRPr="0079601D">
              <w:rPr>
                <w:rFonts w:ascii="Book Antiqua" w:hAnsi="Book Antiqua" w:cs="Times New Roman"/>
                <w:b/>
                <w:sz w:val="19"/>
                <w:szCs w:val="19"/>
              </w:rPr>
              <w:t xml:space="preserve"> no </w:t>
            </w:r>
            <w:proofErr w:type="spellStart"/>
            <w:r w:rsidR="0079601D" w:rsidRPr="0079601D">
              <w:rPr>
                <w:rFonts w:ascii="Book Antiqua" w:hAnsi="Book Antiqua" w:cs="Times New Roman"/>
                <w:b/>
                <w:sz w:val="19"/>
                <w:szCs w:val="19"/>
              </w:rPr>
              <w:t>AREsp</w:t>
            </w:r>
            <w:proofErr w:type="spellEnd"/>
            <w:r w:rsidR="0079601D" w:rsidRPr="0079601D">
              <w:rPr>
                <w:rFonts w:ascii="Book Antiqua" w:hAnsi="Book Antiqua" w:cs="Times New Roman"/>
                <w:b/>
                <w:sz w:val="19"/>
                <w:szCs w:val="19"/>
              </w:rPr>
              <w:t xml:space="preserve"> 839492/SP, Rel. Min</w:t>
            </w:r>
            <w:r w:rsidR="0079601D">
              <w:rPr>
                <w:rFonts w:ascii="Book Antiqua" w:hAnsi="Book Antiqua" w:cs="Times New Roman"/>
                <w:b/>
                <w:sz w:val="19"/>
                <w:szCs w:val="19"/>
              </w:rPr>
              <w:t>.</w:t>
            </w:r>
            <w:r w:rsidR="0079601D" w:rsidRPr="0079601D">
              <w:rPr>
                <w:rFonts w:ascii="Book Antiqua" w:hAnsi="Book Antiqua" w:cs="Times New Roman"/>
                <w:b/>
                <w:sz w:val="19"/>
                <w:szCs w:val="19"/>
              </w:rPr>
              <w:t xml:space="preserve"> H</w:t>
            </w:r>
            <w:r w:rsidR="0079601D">
              <w:rPr>
                <w:rFonts w:ascii="Book Antiqua" w:hAnsi="Book Antiqua" w:cs="Times New Roman"/>
                <w:b/>
                <w:sz w:val="19"/>
                <w:szCs w:val="19"/>
              </w:rPr>
              <w:t>erman</w:t>
            </w:r>
            <w:r w:rsidR="0079601D" w:rsidRPr="0079601D">
              <w:rPr>
                <w:rFonts w:ascii="Book Antiqua" w:hAnsi="Book Antiqua" w:cs="Times New Roman"/>
                <w:b/>
                <w:sz w:val="19"/>
                <w:szCs w:val="19"/>
              </w:rPr>
              <w:t xml:space="preserve"> B</w:t>
            </w:r>
            <w:r w:rsidR="0079601D">
              <w:rPr>
                <w:rFonts w:ascii="Book Antiqua" w:hAnsi="Book Antiqua" w:cs="Times New Roman"/>
                <w:b/>
                <w:sz w:val="19"/>
                <w:szCs w:val="19"/>
              </w:rPr>
              <w:t>enjamin</w:t>
            </w:r>
            <w:r w:rsidR="0079601D" w:rsidRPr="0079601D">
              <w:rPr>
                <w:rFonts w:ascii="Book Antiqua" w:hAnsi="Book Antiqua" w:cs="Times New Roman"/>
                <w:b/>
                <w:sz w:val="19"/>
                <w:szCs w:val="19"/>
              </w:rPr>
              <w:t xml:space="preserve">, </w:t>
            </w:r>
            <w:r w:rsidR="0079601D">
              <w:rPr>
                <w:rFonts w:ascii="Book Antiqua" w:hAnsi="Book Antiqua" w:cs="Times New Roman"/>
                <w:b/>
                <w:sz w:val="19"/>
                <w:szCs w:val="19"/>
              </w:rPr>
              <w:t>2ª</w:t>
            </w:r>
            <w:r w:rsidR="0079601D" w:rsidRPr="0079601D">
              <w:rPr>
                <w:rFonts w:ascii="Book Antiqua" w:hAnsi="Book Antiqua" w:cs="Times New Roman"/>
                <w:b/>
                <w:sz w:val="19"/>
                <w:szCs w:val="19"/>
              </w:rPr>
              <w:t xml:space="preserve"> T</w:t>
            </w:r>
            <w:r w:rsidR="0079601D">
              <w:rPr>
                <w:rFonts w:ascii="Book Antiqua" w:hAnsi="Book Antiqua" w:cs="Times New Roman"/>
                <w:b/>
                <w:sz w:val="19"/>
                <w:szCs w:val="19"/>
              </w:rPr>
              <w:t>.</w:t>
            </w:r>
            <w:r w:rsidR="0079601D" w:rsidRPr="0079601D">
              <w:rPr>
                <w:rFonts w:ascii="Book Antiqua" w:hAnsi="Book Antiqua" w:cs="Times New Roman"/>
                <w:b/>
                <w:sz w:val="19"/>
                <w:szCs w:val="19"/>
              </w:rPr>
              <w:t xml:space="preserve">, </w:t>
            </w:r>
            <w:proofErr w:type="spellStart"/>
            <w:r w:rsidR="0079601D" w:rsidRPr="0079601D">
              <w:rPr>
                <w:rFonts w:ascii="Book Antiqua" w:hAnsi="Book Antiqua" w:cs="Times New Roman"/>
                <w:b/>
                <w:sz w:val="19"/>
                <w:szCs w:val="19"/>
              </w:rPr>
              <w:t>DJe</w:t>
            </w:r>
            <w:proofErr w:type="spellEnd"/>
            <w:r w:rsidR="0079601D" w:rsidRPr="0079601D">
              <w:rPr>
                <w:rFonts w:ascii="Book Antiqua" w:hAnsi="Book Antiqua" w:cs="Times New Roman"/>
                <w:b/>
                <w:sz w:val="19"/>
                <w:szCs w:val="19"/>
              </w:rPr>
              <w:t xml:space="preserve"> de 06/03/17; </w:t>
            </w:r>
            <w:proofErr w:type="spellStart"/>
            <w:r w:rsidR="0079601D" w:rsidRPr="0079601D">
              <w:rPr>
                <w:rFonts w:ascii="Book Antiqua" w:hAnsi="Book Antiqua" w:cs="Times New Roman"/>
                <w:b/>
                <w:sz w:val="19"/>
                <w:szCs w:val="19"/>
              </w:rPr>
              <w:t>AgInt</w:t>
            </w:r>
            <w:proofErr w:type="spellEnd"/>
            <w:r w:rsidR="0079601D" w:rsidRPr="0079601D">
              <w:rPr>
                <w:rFonts w:ascii="Book Antiqua" w:hAnsi="Book Antiqua" w:cs="Times New Roman"/>
                <w:b/>
                <w:sz w:val="19"/>
                <w:szCs w:val="19"/>
              </w:rPr>
              <w:t xml:space="preserve"> no RMS 44553/MA, Rel. Min</w:t>
            </w:r>
            <w:r w:rsidR="0079601D">
              <w:rPr>
                <w:rFonts w:ascii="Book Antiqua" w:hAnsi="Book Antiqua" w:cs="Times New Roman"/>
                <w:b/>
                <w:sz w:val="19"/>
                <w:szCs w:val="19"/>
              </w:rPr>
              <w:t>.</w:t>
            </w:r>
            <w:r w:rsidR="0079601D" w:rsidRPr="0079601D">
              <w:rPr>
                <w:rFonts w:ascii="Book Antiqua" w:hAnsi="Book Antiqua" w:cs="Times New Roman"/>
                <w:b/>
                <w:sz w:val="19"/>
                <w:szCs w:val="19"/>
              </w:rPr>
              <w:t xml:space="preserve"> G</w:t>
            </w:r>
            <w:r w:rsidR="0079601D">
              <w:rPr>
                <w:rFonts w:ascii="Book Antiqua" w:hAnsi="Book Antiqua" w:cs="Times New Roman"/>
                <w:b/>
                <w:sz w:val="19"/>
                <w:szCs w:val="19"/>
              </w:rPr>
              <w:t>urgel</w:t>
            </w:r>
            <w:r w:rsidR="0079601D" w:rsidRPr="0079601D">
              <w:rPr>
                <w:rFonts w:ascii="Book Antiqua" w:hAnsi="Book Antiqua" w:cs="Times New Roman"/>
                <w:b/>
                <w:sz w:val="19"/>
                <w:szCs w:val="19"/>
              </w:rPr>
              <w:t xml:space="preserve"> </w:t>
            </w:r>
            <w:r w:rsidR="0079601D">
              <w:rPr>
                <w:rFonts w:ascii="Book Antiqua" w:hAnsi="Book Antiqua" w:cs="Times New Roman"/>
                <w:b/>
                <w:sz w:val="19"/>
                <w:szCs w:val="19"/>
              </w:rPr>
              <w:t>de</w:t>
            </w:r>
            <w:r w:rsidR="0079601D" w:rsidRPr="0079601D">
              <w:rPr>
                <w:rFonts w:ascii="Book Antiqua" w:hAnsi="Book Antiqua" w:cs="Times New Roman"/>
                <w:b/>
                <w:sz w:val="19"/>
                <w:szCs w:val="19"/>
              </w:rPr>
              <w:t xml:space="preserve"> F</w:t>
            </w:r>
            <w:r w:rsidR="0079601D">
              <w:rPr>
                <w:rFonts w:ascii="Book Antiqua" w:hAnsi="Book Antiqua" w:cs="Times New Roman"/>
                <w:b/>
                <w:sz w:val="19"/>
                <w:szCs w:val="19"/>
              </w:rPr>
              <w:t>aria</w:t>
            </w:r>
            <w:r w:rsidR="0079601D" w:rsidRPr="0079601D">
              <w:rPr>
                <w:rFonts w:ascii="Book Antiqua" w:hAnsi="Book Antiqua" w:cs="Times New Roman"/>
                <w:b/>
                <w:sz w:val="19"/>
                <w:szCs w:val="19"/>
              </w:rPr>
              <w:t xml:space="preserve">, </w:t>
            </w:r>
            <w:r w:rsidR="0079601D">
              <w:rPr>
                <w:rFonts w:ascii="Book Antiqua" w:hAnsi="Book Antiqua" w:cs="Times New Roman"/>
                <w:b/>
                <w:sz w:val="19"/>
                <w:szCs w:val="19"/>
              </w:rPr>
              <w:t>1ª</w:t>
            </w:r>
            <w:r w:rsidR="0079601D" w:rsidRPr="0079601D">
              <w:rPr>
                <w:rFonts w:ascii="Book Antiqua" w:hAnsi="Book Antiqua" w:cs="Times New Roman"/>
                <w:b/>
                <w:sz w:val="19"/>
                <w:szCs w:val="19"/>
              </w:rPr>
              <w:t xml:space="preserve"> T</w:t>
            </w:r>
            <w:r w:rsidR="0079601D">
              <w:rPr>
                <w:rFonts w:ascii="Book Antiqua" w:hAnsi="Book Antiqua" w:cs="Times New Roman"/>
                <w:b/>
                <w:sz w:val="19"/>
                <w:szCs w:val="19"/>
              </w:rPr>
              <w:t>.</w:t>
            </w:r>
            <w:r w:rsidR="0079601D" w:rsidRPr="0079601D">
              <w:rPr>
                <w:rFonts w:ascii="Book Antiqua" w:hAnsi="Book Antiqua" w:cs="Times New Roman"/>
                <w:b/>
                <w:sz w:val="19"/>
                <w:szCs w:val="19"/>
              </w:rPr>
              <w:t xml:space="preserve">, </w:t>
            </w:r>
            <w:proofErr w:type="spellStart"/>
            <w:r w:rsidR="0079601D" w:rsidRPr="0079601D">
              <w:rPr>
                <w:rFonts w:ascii="Book Antiqua" w:hAnsi="Book Antiqua" w:cs="Times New Roman"/>
                <w:b/>
                <w:sz w:val="19"/>
                <w:szCs w:val="19"/>
              </w:rPr>
              <w:t>DJe</w:t>
            </w:r>
            <w:proofErr w:type="spellEnd"/>
            <w:r w:rsidR="0079601D" w:rsidRPr="0079601D">
              <w:rPr>
                <w:rFonts w:ascii="Book Antiqua" w:hAnsi="Book Antiqua" w:cs="Times New Roman"/>
                <w:b/>
                <w:sz w:val="19"/>
                <w:szCs w:val="19"/>
              </w:rPr>
              <w:t xml:space="preserve"> de 20/10/16</w:t>
            </w:r>
            <w:r w:rsidR="0079601D" w:rsidRPr="0079601D">
              <w:rPr>
                <w:rFonts w:ascii="Book Antiqua" w:hAnsi="Book Antiqua" w:cs="Times New Roman"/>
                <w:bCs/>
                <w:sz w:val="19"/>
                <w:szCs w:val="19"/>
              </w:rPr>
              <w:t xml:space="preserve">. </w:t>
            </w:r>
            <w:r w:rsidR="0079601D">
              <w:rPr>
                <w:rFonts w:ascii="Book Antiqua" w:hAnsi="Book Antiqua" w:cs="Times New Roman"/>
                <w:bCs/>
                <w:sz w:val="19"/>
                <w:szCs w:val="19"/>
              </w:rPr>
              <w:t xml:space="preserve">STJ. 2ª T., </w:t>
            </w:r>
            <w:proofErr w:type="spellStart"/>
            <w:r w:rsidR="0079601D" w:rsidRPr="0079601D">
              <w:rPr>
                <w:rFonts w:ascii="Book Antiqua" w:hAnsi="Book Antiqua" w:cs="Times New Roman"/>
                <w:bCs/>
                <w:sz w:val="19"/>
                <w:szCs w:val="19"/>
              </w:rPr>
              <w:t>AgInt</w:t>
            </w:r>
            <w:proofErr w:type="spellEnd"/>
            <w:r w:rsidR="0079601D" w:rsidRPr="0079601D">
              <w:rPr>
                <w:rFonts w:ascii="Book Antiqua" w:hAnsi="Book Antiqua" w:cs="Times New Roman"/>
                <w:bCs/>
                <w:sz w:val="19"/>
                <w:szCs w:val="19"/>
              </w:rPr>
              <w:t xml:space="preserve"> no </w:t>
            </w:r>
            <w:proofErr w:type="spellStart"/>
            <w:r w:rsidR="0079601D" w:rsidRPr="0079601D">
              <w:rPr>
                <w:rFonts w:ascii="Book Antiqua" w:hAnsi="Book Antiqua" w:cs="Times New Roman"/>
                <w:bCs/>
                <w:sz w:val="19"/>
                <w:szCs w:val="19"/>
              </w:rPr>
              <w:t>AREsp</w:t>
            </w:r>
            <w:proofErr w:type="spellEnd"/>
            <w:r w:rsidR="0079601D" w:rsidRPr="0079601D">
              <w:rPr>
                <w:rFonts w:ascii="Book Antiqua" w:hAnsi="Book Antiqua" w:cs="Times New Roman"/>
                <w:bCs/>
                <w:sz w:val="19"/>
                <w:szCs w:val="19"/>
              </w:rPr>
              <w:t xml:space="preserve"> n. 1.148.643/SP, relatora Ministra Assusete Magalhães, Segunda Turma, julgado em 21/6/2018</w:t>
            </w:r>
            <w:r w:rsidR="0079601D">
              <w:rPr>
                <w:rFonts w:ascii="Book Antiqua" w:hAnsi="Book Antiqua" w:cs="Times New Roman"/>
                <w:bCs/>
                <w:sz w:val="19"/>
                <w:szCs w:val="19"/>
              </w:rPr>
              <w:t>.</w:t>
            </w:r>
          </w:p>
          <w:tbl>
            <w:tblPr>
              <w:tblStyle w:val="Tabelacomgrade"/>
              <w:tblW w:w="0" w:type="auto"/>
              <w:shd w:val="clear" w:color="auto" w:fill="FFFFFF" w:themeFill="background1"/>
              <w:tblLook w:val="04A0" w:firstRow="1" w:lastRow="0" w:firstColumn="1" w:lastColumn="0" w:noHBand="0" w:noVBand="1"/>
            </w:tblPr>
            <w:tblGrid>
              <w:gridCol w:w="8268"/>
            </w:tblGrid>
            <w:tr w:rsidR="0079601D" w14:paraId="5E3AA410" w14:textId="77777777" w:rsidTr="008675DA">
              <w:tc>
                <w:tcPr>
                  <w:tcW w:w="8268" w:type="dxa"/>
                  <w:shd w:val="clear" w:color="auto" w:fill="FFFFFF" w:themeFill="background1"/>
                </w:tcPr>
                <w:p w14:paraId="34B35117" w14:textId="12445DAE" w:rsidR="0079601D" w:rsidRPr="00D10BFB" w:rsidRDefault="0079601D" w:rsidP="0079601D">
                  <w:pPr>
                    <w:spacing w:before="100" w:beforeAutospacing="1" w:after="100" w:afterAutospacing="1"/>
                    <w:jc w:val="both"/>
                    <w:rPr>
                      <w:rFonts w:ascii="Book Antiqua" w:eastAsia="Times New Roman" w:hAnsi="Book Antiqua" w:cs="Times New Roman"/>
                      <w:b/>
                      <w:bCs/>
                      <w:sz w:val="18"/>
                      <w:szCs w:val="18"/>
                      <w:lang w:eastAsia="pt-BR"/>
                    </w:rPr>
                  </w:pPr>
                  <w:r w:rsidRPr="00D10BFB">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TRF4-2022</w:t>
                  </w:r>
                  <w:r w:rsidRPr="00D10BFB">
                    <w:rPr>
                      <w:rFonts w:ascii="Book Antiqua" w:eastAsia="Times New Roman" w:hAnsi="Book Antiqua" w:cs="Times New Roman"/>
                      <w:b/>
                      <w:sz w:val="18"/>
                      <w:szCs w:val="18"/>
                      <w:lang w:eastAsia="pt-BR"/>
                    </w:rPr>
                    <w:t>)</w:t>
                  </w:r>
                  <w:r w:rsidRPr="00D10BFB">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 xml:space="preserve">Assinale a alternativa correta: </w:t>
                  </w:r>
                  <w:r w:rsidRPr="0079601D">
                    <w:rPr>
                      <w:rFonts w:ascii="Book Antiqua" w:eastAsia="Times New Roman" w:hAnsi="Book Antiqua" w:cs="Times New Roman"/>
                      <w:sz w:val="18"/>
                      <w:szCs w:val="18"/>
                      <w:lang w:eastAsia="pt-BR"/>
                    </w:rPr>
                    <w:t>A responsabilidade civil por danos ambientais é solidária entre o poluidor direto e o indireto, o que permite que a ação seja ajuizada contra qualquer um deles, sendo facultativo o litisconsórcio.</w:t>
                  </w:r>
                  <w:r w:rsidRPr="00D10BFB">
                    <w:rPr>
                      <w:rFonts w:ascii="Book Antiqua" w:eastAsia="Times New Roman" w:hAnsi="Book Antiqua" w:cs="Times New Roman"/>
                      <w:sz w:val="18"/>
                      <w:szCs w:val="18"/>
                      <w:lang w:eastAsia="pt-BR"/>
                    </w:rPr>
                    <w:t xml:space="preserve"> </w:t>
                  </w:r>
                  <w:r w:rsidRPr="00D10BFB">
                    <w:rPr>
                      <w:rFonts w:ascii="Book Antiqua" w:eastAsia="Times New Roman" w:hAnsi="Book Antiqua" w:cs="Times New Roman"/>
                      <w:b/>
                      <w:bCs/>
                      <w:sz w:val="18"/>
                      <w:szCs w:val="18"/>
                      <w:lang w:eastAsia="pt-BR"/>
                    </w:rPr>
                    <w:t>BL: art. 3º, IV, Lei 6938/81</w:t>
                  </w:r>
                  <w:r>
                    <w:rPr>
                      <w:rFonts w:ascii="Book Antiqua" w:eastAsia="Times New Roman" w:hAnsi="Book Antiqua" w:cs="Times New Roman"/>
                      <w:b/>
                      <w:bCs/>
                      <w:sz w:val="18"/>
                      <w:szCs w:val="18"/>
                      <w:lang w:eastAsia="pt-BR"/>
                    </w:rPr>
                    <w:t xml:space="preserve"> e Entendimento do STJ.</w:t>
                  </w:r>
                </w:p>
              </w:tc>
            </w:tr>
          </w:tbl>
          <w:p w14:paraId="49604457" w14:textId="77777777" w:rsidR="0079601D" w:rsidRDefault="0079601D" w:rsidP="008726BA">
            <w:pPr>
              <w:jc w:val="both"/>
              <w:rPr>
                <w:rFonts w:ascii="Book Antiqua" w:hAnsi="Book Antiqua" w:cs="Times New Roman"/>
                <w:bCs/>
                <w:sz w:val="19"/>
                <w:szCs w:val="19"/>
              </w:rPr>
            </w:pPr>
          </w:p>
          <w:p w14:paraId="795034BB" w14:textId="45D3C942" w:rsidR="00D10BFB" w:rsidRDefault="00D10BFB" w:rsidP="00145C25">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B80D64">
              <w:rPr>
                <w:rFonts w:ascii="Book Antiqua" w:eastAsia="Times New Roman" w:hAnsi="Book Antiqua" w:cs="Times New Roman"/>
                <w:b/>
                <w:i/>
                <w:iCs/>
                <w:color w:val="FF0000"/>
                <w:sz w:val="19"/>
                <w:szCs w:val="19"/>
                <w:lang w:eastAsia="pt-BR"/>
              </w:rPr>
              <w:t>:</w:t>
            </w:r>
            <w:r w:rsidR="0013681A">
              <w:rPr>
                <w:rFonts w:ascii="Book Antiqua" w:eastAsia="Times New Roman" w:hAnsi="Book Antiqua" w:cs="Times New Roman"/>
                <w:b/>
                <w:i/>
                <w:iCs/>
                <w:color w:val="FF0000"/>
                <w:sz w:val="19"/>
                <w:szCs w:val="19"/>
                <w:lang w:eastAsia="pt-BR"/>
              </w:rPr>
              <w:t xml:space="preserve"> #</w:t>
            </w:r>
            <w:r w:rsidR="0013681A" w:rsidRPr="005D1645">
              <w:rPr>
                <w:rFonts w:ascii="Book Antiqua" w:eastAsia="Times New Roman" w:hAnsi="Book Antiqua" w:cs="Times New Roman"/>
                <w:b/>
                <w:i/>
                <w:iCs/>
                <w:color w:val="FF0000"/>
                <w:sz w:val="19"/>
                <w:szCs w:val="19"/>
                <w:highlight w:val="green"/>
                <w:lang w:eastAsia="pt-BR"/>
              </w:rPr>
              <w:t>MPRR-2012</w:t>
            </w:r>
            <w:r w:rsidR="007C064A">
              <w:rPr>
                <w:rFonts w:ascii="Book Antiqua" w:eastAsia="Times New Roman" w:hAnsi="Book Antiqua" w:cs="Times New Roman"/>
                <w:b/>
                <w:i/>
                <w:iCs/>
                <w:color w:val="FF0000"/>
                <w:sz w:val="19"/>
                <w:szCs w:val="19"/>
                <w:lang w:eastAsia="pt-BR"/>
              </w:rPr>
              <w:t>: #</w:t>
            </w:r>
            <w:r w:rsidR="007C064A" w:rsidRPr="007C064A">
              <w:rPr>
                <w:rFonts w:ascii="Book Antiqua" w:eastAsia="Times New Roman" w:hAnsi="Book Antiqua" w:cs="Times New Roman"/>
                <w:b/>
                <w:i/>
                <w:iCs/>
                <w:color w:val="FF0000"/>
                <w:sz w:val="19"/>
                <w:szCs w:val="19"/>
                <w:highlight w:val="green"/>
                <w:lang w:eastAsia="pt-BR"/>
              </w:rPr>
              <w:t>PGEPI-2014</w:t>
            </w:r>
            <w:r w:rsidR="0013681A">
              <w:rPr>
                <w:rFonts w:ascii="Book Antiqua" w:eastAsia="Times New Roman" w:hAnsi="Book Antiqua" w:cs="Times New Roman"/>
                <w:b/>
                <w:i/>
                <w:iCs/>
                <w:color w:val="FF0000"/>
                <w:sz w:val="19"/>
                <w:szCs w:val="19"/>
                <w:lang w:eastAsia="pt-BR"/>
              </w:rPr>
              <w:t>:</w:t>
            </w:r>
            <w:r w:rsidR="00B80D64">
              <w:rPr>
                <w:rFonts w:ascii="Book Antiqua" w:eastAsia="Times New Roman" w:hAnsi="Book Antiqua" w:cs="Times New Roman"/>
                <w:b/>
                <w:i/>
                <w:iCs/>
                <w:color w:val="FF0000"/>
                <w:sz w:val="19"/>
                <w:szCs w:val="19"/>
                <w:lang w:eastAsia="pt-BR"/>
              </w:rPr>
              <w:t xml:space="preserve"> #</w:t>
            </w:r>
            <w:r w:rsidR="00B80D64" w:rsidRPr="00B80D64">
              <w:rPr>
                <w:rFonts w:ascii="Book Antiqua" w:eastAsia="Times New Roman" w:hAnsi="Book Antiqua" w:cs="Times New Roman"/>
                <w:b/>
                <w:i/>
                <w:iCs/>
                <w:color w:val="FF0000"/>
                <w:sz w:val="19"/>
                <w:szCs w:val="19"/>
                <w:highlight w:val="green"/>
                <w:lang w:eastAsia="pt-BR"/>
              </w:rPr>
              <w:t>MPMG-201</w:t>
            </w:r>
            <w:r w:rsidR="008A374F">
              <w:rPr>
                <w:rFonts w:ascii="Book Antiqua" w:eastAsia="Times New Roman" w:hAnsi="Book Antiqua" w:cs="Times New Roman"/>
                <w:b/>
                <w:i/>
                <w:iCs/>
                <w:color w:val="FF0000"/>
                <w:sz w:val="19"/>
                <w:szCs w:val="19"/>
                <w:highlight w:val="green"/>
                <w:lang w:eastAsia="pt-BR"/>
              </w:rPr>
              <w:t>4/2017</w:t>
            </w:r>
            <w:r>
              <w:rPr>
                <w:rFonts w:ascii="Book Antiqua" w:eastAsia="Times New Roman" w:hAnsi="Book Antiqua" w:cs="Times New Roman"/>
                <w:b/>
                <w:i/>
                <w:iCs/>
                <w:color w:val="FF0000"/>
                <w:sz w:val="19"/>
                <w:szCs w:val="19"/>
                <w:lang w:eastAsia="pt-BR"/>
              </w:rPr>
              <w:t>: #</w:t>
            </w:r>
            <w:r w:rsidRPr="00946883">
              <w:rPr>
                <w:rFonts w:ascii="Book Antiqua" w:eastAsia="Times New Roman" w:hAnsi="Book Antiqua" w:cs="Times New Roman"/>
                <w:b/>
                <w:i/>
                <w:iCs/>
                <w:color w:val="FF0000"/>
                <w:sz w:val="19"/>
                <w:szCs w:val="19"/>
                <w:highlight w:val="green"/>
                <w:lang w:eastAsia="pt-BR"/>
              </w:rPr>
              <w:t>TJSP-2017</w:t>
            </w:r>
            <w:r w:rsidR="00F73B37">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946883">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 xml:space="preserve">: </w:t>
            </w:r>
            <w:r w:rsidR="00E517AB">
              <w:rPr>
                <w:rFonts w:ascii="Book Antiqua" w:eastAsia="Times New Roman" w:hAnsi="Book Antiqua" w:cs="Times New Roman"/>
                <w:b/>
                <w:i/>
                <w:iCs/>
                <w:color w:val="FF0000"/>
                <w:sz w:val="19"/>
                <w:szCs w:val="19"/>
                <w:lang w:eastAsia="pt-BR"/>
              </w:rPr>
              <w:t>#</w:t>
            </w:r>
            <w:r w:rsidR="00E517AB" w:rsidRPr="00E517AB">
              <w:rPr>
                <w:rFonts w:ascii="Book Antiqua" w:eastAsia="Times New Roman" w:hAnsi="Book Antiqua" w:cs="Times New Roman"/>
                <w:b/>
                <w:i/>
                <w:iCs/>
                <w:color w:val="FF0000"/>
                <w:sz w:val="19"/>
                <w:szCs w:val="19"/>
                <w:highlight w:val="green"/>
                <w:lang w:eastAsia="pt-BR"/>
              </w:rPr>
              <w:t>TRF2-2018</w:t>
            </w:r>
            <w:r w:rsidR="0013681A">
              <w:rPr>
                <w:rFonts w:ascii="Book Antiqua" w:eastAsia="Times New Roman" w:hAnsi="Book Antiqua" w:cs="Times New Roman"/>
                <w:b/>
                <w:i/>
                <w:iCs/>
                <w:color w:val="FF0000"/>
                <w:sz w:val="19"/>
                <w:szCs w:val="19"/>
                <w:lang w:eastAsia="pt-BR"/>
              </w:rPr>
              <w:t>: #</w:t>
            </w:r>
            <w:r w:rsidR="0013681A" w:rsidRPr="00F73B37">
              <w:rPr>
                <w:rFonts w:ascii="Book Antiqua" w:eastAsia="Times New Roman" w:hAnsi="Book Antiqua" w:cs="Times New Roman"/>
                <w:b/>
                <w:i/>
                <w:iCs/>
                <w:color w:val="FF0000"/>
                <w:sz w:val="19"/>
                <w:szCs w:val="19"/>
                <w:highlight w:val="green"/>
                <w:lang w:eastAsia="pt-BR"/>
              </w:rPr>
              <w:t>TJRO-2019</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PGM-Boa Vista/RR-2019</w:t>
            </w:r>
            <w:r w:rsidR="00930C35">
              <w:rPr>
                <w:rFonts w:ascii="Book Antiqua" w:eastAsia="Times New Roman" w:hAnsi="Book Antiqua" w:cs="Times New Roman"/>
                <w:b/>
                <w:i/>
                <w:iCs/>
                <w:color w:val="FF0000"/>
                <w:sz w:val="19"/>
                <w:szCs w:val="19"/>
                <w:lang w:eastAsia="pt-BR"/>
              </w:rPr>
              <w:t>: #</w:t>
            </w:r>
            <w:r w:rsidR="00930C35" w:rsidRPr="00930C35">
              <w:rPr>
                <w:rFonts w:ascii="Book Antiqua" w:eastAsia="Times New Roman" w:hAnsi="Book Antiqua" w:cs="Times New Roman"/>
                <w:b/>
                <w:i/>
                <w:iCs/>
                <w:color w:val="FF0000"/>
                <w:sz w:val="19"/>
                <w:szCs w:val="19"/>
                <w:highlight w:val="green"/>
                <w:lang w:eastAsia="pt-BR"/>
              </w:rPr>
              <w:t>PGEPB-2021</w:t>
            </w:r>
            <w:r w:rsidR="001C5833">
              <w:rPr>
                <w:rFonts w:ascii="Book Antiqua" w:eastAsia="Times New Roman" w:hAnsi="Book Antiqua" w:cs="Times New Roman"/>
                <w:b/>
                <w:i/>
                <w:iCs/>
                <w:color w:val="FF0000"/>
                <w:sz w:val="19"/>
                <w:szCs w:val="19"/>
                <w:lang w:eastAsia="pt-BR"/>
              </w:rPr>
              <w:t>: #</w:t>
            </w:r>
            <w:r w:rsidR="001C5833" w:rsidRPr="001C5833">
              <w:rPr>
                <w:rFonts w:ascii="Book Antiqua" w:eastAsia="Times New Roman" w:hAnsi="Book Antiqua" w:cs="Times New Roman"/>
                <w:b/>
                <w:i/>
                <w:iCs/>
                <w:color w:val="FF0000"/>
                <w:sz w:val="19"/>
                <w:szCs w:val="19"/>
                <w:highlight w:val="green"/>
                <w:lang w:eastAsia="pt-BR"/>
              </w:rPr>
              <w:t>TRF3-2022</w:t>
            </w:r>
            <w:r w:rsidR="0013681A">
              <w:rPr>
                <w:rFonts w:ascii="Book Antiqua" w:eastAsia="Times New Roman" w:hAnsi="Book Antiqua" w:cs="Times New Roman"/>
                <w:b/>
                <w:i/>
                <w:iCs/>
                <w:color w:val="FF0000"/>
                <w:sz w:val="19"/>
                <w:szCs w:val="19"/>
                <w:lang w:eastAsia="pt-BR"/>
              </w:rPr>
              <w:t>: #</w:t>
            </w:r>
            <w:r w:rsidR="0013681A" w:rsidRPr="00D10BFB">
              <w:rPr>
                <w:rFonts w:ascii="Book Antiqua" w:eastAsia="Times New Roman" w:hAnsi="Book Antiqua" w:cs="Times New Roman"/>
                <w:b/>
                <w:i/>
                <w:iCs/>
                <w:color w:val="FF0000"/>
                <w:sz w:val="19"/>
                <w:szCs w:val="19"/>
                <w:highlight w:val="green"/>
                <w:lang w:eastAsia="pt-BR"/>
              </w:rPr>
              <w:t>CESPE</w:t>
            </w:r>
            <w:r w:rsidR="0013681A">
              <w:rPr>
                <w:rFonts w:ascii="Book Antiqua" w:eastAsia="Times New Roman" w:hAnsi="Book Antiqua" w:cs="Times New Roman"/>
                <w:b/>
                <w:i/>
                <w:iCs/>
                <w:color w:val="FF0000"/>
                <w:sz w:val="19"/>
                <w:szCs w:val="19"/>
                <w:lang w:eastAsia="pt-BR"/>
              </w:rPr>
              <w:t>: #</w:t>
            </w:r>
            <w:r w:rsidR="0013681A" w:rsidRPr="00946883">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w:t>
            </w:r>
            <w:r w:rsid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Cs/>
                <w:sz w:val="19"/>
                <w:szCs w:val="19"/>
                <w:lang w:eastAsia="pt-BR"/>
              </w:rPr>
              <w:t xml:space="preserve">A </w:t>
            </w:r>
            <w:r w:rsidR="00515CAB" w:rsidRPr="00515CAB">
              <w:rPr>
                <w:rFonts w:ascii="Book Antiqua" w:eastAsia="Times New Roman" w:hAnsi="Book Antiqua" w:cs="Times New Roman"/>
                <w:b/>
                <w:sz w:val="19"/>
                <w:szCs w:val="19"/>
                <w:highlight w:val="yellow"/>
                <w:lang w:eastAsia="pt-BR"/>
              </w:rPr>
              <w:t>ação civil pública por danos ambientais</w:t>
            </w:r>
            <w:r w:rsidR="00515CAB" w:rsidRPr="00515CAB">
              <w:rPr>
                <w:rFonts w:ascii="Book Antiqua" w:eastAsia="Times New Roman" w:hAnsi="Book Antiqua" w:cs="Times New Roman"/>
                <w:b/>
                <w:sz w:val="19"/>
                <w:szCs w:val="19"/>
                <w:lang w:eastAsia="pt-BR"/>
              </w:rPr>
              <w:t xml:space="preserve"> </w:t>
            </w:r>
            <w:r w:rsidR="00515CAB" w:rsidRPr="00515CAB">
              <w:rPr>
                <w:rFonts w:ascii="Book Antiqua" w:eastAsia="Times New Roman" w:hAnsi="Book Antiqua" w:cs="Times New Roman"/>
                <w:b/>
                <w:sz w:val="19"/>
                <w:szCs w:val="19"/>
                <w:shd w:val="clear" w:color="auto" w:fill="F7CAAC" w:themeFill="accent2" w:themeFillTint="66"/>
                <w:lang w:eastAsia="pt-BR"/>
              </w:rPr>
              <w:t>dá ensejo a litisconsórcio facultativo</w:t>
            </w:r>
            <w:r w:rsidR="00515CAB" w:rsidRP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
                <w:sz w:val="19"/>
                <w:szCs w:val="19"/>
                <w:highlight w:val="green"/>
                <w:lang w:eastAsia="pt-BR"/>
              </w:rPr>
              <w:t>entre os vários degradadores, diretos e indiretos</w:t>
            </w:r>
            <w:r w:rsidR="00515CAB" w:rsidRPr="00515CAB">
              <w:rPr>
                <w:rFonts w:ascii="Book Antiqua" w:eastAsia="Times New Roman" w:hAnsi="Book Antiqua" w:cs="Times New Roman"/>
                <w:bCs/>
                <w:sz w:val="19"/>
                <w:szCs w:val="19"/>
                <w:lang w:eastAsia="pt-BR"/>
              </w:rPr>
              <w:t xml:space="preserve">, por se tratar de responsabilidade civil objetiva e solidária, podendo ser proposta contra o poluidor, responsável direta ou indiretamente pela atividade causadora de degradação ambiental e contra os </w:t>
            </w:r>
            <w:proofErr w:type="spellStart"/>
            <w:r w:rsidR="00515CAB" w:rsidRPr="00515CAB">
              <w:rPr>
                <w:rFonts w:ascii="Book Antiqua" w:eastAsia="Times New Roman" w:hAnsi="Book Antiqua" w:cs="Times New Roman"/>
                <w:bCs/>
                <w:sz w:val="19"/>
                <w:szCs w:val="19"/>
                <w:lang w:eastAsia="pt-BR"/>
              </w:rPr>
              <w:t>co-obrigados</w:t>
            </w:r>
            <w:proofErr w:type="spellEnd"/>
            <w:r w:rsidR="00515CAB" w:rsidRPr="00515CAB">
              <w:rPr>
                <w:rFonts w:ascii="Book Antiqua" w:eastAsia="Times New Roman" w:hAnsi="Book Antiqua" w:cs="Times New Roman"/>
                <w:bCs/>
                <w:sz w:val="19"/>
                <w:szCs w:val="19"/>
                <w:lang w:eastAsia="pt-BR"/>
              </w:rPr>
              <w:t xml:space="preserve"> solidariamente à indenização. A </w:t>
            </w:r>
            <w:r w:rsidR="00515CAB" w:rsidRPr="00515CAB">
              <w:rPr>
                <w:rFonts w:ascii="Book Antiqua" w:eastAsia="Times New Roman" w:hAnsi="Book Antiqua" w:cs="Times New Roman"/>
                <w:b/>
                <w:sz w:val="19"/>
                <w:szCs w:val="19"/>
                <w:shd w:val="clear" w:color="auto" w:fill="F7CAAC" w:themeFill="accent2" w:themeFillTint="66"/>
                <w:lang w:eastAsia="pt-BR"/>
              </w:rPr>
              <w:t>ausência de formação do litisconsórcio facultativo</w:t>
            </w:r>
            <w:r w:rsidR="00515CAB" w:rsidRP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
                <w:sz w:val="19"/>
                <w:szCs w:val="19"/>
                <w:highlight w:val="yellow"/>
                <w:lang w:eastAsia="pt-BR"/>
              </w:rPr>
              <w:t>não tem a faculdade de acarretar</w:t>
            </w:r>
            <w:r w:rsidR="00515CAB" w:rsidRP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
                <w:sz w:val="19"/>
                <w:szCs w:val="19"/>
                <w:highlight w:val="green"/>
                <w:lang w:eastAsia="pt-BR"/>
              </w:rPr>
              <w:t>a nulidade do processo</w:t>
            </w:r>
            <w:r w:rsidR="00515CAB" w:rsidRPr="00515CAB">
              <w:rPr>
                <w:rFonts w:ascii="Book Antiqua" w:eastAsia="Times New Roman" w:hAnsi="Book Antiqua" w:cs="Times New Roman"/>
                <w:bCs/>
                <w:sz w:val="19"/>
                <w:szCs w:val="19"/>
                <w:lang w:eastAsia="pt-BR"/>
              </w:rPr>
              <w:t>.</w:t>
            </w:r>
            <w:r w:rsidR="00515CAB">
              <w:rPr>
                <w:rFonts w:ascii="Book Antiqua" w:eastAsia="Times New Roman" w:hAnsi="Book Antiqua" w:cs="Times New Roman"/>
                <w:bCs/>
                <w:sz w:val="19"/>
                <w:szCs w:val="19"/>
                <w:lang w:eastAsia="pt-BR"/>
              </w:rPr>
              <w:t xml:space="preserve"> </w:t>
            </w:r>
            <w:r w:rsidR="00515CAB" w:rsidRPr="00515CAB">
              <w:rPr>
                <w:rFonts w:ascii="Book Antiqua" w:eastAsia="Times New Roman" w:hAnsi="Book Antiqua" w:cs="Times New Roman"/>
                <w:bCs/>
                <w:sz w:val="19"/>
                <w:szCs w:val="19"/>
                <w:lang w:eastAsia="pt-BR"/>
              </w:rPr>
              <w:t>(</w:t>
            </w:r>
            <w:r w:rsidR="00515CAB">
              <w:rPr>
                <w:rFonts w:ascii="Book Antiqua" w:eastAsia="Times New Roman" w:hAnsi="Book Antiqua" w:cs="Times New Roman"/>
                <w:bCs/>
                <w:sz w:val="19"/>
                <w:szCs w:val="19"/>
                <w:lang w:eastAsia="pt-BR"/>
              </w:rPr>
              <w:t xml:space="preserve">STJ. 2ª T., </w:t>
            </w:r>
            <w:proofErr w:type="spellStart"/>
            <w:r w:rsidR="00515CAB" w:rsidRPr="00515CAB">
              <w:rPr>
                <w:rFonts w:ascii="Book Antiqua" w:eastAsia="Times New Roman" w:hAnsi="Book Antiqua" w:cs="Times New Roman"/>
                <w:bCs/>
                <w:sz w:val="19"/>
                <w:szCs w:val="19"/>
                <w:lang w:eastAsia="pt-BR"/>
              </w:rPr>
              <w:t>AgRg</w:t>
            </w:r>
            <w:proofErr w:type="spellEnd"/>
            <w:r w:rsidR="00515CAB" w:rsidRPr="00515CAB">
              <w:rPr>
                <w:rFonts w:ascii="Book Antiqua" w:eastAsia="Times New Roman" w:hAnsi="Book Antiqua" w:cs="Times New Roman"/>
                <w:bCs/>
                <w:sz w:val="19"/>
                <w:szCs w:val="19"/>
                <w:lang w:eastAsia="pt-BR"/>
              </w:rPr>
              <w:t xml:space="preserve"> no </w:t>
            </w:r>
            <w:proofErr w:type="spellStart"/>
            <w:r w:rsidR="00515CAB" w:rsidRPr="00515CAB">
              <w:rPr>
                <w:rFonts w:ascii="Book Antiqua" w:eastAsia="Times New Roman" w:hAnsi="Book Antiqua" w:cs="Times New Roman"/>
                <w:bCs/>
                <w:sz w:val="19"/>
                <w:szCs w:val="19"/>
                <w:lang w:eastAsia="pt-BR"/>
              </w:rPr>
              <w:t>AREsp</w:t>
            </w:r>
            <w:proofErr w:type="spellEnd"/>
            <w:r w:rsidR="00515CAB" w:rsidRPr="00515CAB">
              <w:rPr>
                <w:rFonts w:ascii="Book Antiqua" w:eastAsia="Times New Roman" w:hAnsi="Book Antiqua" w:cs="Times New Roman"/>
                <w:bCs/>
                <w:sz w:val="19"/>
                <w:szCs w:val="19"/>
                <w:lang w:eastAsia="pt-BR"/>
              </w:rPr>
              <w:t xml:space="preserve"> 224.572/MS, Rel. Min</w:t>
            </w:r>
            <w:r w:rsidR="00515CAB">
              <w:rPr>
                <w:rFonts w:ascii="Book Antiqua" w:eastAsia="Times New Roman" w:hAnsi="Book Antiqua" w:cs="Times New Roman"/>
                <w:bCs/>
                <w:sz w:val="19"/>
                <w:szCs w:val="19"/>
                <w:lang w:eastAsia="pt-BR"/>
              </w:rPr>
              <w:t>.</w:t>
            </w:r>
            <w:r w:rsidR="00515CAB" w:rsidRPr="00515CAB">
              <w:rPr>
                <w:rFonts w:ascii="Book Antiqua" w:eastAsia="Times New Roman" w:hAnsi="Book Antiqua" w:cs="Times New Roman"/>
                <w:bCs/>
                <w:sz w:val="19"/>
                <w:szCs w:val="19"/>
                <w:lang w:eastAsia="pt-BR"/>
              </w:rPr>
              <w:t xml:space="preserve"> H</w:t>
            </w:r>
            <w:r w:rsidR="00515CAB">
              <w:rPr>
                <w:rFonts w:ascii="Book Antiqua" w:eastAsia="Times New Roman" w:hAnsi="Book Antiqua" w:cs="Times New Roman"/>
                <w:bCs/>
                <w:sz w:val="19"/>
                <w:szCs w:val="19"/>
                <w:lang w:eastAsia="pt-BR"/>
              </w:rPr>
              <w:t>umberto</w:t>
            </w:r>
            <w:r w:rsidR="00515CAB" w:rsidRPr="00515CAB">
              <w:rPr>
                <w:rFonts w:ascii="Book Antiqua" w:eastAsia="Times New Roman" w:hAnsi="Book Antiqua" w:cs="Times New Roman"/>
                <w:bCs/>
                <w:sz w:val="19"/>
                <w:szCs w:val="19"/>
                <w:lang w:eastAsia="pt-BR"/>
              </w:rPr>
              <w:t xml:space="preserve"> M</w:t>
            </w:r>
            <w:r w:rsidR="00515CAB">
              <w:rPr>
                <w:rFonts w:ascii="Book Antiqua" w:eastAsia="Times New Roman" w:hAnsi="Book Antiqua" w:cs="Times New Roman"/>
                <w:bCs/>
                <w:sz w:val="19"/>
                <w:szCs w:val="19"/>
                <w:lang w:eastAsia="pt-BR"/>
              </w:rPr>
              <w:t>artins</w:t>
            </w:r>
            <w:r w:rsidR="00515CAB" w:rsidRPr="00515CAB">
              <w:rPr>
                <w:rFonts w:ascii="Book Antiqua" w:eastAsia="Times New Roman" w:hAnsi="Book Antiqua" w:cs="Times New Roman"/>
                <w:bCs/>
                <w:sz w:val="19"/>
                <w:szCs w:val="19"/>
                <w:lang w:eastAsia="pt-BR"/>
              </w:rPr>
              <w:t>, j</w:t>
            </w:r>
            <w:r w:rsidR="00145C25">
              <w:rPr>
                <w:rFonts w:ascii="Book Antiqua" w:eastAsia="Times New Roman" w:hAnsi="Book Antiqua" w:cs="Times New Roman"/>
                <w:bCs/>
                <w:sz w:val="19"/>
                <w:szCs w:val="19"/>
                <w:lang w:eastAsia="pt-BR"/>
              </w:rPr>
              <w:t>.</w:t>
            </w:r>
            <w:r w:rsidR="00515CAB" w:rsidRPr="00515CAB">
              <w:rPr>
                <w:rFonts w:ascii="Book Antiqua" w:eastAsia="Times New Roman" w:hAnsi="Book Antiqua" w:cs="Times New Roman"/>
                <w:bCs/>
                <w:sz w:val="19"/>
                <w:szCs w:val="19"/>
                <w:lang w:eastAsia="pt-BR"/>
              </w:rPr>
              <w:t xml:space="preserve"> 18/06/13</w:t>
            </w:r>
            <w:r w:rsidR="00515CAB">
              <w:rPr>
                <w:rFonts w:ascii="Book Antiqua" w:eastAsia="Times New Roman" w:hAnsi="Book Antiqua" w:cs="Times New Roman"/>
                <w:bCs/>
                <w:sz w:val="19"/>
                <w:szCs w:val="19"/>
                <w:lang w:eastAsia="pt-BR"/>
              </w:rPr>
              <w:t>).</w:t>
            </w:r>
          </w:p>
          <w:p w14:paraId="538D4333" w14:textId="77777777" w:rsidR="00145C25" w:rsidRDefault="00145C25" w:rsidP="00145C25">
            <w:pPr>
              <w:jc w:val="both"/>
              <w:rPr>
                <w:rFonts w:ascii="Book Antiqua" w:eastAsia="Times New Roman" w:hAnsi="Book Antiqua" w:cs="Times New Roman"/>
                <w:bCs/>
                <w:sz w:val="19"/>
                <w:szCs w:val="19"/>
                <w:lang w:eastAsia="pt-BR"/>
              </w:rPr>
            </w:pPr>
          </w:p>
          <w:p w14:paraId="46278136" w14:textId="4C712953" w:rsidR="00145C25" w:rsidRPr="00145C25" w:rsidRDefault="00145C25" w:rsidP="00145C25">
            <w:pPr>
              <w:jc w:val="both"/>
              <w:rPr>
                <w:rFonts w:ascii="Book Antiqua" w:hAnsi="Book Antiqua" w:cs="Times New Roman"/>
                <w:bCs/>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F50D59">
              <w:rPr>
                <w:rFonts w:ascii="Book Antiqua" w:eastAsia="Times New Roman" w:hAnsi="Book Antiqua" w:cs="Times New Roman"/>
                <w:b/>
                <w:i/>
                <w:iCs/>
                <w:color w:val="FF0000"/>
                <w:sz w:val="19"/>
                <w:szCs w:val="19"/>
                <w:highlight w:val="green"/>
                <w:lang w:eastAsia="pt-BR"/>
              </w:rPr>
              <w:t>Jurisprud</w:t>
            </w:r>
            <w:r w:rsidR="00F50D59">
              <w:rPr>
                <w:rFonts w:ascii="Book Antiqua" w:eastAsia="Times New Roman" w:hAnsi="Book Antiqua" w:cs="Times New Roman"/>
                <w:b/>
                <w:i/>
                <w:iCs/>
                <w:color w:val="FF0000"/>
                <w:sz w:val="19"/>
                <w:szCs w:val="19"/>
                <w:highlight w:val="green"/>
                <w:lang w:eastAsia="pt-BR"/>
              </w:rPr>
              <w:t>.</w:t>
            </w:r>
            <w:r w:rsidRPr="00F50D59">
              <w:rPr>
                <w:rFonts w:ascii="Book Antiqua" w:eastAsia="Times New Roman" w:hAnsi="Book Antiqua" w:cs="Times New Roman"/>
                <w:b/>
                <w:i/>
                <w:iCs/>
                <w:color w:val="FF0000"/>
                <w:sz w:val="19"/>
                <w:szCs w:val="19"/>
                <w:highlight w:val="green"/>
                <w:lang w:eastAsia="pt-BR"/>
              </w:rPr>
              <w:t xml:space="preserve"> Teses</w:t>
            </w:r>
            <w:r w:rsidRPr="00E517AB">
              <w:rPr>
                <w:rFonts w:ascii="Book Antiqua" w:eastAsia="Times New Roman" w:hAnsi="Book Antiqua" w:cs="Times New Roman"/>
                <w:b/>
                <w:i/>
                <w:iCs/>
                <w:color w:val="FF0000"/>
                <w:sz w:val="19"/>
                <w:szCs w:val="19"/>
                <w:highlight w:val="green"/>
                <w:lang w:eastAsia="pt-BR"/>
              </w:rPr>
              <w:t>/STJ</w:t>
            </w:r>
            <w:r w:rsidR="00E517AB" w:rsidRPr="00E517AB">
              <w:rPr>
                <w:rFonts w:ascii="Book Antiqua" w:eastAsia="Times New Roman" w:hAnsi="Book Antiqua" w:cs="Times New Roman"/>
                <w:b/>
                <w:i/>
                <w:iCs/>
                <w:color w:val="FF0000"/>
                <w:sz w:val="19"/>
                <w:szCs w:val="19"/>
                <w:highlight w:val="green"/>
                <w:lang w:eastAsia="pt-BR"/>
              </w:rPr>
              <w:t xml:space="preserve"> - </w:t>
            </w:r>
            <w:r w:rsidRPr="00E517AB">
              <w:rPr>
                <w:rFonts w:ascii="Book Antiqua" w:eastAsia="Times New Roman" w:hAnsi="Book Antiqua" w:cs="Times New Roman"/>
                <w:b/>
                <w:i/>
                <w:iCs/>
                <w:color w:val="FF0000"/>
                <w:sz w:val="19"/>
                <w:szCs w:val="19"/>
                <w:highlight w:val="green"/>
                <w:lang w:eastAsia="pt-BR"/>
              </w:rPr>
              <w:t>E</w:t>
            </w:r>
            <w:r w:rsidRPr="00F50D59">
              <w:rPr>
                <w:rFonts w:ascii="Book Antiqua" w:eastAsia="Times New Roman" w:hAnsi="Book Antiqua" w:cs="Times New Roman"/>
                <w:b/>
                <w:i/>
                <w:iCs/>
                <w:color w:val="FF0000"/>
                <w:sz w:val="19"/>
                <w:szCs w:val="19"/>
                <w:highlight w:val="green"/>
                <w:lang w:eastAsia="pt-BR"/>
              </w:rPr>
              <w:t>d. 30</w:t>
            </w:r>
            <w:r w:rsidR="007C064A">
              <w:rPr>
                <w:rFonts w:ascii="Book Antiqua" w:eastAsia="Times New Roman" w:hAnsi="Book Antiqua" w:cs="Times New Roman"/>
                <w:b/>
                <w:i/>
                <w:iCs/>
                <w:color w:val="FF0000"/>
                <w:sz w:val="19"/>
                <w:szCs w:val="19"/>
                <w:lang w:eastAsia="pt-BR"/>
              </w:rPr>
              <w:t>: #</w:t>
            </w:r>
            <w:r w:rsidR="007C064A" w:rsidRPr="007C064A">
              <w:rPr>
                <w:rFonts w:ascii="Book Antiqua" w:eastAsia="Times New Roman" w:hAnsi="Book Antiqua" w:cs="Times New Roman"/>
                <w:b/>
                <w:i/>
                <w:iCs/>
                <w:color w:val="FF0000"/>
                <w:sz w:val="19"/>
                <w:szCs w:val="19"/>
                <w:highlight w:val="green"/>
                <w:lang w:eastAsia="pt-BR"/>
              </w:rPr>
              <w:t>PGEPI-2014</w:t>
            </w:r>
            <w:r w:rsidR="008A374F">
              <w:rPr>
                <w:rFonts w:ascii="Book Antiqua" w:eastAsia="Times New Roman" w:hAnsi="Book Antiqua" w:cs="Times New Roman"/>
                <w:b/>
                <w:i/>
                <w:iCs/>
                <w:color w:val="FF0000"/>
                <w:sz w:val="19"/>
                <w:szCs w:val="19"/>
                <w:lang w:eastAsia="pt-BR"/>
              </w:rPr>
              <w:t>: #</w:t>
            </w:r>
            <w:r w:rsidR="008A374F" w:rsidRPr="008A374F">
              <w:rPr>
                <w:rFonts w:ascii="Book Antiqua" w:eastAsia="Times New Roman" w:hAnsi="Book Antiqua" w:cs="Times New Roman"/>
                <w:b/>
                <w:i/>
                <w:iCs/>
                <w:color w:val="FF0000"/>
                <w:sz w:val="19"/>
                <w:szCs w:val="19"/>
                <w:highlight w:val="green"/>
                <w:lang w:eastAsia="pt-BR"/>
              </w:rPr>
              <w:t>MPMG-2017</w:t>
            </w:r>
            <w:r w:rsidR="00F73B37">
              <w:rPr>
                <w:rFonts w:ascii="Book Antiqua" w:eastAsia="Times New Roman" w:hAnsi="Book Antiqua" w:cs="Times New Roman"/>
                <w:b/>
                <w:i/>
                <w:iCs/>
                <w:color w:val="FF0000"/>
                <w:sz w:val="19"/>
                <w:szCs w:val="19"/>
                <w:lang w:eastAsia="pt-BR"/>
              </w:rPr>
              <w:t>: #</w:t>
            </w:r>
            <w:r w:rsidR="00F73B37" w:rsidRPr="00F73B37">
              <w:rPr>
                <w:rFonts w:ascii="Book Antiqua" w:eastAsia="Times New Roman" w:hAnsi="Book Antiqua" w:cs="Times New Roman"/>
                <w:b/>
                <w:i/>
                <w:iCs/>
                <w:color w:val="FF0000"/>
                <w:sz w:val="19"/>
                <w:szCs w:val="19"/>
                <w:highlight w:val="green"/>
                <w:lang w:eastAsia="pt-BR"/>
              </w:rPr>
              <w:t>TJSP-2017</w:t>
            </w:r>
            <w:r w:rsidR="00F73B37">
              <w:rPr>
                <w:rFonts w:ascii="Book Antiqua" w:eastAsia="Times New Roman" w:hAnsi="Book Antiqua" w:cs="Times New Roman"/>
                <w:b/>
                <w:i/>
                <w:iCs/>
                <w:color w:val="FF0000"/>
                <w:sz w:val="19"/>
                <w:szCs w:val="19"/>
                <w:lang w:eastAsia="pt-BR"/>
              </w:rPr>
              <w:t xml:space="preserve">: </w:t>
            </w:r>
            <w:r w:rsidR="00E517AB">
              <w:rPr>
                <w:rFonts w:ascii="Book Antiqua" w:eastAsia="Times New Roman" w:hAnsi="Book Antiqua" w:cs="Times New Roman"/>
                <w:b/>
                <w:i/>
                <w:iCs/>
                <w:color w:val="FF0000"/>
                <w:sz w:val="19"/>
                <w:szCs w:val="19"/>
                <w:lang w:eastAsia="pt-BR"/>
              </w:rPr>
              <w:t>#</w:t>
            </w:r>
            <w:r w:rsidR="00E517AB" w:rsidRPr="00E517AB">
              <w:rPr>
                <w:rFonts w:ascii="Book Antiqua" w:eastAsia="Times New Roman" w:hAnsi="Book Antiqua" w:cs="Times New Roman"/>
                <w:b/>
                <w:i/>
                <w:iCs/>
                <w:color w:val="FF0000"/>
                <w:sz w:val="19"/>
                <w:szCs w:val="19"/>
                <w:highlight w:val="green"/>
                <w:lang w:eastAsia="pt-BR"/>
              </w:rPr>
              <w:t>TRF2-2018</w:t>
            </w:r>
            <w:r w:rsidR="0013681A">
              <w:rPr>
                <w:rFonts w:ascii="Book Antiqua" w:eastAsia="Times New Roman" w:hAnsi="Book Antiqua" w:cs="Times New Roman"/>
                <w:b/>
                <w:i/>
                <w:iCs/>
                <w:color w:val="FF0000"/>
                <w:sz w:val="19"/>
                <w:szCs w:val="19"/>
                <w:lang w:eastAsia="pt-BR"/>
              </w:rPr>
              <w:t>: #</w:t>
            </w:r>
            <w:r w:rsidR="0013681A" w:rsidRPr="00F73B37">
              <w:rPr>
                <w:rFonts w:ascii="Book Antiqua" w:eastAsia="Times New Roman" w:hAnsi="Book Antiqua" w:cs="Times New Roman"/>
                <w:b/>
                <w:i/>
                <w:iCs/>
                <w:color w:val="FF0000"/>
                <w:sz w:val="19"/>
                <w:szCs w:val="19"/>
                <w:highlight w:val="green"/>
                <w:lang w:eastAsia="pt-BR"/>
              </w:rPr>
              <w:t>TJRO-2019</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PGM-Boa Vista/RR-2019</w:t>
            </w:r>
            <w:r w:rsidR="00930C35">
              <w:rPr>
                <w:rFonts w:ascii="Book Antiqua" w:eastAsia="Times New Roman" w:hAnsi="Book Antiqua" w:cs="Times New Roman"/>
                <w:b/>
                <w:i/>
                <w:iCs/>
                <w:color w:val="FF0000"/>
                <w:sz w:val="19"/>
                <w:szCs w:val="19"/>
                <w:lang w:eastAsia="pt-BR"/>
              </w:rPr>
              <w:t>: #</w:t>
            </w:r>
            <w:r w:rsidR="00930C35" w:rsidRPr="00930C35">
              <w:rPr>
                <w:rFonts w:ascii="Book Antiqua" w:eastAsia="Times New Roman" w:hAnsi="Book Antiqua" w:cs="Times New Roman"/>
                <w:b/>
                <w:i/>
                <w:iCs/>
                <w:color w:val="FF0000"/>
                <w:sz w:val="19"/>
                <w:szCs w:val="19"/>
                <w:highlight w:val="green"/>
                <w:lang w:eastAsia="pt-BR"/>
              </w:rPr>
              <w:t>PGEPB-2021</w:t>
            </w:r>
            <w:r w:rsidR="00450DCF">
              <w:rPr>
                <w:rFonts w:ascii="Book Antiqua" w:eastAsia="Times New Roman" w:hAnsi="Book Antiqua" w:cs="Times New Roman"/>
                <w:b/>
                <w:i/>
                <w:iCs/>
                <w:color w:val="FF0000"/>
                <w:sz w:val="19"/>
                <w:szCs w:val="19"/>
                <w:lang w:eastAsia="pt-BR"/>
              </w:rPr>
              <w:t>: #</w:t>
            </w:r>
            <w:r w:rsidR="00450DCF" w:rsidRPr="00450DCF">
              <w:rPr>
                <w:rFonts w:ascii="Book Antiqua" w:eastAsia="Times New Roman" w:hAnsi="Book Antiqua" w:cs="Times New Roman"/>
                <w:b/>
                <w:i/>
                <w:iCs/>
                <w:color w:val="FF0000"/>
                <w:sz w:val="19"/>
                <w:szCs w:val="19"/>
                <w:highlight w:val="green"/>
                <w:lang w:eastAsia="pt-BR"/>
              </w:rPr>
              <w:t>PGM-POA/RS-2022</w:t>
            </w:r>
            <w:r w:rsidR="00B86F80">
              <w:rPr>
                <w:rFonts w:ascii="Book Antiqua" w:eastAsia="Times New Roman" w:hAnsi="Book Antiqua" w:cs="Times New Roman"/>
                <w:b/>
                <w:i/>
                <w:iCs/>
                <w:color w:val="FF0000"/>
                <w:sz w:val="19"/>
                <w:szCs w:val="19"/>
                <w:lang w:eastAsia="pt-BR"/>
              </w:rPr>
              <w:t>: #</w:t>
            </w:r>
            <w:r w:rsidR="00B86F80" w:rsidRPr="00B86F80">
              <w:rPr>
                <w:rFonts w:ascii="Book Antiqua" w:eastAsia="Times New Roman" w:hAnsi="Book Antiqua" w:cs="Times New Roman"/>
                <w:b/>
                <w:i/>
                <w:iCs/>
                <w:color w:val="FF0000"/>
                <w:sz w:val="19"/>
                <w:szCs w:val="19"/>
                <w:highlight w:val="green"/>
                <w:lang w:eastAsia="pt-BR"/>
              </w:rPr>
              <w:t>AGU-2023</w:t>
            </w:r>
            <w:r w:rsidR="004B6427">
              <w:rPr>
                <w:rFonts w:ascii="Book Antiqua" w:eastAsia="Times New Roman" w:hAnsi="Book Antiqua" w:cs="Times New Roman"/>
                <w:b/>
                <w:i/>
                <w:iCs/>
                <w:color w:val="FF0000"/>
                <w:sz w:val="19"/>
                <w:szCs w:val="19"/>
                <w:lang w:eastAsia="pt-BR"/>
              </w:rPr>
              <w:t>: #</w:t>
            </w:r>
            <w:r w:rsidR="004B6427" w:rsidRPr="004B6427">
              <w:rPr>
                <w:rFonts w:ascii="Book Antiqua" w:eastAsia="Times New Roman" w:hAnsi="Book Antiqua" w:cs="Times New Roman"/>
                <w:b/>
                <w:i/>
                <w:iCs/>
                <w:color w:val="FF0000"/>
                <w:sz w:val="19"/>
                <w:szCs w:val="19"/>
                <w:highlight w:val="green"/>
                <w:lang w:eastAsia="pt-BR"/>
              </w:rPr>
              <w:t>CESPE</w:t>
            </w:r>
            <w:r w:rsidR="00450DCF">
              <w:rPr>
                <w:rFonts w:ascii="Book Antiqua" w:eastAsia="Times New Roman" w:hAnsi="Book Antiqua" w:cs="Times New Roman"/>
                <w:b/>
                <w:i/>
                <w:iCs/>
                <w:color w:val="FF0000"/>
                <w:sz w:val="19"/>
                <w:szCs w:val="19"/>
                <w:lang w:eastAsia="pt-BR"/>
              </w:rPr>
              <w:t>: #</w:t>
            </w:r>
            <w:r w:rsidR="00450DCF" w:rsidRPr="00450DCF">
              <w:rPr>
                <w:rFonts w:ascii="Book Antiqua" w:eastAsia="Times New Roman" w:hAnsi="Book Antiqua" w:cs="Times New Roman"/>
                <w:b/>
                <w:i/>
                <w:iCs/>
                <w:color w:val="FF0000"/>
                <w:sz w:val="19"/>
                <w:szCs w:val="19"/>
                <w:highlight w:val="green"/>
                <w:lang w:eastAsia="pt-BR"/>
              </w:rPr>
              <w:t>Fundatec</w:t>
            </w:r>
            <w:r w:rsidR="0013681A">
              <w:rPr>
                <w:rFonts w:ascii="Book Antiqua" w:eastAsia="Times New Roman" w:hAnsi="Book Antiqua" w:cs="Times New Roman"/>
                <w:b/>
                <w:i/>
                <w:iCs/>
                <w:color w:val="FF0000"/>
                <w:sz w:val="19"/>
                <w:szCs w:val="19"/>
                <w:lang w:eastAsia="pt-BR"/>
              </w:rPr>
              <w:t>: #</w:t>
            </w:r>
            <w:r w:rsidR="0013681A" w:rsidRPr="00F73B37">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
                <w:i/>
                <w:iCs/>
                <w:color w:val="FF0000"/>
                <w:sz w:val="19"/>
                <w:szCs w:val="19"/>
                <w:lang w:eastAsia="pt-BR"/>
              </w:rPr>
              <w:t xml:space="preserve">: </w:t>
            </w:r>
            <w:r w:rsidR="00F50D59" w:rsidRPr="00F73B37">
              <w:rPr>
                <w:rFonts w:ascii="Book Antiqua" w:eastAsia="Times New Roman" w:hAnsi="Book Antiqua" w:cs="Times New Roman"/>
                <w:b/>
                <w:sz w:val="19"/>
                <w:szCs w:val="19"/>
                <w:highlight w:val="magenta"/>
                <w:lang w:eastAsia="pt-BR"/>
              </w:rPr>
              <w:t>Tese nº 07</w:t>
            </w:r>
            <w:r w:rsidRPr="00212169">
              <w:rPr>
                <w:rFonts w:ascii="Book Antiqua" w:eastAsia="Times New Roman" w:hAnsi="Book Antiqua" w:cs="Times New Roman"/>
                <w:bCs/>
                <w:sz w:val="19"/>
                <w:szCs w:val="19"/>
                <w:lang w:eastAsia="pt-BR"/>
              </w:rPr>
              <w:t>:</w:t>
            </w:r>
            <w:r w:rsidR="00F50D59">
              <w:rPr>
                <w:rFonts w:ascii="Book Antiqua" w:eastAsia="Times New Roman" w:hAnsi="Book Antiqua" w:cs="Times New Roman"/>
                <w:bCs/>
                <w:sz w:val="19"/>
                <w:szCs w:val="19"/>
                <w:lang w:eastAsia="pt-BR"/>
              </w:rPr>
              <w:t xml:space="preserve"> </w:t>
            </w:r>
            <w:r w:rsidR="00F50D59" w:rsidRPr="00B86F80">
              <w:rPr>
                <w:rFonts w:ascii="Book Antiqua" w:eastAsia="Times New Roman" w:hAnsi="Book Antiqua" w:cs="Times New Roman"/>
                <w:b/>
                <w:sz w:val="19"/>
                <w:szCs w:val="19"/>
                <w:lang w:eastAsia="pt-BR"/>
              </w:rPr>
              <w:t xml:space="preserve">Os </w:t>
            </w:r>
            <w:r w:rsidR="00F50D59" w:rsidRPr="00B86F80">
              <w:rPr>
                <w:rFonts w:ascii="Book Antiqua" w:eastAsia="Times New Roman" w:hAnsi="Book Antiqua" w:cs="Times New Roman"/>
                <w:b/>
                <w:sz w:val="19"/>
                <w:szCs w:val="19"/>
                <w:highlight w:val="yellow"/>
                <w:lang w:eastAsia="pt-BR"/>
              </w:rPr>
              <w:t>responsáveis pela degradação ambiental são</w:t>
            </w:r>
            <w:r w:rsidR="00F50D59" w:rsidRPr="00B86F80">
              <w:rPr>
                <w:rFonts w:ascii="Book Antiqua" w:eastAsia="Times New Roman" w:hAnsi="Book Antiqua" w:cs="Times New Roman"/>
                <w:b/>
                <w:sz w:val="19"/>
                <w:szCs w:val="19"/>
                <w:lang w:eastAsia="pt-BR"/>
              </w:rPr>
              <w:t xml:space="preserve"> </w:t>
            </w:r>
            <w:r w:rsidR="00F73B37" w:rsidRPr="00B86F80">
              <w:rPr>
                <w:rFonts w:ascii="Book Antiqua" w:eastAsia="Times New Roman" w:hAnsi="Book Antiqua" w:cs="Times New Roman"/>
                <w:b/>
                <w:sz w:val="19"/>
                <w:szCs w:val="19"/>
                <w:shd w:val="clear" w:color="auto" w:fill="F7CAAC" w:themeFill="accent2" w:themeFillTint="66"/>
                <w:lang w:eastAsia="pt-BR"/>
              </w:rPr>
              <w:t>coobrigados</w:t>
            </w:r>
            <w:r w:rsidR="00F50D59" w:rsidRPr="00B86F80">
              <w:rPr>
                <w:rFonts w:ascii="Book Antiqua" w:eastAsia="Times New Roman" w:hAnsi="Book Antiqua" w:cs="Times New Roman"/>
                <w:b/>
                <w:sz w:val="19"/>
                <w:szCs w:val="19"/>
                <w:shd w:val="clear" w:color="auto" w:fill="F7CAAC" w:themeFill="accent2" w:themeFillTint="66"/>
                <w:lang w:eastAsia="pt-BR"/>
              </w:rPr>
              <w:t xml:space="preserve"> solidários</w:t>
            </w:r>
            <w:r w:rsidR="00F50D59" w:rsidRPr="00B86F80">
              <w:rPr>
                <w:rFonts w:ascii="Book Antiqua" w:eastAsia="Times New Roman" w:hAnsi="Book Antiqua" w:cs="Times New Roman"/>
                <w:b/>
                <w:sz w:val="19"/>
                <w:szCs w:val="19"/>
                <w:lang w:eastAsia="pt-BR"/>
              </w:rPr>
              <w:t xml:space="preserve">, formando-se, em regra, nas ações civis públicas ou coletivas </w:t>
            </w:r>
            <w:r w:rsidR="00F50D59" w:rsidRPr="00B86F80">
              <w:rPr>
                <w:rFonts w:ascii="Book Antiqua" w:eastAsia="Times New Roman" w:hAnsi="Book Antiqua" w:cs="Times New Roman"/>
                <w:b/>
                <w:sz w:val="19"/>
                <w:szCs w:val="19"/>
                <w:shd w:val="clear" w:color="auto" w:fill="F7CAAC" w:themeFill="accent2" w:themeFillTint="66"/>
                <w:lang w:eastAsia="pt-BR"/>
              </w:rPr>
              <w:t>litisconsórcio facultativo</w:t>
            </w:r>
            <w:r w:rsidR="00F50D59" w:rsidRPr="00B86F80">
              <w:rPr>
                <w:rFonts w:ascii="Book Antiqua" w:eastAsia="Times New Roman" w:hAnsi="Book Antiqua" w:cs="Times New Roman"/>
                <w:b/>
                <w:sz w:val="19"/>
                <w:szCs w:val="19"/>
                <w:lang w:eastAsia="pt-BR"/>
              </w:rPr>
              <w:t>.</w:t>
            </w:r>
          </w:p>
        </w:tc>
      </w:tr>
    </w:tbl>
    <w:p w14:paraId="234F0141" w14:textId="77777777" w:rsidR="00946883" w:rsidRPr="00946883" w:rsidRDefault="00946883" w:rsidP="00946883">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52DD0" w:rsidRPr="00212169" w14:paraId="6800617C" w14:textId="77777777" w:rsidTr="00C52DD0">
        <w:tc>
          <w:tcPr>
            <w:tcW w:w="8494" w:type="dxa"/>
            <w:shd w:val="clear" w:color="auto" w:fill="CCFFFF"/>
          </w:tcPr>
          <w:p w14:paraId="499D5819" w14:textId="7DB98BBD" w:rsidR="00850606" w:rsidRDefault="00850606" w:rsidP="00E5672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hAnsi="Book Antiqua" w:cs="Times New Roman"/>
                <w:b/>
                <w:bCs/>
                <w:sz w:val="19"/>
                <w:szCs w:val="19"/>
              </w:rPr>
              <w:t>(</w:t>
            </w:r>
            <w:r>
              <w:rPr>
                <w:rFonts w:ascii="Book Antiqua" w:hAnsi="Book Antiqua" w:cs="Times New Roman"/>
                <w:b/>
                <w:bCs/>
                <w:sz w:val="19"/>
                <w:szCs w:val="19"/>
                <w:highlight w:val="yellow"/>
              </w:rPr>
              <w:t>PGM-Natal/RN-2023</w:t>
            </w:r>
            <w:r w:rsidRPr="00E0203F">
              <w:rPr>
                <w:rFonts w:ascii="Book Antiqua" w:hAnsi="Book Antiqua" w:cs="Times New Roman"/>
                <w:b/>
                <w:bCs/>
                <w:sz w:val="19"/>
                <w:szCs w:val="19"/>
                <w:highlight w:val="yellow"/>
              </w:rPr>
              <w:t>-CESPE</w:t>
            </w:r>
            <w:r>
              <w:rPr>
                <w:rFonts w:ascii="Book Antiqua" w:hAnsi="Book Antiqua" w:cs="Times New Roman"/>
                <w:b/>
                <w:bCs/>
                <w:sz w:val="19"/>
                <w:szCs w:val="19"/>
              </w:rPr>
              <w:t>)</w:t>
            </w:r>
            <w:r>
              <w:rPr>
                <w:rFonts w:ascii="Book Antiqua" w:hAnsi="Book Antiqua" w:cs="Times New Roman"/>
                <w:sz w:val="19"/>
                <w:szCs w:val="19"/>
              </w:rPr>
              <w:t xml:space="preserve">: </w:t>
            </w:r>
            <w:r w:rsidRPr="00850606">
              <w:rPr>
                <w:rFonts w:ascii="Book Antiqua" w:hAnsi="Book Antiqua" w:cs="Times New Roman"/>
                <w:sz w:val="19"/>
                <w:szCs w:val="19"/>
              </w:rPr>
              <w:t>De acordo com a Lei n° 6.938/81, poluidor e poluição são definidos, respectivamente, como</w:t>
            </w:r>
            <w:r>
              <w:rPr>
                <w:rFonts w:ascii="Book Antiqua" w:hAnsi="Book Antiqua" w:cs="Times New Roman"/>
                <w:sz w:val="19"/>
                <w:szCs w:val="19"/>
              </w:rPr>
              <w:t xml:space="preserve">: </w:t>
            </w:r>
            <w:r w:rsidRPr="00850606">
              <w:rPr>
                <w:rFonts w:ascii="Book Antiqua" w:hAnsi="Book Antiqua" w:cs="Times New Roman"/>
                <w:sz w:val="19"/>
                <w:szCs w:val="19"/>
              </w:rPr>
              <w:t>a pessoa física ou jurídica, de direito público ou privado, responsável, direta ou indiretamente, por atividade causadora de degradação ambiental e a degradação da qualidade ambiental resultante de atividades que, direta ou indiretamente, prejudiquem a saúde, a segurança e o bem-estar da população, criem condições adversas às atividades sociais e econômicas, afetem as condições estéticas ou sanitárias do meio ambiente, afetem desfavoravelmente a biota e lancem matérias ou energia em desacordo com os padrões ambientais estabelecidos</w:t>
            </w:r>
            <w:r w:rsidRPr="00E0203F">
              <w:rPr>
                <w:rFonts w:ascii="Book Antiqua" w:hAnsi="Book Antiqua" w:cs="Times New Roman"/>
                <w:sz w:val="19"/>
                <w:szCs w:val="19"/>
              </w:rPr>
              <w:t>.</w:t>
            </w:r>
            <w:r>
              <w:rPr>
                <w:rFonts w:ascii="Book Antiqua" w:hAnsi="Book Antiqua" w:cs="Times New Roman"/>
                <w:sz w:val="19"/>
                <w:szCs w:val="19"/>
              </w:rPr>
              <w:t xml:space="preserve"> </w:t>
            </w:r>
            <w:r w:rsidRPr="00212169">
              <w:rPr>
                <w:rFonts w:ascii="Book Antiqua" w:hAnsi="Book Antiqua" w:cs="Times New Roman"/>
                <w:b/>
                <w:bCs/>
                <w:sz w:val="19"/>
                <w:szCs w:val="19"/>
              </w:rPr>
              <w:t xml:space="preserve">BL: art. </w:t>
            </w:r>
            <w:r>
              <w:rPr>
                <w:rFonts w:ascii="Book Antiqua" w:hAnsi="Book Antiqua" w:cs="Times New Roman"/>
                <w:b/>
                <w:bCs/>
                <w:sz w:val="19"/>
                <w:szCs w:val="19"/>
              </w:rPr>
              <w:t>3</w:t>
            </w:r>
            <w:r w:rsidRPr="00212169">
              <w:rPr>
                <w:rFonts w:ascii="Book Antiqua" w:hAnsi="Book Antiqua" w:cs="Times New Roman"/>
                <w:b/>
                <w:bCs/>
                <w:sz w:val="19"/>
                <w:szCs w:val="19"/>
              </w:rPr>
              <w:t>º,</w:t>
            </w:r>
            <w:r>
              <w:rPr>
                <w:rFonts w:ascii="Book Antiqua" w:hAnsi="Book Antiqua" w:cs="Times New Roman"/>
                <w:b/>
                <w:bCs/>
                <w:sz w:val="19"/>
                <w:szCs w:val="19"/>
              </w:rPr>
              <w:t xml:space="preserve"> III e IV,</w:t>
            </w:r>
            <w:r w:rsidRPr="00212169">
              <w:rPr>
                <w:rFonts w:ascii="Book Antiqua" w:hAnsi="Book Antiqua" w:cs="Times New Roman"/>
                <w:b/>
                <w:bCs/>
                <w:sz w:val="19"/>
                <w:szCs w:val="19"/>
              </w:rPr>
              <w:t xml:space="preserve"> PNMA.</w:t>
            </w:r>
          </w:p>
          <w:p w14:paraId="182A2A13" w14:textId="0808832F" w:rsidR="008F2ADA" w:rsidRPr="008F2ADA" w:rsidRDefault="008F2ADA" w:rsidP="00E5672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F2ADA">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F2ADA">
              <w:rPr>
                <w:rFonts w:ascii="Book Antiqua" w:eastAsia="Times New Roman" w:hAnsi="Book Antiqua" w:cs="Times New Roman"/>
                <w:sz w:val="19"/>
                <w:szCs w:val="19"/>
                <w:lang w:eastAsia="pt-BR"/>
              </w:rPr>
              <w:t>Segundo prevê o art. 225 da CF</w:t>
            </w:r>
            <w:r>
              <w:rPr>
                <w:rFonts w:ascii="Book Antiqua" w:eastAsia="Times New Roman" w:hAnsi="Book Antiqua" w:cs="Times New Roman"/>
                <w:sz w:val="19"/>
                <w:szCs w:val="19"/>
                <w:lang w:eastAsia="pt-BR"/>
              </w:rPr>
              <w:t>/88</w:t>
            </w:r>
            <w:r w:rsidRPr="008F2ADA">
              <w:rPr>
                <w:rFonts w:ascii="Book Antiqua" w:eastAsia="Times New Roman" w:hAnsi="Book Antiqua" w:cs="Times New Roman"/>
                <w:sz w:val="19"/>
                <w:szCs w:val="19"/>
                <w:lang w:eastAsia="pt-BR"/>
              </w:rPr>
              <w:t xml:space="preserve"> “</w:t>
            </w:r>
            <w:r w:rsidRPr="008F2ADA">
              <w:rPr>
                <w:rFonts w:ascii="Book Antiqua" w:eastAsia="Times New Roman" w:hAnsi="Book Antiqua" w:cs="Times New Roman"/>
                <w:i/>
                <w:iCs/>
                <w:sz w:val="19"/>
                <w:szCs w:val="19"/>
                <w:lang w:eastAsia="pt-BR"/>
              </w:rPr>
              <w:t>todos têm direito ao meio ambiente ecologicamente equilibrado, bem de uso comum do povo e essencial à sadia qualidade de vida, impondo-se ao Poder Público e à coletividade o dever de defendê-lo e preservá-lo para as presentes e futuras gerações</w:t>
            </w:r>
            <w:r w:rsidRPr="008F2ADA">
              <w:rPr>
                <w:rFonts w:ascii="Book Antiqua" w:eastAsia="Times New Roman" w:hAnsi="Book Antiqua" w:cs="Times New Roman"/>
                <w:sz w:val="19"/>
                <w:szCs w:val="19"/>
                <w:lang w:eastAsia="pt-BR"/>
              </w:rPr>
              <w:t>”. Nesse caso,</w:t>
            </w:r>
            <w:r>
              <w:rPr>
                <w:rFonts w:ascii="Book Antiqua" w:eastAsia="Times New Roman" w:hAnsi="Book Antiqua" w:cs="Times New Roman"/>
                <w:sz w:val="19"/>
                <w:szCs w:val="19"/>
                <w:lang w:eastAsia="pt-BR"/>
              </w:rPr>
              <w:t xml:space="preserve"> </w:t>
            </w:r>
            <w:r w:rsidRPr="008F2ADA">
              <w:rPr>
                <w:rFonts w:ascii="Book Antiqua" w:eastAsia="Times New Roman" w:hAnsi="Book Antiqua" w:cs="Times New Roman"/>
                <w:sz w:val="19"/>
                <w:szCs w:val="19"/>
                <w:lang w:eastAsia="pt-BR"/>
              </w:rPr>
              <w:t>o poluidor será a pessoa física ou jurídica, de direito público ou privado, responsável, direta ou indiretamente, por atividade causadora de degradação ambiental.</w:t>
            </w:r>
            <w:r>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lang w:eastAsia="pt-BR"/>
              </w:rPr>
              <w:t xml:space="preserve">BL: art. 3º, IV da </w:t>
            </w:r>
            <w:r>
              <w:rPr>
                <w:rFonts w:ascii="Book Antiqua" w:eastAsia="Times New Roman" w:hAnsi="Book Antiqua" w:cs="Times New Roman"/>
                <w:b/>
                <w:bCs/>
                <w:sz w:val="19"/>
                <w:szCs w:val="19"/>
                <w:lang w:eastAsia="pt-BR"/>
              </w:rPr>
              <w:t>PNMA.</w:t>
            </w:r>
          </w:p>
          <w:p w14:paraId="3697C979" w14:textId="7F4C89E2" w:rsidR="00E56722" w:rsidRPr="00212169" w:rsidRDefault="00E56722" w:rsidP="00E56722">
            <w:pPr>
              <w:spacing w:before="100" w:beforeAutospacing="1" w:after="100" w:afterAutospacing="1"/>
              <w:jc w:val="both"/>
              <w:rPr>
                <w:rFonts w:ascii="Book Antiqua" w:eastAsia="Times New Roman" w:hAnsi="Book Antiqua" w:cs="Times New Roman"/>
                <w:b/>
                <w:bCs/>
                <w:sz w:val="19"/>
                <w:szCs w:val="19"/>
                <w:lang w:eastAsia="pt-BR"/>
              </w:rPr>
            </w:pPr>
            <w:r w:rsidRPr="00212169">
              <w:rPr>
                <w:rFonts w:ascii="Book Antiqua" w:eastAsia="Times New Roman" w:hAnsi="Book Antiqua" w:cs="Times New Roman"/>
                <w:b/>
                <w:bCs/>
                <w:sz w:val="19"/>
                <w:szCs w:val="19"/>
                <w:lang w:eastAsia="pt-BR"/>
              </w:rPr>
              <w:t>(</w:t>
            </w:r>
            <w:r w:rsidRPr="00212169">
              <w:rPr>
                <w:rFonts w:ascii="Book Antiqua" w:eastAsia="Times New Roman" w:hAnsi="Book Antiqua" w:cs="Times New Roman"/>
                <w:b/>
                <w:bCs/>
                <w:sz w:val="19"/>
                <w:szCs w:val="19"/>
                <w:highlight w:val="yellow"/>
                <w:lang w:eastAsia="pt-BR"/>
              </w:rPr>
              <w:t>TJPE-2011-FCC</w:t>
            </w:r>
            <w:r w:rsidRPr="00212169">
              <w:rPr>
                <w:rFonts w:ascii="Book Antiqua" w:eastAsia="Times New Roman" w:hAnsi="Book Antiqua" w:cs="Times New Roman"/>
                <w:b/>
                <w:bCs/>
                <w:sz w:val="19"/>
                <w:szCs w:val="19"/>
                <w:lang w:eastAsia="pt-BR"/>
              </w:rPr>
              <w:t>)</w:t>
            </w:r>
            <w:r w:rsidRPr="00212169">
              <w:rPr>
                <w:rFonts w:ascii="Book Antiqua" w:eastAsia="Times New Roman" w:hAnsi="Book Antiqua" w:cs="Times New Roman"/>
                <w:sz w:val="19"/>
                <w:szCs w:val="19"/>
                <w:lang w:eastAsia="pt-BR"/>
              </w:rPr>
              <w:t xml:space="preserve">: O MP propôs ação civil pública contra proprietário de indústria clandestina (sociedade de fato), que vinha causando poluição hídrica e sonora na localidade em que estava instalada e também contra o proprietário do imóvel arrendado pelo poluidor. Em termos de responsabilidade civil pelo dano ambiental, o proprietário arrendador responde civilmente, em caráter solidário, porque omitiu-se no dever de preservação ambiental da propriedade. </w:t>
            </w:r>
            <w:r w:rsidRPr="00212169">
              <w:rPr>
                <w:rFonts w:ascii="Book Antiqua" w:eastAsia="Times New Roman" w:hAnsi="Book Antiqua" w:cs="Times New Roman"/>
                <w:b/>
                <w:bCs/>
                <w:sz w:val="19"/>
                <w:szCs w:val="19"/>
                <w:lang w:eastAsia="pt-BR"/>
              </w:rPr>
              <w:t xml:space="preserve">BL: art. 3º, IV da </w:t>
            </w:r>
            <w:r w:rsidR="008F2ADA">
              <w:rPr>
                <w:rFonts w:ascii="Book Antiqua" w:eastAsia="Times New Roman" w:hAnsi="Book Antiqua" w:cs="Times New Roman"/>
                <w:b/>
                <w:bCs/>
                <w:sz w:val="19"/>
                <w:szCs w:val="19"/>
                <w:lang w:eastAsia="pt-BR"/>
              </w:rPr>
              <w:t>PNMA</w:t>
            </w:r>
            <w:r w:rsidRPr="00212169">
              <w:rPr>
                <w:rFonts w:ascii="Book Antiqua" w:eastAsia="Times New Roman" w:hAnsi="Book Antiqua" w:cs="Times New Roman"/>
                <w:b/>
                <w:bCs/>
                <w:sz w:val="19"/>
                <w:szCs w:val="19"/>
                <w:lang w:eastAsia="pt-BR"/>
              </w:rPr>
              <w:t xml:space="preserve"> e Jurisprudência do STJ.</w:t>
            </w:r>
          </w:p>
          <w:p w14:paraId="2775A9D0" w14:textId="5E77DD37" w:rsidR="00E56722" w:rsidRPr="00212169" w:rsidRDefault="00E56722" w:rsidP="00E56722">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sz w:val="19"/>
                <w:szCs w:val="19"/>
                <w:lang w:eastAsia="pt-BR"/>
              </w:rPr>
              <w:t>:</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No caso em exame, são considerados poluidores ambos, tanto o arrendatário (direto) quanto o arrendador/proprietário (indireto), sendo certo afirmar que, para o dano ambiental, regido pela responsabilidade civil objetiva - risco integral, são considerados responsáveis o poluidor direto e o indireto, sem haver qualquer ordem de preferência.</w:t>
            </w:r>
          </w:p>
        </w:tc>
      </w:tr>
    </w:tbl>
    <w:p w14:paraId="71A8BDFA" w14:textId="1429FEEC"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212169">
        <w:rPr>
          <w:rFonts w:ascii="Book Antiqua" w:eastAsia="Times New Roman" w:hAnsi="Book Antiqua" w:cs="Times New Roman"/>
          <w:sz w:val="19"/>
          <w:szCs w:val="19"/>
          <w:lang w:eastAsia="pt-BR"/>
        </w:rPr>
        <w:t xml:space="preserve">V - </w:t>
      </w:r>
      <w:r w:rsidRPr="00212169">
        <w:rPr>
          <w:rFonts w:ascii="Book Antiqua" w:eastAsia="Times New Roman" w:hAnsi="Book Antiqua" w:cs="Times New Roman"/>
          <w:b/>
          <w:caps/>
          <w:sz w:val="19"/>
          <w:szCs w:val="19"/>
          <w:shd w:val="clear" w:color="auto" w:fill="F7CAAC" w:themeFill="accent2" w:themeFillTint="66"/>
          <w:lang w:eastAsia="pt-BR"/>
        </w:rPr>
        <w:t>recursos ambientais</w:t>
      </w:r>
      <w:r w:rsidRPr="00212169">
        <w:rPr>
          <w:rFonts w:ascii="Book Antiqua" w:eastAsia="Times New Roman" w:hAnsi="Book Antiqua" w:cs="Times New Roman"/>
          <w:b/>
          <w:sz w:val="19"/>
          <w:szCs w:val="19"/>
          <w:lang w:eastAsia="pt-BR"/>
        </w:rPr>
        <w:t xml:space="preserve">: a </w:t>
      </w:r>
      <w:r w:rsidRPr="00212169">
        <w:rPr>
          <w:rFonts w:ascii="Book Antiqua" w:eastAsia="Times New Roman" w:hAnsi="Book Antiqua" w:cs="Times New Roman"/>
          <w:b/>
          <w:sz w:val="19"/>
          <w:szCs w:val="19"/>
          <w:highlight w:val="cyan"/>
          <w:lang w:eastAsia="pt-BR"/>
        </w:rPr>
        <w:t>atmosfera</w:t>
      </w:r>
      <w:r w:rsidRPr="00212169">
        <w:rPr>
          <w:rFonts w:ascii="Book Antiqua" w:eastAsia="Times New Roman" w:hAnsi="Book Antiqua" w:cs="Times New Roman"/>
          <w:b/>
          <w:sz w:val="19"/>
          <w:szCs w:val="19"/>
          <w:lang w:eastAsia="pt-BR"/>
        </w:rPr>
        <w:t xml:space="preserve">, as </w:t>
      </w:r>
      <w:r w:rsidRPr="00212169">
        <w:rPr>
          <w:rFonts w:ascii="Book Antiqua" w:eastAsia="Times New Roman" w:hAnsi="Book Antiqua" w:cs="Times New Roman"/>
          <w:b/>
          <w:sz w:val="19"/>
          <w:szCs w:val="19"/>
          <w:highlight w:val="cyan"/>
          <w:lang w:eastAsia="pt-BR"/>
        </w:rPr>
        <w:t>águas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interiores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superficiais</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subterrâneas</w:t>
      </w:r>
      <w:r w:rsidRPr="00212169">
        <w:rPr>
          <w:rFonts w:ascii="Book Antiqua" w:eastAsia="Times New Roman" w:hAnsi="Book Antiqua" w:cs="Times New Roman"/>
          <w:b/>
          <w:sz w:val="19"/>
          <w:szCs w:val="19"/>
          <w:lang w:eastAsia="pt-BR"/>
        </w:rPr>
        <w:t xml:space="preserve">, os </w:t>
      </w:r>
      <w:r w:rsidRPr="00212169">
        <w:rPr>
          <w:rFonts w:ascii="Book Antiqua" w:eastAsia="Times New Roman" w:hAnsi="Book Antiqua" w:cs="Times New Roman"/>
          <w:b/>
          <w:sz w:val="19"/>
          <w:szCs w:val="19"/>
          <w:highlight w:val="cyan"/>
          <w:lang w:eastAsia="pt-BR"/>
        </w:rPr>
        <w:t>estuários</w:t>
      </w:r>
      <w:r w:rsidRPr="00212169">
        <w:rPr>
          <w:rFonts w:ascii="Book Antiqua" w:eastAsia="Times New Roman" w:hAnsi="Book Antiqua" w:cs="Times New Roman"/>
          <w:b/>
          <w:sz w:val="19"/>
          <w:szCs w:val="19"/>
          <w:lang w:eastAsia="pt-BR"/>
        </w:rPr>
        <w:t xml:space="preserve">, o </w:t>
      </w:r>
      <w:r w:rsidRPr="00212169">
        <w:rPr>
          <w:rFonts w:ascii="Book Antiqua" w:eastAsia="Times New Roman" w:hAnsi="Book Antiqua" w:cs="Times New Roman"/>
          <w:b/>
          <w:sz w:val="19"/>
          <w:szCs w:val="19"/>
          <w:highlight w:val="cyan"/>
          <w:lang w:eastAsia="pt-BR"/>
        </w:rPr>
        <w:t>mar territorial</w:t>
      </w:r>
      <w:r w:rsidRPr="00212169">
        <w:rPr>
          <w:rFonts w:ascii="Book Antiqua" w:eastAsia="Times New Roman" w:hAnsi="Book Antiqua" w:cs="Times New Roman"/>
          <w:b/>
          <w:sz w:val="19"/>
          <w:szCs w:val="19"/>
          <w:lang w:eastAsia="pt-BR"/>
        </w:rPr>
        <w:t xml:space="preserve">, o </w:t>
      </w:r>
      <w:r w:rsidRPr="00212169">
        <w:rPr>
          <w:rFonts w:ascii="Book Antiqua" w:eastAsia="Times New Roman" w:hAnsi="Book Antiqua" w:cs="Times New Roman"/>
          <w:b/>
          <w:sz w:val="19"/>
          <w:szCs w:val="19"/>
          <w:highlight w:val="cyan"/>
          <w:lang w:eastAsia="pt-BR"/>
        </w:rPr>
        <w:t>solo</w:t>
      </w:r>
      <w:r w:rsidRPr="00212169">
        <w:rPr>
          <w:rFonts w:ascii="Book Antiqua" w:eastAsia="Times New Roman" w:hAnsi="Book Antiqua" w:cs="Times New Roman"/>
          <w:b/>
          <w:sz w:val="19"/>
          <w:szCs w:val="19"/>
          <w:lang w:eastAsia="pt-BR"/>
        </w:rPr>
        <w:t xml:space="preserve">, o </w:t>
      </w:r>
      <w:r w:rsidRPr="00212169">
        <w:rPr>
          <w:rFonts w:ascii="Book Antiqua" w:eastAsia="Times New Roman" w:hAnsi="Book Antiqua" w:cs="Times New Roman"/>
          <w:b/>
          <w:sz w:val="19"/>
          <w:szCs w:val="19"/>
          <w:highlight w:val="cyan"/>
          <w:lang w:eastAsia="pt-BR"/>
        </w:rPr>
        <w:t>subsolo</w:t>
      </w:r>
      <w:r w:rsidRPr="00212169">
        <w:rPr>
          <w:rFonts w:ascii="Book Antiqua" w:eastAsia="Times New Roman" w:hAnsi="Book Antiqua" w:cs="Times New Roman"/>
          <w:b/>
          <w:sz w:val="19"/>
          <w:szCs w:val="19"/>
          <w:lang w:eastAsia="pt-BR"/>
        </w:rPr>
        <w:t xml:space="preserve">, os </w:t>
      </w:r>
      <w:r w:rsidRPr="00212169">
        <w:rPr>
          <w:rFonts w:ascii="Book Antiqua" w:eastAsia="Times New Roman" w:hAnsi="Book Antiqua" w:cs="Times New Roman"/>
          <w:b/>
          <w:sz w:val="19"/>
          <w:szCs w:val="19"/>
          <w:highlight w:val="cyan"/>
          <w:lang w:eastAsia="pt-BR"/>
        </w:rPr>
        <w:t>elementos da biosfera</w:t>
      </w:r>
      <w:r w:rsidRPr="00212169">
        <w:rPr>
          <w:rFonts w:ascii="Book Antiqua" w:eastAsia="Times New Roman" w:hAnsi="Book Antiqua" w:cs="Times New Roman"/>
          <w:b/>
          <w:sz w:val="19"/>
          <w:szCs w:val="19"/>
          <w:lang w:eastAsia="pt-BR"/>
        </w:rPr>
        <w:t xml:space="preserve">, a </w:t>
      </w:r>
      <w:r w:rsidRPr="00212169">
        <w:rPr>
          <w:rFonts w:ascii="Book Antiqua" w:eastAsia="Times New Roman" w:hAnsi="Book Antiqua" w:cs="Times New Roman"/>
          <w:b/>
          <w:sz w:val="19"/>
          <w:szCs w:val="19"/>
          <w:highlight w:val="cyan"/>
          <w:lang w:eastAsia="pt-BR"/>
        </w:rPr>
        <w:t>fauna</w:t>
      </w:r>
      <w:r w:rsidRPr="00212169">
        <w:rPr>
          <w:rFonts w:ascii="Book Antiqua" w:eastAsia="Times New Roman" w:hAnsi="Book Antiqua" w:cs="Times New Roman"/>
          <w:b/>
          <w:sz w:val="19"/>
          <w:szCs w:val="19"/>
          <w:lang w:eastAsia="pt-BR"/>
        </w:rPr>
        <w:t xml:space="preserve"> e a </w:t>
      </w:r>
      <w:r w:rsidRPr="00212169">
        <w:rPr>
          <w:rFonts w:ascii="Book Antiqua" w:eastAsia="Times New Roman" w:hAnsi="Book Antiqua" w:cs="Times New Roman"/>
          <w:b/>
          <w:sz w:val="19"/>
          <w:szCs w:val="19"/>
          <w:highlight w:val="cyan"/>
          <w:lang w:eastAsia="pt-BR"/>
        </w:rPr>
        <w:t>flora</w:t>
      </w:r>
      <w:r w:rsidR="00ED5313"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sz w:val="16"/>
          <w:szCs w:val="16"/>
          <w:lang w:eastAsia="pt-BR"/>
        </w:rPr>
        <w:t xml:space="preserve"> </w:t>
      </w:r>
      <w:hyperlink r:id="rId12" w:anchor="art1ii" w:history="1">
        <w:r w:rsidRPr="003B0818">
          <w:rPr>
            <w:rFonts w:ascii="Book Antiqua" w:eastAsia="Times New Roman" w:hAnsi="Book Antiqua" w:cs="Times New Roman"/>
            <w:color w:val="0000FF"/>
            <w:sz w:val="16"/>
            <w:szCs w:val="16"/>
            <w:u w:val="single"/>
            <w:lang w:eastAsia="pt-BR"/>
          </w:rPr>
          <w:t>(Redação dada pela Lei nº 7.804, de 1989)</w:t>
        </w:r>
      </w:hyperlink>
      <w:r w:rsidR="00672310" w:rsidRPr="003B0818">
        <w:rPr>
          <w:rFonts w:ascii="Book Antiqua" w:eastAsia="Times New Roman" w:hAnsi="Book Antiqua" w:cs="Times New Roman"/>
          <w:color w:val="0000FF"/>
          <w:sz w:val="16"/>
          <w:szCs w:val="16"/>
          <w:lang w:eastAsia="pt-BR"/>
        </w:rPr>
        <w:t xml:space="preserve"> </w:t>
      </w:r>
      <w:r w:rsidR="00672310" w:rsidRPr="003B0818">
        <w:rPr>
          <w:rFonts w:ascii="Book Antiqua" w:eastAsia="Times New Roman" w:hAnsi="Book Antiqua" w:cs="Arial"/>
          <w:b/>
          <w:bCs/>
          <w:color w:val="FF0000"/>
          <w:sz w:val="16"/>
          <w:szCs w:val="16"/>
          <w:u w:val="single"/>
          <w:lang w:eastAsia="pt-BR"/>
        </w:rPr>
        <w:t>(MPES-2010)</w:t>
      </w:r>
      <w:r w:rsidR="00E6652E" w:rsidRPr="003B0818">
        <w:rPr>
          <w:rFonts w:ascii="Book Antiqua" w:eastAsia="Times New Roman" w:hAnsi="Book Antiqua" w:cs="Times New Roman"/>
          <w:color w:val="0000FF"/>
          <w:sz w:val="16"/>
          <w:szCs w:val="16"/>
          <w:lang w:eastAsia="pt-BR"/>
        </w:rPr>
        <w:t xml:space="preserve"> </w:t>
      </w:r>
      <w:r w:rsidR="00E6652E" w:rsidRPr="003B0818">
        <w:rPr>
          <w:rFonts w:ascii="Book Antiqua" w:hAnsi="Book Antiqua"/>
          <w:b/>
          <w:color w:val="FF0000"/>
          <w:sz w:val="16"/>
          <w:szCs w:val="16"/>
          <w:u w:val="single"/>
        </w:rPr>
        <w:t>(TJCE-2012)</w:t>
      </w:r>
      <w:r w:rsidR="00C84E6C" w:rsidRPr="003B0818">
        <w:rPr>
          <w:rFonts w:ascii="Book Antiqua" w:hAnsi="Book Antiqua"/>
          <w:b/>
          <w:color w:val="FF0000"/>
          <w:sz w:val="16"/>
          <w:szCs w:val="16"/>
        </w:rPr>
        <w:t xml:space="preserve"> </w:t>
      </w:r>
      <w:r w:rsidR="00C84E6C" w:rsidRPr="003B0818">
        <w:rPr>
          <w:rFonts w:ascii="Book Antiqua" w:eastAsia="Times New Roman" w:hAnsi="Book Antiqua" w:cs="Times New Roman"/>
          <w:b/>
          <w:color w:val="FF0000"/>
          <w:sz w:val="16"/>
          <w:szCs w:val="16"/>
          <w:u w:val="single"/>
          <w:lang w:eastAsia="pt-BR"/>
        </w:rPr>
        <w:t>(MPSP-2013)</w:t>
      </w:r>
      <w:r w:rsidR="00743D7F" w:rsidRPr="003B0818">
        <w:rPr>
          <w:rFonts w:ascii="Book Antiqua" w:eastAsia="Times New Roman" w:hAnsi="Book Antiqua" w:cs="Times New Roman"/>
          <w:color w:val="0000FF"/>
          <w:sz w:val="16"/>
          <w:szCs w:val="16"/>
          <w:lang w:eastAsia="pt-BR"/>
        </w:rPr>
        <w:t xml:space="preserve"> </w:t>
      </w:r>
      <w:r w:rsidR="00E94962" w:rsidRPr="003B0818">
        <w:rPr>
          <w:rFonts w:ascii="Book Antiqua" w:hAnsi="Book Antiqua"/>
          <w:b/>
          <w:color w:val="FF0000"/>
          <w:sz w:val="16"/>
          <w:szCs w:val="16"/>
          <w:u w:val="single"/>
        </w:rPr>
        <w:t>(TJPR-2017)</w:t>
      </w:r>
    </w:p>
    <w:p w14:paraId="718D25F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DOS OBJETIVOS DA POLÍTICA NACIONAL DO MEIO AMBIENTE</w:t>
      </w:r>
    </w:p>
    <w:p w14:paraId="4EF56DC9" w14:textId="1B561232"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highlight w:val="magenta"/>
          <w:lang w:eastAsia="pt-BR"/>
        </w:rPr>
        <w:t>Art. 4º</w:t>
      </w:r>
      <w:r w:rsidR="00087E9C">
        <w:rPr>
          <w:rFonts w:ascii="Book Antiqua" w:eastAsia="Times New Roman" w:hAnsi="Book Antiqua" w:cs="Times New Roman"/>
          <w:b/>
          <w:sz w:val="19"/>
          <w:szCs w:val="19"/>
          <w:lang w:eastAsia="pt-BR"/>
        </w:rPr>
        <w:t>.</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A </w:t>
      </w:r>
      <w:r w:rsidRPr="00212169">
        <w:rPr>
          <w:rFonts w:ascii="Book Antiqua" w:eastAsia="Times New Roman" w:hAnsi="Book Antiqua" w:cs="Times New Roman"/>
          <w:b/>
          <w:sz w:val="19"/>
          <w:szCs w:val="19"/>
          <w:highlight w:val="yellow"/>
          <w:lang w:eastAsia="pt-BR"/>
        </w:rPr>
        <w:t>Política Nacional do Meio Ambiente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visará</w:t>
      </w:r>
      <w:r w:rsidRPr="00212169">
        <w:rPr>
          <w:rFonts w:ascii="Book Antiqua" w:eastAsia="Times New Roman" w:hAnsi="Book Antiqua" w:cs="Times New Roman"/>
          <w:sz w:val="19"/>
          <w:szCs w:val="19"/>
          <w:lang w:eastAsia="pt-BR"/>
        </w:rPr>
        <w:t>:</w:t>
      </w:r>
    </w:p>
    <w:p w14:paraId="38818CC4" w14:textId="5B2F1C0E"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b/>
          <w:sz w:val="19"/>
          <w:szCs w:val="19"/>
          <w:lang w:eastAsia="pt-BR"/>
        </w:rPr>
        <w:t>à</w:t>
      </w:r>
      <w:proofErr w:type="gramEnd"/>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compatibilização do desenvolvimento econômico social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com a preservação da qualidade do meio ambiente</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do equilíbrio ecológico</w:t>
      </w:r>
      <w:r w:rsidRPr="003B0818">
        <w:rPr>
          <w:rFonts w:ascii="Book Antiqua" w:eastAsia="Times New Roman" w:hAnsi="Book Antiqua" w:cs="Times New Roman"/>
          <w:sz w:val="16"/>
          <w:szCs w:val="16"/>
          <w:lang w:eastAsia="pt-BR"/>
        </w:rPr>
        <w:t>;</w:t>
      </w:r>
      <w:r w:rsidR="00B44498" w:rsidRPr="003B0818">
        <w:rPr>
          <w:rFonts w:ascii="Book Antiqua" w:eastAsia="Times New Roman" w:hAnsi="Book Antiqua" w:cs="Times New Roman"/>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(TJMT-2009)</w:t>
      </w:r>
      <w:r w:rsidR="00C65C60" w:rsidRPr="003B0818">
        <w:rPr>
          <w:rFonts w:ascii="Book Antiqua" w:eastAsia="Times New Roman" w:hAnsi="Book Antiqua" w:cs="Times New Roman"/>
          <w:b/>
          <w:bCs/>
          <w:color w:val="FF0000"/>
          <w:sz w:val="16"/>
          <w:szCs w:val="16"/>
          <w:lang w:eastAsia="pt-BR"/>
        </w:rPr>
        <w:t xml:space="preserve"> </w:t>
      </w:r>
      <w:r w:rsidR="00C65C60" w:rsidRPr="003B0818">
        <w:rPr>
          <w:rFonts w:ascii="Book Antiqua" w:eastAsia="Times New Roman" w:hAnsi="Book Antiqua" w:cs="Times New Roman"/>
          <w:b/>
          <w:bCs/>
          <w:color w:val="FF0000"/>
          <w:sz w:val="16"/>
          <w:szCs w:val="16"/>
          <w:u w:val="single"/>
          <w:lang w:eastAsia="pt-BR"/>
        </w:rPr>
        <w:t>(MPES-2010)</w:t>
      </w:r>
      <w:r w:rsidR="00C65C60" w:rsidRPr="003B0818">
        <w:rPr>
          <w:rFonts w:ascii="Book Antiqua" w:eastAsia="Times New Roman" w:hAnsi="Book Antiqua" w:cs="Times New Roman"/>
          <w:b/>
          <w:bCs/>
          <w:color w:val="FF0000"/>
          <w:sz w:val="16"/>
          <w:szCs w:val="16"/>
          <w:lang w:eastAsia="pt-BR"/>
        </w:rPr>
        <w:t xml:space="preserve"> </w:t>
      </w:r>
      <w:r w:rsidR="00C65C60" w:rsidRPr="003B0818">
        <w:rPr>
          <w:rFonts w:ascii="Book Antiqua" w:eastAsia="Times New Roman" w:hAnsi="Book Antiqua" w:cs="Times New Roman"/>
          <w:b/>
          <w:bCs/>
          <w:color w:val="FF0000"/>
          <w:sz w:val="16"/>
          <w:szCs w:val="16"/>
          <w:u w:val="single"/>
          <w:lang w:eastAsia="pt-BR"/>
        </w:rPr>
        <w:t>(TRF5-2011)</w:t>
      </w:r>
      <w:r w:rsidR="00C65C60" w:rsidRPr="003B0818">
        <w:rPr>
          <w:rFonts w:ascii="Book Antiqua" w:eastAsia="Times New Roman" w:hAnsi="Book Antiqua" w:cs="Times New Roman"/>
          <w:b/>
          <w:bCs/>
          <w:color w:val="FF0000"/>
          <w:sz w:val="16"/>
          <w:szCs w:val="16"/>
          <w:lang w:eastAsia="pt-BR"/>
        </w:rPr>
        <w:t xml:space="preserve"> </w:t>
      </w:r>
      <w:r w:rsidR="007F20F6" w:rsidRPr="003B0818">
        <w:rPr>
          <w:rFonts w:ascii="Book Antiqua" w:eastAsia="Times New Roman" w:hAnsi="Book Antiqua" w:cs="Times New Roman"/>
          <w:b/>
          <w:color w:val="FF0000"/>
          <w:sz w:val="16"/>
          <w:szCs w:val="16"/>
          <w:u w:val="single"/>
          <w:lang w:eastAsia="pt-BR"/>
        </w:rPr>
        <w:t>(TJAM-2013)</w:t>
      </w:r>
      <w:r w:rsidR="009B338C" w:rsidRPr="003B0818">
        <w:rPr>
          <w:rFonts w:ascii="Book Antiqua" w:eastAsia="Times New Roman" w:hAnsi="Book Antiqua" w:cs="Times New Roman"/>
          <w:b/>
          <w:color w:val="FF0000"/>
          <w:sz w:val="16"/>
          <w:szCs w:val="16"/>
          <w:lang w:eastAsia="pt-BR"/>
        </w:rPr>
        <w:t xml:space="preserve"> </w:t>
      </w:r>
      <w:bookmarkStart w:id="16" w:name="_Hlk75950607"/>
      <w:r w:rsidR="009B338C" w:rsidRPr="003B0818">
        <w:rPr>
          <w:rFonts w:ascii="Book Antiqua" w:eastAsia="Times New Roman" w:hAnsi="Book Antiqua" w:cs="Times New Roman"/>
          <w:b/>
          <w:color w:val="FF0000"/>
          <w:sz w:val="16"/>
          <w:szCs w:val="16"/>
          <w:u w:val="single"/>
          <w:lang w:eastAsia="pt-BR"/>
        </w:rPr>
        <w:t>(TRF2-2013)</w:t>
      </w:r>
      <w:bookmarkEnd w:id="16"/>
      <w:r w:rsidR="00995300" w:rsidRPr="003B0818">
        <w:rPr>
          <w:rFonts w:ascii="Book Antiqua" w:eastAsia="Times New Roman" w:hAnsi="Book Antiqua" w:cs="Times New Roman"/>
          <w:b/>
          <w:color w:val="FF0000"/>
          <w:sz w:val="16"/>
          <w:szCs w:val="16"/>
          <w:lang w:eastAsia="pt-BR"/>
        </w:rPr>
        <w:t xml:space="preserve"> </w:t>
      </w:r>
      <w:r w:rsidR="00995300" w:rsidRPr="003B0818">
        <w:rPr>
          <w:rFonts w:ascii="Book Antiqua" w:eastAsia="Times New Roman" w:hAnsi="Book Antiqua" w:cs="Times New Roman"/>
          <w:b/>
          <w:bCs/>
          <w:color w:val="FF0000"/>
          <w:sz w:val="16"/>
          <w:szCs w:val="16"/>
          <w:u w:val="single"/>
          <w:lang w:eastAsia="pt-BR"/>
        </w:rPr>
        <w:t>(TRF3-2013)</w:t>
      </w:r>
      <w:r w:rsidR="003C2BC8" w:rsidRPr="003B0818">
        <w:rPr>
          <w:rFonts w:ascii="Book Antiqua" w:eastAsia="Times New Roman" w:hAnsi="Book Antiqua" w:cs="Times New Roman"/>
          <w:sz w:val="16"/>
          <w:szCs w:val="16"/>
          <w:lang w:eastAsia="pt-BR"/>
        </w:rPr>
        <w:t xml:space="preserve"> </w:t>
      </w:r>
      <w:r w:rsidR="003C2BC8" w:rsidRPr="003B0818">
        <w:rPr>
          <w:rFonts w:ascii="Book Antiqua" w:eastAsia="Times New Roman" w:hAnsi="Book Antiqua" w:cs="Times New Roman"/>
          <w:b/>
          <w:color w:val="FF0000"/>
          <w:sz w:val="16"/>
          <w:szCs w:val="16"/>
          <w:u w:val="single"/>
          <w:lang w:eastAsia="pt-BR"/>
        </w:rPr>
        <w:t>(</w:t>
      </w:r>
      <w:r w:rsidR="00DA0B43" w:rsidRPr="003B0818">
        <w:rPr>
          <w:rFonts w:ascii="Book Antiqua" w:eastAsia="Times New Roman" w:hAnsi="Book Antiqua" w:cs="Times New Roman"/>
          <w:b/>
          <w:color w:val="FF0000"/>
          <w:sz w:val="16"/>
          <w:szCs w:val="16"/>
          <w:u w:val="single"/>
          <w:lang w:eastAsia="pt-BR"/>
        </w:rPr>
        <w:t>TJSP-2014</w:t>
      </w:r>
      <w:r w:rsidR="003C2BC8" w:rsidRPr="003B0818">
        <w:rPr>
          <w:rFonts w:ascii="Book Antiqua" w:eastAsia="Times New Roman" w:hAnsi="Book Antiqua" w:cs="Times New Roman"/>
          <w:b/>
          <w:color w:val="FF0000"/>
          <w:sz w:val="16"/>
          <w:szCs w:val="16"/>
          <w:u w:val="single"/>
          <w:lang w:eastAsia="pt-BR"/>
        </w:rPr>
        <w:t>)</w:t>
      </w:r>
      <w:r w:rsidR="00C65C60" w:rsidRPr="003B0818">
        <w:rPr>
          <w:rFonts w:ascii="Book Antiqua" w:eastAsia="Times New Roman" w:hAnsi="Book Antiqua" w:cs="Times New Roman"/>
          <w:b/>
          <w:color w:val="FF0000"/>
          <w:sz w:val="16"/>
          <w:szCs w:val="16"/>
          <w:lang w:eastAsia="pt-BR"/>
        </w:rPr>
        <w:t xml:space="preserve"> </w:t>
      </w:r>
      <w:r w:rsidR="00C65C60" w:rsidRPr="003B0818">
        <w:rPr>
          <w:rFonts w:ascii="Book Antiqua" w:eastAsia="Times New Roman" w:hAnsi="Book Antiqua" w:cs="Times New Roman"/>
          <w:b/>
          <w:color w:val="FF0000"/>
          <w:sz w:val="16"/>
          <w:szCs w:val="16"/>
          <w:u w:val="single"/>
          <w:lang w:eastAsia="pt-BR"/>
        </w:rPr>
        <w:t>(TJSC-2015)</w:t>
      </w:r>
      <w:r w:rsidR="000E2A53" w:rsidRPr="003B0818">
        <w:rPr>
          <w:rFonts w:ascii="Book Antiqua" w:eastAsia="Times New Roman" w:hAnsi="Book Antiqua" w:cs="Times New Roman"/>
          <w:b/>
          <w:color w:val="FF0000"/>
          <w:sz w:val="16"/>
          <w:szCs w:val="16"/>
          <w:lang w:eastAsia="pt-BR"/>
        </w:rPr>
        <w:t xml:space="preserve"> </w:t>
      </w:r>
      <w:r w:rsidR="000E2A53" w:rsidRPr="003B0818">
        <w:rPr>
          <w:rFonts w:ascii="Book Antiqua" w:hAnsi="Book Antiqua"/>
          <w:b/>
          <w:bCs/>
          <w:color w:val="FF0000"/>
          <w:sz w:val="16"/>
          <w:szCs w:val="16"/>
          <w:u w:val="single"/>
        </w:rPr>
        <w:t>(PCDF-2015)</w:t>
      </w:r>
      <w:r w:rsidR="00D83B13" w:rsidRPr="003B0818">
        <w:rPr>
          <w:rFonts w:ascii="Book Antiqua" w:eastAsia="Times New Roman" w:hAnsi="Book Antiqua" w:cs="Times New Roman"/>
          <w:b/>
          <w:color w:val="FF0000"/>
          <w:sz w:val="16"/>
          <w:szCs w:val="16"/>
          <w:lang w:eastAsia="pt-BR"/>
        </w:rPr>
        <w:t xml:space="preserve"> </w:t>
      </w:r>
      <w:r w:rsidR="00D83B13" w:rsidRPr="003B0818">
        <w:rPr>
          <w:rFonts w:ascii="Book Antiqua" w:hAnsi="Book Antiqua"/>
          <w:b/>
          <w:color w:val="FF0000"/>
          <w:sz w:val="16"/>
          <w:szCs w:val="16"/>
          <w:u w:val="single"/>
        </w:rPr>
        <w:t>(PGM-Salvador/BA-2015)</w:t>
      </w:r>
      <w:r w:rsidR="00BC2DEB" w:rsidRPr="003B0818">
        <w:rPr>
          <w:rFonts w:ascii="Book Antiqua" w:hAnsi="Book Antiqua"/>
          <w:b/>
          <w:color w:val="FF0000"/>
          <w:sz w:val="16"/>
          <w:szCs w:val="16"/>
        </w:rPr>
        <w:t xml:space="preserve"> </w:t>
      </w:r>
      <w:r w:rsidR="00BC2DEB" w:rsidRPr="003B0818">
        <w:rPr>
          <w:rFonts w:ascii="Book Antiqua" w:hAnsi="Book Antiqua"/>
          <w:b/>
          <w:color w:val="FF0000"/>
          <w:sz w:val="16"/>
          <w:szCs w:val="16"/>
          <w:u w:val="single"/>
        </w:rPr>
        <w:t>(PCGO-2018)</w:t>
      </w:r>
      <w:r w:rsidR="00E059A9" w:rsidRPr="003B0818">
        <w:rPr>
          <w:rFonts w:ascii="Book Antiqua" w:hAnsi="Book Antiqua"/>
          <w:b/>
          <w:color w:val="FF0000"/>
          <w:sz w:val="16"/>
          <w:szCs w:val="16"/>
        </w:rPr>
        <w:t xml:space="preserve"> </w:t>
      </w:r>
      <w:r w:rsidR="00AE047E" w:rsidRPr="003B0818">
        <w:rPr>
          <w:rFonts w:ascii="Book Antiqua" w:eastAsia="Times New Roman" w:hAnsi="Book Antiqua" w:cs="Times New Roman"/>
          <w:b/>
          <w:bCs/>
          <w:color w:val="FF0000"/>
          <w:sz w:val="16"/>
          <w:szCs w:val="16"/>
          <w:u w:val="single"/>
          <w:lang w:eastAsia="pt-BR"/>
        </w:rPr>
        <w:t>(PGEMG-2012/2022)</w:t>
      </w:r>
      <w:r w:rsidR="005F6297">
        <w:rPr>
          <w:rFonts w:ascii="Book Antiqua" w:eastAsia="Times New Roman" w:hAnsi="Book Antiqua" w:cs="Times New Roman"/>
          <w:b/>
          <w:bCs/>
          <w:color w:val="FF0000"/>
          <w:sz w:val="16"/>
          <w:szCs w:val="16"/>
          <w:lang w:eastAsia="pt-BR"/>
        </w:rPr>
        <w:t xml:space="preserve"> </w:t>
      </w:r>
      <w:r w:rsidR="005F6297">
        <w:rPr>
          <w:rFonts w:ascii="Book Antiqua" w:hAnsi="Book Antiqua"/>
          <w:b/>
          <w:color w:val="FF0000"/>
          <w:sz w:val="16"/>
          <w:szCs w:val="16"/>
          <w:u w:val="single"/>
        </w:rPr>
        <w:t>(PGERO-2022)</w:t>
      </w:r>
      <w:r w:rsidR="007B4495">
        <w:rPr>
          <w:rFonts w:ascii="Book Antiqua" w:hAnsi="Book Antiqua"/>
          <w:b/>
          <w:color w:val="FF0000"/>
          <w:sz w:val="16"/>
          <w:szCs w:val="16"/>
        </w:rPr>
        <w:t xml:space="preserve"> </w:t>
      </w:r>
      <w:r w:rsidR="007B4495" w:rsidRPr="003B0818">
        <w:rPr>
          <w:rFonts w:ascii="Book Antiqua" w:eastAsia="Times New Roman" w:hAnsi="Book Antiqua" w:cs="Times New Roman"/>
          <w:b/>
          <w:bCs/>
          <w:color w:val="FF0000"/>
          <w:sz w:val="16"/>
          <w:szCs w:val="16"/>
          <w:u w:val="single"/>
          <w:lang w:eastAsia="pt-BR"/>
        </w:rPr>
        <w:t>(TJSP-2021</w:t>
      </w:r>
      <w:r w:rsidR="007B4495">
        <w:rPr>
          <w:rFonts w:ascii="Book Antiqua" w:eastAsia="Times New Roman" w:hAnsi="Book Antiqua" w:cs="Times New Roman"/>
          <w:b/>
          <w:bCs/>
          <w:color w:val="FF0000"/>
          <w:sz w:val="16"/>
          <w:szCs w:val="16"/>
          <w:u w:val="single"/>
          <w:lang w:eastAsia="pt-BR"/>
        </w:rPr>
        <w:t>/2023</w:t>
      </w:r>
      <w:r w:rsidR="007B4495" w:rsidRPr="003B0818">
        <w:rPr>
          <w:rFonts w:ascii="Book Antiqua" w:eastAsia="Times New Roman" w:hAnsi="Book Antiqua" w:cs="Times New Roman"/>
          <w:b/>
          <w:bCs/>
          <w:color w:val="FF0000"/>
          <w:sz w:val="16"/>
          <w:szCs w:val="16"/>
          <w:u w:val="single"/>
          <w:lang w:eastAsia="pt-BR"/>
        </w:rPr>
        <w:t>)</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3C2BC8" w:rsidRPr="00212169" w14:paraId="52B7A71C" w14:textId="77777777" w:rsidTr="003C2BC8">
        <w:tc>
          <w:tcPr>
            <w:tcW w:w="8494" w:type="dxa"/>
            <w:shd w:val="clear" w:color="auto" w:fill="CCFFFF"/>
          </w:tcPr>
          <w:p w14:paraId="5D01FF63" w14:textId="2517E883" w:rsidR="00567050" w:rsidRDefault="00567050" w:rsidP="00567050">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TJSC</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Um pesquisador desenvolveu uma técnica de cultivo de ostra pela qual a produção aumenta em 75%, trazendo, assim, real ganho econômico ao produtor. A nova técnica </w:t>
            </w:r>
            <w:r w:rsidRPr="00212169">
              <w:rPr>
                <w:rFonts w:ascii="Book Antiqua" w:hAnsi="Book Antiqua" w:cs="Times New Roman"/>
                <w:sz w:val="19"/>
                <w:szCs w:val="19"/>
              </w:rPr>
              <w:lastRenderedPageBreak/>
              <w:t>exaure os recursos naturais necessários ao cultivo da ostra em 30 anos. A nova técnica </w:t>
            </w:r>
            <w:r w:rsidRPr="00212169">
              <w:rPr>
                <w:rFonts w:ascii="Book Antiqua" w:eastAsia="Times New Roman" w:hAnsi="Book Antiqua" w:cs="Times New Roman"/>
                <w:sz w:val="19"/>
                <w:szCs w:val="19"/>
                <w:lang w:eastAsia="pt-BR"/>
              </w:rPr>
              <w:t xml:space="preserve">não poderá ser admitida pelo órgão ambiental, uma vez que fere o Princípio do Desenvolvimento Sustentável.  </w:t>
            </w:r>
            <w:r w:rsidR="00217FE6" w:rsidRPr="00212169">
              <w:rPr>
                <w:rFonts w:ascii="Book Antiqua" w:eastAsia="Times New Roman" w:hAnsi="Book Antiqua" w:cs="Times New Roman"/>
                <w:b/>
                <w:sz w:val="19"/>
                <w:szCs w:val="19"/>
                <w:lang w:eastAsia="pt-BR"/>
              </w:rPr>
              <w:t xml:space="preserve">BL: </w:t>
            </w:r>
            <w:proofErr w:type="spellStart"/>
            <w:r w:rsidR="00217FE6" w:rsidRPr="00212169">
              <w:rPr>
                <w:rFonts w:ascii="Book Antiqua" w:eastAsia="Times New Roman" w:hAnsi="Book Antiqua" w:cs="Times New Roman"/>
                <w:b/>
                <w:sz w:val="19"/>
                <w:szCs w:val="19"/>
                <w:lang w:eastAsia="pt-BR"/>
              </w:rPr>
              <w:t>arts</w:t>
            </w:r>
            <w:proofErr w:type="spellEnd"/>
            <w:r w:rsidR="00217FE6" w:rsidRPr="00212169">
              <w:rPr>
                <w:rFonts w:ascii="Book Antiqua" w:eastAsia="Times New Roman" w:hAnsi="Book Antiqua" w:cs="Times New Roman"/>
                <w:b/>
                <w:sz w:val="19"/>
                <w:szCs w:val="19"/>
                <w:lang w:eastAsia="pt-BR"/>
              </w:rPr>
              <w:t>. 2º e 4º</w:t>
            </w:r>
            <w:r w:rsidR="00C55582">
              <w:rPr>
                <w:rFonts w:ascii="Book Antiqua" w:eastAsia="Times New Roman" w:hAnsi="Book Antiqua" w:cs="Times New Roman"/>
                <w:b/>
                <w:sz w:val="19"/>
                <w:szCs w:val="19"/>
                <w:lang w:eastAsia="pt-BR"/>
              </w:rPr>
              <w:t>, PNMA</w:t>
            </w:r>
            <w:r w:rsidR="00217FE6" w:rsidRPr="00212169">
              <w:rPr>
                <w:rFonts w:ascii="Book Antiqua" w:eastAsia="Times New Roman" w:hAnsi="Book Antiqua" w:cs="Times New Roman"/>
                <w:b/>
                <w:sz w:val="19"/>
                <w:szCs w:val="19"/>
                <w:lang w:eastAsia="pt-BR"/>
              </w:rPr>
              <w:t>.</w:t>
            </w:r>
          </w:p>
          <w:p w14:paraId="213FAB4E" w14:textId="229B8E47" w:rsidR="00C55582" w:rsidRDefault="00C55582" w:rsidP="00567050">
            <w:pPr>
              <w:jc w:val="both"/>
              <w:rPr>
                <w:rFonts w:ascii="Book Antiqua" w:eastAsia="Times New Roman" w:hAnsi="Book Antiqua" w:cs="Times New Roman"/>
                <w:b/>
                <w:sz w:val="19"/>
                <w:szCs w:val="19"/>
                <w:lang w:eastAsia="pt-BR"/>
              </w:rPr>
            </w:pPr>
          </w:p>
          <w:p w14:paraId="44AE0373" w14:textId="33CABD06" w:rsidR="00C55582" w:rsidRPr="00C55582" w:rsidRDefault="00C55582" w:rsidP="0056705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55582">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5582">
              <w:rPr>
                <w:rFonts w:ascii="Book Antiqua" w:eastAsia="Times New Roman" w:hAnsi="Book Antiqua" w:cs="Times New Roman"/>
                <w:bCs/>
                <w:sz w:val="19"/>
                <w:szCs w:val="19"/>
                <w:lang w:eastAsia="pt-BR"/>
              </w:rPr>
              <w:t>Considerando o conceito e a natureza econômica do direito ambiental e da PNMA, assinale a opção correta</w:t>
            </w:r>
            <w:r>
              <w:rPr>
                <w:rFonts w:ascii="Book Antiqua" w:eastAsia="Times New Roman" w:hAnsi="Book Antiqua" w:cs="Times New Roman"/>
                <w:bCs/>
                <w:sz w:val="19"/>
                <w:szCs w:val="19"/>
                <w:lang w:eastAsia="pt-BR"/>
              </w:rPr>
              <w:t xml:space="preserve">: </w:t>
            </w:r>
            <w:r w:rsidRPr="00C55582">
              <w:rPr>
                <w:rFonts w:ascii="Book Antiqua" w:eastAsia="Times New Roman" w:hAnsi="Book Antiqua" w:cs="Times New Roman"/>
                <w:bCs/>
                <w:sz w:val="19"/>
                <w:szCs w:val="19"/>
                <w:lang w:eastAsia="pt-BR"/>
              </w:rPr>
              <w:t>O direito ambiental é dotado de instrumentos que o capacitam a atuar na ordem econômica, e, nesse sentido, a PNMA visa, entre outros objetivos, assegurar adequado padrão de desenvolvimento socioeconômico ao país.</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w:t>
            </w:r>
            <w:proofErr w:type="spellStart"/>
            <w:r w:rsidRPr="00212169">
              <w:rPr>
                <w:rFonts w:ascii="Book Antiqua" w:eastAsia="Times New Roman" w:hAnsi="Book Antiqua" w:cs="Times New Roman"/>
                <w:b/>
                <w:sz w:val="19"/>
                <w:szCs w:val="19"/>
                <w:lang w:eastAsia="pt-BR"/>
              </w:rPr>
              <w:t>arts</w:t>
            </w:r>
            <w:proofErr w:type="spellEnd"/>
            <w:r w:rsidRPr="00212169">
              <w:rPr>
                <w:rFonts w:ascii="Book Antiqua" w:eastAsia="Times New Roman" w:hAnsi="Book Antiqua" w:cs="Times New Roman"/>
                <w:b/>
                <w:sz w:val="19"/>
                <w:szCs w:val="19"/>
                <w:lang w:eastAsia="pt-BR"/>
              </w:rPr>
              <w:t>. 2º e 4º</w:t>
            </w:r>
            <w:r>
              <w:rPr>
                <w:rFonts w:ascii="Book Antiqua" w:eastAsia="Times New Roman" w:hAnsi="Book Antiqua" w:cs="Times New Roman"/>
                <w:b/>
                <w:sz w:val="19"/>
                <w:szCs w:val="19"/>
                <w:lang w:eastAsia="pt-BR"/>
              </w:rPr>
              <w:t>, PNMA</w:t>
            </w:r>
            <w:r w:rsidRPr="00212169">
              <w:rPr>
                <w:rFonts w:ascii="Book Antiqua" w:eastAsia="Times New Roman" w:hAnsi="Book Antiqua" w:cs="Times New Roman"/>
                <w:b/>
                <w:sz w:val="19"/>
                <w:szCs w:val="19"/>
                <w:lang w:eastAsia="pt-BR"/>
              </w:rPr>
              <w:t>.</w:t>
            </w:r>
          </w:p>
          <w:p w14:paraId="730F3A41" w14:textId="2A3AC22E" w:rsidR="00E0203F" w:rsidRDefault="00E0203F" w:rsidP="00567050">
            <w:pPr>
              <w:jc w:val="both"/>
              <w:rPr>
                <w:rFonts w:ascii="Book Antiqua" w:eastAsia="Times New Roman" w:hAnsi="Book Antiqua" w:cs="Times New Roman"/>
                <w:b/>
                <w:sz w:val="19"/>
                <w:szCs w:val="19"/>
                <w:lang w:eastAsia="pt-BR"/>
              </w:rPr>
            </w:pPr>
          </w:p>
          <w:p w14:paraId="30AF5E0B" w14:textId="32187FD7" w:rsidR="003C2BC8" w:rsidRPr="00E0203F" w:rsidRDefault="00E0203F" w:rsidP="00E0203F">
            <w:pPr>
              <w:jc w:val="both"/>
              <w:rPr>
                <w:rFonts w:ascii="Book Antiqua" w:eastAsia="Times New Roman" w:hAnsi="Book Antiqua" w:cs="Times New Roman"/>
                <w:b/>
                <w:sz w:val="19"/>
                <w:szCs w:val="19"/>
                <w:lang w:eastAsia="pt-BR"/>
              </w:rPr>
            </w:pPr>
            <w:r>
              <w:rPr>
                <w:rFonts w:ascii="Book Antiqua" w:hAnsi="Book Antiqua" w:cs="Times New Roman"/>
                <w:b/>
                <w:bCs/>
                <w:sz w:val="19"/>
                <w:szCs w:val="19"/>
              </w:rPr>
              <w:t>(</w:t>
            </w:r>
            <w:r w:rsidRPr="00E0203F">
              <w:rPr>
                <w:rFonts w:ascii="Book Antiqua" w:hAnsi="Book Antiqua" w:cs="Times New Roman"/>
                <w:b/>
                <w:bCs/>
                <w:sz w:val="19"/>
                <w:szCs w:val="19"/>
                <w:highlight w:val="yellow"/>
              </w:rPr>
              <w:t>MPSE-2010-CESPE</w:t>
            </w:r>
            <w:r>
              <w:rPr>
                <w:rFonts w:ascii="Book Antiqua" w:hAnsi="Book Antiqua" w:cs="Times New Roman"/>
                <w:b/>
                <w:bCs/>
                <w:sz w:val="19"/>
                <w:szCs w:val="19"/>
              </w:rPr>
              <w:t>)</w:t>
            </w:r>
            <w:r>
              <w:rPr>
                <w:rFonts w:ascii="Book Antiqua" w:hAnsi="Book Antiqua" w:cs="Times New Roman"/>
                <w:sz w:val="19"/>
                <w:szCs w:val="19"/>
              </w:rPr>
              <w:t xml:space="preserve">: </w:t>
            </w:r>
            <w:r w:rsidRPr="00E0203F">
              <w:rPr>
                <w:rFonts w:ascii="Book Antiqua" w:hAnsi="Book Antiqua" w:cs="Times New Roman"/>
                <w:sz w:val="19"/>
                <w:szCs w:val="19"/>
              </w:rPr>
              <w:t>A PNMA foi estabelecida em 1981 mediante a edição da Lei 6.938/81, que criou o SISNAMA. O objetivo dessa lei é o estabelecimento de padrões que tornem possível o desenvolvimento sustentável, por meio de mecanismos e instrumentos para maior proteção do ambiente. A respeito desse assunto e considerando o disposto na lei, assinale a opção correta</w:t>
            </w:r>
            <w:r>
              <w:rPr>
                <w:rFonts w:ascii="Book Antiqua" w:hAnsi="Book Antiqua" w:cs="Times New Roman"/>
                <w:sz w:val="19"/>
                <w:szCs w:val="19"/>
              </w:rPr>
              <w:t xml:space="preserve">: </w:t>
            </w:r>
            <w:r w:rsidRPr="00E0203F">
              <w:rPr>
                <w:rFonts w:ascii="Book Antiqua" w:hAnsi="Book Antiqua" w:cs="Times New Roman"/>
                <w:sz w:val="19"/>
                <w:szCs w:val="19"/>
              </w:rPr>
              <w:t>É objetivo da PNMA a compatibilização do desenvolvimento econômico-social com a preservação da qualidade do meio ambiente e do equilíbrio ecológico.</w:t>
            </w:r>
            <w:r>
              <w:rPr>
                <w:rFonts w:ascii="Book Antiqua" w:hAnsi="Book Antiqua" w:cs="Times New Roman"/>
                <w:sz w:val="19"/>
                <w:szCs w:val="19"/>
              </w:rPr>
              <w:t xml:space="preserve"> </w:t>
            </w:r>
            <w:r w:rsidRPr="00212169">
              <w:rPr>
                <w:rFonts w:ascii="Book Antiqua" w:hAnsi="Book Antiqua" w:cs="Times New Roman"/>
                <w:b/>
                <w:bCs/>
                <w:sz w:val="19"/>
                <w:szCs w:val="19"/>
              </w:rPr>
              <w:t xml:space="preserve">BL: art. </w:t>
            </w:r>
            <w:r>
              <w:rPr>
                <w:rFonts w:ascii="Book Antiqua" w:hAnsi="Book Antiqua" w:cs="Times New Roman"/>
                <w:b/>
                <w:bCs/>
                <w:sz w:val="19"/>
                <w:szCs w:val="19"/>
              </w:rPr>
              <w:t>4</w:t>
            </w:r>
            <w:r w:rsidRPr="00212169">
              <w:rPr>
                <w:rFonts w:ascii="Book Antiqua" w:hAnsi="Book Antiqua" w:cs="Times New Roman"/>
                <w:b/>
                <w:bCs/>
                <w:sz w:val="19"/>
                <w:szCs w:val="19"/>
              </w:rPr>
              <w:t>º,</w:t>
            </w:r>
            <w:r>
              <w:rPr>
                <w:rFonts w:ascii="Book Antiqua" w:hAnsi="Book Antiqua" w:cs="Times New Roman"/>
                <w:b/>
                <w:bCs/>
                <w:sz w:val="19"/>
                <w:szCs w:val="19"/>
              </w:rPr>
              <w:t xml:space="preserve"> I,</w:t>
            </w:r>
            <w:r w:rsidRPr="00212169">
              <w:rPr>
                <w:rFonts w:ascii="Book Antiqua" w:hAnsi="Book Antiqua" w:cs="Times New Roman"/>
                <w:b/>
                <w:bCs/>
                <w:sz w:val="19"/>
                <w:szCs w:val="19"/>
              </w:rPr>
              <w:t xml:space="preserve"> PNMA.</w:t>
            </w:r>
          </w:p>
        </w:tc>
      </w:tr>
    </w:tbl>
    <w:p w14:paraId="6A92B237" w14:textId="6D0D866E"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 xml:space="preserve">II - </w:t>
      </w:r>
      <w:proofErr w:type="gramStart"/>
      <w:r w:rsidRPr="00212169">
        <w:rPr>
          <w:rFonts w:ascii="Book Antiqua" w:eastAsia="Times New Roman" w:hAnsi="Book Antiqua" w:cs="Times New Roman"/>
          <w:sz w:val="19"/>
          <w:szCs w:val="19"/>
          <w:lang w:eastAsia="pt-BR"/>
        </w:rPr>
        <w:t>à</w:t>
      </w:r>
      <w:proofErr w:type="gramEnd"/>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yellow"/>
          <w:lang w:eastAsia="pt-BR"/>
        </w:rPr>
        <w:t>definição de áreas prioritárias de ação governamental</w:t>
      </w:r>
      <w:r w:rsidRPr="00212169">
        <w:rPr>
          <w:rFonts w:ascii="Book Antiqua" w:eastAsia="Times New Roman" w:hAnsi="Book Antiqua" w:cs="Times New Roman"/>
          <w:sz w:val="19"/>
          <w:szCs w:val="19"/>
          <w:lang w:eastAsia="pt-BR"/>
        </w:rPr>
        <w:t xml:space="preserve"> relativa </w:t>
      </w:r>
      <w:r w:rsidRPr="00212169">
        <w:rPr>
          <w:rFonts w:ascii="Book Antiqua" w:eastAsia="Times New Roman" w:hAnsi="Book Antiqua" w:cs="Times New Roman"/>
          <w:b/>
          <w:sz w:val="19"/>
          <w:szCs w:val="19"/>
          <w:highlight w:val="cyan"/>
          <w:lang w:eastAsia="pt-BR"/>
        </w:rPr>
        <w:t>à qualidade e ao equilíbrio ecológico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caps/>
          <w:sz w:val="19"/>
          <w:szCs w:val="19"/>
          <w:highlight w:val="green"/>
          <w:lang w:eastAsia="pt-BR"/>
        </w:rPr>
        <w:t>atendendo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cyan"/>
          <w:lang w:eastAsia="pt-BR"/>
        </w:rPr>
        <w:t>aos interesses</w:t>
      </w:r>
      <w:r w:rsidRPr="00212169">
        <w:rPr>
          <w:rFonts w:ascii="Book Antiqua" w:eastAsia="Times New Roman" w:hAnsi="Book Antiqua" w:cs="Times New Roman"/>
          <w:sz w:val="19"/>
          <w:szCs w:val="19"/>
          <w:lang w:eastAsia="pt-BR"/>
        </w:rPr>
        <w:t xml:space="preserve"> da </w:t>
      </w:r>
      <w:r w:rsidRPr="00212169">
        <w:rPr>
          <w:rFonts w:ascii="Book Antiqua" w:eastAsia="Times New Roman" w:hAnsi="Book Antiqua" w:cs="Times New Roman"/>
          <w:b/>
          <w:sz w:val="19"/>
          <w:szCs w:val="19"/>
          <w:highlight w:val="yellow"/>
          <w:lang w:eastAsia="pt-BR"/>
        </w:rPr>
        <w:t>União</w:t>
      </w:r>
      <w:r w:rsidRPr="00212169">
        <w:rPr>
          <w:rFonts w:ascii="Book Antiqua" w:eastAsia="Times New Roman" w:hAnsi="Book Antiqua" w:cs="Times New Roman"/>
          <w:sz w:val="19"/>
          <w:szCs w:val="19"/>
          <w:lang w:eastAsia="pt-BR"/>
        </w:rPr>
        <w:t xml:space="preserve">, dos </w:t>
      </w:r>
      <w:r w:rsidRPr="00212169">
        <w:rPr>
          <w:rFonts w:ascii="Book Antiqua" w:eastAsia="Times New Roman" w:hAnsi="Book Antiqua" w:cs="Times New Roman"/>
          <w:b/>
          <w:sz w:val="19"/>
          <w:szCs w:val="19"/>
          <w:highlight w:val="yellow"/>
          <w:lang w:eastAsia="pt-BR"/>
        </w:rPr>
        <w:t>Estados</w:t>
      </w:r>
      <w:r w:rsidRPr="00212169">
        <w:rPr>
          <w:rFonts w:ascii="Book Antiqua" w:eastAsia="Times New Roman" w:hAnsi="Book Antiqua" w:cs="Times New Roman"/>
          <w:sz w:val="19"/>
          <w:szCs w:val="19"/>
          <w:lang w:eastAsia="pt-BR"/>
        </w:rPr>
        <w:t xml:space="preserve">, do </w:t>
      </w:r>
      <w:r w:rsidRPr="00212169">
        <w:rPr>
          <w:rFonts w:ascii="Book Antiqua" w:eastAsia="Times New Roman" w:hAnsi="Book Antiqua" w:cs="Times New Roman"/>
          <w:b/>
          <w:sz w:val="19"/>
          <w:szCs w:val="19"/>
          <w:highlight w:val="yellow"/>
          <w:lang w:eastAsia="pt-BR"/>
        </w:rPr>
        <w:t>Distrito Federal, do Territórios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e dos </w:t>
      </w:r>
      <w:r w:rsidRPr="00212169">
        <w:rPr>
          <w:rFonts w:ascii="Book Antiqua" w:eastAsia="Times New Roman" w:hAnsi="Book Antiqua" w:cs="Times New Roman"/>
          <w:b/>
          <w:sz w:val="19"/>
          <w:szCs w:val="19"/>
          <w:highlight w:val="yellow"/>
          <w:lang w:eastAsia="pt-BR"/>
        </w:rPr>
        <w:t>Municípios</w:t>
      </w:r>
      <w:r w:rsidRPr="003B0818">
        <w:rPr>
          <w:rFonts w:ascii="Book Antiqua" w:eastAsia="Times New Roman" w:hAnsi="Book Antiqua" w:cs="Times New Roman"/>
          <w:sz w:val="16"/>
          <w:szCs w:val="16"/>
          <w:lang w:eastAsia="pt-BR"/>
        </w:rPr>
        <w:t>;</w:t>
      </w:r>
      <w:r w:rsidR="00D47B32" w:rsidRPr="003B0818">
        <w:rPr>
          <w:rFonts w:ascii="Book Antiqua" w:eastAsia="Times New Roman" w:hAnsi="Book Antiqua" w:cs="Times New Roman"/>
          <w:sz w:val="16"/>
          <w:szCs w:val="16"/>
          <w:lang w:eastAsia="pt-BR"/>
        </w:rPr>
        <w:t xml:space="preserve"> </w:t>
      </w:r>
      <w:r w:rsidR="00D47B32" w:rsidRPr="003B0818">
        <w:rPr>
          <w:rFonts w:ascii="Book Antiqua" w:eastAsia="Times New Roman" w:hAnsi="Book Antiqua" w:cs="Times New Roman"/>
          <w:b/>
          <w:color w:val="FF0000"/>
          <w:sz w:val="16"/>
          <w:szCs w:val="16"/>
          <w:u w:val="single"/>
          <w:lang w:eastAsia="pt-BR"/>
        </w:rPr>
        <w:t>(TJMT-2009)</w:t>
      </w:r>
      <w:r w:rsidR="00C31123" w:rsidRPr="003B0818">
        <w:rPr>
          <w:rFonts w:ascii="Book Antiqua" w:eastAsia="Times New Roman" w:hAnsi="Book Antiqua" w:cs="Times New Roman"/>
          <w:sz w:val="16"/>
          <w:szCs w:val="16"/>
          <w:lang w:eastAsia="pt-BR"/>
        </w:rPr>
        <w:t xml:space="preserve"> </w:t>
      </w:r>
      <w:r w:rsidR="00DA0B43" w:rsidRPr="003B0818">
        <w:rPr>
          <w:rFonts w:ascii="Book Antiqua" w:eastAsia="Times New Roman" w:hAnsi="Book Antiqua" w:cs="Times New Roman"/>
          <w:b/>
          <w:color w:val="FF0000"/>
          <w:sz w:val="16"/>
          <w:szCs w:val="16"/>
          <w:u w:val="single"/>
          <w:lang w:eastAsia="pt-BR"/>
        </w:rPr>
        <w:t>(TJSP-2014)</w:t>
      </w:r>
      <w:r w:rsidR="00FC4983" w:rsidRPr="003B0818">
        <w:rPr>
          <w:rFonts w:ascii="Book Antiqua" w:eastAsia="Times New Roman" w:hAnsi="Book Antiqua" w:cs="Times New Roman"/>
          <w:b/>
          <w:color w:val="FF0000"/>
          <w:sz w:val="16"/>
          <w:szCs w:val="16"/>
          <w:lang w:eastAsia="pt-BR"/>
        </w:rPr>
        <w:t xml:space="preserve"> </w:t>
      </w:r>
      <w:r w:rsidR="00FC4983" w:rsidRPr="003B0818">
        <w:rPr>
          <w:rFonts w:ascii="Book Antiqua" w:eastAsia="Times New Roman" w:hAnsi="Book Antiqua" w:cs="Times New Roman"/>
          <w:b/>
          <w:color w:val="FF0000"/>
          <w:sz w:val="16"/>
          <w:szCs w:val="16"/>
          <w:u w:val="single"/>
          <w:lang w:eastAsia="pt-BR"/>
        </w:rPr>
        <w:t>(TJCE-2018)</w:t>
      </w:r>
      <w:r w:rsidR="00AE047E" w:rsidRPr="003B0818">
        <w:rPr>
          <w:rFonts w:ascii="Book Antiqua" w:eastAsia="Times New Roman" w:hAnsi="Book Antiqua" w:cs="Times New Roman"/>
          <w:b/>
          <w:color w:val="FF0000"/>
          <w:sz w:val="16"/>
          <w:szCs w:val="16"/>
          <w:lang w:eastAsia="pt-BR"/>
        </w:rPr>
        <w:t xml:space="preserve"> </w:t>
      </w:r>
      <w:r w:rsidR="00AE047E" w:rsidRPr="003B0818">
        <w:rPr>
          <w:rFonts w:ascii="Book Antiqua" w:eastAsia="Times New Roman" w:hAnsi="Book Antiqua" w:cs="Times New Roman"/>
          <w:b/>
          <w:bCs/>
          <w:color w:val="FF0000"/>
          <w:sz w:val="16"/>
          <w:szCs w:val="16"/>
          <w:u w:val="single"/>
          <w:lang w:eastAsia="pt-BR"/>
        </w:rPr>
        <w:t>(PGEMG-2022)</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18CBC80B" w14:textId="6681AFD5"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III - ao </w:t>
      </w:r>
      <w:r w:rsidRPr="00212169">
        <w:rPr>
          <w:rFonts w:ascii="Book Antiqua" w:eastAsia="Times New Roman" w:hAnsi="Book Antiqua" w:cs="Times New Roman"/>
          <w:b/>
          <w:sz w:val="19"/>
          <w:szCs w:val="19"/>
          <w:highlight w:val="yellow"/>
          <w:lang w:eastAsia="pt-BR"/>
        </w:rPr>
        <w:t>estabelecimento de critérios</w:t>
      </w:r>
      <w:r w:rsidRPr="00212169">
        <w:rPr>
          <w:rFonts w:ascii="Book Antiqua" w:eastAsia="Times New Roman" w:hAnsi="Book Antiqua" w:cs="Times New Roman"/>
          <w:sz w:val="19"/>
          <w:szCs w:val="19"/>
          <w:lang w:eastAsia="pt-BR"/>
        </w:rPr>
        <w:t xml:space="preserve"> e </w:t>
      </w:r>
      <w:r w:rsidRPr="00212169">
        <w:rPr>
          <w:rFonts w:ascii="Book Antiqua" w:eastAsia="Times New Roman" w:hAnsi="Book Antiqua" w:cs="Times New Roman"/>
          <w:b/>
          <w:sz w:val="19"/>
          <w:szCs w:val="19"/>
          <w:highlight w:val="yellow"/>
          <w:lang w:eastAsia="pt-BR"/>
        </w:rPr>
        <w:t>padrões da qualidade ambiental</w:t>
      </w:r>
      <w:r w:rsidRPr="00212169">
        <w:rPr>
          <w:rFonts w:ascii="Book Antiqua" w:eastAsia="Times New Roman" w:hAnsi="Book Antiqua" w:cs="Times New Roman"/>
          <w:sz w:val="19"/>
          <w:szCs w:val="19"/>
          <w:lang w:eastAsia="pt-BR"/>
        </w:rPr>
        <w:t xml:space="preserve"> e </w:t>
      </w:r>
      <w:r w:rsidRPr="00212169">
        <w:rPr>
          <w:rFonts w:ascii="Book Antiqua" w:eastAsia="Times New Roman" w:hAnsi="Book Antiqua" w:cs="Times New Roman"/>
          <w:b/>
          <w:sz w:val="19"/>
          <w:szCs w:val="19"/>
          <w:highlight w:val="yellow"/>
          <w:lang w:eastAsia="pt-BR"/>
        </w:rPr>
        <w:t>de normas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relativas </w:t>
      </w:r>
      <w:r w:rsidRPr="00212169">
        <w:rPr>
          <w:rFonts w:ascii="Book Antiqua" w:eastAsia="Times New Roman" w:hAnsi="Book Antiqua" w:cs="Times New Roman"/>
          <w:b/>
          <w:sz w:val="19"/>
          <w:szCs w:val="19"/>
          <w:highlight w:val="cyan"/>
          <w:lang w:eastAsia="pt-BR"/>
        </w:rPr>
        <w:t>ao uso e manejo de recursos ambientais</w:t>
      </w:r>
      <w:r w:rsidRPr="003B0818">
        <w:rPr>
          <w:rFonts w:ascii="Book Antiqua" w:eastAsia="Times New Roman" w:hAnsi="Book Antiqua" w:cs="Times New Roman"/>
          <w:sz w:val="16"/>
          <w:szCs w:val="16"/>
          <w:lang w:eastAsia="pt-BR"/>
        </w:rPr>
        <w:t>;</w:t>
      </w:r>
      <w:r w:rsidR="00D47B32" w:rsidRPr="003B0818">
        <w:rPr>
          <w:rFonts w:ascii="Book Antiqua" w:eastAsia="Times New Roman" w:hAnsi="Book Antiqua" w:cs="Times New Roman"/>
          <w:sz w:val="16"/>
          <w:szCs w:val="16"/>
          <w:lang w:eastAsia="pt-BR"/>
        </w:rPr>
        <w:t xml:space="preserve"> </w:t>
      </w:r>
      <w:r w:rsidR="007F20F6" w:rsidRPr="003B0818">
        <w:rPr>
          <w:rFonts w:ascii="Book Antiqua" w:eastAsia="Times New Roman" w:hAnsi="Book Antiqua" w:cs="Times New Roman"/>
          <w:b/>
          <w:color w:val="FF0000"/>
          <w:sz w:val="16"/>
          <w:szCs w:val="16"/>
          <w:u w:val="single"/>
          <w:lang w:eastAsia="pt-BR"/>
        </w:rPr>
        <w:t>(TJAM-2013)</w:t>
      </w:r>
      <w:r w:rsidR="00BD031E" w:rsidRPr="003B0818">
        <w:rPr>
          <w:rFonts w:ascii="Book Antiqua" w:eastAsia="Times New Roman" w:hAnsi="Book Antiqua" w:cs="Times New Roman"/>
          <w:b/>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(TJMT-2009/2014)</w:t>
      </w:r>
      <w:r w:rsidR="00C31123" w:rsidRPr="003B0818">
        <w:rPr>
          <w:rFonts w:ascii="Book Antiqua" w:eastAsia="Times New Roman" w:hAnsi="Book Antiqua" w:cs="Times New Roman"/>
          <w:sz w:val="16"/>
          <w:szCs w:val="16"/>
          <w:lang w:eastAsia="pt-BR"/>
        </w:rPr>
        <w:t xml:space="preserve"> </w:t>
      </w:r>
      <w:r w:rsidR="00DA0B43" w:rsidRPr="003B0818">
        <w:rPr>
          <w:rFonts w:ascii="Book Antiqua" w:eastAsia="Times New Roman" w:hAnsi="Book Antiqua" w:cs="Times New Roman"/>
          <w:b/>
          <w:color w:val="FF0000"/>
          <w:sz w:val="16"/>
          <w:szCs w:val="16"/>
          <w:u w:val="single"/>
          <w:lang w:eastAsia="pt-BR"/>
        </w:rPr>
        <w:t>(TJSP-2014)</w:t>
      </w:r>
      <w:r w:rsidR="00E94962" w:rsidRPr="003B0818">
        <w:rPr>
          <w:rFonts w:ascii="Book Antiqua" w:eastAsia="Times New Roman" w:hAnsi="Book Antiqua" w:cs="Times New Roman"/>
          <w:b/>
          <w:color w:val="FF0000"/>
          <w:sz w:val="16"/>
          <w:szCs w:val="16"/>
          <w:lang w:eastAsia="pt-BR"/>
        </w:rPr>
        <w:t xml:space="preserve"> </w:t>
      </w:r>
      <w:r w:rsidR="00E94962" w:rsidRPr="003B0818">
        <w:rPr>
          <w:rFonts w:ascii="Book Antiqua" w:hAnsi="Book Antiqua"/>
          <w:b/>
          <w:color w:val="FF0000"/>
          <w:sz w:val="16"/>
          <w:szCs w:val="16"/>
          <w:u w:val="single"/>
        </w:rPr>
        <w:t>(TJPR-2017</w:t>
      </w:r>
      <w:r w:rsidR="008C4323" w:rsidRPr="003B0818">
        <w:rPr>
          <w:rFonts w:ascii="Book Antiqua" w:hAnsi="Book Antiqua"/>
          <w:b/>
          <w:color w:val="FF0000"/>
          <w:sz w:val="16"/>
          <w:szCs w:val="16"/>
          <w:u w:val="single"/>
        </w:rPr>
        <w:t>/2019</w:t>
      </w:r>
      <w:r w:rsidR="00E94962" w:rsidRPr="003B0818">
        <w:rPr>
          <w:rFonts w:ascii="Book Antiqua" w:hAnsi="Book Antiqua"/>
          <w:b/>
          <w:color w:val="FF0000"/>
          <w:sz w:val="16"/>
          <w:szCs w:val="16"/>
          <w:u w:val="single"/>
        </w:rPr>
        <w:t>)</w:t>
      </w:r>
      <w:r w:rsidR="00EC5176">
        <w:rPr>
          <w:rFonts w:ascii="Book Antiqua" w:hAnsi="Book Antiqua"/>
          <w:b/>
          <w:color w:val="FF0000"/>
          <w:sz w:val="16"/>
          <w:szCs w:val="16"/>
        </w:rPr>
        <w:t xml:space="preserve"> </w:t>
      </w:r>
      <w:r w:rsidR="00EC5176">
        <w:rPr>
          <w:rFonts w:ascii="Book Antiqua" w:eastAsia="Times New Roman" w:hAnsi="Book Antiqua" w:cs="Times New Roman"/>
          <w:b/>
          <w:color w:val="FF0000"/>
          <w:sz w:val="16"/>
          <w:szCs w:val="16"/>
          <w:u w:val="single"/>
          <w:lang w:eastAsia="pt-BR"/>
        </w:rPr>
        <w:t>(MPSC-2023)</w:t>
      </w:r>
    </w:p>
    <w:p w14:paraId="5CC5FC3A" w14:textId="6F7E95C2"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IV - </w:t>
      </w:r>
      <w:proofErr w:type="gramStart"/>
      <w:r w:rsidRPr="00212169">
        <w:rPr>
          <w:rFonts w:ascii="Book Antiqua" w:eastAsia="Times New Roman" w:hAnsi="Book Antiqua" w:cs="Times New Roman"/>
          <w:sz w:val="19"/>
          <w:szCs w:val="19"/>
          <w:lang w:eastAsia="pt-BR"/>
        </w:rPr>
        <w:t>ao</w:t>
      </w:r>
      <w:proofErr w:type="gramEnd"/>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yellow"/>
          <w:lang w:eastAsia="pt-BR"/>
        </w:rPr>
        <w:t>desenvolvimento de pesquisas</w:t>
      </w:r>
      <w:r w:rsidRPr="00212169">
        <w:rPr>
          <w:rFonts w:ascii="Book Antiqua" w:eastAsia="Times New Roman" w:hAnsi="Book Antiqua" w:cs="Times New Roman"/>
          <w:sz w:val="19"/>
          <w:szCs w:val="19"/>
          <w:lang w:eastAsia="pt-BR"/>
        </w:rPr>
        <w:t xml:space="preserve"> e </w:t>
      </w:r>
      <w:r w:rsidRPr="00212169">
        <w:rPr>
          <w:rFonts w:ascii="Book Antiqua" w:eastAsia="Times New Roman" w:hAnsi="Book Antiqua" w:cs="Times New Roman"/>
          <w:b/>
          <w:sz w:val="19"/>
          <w:szCs w:val="19"/>
          <w:highlight w:val="yellow"/>
          <w:lang w:eastAsia="pt-BR"/>
        </w:rPr>
        <w:t>de tecnologias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nacionais</w:t>
      </w:r>
      <w:r w:rsidRPr="00212169">
        <w:rPr>
          <w:rFonts w:ascii="Book Antiqua" w:eastAsia="Times New Roman" w:hAnsi="Book Antiqua" w:cs="Times New Roman"/>
          <w:sz w:val="19"/>
          <w:szCs w:val="19"/>
          <w:lang w:eastAsia="pt-BR"/>
        </w:rPr>
        <w:t xml:space="preserve"> orientadas para </w:t>
      </w:r>
      <w:r w:rsidRPr="00212169">
        <w:rPr>
          <w:rFonts w:ascii="Book Antiqua" w:eastAsia="Times New Roman" w:hAnsi="Book Antiqua" w:cs="Times New Roman"/>
          <w:b/>
          <w:sz w:val="19"/>
          <w:szCs w:val="19"/>
          <w:highlight w:val="cyan"/>
          <w:lang w:eastAsia="pt-BR"/>
        </w:rPr>
        <w:t>o uso racional de recursos ambientais</w:t>
      </w:r>
      <w:r w:rsidRPr="003B0818">
        <w:rPr>
          <w:rFonts w:ascii="Book Antiqua" w:eastAsia="Times New Roman" w:hAnsi="Book Antiqua" w:cs="Times New Roman"/>
          <w:sz w:val="16"/>
          <w:szCs w:val="16"/>
          <w:lang w:eastAsia="pt-BR"/>
        </w:rPr>
        <w:t>;</w:t>
      </w:r>
      <w:r w:rsidR="00D47B32" w:rsidRPr="003B0818">
        <w:rPr>
          <w:rFonts w:ascii="Book Antiqua" w:eastAsia="Times New Roman" w:hAnsi="Book Antiqua" w:cs="Times New Roman"/>
          <w:sz w:val="16"/>
          <w:szCs w:val="16"/>
          <w:lang w:eastAsia="pt-BR"/>
        </w:rPr>
        <w:t xml:space="preserve"> </w:t>
      </w:r>
      <w:r w:rsidR="00D47B32" w:rsidRPr="003B0818">
        <w:rPr>
          <w:rFonts w:ascii="Book Antiqua" w:eastAsia="Times New Roman" w:hAnsi="Book Antiqua" w:cs="Times New Roman"/>
          <w:b/>
          <w:color w:val="FF0000"/>
          <w:sz w:val="16"/>
          <w:szCs w:val="16"/>
          <w:u w:val="single"/>
          <w:lang w:eastAsia="pt-BR"/>
        </w:rPr>
        <w:t>(TJMT-2009)</w:t>
      </w:r>
      <w:r w:rsidR="007F20F6" w:rsidRPr="003B0818">
        <w:rPr>
          <w:rFonts w:ascii="Book Antiqua" w:eastAsia="Times New Roman" w:hAnsi="Book Antiqua" w:cs="Times New Roman"/>
          <w:b/>
          <w:color w:val="FF0000"/>
          <w:sz w:val="16"/>
          <w:szCs w:val="16"/>
          <w:lang w:eastAsia="pt-BR"/>
        </w:rPr>
        <w:t xml:space="preserve"> </w:t>
      </w:r>
      <w:r w:rsidR="007F20F6" w:rsidRPr="003B0818">
        <w:rPr>
          <w:rFonts w:ascii="Book Antiqua" w:eastAsia="Times New Roman" w:hAnsi="Book Antiqua" w:cs="Times New Roman"/>
          <w:b/>
          <w:color w:val="FF0000"/>
          <w:sz w:val="16"/>
          <w:szCs w:val="16"/>
          <w:u w:val="single"/>
          <w:lang w:eastAsia="pt-BR"/>
        </w:rPr>
        <w:t>(TJAM-2013)</w:t>
      </w:r>
      <w:r w:rsidR="009B338C" w:rsidRPr="003B0818">
        <w:rPr>
          <w:rFonts w:ascii="Book Antiqua" w:eastAsia="Times New Roman" w:hAnsi="Book Antiqua" w:cs="Times New Roman"/>
          <w:b/>
          <w:color w:val="FF0000"/>
          <w:sz w:val="16"/>
          <w:szCs w:val="16"/>
          <w:lang w:eastAsia="pt-BR"/>
        </w:rPr>
        <w:t xml:space="preserve"> </w:t>
      </w:r>
      <w:r w:rsidR="009B338C" w:rsidRPr="003B0818">
        <w:rPr>
          <w:rFonts w:ascii="Book Antiqua" w:eastAsia="Times New Roman" w:hAnsi="Book Antiqua" w:cs="Times New Roman"/>
          <w:b/>
          <w:color w:val="FF0000"/>
          <w:sz w:val="16"/>
          <w:szCs w:val="16"/>
          <w:u w:val="single"/>
          <w:lang w:eastAsia="pt-BR"/>
        </w:rPr>
        <w:t>(TRF2-2013)</w:t>
      </w:r>
      <w:r w:rsidR="00C31123" w:rsidRPr="003B0818">
        <w:rPr>
          <w:rFonts w:ascii="Book Antiqua" w:eastAsia="Times New Roman" w:hAnsi="Book Antiqua" w:cs="Times New Roman"/>
          <w:sz w:val="16"/>
          <w:szCs w:val="16"/>
          <w:lang w:eastAsia="pt-BR"/>
        </w:rPr>
        <w:t xml:space="preserve"> </w:t>
      </w:r>
      <w:r w:rsidR="00DA0B43" w:rsidRPr="003B0818">
        <w:rPr>
          <w:rFonts w:ascii="Book Antiqua" w:eastAsia="Times New Roman" w:hAnsi="Book Antiqua" w:cs="Times New Roman"/>
          <w:b/>
          <w:color w:val="FF0000"/>
          <w:sz w:val="16"/>
          <w:szCs w:val="16"/>
          <w:u w:val="single"/>
          <w:lang w:eastAsia="pt-BR"/>
        </w:rPr>
        <w:t>(TJSP-2014)</w:t>
      </w:r>
      <w:r w:rsidR="00BE0122" w:rsidRPr="003B0818">
        <w:rPr>
          <w:rFonts w:ascii="Book Antiqua" w:eastAsia="Times New Roman" w:hAnsi="Book Antiqua" w:cs="Times New Roman"/>
          <w:b/>
          <w:color w:val="FF0000"/>
          <w:sz w:val="16"/>
          <w:szCs w:val="16"/>
          <w:lang w:eastAsia="pt-BR"/>
        </w:rPr>
        <w:t xml:space="preserve"> </w:t>
      </w:r>
      <w:r w:rsidR="00BE0122" w:rsidRPr="003B0818">
        <w:rPr>
          <w:rFonts w:ascii="Book Antiqua" w:eastAsia="Times New Roman" w:hAnsi="Book Antiqua" w:cs="Times New Roman"/>
          <w:b/>
          <w:bCs/>
          <w:color w:val="FF0000"/>
          <w:sz w:val="16"/>
          <w:szCs w:val="16"/>
          <w:u w:val="single"/>
          <w:lang w:eastAsia="pt-BR"/>
        </w:rPr>
        <w:t>(PGM-Cuiabá/MT-2014)</w:t>
      </w:r>
      <w:r w:rsidR="008C4323" w:rsidRPr="003B0818">
        <w:rPr>
          <w:rFonts w:ascii="Book Antiqua" w:eastAsia="Times New Roman" w:hAnsi="Book Antiqua" w:cs="Times New Roman"/>
          <w:b/>
          <w:color w:val="FF0000"/>
          <w:sz w:val="16"/>
          <w:szCs w:val="16"/>
          <w:lang w:eastAsia="pt-BR"/>
        </w:rPr>
        <w:t xml:space="preserve"> </w:t>
      </w:r>
      <w:r w:rsidR="008C4323" w:rsidRPr="003B0818">
        <w:rPr>
          <w:rFonts w:ascii="Book Antiqua" w:eastAsia="Times New Roman" w:hAnsi="Book Antiqua" w:cs="Times New Roman"/>
          <w:b/>
          <w:color w:val="FF0000"/>
          <w:sz w:val="16"/>
          <w:szCs w:val="16"/>
          <w:u w:val="single"/>
          <w:lang w:eastAsia="pt-BR"/>
        </w:rPr>
        <w:t>(TJPR-2019)</w:t>
      </w:r>
      <w:r w:rsidR="000F66FA" w:rsidRPr="003B0818">
        <w:rPr>
          <w:rFonts w:ascii="Book Antiqua" w:eastAsia="Times New Roman" w:hAnsi="Book Antiqua" w:cs="Times New Roman"/>
          <w:b/>
          <w:color w:val="FF0000"/>
          <w:sz w:val="16"/>
          <w:szCs w:val="16"/>
          <w:lang w:eastAsia="pt-BR"/>
        </w:rPr>
        <w:t xml:space="preserve"> </w:t>
      </w:r>
      <w:r w:rsidR="000F66FA" w:rsidRPr="003B0818">
        <w:rPr>
          <w:rFonts w:ascii="Book Antiqua" w:eastAsia="Times New Roman" w:hAnsi="Book Antiqua" w:cs="Times New Roman"/>
          <w:b/>
          <w:color w:val="FF0000"/>
          <w:sz w:val="16"/>
          <w:szCs w:val="16"/>
          <w:u w:val="single"/>
          <w:lang w:eastAsia="pt-BR"/>
        </w:rPr>
        <w:t>(TJRJ-2019)</w:t>
      </w:r>
      <w:r w:rsidR="00AE047E" w:rsidRPr="003B0818">
        <w:rPr>
          <w:rFonts w:ascii="Book Antiqua" w:eastAsia="Times New Roman" w:hAnsi="Book Antiqua" w:cs="Times New Roman"/>
          <w:b/>
          <w:color w:val="FF0000"/>
          <w:sz w:val="16"/>
          <w:szCs w:val="16"/>
          <w:lang w:eastAsia="pt-BR"/>
        </w:rPr>
        <w:t xml:space="preserve"> </w:t>
      </w:r>
      <w:r w:rsidR="00AE047E" w:rsidRPr="003B0818">
        <w:rPr>
          <w:rFonts w:ascii="Book Antiqua" w:eastAsia="Times New Roman" w:hAnsi="Book Antiqua" w:cs="Times New Roman"/>
          <w:b/>
          <w:bCs/>
          <w:color w:val="FF0000"/>
          <w:sz w:val="16"/>
          <w:szCs w:val="16"/>
          <w:u w:val="single"/>
          <w:lang w:eastAsia="pt-BR"/>
        </w:rPr>
        <w:t>(PGEMG-2022)</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326A19AF" w14:textId="5D3DFCE5"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V </w:t>
      </w:r>
      <w:r w:rsidRPr="00175248">
        <w:rPr>
          <w:rFonts w:ascii="Book Antiqua" w:eastAsia="Times New Roman" w:hAnsi="Book Antiqua" w:cs="Times New Roman"/>
          <w:b/>
          <w:bCs/>
          <w:sz w:val="19"/>
          <w:szCs w:val="19"/>
          <w:lang w:eastAsia="pt-BR"/>
        </w:rPr>
        <w:t xml:space="preserve">- </w:t>
      </w:r>
      <w:proofErr w:type="gramStart"/>
      <w:r w:rsidRPr="00175248">
        <w:rPr>
          <w:rFonts w:ascii="Book Antiqua" w:eastAsia="Times New Roman" w:hAnsi="Book Antiqua" w:cs="Times New Roman"/>
          <w:b/>
          <w:bCs/>
          <w:sz w:val="19"/>
          <w:szCs w:val="19"/>
          <w:lang w:eastAsia="pt-BR"/>
        </w:rPr>
        <w:t>à</w:t>
      </w:r>
      <w:proofErr w:type="gramEnd"/>
      <w:r w:rsidRPr="00175248">
        <w:rPr>
          <w:rFonts w:ascii="Book Antiqua" w:eastAsia="Times New Roman" w:hAnsi="Book Antiqua" w:cs="Times New Roman"/>
          <w:b/>
          <w:bCs/>
          <w:sz w:val="19"/>
          <w:szCs w:val="19"/>
          <w:lang w:eastAsia="pt-BR"/>
        </w:rPr>
        <w:t xml:space="preserve"> </w:t>
      </w:r>
      <w:r w:rsidRPr="00175248">
        <w:rPr>
          <w:rFonts w:ascii="Book Antiqua" w:eastAsia="Times New Roman" w:hAnsi="Book Antiqua" w:cs="Times New Roman"/>
          <w:b/>
          <w:bCs/>
          <w:sz w:val="19"/>
          <w:szCs w:val="19"/>
          <w:highlight w:val="cyan"/>
          <w:lang w:eastAsia="pt-BR"/>
        </w:rPr>
        <w:t>difusão de tecnologias</w:t>
      </w:r>
      <w:r w:rsidRPr="00175248">
        <w:rPr>
          <w:rFonts w:ascii="Book Antiqua" w:eastAsia="Times New Roman" w:hAnsi="Book Antiqua" w:cs="Times New Roman"/>
          <w:b/>
          <w:bCs/>
          <w:sz w:val="19"/>
          <w:szCs w:val="19"/>
          <w:lang w:eastAsia="pt-BR"/>
        </w:rPr>
        <w:t xml:space="preserve"> </w:t>
      </w:r>
      <w:r w:rsidRPr="00175248">
        <w:rPr>
          <w:rFonts w:ascii="Book Antiqua" w:eastAsia="Times New Roman" w:hAnsi="Book Antiqua" w:cs="Times New Roman"/>
          <w:b/>
          <w:bCs/>
          <w:sz w:val="19"/>
          <w:szCs w:val="19"/>
          <w:highlight w:val="yellow"/>
          <w:lang w:eastAsia="pt-BR"/>
        </w:rPr>
        <w:t>de manejo do meio ambiente</w:t>
      </w:r>
      <w:r w:rsidRPr="00175248">
        <w:rPr>
          <w:rFonts w:ascii="Book Antiqua" w:eastAsia="Times New Roman" w:hAnsi="Book Antiqua" w:cs="Times New Roman"/>
          <w:b/>
          <w:bCs/>
          <w:sz w:val="19"/>
          <w:szCs w:val="19"/>
          <w:lang w:eastAsia="pt-BR"/>
        </w:rPr>
        <w:t xml:space="preserve">, à </w:t>
      </w:r>
      <w:r w:rsidRPr="00175248">
        <w:rPr>
          <w:rFonts w:ascii="Book Antiqua" w:eastAsia="Times New Roman" w:hAnsi="Book Antiqua" w:cs="Times New Roman"/>
          <w:b/>
          <w:bCs/>
          <w:sz w:val="19"/>
          <w:szCs w:val="19"/>
          <w:highlight w:val="cyan"/>
          <w:lang w:eastAsia="pt-BR"/>
        </w:rPr>
        <w:t>divulgação</w:t>
      </w:r>
      <w:r w:rsidRPr="00175248">
        <w:rPr>
          <w:rFonts w:ascii="Book Antiqua" w:eastAsia="Times New Roman" w:hAnsi="Book Antiqua" w:cs="Times New Roman"/>
          <w:b/>
          <w:bCs/>
          <w:sz w:val="19"/>
          <w:szCs w:val="19"/>
          <w:lang w:eastAsia="pt-BR"/>
        </w:rPr>
        <w:t xml:space="preserve"> </w:t>
      </w:r>
      <w:r w:rsidRPr="00175248">
        <w:rPr>
          <w:rFonts w:ascii="Book Antiqua" w:eastAsia="Times New Roman" w:hAnsi="Book Antiqua" w:cs="Times New Roman"/>
          <w:b/>
          <w:bCs/>
          <w:sz w:val="19"/>
          <w:szCs w:val="19"/>
          <w:highlight w:val="yellow"/>
          <w:lang w:eastAsia="pt-BR"/>
        </w:rPr>
        <w:t>de dados</w:t>
      </w:r>
      <w:r w:rsidRPr="00175248">
        <w:rPr>
          <w:rFonts w:ascii="Book Antiqua" w:eastAsia="Times New Roman" w:hAnsi="Book Antiqua" w:cs="Times New Roman"/>
          <w:b/>
          <w:bCs/>
          <w:sz w:val="19"/>
          <w:szCs w:val="19"/>
          <w:lang w:eastAsia="pt-BR"/>
        </w:rPr>
        <w:t xml:space="preserve"> e </w:t>
      </w:r>
      <w:r w:rsidRPr="00175248">
        <w:rPr>
          <w:rFonts w:ascii="Book Antiqua" w:eastAsia="Times New Roman" w:hAnsi="Book Antiqua" w:cs="Times New Roman"/>
          <w:b/>
          <w:bCs/>
          <w:sz w:val="19"/>
          <w:szCs w:val="19"/>
          <w:highlight w:val="yellow"/>
          <w:lang w:eastAsia="pt-BR"/>
        </w:rPr>
        <w:t>informações ambientais</w:t>
      </w:r>
      <w:r w:rsidRPr="00175248">
        <w:rPr>
          <w:rFonts w:ascii="Book Antiqua" w:eastAsia="Times New Roman" w:hAnsi="Book Antiqua" w:cs="Times New Roman"/>
          <w:b/>
          <w:bCs/>
          <w:sz w:val="19"/>
          <w:szCs w:val="19"/>
          <w:lang w:eastAsia="pt-BR"/>
        </w:rPr>
        <w:t xml:space="preserve"> e à formação de uma consciência pública sobre a necessidade de preservação da qualidade ambiental e do equilíbrio ecológico</w:t>
      </w:r>
      <w:r w:rsidRPr="003B0818">
        <w:rPr>
          <w:rFonts w:ascii="Book Antiqua" w:eastAsia="Times New Roman" w:hAnsi="Book Antiqua" w:cs="Times New Roman"/>
          <w:sz w:val="16"/>
          <w:szCs w:val="16"/>
          <w:lang w:eastAsia="pt-BR"/>
        </w:rPr>
        <w:t>;</w:t>
      </w:r>
      <w:r w:rsidR="00C45060" w:rsidRPr="003B0818">
        <w:rPr>
          <w:rFonts w:ascii="Book Antiqua" w:eastAsia="Times New Roman" w:hAnsi="Book Antiqua" w:cs="Times New Roman"/>
          <w:sz w:val="16"/>
          <w:szCs w:val="16"/>
          <w:lang w:eastAsia="pt-BR"/>
        </w:rPr>
        <w:t xml:space="preserve"> </w:t>
      </w:r>
      <w:r w:rsidR="00D47B32" w:rsidRPr="003B0818">
        <w:rPr>
          <w:rFonts w:ascii="Book Antiqua" w:eastAsia="Times New Roman" w:hAnsi="Book Antiqua" w:cs="Times New Roman"/>
          <w:b/>
          <w:color w:val="FF0000"/>
          <w:sz w:val="16"/>
          <w:szCs w:val="16"/>
          <w:u w:val="single"/>
          <w:lang w:eastAsia="pt-BR"/>
        </w:rPr>
        <w:t>(TJMT-2009)</w:t>
      </w:r>
      <w:r w:rsidR="00471F0C" w:rsidRPr="003B0818">
        <w:rPr>
          <w:rFonts w:ascii="Book Antiqua" w:eastAsia="Times New Roman" w:hAnsi="Book Antiqua" w:cs="Times New Roman"/>
          <w:b/>
          <w:color w:val="FF0000"/>
          <w:sz w:val="16"/>
          <w:szCs w:val="16"/>
          <w:lang w:eastAsia="pt-BR"/>
        </w:rPr>
        <w:t xml:space="preserve"> </w:t>
      </w:r>
      <w:bookmarkStart w:id="17" w:name="_Hlk63766374"/>
      <w:r w:rsidR="00471F0C" w:rsidRPr="003B0818">
        <w:rPr>
          <w:rFonts w:ascii="Book Antiqua" w:eastAsia="Times New Roman" w:hAnsi="Book Antiqua" w:cs="Times New Roman"/>
          <w:b/>
          <w:color w:val="FF0000"/>
          <w:sz w:val="16"/>
          <w:szCs w:val="16"/>
          <w:u w:val="single"/>
          <w:lang w:eastAsia="pt-BR"/>
        </w:rPr>
        <w:t>(TRF1-2011)</w:t>
      </w:r>
      <w:bookmarkEnd w:id="17"/>
      <w:r w:rsidR="000F66FA" w:rsidRPr="003B0818">
        <w:rPr>
          <w:rFonts w:ascii="Book Antiqua" w:eastAsia="Times New Roman" w:hAnsi="Book Antiqua" w:cs="Times New Roman"/>
          <w:b/>
          <w:color w:val="FF0000"/>
          <w:sz w:val="16"/>
          <w:szCs w:val="16"/>
          <w:lang w:eastAsia="pt-BR"/>
        </w:rPr>
        <w:t xml:space="preserve"> </w:t>
      </w:r>
      <w:r w:rsidR="000F66FA" w:rsidRPr="003B0818">
        <w:rPr>
          <w:rFonts w:ascii="Book Antiqua" w:eastAsia="Times New Roman" w:hAnsi="Book Antiqua" w:cs="Times New Roman"/>
          <w:b/>
          <w:color w:val="FF0000"/>
          <w:sz w:val="16"/>
          <w:szCs w:val="16"/>
          <w:u w:val="single"/>
          <w:lang w:eastAsia="pt-BR"/>
        </w:rPr>
        <w:t>(TJRJ-2019)</w:t>
      </w:r>
      <w:r w:rsidR="00AE047E" w:rsidRPr="003B0818">
        <w:rPr>
          <w:rFonts w:ascii="Book Antiqua" w:eastAsia="Times New Roman" w:hAnsi="Book Antiqua" w:cs="Times New Roman"/>
          <w:b/>
          <w:color w:val="FF0000"/>
          <w:sz w:val="16"/>
          <w:szCs w:val="16"/>
          <w:lang w:eastAsia="pt-BR"/>
        </w:rPr>
        <w:t xml:space="preserve"> </w:t>
      </w:r>
      <w:r w:rsidR="00AE047E" w:rsidRPr="003B0818">
        <w:rPr>
          <w:rFonts w:ascii="Book Antiqua" w:eastAsia="Times New Roman" w:hAnsi="Book Antiqua" w:cs="Times New Roman"/>
          <w:b/>
          <w:bCs/>
          <w:color w:val="FF0000"/>
          <w:sz w:val="16"/>
          <w:szCs w:val="16"/>
          <w:u w:val="single"/>
          <w:lang w:eastAsia="pt-BR"/>
        </w:rPr>
        <w:t>(PGEMG-2022)</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2B681588" w14:textId="7C517126"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75248">
        <w:rPr>
          <w:rFonts w:ascii="Book Antiqua" w:eastAsia="Times New Roman" w:hAnsi="Book Antiqua" w:cs="Times New Roman"/>
          <w:b/>
          <w:bCs/>
          <w:sz w:val="19"/>
          <w:szCs w:val="19"/>
          <w:lang w:eastAsia="pt-BR"/>
        </w:rPr>
        <w:t xml:space="preserve">VI - </w:t>
      </w:r>
      <w:proofErr w:type="gramStart"/>
      <w:r w:rsidRPr="00175248">
        <w:rPr>
          <w:rFonts w:ascii="Book Antiqua" w:eastAsia="Times New Roman" w:hAnsi="Book Antiqua" w:cs="Times New Roman"/>
          <w:b/>
          <w:bCs/>
          <w:sz w:val="19"/>
          <w:szCs w:val="19"/>
          <w:lang w:eastAsia="pt-BR"/>
        </w:rPr>
        <w:t>à</w:t>
      </w:r>
      <w:proofErr w:type="gramEnd"/>
      <w:r w:rsidRPr="00175248">
        <w:rPr>
          <w:rFonts w:ascii="Book Antiqua" w:eastAsia="Times New Roman" w:hAnsi="Book Antiqua" w:cs="Times New Roman"/>
          <w:b/>
          <w:bCs/>
          <w:sz w:val="19"/>
          <w:szCs w:val="19"/>
          <w:lang w:eastAsia="pt-BR"/>
        </w:rPr>
        <w:t xml:space="preserve"> preservação e restauração dos recursos ambientais com vistas </w:t>
      </w:r>
      <w:r w:rsidR="00175248" w:rsidRPr="00175248">
        <w:rPr>
          <w:rFonts w:ascii="Book Antiqua" w:eastAsia="Times New Roman" w:hAnsi="Book Antiqua" w:cs="Times New Roman"/>
          <w:b/>
          <w:bCs/>
          <w:sz w:val="19"/>
          <w:szCs w:val="19"/>
          <w:lang w:eastAsia="pt-BR"/>
        </w:rPr>
        <w:t>à</w:t>
      </w:r>
      <w:r w:rsidRPr="00175248">
        <w:rPr>
          <w:rFonts w:ascii="Book Antiqua" w:eastAsia="Times New Roman" w:hAnsi="Book Antiqua" w:cs="Times New Roman"/>
          <w:b/>
          <w:bCs/>
          <w:sz w:val="19"/>
          <w:szCs w:val="19"/>
          <w:lang w:eastAsia="pt-BR"/>
        </w:rPr>
        <w:t xml:space="preserve"> sua utilização racional e disponibilidade permanente, concorrendo para a manutenção do equilíbrio ecológico propício à vida</w:t>
      </w:r>
      <w:r w:rsidRPr="003B0818">
        <w:rPr>
          <w:rFonts w:ascii="Book Antiqua" w:eastAsia="Times New Roman" w:hAnsi="Book Antiqua" w:cs="Times New Roman"/>
          <w:b/>
          <w:bCs/>
          <w:sz w:val="18"/>
          <w:szCs w:val="18"/>
          <w:lang w:eastAsia="pt-BR"/>
        </w:rPr>
        <w:t>;</w:t>
      </w:r>
      <w:r w:rsidR="00175248" w:rsidRPr="003B0818">
        <w:rPr>
          <w:rFonts w:ascii="Book Antiqua" w:eastAsia="Times New Roman" w:hAnsi="Book Antiqua" w:cs="Times New Roman"/>
          <w:sz w:val="18"/>
          <w:szCs w:val="18"/>
          <w:lang w:eastAsia="pt-BR"/>
        </w:rPr>
        <w:t xml:space="preserve"> </w:t>
      </w:r>
      <w:r w:rsidR="00175248" w:rsidRPr="003B0818">
        <w:rPr>
          <w:rFonts w:ascii="Book Antiqua" w:eastAsia="Times New Roman" w:hAnsi="Book Antiqua" w:cs="Times New Roman"/>
          <w:b/>
          <w:bCs/>
          <w:color w:val="FF0000"/>
          <w:sz w:val="16"/>
          <w:szCs w:val="16"/>
          <w:u w:val="single"/>
          <w:lang w:eastAsia="pt-BR"/>
        </w:rPr>
        <w:t>(PGEMT-2011)</w:t>
      </w:r>
      <w:r w:rsidR="00AE047E" w:rsidRPr="003B0818">
        <w:rPr>
          <w:rFonts w:ascii="Book Antiqua" w:eastAsia="Times New Roman" w:hAnsi="Book Antiqua" w:cs="Times New Roman"/>
          <w:b/>
          <w:bCs/>
          <w:color w:val="FF0000"/>
          <w:sz w:val="16"/>
          <w:szCs w:val="16"/>
          <w:lang w:eastAsia="pt-BR"/>
        </w:rPr>
        <w:t xml:space="preserve"> </w:t>
      </w:r>
      <w:r w:rsidR="00AE047E" w:rsidRPr="003B0818">
        <w:rPr>
          <w:rFonts w:ascii="Book Antiqua" w:eastAsia="Times New Roman" w:hAnsi="Book Antiqua" w:cs="Times New Roman"/>
          <w:b/>
          <w:bCs/>
          <w:color w:val="FF0000"/>
          <w:sz w:val="16"/>
          <w:szCs w:val="16"/>
          <w:u w:val="single"/>
          <w:lang w:eastAsia="pt-BR"/>
        </w:rPr>
        <w:t>(PGEMG-2022)</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530EDCC5" w14:textId="365C82D8" w:rsidR="00A37C25" w:rsidRPr="00AC2509" w:rsidRDefault="00A37C25" w:rsidP="00DA733C">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sz w:val="19"/>
          <w:szCs w:val="19"/>
          <w:lang w:eastAsia="pt-BR"/>
        </w:rPr>
        <w:t xml:space="preserve">VII - </w:t>
      </w:r>
      <w:r w:rsidRPr="00212169">
        <w:rPr>
          <w:rFonts w:ascii="Book Antiqua" w:eastAsia="Times New Roman" w:hAnsi="Book Antiqua" w:cs="Times New Roman"/>
          <w:b/>
          <w:sz w:val="19"/>
          <w:szCs w:val="19"/>
          <w:lang w:eastAsia="pt-BR"/>
        </w:rPr>
        <w:t xml:space="preserve">à </w:t>
      </w:r>
      <w:r w:rsidRPr="00212169">
        <w:rPr>
          <w:rFonts w:ascii="Book Antiqua" w:eastAsia="Times New Roman" w:hAnsi="Book Antiqua" w:cs="Times New Roman"/>
          <w:b/>
          <w:sz w:val="19"/>
          <w:szCs w:val="19"/>
          <w:highlight w:val="cyan"/>
          <w:lang w:eastAsia="pt-BR"/>
        </w:rPr>
        <w:t>imposição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ao poluidor</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ao predador</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da obrigação de recuperar</w:t>
      </w:r>
      <w:r w:rsidRPr="00212169">
        <w:rPr>
          <w:rFonts w:ascii="Book Antiqua" w:eastAsia="Times New Roman" w:hAnsi="Book Antiqua" w:cs="Times New Roman"/>
          <w:b/>
          <w:sz w:val="19"/>
          <w:szCs w:val="19"/>
          <w:lang w:eastAsia="pt-BR"/>
        </w:rPr>
        <w:t xml:space="preserve"> e/ou </w:t>
      </w:r>
      <w:r w:rsidRPr="00212169">
        <w:rPr>
          <w:rFonts w:ascii="Book Antiqua" w:eastAsia="Times New Roman" w:hAnsi="Book Antiqua" w:cs="Times New Roman"/>
          <w:b/>
          <w:sz w:val="19"/>
          <w:szCs w:val="19"/>
          <w:highlight w:val="cyan"/>
          <w:lang w:eastAsia="pt-BR"/>
        </w:rPr>
        <w:t>indenizar os danos causados</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ao usuário</w:t>
      </w:r>
      <w:r w:rsidRPr="00212169">
        <w:rPr>
          <w:rFonts w:ascii="Book Antiqua" w:eastAsia="Times New Roman" w:hAnsi="Book Antiqua" w:cs="Times New Roman"/>
          <w:b/>
          <w:sz w:val="19"/>
          <w:szCs w:val="19"/>
          <w:lang w:eastAsia="pt-BR"/>
        </w:rPr>
        <w:t xml:space="preserve">, de </w:t>
      </w:r>
      <w:r w:rsidRPr="00212169">
        <w:rPr>
          <w:rFonts w:ascii="Book Antiqua" w:eastAsia="Times New Roman" w:hAnsi="Book Antiqua" w:cs="Times New Roman"/>
          <w:b/>
          <w:sz w:val="19"/>
          <w:szCs w:val="19"/>
          <w:highlight w:val="cyan"/>
          <w:lang w:eastAsia="pt-BR"/>
        </w:rPr>
        <w:t>contribuição pela utilização de recursos ambientais com fins econômicos</w:t>
      </w:r>
      <w:r w:rsidRPr="003B0818">
        <w:rPr>
          <w:rFonts w:ascii="Book Antiqua" w:eastAsia="Times New Roman" w:hAnsi="Book Antiqua" w:cs="Times New Roman"/>
          <w:sz w:val="16"/>
          <w:szCs w:val="16"/>
          <w:lang w:eastAsia="pt-BR"/>
        </w:rPr>
        <w:t>.</w:t>
      </w:r>
      <w:r w:rsidR="00E1201B" w:rsidRPr="003B0818">
        <w:rPr>
          <w:rFonts w:ascii="Book Antiqua" w:eastAsia="Times New Roman" w:hAnsi="Book Antiqua" w:cs="Times New Roman"/>
          <w:sz w:val="16"/>
          <w:szCs w:val="16"/>
          <w:lang w:eastAsia="pt-BR"/>
        </w:rPr>
        <w:t xml:space="preserve"> </w:t>
      </w:r>
      <w:r w:rsidR="00E70F70" w:rsidRPr="003B0818">
        <w:rPr>
          <w:rFonts w:ascii="Book Antiqua" w:hAnsi="Book Antiqua"/>
          <w:b/>
          <w:bCs/>
          <w:color w:val="FF0000"/>
          <w:sz w:val="16"/>
          <w:szCs w:val="16"/>
          <w:u w:val="single"/>
        </w:rPr>
        <w:t>(MPPE-2008)</w:t>
      </w:r>
      <w:r w:rsidR="007F070D" w:rsidRPr="003B0818">
        <w:rPr>
          <w:rFonts w:ascii="Book Antiqua" w:hAnsi="Book Antiqua"/>
          <w:b/>
          <w:bCs/>
          <w:color w:val="FF0000"/>
          <w:sz w:val="16"/>
          <w:szCs w:val="16"/>
        </w:rPr>
        <w:t xml:space="preserve"> </w:t>
      </w:r>
      <w:r w:rsidR="007F070D" w:rsidRPr="003B0818">
        <w:rPr>
          <w:rFonts w:ascii="Book Antiqua" w:hAnsi="Book Antiqua"/>
          <w:b/>
          <w:color w:val="FF0000"/>
          <w:sz w:val="16"/>
          <w:szCs w:val="16"/>
          <w:u w:val="single"/>
        </w:rPr>
        <w:t>(PGECE-2008)</w:t>
      </w:r>
      <w:r w:rsidR="003939C7" w:rsidRPr="003B0818">
        <w:rPr>
          <w:rFonts w:ascii="Book Antiqua" w:hAnsi="Book Antiqua"/>
          <w:b/>
          <w:bCs/>
          <w:color w:val="FF0000"/>
          <w:sz w:val="16"/>
          <w:szCs w:val="16"/>
        </w:rPr>
        <w:t xml:space="preserve"> </w:t>
      </w:r>
      <w:r w:rsidR="003939C7" w:rsidRPr="003B0818">
        <w:rPr>
          <w:rFonts w:ascii="Book Antiqua" w:hAnsi="Book Antiqua"/>
          <w:b/>
          <w:bCs/>
          <w:color w:val="FF0000"/>
          <w:sz w:val="16"/>
          <w:szCs w:val="16"/>
          <w:u w:val="single"/>
        </w:rPr>
        <w:t>(DPEPA-2009)</w:t>
      </w:r>
      <w:r w:rsidR="00B52BDA" w:rsidRPr="003B0818">
        <w:rPr>
          <w:rFonts w:ascii="Book Antiqua" w:hAnsi="Book Antiqua"/>
          <w:b/>
          <w:bCs/>
          <w:color w:val="FF0000"/>
          <w:sz w:val="16"/>
          <w:szCs w:val="16"/>
        </w:rPr>
        <w:t xml:space="preserve"> </w:t>
      </w:r>
      <w:r w:rsidR="00B52BDA" w:rsidRPr="003B0818">
        <w:rPr>
          <w:rFonts w:ascii="Book Antiqua" w:eastAsia="Times New Roman" w:hAnsi="Book Antiqua" w:cs="Times New Roman"/>
          <w:b/>
          <w:color w:val="FF0000"/>
          <w:sz w:val="16"/>
          <w:szCs w:val="16"/>
          <w:u w:val="single"/>
          <w:lang w:eastAsia="pt-BR"/>
        </w:rPr>
        <w:t>(PGEAL-2009)</w:t>
      </w:r>
      <w:r w:rsidR="00126F74" w:rsidRPr="003B0818">
        <w:rPr>
          <w:rFonts w:ascii="Book Antiqua" w:eastAsia="Times New Roman" w:hAnsi="Book Antiqua" w:cs="Times New Roman"/>
          <w:b/>
          <w:color w:val="FF0000"/>
          <w:sz w:val="16"/>
          <w:szCs w:val="16"/>
          <w:lang w:eastAsia="pt-BR"/>
        </w:rPr>
        <w:t xml:space="preserve"> </w:t>
      </w:r>
      <w:r w:rsidR="00BA4E60" w:rsidRPr="003B0818">
        <w:rPr>
          <w:rFonts w:ascii="Book Antiqua" w:hAnsi="Book Antiqua"/>
          <w:b/>
          <w:bCs/>
          <w:color w:val="FF0000"/>
          <w:sz w:val="16"/>
          <w:szCs w:val="16"/>
          <w:u w:val="single"/>
        </w:rPr>
        <w:t>(MPBA-2010)</w:t>
      </w:r>
      <w:r w:rsidR="0028525D" w:rsidRPr="003B0818">
        <w:rPr>
          <w:rFonts w:ascii="Book Antiqua" w:hAnsi="Book Antiqua"/>
          <w:b/>
          <w:bCs/>
          <w:color w:val="FF0000"/>
          <w:sz w:val="16"/>
          <w:szCs w:val="16"/>
        </w:rPr>
        <w:t xml:space="preserve"> </w:t>
      </w:r>
      <w:r w:rsidR="0028525D" w:rsidRPr="003B0818">
        <w:rPr>
          <w:rFonts w:ascii="Book Antiqua" w:hAnsi="Book Antiqua"/>
          <w:b/>
          <w:bCs/>
          <w:color w:val="FF0000"/>
          <w:sz w:val="16"/>
          <w:szCs w:val="16"/>
          <w:u w:val="single"/>
        </w:rPr>
        <w:t>(MPES-2010)</w:t>
      </w:r>
      <w:r w:rsidR="00F9724A" w:rsidRPr="003B0818">
        <w:rPr>
          <w:rFonts w:ascii="Book Antiqua" w:hAnsi="Book Antiqua"/>
          <w:b/>
          <w:bCs/>
          <w:color w:val="FF0000"/>
          <w:sz w:val="16"/>
          <w:szCs w:val="16"/>
        </w:rPr>
        <w:t xml:space="preserve"> </w:t>
      </w:r>
      <w:r w:rsidR="001610C2" w:rsidRPr="003B0818">
        <w:rPr>
          <w:rFonts w:ascii="Book Antiqua" w:hAnsi="Book Antiqua"/>
          <w:b/>
          <w:bCs/>
          <w:color w:val="FF0000"/>
          <w:sz w:val="16"/>
          <w:szCs w:val="16"/>
          <w:u w:val="single"/>
        </w:rPr>
        <w:t>(MPRO-2010)</w:t>
      </w:r>
      <w:r w:rsidR="00F030CA" w:rsidRPr="003B0818">
        <w:rPr>
          <w:rFonts w:ascii="Book Antiqua" w:hAnsi="Book Antiqua"/>
          <w:b/>
          <w:bCs/>
          <w:color w:val="FF0000"/>
          <w:sz w:val="16"/>
          <w:szCs w:val="16"/>
        </w:rPr>
        <w:t xml:space="preserve"> </w:t>
      </w:r>
      <w:r w:rsidR="00F030CA" w:rsidRPr="003B0818">
        <w:rPr>
          <w:rFonts w:ascii="Book Antiqua" w:hAnsi="Book Antiqua"/>
          <w:b/>
          <w:bCs/>
          <w:color w:val="FF0000"/>
          <w:sz w:val="16"/>
          <w:szCs w:val="16"/>
          <w:u w:val="single"/>
        </w:rPr>
        <w:t>(TRF4-2010)</w:t>
      </w:r>
      <w:r w:rsidR="00C0373B" w:rsidRPr="003B0818">
        <w:rPr>
          <w:rFonts w:ascii="Book Antiqua" w:hAnsi="Book Antiqua"/>
          <w:b/>
          <w:bCs/>
          <w:color w:val="FF0000"/>
          <w:sz w:val="16"/>
          <w:szCs w:val="16"/>
        </w:rPr>
        <w:t xml:space="preserve"> </w:t>
      </w:r>
      <w:r w:rsidR="00C0373B" w:rsidRPr="003B0818">
        <w:rPr>
          <w:rFonts w:ascii="Book Antiqua" w:hAnsi="Book Antiqua"/>
          <w:b/>
          <w:bCs/>
          <w:color w:val="FF0000"/>
          <w:sz w:val="16"/>
          <w:szCs w:val="16"/>
          <w:u w:val="single"/>
        </w:rPr>
        <w:t>(PGEGO-2010)</w:t>
      </w:r>
      <w:r w:rsidR="00500E8A" w:rsidRPr="003B0818">
        <w:rPr>
          <w:rFonts w:ascii="Book Antiqua" w:hAnsi="Book Antiqua"/>
          <w:b/>
          <w:bCs/>
          <w:color w:val="FF0000"/>
          <w:sz w:val="16"/>
          <w:szCs w:val="16"/>
        </w:rPr>
        <w:t xml:space="preserve"> </w:t>
      </w:r>
      <w:r w:rsidR="00A25A4A" w:rsidRPr="003B0818">
        <w:rPr>
          <w:rFonts w:ascii="Book Antiqua" w:eastAsia="Times New Roman" w:hAnsi="Book Antiqua" w:cs="Times New Roman"/>
          <w:b/>
          <w:color w:val="FF0000"/>
          <w:sz w:val="16"/>
          <w:szCs w:val="16"/>
          <w:u w:val="single"/>
          <w:lang w:eastAsia="pt-BR"/>
        </w:rPr>
        <w:t>(DPEMA-2011)</w:t>
      </w:r>
      <w:r w:rsidR="006F2622" w:rsidRPr="003B0818">
        <w:rPr>
          <w:rFonts w:ascii="Book Antiqua" w:hAnsi="Book Antiqua"/>
          <w:b/>
          <w:bCs/>
          <w:color w:val="FF0000"/>
          <w:sz w:val="16"/>
          <w:szCs w:val="16"/>
        </w:rPr>
        <w:t xml:space="preserve"> </w:t>
      </w:r>
      <w:r w:rsidR="00B20BDE" w:rsidRPr="003B0818">
        <w:rPr>
          <w:rFonts w:ascii="Book Antiqua" w:eastAsia="Times New Roman" w:hAnsi="Book Antiqua" w:cs="Times New Roman"/>
          <w:b/>
          <w:color w:val="FF0000"/>
          <w:sz w:val="16"/>
          <w:szCs w:val="16"/>
          <w:u w:val="single"/>
          <w:lang w:eastAsia="pt-BR"/>
        </w:rPr>
        <w:t>(TJDFT-2012)</w:t>
      </w:r>
      <w:r w:rsidR="00177068" w:rsidRPr="003B0818">
        <w:rPr>
          <w:rFonts w:ascii="Book Antiqua" w:eastAsia="Times New Roman" w:hAnsi="Book Antiqua" w:cs="Times New Roman"/>
          <w:b/>
          <w:color w:val="FF0000"/>
          <w:sz w:val="16"/>
          <w:szCs w:val="16"/>
          <w:lang w:eastAsia="pt-BR"/>
        </w:rPr>
        <w:t xml:space="preserve"> </w:t>
      </w:r>
      <w:r w:rsidR="00177068" w:rsidRPr="003B0818">
        <w:rPr>
          <w:rFonts w:ascii="Book Antiqua" w:eastAsia="Times New Roman" w:hAnsi="Book Antiqua" w:cs="Times New Roman"/>
          <w:b/>
          <w:bCs/>
          <w:iCs/>
          <w:color w:val="FF0000"/>
          <w:sz w:val="16"/>
          <w:szCs w:val="16"/>
          <w:u w:val="single"/>
          <w:lang w:eastAsia="pt-BR"/>
        </w:rPr>
        <w:t>(TJPI-2012)</w:t>
      </w:r>
      <w:r w:rsidR="00106330" w:rsidRPr="003B0818">
        <w:rPr>
          <w:rFonts w:ascii="Book Antiqua" w:eastAsia="Times New Roman" w:hAnsi="Book Antiqua" w:cs="Times New Roman"/>
          <w:b/>
          <w:bCs/>
          <w:iCs/>
          <w:color w:val="FF0000"/>
          <w:sz w:val="16"/>
          <w:szCs w:val="16"/>
          <w:lang w:eastAsia="pt-BR"/>
        </w:rPr>
        <w:t xml:space="preserve"> </w:t>
      </w:r>
      <w:r w:rsidR="00106330" w:rsidRPr="003B0818">
        <w:rPr>
          <w:rFonts w:ascii="Book Antiqua" w:eastAsia="Times New Roman" w:hAnsi="Book Antiqua" w:cs="Times New Roman"/>
          <w:b/>
          <w:bCs/>
          <w:iCs/>
          <w:color w:val="FF0000"/>
          <w:sz w:val="16"/>
          <w:szCs w:val="16"/>
          <w:u w:val="single"/>
          <w:lang w:eastAsia="pt-BR"/>
        </w:rPr>
        <w:t>(MPAP-2012)</w:t>
      </w:r>
      <w:r w:rsidR="005D1645" w:rsidRPr="003B0818">
        <w:rPr>
          <w:rFonts w:ascii="Book Antiqua" w:eastAsia="Times New Roman" w:hAnsi="Book Antiqua" w:cs="Times New Roman"/>
          <w:b/>
          <w:bCs/>
          <w:iCs/>
          <w:color w:val="FF0000"/>
          <w:sz w:val="16"/>
          <w:szCs w:val="16"/>
          <w:lang w:eastAsia="pt-BR"/>
        </w:rPr>
        <w:t xml:space="preserve"> </w:t>
      </w:r>
      <w:r w:rsidR="005D1645" w:rsidRPr="003B0818">
        <w:rPr>
          <w:rFonts w:ascii="Book Antiqua" w:eastAsia="Times New Roman" w:hAnsi="Book Antiqua" w:cs="Times New Roman"/>
          <w:b/>
          <w:bCs/>
          <w:color w:val="FF0000"/>
          <w:sz w:val="16"/>
          <w:szCs w:val="16"/>
          <w:u w:val="single"/>
          <w:lang w:eastAsia="pt-BR"/>
        </w:rPr>
        <w:t>(MPRR-2012)</w:t>
      </w:r>
      <w:r w:rsidR="00424ACE" w:rsidRPr="003B0818">
        <w:rPr>
          <w:rFonts w:ascii="Book Antiqua" w:eastAsia="Times New Roman" w:hAnsi="Book Antiqua" w:cs="Times New Roman"/>
          <w:b/>
          <w:bCs/>
          <w:color w:val="FF0000"/>
          <w:sz w:val="16"/>
          <w:szCs w:val="16"/>
          <w:lang w:eastAsia="pt-BR"/>
        </w:rPr>
        <w:t xml:space="preserve"> </w:t>
      </w:r>
      <w:r w:rsidR="00424ACE" w:rsidRPr="003B0818">
        <w:rPr>
          <w:rFonts w:ascii="Book Antiqua" w:eastAsia="Times New Roman" w:hAnsi="Book Antiqua" w:cs="Times New Roman"/>
          <w:b/>
          <w:bCs/>
          <w:color w:val="FF0000"/>
          <w:sz w:val="16"/>
          <w:szCs w:val="16"/>
          <w:u w:val="single"/>
          <w:lang w:eastAsia="pt-BR"/>
        </w:rPr>
        <w:t>(DPEPR-2012)</w:t>
      </w:r>
      <w:r w:rsidR="00D92E57" w:rsidRPr="003B0818">
        <w:rPr>
          <w:rFonts w:ascii="Book Antiqua" w:eastAsia="Times New Roman" w:hAnsi="Book Antiqua" w:cs="Times New Roman"/>
          <w:b/>
          <w:bCs/>
          <w:iCs/>
          <w:color w:val="FF0000"/>
          <w:sz w:val="16"/>
          <w:szCs w:val="16"/>
          <w:lang w:eastAsia="pt-BR"/>
        </w:rPr>
        <w:t xml:space="preserve"> </w:t>
      </w:r>
      <w:r w:rsidR="00847905" w:rsidRPr="003B0818">
        <w:rPr>
          <w:rFonts w:ascii="Book Antiqua" w:eastAsia="Times New Roman" w:hAnsi="Book Antiqua" w:cs="Times New Roman"/>
          <w:b/>
          <w:bCs/>
          <w:color w:val="FF0000"/>
          <w:sz w:val="16"/>
          <w:szCs w:val="16"/>
          <w:u w:val="single"/>
          <w:lang w:eastAsia="pt-BR"/>
        </w:rPr>
        <w:t>(PGEPA-2012)</w:t>
      </w:r>
      <w:r w:rsidR="00F81B96" w:rsidRPr="003B0818">
        <w:rPr>
          <w:rFonts w:ascii="Book Antiqua" w:hAnsi="Book Antiqua" w:cs="Times New Roman"/>
          <w:b/>
          <w:color w:val="FF0000"/>
          <w:sz w:val="16"/>
          <w:szCs w:val="16"/>
        </w:rPr>
        <w:t xml:space="preserve"> </w:t>
      </w:r>
      <w:r w:rsidR="00F81B96" w:rsidRPr="003B0818">
        <w:rPr>
          <w:rFonts w:ascii="Book Antiqua" w:hAnsi="Book Antiqua"/>
          <w:b/>
          <w:color w:val="FF0000"/>
          <w:sz w:val="16"/>
          <w:szCs w:val="16"/>
          <w:u w:val="single"/>
        </w:rPr>
        <w:t>(TRF1-2011/2013)</w:t>
      </w:r>
      <w:r w:rsidR="00326D20" w:rsidRPr="003B0818">
        <w:rPr>
          <w:rFonts w:ascii="Book Antiqua" w:eastAsia="Times New Roman" w:hAnsi="Book Antiqua" w:cs="Times New Roman"/>
          <w:b/>
          <w:bCs/>
          <w:iCs/>
          <w:color w:val="FF0000"/>
          <w:sz w:val="16"/>
          <w:szCs w:val="16"/>
          <w:lang w:eastAsia="pt-BR"/>
        </w:rPr>
        <w:t xml:space="preserve"> </w:t>
      </w:r>
      <w:r w:rsidR="007B02DA" w:rsidRPr="003B0818">
        <w:rPr>
          <w:rFonts w:ascii="Book Antiqua" w:eastAsia="Times New Roman" w:hAnsi="Book Antiqua" w:cs="Times New Roman"/>
          <w:b/>
          <w:bCs/>
          <w:color w:val="FF0000"/>
          <w:sz w:val="16"/>
          <w:szCs w:val="16"/>
          <w:u w:val="single"/>
          <w:lang w:eastAsia="pt-BR"/>
        </w:rPr>
        <w:t>(TJRN-2013)</w:t>
      </w:r>
      <w:r w:rsidR="00DA4679" w:rsidRPr="003B0818">
        <w:rPr>
          <w:rFonts w:ascii="Book Antiqua" w:eastAsia="Times New Roman" w:hAnsi="Book Antiqua" w:cs="Times New Roman"/>
          <w:b/>
          <w:color w:val="FF0000"/>
          <w:sz w:val="16"/>
          <w:szCs w:val="16"/>
          <w:lang w:eastAsia="pt-BR"/>
        </w:rPr>
        <w:t xml:space="preserve"> </w:t>
      </w:r>
      <w:r w:rsidR="00B24E82" w:rsidRPr="003B0818">
        <w:rPr>
          <w:rFonts w:ascii="Book Antiqua" w:eastAsia="Times New Roman" w:hAnsi="Book Antiqua" w:cs="Times New Roman"/>
          <w:b/>
          <w:color w:val="FF0000"/>
          <w:sz w:val="16"/>
          <w:szCs w:val="16"/>
          <w:u w:val="single"/>
          <w:lang w:eastAsia="pt-BR"/>
        </w:rPr>
        <w:t>(TJAM-2013)</w:t>
      </w:r>
      <w:r w:rsidR="00AC2509">
        <w:rPr>
          <w:rFonts w:ascii="Book Antiqua" w:eastAsia="Times New Roman" w:hAnsi="Book Antiqua" w:cs="Times New Roman"/>
          <w:b/>
          <w:color w:val="FF0000"/>
          <w:sz w:val="16"/>
          <w:szCs w:val="16"/>
          <w:lang w:eastAsia="pt-BR"/>
        </w:rPr>
        <w:t xml:space="preserve"> </w:t>
      </w:r>
      <w:r w:rsidR="00AC2509">
        <w:rPr>
          <w:rFonts w:ascii="Book Antiqua" w:eastAsia="Times New Roman" w:hAnsi="Book Antiqua" w:cs="Times New Roman"/>
          <w:b/>
          <w:color w:val="FF0000"/>
          <w:sz w:val="16"/>
          <w:szCs w:val="16"/>
          <w:u w:val="single"/>
          <w:lang w:eastAsia="pt-BR"/>
        </w:rPr>
        <w:t>(TJMA-2013)</w:t>
      </w:r>
      <w:r w:rsidR="00F1731C" w:rsidRPr="003B0818">
        <w:rPr>
          <w:rFonts w:ascii="Book Antiqua" w:eastAsia="Times New Roman" w:hAnsi="Book Antiqua" w:cs="Times New Roman"/>
          <w:b/>
          <w:color w:val="FF0000"/>
          <w:sz w:val="16"/>
          <w:szCs w:val="16"/>
          <w:lang w:eastAsia="pt-BR"/>
        </w:rPr>
        <w:t xml:space="preserve"> </w:t>
      </w:r>
      <w:r w:rsidR="00F1731C" w:rsidRPr="003B0818">
        <w:rPr>
          <w:rFonts w:ascii="Book Antiqua" w:eastAsia="Times New Roman" w:hAnsi="Book Antiqua" w:cs="Times New Roman"/>
          <w:b/>
          <w:bCs/>
          <w:color w:val="FF0000"/>
          <w:sz w:val="16"/>
          <w:szCs w:val="16"/>
          <w:u w:val="single"/>
          <w:lang w:eastAsia="pt-BR"/>
        </w:rPr>
        <w:t>(MPMG-2013)</w:t>
      </w:r>
      <w:r w:rsidR="00E975A5" w:rsidRPr="003B0818">
        <w:rPr>
          <w:rFonts w:ascii="Book Antiqua" w:eastAsia="Times New Roman" w:hAnsi="Book Antiqua" w:cs="Times New Roman"/>
          <w:b/>
          <w:bCs/>
          <w:color w:val="FF0000"/>
          <w:sz w:val="16"/>
          <w:szCs w:val="16"/>
          <w:lang w:eastAsia="pt-BR"/>
        </w:rPr>
        <w:t xml:space="preserve"> </w:t>
      </w:r>
      <w:r w:rsidR="00E975A5" w:rsidRPr="003B0818">
        <w:rPr>
          <w:rFonts w:ascii="Book Antiqua" w:eastAsia="Times New Roman" w:hAnsi="Book Antiqua" w:cs="Times New Roman"/>
          <w:b/>
          <w:bCs/>
          <w:color w:val="FF0000"/>
          <w:sz w:val="16"/>
          <w:szCs w:val="16"/>
          <w:u w:val="single"/>
          <w:lang w:eastAsia="pt-BR"/>
        </w:rPr>
        <w:t>(MPMS-2013)</w:t>
      </w:r>
      <w:r w:rsidR="000D3B3B" w:rsidRPr="003B0818">
        <w:rPr>
          <w:rFonts w:ascii="Book Antiqua" w:eastAsia="Times New Roman" w:hAnsi="Book Antiqua" w:cs="Times New Roman"/>
          <w:b/>
          <w:bCs/>
          <w:color w:val="FF0000"/>
          <w:sz w:val="16"/>
          <w:szCs w:val="16"/>
          <w:lang w:eastAsia="pt-BR"/>
        </w:rPr>
        <w:t xml:space="preserve"> </w:t>
      </w:r>
      <w:r w:rsidR="00AC7868" w:rsidRPr="003B0818">
        <w:rPr>
          <w:rFonts w:ascii="Book Antiqua" w:eastAsia="Times New Roman" w:hAnsi="Book Antiqua" w:cs="Times New Roman"/>
          <w:b/>
          <w:bCs/>
          <w:color w:val="FF0000"/>
          <w:sz w:val="16"/>
          <w:szCs w:val="16"/>
          <w:u w:val="single"/>
          <w:lang w:eastAsia="pt-BR"/>
        </w:rPr>
        <w:t>(DPERR-2013)</w:t>
      </w:r>
      <w:r w:rsidR="002122CB" w:rsidRPr="003B0818">
        <w:rPr>
          <w:rFonts w:ascii="Book Antiqua" w:eastAsia="Times New Roman" w:hAnsi="Book Antiqua" w:cs="Times New Roman"/>
          <w:b/>
          <w:bCs/>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(TJMT-2009/2014)</w:t>
      </w:r>
      <w:r w:rsidR="000B1575" w:rsidRPr="003B0818">
        <w:rPr>
          <w:rFonts w:ascii="Book Antiqua" w:eastAsia="Times New Roman" w:hAnsi="Book Antiqua" w:cs="Times New Roman"/>
          <w:b/>
          <w:color w:val="FF0000"/>
          <w:sz w:val="16"/>
          <w:szCs w:val="16"/>
          <w:lang w:eastAsia="pt-BR"/>
        </w:rPr>
        <w:t xml:space="preserve"> </w:t>
      </w:r>
      <w:r w:rsidR="000B1575" w:rsidRPr="003B0818">
        <w:rPr>
          <w:rFonts w:ascii="Book Antiqua" w:hAnsi="Book Antiqua"/>
          <w:b/>
          <w:color w:val="FF0000"/>
          <w:sz w:val="16"/>
          <w:szCs w:val="16"/>
          <w:u w:val="single"/>
        </w:rPr>
        <w:t>(TJPR-2012/2013/2014)</w:t>
      </w:r>
      <w:r w:rsidR="00021FAE">
        <w:rPr>
          <w:rFonts w:ascii="Book Antiqua" w:hAnsi="Book Antiqua"/>
          <w:b/>
          <w:color w:val="FF0000"/>
          <w:sz w:val="16"/>
          <w:szCs w:val="16"/>
        </w:rPr>
        <w:t xml:space="preserve"> </w:t>
      </w:r>
      <w:r w:rsidR="00021FAE" w:rsidRPr="003B0818">
        <w:rPr>
          <w:rFonts w:ascii="Book Antiqua" w:eastAsia="Times New Roman" w:hAnsi="Book Antiqua" w:cs="Times New Roman"/>
          <w:b/>
          <w:bCs/>
          <w:color w:val="FF0000"/>
          <w:sz w:val="16"/>
          <w:szCs w:val="16"/>
          <w:u w:val="single"/>
          <w:lang w:eastAsia="pt-BR"/>
        </w:rPr>
        <w:t>(MPPR-2013</w:t>
      </w:r>
      <w:r w:rsidR="00021FAE">
        <w:rPr>
          <w:rFonts w:ascii="Book Antiqua" w:eastAsia="Times New Roman" w:hAnsi="Book Antiqua" w:cs="Times New Roman"/>
          <w:b/>
          <w:bCs/>
          <w:color w:val="FF0000"/>
          <w:sz w:val="16"/>
          <w:szCs w:val="16"/>
          <w:u w:val="single"/>
          <w:lang w:eastAsia="pt-BR"/>
        </w:rPr>
        <w:t>/2014</w:t>
      </w:r>
      <w:r w:rsidR="00021FAE" w:rsidRPr="003B0818">
        <w:rPr>
          <w:rFonts w:ascii="Book Antiqua" w:eastAsia="Times New Roman" w:hAnsi="Book Antiqua" w:cs="Times New Roman"/>
          <w:b/>
          <w:bCs/>
          <w:color w:val="FF0000"/>
          <w:sz w:val="16"/>
          <w:szCs w:val="16"/>
          <w:u w:val="single"/>
          <w:lang w:eastAsia="pt-BR"/>
        </w:rPr>
        <w:t>)</w:t>
      </w:r>
      <w:r w:rsidR="00852113" w:rsidRPr="003B0818">
        <w:rPr>
          <w:rFonts w:ascii="Book Antiqua" w:hAnsi="Book Antiqua"/>
          <w:b/>
          <w:color w:val="FF0000"/>
          <w:sz w:val="16"/>
          <w:szCs w:val="16"/>
        </w:rPr>
        <w:t xml:space="preserve"> </w:t>
      </w:r>
      <w:r w:rsidR="00B81437" w:rsidRPr="003B0818">
        <w:rPr>
          <w:rFonts w:ascii="Book Antiqua" w:hAnsi="Book Antiqua"/>
          <w:b/>
          <w:color w:val="FF0000"/>
          <w:sz w:val="16"/>
          <w:szCs w:val="16"/>
          <w:u w:val="single"/>
        </w:rPr>
        <w:t>(MPMA-2014)</w:t>
      </w:r>
      <w:r w:rsidR="007024C4" w:rsidRPr="003B0818">
        <w:rPr>
          <w:rFonts w:ascii="Book Antiqua" w:hAnsi="Book Antiqua"/>
          <w:b/>
          <w:color w:val="FF0000"/>
          <w:sz w:val="16"/>
          <w:szCs w:val="16"/>
        </w:rPr>
        <w:t xml:space="preserve"> </w:t>
      </w:r>
      <w:r w:rsidR="007024C4" w:rsidRPr="003B0818">
        <w:rPr>
          <w:rFonts w:ascii="Book Antiqua" w:hAnsi="Book Antiqua"/>
          <w:b/>
          <w:bCs/>
          <w:color w:val="FF0000"/>
          <w:sz w:val="16"/>
          <w:szCs w:val="16"/>
          <w:u w:val="single"/>
        </w:rPr>
        <w:t>(PGEBA-2014)</w:t>
      </w:r>
      <w:r w:rsidR="000E2A53" w:rsidRPr="003B0818">
        <w:rPr>
          <w:rFonts w:ascii="Book Antiqua" w:hAnsi="Book Antiqua"/>
          <w:b/>
          <w:bCs/>
          <w:color w:val="FF0000"/>
          <w:sz w:val="16"/>
          <w:szCs w:val="16"/>
        </w:rPr>
        <w:t xml:space="preserve"> </w:t>
      </w:r>
      <w:r w:rsidR="000E2A53" w:rsidRPr="003B0818">
        <w:rPr>
          <w:rFonts w:ascii="Book Antiqua" w:hAnsi="Book Antiqua"/>
          <w:b/>
          <w:bCs/>
          <w:color w:val="FF0000"/>
          <w:sz w:val="16"/>
          <w:szCs w:val="16"/>
          <w:u w:val="single"/>
        </w:rPr>
        <w:t>(PCDF-2009/2015)</w:t>
      </w:r>
      <w:r w:rsidR="004B6609" w:rsidRPr="003B0818">
        <w:rPr>
          <w:rFonts w:ascii="Book Antiqua" w:hAnsi="Book Antiqua"/>
          <w:b/>
          <w:bCs/>
          <w:color w:val="FF0000"/>
          <w:sz w:val="16"/>
          <w:szCs w:val="16"/>
        </w:rPr>
        <w:t xml:space="preserve"> </w:t>
      </w:r>
      <w:r w:rsidR="004B6609" w:rsidRPr="003B0818">
        <w:rPr>
          <w:rFonts w:ascii="Book Antiqua" w:hAnsi="Book Antiqua"/>
          <w:b/>
          <w:bCs/>
          <w:color w:val="FF0000"/>
          <w:sz w:val="16"/>
          <w:szCs w:val="16"/>
          <w:u w:val="single"/>
        </w:rPr>
        <w:t>(AGU-2010/2015)</w:t>
      </w:r>
      <w:r w:rsidR="00A73819" w:rsidRPr="003B0818">
        <w:rPr>
          <w:rFonts w:ascii="Book Antiqua" w:hAnsi="Book Antiqua"/>
          <w:b/>
          <w:color w:val="FF0000"/>
          <w:sz w:val="16"/>
          <w:szCs w:val="16"/>
        </w:rPr>
        <w:t xml:space="preserve"> </w:t>
      </w:r>
      <w:r w:rsidR="00BD5578" w:rsidRPr="003B0818">
        <w:rPr>
          <w:rFonts w:ascii="Book Antiqua" w:eastAsia="Times New Roman" w:hAnsi="Book Antiqua" w:cs="Times New Roman"/>
          <w:b/>
          <w:bCs/>
          <w:color w:val="FF0000"/>
          <w:sz w:val="16"/>
          <w:szCs w:val="16"/>
          <w:u w:val="single"/>
          <w:lang w:eastAsia="pt-BR"/>
        </w:rPr>
        <w:t>(MPAM-2015)</w:t>
      </w:r>
      <w:r w:rsidR="005415EB" w:rsidRPr="003B0818">
        <w:rPr>
          <w:rFonts w:ascii="Book Antiqua" w:eastAsia="Times New Roman" w:hAnsi="Book Antiqua" w:cs="Times New Roman"/>
          <w:b/>
          <w:bCs/>
          <w:color w:val="FF0000"/>
          <w:sz w:val="16"/>
          <w:szCs w:val="16"/>
          <w:lang w:eastAsia="pt-BR"/>
        </w:rPr>
        <w:t xml:space="preserve"> </w:t>
      </w:r>
      <w:bookmarkStart w:id="18" w:name="_Hlk108528663"/>
      <w:r w:rsidR="005415EB" w:rsidRPr="003B0818">
        <w:rPr>
          <w:rFonts w:ascii="Book Antiqua" w:hAnsi="Book Antiqua"/>
          <w:b/>
          <w:color w:val="FF0000"/>
          <w:sz w:val="16"/>
          <w:szCs w:val="16"/>
          <w:u w:val="single"/>
        </w:rPr>
        <w:t>(PGEPR-2015)</w:t>
      </w:r>
      <w:bookmarkEnd w:id="18"/>
      <w:r w:rsidR="00D83B13" w:rsidRPr="003B0818">
        <w:rPr>
          <w:rFonts w:ascii="Book Antiqua" w:eastAsia="Times New Roman" w:hAnsi="Book Antiqua" w:cs="Times New Roman"/>
          <w:b/>
          <w:bCs/>
          <w:color w:val="FF0000"/>
          <w:sz w:val="16"/>
          <w:szCs w:val="16"/>
          <w:lang w:eastAsia="pt-BR"/>
        </w:rPr>
        <w:t xml:space="preserve"> </w:t>
      </w:r>
      <w:r w:rsidR="00D83B13" w:rsidRPr="003B0818">
        <w:rPr>
          <w:rFonts w:ascii="Book Antiqua" w:hAnsi="Book Antiqua"/>
          <w:b/>
          <w:color w:val="FF0000"/>
          <w:sz w:val="16"/>
          <w:szCs w:val="16"/>
          <w:u w:val="single"/>
        </w:rPr>
        <w:t>(PGM-Salvador/BA-2015)</w:t>
      </w:r>
      <w:r w:rsidR="005021C5">
        <w:rPr>
          <w:rFonts w:ascii="Book Antiqua" w:hAnsi="Book Antiqua"/>
          <w:b/>
          <w:color w:val="FF0000"/>
          <w:sz w:val="16"/>
          <w:szCs w:val="16"/>
        </w:rPr>
        <w:t xml:space="preserve"> </w:t>
      </w:r>
      <w:r w:rsidR="005021C5">
        <w:rPr>
          <w:rFonts w:ascii="Book Antiqua" w:hAnsi="Book Antiqua"/>
          <w:b/>
          <w:color w:val="FF0000"/>
          <w:sz w:val="16"/>
          <w:szCs w:val="16"/>
          <w:u w:val="single"/>
        </w:rPr>
        <w:t>(DPEES-2016)</w:t>
      </w:r>
      <w:r w:rsidR="00692D2A" w:rsidRPr="003B0818">
        <w:rPr>
          <w:rFonts w:ascii="Book Antiqua" w:hAnsi="Book Antiqua"/>
          <w:b/>
          <w:color w:val="FF0000"/>
          <w:sz w:val="16"/>
          <w:szCs w:val="16"/>
        </w:rPr>
        <w:t xml:space="preserve"> </w:t>
      </w:r>
      <w:bookmarkStart w:id="19" w:name="_Hlk109044426"/>
      <w:r w:rsidR="00692D2A" w:rsidRPr="003B0818">
        <w:rPr>
          <w:rFonts w:ascii="Book Antiqua" w:hAnsi="Book Antiqua"/>
          <w:b/>
          <w:color w:val="FF0000"/>
          <w:sz w:val="16"/>
          <w:szCs w:val="16"/>
          <w:u w:val="single"/>
        </w:rPr>
        <w:t>(PCPE-2016)</w:t>
      </w:r>
      <w:bookmarkEnd w:id="19"/>
      <w:r w:rsidR="00FC5E77" w:rsidRPr="003B0818">
        <w:rPr>
          <w:rFonts w:ascii="Book Antiqua" w:hAnsi="Book Antiqua"/>
          <w:b/>
          <w:color w:val="FF0000"/>
          <w:sz w:val="16"/>
          <w:szCs w:val="16"/>
        </w:rPr>
        <w:t xml:space="preserve"> </w:t>
      </w:r>
      <w:r w:rsidR="00331E63" w:rsidRPr="003B0818">
        <w:rPr>
          <w:rFonts w:ascii="Book Antiqua" w:hAnsi="Book Antiqua"/>
          <w:b/>
          <w:color w:val="FF0000"/>
          <w:sz w:val="16"/>
          <w:szCs w:val="16"/>
          <w:u w:val="single"/>
        </w:rPr>
        <w:t>(TRF2-2013/2014/2017)</w:t>
      </w:r>
      <w:r w:rsidR="00087E9C" w:rsidRPr="003B0818">
        <w:rPr>
          <w:rFonts w:ascii="Book Antiqua" w:hAnsi="Book Antiqua"/>
          <w:b/>
          <w:bCs/>
          <w:color w:val="FF0000"/>
          <w:sz w:val="16"/>
          <w:szCs w:val="16"/>
        </w:rPr>
        <w:t xml:space="preserve"> </w:t>
      </w:r>
      <w:r w:rsidR="00087E9C" w:rsidRPr="003B0818">
        <w:rPr>
          <w:rFonts w:ascii="Book Antiqua" w:eastAsia="Times New Roman" w:hAnsi="Book Antiqua" w:cs="Times New Roman"/>
          <w:b/>
          <w:bCs/>
          <w:color w:val="FF0000"/>
          <w:sz w:val="16"/>
          <w:szCs w:val="16"/>
          <w:u w:val="single"/>
          <w:lang w:eastAsia="pt-BR"/>
        </w:rPr>
        <w:t>(TRF5-2011/2015/2017)</w:t>
      </w:r>
      <w:r w:rsidR="00E01418" w:rsidRPr="003B0818">
        <w:rPr>
          <w:rFonts w:ascii="Book Antiqua" w:eastAsia="Times New Roman" w:hAnsi="Book Antiqua" w:cs="Times New Roman"/>
          <w:b/>
          <w:bCs/>
          <w:color w:val="FF0000"/>
          <w:sz w:val="16"/>
          <w:szCs w:val="16"/>
          <w:lang w:eastAsia="pt-BR"/>
        </w:rPr>
        <w:t xml:space="preserve"> </w:t>
      </w:r>
      <w:bookmarkStart w:id="20" w:name="_Hlk109385568"/>
      <w:r w:rsidR="00E01418" w:rsidRPr="003B0818">
        <w:rPr>
          <w:rFonts w:ascii="Book Antiqua" w:eastAsia="Times New Roman" w:hAnsi="Book Antiqua" w:cs="Times New Roman"/>
          <w:b/>
          <w:bCs/>
          <w:color w:val="FF0000"/>
          <w:sz w:val="16"/>
          <w:szCs w:val="16"/>
          <w:u w:val="single"/>
          <w:lang w:eastAsia="pt-BR"/>
        </w:rPr>
        <w:t>(PGEAC-2017)</w:t>
      </w:r>
      <w:bookmarkEnd w:id="20"/>
      <w:r w:rsidR="002757C1" w:rsidRPr="003B0818">
        <w:rPr>
          <w:rFonts w:ascii="Book Antiqua" w:eastAsia="Times New Roman" w:hAnsi="Book Antiqua" w:cs="Times New Roman"/>
          <w:b/>
          <w:bCs/>
          <w:color w:val="FF0000"/>
          <w:sz w:val="16"/>
          <w:szCs w:val="16"/>
          <w:lang w:eastAsia="pt-BR"/>
        </w:rPr>
        <w:t xml:space="preserve"> </w:t>
      </w:r>
      <w:r w:rsidR="002757C1" w:rsidRPr="003B0818">
        <w:rPr>
          <w:rFonts w:ascii="Book Antiqua" w:hAnsi="Book Antiqua"/>
          <w:b/>
          <w:color w:val="FF0000"/>
          <w:sz w:val="16"/>
          <w:szCs w:val="16"/>
          <w:u w:val="single"/>
        </w:rPr>
        <w:t>(PGM-BH/MG-2017)</w:t>
      </w:r>
      <w:r w:rsidR="00DA733C" w:rsidRPr="003B0818">
        <w:rPr>
          <w:rFonts w:ascii="Book Antiqua" w:eastAsia="Times New Roman" w:hAnsi="Book Antiqua" w:cs="Times New Roman"/>
          <w:b/>
          <w:bCs/>
          <w:color w:val="FF0000"/>
          <w:sz w:val="16"/>
          <w:szCs w:val="16"/>
          <w:lang w:eastAsia="pt-BR"/>
        </w:rPr>
        <w:t xml:space="preserve"> </w:t>
      </w:r>
      <w:r w:rsidR="00DA733C" w:rsidRPr="003B0818">
        <w:rPr>
          <w:rFonts w:ascii="Book Antiqua" w:eastAsia="Times New Roman" w:hAnsi="Book Antiqua" w:cs="Times New Roman"/>
          <w:b/>
          <w:bCs/>
          <w:color w:val="FF0000"/>
          <w:sz w:val="16"/>
          <w:szCs w:val="16"/>
          <w:u w:val="single"/>
          <w:lang w:eastAsia="pt-BR"/>
        </w:rPr>
        <w:t>(PGM-Fortaleza/CE-2017)</w:t>
      </w:r>
      <w:r w:rsidR="002F2CF8" w:rsidRPr="003B0818">
        <w:rPr>
          <w:rFonts w:ascii="Book Antiqua" w:eastAsia="Times New Roman" w:hAnsi="Book Antiqua" w:cs="Times New Roman"/>
          <w:b/>
          <w:bCs/>
          <w:color w:val="FF0000"/>
          <w:sz w:val="16"/>
          <w:szCs w:val="16"/>
          <w:lang w:eastAsia="pt-BR"/>
        </w:rPr>
        <w:t xml:space="preserve"> </w:t>
      </w:r>
      <w:r w:rsidR="002F2CF8" w:rsidRPr="003B0818">
        <w:rPr>
          <w:rFonts w:ascii="Book Antiqua" w:hAnsi="Book Antiqua"/>
          <w:b/>
          <w:bCs/>
          <w:color w:val="FF0000"/>
          <w:sz w:val="16"/>
          <w:szCs w:val="16"/>
          <w:u w:val="single"/>
        </w:rPr>
        <w:t>(PGEPE-2009/2018)</w:t>
      </w:r>
      <w:r w:rsidR="00DB16E3" w:rsidRPr="003B0818">
        <w:rPr>
          <w:rFonts w:ascii="Book Antiqua" w:eastAsia="Times New Roman" w:hAnsi="Book Antiqua" w:cs="Times New Roman"/>
          <w:b/>
          <w:bCs/>
          <w:color w:val="FF0000"/>
          <w:sz w:val="16"/>
          <w:szCs w:val="16"/>
          <w:lang w:eastAsia="pt-BR"/>
        </w:rPr>
        <w:t xml:space="preserve"> </w:t>
      </w:r>
      <w:r w:rsidR="00DB16E3" w:rsidRPr="003B0818">
        <w:rPr>
          <w:rFonts w:ascii="Book Antiqua" w:hAnsi="Book Antiqua"/>
          <w:b/>
          <w:bCs/>
          <w:color w:val="FF0000"/>
          <w:sz w:val="16"/>
          <w:szCs w:val="16"/>
          <w:u w:val="single"/>
        </w:rPr>
        <w:t>(TRF3-2013/2016/2018)</w:t>
      </w:r>
      <w:r w:rsidR="00F63810" w:rsidRPr="003B0818">
        <w:rPr>
          <w:rFonts w:ascii="Book Antiqua" w:hAnsi="Book Antiqua"/>
          <w:b/>
          <w:bCs/>
          <w:color w:val="FF0000"/>
          <w:sz w:val="16"/>
          <w:szCs w:val="16"/>
        </w:rPr>
        <w:t xml:space="preserve"> </w:t>
      </w:r>
      <w:bookmarkStart w:id="21" w:name="_Hlk109477681"/>
      <w:r w:rsidR="00F63810" w:rsidRPr="003B0818">
        <w:rPr>
          <w:rFonts w:ascii="Book Antiqua" w:hAnsi="Book Antiqua"/>
          <w:b/>
          <w:bCs/>
          <w:color w:val="FF0000"/>
          <w:sz w:val="16"/>
          <w:szCs w:val="16"/>
          <w:u w:val="single"/>
        </w:rPr>
        <w:t>(PGEAP-2018)</w:t>
      </w:r>
      <w:bookmarkEnd w:id="21"/>
      <w:r w:rsidR="00A21777" w:rsidRPr="003B0818">
        <w:rPr>
          <w:rFonts w:ascii="Book Antiqua" w:hAnsi="Book Antiqua"/>
          <w:b/>
          <w:bCs/>
          <w:color w:val="FF0000"/>
          <w:sz w:val="16"/>
          <w:szCs w:val="16"/>
        </w:rPr>
        <w:t xml:space="preserve"> </w:t>
      </w:r>
      <w:r w:rsidR="00A21777" w:rsidRPr="003B0818">
        <w:rPr>
          <w:rFonts w:ascii="Book Antiqua" w:eastAsia="Times New Roman" w:hAnsi="Book Antiqua" w:cs="Times New Roman"/>
          <w:b/>
          <w:bCs/>
          <w:color w:val="FF0000"/>
          <w:sz w:val="16"/>
          <w:szCs w:val="16"/>
          <w:u w:val="single"/>
          <w:lang w:eastAsia="pt-BR"/>
        </w:rPr>
        <w:t>(PCBA-2018)</w:t>
      </w:r>
      <w:r w:rsidR="009437A7" w:rsidRPr="003B0818">
        <w:rPr>
          <w:rFonts w:ascii="Book Antiqua" w:hAnsi="Book Antiqua"/>
          <w:b/>
          <w:bCs/>
          <w:color w:val="FF0000"/>
          <w:sz w:val="16"/>
          <w:szCs w:val="16"/>
        </w:rPr>
        <w:t xml:space="preserve"> </w:t>
      </w:r>
      <w:r w:rsidR="009437A7" w:rsidRPr="003B0818">
        <w:rPr>
          <w:rFonts w:ascii="Book Antiqua" w:hAnsi="Book Antiqua"/>
          <w:b/>
          <w:color w:val="FF0000"/>
          <w:sz w:val="16"/>
          <w:szCs w:val="16"/>
          <w:u w:val="single"/>
        </w:rPr>
        <w:t>(PCSE-2018)</w:t>
      </w:r>
      <w:r w:rsidR="00E12137" w:rsidRPr="003B0818">
        <w:rPr>
          <w:rFonts w:ascii="Book Antiqua" w:hAnsi="Book Antiqua"/>
          <w:b/>
          <w:bCs/>
          <w:color w:val="FF0000"/>
          <w:sz w:val="16"/>
          <w:szCs w:val="16"/>
        </w:rPr>
        <w:t xml:space="preserve"> </w:t>
      </w:r>
      <w:r w:rsidR="00E12137" w:rsidRPr="003B0818">
        <w:rPr>
          <w:rFonts w:ascii="Book Antiqua" w:hAnsi="Book Antiqua"/>
          <w:b/>
          <w:bCs/>
          <w:color w:val="FF0000"/>
          <w:sz w:val="16"/>
          <w:szCs w:val="16"/>
          <w:u w:val="single"/>
        </w:rPr>
        <w:t>(PGM-Manaus/AM-2018)</w:t>
      </w:r>
      <w:r w:rsidR="000A7D95" w:rsidRPr="003B0818">
        <w:rPr>
          <w:rFonts w:ascii="Book Antiqua" w:eastAsia="Times New Roman" w:hAnsi="Book Antiqua" w:cs="Times New Roman"/>
          <w:b/>
          <w:color w:val="FF0000"/>
          <w:sz w:val="16"/>
          <w:szCs w:val="16"/>
          <w:lang w:eastAsia="pt-BR"/>
        </w:rPr>
        <w:t xml:space="preserve"> </w:t>
      </w:r>
      <w:r w:rsidR="000A7D95" w:rsidRPr="003B0818">
        <w:rPr>
          <w:rFonts w:ascii="Book Antiqua" w:eastAsia="Times New Roman" w:hAnsi="Book Antiqua" w:cs="Times New Roman"/>
          <w:b/>
          <w:color w:val="FF0000"/>
          <w:sz w:val="16"/>
          <w:szCs w:val="16"/>
          <w:u w:val="single"/>
          <w:lang w:eastAsia="pt-BR"/>
        </w:rPr>
        <w:t>(TJAL-2019)</w:t>
      </w:r>
      <w:r w:rsidR="00EC3416" w:rsidRPr="003B0818">
        <w:rPr>
          <w:rFonts w:ascii="Book Antiqua" w:eastAsia="Times New Roman" w:hAnsi="Book Antiqua" w:cs="Times New Roman"/>
          <w:b/>
          <w:color w:val="FF0000"/>
          <w:sz w:val="16"/>
          <w:szCs w:val="16"/>
          <w:lang w:eastAsia="pt-BR"/>
        </w:rPr>
        <w:t xml:space="preserve"> </w:t>
      </w:r>
      <w:r w:rsidR="00D83B13" w:rsidRPr="003B0818">
        <w:rPr>
          <w:rFonts w:ascii="Book Antiqua" w:eastAsia="Times New Roman" w:hAnsi="Book Antiqua" w:cs="Times New Roman"/>
          <w:b/>
          <w:color w:val="FF0000"/>
          <w:sz w:val="16"/>
          <w:szCs w:val="16"/>
          <w:u w:val="single"/>
          <w:lang w:eastAsia="pt-BR"/>
        </w:rPr>
        <w:t>(TJRO-2019)</w:t>
      </w:r>
      <w:r w:rsidR="00D83B13" w:rsidRPr="003B0818">
        <w:rPr>
          <w:rFonts w:ascii="Book Antiqua" w:eastAsia="Times New Roman" w:hAnsi="Book Antiqua" w:cs="Times New Roman"/>
          <w:b/>
          <w:color w:val="FF0000"/>
          <w:sz w:val="16"/>
          <w:szCs w:val="16"/>
          <w:lang w:eastAsia="pt-BR"/>
        </w:rPr>
        <w:t xml:space="preserve"> </w:t>
      </w:r>
      <w:r w:rsidR="00D83B13" w:rsidRPr="003B0818">
        <w:rPr>
          <w:rFonts w:ascii="Book Antiqua" w:eastAsia="Times New Roman" w:hAnsi="Book Antiqua" w:cs="Times New Roman"/>
          <w:b/>
          <w:color w:val="FF0000"/>
          <w:sz w:val="16"/>
          <w:szCs w:val="16"/>
          <w:u w:val="single"/>
          <w:lang w:eastAsia="pt-BR"/>
        </w:rPr>
        <w:t>(MPMT-2019)</w:t>
      </w:r>
      <w:r w:rsidR="007556D2" w:rsidRPr="003B0818">
        <w:rPr>
          <w:rFonts w:ascii="Book Antiqua" w:eastAsia="Times New Roman" w:hAnsi="Book Antiqua" w:cs="Times New Roman"/>
          <w:b/>
          <w:color w:val="FF0000"/>
          <w:sz w:val="16"/>
          <w:szCs w:val="16"/>
          <w:lang w:eastAsia="pt-BR"/>
        </w:rPr>
        <w:t xml:space="preserve"> </w:t>
      </w:r>
      <w:r w:rsidR="007556D2" w:rsidRPr="003B0818">
        <w:rPr>
          <w:rFonts w:ascii="Book Antiqua" w:eastAsia="Times New Roman" w:hAnsi="Book Antiqua" w:cs="Times New Roman"/>
          <w:b/>
          <w:color w:val="FF0000"/>
          <w:sz w:val="16"/>
          <w:szCs w:val="16"/>
          <w:u w:val="single"/>
          <w:lang w:eastAsia="pt-BR"/>
        </w:rPr>
        <w:t>(MPPI-2019)</w:t>
      </w:r>
      <w:r w:rsidR="000A3476" w:rsidRPr="003B0818">
        <w:rPr>
          <w:rFonts w:ascii="Book Antiqua" w:eastAsia="Times New Roman" w:hAnsi="Book Antiqua" w:cs="Times New Roman"/>
          <w:b/>
          <w:color w:val="FF0000"/>
          <w:sz w:val="16"/>
          <w:szCs w:val="16"/>
          <w:lang w:eastAsia="pt-BR"/>
        </w:rPr>
        <w:t xml:space="preserve"> </w:t>
      </w:r>
      <w:bookmarkStart w:id="22" w:name="_Hlk109824456"/>
      <w:r w:rsidR="000A3476" w:rsidRPr="003B0818">
        <w:rPr>
          <w:rFonts w:ascii="Book Antiqua" w:eastAsia="Times New Roman" w:hAnsi="Book Antiqua" w:cs="Times New Roman"/>
          <w:b/>
          <w:color w:val="FF0000"/>
          <w:sz w:val="16"/>
          <w:szCs w:val="16"/>
          <w:u w:val="single"/>
          <w:lang w:eastAsia="pt-BR"/>
        </w:rPr>
        <w:t>(PGM-Boa Vista/RR-2019)</w:t>
      </w:r>
      <w:bookmarkEnd w:id="22"/>
      <w:r w:rsidR="009F5464" w:rsidRPr="003B0818">
        <w:rPr>
          <w:rFonts w:ascii="Book Antiqua" w:eastAsia="Times New Roman" w:hAnsi="Book Antiqua" w:cs="Times New Roman"/>
          <w:b/>
          <w:color w:val="FF0000"/>
          <w:sz w:val="16"/>
          <w:szCs w:val="16"/>
          <w:lang w:eastAsia="pt-BR"/>
        </w:rPr>
        <w:t xml:space="preserve"> </w:t>
      </w:r>
      <w:r w:rsidR="009F5464" w:rsidRPr="003B0818">
        <w:rPr>
          <w:rFonts w:ascii="Book Antiqua" w:hAnsi="Book Antiqua"/>
          <w:b/>
          <w:bCs/>
          <w:color w:val="FF0000"/>
          <w:sz w:val="16"/>
          <w:szCs w:val="16"/>
          <w:u w:val="single"/>
        </w:rPr>
        <w:t>(PCPA-2013/2021)</w:t>
      </w:r>
      <w:r w:rsidR="00D47CCA" w:rsidRPr="003B0818">
        <w:rPr>
          <w:rFonts w:ascii="Book Antiqua" w:eastAsia="Times New Roman" w:hAnsi="Book Antiqua" w:cs="Times New Roman"/>
          <w:b/>
          <w:color w:val="FF0000"/>
          <w:sz w:val="16"/>
          <w:szCs w:val="16"/>
          <w:lang w:eastAsia="pt-BR"/>
        </w:rPr>
        <w:t xml:space="preserve"> </w:t>
      </w:r>
      <w:r w:rsidR="001A210F" w:rsidRPr="003B0818">
        <w:rPr>
          <w:rFonts w:ascii="Book Antiqua" w:hAnsi="Book Antiqua"/>
          <w:b/>
          <w:bCs/>
          <w:color w:val="FF0000"/>
          <w:sz w:val="16"/>
          <w:szCs w:val="16"/>
          <w:u w:val="single"/>
        </w:rPr>
        <w:t>(DPEBA-2021)</w:t>
      </w:r>
      <w:r w:rsidR="00770209" w:rsidRPr="003B0818">
        <w:rPr>
          <w:rFonts w:ascii="Book Antiqua" w:eastAsia="Times New Roman" w:hAnsi="Book Antiqua" w:cs="Times New Roman"/>
          <w:b/>
          <w:color w:val="FF0000"/>
          <w:sz w:val="16"/>
          <w:szCs w:val="16"/>
          <w:lang w:eastAsia="pt-BR"/>
        </w:rPr>
        <w:t xml:space="preserve"> </w:t>
      </w:r>
      <w:r w:rsidR="00933FFB" w:rsidRPr="003B0818">
        <w:rPr>
          <w:rFonts w:ascii="Book Antiqua" w:hAnsi="Book Antiqua"/>
          <w:b/>
          <w:color w:val="FF0000"/>
          <w:sz w:val="16"/>
          <w:szCs w:val="16"/>
          <w:u w:val="single"/>
        </w:rPr>
        <w:t>(PGERS-2021)</w:t>
      </w:r>
      <w:r w:rsidR="00770209" w:rsidRPr="003B0818">
        <w:rPr>
          <w:rFonts w:ascii="Book Antiqua" w:hAnsi="Book Antiqua"/>
          <w:b/>
          <w:color w:val="FF0000"/>
          <w:sz w:val="16"/>
          <w:szCs w:val="16"/>
        </w:rPr>
        <w:t xml:space="preserve"> </w:t>
      </w:r>
      <w:r w:rsidR="00770209" w:rsidRPr="003B0818">
        <w:rPr>
          <w:rFonts w:ascii="Book Antiqua" w:eastAsia="Times New Roman" w:hAnsi="Book Antiqua" w:cs="Times New Roman"/>
          <w:b/>
          <w:color w:val="FF0000"/>
          <w:sz w:val="16"/>
          <w:szCs w:val="16"/>
          <w:u w:val="single"/>
          <w:lang w:eastAsia="pt-BR"/>
        </w:rPr>
        <w:t>(PCRN-2021)</w:t>
      </w:r>
      <w:r w:rsidR="005D32BC" w:rsidRPr="003B0818">
        <w:rPr>
          <w:rFonts w:ascii="Book Antiqua" w:eastAsia="Times New Roman" w:hAnsi="Book Antiqua" w:cs="Times New Roman"/>
          <w:b/>
          <w:color w:val="FF0000"/>
          <w:sz w:val="16"/>
          <w:szCs w:val="16"/>
          <w:lang w:eastAsia="pt-BR"/>
        </w:rPr>
        <w:t xml:space="preserve"> </w:t>
      </w:r>
      <w:r w:rsidR="005D32BC" w:rsidRPr="003B0818">
        <w:rPr>
          <w:rFonts w:ascii="Book Antiqua" w:eastAsia="Times New Roman" w:hAnsi="Book Antiqua" w:cs="Times New Roman"/>
          <w:b/>
          <w:color w:val="FF0000"/>
          <w:sz w:val="16"/>
          <w:szCs w:val="16"/>
          <w:u w:val="single"/>
          <w:lang w:eastAsia="pt-BR"/>
        </w:rPr>
        <w:t>(TCDF-2021)</w:t>
      </w:r>
      <w:r w:rsidR="00104A09" w:rsidRPr="003B0818">
        <w:rPr>
          <w:rFonts w:ascii="Book Antiqua" w:eastAsia="Times New Roman" w:hAnsi="Book Antiqua" w:cs="Times New Roman"/>
          <w:b/>
          <w:color w:val="FF0000"/>
          <w:sz w:val="16"/>
          <w:szCs w:val="16"/>
          <w:lang w:eastAsia="pt-BR"/>
        </w:rPr>
        <w:t xml:space="preserve"> </w:t>
      </w:r>
      <w:r w:rsidR="00104A09" w:rsidRPr="003B0818">
        <w:rPr>
          <w:rFonts w:ascii="Book Antiqua" w:eastAsia="Times New Roman" w:hAnsi="Book Antiqua" w:cs="Times New Roman"/>
          <w:b/>
          <w:bCs/>
          <w:color w:val="FF0000"/>
          <w:sz w:val="16"/>
          <w:szCs w:val="16"/>
          <w:u w:val="single"/>
          <w:lang w:eastAsia="pt-BR"/>
        </w:rPr>
        <w:t>(TJAP-2008/2009/2014/2022)</w:t>
      </w:r>
      <w:r w:rsidR="00F714DD">
        <w:rPr>
          <w:rFonts w:ascii="Book Antiqua" w:eastAsia="Times New Roman" w:hAnsi="Book Antiqua" w:cs="Times New Roman"/>
          <w:b/>
          <w:bCs/>
          <w:color w:val="FF0000"/>
          <w:sz w:val="16"/>
          <w:szCs w:val="16"/>
          <w:lang w:eastAsia="pt-BR"/>
        </w:rPr>
        <w:t xml:space="preserve"> </w:t>
      </w:r>
      <w:bookmarkStart w:id="23" w:name="_Hlk54281750"/>
      <w:r w:rsidR="00F714DD" w:rsidRPr="003B0818">
        <w:rPr>
          <w:rFonts w:ascii="Book Antiqua" w:hAnsi="Book Antiqua"/>
          <w:b/>
          <w:color w:val="FF0000"/>
          <w:sz w:val="16"/>
          <w:szCs w:val="16"/>
          <w:u w:val="single"/>
        </w:rPr>
        <w:t>(MPF-2012/2017</w:t>
      </w:r>
      <w:r w:rsidR="00F714DD">
        <w:rPr>
          <w:rFonts w:ascii="Book Antiqua" w:hAnsi="Book Antiqua"/>
          <w:b/>
          <w:color w:val="FF0000"/>
          <w:sz w:val="16"/>
          <w:szCs w:val="16"/>
          <w:u w:val="single"/>
        </w:rPr>
        <w:t>/2022</w:t>
      </w:r>
      <w:r w:rsidR="00F714DD" w:rsidRPr="003B0818">
        <w:rPr>
          <w:rFonts w:ascii="Book Antiqua" w:hAnsi="Book Antiqua"/>
          <w:b/>
          <w:color w:val="FF0000"/>
          <w:sz w:val="16"/>
          <w:szCs w:val="16"/>
          <w:u w:val="single"/>
        </w:rPr>
        <w:t>)</w:t>
      </w:r>
      <w:bookmarkEnd w:id="23"/>
      <w:r w:rsidR="00736650" w:rsidRPr="003B0818">
        <w:rPr>
          <w:rFonts w:ascii="Book Antiqua" w:eastAsia="Times New Roman" w:hAnsi="Book Antiqua" w:cs="Times New Roman"/>
          <w:b/>
          <w:bCs/>
          <w:color w:val="FF0000"/>
          <w:sz w:val="16"/>
          <w:szCs w:val="16"/>
          <w:lang w:eastAsia="pt-BR"/>
        </w:rPr>
        <w:t xml:space="preserve"> </w:t>
      </w:r>
      <w:bookmarkStart w:id="24" w:name="_Hlk58521491"/>
      <w:r w:rsidR="00736650" w:rsidRPr="003B0818">
        <w:rPr>
          <w:rFonts w:ascii="Book Antiqua" w:hAnsi="Book Antiqua"/>
          <w:b/>
          <w:bCs/>
          <w:color w:val="FF0000"/>
          <w:sz w:val="16"/>
          <w:szCs w:val="16"/>
          <w:u w:val="single"/>
        </w:rPr>
        <w:t>(MPGO-2010/2016/2019/2022)</w:t>
      </w:r>
      <w:bookmarkEnd w:id="24"/>
      <w:r w:rsidR="009C3107" w:rsidRPr="003B0818">
        <w:rPr>
          <w:rFonts w:ascii="Book Antiqua" w:eastAsia="Times New Roman" w:hAnsi="Book Antiqua" w:cs="Times New Roman"/>
          <w:b/>
          <w:color w:val="FF0000"/>
          <w:sz w:val="16"/>
          <w:szCs w:val="16"/>
          <w:lang w:eastAsia="pt-BR"/>
        </w:rPr>
        <w:t xml:space="preserve"> </w:t>
      </w:r>
      <w:r w:rsidR="009C3107" w:rsidRPr="003B0818">
        <w:rPr>
          <w:rFonts w:ascii="Book Antiqua" w:eastAsia="Times New Roman" w:hAnsi="Book Antiqua" w:cs="Times New Roman"/>
          <w:b/>
          <w:color w:val="FF0000"/>
          <w:sz w:val="16"/>
          <w:szCs w:val="16"/>
          <w:u w:val="single"/>
          <w:lang w:eastAsia="pt-BR"/>
        </w:rPr>
        <w:t>(TJMG-2022)</w:t>
      </w:r>
      <w:r w:rsidR="005D339A">
        <w:rPr>
          <w:rFonts w:ascii="Book Antiqua" w:eastAsia="Times New Roman" w:hAnsi="Book Antiqua" w:cs="Times New Roman"/>
          <w:b/>
          <w:color w:val="FF0000"/>
          <w:sz w:val="16"/>
          <w:szCs w:val="16"/>
          <w:lang w:eastAsia="pt-BR"/>
        </w:rPr>
        <w:t xml:space="preserve"> </w:t>
      </w:r>
      <w:r w:rsidR="005D339A">
        <w:rPr>
          <w:rFonts w:ascii="Book Antiqua" w:hAnsi="Book Antiqua"/>
          <w:b/>
          <w:color w:val="FF0000"/>
          <w:sz w:val="16"/>
          <w:szCs w:val="16"/>
          <w:u w:val="single"/>
        </w:rPr>
        <w:t>(MPRJ-2022)</w:t>
      </w:r>
      <w:r w:rsidR="00496936">
        <w:rPr>
          <w:rFonts w:ascii="Book Antiqua" w:eastAsia="Times New Roman" w:hAnsi="Book Antiqua" w:cs="Times New Roman"/>
          <w:b/>
          <w:color w:val="FF0000"/>
          <w:sz w:val="16"/>
          <w:szCs w:val="16"/>
          <w:lang w:eastAsia="pt-BR"/>
        </w:rPr>
        <w:t xml:space="preserve"> </w:t>
      </w:r>
      <w:r w:rsidR="00496936">
        <w:rPr>
          <w:rFonts w:ascii="Book Antiqua" w:eastAsia="Times New Roman" w:hAnsi="Book Antiqua" w:cs="Times New Roman"/>
          <w:b/>
          <w:color w:val="FF0000"/>
          <w:sz w:val="16"/>
          <w:szCs w:val="16"/>
          <w:u w:val="single"/>
          <w:lang w:eastAsia="pt-BR"/>
        </w:rPr>
        <w:t>(DPETO-2022)</w:t>
      </w:r>
      <w:r w:rsidR="0087458C" w:rsidRPr="003B0818">
        <w:rPr>
          <w:rFonts w:ascii="Book Antiqua" w:eastAsia="Times New Roman" w:hAnsi="Book Antiqua" w:cs="Times New Roman"/>
          <w:b/>
          <w:color w:val="FF0000"/>
          <w:sz w:val="16"/>
          <w:szCs w:val="16"/>
          <w:lang w:eastAsia="pt-BR"/>
        </w:rPr>
        <w:t xml:space="preserve"> </w:t>
      </w:r>
      <w:r w:rsidR="0087458C" w:rsidRPr="003B0818">
        <w:rPr>
          <w:rFonts w:ascii="Book Antiqua" w:hAnsi="Book Antiqua"/>
          <w:b/>
          <w:color w:val="FF0000"/>
          <w:sz w:val="16"/>
          <w:szCs w:val="16"/>
          <w:u w:val="single"/>
        </w:rPr>
        <w:t>(Cartórios/TJSP-2022)</w:t>
      </w:r>
      <w:r w:rsidR="00FA412E">
        <w:rPr>
          <w:rFonts w:ascii="Book Antiqua" w:hAnsi="Book Antiqua"/>
          <w:b/>
          <w:color w:val="FF0000"/>
          <w:sz w:val="16"/>
          <w:szCs w:val="16"/>
        </w:rPr>
        <w:t xml:space="preserve"> </w:t>
      </w:r>
      <w:r w:rsidR="00FA412E">
        <w:rPr>
          <w:rFonts w:ascii="Book Antiqua" w:hAnsi="Book Antiqua"/>
          <w:b/>
          <w:color w:val="FF0000"/>
          <w:sz w:val="16"/>
          <w:szCs w:val="16"/>
          <w:u w:val="single"/>
        </w:rPr>
        <w:t>(PGEMG-2022)</w:t>
      </w:r>
      <w:r w:rsidR="0007078A" w:rsidRPr="003B0818">
        <w:rPr>
          <w:rFonts w:ascii="Book Antiqua" w:eastAsia="Times New Roman" w:hAnsi="Book Antiqua" w:cs="Times New Roman"/>
          <w:b/>
          <w:color w:val="FF0000"/>
          <w:sz w:val="16"/>
          <w:szCs w:val="16"/>
          <w:lang w:eastAsia="pt-BR"/>
        </w:rPr>
        <w:t xml:space="preserve"> </w:t>
      </w:r>
      <w:r w:rsidR="0007078A" w:rsidRPr="003B0818">
        <w:rPr>
          <w:rFonts w:ascii="Book Antiqua" w:eastAsia="Times New Roman" w:hAnsi="Book Antiqua" w:cs="Times New Roman"/>
          <w:b/>
          <w:color w:val="FF0000"/>
          <w:sz w:val="16"/>
          <w:szCs w:val="16"/>
          <w:u w:val="single"/>
          <w:lang w:eastAsia="pt-BR"/>
        </w:rPr>
        <w:t>(PCAM-2022)</w:t>
      </w:r>
      <w:r w:rsidR="00651DB9">
        <w:rPr>
          <w:rFonts w:ascii="Book Antiqua" w:eastAsia="Times New Roman" w:hAnsi="Book Antiqua" w:cs="Times New Roman"/>
          <w:b/>
          <w:color w:val="FF0000"/>
          <w:sz w:val="16"/>
          <w:szCs w:val="16"/>
          <w:lang w:eastAsia="pt-BR"/>
        </w:rPr>
        <w:t xml:space="preserve"> </w:t>
      </w:r>
      <w:r w:rsidR="00651DB9">
        <w:rPr>
          <w:rFonts w:ascii="Book Antiqua" w:eastAsia="Times New Roman" w:hAnsi="Book Antiqua" w:cs="Times New Roman"/>
          <w:b/>
          <w:color w:val="FF0000"/>
          <w:sz w:val="16"/>
          <w:szCs w:val="16"/>
          <w:u w:val="single"/>
          <w:lang w:eastAsia="pt-BR"/>
        </w:rPr>
        <w:t>(MPT-2022)</w:t>
      </w:r>
      <w:r w:rsidR="005021C5">
        <w:rPr>
          <w:rFonts w:ascii="Book Antiqua" w:eastAsia="Times New Roman" w:hAnsi="Book Antiqua" w:cs="Times New Roman"/>
          <w:b/>
          <w:color w:val="FF0000"/>
          <w:sz w:val="16"/>
          <w:szCs w:val="16"/>
          <w:lang w:eastAsia="pt-BR"/>
        </w:rPr>
        <w:t xml:space="preserve"> </w:t>
      </w:r>
      <w:r w:rsidR="005021C5">
        <w:rPr>
          <w:rFonts w:ascii="Book Antiqua" w:eastAsia="Times New Roman" w:hAnsi="Book Antiqua" w:cs="Times New Roman"/>
          <w:b/>
          <w:color w:val="FF0000"/>
          <w:sz w:val="16"/>
          <w:szCs w:val="16"/>
          <w:u w:val="single"/>
          <w:lang w:eastAsia="pt-BR"/>
        </w:rPr>
        <w:t>(MPSC-2014/2019/2023)</w:t>
      </w:r>
      <w:r w:rsidR="005E26E9">
        <w:rPr>
          <w:rFonts w:ascii="Book Antiqua" w:eastAsia="Times New Roman" w:hAnsi="Book Antiqua" w:cs="Times New Roman"/>
          <w:b/>
          <w:color w:val="FF0000"/>
          <w:sz w:val="16"/>
          <w:szCs w:val="16"/>
          <w:lang w:eastAsia="pt-BR"/>
        </w:rPr>
        <w:t xml:space="preserve"> </w:t>
      </w:r>
      <w:r w:rsidR="00A25BF0">
        <w:rPr>
          <w:rFonts w:ascii="Book Antiqua" w:eastAsia="Times New Roman" w:hAnsi="Book Antiqua" w:cs="Times New Roman"/>
          <w:b/>
          <w:bCs/>
          <w:color w:val="FF0000"/>
          <w:sz w:val="16"/>
          <w:szCs w:val="16"/>
          <w:u w:val="single"/>
          <w:lang w:eastAsia="pt-BR"/>
        </w:rPr>
        <w:t>(MPSP-2023)</w:t>
      </w:r>
      <w:r w:rsidR="00EC5176">
        <w:rPr>
          <w:rFonts w:ascii="Book Antiqua" w:eastAsia="Times New Roman" w:hAnsi="Book Antiqua" w:cs="Times New Roman"/>
          <w:b/>
          <w:bCs/>
          <w:color w:val="FF0000"/>
          <w:sz w:val="16"/>
          <w:szCs w:val="16"/>
          <w:lang w:eastAsia="pt-BR"/>
        </w:rPr>
        <w:t xml:space="preserve"> </w:t>
      </w:r>
      <w:r w:rsidR="007564D1">
        <w:rPr>
          <w:rFonts w:ascii="Book Antiqua" w:eastAsia="Times New Roman" w:hAnsi="Book Antiqua" w:cs="Times New Roman"/>
          <w:b/>
          <w:bCs/>
          <w:color w:val="FF0000"/>
          <w:sz w:val="16"/>
          <w:szCs w:val="16"/>
          <w:u w:val="single"/>
          <w:lang w:eastAsia="pt-BR"/>
        </w:rPr>
        <w:t>(PGESE-2023)</w:t>
      </w:r>
      <w:r w:rsidR="002835B5">
        <w:rPr>
          <w:rFonts w:ascii="Book Antiqua" w:eastAsia="Times New Roman" w:hAnsi="Book Antiqua" w:cs="Times New Roman"/>
          <w:b/>
          <w:bCs/>
          <w:color w:val="FF0000"/>
          <w:sz w:val="16"/>
          <w:szCs w:val="16"/>
          <w:lang w:eastAsia="pt-BR"/>
        </w:rPr>
        <w:t xml:space="preserve"> </w:t>
      </w:r>
      <w:r w:rsidR="002835B5">
        <w:rPr>
          <w:rFonts w:ascii="Book Antiqua" w:eastAsia="Times New Roman" w:hAnsi="Book Antiqua" w:cs="Times New Roman"/>
          <w:b/>
          <w:bCs/>
          <w:color w:val="FF0000"/>
          <w:sz w:val="16"/>
          <w:szCs w:val="16"/>
          <w:u w:val="single"/>
          <w:lang w:eastAsia="pt-BR"/>
        </w:rPr>
        <w:t>(TJSC-2013/2024)</w:t>
      </w:r>
      <w:r w:rsidR="00E4430F">
        <w:rPr>
          <w:rFonts w:ascii="Book Antiqua" w:eastAsia="Times New Roman" w:hAnsi="Book Antiqua" w:cs="Times New Roman"/>
          <w:b/>
          <w:bCs/>
          <w:color w:val="FF0000"/>
          <w:sz w:val="16"/>
          <w:szCs w:val="16"/>
          <w:lang w:eastAsia="pt-BR"/>
        </w:rPr>
        <w:t xml:space="preserve"> </w:t>
      </w:r>
      <w:r w:rsidR="00E4430F">
        <w:rPr>
          <w:rFonts w:ascii="Book Antiqua" w:eastAsia="Times New Roman" w:hAnsi="Book Antiqua" w:cs="Times New Roman"/>
          <w:b/>
          <w:bCs/>
          <w:color w:val="FF0000"/>
          <w:sz w:val="16"/>
          <w:szCs w:val="16"/>
          <w:u w:val="single"/>
          <w:lang w:eastAsia="pt-BR"/>
        </w:rPr>
        <w:t>(TJSP-2014/2018/2021/2023/2024)</w:t>
      </w:r>
      <w:r w:rsidR="00ED16CB">
        <w:rPr>
          <w:rFonts w:ascii="Book Antiqua" w:eastAsia="Times New Roman" w:hAnsi="Book Antiqua" w:cs="Times New Roman"/>
          <w:b/>
          <w:bCs/>
          <w:color w:val="FF0000"/>
          <w:sz w:val="16"/>
          <w:szCs w:val="16"/>
          <w:lang w:eastAsia="pt-BR"/>
        </w:rPr>
        <w:t xml:space="preserve"> </w:t>
      </w:r>
      <w:r w:rsidR="00ED16CB">
        <w:rPr>
          <w:rFonts w:ascii="Book Antiqua" w:eastAsia="Times New Roman" w:hAnsi="Book Antiqua" w:cs="Times New Roman"/>
          <w:b/>
          <w:bCs/>
          <w:color w:val="FF0000"/>
          <w:sz w:val="16"/>
          <w:szCs w:val="16"/>
          <w:u w:val="single"/>
          <w:lang w:eastAsia="pt-BR"/>
        </w:rPr>
        <w:t>(PGESP-2024)</w:t>
      </w:r>
      <w:r w:rsidR="00AC2509">
        <w:rPr>
          <w:rFonts w:ascii="Book Antiqua" w:eastAsia="Times New Roman" w:hAnsi="Book Antiqua" w:cs="Times New Roman"/>
          <w:b/>
          <w:bCs/>
          <w:color w:val="FF0000"/>
          <w:sz w:val="16"/>
          <w:szCs w:val="16"/>
          <w:lang w:eastAsia="pt-BR"/>
        </w:rPr>
        <w:t xml:space="preserve"> </w:t>
      </w:r>
      <w:bookmarkStart w:id="25" w:name="_Hlk49863592"/>
      <w:r w:rsidR="00AC2509" w:rsidRPr="003B0818">
        <w:rPr>
          <w:rFonts w:ascii="Book Antiqua" w:eastAsia="Times New Roman" w:hAnsi="Book Antiqua" w:cs="Times New Roman"/>
          <w:b/>
          <w:color w:val="FF0000"/>
          <w:sz w:val="16"/>
          <w:szCs w:val="16"/>
          <w:u w:val="single"/>
          <w:lang w:eastAsia="pt-BR"/>
        </w:rPr>
        <w:t>(TJRJ-2019</w:t>
      </w:r>
      <w:r w:rsidR="00AC2509">
        <w:rPr>
          <w:rFonts w:ascii="Book Antiqua" w:eastAsia="Times New Roman" w:hAnsi="Book Antiqua" w:cs="Times New Roman"/>
          <w:b/>
          <w:color w:val="FF0000"/>
          <w:sz w:val="16"/>
          <w:szCs w:val="16"/>
          <w:u w:val="single"/>
          <w:lang w:eastAsia="pt-BR"/>
        </w:rPr>
        <w:t>/2025</w:t>
      </w:r>
      <w:r w:rsidR="00AC2509" w:rsidRPr="003B0818">
        <w:rPr>
          <w:rFonts w:ascii="Book Antiqua" w:eastAsia="Times New Roman" w:hAnsi="Book Antiqua" w:cs="Times New Roman"/>
          <w:b/>
          <w:color w:val="FF0000"/>
          <w:sz w:val="16"/>
          <w:szCs w:val="16"/>
          <w:u w:val="single"/>
          <w:lang w:eastAsia="pt-BR"/>
        </w:rPr>
        <w:t>)</w:t>
      </w:r>
      <w:bookmarkEnd w:id="25"/>
    </w:p>
    <w:tbl>
      <w:tblPr>
        <w:tblStyle w:val="Tabelacomgrade"/>
        <w:tblW w:w="0" w:type="auto"/>
        <w:shd w:val="clear" w:color="auto" w:fill="CCFFFF"/>
        <w:tblLook w:val="04A0" w:firstRow="1" w:lastRow="0" w:firstColumn="1" w:lastColumn="0" w:noHBand="0" w:noVBand="1"/>
      </w:tblPr>
      <w:tblGrid>
        <w:gridCol w:w="8494"/>
      </w:tblGrid>
      <w:tr w:rsidR="00C34405" w:rsidRPr="00212169" w14:paraId="75AF06D8" w14:textId="77777777" w:rsidTr="00C34405">
        <w:tc>
          <w:tcPr>
            <w:tcW w:w="8494" w:type="dxa"/>
            <w:shd w:val="clear" w:color="auto" w:fill="CCFFFF"/>
          </w:tcPr>
          <w:p w14:paraId="06DC25DF" w14:textId="090B3A3E" w:rsidR="00E4430F" w:rsidRDefault="00E4430F" w:rsidP="00E4430F">
            <w:pPr>
              <w:jc w:val="both"/>
              <w:rPr>
                <w:rFonts w:ascii="Book Antiqua" w:hAnsi="Book Antiqua"/>
                <w:bCs/>
                <w:color w:val="000000"/>
                <w:sz w:val="19"/>
                <w:szCs w:val="19"/>
              </w:rPr>
            </w:pPr>
            <w:bookmarkStart w:id="26" w:name="_Hlk26280746"/>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PGECE-2008</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PGEAL-2009</w:t>
            </w:r>
            <w:r>
              <w:rPr>
                <w:rFonts w:ascii="Book Antiqua" w:hAnsi="Book Antiqua"/>
                <w:b/>
                <w:i/>
                <w:iCs/>
                <w:color w:val="FF0000"/>
                <w:sz w:val="19"/>
                <w:szCs w:val="19"/>
              </w:rPr>
              <w:t>: #</w:t>
            </w:r>
            <w:r w:rsidRPr="00721B46">
              <w:rPr>
                <w:rFonts w:ascii="Book Antiqua" w:hAnsi="Book Antiqua"/>
                <w:b/>
                <w:i/>
                <w:iCs/>
                <w:color w:val="FF0000"/>
                <w:sz w:val="19"/>
                <w:szCs w:val="19"/>
                <w:highlight w:val="green"/>
              </w:rPr>
              <w:t>MPBA-2010</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PGEGO-2010</w:t>
            </w:r>
            <w:r>
              <w:rPr>
                <w:rFonts w:ascii="Book Antiqua" w:hAnsi="Book Antiqua"/>
                <w:b/>
                <w:i/>
                <w:iCs/>
                <w:color w:val="FF0000"/>
                <w:sz w:val="19"/>
                <w:szCs w:val="19"/>
              </w:rPr>
              <w:t>: #</w:t>
            </w:r>
            <w:r w:rsidRPr="00721B46">
              <w:rPr>
                <w:rFonts w:ascii="Book Antiqua" w:hAnsi="Book Antiqua"/>
                <w:b/>
                <w:i/>
                <w:iCs/>
                <w:color w:val="FF0000"/>
                <w:sz w:val="19"/>
                <w:szCs w:val="19"/>
                <w:highlight w:val="green"/>
              </w:rPr>
              <w:t>DPEMA-2011</w:t>
            </w:r>
            <w:r>
              <w:rPr>
                <w:rFonts w:ascii="Book Antiqua" w:hAnsi="Book Antiqua"/>
                <w:b/>
                <w:i/>
                <w:iCs/>
                <w:color w:val="FF0000"/>
                <w:sz w:val="19"/>
                <w:szCs w:val="19"/>
              </w:rPr>
              <w:t>: #</w:t>
            </w:r>
            <w:r w:rsidRPr="00AC2509">
              <w:rPr>
                <w:rFonts w:ascii="Book Antiqua" w:hAnsi="Book Antiqua"/>
                <w:b/>
                <w:i/>
                <w:iCs/>
                <w:color w:val="FF0000"/>
                <w:sz w:val="19"/>
                <w:szCs w:val="19"/>
                <w:highlight w:val="green"/>
              </w:rPr>
              <w:t>TJMA-2013</w:t>
            </w:r>
            <w:r>
              <w:rPr>
                <w:rFonts w:ascii="Book Antiqua" w:hAnsi="Book Antiqua"/>
                <w:b/>
                <w:i/>
                <w:iCs/>
                <w:color w:val="FF0000"/>
                <w:sz w:val="19"/>
                <w:szCs w:val="19"/>
              </w:rPr>
              <w:t>: #</w:t>
            </w:r>
            <w:r w:rsidRPr="00721B46">
              <w:rPr>
                <w:rFonts w:ascii="Book Antiqua" w:hAnsi="Book Antiqua"/>
                <w:b/>
                <w:i/>
                <w:iCs/>
                <w:color w:val="FF0000"/>
                <w:sz w:val="19"/>
                <w:szCs w:val="19"/>
                <w:highlight w:val="green"/>
              </w:rPr>
              <w:t>MPPR-2013</w:t>
            </w:r>
            <w:r>
              <w:rPr>
                <w:rFonts w:ascii="Book Antiqua" w:hAnsi="Book Antiqua"/>
                <w:b/>
                <w:i/>
                <w:iCs/>
                <w:color w:val="FF0000"/>
                <w:sz w:val="19"/>
                <w:szCs w:val="19"/>
              </w:rPr>
              <w:t>: #</w:t>
            </w:r>
            <w:r w:rsidRPr="00721B46">
              <w:rPr>
                <w:rFonts w:ascii="Book Antiqua" w:hAnsi="Book Antiqua"/>
                <w:b/>
                <w:i/>
                <w:iCs/>
                <w:color w:val="FF0000"/>
                <w:sz w:val="19"/>
                <w:szCs w:val="19"/>
                <w:highlight w:val="green"/>
              </w:rPr>
              <w:t>TRF2-2013/2014</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PGEBA-2014</w:t>
            </w:r>
            <w:r>
              <w:rPr>
                <w:rFonts w:ascii="Book Antiqua" w:hAnsi="Book Antiqua"/>
                <w:b/>
                <w:i/>
                <w:iCs/>
                <w:color w:val="FF0000"/>
                <w:sz w:val="19"/>
                <w:szCs w:val="19"/>
              </w:rPr>
              <w:t>: #</w:t>
            </w:r>
            <w:r w:rsidRPr="009C601D">
              <w:rPr>
                <w:rFonts w:ascii="Book Antiqua" w:hAnsi="Book Antiqua"/>
                <w:b/>
                <w:i/>
                <w:iCs/>
                <w:color w:val="FF0000"/>
                <w:sz w:val="19"/>
                <w:szCs w:val="19"/>
                <w:highlight w:val="green"/>
              </w:rPr>
              <w:t>PGEPI-2014</w:t>
            </w:r>
            <w:r>
              <w:rPr>
                <w:rFonts w:ascii="Book Antiqua" w:hAnsi="Book Antiqua"/>
                <w:b/>
                <w:i/>
                <w:iCs/>
                <w:color w:val="FF0000"/>
                <w:sz w:val="19"/>
                <w:szCs w:val="19"/>
              </w:rPr>
              <w:t>: #</w:t>
            </w:r>
            <w:r w:rsidRPr="009C601D">
              <w:rPr>
                <w:rFonts w:ascii="Book Antiqua" w:hAnsi="Book Antiqua"/>
                <w:b/>
                <w:i/>
                <w:iCs/>
                <w:color w:val="FF0000"/>
                <w:sz w:val="19"/>
                <w:szCs w:val="19"/>
                <w:highlight w:val="green"/>
              </w:rPr>
              <w:t>TRF1-2015</w:t>
            </w:r>
            <w:r>
              <w:rPr>
                <w:rFonts w:ascii="Book Antiqua" w:hAnsi="Book Antiqua"/>
                <w:b/>
                <w:i/>
                <w:iCs/>
                <w:color w:val="FF0000"/>
                <w:sz w:val="19"/>
                <w:szCs w:val="19"/>
              </w:rPr>
              <w:t>: #</w:t>
            </w:r>
            <w:r w:rsidRPr="000E2A53">
              <w:rPr>
                <w:rFonts w:ascii="Book Antiqua" w:hAnsi="Book Antiqua"/>
                <w:b/>
                <w:i/>
                <w:iCs/>
                <w:color w:val="FF0000"/>
                <w:sz w:val="19"/>
                <w:szCs w:val="19"/>
                <w:highlight w:val="green"/>
              </w:rPr>
              <w:t>PCDF-2015</w:t>
            </w:r>
            <w:r>
              <w:rPr>
                <w:rFonts w:ascii="Book Antiqua" w:hAnsi="Book Antiqua"/>
                <w:b/>
                <w:i/>
                <w:iCs/>
                <w:color w:val="FF0000"/>
                <w:sz w:val="19"/>
                <w:szCs w:val="19"/>
              </w:rPr>
              <w:t>: #</w:t>
            </w:r>
            <w:r w:rsidRPr="00D83B13">
              <w:rPr>
                <w:rFonts w:ascii="Book Antiqua" w:hAnsi="Book Antiqua"/>
                <w:b/>
                <w:i/>
                <w:iCs/>
                <w:color w:val="FF0000"/>
                <w:sz w:val="19"/>
                <w:szCs w:val="19"/>
                <w:highlight w:val="green"/>
              </w:rPr>
              <w:t>PGM-Salvador/BA-2015</w:t>
            </w:r>
            <w:r>
              <w:rPr>
                <w:rFonts w:ascii="Book Antiqua" w:hAnsi="Book Antiqua"/>
                <w:b/>
                <w:i/>
                <w:iCs/>
                <w:color w:val="FF0000"/>
                <w:sz w:val="19"/>
                <w:szCs w:val="19"/>
              </w:rPr>
              <w:t>: #</w:t>
            </w:r>
            <w:r w:rsidRPr="00692D2A">
              <w:rPr>
                <w:rFonts w:ascii="Book Antiqua" w:hAnsi="Book Antiqua"/>
                <w:b/>
                <w:i/>
                <w:iCs/>
                <w:color w:val="FF0000"/>
                <w:sz w:val="19"/>
                <w:szCs w:val="19"/>
                <w:highlight w:val="green"/>
              </w:rPr>
              <w:t>PCPE-2016</w:t>
            </w:r>
            <w:r>
              <w:rPr>
                <w:rFonts w:ascii="Book Antiqua" w:hAnsi="Book Antiqua"/>
                <w:b/>
                <w:i/>
                <w:iCs/>
                <w:color w:val="FF0000"/>
                <w:sz w:val="19"/>
                <w:szCs w:val="19"/>
              </w:rPr>
              <w:t>: #</w:t>
            </w:r>
            <w:r w:rsidRPr="00FC5E77">
              <w:rPr>
                <w:rFonts w:ascii="Book Antiqua" w:hAnsi="Book Antiqua"/>
                <w:b/>
                <w:i/>
                <w:iCs/>
                <w:color w:val="FF0000"/>
                <w:sz w:val="19"/>
                <w:szCs w:val="19"/>
                <w:highlight w:val="green"/>
              </w:rPr>
              <w:t>MPF-2012/2017</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PGEAC-2017</w:t>
            </w:r>
            <w:r>
              <w:rPr>
                <w:rFonts w:ascii="Book Antiqua" w:hAnsi="Book Antiqua"/>
                <w:b/>
                <w:i/>
                <w:iCs/>
                <w:color w:val="FF0000"/>
                <w:sz w:val="19"/>
                <w:szCs w:val="19"/>
              </w:rPr>
              <w:t>: #</w:t>
            </w:r>
            <w:r w:rsidRPr="00D02FFE">
              <w:rPr>
                <w:rFonts w:ascii="Book Antiqua" w:hAnsi="Book Antiqua"/>
                <w:b/>
                <w:i/>
                <w:iCs/>
                <w:color w:val="FF0000"/>
                <w:sz w:val="19"/>
                <w:szCs w:val="19"/>
                <w:highlight w:val="green"/>
              </w:rPr>
              <w:t>PGESE-2017</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PGM</w:t>
            </w:r>
            <w:r>
              <w:rPr>
                <w:rFonts w:ascii="Book Antiqua" w:hAnsi="Book Antiqua"/>
                <w:b/>
                <w:i/>
                <w:iCs/>
                <w:color w:val="FF0000"/>
                <w:sz w:val="19"/>
                <w:szCs w:val="19"/>
                <w:highlight w:val="green"/>
              </w:rPr>
              <w:t>-</w:t>
            </w:r>
            <w:r w:rsidRPr="00721B46">
              <w:rPr>
                <w:rFonts w:ascii="Book Antiqua" w:hAnsi="Book Antiqua"/>
                <w:b/>
                <w:i/>
                <w:iCs/>
                <w:color w:val="FF0000"/>
                <w:sz w:val="19"/>
                <w:szCs w:val="19"/>
                <w:highlight w:val="green"/>
              </w:rPr>
              <w:t>BH</w:t>
            </w:r>
            <w:r>
              <w:rPr>
                <w:rFonts w:ascii="Book Antiqua" w:hAnsi="Book Antiqua"/>
                <w:b/>
                <w:i/>
                <w:iCs/>
                <w:color w:val="FF0000"/>
                <w:sz w:val="19"/>
                <w:szCs w:val="19"/>
                <w:highlight w:val="green"/>
              </w:rPr>
              <w:t>/MG</w:t>
            </w:r>
            <w:r w:rsidRPr="00721B46">
              <w:rPr>
                <w:rFonts w:ascii="Book Antiqua" w:hAnsi="Book Antiqua"/>
                <w:b/>
                <w:i/>
                <w:iCs/>
                <w:color w:val="FF0000"/>
                <w:sz w:val="19"/>
                <w:szCs w:val="19"/>
                <w:highlight w:val="green"/>
              </w:rPr>
              <w:t>-2017</w:t>
            </w:r>
            <w:r>
              <w:rPr>
                <w:rFonts w:ascii="Book Antiqua" w:hAnsi="Book Antiqua"/>
                <w:b/>
                <w:i/>
                <w:iCs/>
                <w:color w:val="FF0000"/>
                <w:sz w:val="19"/>
                <w:szCs w:val="19"/>
              </w:rPr>
              <w:t>: #</w:t>
            </w:r>
            <w:r w:rsidRPr="00721B46">
              <w:rPr>
                <w:rFonts w:ascii="Book Antiqua" w:hAnsi="Book Antiqua"/>
                <w:b/>
                <w:i/>
                <w:iCs/>
                <w:color w:val="FF0000"/>
                <w:sz w:val="19"/>
                <w:szCs w:val="19"/>
                <w:highlight w:val="green"/>
              </w:rPr>
              <w:t>PGM-Fortaleza/CE-2017</w:t>
            </w:r>
            <w:r>
              <w:rPr>
                <w:rFonts w:ascii="Book Antiqua" w:hAnsi="Book Antiqua"/>
                <w:b/>
                <w:i/>
                <w:iCs/>
                <w:color w:val="FF0000"/>
                <w:sz w:val="19"/>
                <w:szCs w:val="19"/>
              </w:rPr>
              <w:t>: #</w:t>
            </w:r>
            <w:r w:rsidRPr="00721B46">
              <w:rPr>
                <w:rFonts w:ascii="Book Antiqua" w:hAnsi="Book Antiqua"/>
                <w:b/>
                <w:i/>
                <w:iCs/>
                <w:color w:val="FF0000"/>
                <w:sz w:val="19"/>
                <w:szCs w:val="19"/>
                <w:highlight w:val="green"/>
              </w:rPr>
              <w:t>TJMT-2018</w:t>
            </w:r>
            <w:r>
              <w:rPr>
                <w:rFonts w:ascii="Book Antiqua" w:hAnsi="Book Antiqua"/>
                <w:b/>
                <w:i/>
                <w:iCs/>
                <w:color w:val="FF0000"/>
                <w:sz w:val="19"/>
                <w:szCs w:val="19"/>
              </w:rPr>
              <w:t>: #</w:t>
            </w:r>
            <w:r w:rsidRPr="00E53227">
              <w:rPr>
                <w:rFonts w:ascii="Book Antiqua" w:hAnsi="Book Antiqua"/>
                <w:b/>
                <w:i/>
                <w:iCs/>
                <w:color w:val="FF0000"/>
                <w:sz w:val="19"/>
                <w:szCs w:val="19"/>
                <w:highlight w:val="green"/>
              </w:rPr>
              <w:t>MPMS-2018</w:t>
            </w:r>
            <w:r>
              <w:rPr>
                <w:rFonts w:ascii="Book Antiqua" w:hAnsi="Book Antiqua"/>
                <w:b/>
                <w:i/>
                <w:iCs/>
                <w:color w:val="FF0000"/>
                <w:sz w:val="19"/>
                <w:szCs w:val="19"/>
              </w:rPr>
              <w:t>: #</w:t>
            </w:r>
            <w:r w:rsidRPr="00F63810">
              <w:rPr>
                <w:rFonts w:ascii="Book Antiqua" w:hAnsi="Book Antiqua"/>
                <w:b/>
                <w:i/>
                <w:iCs/>
                <w:color w:val="FF0000"/>
                <w:sz w:val="19"/>
                <w:szCs w:val="19"/>
                <w:highlight w:val="green"/>
              </w:rPr>
              <w:t>PGEAP-2018</w:t>
            </w:r>
            <w:r>
              <w:rPr>
                <w:rFonts w:ascii="Book Antiqua" w:hAnsi="Book Antiqua"/>
                <w:b/>
                <w:i/>
                <w:iCs/>
                <w:color w:val="FF0000"/>
                <w:sz w:val="19"/>
                <w:szCs w:val="19"/>
              </w:rPr>
              <w:t>: #</w:t>
            </w:r>
            <w:r w:rsidRPr="00721B46">
              <w:rPr>
                <w:rFonts w:ascii="Book Antiqua" w:hAnsi="Book Antiqua"/>
                <w:b/>
                <w:i/>
                <w:iCs/>
                <w:color w:val="FF0000"/>
                <w:sz w:val="19"/>
                <w:szCs w:val="19"/>
                <w:highlight w:val="green"/>
              </w:rPr>
              <w:t>TJRO-2019</w:t>
            </w:r>
            <w:r>
              <w:rPr>
                <w:rFonts w:ascii="Book Antiqua" w:hAnsi="Book Antiqua"/>
                <w:b/>
                <w:i/>
                <w:iCs/>
                <w:color w:val="FF0000"/>
                <w:sz w:val="19"/>
                <w:szCs w:val="19"/>
              </w:rPr>
              <w:t>: #</w:t>
            </w:r>
            <w:r w:rsidRPr="00721B46">
              <w:rPr>
                <w:rFonts w:ascii="Book Antiqua" w:hAnsi="Book Antiqua"/>
                <w:b/>
                <w:i/>
                <w:iCs/>
                <w:color w:val="FF0000"/>
                <w:sz w:val="19"/>
                <w:szCs w:val="19"/>
                <w:highlight w:val="green"/>
              </w:rPr>
              <w:t>MPMT-2019</w:t>
            </w:r>
            <w:r>
              <w:rPr>
                <w:rFonts w:ascii="Book Antiqua" w:hAnsi="Book Antiqua"/>
                <w:b/>
                <w:i/>
                <w:iCs/>
                <w:color w:val="FF0000"/>
                <w:sz w:val="19"/>
                <w:szCs w:val="19"/>
              </w:rPr>
              <w:t>: #</w:t>
            </w:r>
            <w:r w:rsidRPr="00E53227">
              <w:rPr>
                <w:rFonts w:ascii="Book Antiqua" w:hAnsi="Book Antiqua"/>
                <w:b/>
                <w:i/>
                <w:iCs/>
                <w:color w:val="FF0000"/>
                <w:sz w:val="19"/>
                <w:szCs w:val="19"/>
                <w:highlight w:val="green"/>
              </w:rPr>
              <w:t>MPPI-2019</w:t>
            </w:r>
            <w:r>
              <w:rPr>
                <w:rFonts w:ascii="Book Antiqua" w:hAnsi="Book Antiqua"/>
                <w:b/>
                <w:i/>
                <w:iCs/>
                <w:color w:val="FF0000"/>
                <w:sz w:val="19"/>
                <w:szCs w:val="19"/>
              </w:rPr>
              <w:t>: #</w:t>
            </w:r>
            <w:r w:rsidRPr="00721B46">
              <w:rPr>
                <w:rFonts w:ascii="Book Antiqua" w:hAnsi="Book Antiqua"/>
                <w:b/>
                <w:i/>
                <w:iCs/>
                <w:color w:val="FF0000"/>
                <w:sz w:val="19"/>
                <w:szCs w:val="19"/>
                <w:highlight w:val="green"/>
              </w:rPr>
              <w:t>MPSC-2019</w:t>
            </w:r>
            <w:r>
              <w:rPr>
                <w:rFonts w:ascii="Book Antiqua" w:hAnsi="Book Antiqua"/>
                <w:b/>
                <w:i/>
                <w:iCs/>
                <w:color w:val="FF0000"/>
                <w:sz w:val="19"/>
                <w:szCs w:val="19"/>
              </w:rPr>
              <w:t>: #</w:t>
            </w:r>
            <w:r w:rsidRPr="00470049">
              <w:rPr>
                <w:rFonts w:ascii="Book Antiqua" w:hAnsi="Book Antiqua"/>
                <w:b/>
                <w:i/>
                <w:iCs/>
                <w:color w:val="FF0000"/>
                <w:sz w:val="19"/>
                <w:szCs w:val="19"/>
                <w:highlight w:val="green"/>
              </w:rPr>
              <w:t>DPEBA-2021</w:t>
            </w:r>
            <w:r>
              <w:rPr>
                <w:rFonts w:ascii="Book Antiqua" w:hAnsi="Book Antiqua"/>
                <w:b/>
                <w:i/>
                <w:iCs/>
                <w:color w:val="FF0000"/>
                <w:sz w:val="19"/>
                <w:szCs w:val="19"/>
              </w:rPr>
              <w:t>: #</w:t>
            </w:r>
            <w:r w:rsidRPr="00933FFB">
              <w:rPr>
                <w:rFonts w:ascii="Book Antiqua" w:hAnsi="Book Antiqua"/>
                <w:b/>
                <w:i/>
                <w:iCs/>
                <w:color w:val="FF0000"/>
                <w:sz w:val="19"/>
                <w:szCs w:val="19"/>
                <w:highlight w:val="green"/>
              </w:rPr>
              <w:t>PGERS-2021</w:t>
            </w:r>
            <w:r>
              <w:rPr>
                <w:rFonts w:ascii="Book Antiqua" w:hAnsi="Book Antiqua"/>
                <w:b/>
                <w:i/>
                <w:iCs/>
                <w:color w:val="FF0000"/>
                <w:sz w:val="19"/>
                <w:szCs w:val="19"/>
              </w:rPr>
              <w:t>: #</w:t>
            </w:r>
            <w:r w:rsidRPr="00770209">
              <w:rPr>
                <w:rFonts w:ascii="Book Antiqua" w:hAnsi="Book Antiqua"/>
                <w:b/>
                <w:i/>
                <w:iCs/>
                <w:color w:val="FF0000"/>
                <w:sz w:val="19"/>
                <w:szCs w:val="19"/>
                <w:highlight w:val="green"/>
              </w:rPr>
              <w:t>PCRN-2021</w:t>
            </w:r>
            <w:r>
              <w:rPr>
                <w:rFonts w:ascii="Book Antiqua" w:hAnsi="Book Antiqua"/>
                <w:b/>
                <w:i/>
                <w:iCs/>
                <w:color w:val="FF0000"/>
                <w:sz w:val="19"/>
                <w:szCs w:val="19"/>
              </w:rPr>
              <w:t>: #</w:t>
            </w:r>
            <w:r w:rsidRPr="005D32BC">
              <w:rPr>
                <w:rFonts w:ascii="Book Antiqua" w:hAnsi="Book Antiqua"/>
                <w:b/>
                <w:i/>
                <w:iCs/>
                <w:color w:val="FF0000"/>
                <w:sz w:val="19"/>
                <w:szCs w:val="19"/>
                <w:highlight w:val="green"/>
              </w:rPr>
              <w:t>TCDF-2021</w:t>
            </w:r>
            <w:r>
              <w:rPr>
                <w:rFonts w:ascii="Book Antiqua" w:hAnsi="Book Antiqua"/>
                <w:b/>
                <w:i/>
                <w:iCs/>
                <w:color w:val="FF0000"/>
                <w:sz w:val="19"/>
                <w:szCs w:val="19"/>
              </w:rPr>
              <w:t>: #</w:t>
            </w:r>
            <w:r w:rsidRPr="00496936">
              <w:rPr>
                <w:rFonts w:ascii="Book Antiqua" w:hAnsi="Book Antiqua"/>
                <w:b/>
                <w:i/>
                <w:iCs/>
                <w:color w:val="FF0000"/>
                <w:sz w:val="19"/>
                <w:szCs w:val="19"/>
                <w:highlight w:val="green"/>
              </w:rPr>
              <w:t>DPETO-2022</w:t>
            </w:r>
            <w:r>
              <w:rPr>
                <w:rFonts w:ascii="Book Antiqua" w:hAnsi="Book Antiqua"/>
                <w:b/>
                <w:i/>
                <w:iCs/>
                <w:color w:val="FF0000"/>
                <w:sz w:val="19"/>
                <w:szCs w:val="19"/>
              </w:rPr>
              <w:t>: #</w:t>
            </w:r>
            <w:r w:rsidRPr="0087458C">
              <w:rPr>
                <w:rFonts w:ascii="Book Antiqua" w:hAnsi="Book Antiqua"/>
                <w:b/>
                <w:i/>
                <w:iCs/>
                <w:color w:val="FF0000"/>
                <w:sz w:val="19"/>
                <w:szCs w:val="19"/>
                <w:highlight w:val="green"/>
              </w:rPr>
              <w:t>Cartórios/TJSP-2022</w:t>
            </w:r>
            <w:r>
              <w:rPr>
                <w:rFonts w:ascii="Book Antiqua" w:hAnsi="Book Antiqua"/>
                <w:b/>
                <w:i/>
                <w:iCs/>
                <w:color w:val="FF0000"/>
                <w:sz w:val="19"/>
                <w:szCs w:val="19"/>
              </w:rPr>
              <w:t>: #</w:t>
            </w:r>
            <w:r w:rsidRPr="00393CB4">
              <w:rPr>
                <w:rFonts w:ascii="Book Antiqua" w:hAnsi="Book Antiqua"/>
                <w:b/>
                <w:i/>
                <w:iCs/>
                <w:color w:val="FF0000"/>
                <w:sz w:val="19"/>
                <w:szCs w:val="19"/>
                <w:highlight w:val="green"/>
              </w:rPr>
              <w:t>PGEMG-2022</w:t>
            </w:r>
            <w:r w:rsidRPr="00BF3A4E">
              <w:rPr>
                <w:rFonts w:ascii="Book Antiqua" w:hAnsi="Book Antiqua"/>
                <w:b/>
                <w:i/>
                <w:iCs/>
                <w:color w:val="FF0000"/>
                <w:sz w:val="19"/>
                <w:szCs w:val="19"/>
              </w:rPr>
              <w:t>:</w:t>
            </w:r>
            <w:r>
              <w:rPr>
                <w:rFonts w:ascii="Book Antiqua" w:hAnsi="Book Antiqua"/>
                <w:b/>
                <w:i/>
                <w:iCs/>
                <w:color w:val="FF0000"/>
                <w:sz w:val="19"/>
                <w:szCs w:val="19"/>
              </w:rPr>
              <w:t xml:space="preserve"> #</w:t>
            </w:r>
            <w:r w:rsidRPr="003B4E37">
              <w:rPr>
                <w:rFonts w:ascii="Book Antiqua" w:hAnsi="Book Antiqua"/>
                <w:b/>
                <w:i/>
                <w:iCs/>
                <w:color w:val="FF0000"/>
                <w:sz w:val="19"/>
                <w:szCs w:val="19"/>
                <w:highlight w:val="green"/>
              </w:rPr>
              <w:t>PCAM-2022</w:t>
            </w:r>
            <w:r>
              <w:rPr>
                <w:rFonts w:ascii="Book Antiqua" w:hAnsi="Book Antiqua"/>
                <w:b/>
                <w:i/>
                <w:iCs/>
                <w:color w:val="FF0000"/>
                <w:sz w:val="19"/>
                <w:szCs w:val="19"/>
              </w:rPr>
              <w:t>: #</w:t>
            </w:r>
            <w:r w:rsidRPr="005E26E9">
              <w:rPr>
                <w:rFonts w:ascii="Book Antiqua" w:hAnsi="Book Antiqua"/>
                <w:b/>
                <w:i/>
                <w:iCs/>
                <w:color w:val="FF0000"/>
                <w:sz w:val="19"/>
                <w:szCs w:val="19"/>
                <w:highlight w:val="green"/>
              </w:rPr>
              <w:t>TJSP-2014</w:t>
            </w:r>
            <w:r>
              <w:rPr>
                <w:rFonts w:ascii="Book Antiqua" w:hAnsi="Book Antiqua"/>
                <w:b/>
                <w:i/>
                <w:iCs/>
                <w:color w:val="FF0000"/>
                <w:sz w:val="19"/>
                <w:szCs w:val="19"/>
                <w:highlight w:val="green"/>
              </w:rPr>
              <w:t>/2018/</w:t>
            </w:r>
            <w:r w:rsidRPr="005E26E9">
              <w:rPr>
                <w:rFonts w:ascii="Book Antiqua" w:hAnsi="Book Antiqua"/>
                <w:b/>
                <w:i/>
                <w:iCs/>
                <w:color w:val="FF0000"/>
                <w:sz w:val="19"/>
                <w:szCs w:val="19"/>
                <w:highlight w:val="green"/>
              </w:rPr>
              <w:t>2021/202</w:t>
            </w:r>
            <w:r>
              <w:rPr>
                <w:rFonts w:ascii="Book Antiqua" w:hAnsi="Book Antiqua"/>
                <w:b/>
                <w:i/>
                <w:iCs/>
                <w:color w:val="FF0000"/>
                <w:sz w:val="19"/>
                <w:szCs w:val="19"/>
                <w:highlight w:val="green"/>
              </w:rPr>
              <w:t>3/2024</w:t>
            </w:r>
            <w:r>
              <w:rPr>
                <w:rFonts w:ascii="Book Antiqua" w:hAnsi="Book Antiqua"/>
                <w:b/>
                <w:i/>
                <w:iCs/>
                <w:color w:val="FF0000"/>
                <w:sz w:val="19"/>
                <w:szCs w:val="19"/>
              </w:rPr>
              <w:t>: #</w:t>
            </w:r>
            <w:r w:rsidRPr="00AC2509">
              <w:rPr>
                <w:rFonts w:ascii="Book Antiqua" w:hAnsi="Book Antiqua"/>
                <w:b/>
                <w:i/>
                <w:iCs/>
                <w:color w:val="FF0000"/>
                <w:sz w:val="19"/>
                <w:szCs w:val="19"/>
                <w:highlight w:val="green"/>
              </w:rPr>
              <w:t>TJRJ-2025</w:t>
            </w:r>
            <w:r>
              <w:rPr>
                <w:rFonts w:ascii="Book Antiqua" w:hAnsi="Book Antiqua"/>
                <w:b/>
                <w:i/>
                <w:iCs/>
                <w:color w:val="FF0000"/>
                <w:sz w:val="19"/>
                <w:szCs w:val="19"/>
              </w:rPr>
              <w:t>: #</w:t>
            </w:r>
            <w:r w:rsidRPr="009C601D">
              <w:rPr>
                <w:rFonts w:ascii="Book Antiqua" w:hAnsi="Book Antiqua"/>
                <w:b/>
                <w:i/>
                <w:iCs/>
                <w:color w:val="FF0000"/>
                <w:sz w:val="19"/>
                <w:szCs w:val="19"/>
                <w:highlight w:val="green"/>
              </w:rPr>
              <w:t>CESPE</w:t>
            </w:r>
            <w:r>
              <w:rPr>
                <w:rFonts w:ascii="Book Antiqua" w:hAnsi="Book Antiqua"/>
                <w:b/>
                <w:i/>
                <w:iCs/>
                <w:color w:val="FF0000"/>
                <w:sz w:val="19"/>
                <w:szCs w:val="19"/>
              </w:rPr>
              <w:t>: #</w:t>
            </w:r>
            <w:r w:rsidRPr="00721B46">
              <w:rPr>
                <w:rFonts w:ascii="Book Antiqua" w:hAnsi="Book Antiqua"/>
                <w:b/>
                <w:i/>
                <w:iCs/>
                <w:color w:val="FF0000"/>
                <w:sz w:val="19"/>
                <w:szCs w:val="19"/>
                <w:highlight w:val="green"/>
              </w:rPr>
              <w:t>FCC</w:t>
            </w:r>
            <w:r>
              <w:rPr>
                <w:rFonts w:ascii="Book Antiqua" w:hAnsi="Book Antiqua"/>
                <w:b/>
                <w:i/>
                <w:iCs/>
                <w:color w:val="FF0000"/>
                <w:sz w:val="19"/>
                <w:szCs w:val="19"/>
              </w:rPr>
              <w:t>: #</w:t>
            </w:r>
            <w:r w:rsidRPr="00721B46">
              <w:rPr>
                <w:rFonts w:ascii="Book Antiqua" w:hAnsi="Book Antiqua"/>
                <w:b/>
                <w:i/>
                <w:iCs/>
                <w:color w:val="FF0000"/>
                <w:sz w:val="19"/>
                <w:szCs w:val="19"/>
                <w:highlight w:val="green"/>
              </w:rPr>
              <w:t>FMP</w:t>
            </w:r>
            <w:r>
              <w:rPr>
                <w:rFonts w:ascii="Book Antiqua" w:hAnsi="Book Antiqua"/>
                <w:b/>
                <w:i/>
                <w:iCs/>
                <w:color w:val="FF0000"/>
                <w:sz w:val="19"/>
                <w:szCs w:val="19"/>
              </w:rPr>
              <w:t>: #</w:t>
            </w:r>
            <w:r w:rsidRPr="003B4E37">
              <w:rPr>
                <w:rFonts w:ascii="Book Antiqua" w:hAnsi="Book Antiqua"/>
                <w:b/>
                <w:i/>
                <w:iCs/>
                <w:color w:val="FF0000"/>
                <w:sz w:val="19"/>
                <w:szCs w:val="19"/>
                <w:highlight w:val="green"/>
              </w:rPr>
              <w:t>FGV</w:t>
            </w:r>
            <w:r>
              <w:rPr>
                <w:rFonts w:ascii="Book Antiqua" w:hAnsi="Book Antiqua"/>
                <w:b/>
                <w:i/>
                <w:iCs/>
                <w:color w:val="FF0000"/>
                <w:sz w:val="19"/>
                <w:szCs w:val="19"/>
              </w:rPr>
              <w:t>: #</w:t>
            </w:r>
            <w:r w:rsidRPr="00933FFB">
              <w:rPr>
                <w:rFonts w:ascii="Book Antiqua" w:hAnsi="Book Antiqua"/>
                <w:b/>
                <w:i/>
                <w:iCs/>
                <w:color w:val="FF0000"/>
                <w:sz w:val="19"/>
                <w:szCs w:val="19"/>
                <w:highlight w:val="green"/>
              </w:rPr>
              <w:t>Fundatec</w:t>
            </w:r>
            <w:r>
              <w:rPr>
                <w:rFonts w:ascii="Book Antiqua" w:hAnsi="Book Antiqua"/>
                <w:b/>
                <w:i/>
                <w:iCs/>
                <w:color w:val="FF0000"/>
                <w:sz w:val="19"/>
                <w:szCs w:val="19"/>
              </w:rPr>
              <w:t>: #</w:t>
            </w:r>
            <w:r w:rsidRPr="00721B46">
              <w:rPr>
                <w:rFonts w:ascii="Book Antiqua" w:hAnsi="Book Antiqua"/>
                <w:b/>
                <w:i/>
                <w:iCs/>
                <w:color w:val="FF0000"/>
                <w:sz w:val="19"/>
                <w:szCs w:val="19"/>
                <w:highlight w:val="green"/>
              </w:rPr>
              <w:t>VUNESP</w:t>
            </w:r>
            <w:r w:rsidRPr="00212169">
              <w:rPr>
                <w:rFonts w:ascii="Book Antiqua" w:hAnsi="Book Antiqua"/>
                <w:sz w:val="19"/>
                <w:szCs w:val="19"/>
              </w:rPr>
              <w:t>:</w:t>
            </w:r>
            <w:r>
              <w:rPr>
                <w:rFonts w:ascii="Book Antiqua" w:hAnsi="Book Antiqua"/>
                <w:sz w:val="19"/>
                <w:szCs w:val="19"/>
              </w:rPr>
              <w:t xml:space="preserve"> Sobre o tema, Romeu Thomé explica: </w:t>
            </w:r>
            <w:r w:rsidRPr="00C30C3E">
              <w:rPr>
                <w:rFonts w:ascii="Book Antiqua" w:hAnsi="Book Antiqua"/>
                <w:i/>
                <w:iCs/>
                <w:sz w:val="19"/>
                <w:szCs w:val="19"/>
              </w:rPr>
              <w:t>“</w:t>
            </w:r>
            <w:r w:rsidRPr="00C30C3E">
              <w:rPr>
                <w:rFonts w:ascii="Book Antiqua" w:hAnsi="Book Antiqua"/>
                <w:b/>
                <w:bCs/>
                <w:i/>
                <w:iCs/>
                <w:sz w:val="19"/>
                <w:szCs w:val="19"/>
                <w:shd w:val="clear" w:color="auto" w:fill="F7CAAC" w:themeFill="accent2" w:themeFillTint="66"/>
              </w:rPr>
              <w:t>Princípio do Poluidor</w:t>
            </w:r>
            <w:r>
              <w:rPr>
                <w:rFonts w:ascii="Book Antiqua" w:hAnsi="Book Antiqua"/>
                <w:b/>
                <w:bCs/>
                <w:i/>
                <w:iCs/>
                <w:sz w:val="19"/>
                <w:szCs w:val="19"/>
                <w:shd w:val="clear" w:color="auto" w:fill="F7CAAC" w:themeFill="accent2" w:themeFillTint="66"/>
              </w:rPr>
              <w:t>-</w:t>
            </w:r>
            <w:r w:rsidRPr="00C30C3E">
              <w:rPr>
                <w:rFonts w:ascii="Book Antiqua" w:hAnsi="Book Antiqua"/>
                <w:b/>
                <w:bCs/>
                <w:i/>
                <w:iCs/>
                <w:sz w:val="19"/>
                <w:szCs w:val="19"/>
                <w:shd w:val="clear" w:color="auto" w:fill="F7CAAC" w:themeFill="accent2" w:themeFillTint="66"/>
              </w:rPr>
              <w:t>Pagador</w:t>
            </w:r>
            <w:r w:rsidRPr="00C30C3E">
              <w:rPr>
                <w:rFonts w:ascii="Book Antiqua" w:hAnsi="Book Antiqua"/>
                <w:i/>
                <w:iCs/>
                <w:sz w:val="19"/>
                <w:szCs w:val="19"/>
              </w:rPr>
              <w:t>: O poluidor deve suportar as despesas de prevenção, reparação e repressão dos danos causados ambientais. Assim, além do dever de reparar o dano ambiental causado, a orientação do princípio poluidor-pagador é pela internalização das externalidades ambientais negativas das atividades potencialmente poluidoras, buscando evitar a socialização dos prejuízos decorrentes da poluição ambiental.”</w:t>
            </w:r>
            <w:r>
              <w:rPr>
                <w:rFonts w:ascii="Book Antiqua" w:hAnsi="Book Antiqua"/>
                <w:sz w:val="19"/>
                <w:szCs w:val="19"/>
              </w:rPr>
              <w:t xml:space="preserve"> (</w:t>
            </w:r>
            <w:r w:rsidRPr="00C30C3E">
              <w:rPr>
                <w:rFonts w:ascii="Book Antiqua" w:hAnsi="Book Antiqua"/>
                <w:sz w:val="19"/>
                <w:szCs w:val="19"/>
              </w:rPr>
              <w:t xml:space="preserve">Fonte: Manual de Direito Ambiental - Romeu Thomé - Ed. 2016 - </w:t>
            </w:r>
            <w:r>
              <w:rPr>
                <w:rFonts w:ascii="Book Antiqua" w:hAnsi="Book Antiqua"/>
                <w:sz w:val="19"/>
                <w:szCs w:val="19"/>
              </w:rPr>
              <w:t>p</w:t>
            </w:r>
            <w:r w:rsidRPr="00C30C3E">
              <w:rPr>
                <w:rFonts w:ascii="Book Antiqua" w:hAnsi="Book Antiqua"/>
                <w:sz w:val="19"/>
                <w:szCs w:val="19"/>
              </w:rPr>
              <w:t>. 85</w:t>
            </w:r>
            <w:r>
              <w:rPr>
                <w:rFonts w:ascii="Book Antiqua" w:hAnsi="Book Antiqua"/>
                <w:sz w:val="19"/>
                <w:szCs w:val="19"/>
              </w:rPr>
              <w:t xml:space="preserve">). </w:t>
            </w:r>
            <w:proofErr w:type="spellStart"/>
            <w:r>
              <w:rPr>
                <w:rFonts w:ascii="Book Antiqua" w:hAnsi="Book Antiqua"/>
                <w:sz w:val="19"/>
                <w:szCs w:val="19"/>
              </w:rPr>
              <w:t>Antonio</w:t>
            </w:r>
            <w:proofErr w:type="spellEnd"/>
            <w:r>
              <w:rPr>
                <w:rFonts w:ascii="Book Antiqua" w:hAnsi="Book Antiqua"/>
                <w:sz w:val="19"/>
                <w:szCs w:val="19"/>
              </w:rPr>
              <w:t xml:space="preserve"> Herman V. Benjamin pontua: </w:t>
            </w:r>
            <w:r w:rsidRPr="00C30C3E">
              <w:rPr>
                <w:rFonts w:ascii="Book Antiqua" w:hAnsi="Book Antiqua"/>
                <w:i/>
                <w:iCs/>
                <w:sz w:val="19"/>
                <w:szCs w:val="19"/>
              </w:rPr>
              <w:t xml:space="preserve">“O </w:t>
            </w:r>
            <w:r w:rsidRPr="00C30C3E">
              <w:rPr>
                <w:rFonts w:ascii="Book Antiqua" w:hAnsi="Book Antiqua"/>
                <w:b/>
                <w:bCs/>
                <w:i/>
                <w:iCs/>
                <w:sz w:val="19"/>
                <w:szCs w:val="19"/>
                <w:shd w:val="clear" w:color="auto" w:fill="F7CAAC" w:themeFill="accent2" w:themeFillTint="66"/>
              </w:rPr>
              <w:t>princípio poluidor-pagador</w:t>
            </w:r>
            <w:r w:rsidRPr="00C30C3E">
              <w:rPr>
                <w:rFonts w:ascii="Book Antiqua" w:hAnsi="Book Antiqua"/>
                <w:i/>
                <w:iCs/>
                <w:sz w:val="19"/>
                <w:szCs w:val="19"/>
              </w:rPr>
              <w:t xml:space="preserve"> não é um princípio de compensação dos danos causados pela poluição. Seu alcance é mais amplo, incluídos todos os custos da proteção </w:t>
            </w:r>
            <w:r w:rsidRPr="00C30C3E">
              <w:rPr>
                <w:rFonts w:ascii="Book Antiqua" w:hAnsi="Book Antiqua"/>
                <w:i/>
                <w:iCs/>
                <w:sz w:val="19"/>
                <w:szCs w:val="19"/>
              </w:rPr>
              <w:lastRenderedPageBreak/>
              <w:t xml:space="preserve">ambiental, "quaisquer que eles sejam", </w:t>
            </w:r>
            <w:r w:rsidRPr="00C30C3E">
              <w:rPr>
                <w:rFonts w:ascii="Book Antiqua" w:hAnsi="Book Antiqua"/>
                <w:b/>
                <w:bCs/>
                <w:i/>
                <w:iCs/>
                <w:sz w:val="19"/>
                <w:szCs w:val="19"/>
                <w:highlight w:val="yellow"/>
              </w:rPr>
              <w:t>abarcando, a nosso ver, os custos de prevenção, de reparação e de repressão do dano ambiental, assim como aqueles outros relacionados com a própria utilização dos recursos ambientais</w:t>
            </w:r>
            <w:r w:rsidRPr="00C30C3E">
              <w:rPr>
                <w:rFonts w:ascii="Book Antiqua" w:hAnsi="Book Antiqua"/>
                <w:i/>
                <w:iCs/>
                <w:sz w:val="19"/>
                <w:szCs w:val="19"/>
              </w:rPr>
              <w:t>, particularmente os naturais, que "têm sido historicamente encarados como dádivas da natureza, de uso gratuito ou custo marginal zero”</w:t>
            </w:r>
            <w:r w:rsidRPr="00C30C3E">
              <w:rPr>
                <w:rFonts w:ascii="Book Antiqua" w:hAnsi="Book Antiqua"/>
                <w:sz w:val="19"/>
                <w:szCs w:val="19"/>
              </w:rPr>
              <w:t xml:space="preserve">. (BENJAMIN, </w:t>
            </w:r>
            <w:proofErr w:type="spellStart"/>
            <w:r w:rsidRPr="00C30C3E">
              <w:rPr>
                <w:rFonts w:ascii="Book Antiqua" w:hAnsi="Book Antiqua"/>
                <w:sz w:val="19"/>
                <w:szCs w:val="19"/>
              </w:rPr>
              <w:t>Antonio</w:t>
            </w:r>
            <w:proofErr w:type="spellEnd"/>
            <w:r w:rsidRPr="00C30C3E">
              <w:rPr>
                <w:rFonts w:ascii="Book Antiqua" w:hAnsi="Book Antiqua"/>
                <w:sz w:val="19"/>
                <w:szCs w:val="19"/>
              </w:rPr>
              <w:t xml:space="preserve"> Herman V. Dano Ambiental, Prevenção, Reparação e Repressão. São Paulo, RT, 1993)</w:t>
            </w:r>
            <w:r>
              <w:rPr>
                <w:rFonts w:ascii="Book Antiqua" w:hAnsi="Book Antiqua"/>
                <w:sz w:val="19"/>
                <w:szCs w:val="19"/>
              </w:rPr>
              <w:t>. Frederico Amado explica: “</w:t>
            </w:r>
            <w:r w:rsidRPr="00D02FFE">
              <w:rPr>
                <w:rFonts w:ascii="Book Antiqua" w:hAnsi="Book Antiqua"/>
                <w:i/>
                <w:iCs/>
                <w:sz w:val="19"/>
                <w:szCs w:val="19"/>
              </w:rPr>
              <w:t xml:space="preserve">Por este princípio, </w:t>
            </w:r>
            <w:r w:rsidRPr="00721B46">
              <w:rPr>
                <w:rFonts w:ascii="Book Antiqua" w:hAnsi="Book Antiqua"/>
                <w:b/>
                <w:bCs/>
                <w:i/>
                <w:iCs/>
                <w:sz w:val="19"/>
                <w:szCs w:val="19"/>
                <w:highlight w:val="yellow"/>
              </w:rPr>
              <w:t>deve o poluidor responder pelos custos sociais da degradação causada por sua atividade impactante (as chamadas externalidades negativas)</w:t>
            </w:r>
            <w:r w:rsidRPr="00D02FFE">
              <w:rPr>
                <w:rFonts w:ascii="Book Antiqua" w:hAnsi="Book Antiqua"/>
                <w:i/>
                <w:iCs/>
                <w:sz w:val="19"/>
                <w:szCs w:val="19"/>
              </w:rPr>
              <w:t xml:space="preserve">, devendo-se agregar esse valor no custo produtivo da atividade, para evitar que se privatizem os lucros e se socializem os prejuízos. Ele se volta principalmente aos grandes poluidores. Logo, caberá ao poluidor compensar ou reparar o dano causado. </w:t>
            </w:r>
            <w:r w:rsidRPr="00721B46">
              <w:rPr>
                <w:rFonts w:ascii="Book Antiqua" w:hAnsi="Book Antiqua"/>
                <w:b/>
                <w:bCs/>
                <w:i/>
                <w:iCs/>
                <w:sz w:val="19"/>
                <w:szCs w:val="19"/>
                <w:highlight w:val="yellow"/>
              </w:rPr>
              <w:t>Ressalte-se que este Princípio não deve ser interpretado de forma que haja abertura incondicional à poluição, desde que se pague (não é pagador-poluidor), só podendo o poluidor degradar o meio ambiente dentro dos limites de tolerância previstos na legislação ambiental, após licenciado</w:t>
            </w:r>
            <w:r w:rsidRPr="00D02FFE">
              <w:rPr>
                <w:rFonts w:ascii="Book Antiqua" w:hAnsi="Book Antiqua"/>
                <w:i/>
                <w:iCs/>
                <w:sz w:val="19"/>
                <w:szCs w:val="19"/>
              </w:rPr>
              <w:t>. (...) Este Princípio inspirou o § 1.º, do artigo 14, da Lei 6.938/1981, que prevê que ‘é o poluidor obrigado, independentemente da existência de culpa, a indenizar ou reparar os danos causados ao meio ambiente e a terceiros, afetados por sua atividade’”</w:t>
            </w:r>
            <w:r w:rsidRPr="00D02FFE">
              <w:rPr>
                <w:rFonts w:ascii="Book Antiqua" w:hAnsi="Book Antiqua"/>
                <w:sz w:val="19"/>
                <w:szCs w:val="19"/>
              </w:rPr>
              <w:t>.</w:t>
            </w:r>
            <w:r>
              <w:rPr>
                <w:rFonts w:ascii="Book Antiqua" w:hAnsi="Book Antiqua"/>
                <w:sz w:val="19"/>
                <w:szCs w:val="19"/>
              </w:rPr>
              <w:t xml:space="preserve"> </w:t>
            </w:r>
            <w:r>
              <w:rPr>
                <w:rFonts w:ascii="Book Antiqua" w:hAnsi="Book Antiqua"/>
                <w:bCs/>
                <w:color w:val="000000"/>
                <w:sz w:val="19"/>
                <w:szCs w:val="19"/>
              </w:rPr>
              <w:t>(Fonte: AMADO, Frederico. Direito Ambiental Esquematizado. Editora Método, 5ª Ed. p. 72).</w:t>
            </w:r>
            <w:r>
              <w:t xml:space="preserve"> </w:t>
            </w:r>
            <w:r w:rsidRPr="00E4430F">
              <w:rPr>
                <w:rFonts w:ascii="Book Antiqua" w:hAnsi="Book Antiqua"/>
                <w:bCs/>
                <w:color w:val="000000"/>
                <w:sz w:val="19"/>
                <w:szCs w:val="19"/>
              </w:rPr>
              <w:t>A ideia do princípio do poluidor pagador é imputar ao empreendedor os custos necessários para evitar os danos ambientais. De acordo com a doutrina: “</w:t>
            </w:r>
            <w:r w:rsidRPr="00E4430F">
              <w:rPr>
                <w:rFonts w:ascii="Book Antiqua" w:hAnsi="Book Antiqua"/>
                <w:bCs/>
                <w:i/>
                <w:iCs/>
                <w:color w:val="000000"/>
                <w:sz w:val="19"/>
                <w:szCs w:val="19"/>
              </w:rPr>
              <w:t xml:space="preserve">O princípio do poluidor-pagador é um instrumento econômico que exige </w:t>
            </w:r>
            <w:r w:rsidRPr="00E4430F">
              <w:rPr>
                <w:rFonts w:ascii="Book Antiqua" w:hAnsi="Book Antiqua"/>
                <w:b/>
                <w:i/>
                <w:iCs/>
                <w:color w:val="000000"/>
                <w:sz w:val="19"/>
                <w:szCs w:val="19"/>
                <w:highlight w:val="yellow"/>
              </w:rPr>
              <w:t>que o poluidor suporte as despesas de prevenção, reparação e repressão de danos ambientais</w:t>
            </w:r>
            <w:r w:rsidRPr="00E4430F">
              <w:rPr>
                <w:rFonts w:ascii="Book Antiqua" w:hAnsi="Book Antiqua"/>
                <w:bCs/>
                <w:color w:val="000000"/>
                <w:sz w:val="19"/>
                <w:szCs w:val="19"/>
              </w:rPr>
              <w:t>.” (LEITE, Thiago. Direito Ambiental / TJ-SP – Livro Digital Interativo, Cap. 2.11.6: Princípio do Poluidor-Pagador - Estratégia Carreiras Jurídicas, 2024).</w:t>
            </w:r>
            <w:r>
              <w:rPr>
                <w:rFonts w:ascii="Book Antiqua" w:hAnsi="Book Antiqua"/>
                <w:bCs/>
                <w:color w:val="000000"/>
                <w:sz w:val="19"/>
                <w:szCs w:val="19"/>
              </w:rPr>
              <w:t xml:space="preserve"> </w:t>
            </w:r>
          </w:p>
          <w:tbl>
            <w:tblPr>
              <w:tblStyle w:val="Tabelacomgrade"/>
              <w:tblW w:w="0" w:type="auto"/>
              <w:tblLook w:val="04A0" w:firstRow="1" w:lastRow="0" w:firstColumn="1" w:lastColumn="0" w:noHBand="0" w:noVBand="1"/>
            </w:tblPr>
            <w:tblGrid>
              <w:gridCol w:w="8268"/>
            </w:tblGrid>
            <w:tr w:rsidR="00E4430F" w14:paraId="0FD762EF" w14:textId="77777777" w:rsidTr="00937B0E">
              <w:tc>
                <w:tcPr>
                  <w:tcW w:w="8268" w:type="dxa"/>
                  <w:shd w:val="clear" w:color="auto" w:fill="FFFFFF" w:themeFill="background1"/>
                </w:tcPr>
                <w:p w14:paraId="03906C16" w14:textId="568F4642" w:rsidR="00021FAE" w:rsidRPr="00021FAE" w:rsidRDefault="00021FAE" w:rsidP="00E4430F">
                  <w:pPr>
                    <w:jc w:val="both"/>
                    <w:rPr>
                      <w:rFonts w:ascii="Book Antiqua" w:hAnsi="Book Antiqua" w:cs="Times New Roman"/>
                      <w:b/>
                      <w:color w:val="000000"/>
                      <w:sz w:val="16"/>
                      <w:szCs w:val="16"/>
                    </w:rPr>
                  </w:pPr>
                  <w:r w:rsidRPr="00021FAE">
                    <w:rPr>
                      <w:rFonts w:ascii="Book Antiqua" w:hAnsi="Book Antiqua" w:cs="Times New Roman"/>
                      <w:b/>
                      <w:color w:val="000000"/>
                      <w:sz w:val="18"/>
                      <w:szCs w:val="18"/>
                    </w:rPr>
                    <w:t>(</w:t>
                  </w:r>
                  <w:r w:rsidRPr="00021FAE">
                    <w:rPr>
                      <w:rFonts w:ascii="Book Antiqua" w:hAnsi="Book Antiqua" w:cs="Times New Roman"/>
                      <w:b/>
                      <w:color w:val="000000"/>
                      <w:sz w:val="18"/>
                      <w:szCs w:val="18"/>
                      <w:highlight w:val="yellow"/>
                    </w:rPr>
                    <w:t>TJSP-2024-VUNESP</w:t>
                  </w:r>
                  <w:r w:rsidRPr="00021FAE">
                    <w:rPr>
                      <w:rFonts w:ascii="Book Antiqua" w:hAnsi="Book Antiqua" w:cs="Times New Roman"/>
                      <w:b/>
                      <w:color w:val="000000"/>
                      <w:sz w:val="18"/>
                      <w:szCs w:val="18"/>
                    </w:rPr>
                    <w:t>)</w:t>
                  </w:r>
                  <w:r w:rsidRPr="00021FAE">
                    <w:rPr>
                      <w:rFonts w:ascii="Book Antiqua" w:hAnsi="Book Antiqua" w:cs="Times New Roman"/>
                      <w:bCs/>
                      <w:color w:val="000000"/>
                      <w:sz w:val="18"/>
                      <w:szCs w:val="18"/>
                    </w:rPr>
                    <w:t xml:space="preserve">: Em relação à abrangência do denominado princípio do poluidor pagador, é correto afirmar que ele não objetiva apenas o ressarcimento do dano ao meio ambiente, mas engloba também os custos necessários para a prevenção e a repressão à degradação do meio ambiente. </w:t>
                  </w:r>
                  <w:r w:rsidRPr="00021FAE">
                    <w:rPr>
                      <w:rFonts w:ascii="Book Antiqua" w:hAnsi="Book Antiqua" w:cs="Times New Roman"/>
                      <w:b/>
                      <w:color w:val="000000"/>
                      <w:sz w:val="18"/>
                      <w:szCs w:val="18"/>
                    </w:rPr>
                    <w:t>BL: art. 4º, VII, 1ª parte c/c art. 14, §1º, PNMA</w:t>
                  </w:r>
                  <w:r w:rsidRPr="00021FAE">
                    <w:rPr>
                      <w:rFonts w:ascii="Book Antiqua" w:hAnsi="Book Antiqua" w:cs="Times New Roman"/>
                      <w:b/>
                      <w:color w:val="000000"/>
                      <w:sz w:val="16"/>
                      <w:szCs w:val="16"/>
                    </w:rPr>
                    <w:t>.</w:t>
                  </w:r>
                </w:p>
                <w:p w14:paraId="46A59987" w14:textId="7E1B9783" w:rsidR="00E4430F" w:rsidRDefault="00E4430F" w:rsidP="00E4430F">
                  <w:pPr>
                    <w:jc w:val="both"/>
                    <w:rPr>
                      <w:rFonts w:ascii="Book Antiqua" w:hAnsi="Book Antiqua" w:cs="Times New Roman"/>
                      <w:b/>
                      <w:color w:val="000000"/>
                      <w:sz w:val="18"/>
                      <w:szCs w:val="18"/>
                    </w:rPr>
                  </w:pPr>
                  <w:r w:rsidRPr="00E53227">
                    <w:rPr>
                      <w:rFonts w:ascii="Book Antiqua" w:hAnsi="Book Antiqua" w:cs="Times New Roman"/>
                      <w:b/>
                      <w:color w:val="000000"/>
                      <w:sz w:val="18"/>
                      <w:szCs w:val="18"/>
                    </w:rPr>
                    <w:t>(</w:t>
                  </w:r>
                  <w:r>
                    <w:rPr>
                      <w:rFonts w:ascii="Book Antiqua" w:hAnsi="Book Antiqua" w:cs="Times New Roman"/>
                      <w:b/>
                      <w:color w:val="000000"/>
                      <w:sz w:val="18"/>
                      <w:szCs w:val="18"/>
                      <w:highlight w:val="yellow"/>
                    </w:rPr>
                    <w:t>DPETO-2022</w:t>
                  </w:r>
                  <w:r w:rsidRPr="00E53227">
                    <w:rPr>
                      <w:rFonts w:ascii="Book Antiqua" w:hAnsi="Book Antiqua" w:cs="Times New Roman"/>
                      <w:b/>
                      <w:color w:val="000000"/>
                      <w:sz w:val="18"/>
                      <w:szCs w:val="18"/>
                      <w:highlight w:val="yellow"/>
                    </w:rPr>
                    <w:t>-CESPE</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w:t>
                  </w:r>
                  <w:r w:rsidRPr="00496936">
                    <w:rPr>
                      <w:rFonts w:ascii="Book Antiqua" w:hAnsi="Book Antiqua" w:cs="Times New Roman"/>
                      <w:bCs/>
                      <w:color w:val="000000"/>
                      <w:sz w:val="18"/>
                      <w:szCs w:val="18"/>
                    </w:rPr>
                    <w:t>De acordo com preceitos legais, quem utiliza o recurso ambiental com fins econômicos deve suportar seus custos por força do princípio do(a)</w:t>
                  </w:r>
                  <w:r>
                    <w:rPr>
                      <w:rFonts w:ascii="Book Antiqua" w:hAnsi="Book Antiqua" w:cs="Times New Roman"/>
                      <w:bCs/>
                      <w:color w:val="000000"/>
                      <w:sz w:val="18"/>
                      <w:szCs w:val="18"/>
                    </w:rPr>
                    <w:t xml:space="preserve"> </w:t>
                  </w:r>
                  <w:r w:rsidRPr="00496936">
                    <w:rPr>
                      <w:rFonts w:ascii="Book Antiqua" w:hAnsi="Book Antiqua" w:cs="Times New Roman"/>
                      <w:bCs/>
                      <w:color w:val="000000"/>
                      <w:sz w:val="18"/>
                      <w:szCs w:val="18"/>
                    </w:rPr>
                    <w:t>poluidor-pagador.</w:t>
                  </w:r>
                  <w:r w:rsidRPr="00E53227">
                    <w:rPr>
                      <w:rFonts w:ascii="Book Antiqua" w:hAnsi="Book Antiqua" w:cs="Times New Roman"/>
                      <w:bCs/>
                      <w:color w:val="000000"/>
                      <w:sz w:val="18"/>
                      <w:szCs w:val="18"/>
                    </w:rPr>
                    <w:t xml:space="preserve"> </w:t>
                  </w:r>
                  <w:r w:rsidRPr="00E53227">
                    <w:rPr>
                      <w:rFonts w:ascii="Book Antiqua" w:hAnsi="Book Antiqua" w:cs="Times New Roman"/>
                      <w:b/>
                      <w:color w:val="000000"/>
                      <w:sz w:val="18"/>
                      <w:szCs w:val="18"/>
                    </w:rPr>
                    <w:t>BL: art. 4º, VII, PNMA.</w:t>
                  </w:r>
                </w:p>
                <w:p w14:paraId="7370079F" w14:textId="2BE159DF" w:rsidR="00E4430F" w:rsidRPr="00E4430F" w:rsidRDefault="00E4430F" w:rsidP="00E4430F">
                  <w:pPr>
                    <w:jc w:val="both"/>
                    <w:rPr>
                      <w:rFonts w:ascii="Book Antiqua" w:hAnsi="Book Antiqua" w:cs="Times New Roman"/>
                      <w:b/>
                      <w:color w:val="000000"/>
                      <w:sz w:val="16"/>
                      <w:szCs w:val="16"/>
                    </w:rPr>
                  </w:pPr>
                  <w:r w:rsidRPr="00E4430F">
                    <w:rPr>
                      <w:rFonts w:ascii="Book Antiqua" w:hAnsi="Book Antiqua" w:cs="Times New Roman"/>
                      <w:b/>
                      <w:color w:val="000000"/>
                      <w:sz w:val="18"/>
                      <w:szCs w:val="18"/>
                    </w:rPr>
                    <w:t>(</w:t>
                  </w:r>
                  <w:r w:rsidRPr="00E4430F">
                    <w:rPr>
                      <w:rFonts w:ascii="Book Antiqua" w:hAnsi="Book Antiqua" w:cs="Times New Roman"/>
                      <w:b/>
                      <w:color w:val="000000"/>
                      <w:sz w:val="18"/>
                      <w:szCs w:val="18"/>
                      <w:highlight w:val="yellow"/>
                    </w:rPr>
                    <w:t>PCRN-2021-FGV</w:t>
                  </w:r>
                  <w:r w:rsidRPr="00E4430F">
                    <w:rPr>
                      <w:rFonts w:ascii="Book Antiqua" w:hAnsi="Book Antiqua" w:cs="Times New Roman"/>
                      <w:b/>
                      <w:color w:val="000000"/>
                      <w:sz w:val="18"/>
                      <w:szCs w:val="18"/>
                    </w:rPr>
                    <w:t>)</w:t>
                  </w:r>
                  <w:r w:rsidRPr="00E4430F">
                    <w:rPr>
                      <w:rFonts w:ascii="Book Antiqua" w:hAnsi="Book Antiqua" w:cs="Times New Roman"/>
                      <w:bCs/>
                      <w:color w:val="000000"/>
                      <w:sz w:val="18"/>
                      <w:szCs w:val="18"/>
                    </w:rPr>
                    <w:t xml:space="preserve">: A vocação redistributiva do Direito Ambiental indica que o poluidor deve responder pelos custos sociais externos que acompanham o processo produtivo, ou seja, pela poluição ou degradação que causa ao desenvolver suas atividades. Assim, o ordenamento jurídico busca a internalização dos prejuízos ambientais, de maneira que aquele que internaliza e se beneficia com o lucro, deve arcar e internalizar também os prejuízos que causou, por força do princípio: do poluidor-pagador, que visa a impedir a privatização dos lucros e a socialização das perdas. </w:t>
                  </w:r>
                  <w:r w:rsidRPr="00E4430F">
                    <w:rPr>
                      <w:rFonts w:ascii="Book Antiqua" w:hAnsi="Book Antiqua" w:cs="Times New Roman"/>
                      <w:b/>
                      <w:color w:val="000000"/>
                      <w:sz w:val="18"/>
                      <w:szCs w:val="18"/>
                    </w:rPr>
                    <w:t>BL: art. 4º, VII, 1ª parte c/c art. 14, §1º, PNMA</w:t>
                  </w:r>
                  <w:r w:rsidRPr="00E4430F">
                    <w:rPr>
                      <w:rFonts w:ascii="Book Antiqua" w:hAnsi="Book Antiqua" w:cs="Times New Roman"/>
                      <w:b/>
                      <w:color w:val="000000"/>
                      <w:sz w:val="16"/>
                      <w:szCs w:val="16"/>
                    </w:rPr>
                    <w:t>.</w:t>
                  </w:r>
                </w:p>
                <w:p w14:paraId="59FFAEC0" w14:textId="77777777" w:rsidR="00E4430F" w:rsidRPr="00770209" w:rsidRDefault="00E4430F" w:rsidP="00E4430F">
                  <w:pPr>
                    <w:jc w:val="both"/>
                    <w:rPr>
                      <w:rFonts w:ascii="Book Antiqua" w:hAnsi="Book Antiqua" w:cs="Times New Roman"/>
                      <w:b/>
                      <w:color w:val="000000"/>
                      <w:sz w:val="16"/>
                      <w:szCs w:val="16"/>
                    </w:rPr>
                  </w:pPr>
                  <w:r w:rsidRPr="00770209">
                    <w:rPr>
                      <w:rFonts w:ascii="Book Antiqua" w:hAnsi="Book Antiqua" w:cs="Times New Roman"/>
                      <w:b/>
                      <w:color w:val="000000"/>
                      <w:sz w:val="18"/>
                      <w:szCs w:val="18"/>
                    </w:rPr>
                    <w:t>(</w:t>
                  </w:r>
                  <w:r w:rsidRPr="00770209">
                    <w:rPr>
                      <w:rFonts w:ascii="Book Antiqua" w:hAnsi="Book Antiqua" w:cs="Times New Roman"/>
                      <w:b/>
                      <w:color w:val="000000"/>
                      <w:sz w:val="18"/>
                      <w:szCs w:val="18"/>
                      <w:highlight w:val="yellow"/>
                    </w:rPr>
                    <w:t>TJRO-2019-VUNESP</w:t>
                  </w:r>
                  <w:r w:rsidRPr="00770209">
                    <w:rPr>
                      <w:rFonts w:ascii="Book Antiqua" w:hAnsi="Book Antiqua" w:cs="Times New Roman"/>
                      <w:b/>
                      <w:color w:val="000000"/>
                      <w:sz w:val="18"/>
                      <w:szCs w:val="18"/>
                    </w:rPr>
                    <w:t>)</w:t>
                  </w:r>
                  <w:r w:rsidRPr="00770209">
                    <w:rPr>
                      <w:rFonts w:ascii="Book Antiqua" w:hAnsi="Book Antiqua" w:cs="Times New Roman"/>
                      <w:bCs/>
                      <w:color w:val="000000"/>
                      <w:sz w:val="18"/>
                      <w:szCs w:val="18"/>
                    </w:rPr>
                    <w:t xml:space="preserve">: Determinada indústria química elimina seus rejeitos no rio que abastece uma cidade, alterando as características do meio ambiente e prejudicando a segurança e o bem-estar da população. Nesse caso, o princípio ambiental que visa à </w:t>
                  </w:r>
                  <w:r w:rsidRPr="00770209">
                    <w:rPr>
                      <w:rFonts w:ascii="Book Antiqua" w:hAnsi="Book Antiqua" w:cs="Times New Roman"/>
                      <w:b/>
                      <w:color w:val="000000"/>
                      <w:sz w:val="18"/>
                      <w:szCs w:val="18"/>
                    </w:rPr>
                    <w:t>internalização das externalidades ambientais negativas</w:t>
                  </w:r>
                  <w:r w:rsidRPr="00770209">
                    <w:rPr>
                      <w:rFonts w:ascii="Book Antiqua" w:hAnsi="Book Antiqua" w:cs="Times New Roman"/>
                      <w:bCs/>
                      <w:color w:val="000000"/>
                      <w:sz w:val="18"/>
                      <w:szCs w:val="18"/>
                    </w:rPr>
                    <w:t xml:space="preserve"> e </w:t>
                  </w:r>
                  <w:r w:rsidRPr="00770209">
                    <w:rPr>
                      <w:rFonts w:ascii="Book Antiqua" w:hAnsi="Book Antiqua" w:cs="Times New Roman"/>
                      <w:b/>
                      <w:color w:val="000000"/>
                      <w:sz w:val="18"/>
                      <w:szCs w:val="18"/>
                    </w:rPr>
                    <w:t>busca impedir a socialização dos custos ambientais</w:t>
                  </w:r>
                  <w:r w:rsidRPr="00770209">
                    <w:rPr>
                      <w:rFonts w:ascii="Book Antiqua" w:hAnsi="Book Antiqua" w:cs="Times New Roman"/>
                      <w:bCs/>
                      <w:color w:val="000000"/>
                      <w:sz w:val="18"/>
                      <w:szCs w:val="18"/>
                    </w:rPr>
                    <w:t xml:space="preserve"> é o princípio do poluidor-pagador. </w:t>
                  </w:r>
                  <w:r w:rsidRPr="00770209">
                    <w:rPr>
                      <w:rFonts w:ascii="Book Antiqua" w:hAnsi="Book Antiqua" w:cs="Times New Roman"/>
                      <w:b/>
                      <w:color w:val="000000"/>
                      <w:sz w:val="18"/>
                      <w:szCs w:val="18"/>
                    </w:rPr>
                    <w:t>BL: art. 4º, VII, 1ª parte c/c art. 14, §1º, PNMA</w:t>
                  </w:r>
                  <w:r w:rsidRPr="00770209">
                    <w:rPr>
                      <w:rFonts w:ascii="Book Antiqua" w:hAnsi="Book Antiqua" w:cs="Times New Roman"/>
                      <w:b/>
                      <w:color w:val="000000"/>
                      <w:sz w:val="16"/>
                      <w:szCs w:val="16"/>
                    </w:rPr>
                    <w:t>.</w:t>
                  </w:r>
                </w:p>
                <w:p w14:paraId="40DFEC5E" w14:textId="77777777" w:rsidR="00E4430F" w:rsidRPr="00E53227" w:rsidRDefault="00E4430F" w:rsidP="00E4430F">
                  <w:pPr>
                    <w:jc w:val="both"/>
                    <w:rPr>
                      <w:rFonts w:ascii="Book Antiqua" w:hAnsi="Book Antiqua" w:cs="Times New Roman"/>
                      <w:b/>
                      <w:color w:val="000000"/>
                      <w:sz w:val="18"/>
                      <w:szCs w:val="18"/>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MPMT-2019-FCC</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No Direito Ambiental, o dever de recompor o meio ambiente lesado ou de indenizar pelos danos causados refere-se ao princípio do poluidor-pagador. </w:t>
                  </w:r>
                  <w:r w:rsidRPr="00E53227">
                    <w:rPr>
                      <w:rFonts w:ascii="Book Antiqua" w:hAnsi="Book Antiqua" w:cs="Times New Roman"/>
                      <w:b/>
                      <w:color w:val="000000"/>
                      <w:sz w:val="18"/>
                      <w:szCs w:val="18"/>
                    </w:rPr>
                    <w:t>BL: art. 4º, VII, PNMA.</w:t>
                  </w:r>
                </w:p>
                <w:p w14:paraId="697BAC36" w14:textId="77777777" w:rsidR="00E4430F" w:rsidRDefault="00E4430F" w:rsidP="00E4430F">
                  <w:pPr>
                    <w:jc w:val="both"/>
                    <w:rPr>
                      <w:rFonts w:ascii="Book Antiqua" w:hAnsi="Book Antiqua" w:cs="Times New Roman"/>
                      <w:b/>
                      <w:color w:val="000000"/>
                      <w:sz w:val="18"/>
                      <w:szCs w:val="18"/>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MPSC-2019</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O princípio ambiental do poluidor-pagador prevê a obrigação do agente responsável pela degradação ambiental de recuperar e/ou indenizar os danos causados ao meio ambiente. </w:t>
                  </w:r>
                  <w:r w:rsidRPr="00E53227">
                    <w:rPr>
                      <w:rFonts w:ascii="Book Antiqua" w:hAnsi="Book Antiqua" w:cs="Times New Roman"/>
                      <w:b/>
                      <w:color w:val="000000"/>
                      <w:sz w:val="18"/>
                      <w:szCs w:val="18"/>
                    </w:rPr>
                    <w:t>BL: art. 4º, VII, PNMA.</w:t>
                  </w:r>
                </w:p>
                <w:p w14:paraId="488A7A32" w14:textId="77777777" w:rsidR="00E4430F" w:rsidRPr="00E53227" w:rsidRDefault="00E4430F" w:rsidP="00E4430F">
                  <w:pPr>
                    <w:jc w:val="both"/>
                    <w:rPr>
                      <w:rFonts w:ascii="Book Antiqua" w:hAnsi="Book Antiqua" w:cs="Times New Roman"/>
                      <w:bCs/>
                      <w:color w:val="000000"/>
                      <w:sz w:val="18"/>
                      <w:szCs w:val="18"/>
                    </w:rPr>
                  </w:pPr>
                  <w:r w:rsidRPr="00596928">
                    <w:rPr>
                      <w:rFonts w:ascii="Book Antiqua" w:hAnsi="Book Antiqua"/>
                      <w:b/>
                      <w:bCs/>
                      <w:sz w:val="18"/>
                      <w:szCs w:val="18"/>
                    </w:rPr>
                    <w:t>(</w:t>
                  </w:r>
                  <w:r w:rsidRPr="00E53227">
                    <w:rPr>
                      <w:rFonts w:ascii="Book Antiqua" w:hAnsi="Book Antiqua"/>
                      <w:b/>
                      <w:bCs/>
                      <w:sz w:val="18"/>
                      <w:szCs w:val="18"/>
                      <w:highlight w:val="yellow"/>
                    </w:rPr>
                    <w:t>MPMS-2018</w:t>
                  </w:r>
                  <w:r w:rsidRPr="00596928">
                    <w:rPr>
                      <w:rFonts w:ascii="Book Antiqua" w:hAnsi="Book Antiqua"/>
                      <w:b/>
                      <w:bCs/>
                      <w:sz w:val="18"/>
                      <w:szCs w:val="18"/>
                    </w:rPr>
                    <w:t>)</w:t>
                  </w:r>
                  <w:r w:rsidRPr="00596928">
                    <w:rPr>
                      <w:rFonts w:ascii="Book Antiqua" w:hAnsi="Book Antiqua"/>
                      <w:sz w:val="18"/>
                      <w:szCs w:val="18"/>
                    </w:rPr>
                    <w:t>: Assinale a alternativa correta: Uma das facetas do princípio do poluidor-pagador é evitar as externalidades negativas.</w:t>
                  </w:r>
                  <w:r>
                    <w:rPr>
                      <w:rFonts w:ascii="Book Antiqua" w:hAnsi="Book Antiqua"/>
                      <w:sz w:val="18"/>
                      <w:szCs w:val="18"/>
                    </w:rPr>
                    <w:t xml:space="preserve"> </w:t>
                  </w:r>
                  <w:r w:rsidRPr="00E53227">
                    <w:rPr>
                      <w:rFonts w:ascii="Book Antiqua" w:hAnsi="Book Antiqua" w:cs="Times New Roman"/>
                      <w:b/>
                      <w:color w:val="000000"/>
                      <w:sz w:val="18"/>
                      <w:szCs w:val="18"/>
                    </w:rPr>
                    <w:t>BL: art. 4º, VII, PNMA.</w:t>
                  </w:r>
                </w:p>
                <w:p w14:paraId="037E9D32" w14:textId="77777777" w:rsidR="00E4430F" w:rsidRPr="00E53227" w:rsidRDefault="00E4430F" w:rsidP="00E4430F">
                  <w:pPr>
                    <w:jc w:val="both"/>
                    <w:rPr>
                      <w:rFonts w:ascii="Book Antiqua" w:hAnsi="Book Antiqua" w:cs="Times New Roman"/>
                      <w:bCs/>
                      <w:color w:val="000000"/>
                      <w:sz w:val="18"/>
                      <w:szCs w:val="18"/>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TJMT-2018-VUNESP</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A internalização do custo ambiental, transformando a externalidade negativa, ou custo social, num custo privado, visa impedir a socialização do prejuízo e a privatização dos lucros. Este é o objetivo do princípio do poluidor-pagador. </w:t>
                  </w:r>
                  <w:r w:rsidRPr="00E53227">
                    <w:rPr>
                      <w:rFonts w:ascii="Book Antiqua" w:hAnsi="Book Antiqua" w:cs="Times New Roman"/>
                      <w:b/>
                      <w:color w:val="000000"/>
                      <w:sz w:val="18"/>
                      <w:szCs w:val="18"/>
                    </w:rPr>
                    <w:t>BL: art. 4º, VII, PNMA.</w:t>
                  </w:r>
                </w:p>
                <w:p w14:paraId="2B613027" w14:textId="77777777" w:rsidR="00E4430F" w:rsidRPr="00E53227" w:rsidRDefault="00E4430F" w:rsidP="00E4430F">
                  <w:pPr>
                    <w:jc w:val="both"/>
                    <w:rPr>
                      <w:rFonts w:ascii="Book Antiqua" w:hAnsi="Book Antiqua" w:cs="Times New Roman"/>
                      <w:bCs/>
                      <w:color w:val="000000"/>
                      <w:sz w:val="18"/>
                      <w:szCs w:val="18"/>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PGESE-2017-CESPE</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Determinada indústria têxtil elimina seus componentes químicos no rio que abastece uma cidade, alterando as características do meio ambiente e prejudicando a segurança e o bem-estar da população. Nesse caso, o princípio ambiental que determina o dever da indústria de arcar com as consequências econômicas da atividade descrita é o princípio do poluidor-pagador. </w:t>
                  </w:r>
                  <w:r w:rsidRPr="00E53227">
                    <w:rPr>
                      <w:rFonts w:ascii="Book Antiqua" w:hAnsi="Book Antiqua" w:cs="Times New Roman"/>
                      <w:b/>
                      <w:color w:val="000000"/>
                      <w:sz w:val="18"/>
                      <w:szCs w:val="18"/>
                    </w:rPr>
                    <w:t>BL: art. 4º, VII, PNMA.</w:t>
                  </w:r>
                </w:p>
                <w:p w14:paraId="4A81095B" w14:textId="77777777" w:rsidR="00E4430F" w:rsidRDefault="00E4430F" w:rsidP="00E4430F">
                  <w:pPr>
                    <w:jc w:val="both"/>
                    <w:rPr>
                      <w:rFonts w:ascii="Book Antiqua" w:hAnsi="Book Antiqua" w:cs="Times New Roman"/>
                      <w:b/>
                      <w:color w:val="000000"/>
                      <w:sz w:val="18"/>
                      <w:szCs w:val="18"/>
                    </w:rPr>
                  </w:pPr>
                  <w:bookmarkStart w:id="27" w:name="_Hlk109386209"/>
                  <w:r w:rsidRPr="00E53227">
                    <w:rPr>
                      <w:rFonts w:ascii="Book Antiqua" w:hAnsi="Book Antiqua"/>
                      <w:b/>
                      <w:sz w:val="18"/>
                      <w:szCs w:val="18"/>
                    </w:rPr>
                    <w:t>(</w:t>
                  </w:r>
                  <w:r w:rsidRPr="00E53227">
                    <w:rPr>
                      <w:rFonts w:ascii="Book Antiqua" w:hAnsi="Book Antiqua"/>
                      <w:b/>
                      <w:sz w:val="18"/>
                      <w:szCs w:val="18"/>
                      <w:highlight w:val="yellow"/>
                    </w:rPr>
                    <w:t>PGEAC-2017-FMP</w:t>
                  </w:r>
                  <w:r w:rsidRPr="00E53227">
                    <w:rPr>
                      <w:rFonts w:ascii="Book Antiqua" w:hAnsi="Book Antiqua"/>
                      <w:b/>
                      <w:sz w:val="18"/>
                      <w:szCs w:val="18"/>
                    </w:rPr>
                    <w:t>)</w:t>
                  </w:r>
                  <w:r w:rsidRPr="00E53227">
                    <w:rPr>
                      <w:rFonts w:ascii="Book Antiqua" w:hAnsi="Book Antiqua"/>
                      <w:bCs/>
                      <w:sz w:val="18"/>
                      <w:szCs w:val="18"/>
                    </w:rPr>
                    <w:t xml:space="preserve">: Considerando o trecho a seguir reproduzido, identifique o princípio de direito ambiental: </w:t>
                  </w:r>
                  <w:r w:rsidRPr="00E53227">
                    <w:rPr>
                      <w:rFonts w:ascii="Book Antiqua" w:hAnsi="Book Antiqua"/>
                      <w:bCs/>
                      <w:i/>
                      <w:iCs/>
                      <w:sz w:val="18"/>
                      <w:szCs w:val="18"/>
                    </w:rPr>
                    <w:t>“Objetiva internalizar nas práticas produtivas (em última instância, no preço dos produtos e serviços) os custos ecológicos, evitando-se que os mesmos sejam suportados de modo indiscriminado (</w:t>
                  </w:r>
                  <w:proofErr w:type="gramStart"/>
                  <w:r w:rsidRPr="00E53227">
                    <w:rPr>
                      <w:rFonts w:ascii="Book Antiqua" w:hAnsi="Book Antiqua"/>
                      <w:bCs/>
                      <w:i/>
                      <w:iCs/>
                      <w:sz w:val="18"/>
                      <w:szCs w:val="18"/>
                    </w:rPr>
                    <w:t>e portanto</w:t>
                  </w:r>
                  <w:proofErr w:type="gramEnd"/>
                  <w:r w:rsidRPr="00E53227">
                    <w:rPr>
                      <w:rFonts w:ascii="Book Antiqua" w:hAnsi="Book Antiqua"/>
                      <w:bCs/>
                      <w:i/>
                      <w:iCs/>
                      <w:sz w:val="18"/>
                      <w:szCs w:val="18"/>
                    </w:rPr>
                    <w:t xml:space="preserve"> injusto) por toda a sociedade” </w:t>
                  </w:r>
                  <w:r w:rsidRPr="00E53227">
                    <w:rPr>
                      <w:rFonts w:ascii="Book Antiqua" w:hAnsi="Book Antiqua"/>
                      <w:bCs/>
                      <w:sz w:val="18"/>
                      <w:szCs w:val="18"/>
                    </w:rPr>
                    <w:t xml:space="preserve">(SARLET &amp; FENSTERSEIFER): </w:t>
                  </w:r>
                  <w:r w:rsidRPr="00E53227">
                    <w:rPr>
                      <w:rFonts w:ascii="Book Antiqua" w:hAnsi="Book Antiqua"/>
                      <w:b/>
                      <w:sz w:val="18"/>
                      <w:szCs w:val="18"/>
                    </w:rPr>
                    <w:t>princípio do poluidor-pagador</w:t>
                  </w:r>
                  <w:r w:rsidRPr="00E53227">
                    <w:rPr>
                      <w:rFonts w:ascii="Book Antiqua" w:hAnsi="Book Antiqua"/>
                      <w:bCs/>
                      <w:sz w:val="18"/>
                      <w:szCs w:val="18"/>
                    </w:rPr>
                    <w:t xml:space="preserve">. </w:t>
                  </w:r>
                  <w:r w:rsidRPr="00E53227">
                    <w:rPr>
                      <w:rFonts w:ascii="Book Antiqua" w:hAnsi="Book Antiqua" w:cs="Times New Roman"/>
                      <w:b/>
                      <w:color w:val="000000"/>
                      <w:sz w:val="18"/>
                      <w:szCs w:val="18"/>
                    </w:rPr>
                    <w:t>BL: art. 4º, VII, PNMA.</w:t>
                  </w:r>
                  <w:bookmarkEnd w:id="27"/>
                </w:p>
                <w:p w14:paraId="5350C2F2" w14:textId="77777777" w:rsidR="00E4430F" w:rsidRPr="00FC5E77" w:rsidRDefault="00E4430F" w:rsidP="00E4430F">
                  <w:pPr>
                    <w:jc w:val="both"/>
                    <w:rPr>
                      <w:rFonts w:ascii="Book Antiqua" w:hAnsi="Book Antiqua" w:cs="Times New Roman"/>
                      <w:bCs/>
                      <w:color w:val="000000"/>
                      <w:sz w:val="18"/>
                      <w:szCs w:val="18"/>
                    </w:rPr>
                  </w:pPr>
                  <w:r>
                    <w:rPr>
                      <w:rFonts w:ascii="Book Antiqua" w:hAnsi="Book Antiqua" w:cs="Times New Roman"/>
                      <w:b/>
                      <w:color w:val="000000"/>
                      <w:sz w:val="18"/>
                      <w:szCs w:val="18"/>
                    </w:rPr>
                    <w:t>(</w:t>
                  </w:r>
                  <w:r w:rsidRPr="00FC5E77">
                    <w:rPr>
                      <w:rFonts w:ascii="Book Antiqua" w:hAnsi="Book Antiqua" w:cs="Times New Roman"/>
                      <w:b/>
                      <w:color w:val="000000"/>
                      <w:sz w:val="18"/>
                      <w:szCs w:val="18"/>
                      <w:highlight w:val="yellow"/>
                    </w:rPr>
                    <w:t>MPF-2017</w:t>
                  </w:r>
                  <w:r>
                    <w:rPr>
                      <w:rFonts w:ascii="Book Antiqua" w:hAnsi="Book Antiqua" w:cs="Times New Roman"/>
                      <w:b/>
                      <w:color w:val="000000"/>
                      <w:sz w:val="18"/>
                      <w:szCs w:val="18"/>
                    </w:rPr>
                    <w:t>)</w:t>
                  </w:r>
                  <w:r>
                    <w:rPr>
                      <w:rFonts w:ascii="Book Antiqua" w:hAnsi="Book Antiqua" w:cs="Times New Roman"/>
                      <w:bCs/>
                      <w:color w:val="000000"/>
                      <w:sz w:val="18"/>
                      <w:szCs w:val="18"/>
                    </w:rPr>
                    <w:t xml:space="preserve">: </w:t>
                  </w:r>
                  <w:r w:rsidRPr="00FC5E77">
                    <w:rPr>
                      <w:rFonts w:ascii="Book Antiqua" w:hAnsi="Book Antiqua" w:cs="Times New Roman"/>
                      <w:bCs/>
                      <w:color w:val="000000"/>
                      <w:sz w:val="18"/>
                      <w:szCs w:val="18"/>
                    </w:rPr>
                    <w:t>S</w:t>
                  </w:r>
                  <w:r>
                    <w:rPr>
                      <w:rFonts w:ascii="Book Antiqua" w:hAnsi="Book Antiqua" w:cs="Times New Roman"/>
                      <w:bCs/>
                      <w:color w:val="000000"/>
                      <w:sz w:val="18"/>
                      <w:szCs w:val="18"/>
                    </w:rPr>
                    <w:t>obre o princípio do poluidor-pagador, é correto afirmar</w:t>
                  </w:r>
                  <w:r w:rsidRPr="00FC5E77">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FC5E77">
                    <w:rPr>
                      <w:rFonts w:ascii="Book Antiqua" w:hAnsi="Book Antiqua" w:cs="Times New Roman"/>
                      <w:bCs/>
                      <w:color w:val="000000"/>
                      <w:sz w:val="18"/>
                      <w:szCs w:val="18"/>
                    </w:rPr>
                    <w:t>O princípio do poluidor pagador não elide a responsabilidade pela prevenção ao dano ambiental.</w:t>
                  </w:r>
                  <w:r>
                    <w:rPr>
                      <w:rFonts w:ascii="Book Antiqua" w:hAnsi="Book Antiqua" w:cs="Times New Roman"/>
                      <w:bCs/>
                      <w:color w:val="000000"/>
                      <w:sz w:val="18"/>
                      <w:szCs w:val="18"/>
                    </w:rPr>
                    <w:t xml:space="preserve"> </w:t>
                  </w:r>
                  <w:r w:rsidRPr="00E53227">
                    <w:rPr>
                      <w:rFonts w:ascii="Book Antiqua" w:hAnsi="Book Antiqua" w:cs="Times New Roman"/>
                      <w:b/>
                      <w:color w:val="000000"/>
                      <w:sz w:val="18"/>
                      <w:szCs w:val="18"/>
                    </w:rPr>
                    <w:t>BL: art. 4º, VII, PNMA.</w:t>
                  </w:r>
                </w:p>
                <w:p w14:paraId="5C53A46A" w14:textId="77777777" w:rsidR="00E4430F" w:rsidRDefault="00E4430F" w:rsidP="00E4430F">
                  <w:pPr>
                    <w:jc w:val="both"/>
                    <w:rPr>
                      <w:rFonts w:ascii="Book Antiqua" w:hAnsi="Book Antiqua" w:cs="Times New Roman"/>
                      <w:bCs/>
                      <w:color w:val="000000"/>
                      <w:sz w:val="19"/>
                      <w:szCs w:val="19"/>
                    </w:rPr>
                  </w:pPr>
                  <w:r w:rsidRPr="00E53227">
                    <w:rPr>
                      <w:rFonts w:ascii="Book Antiqua" w:hAnsi="Book Antiqua" w:cs="Times New Roman"/>
                      <w:b/>
                      <w:color w:val="000000"/>
                      <w:sz w:val="18"/>
                      <w:szCs w:val="18"/>
                    </w:rPr>
                    <w:t>(</w:t>
                  </w:r>
                  <w:r w:rsidRPr="00E53227">
                    <w:rPr>
                      <w:rFonts w:ascii="Book Antiqua" w:hAnsi="Book Antiqua" w:cs="Times New Roman"/>
                      <w:b/>
                      <w:color w:val="000000"/>
                      <w:sz w:val="18"/>
                      <w:szCs w:val="18"/>
                      <w:highlight w:val="yellow"/>
                    </w:rPr>
                    <w:t>TRF1-2015-CESPE</w:t>
                  </w:r>
                  <w:r w:rsidRPr="00E53227">
                    <w:rPr>
                      <w:rFonts w:ascii="Book Antiqua" w:hAnsi="Book Antiqua" w:cs="Times New Roman"/>
                      <w:b/>
                      <w:color w:val="000000"/>
                      <w:sz w:val="18"/>
                      <w:szCs w:val="18"/>
                    </w:rPr>
                    <w:t>)</w:t>
                  </w:r>
                  <w:r w:rsidRPr="00E53227">
                    <w:rPr>
                      <w:rFonts w:ascii="Book Antiqua" w:hAnsi="Book Antiqua" w:cs="Times New Roman"/>
                      <w:bCs/>
                      <w:color w:val="000000"/>
                      <w:sz w:val="18"/>
                      <w:szCs w:val="18"/>
                    </w:rPr>
                    <w:t xml:space="preserve">: No direito ambiental, o princípio do poluidor-pagador, em sentido estrito, fundamentado na teoria econômica, pode ser observado, por exemplo, na hipótese de imposição ao empreendedor, pelo órgão competente, de obrigação de arcar com os custos de prevenção, mitigação </w:t>
                  </w:r>
                  <w:r w:rsidRPr="00E53227">
                    <w:rPr>
                      <w:rFonts w:ascii="Book Antiqua" w:hAnsi="Book Antiqua" w:cs="Times New Roman"/>
                      <w:bCs/>
                      <w:color w:val="000000"/>
                      <w:sz w:val="18"/>
                      <w:szCs w:val="18"/>
                    </w:rPr>
                    <w:lastRenderedPageBreak/>
                    <w:t xml:space="preserve">e compensação de impactos ambientais causados pela atividade econômica, como condição para o licenciamento. </w:t>
                  </w:r>
                  <w:r w:rsidRPr="00E53227">
                    <w:rPr>
                      <w:rFonts w:ascii="Book Antiqua" w:hAnsi="Book Antiqua" w:cs="Times New Roman"/>
                      <w:b/>
                      <w:color w:val="000000"/>
                      <w:sz w:val="18"/>
                      <w:szCs w:val="18"/>
                    </w:rPr>
                    <w:t>BL: art. 4º, VII, PNMA.</w:t>
                  </w:r>
                </w:p>
              </w:tc>
            </w:tr>
          </w:tbl>
          <w:p w14:paraId="3A48E456" w14:textId="77777777" w:rsidR="00E4430F" w:rsidRDefault="00E4430F" w:rsidP="007564D1">
            <w:pPr>
              <w:jc w:val="both"/>
              <w:rPr>
                <w:rFonts w:ascii="Book Antiqua" w:hAnsi="Book Antiqua" w:cs="Times New Roman"/>
                <w:b/>
                <w:color w:val="000000"/>
                <w:sz w:val="19"/>
                <w:szCs w:val="19"/>
              </w:rPr>
            </w:pPr>
          </w:p>
          <w:p w14:paraId="1AA6033F" w14:textId="408C7661" w:rsidR="007B7FFA" w:rsidRDefault="007B7FFA" w:rsidP="007B7FFA">
            <w:pPr>
              <w:jc w:val="both"/>
              <w:rPr>
                <w:rFonts w:ascii="Book Antiqua" w:hAnsi="Book Antiqua" w:cs="Times New Roman"/>
                <w:b/>
                <w:color w:val="000000"/>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9724A">
              <w:rPr>
                <w:rFonts w:ascii="Book Antiqua" w:eastAsia="Times New Roman" w:hAnsi="Book Antiqua" w:cs="Times New Roman"/>
                <w:b/>
                <w:i/>
                <w:iCs/>
                <w:color w:val="FF0000"/>
                <w:sz w:val="19"/>
                <w:szCs w:val="19"/>
                <w:highlight w:val="green"/>
                <w:lang w:eastAsia="pt-BR"/>
              </w:rPr>
              <w:t>MPGO-2010</w:t>
            </w:r>
            <w:r>
              <w:rPr>
                <w:rFonts w:ascii="Book Antiqua" w:eastAsia="Times New Roman" w:hAnsi="Book Antiqua" w:cs="Times New Roman"/>
                <w:b/>
                <w:i/>
                <w:iCs/>
                <w:color w:val="FF0000"/>
                <w:sz w:val="19"/>
                <w:szCs w:val="19"/>
                <w:lang w:eastAsia="pt-BR"/>
              </w:rPr>
              <w:t>: #</w:t>
            </w:r>
            <w:r w:rsidRPr="0028525D">
              <w:rPr>
                <w:rFonts w:ascii="Book Antiqua" w:eastAsia="Times New Roman" w:hAnsi="Book Antiqua" w:cs="Times New Roman"/>
                <w:b/>
                <w:i/>
                <w:iCs/>
                <w:color w:val="FF0000"/>
                <w:sz w:val="19"/>
                <w:szCs w:val="19"/>
                <w:highlight w:val="green"/>
                <w:lang w:eastAsia="pt-BR"/>
              </w:rPr>
              <w:t>MPES-2010</w:t>
            </w:r>
            <w:r>
              <w:rPr>
                <w:rFonts w:ascii="Book Antiqua" w:eastAsia="Times New Roman" w:hAnsi="Book Antiqua" w:cs="Times New Roman"/>
                <w:b/>
                <w:i/>
                <w:iCs/>
                <w:color w:val="FF0000"/>
                <w:sz w:val="19"/>
                <w:szCs w:val="19"/>
                <w:lang w:eastAsia="pt-BR"/>
              </w:rPr>
              <w:t>: #</w:t>
            </w:r>
            <w:r w:rsidRPr="001610C2">
              <w:rPr>
                <w:rFonts w:ascii="Book Antiqua" w:eastAsia="Times New Roman" w:hAnsi="Book Antiqua" w:cs="Times New Roman"/>
                <w:b/>
                <w:i/>
                <w:iCs/>
                <w:color w:val="FF0000"/>
                <w:sz w:val="19"/>
                <w:szCs w:val="19"/>
                <w:highlight w:val="green"/>
                <w:lang w:eastAsia="pt-BR"/>
              </w:rPr>
              <w:t>MPRO-2010</w:t>
            </w:r>
            <w:r>
              <w:rPr>
                <w:rFonts w:ascii="Book Antiqua" w:eastAsia="Times New Roman" w:hAnsi="Book Antiqua" w:cs="Times New Roman"/>
                <w:b/>
                <w:i/>
                <w:iCs/>
                <w:color w:val="FF0000"/>
                <w:sz w:val="19"/>
                <w:szCs w:val="19"/>
                <w:lang w:eastAsia="pt-BR"/>
              </w:rPr>
              <w:t>: #</w:t>
            </w:r>
            <w:r w:rsidRPr="00F030CA">
              <w:rPr>
                <w:rFonts w:ascii="Book Antiqua" w:eastAsia="Times New Roman" w:hAnsi="Book Antiqua" w:cs="Times New Roman"/>
                <w:b/>
                <w:i/>
                <w:iCs/>
                <w:color w:val="FF0000"/>
                <w:sz w:val="19"/>
                <w:szCs w:val="19"/>
                <w:highlight w:val="green"/>
                <w:lang w:eastAsia="pt-BR"/>
              </w:rPr>
              <w:t>TRF4-2010</w:t>
            </w:r>
            <w:r>
              <w:rPr>
                <w:rFonts w:ascii="Book Antiqua" w:eastAsia="Times New Roman" w:hAnsi="Book Antiqua" w:cs="Times New Roman"/>
                <w:b/>
                <w:i/>
                <w:iCs/>
                <w:color w:val="FF0000"/>
                <w:sz w:val="19"/>
                <w:szCs w:val="19"/>
                <w:lang w:eastAsia="pt-BR"/>
              </w:rPr>
              <w:t>: #</w:t>
            </w:r>
            <w:r w:rsidRPr="00C0373B">
              <w:rPr>
                <w:rFonts w:ascii="Book Antiqua" w:eastAsia="Times New Roman" w:hAnsi="Book Antiqua" w:cs="Times New Roman"/>
                <w:b/>
                <w:i/>
                <w:iCs/>
                <w:color w:val="FF0000"/>
                <w:sz w:val="19"/>
                <w:szCs w:val="19"/>
                <w:highlight w:val="green"/>
                <w:lang w:eastAsia="pt-BR"/>
              </w:rPr>
              <w:t>PGEGO-2010</w:t>
            </w:r>
            <w:r>
              <w:rPr>
                <w:rFonts w:ascii="Book Antiqua" w:eastAsia="Times New Roman" w:hAnsi="Book Antiqua" w:cs="Times New Roman"/>
                <w:b/>
                <w:i/>
                <w:iCs/>
                <w:color w:val="FF0000"/>
                <w:sz w:val="19"/>
                <w:szCs w:val="19"/>
                <w:lang w:eastAsia="pt-BR"/>
              </w:rPr>
              <w:t>: #</w:t>
            </w:r>
            <w:r w:rsidRPr="00A25A4A">
              <w:rPr>
                <w:rFonts w:ascii="Book Antiqua" w:eastAsia="Times New Roman" w:hAnsi="Book Antiqua" w:cs="Times New Roman"/>
                <w:b/>
                <w:i/>
                <w:iCs/>
                <w:color w:val="FF0000"/>
                <w:sz w:val="19"/>
                <w:szCs w:val="19"/>
                <w:highlight w:val="green"/>
                <w:lang w:eastAsia="pt-BR"/>
              </w:rPr>
              <w:t>DPEMA-2011</w:t>
            </w:r>
            <w:r>
              <w:rPr>
                <w:rFonts w:ascii="Book Antiqua" w:eastAsia="Times New Roman" w:hAnsi="Book Antiqua" w:cs="Times New Roman"/>
                <w:b/>
                <w:i/>
                <w:iCs/>
                <w:color w:val="FF0000"/>
                <w:sz w:val="19"/>
                <w:szCs w:val="19"/>
                <w:lang w:eastAsia="pt-BR"/>
              </w:rPr>
              <w:t>: #</w:t>
            </w:r>
            <w:r w:rsidRPr="006F2622">
              <w:rPr>
                <w:rFonts w:ascii="Book Antiqua" w:eastAsia="Times New Roman" w:hAnsi="Book Antiqua" w:cs="Times New Roman"/>
                <w:b/>
                <w:i/>
                <w:iCs/>
                <w:color w:val="FF0000"/>
                <w:sz w:val="19"/>
                <w:szCs w:val="19"/>
                <w:highlight w:val="green"/>
                <w:lang w:eastAsia="pt-BR"/>
              </w:rPr>
              <w:t>TRF1-2011</w:t>
            </w:r>
            <w:r>
              <w:rPr>
                <w:rFonts w:ascii="Book Antiqua" w:eastAsia="Times New Roman" w:hAnsi="Book Antiqua" w:cs="Times New Roman"/>
                <w:b/>
                <w:i/>
                <w:iCs/>
                <w:color w:val="FF0000"/>
                <w:sz w:val="19"/>
                <w:szCs w:val="19"/>
                <w:lang w:eastAsia="pt-BR"/>
              </w:rPr>
              <w:t>: #</w:t>
            </w:r>
            <w:r w:rsidRPr="00106330">
              <w:rPr>
                <w:rFonts w:ascii="Book Antiqua" w:eastAsia="Times New Roman" w:hAnsi="Book Antiqua" w:cs="Times New Roman"/>
                <w:b/>
                <w:i/>
                <w:iCs/>
                <w:color w:val="FF0000"/>
                <w:sz w:val="19"/>
                <w:szCs w:val="19"/>
                <w:highlight w:val="green"/>
                <w:lang w:eastAsia="pt-BR"/>
              </w:rPr>
              <w:t>MPAP-2012</w:t>
            </w:r>
            <w:r>
              <w:rPr>
                <w:rFonts w:ascii="Book Antiqua" w:eastAsia="Times New Roman" w:hAnsi="Book Antiqua" w:cs="Times New Roman"/>
                <w:b/>
                <w:i/>
                <w:iCs/>
                <w:color w:val="FF0000"/>
                <w:sz w:val="19"/>
                <w:szCs w:val="19"/>
                <w:lang w:eastAsia="pt-BR"/>
              </w:rPr>
              <w:t>: #</w:t>
            </w:r>
            <w:r w:rsidRPr="00424ACE">
              <w:rPr>
                <w:rFonts w:ascii="Book Antiqua" w:eastAsia="Times New Roman" w:hAnsi="Book Antiqua" w:cs="Times New Roman"/>
                <w:b/>
                <w:i/>
                <w:iCs/>
                <w:color w:val="FF0000"/>
                <w:sz w:val="19"/>
                <w:szCs w:val="19"/>
                <w:highlight w:val="green"/>
                <w:lang w:eastAsia="pt-BR"/>
              </w:rPr>
              <w:t>DPEPR-2012</w:t>
            </w:r>
            <w:r>
              <w:rPr>
                <w:rFonts w:ascii="Book Antiqua" w:eastAsia="Times New Roman" w:hAnsi="Book Antiqua" w:cs="Times New Roman"/>
                <w:b/>
                <w:i/>
                <w:iCs/>
                <w:color w:val="FF0000"/>
                <w:sz w:val="19"/>
                <w:szCs w:val="19"/>
                <w:lang w:eastAsia="pt-BR"/>
              </w:rPr>
              <w:t>: #</w:t>
            </w:r>
            <w:r w:rsidRPr="00AC2509">
              <w:rPr>
                <w:rFonts w:ascii="Book Antiqua" w:eastAsia="Times New Roman" w:hAnsi="Book Antiqua" w:cs="Times New Roman"/>
                <w:b/>
                <w:i/>
                <w:iCs/>
                <w:color w:val="FF0000"/>
                <w:sz w:val="19"/>
                <w:szCs w:val="19"/>
                <w:highlight w:val="green"/>
                <w:lang w:eastAsia="pt-BR"/>
              </w:rPr>
              <w:t>TJMA-2013</w:t>
            </w:r>
            <w:r>
              <w:rPr>
                <w:rFonts w:ascii="Book Antiqua" w:eastAsia="Times New Roman" w:hAnsi="Book Antiqua" w:cs="Times New Roman"/>
                <w:b/>
                <w:i/>
                <w:iCs/>
                <w:color w:val="FF0000"/>
                <w:sz w:val="19"/>
                <w:szCs w:val="19"/>
                <w:lang w:eastAsia="pt-BR"/>
              </w:rPr>
              <w:t>: #</w:t>
            </w:r>
            <w:r w:rsidRPr="000D3B3B">
              <w:rPr>
                <w:rFonts w:ascii="Book Antiqua" w:eastAsia="Times New Roman" w:hAnsi="Book Antiqua" w:cs="Times New Roman"/>
                <w:b/>
                <w:i/>
                <w:iCs/>
                <w:color w:val="FF0000"/>
                <w:sz w:val="19"/>
                <w:szCs w:val="19"/>
                <w:highlight w:val="green"/>
                <w:lang w:eastAsia="pt-BR"/>
              </w:rPr>
              <w:t>MPPR-2013/2014</w:t>
            </w:r>
            <w:r>
              <w:rPr>
                <w:rFonts w:ascii="Book Antiqua" w:eastAsia="Times New Roman" w:hAnsi="Book Antiqua" w:cs="Times New Roman"/>
                <w:b/>
                <w:i/>
                <w:iCs/>
                <w:color w:val="FF0000"/>
                <w:sz w:val="19"/>
                <w:szCs w:val="19"/>
                <w:lang w:eastAsia="pt-BR"/>
              </w:rPr>
              <w:t>: #</w:t>
            </w:r>
            <w:r w:rsidRPr="002040D8">
              <w:rPr>
                <w:rFonts w:ascii="Book Antiqua" w:eastAsia="Times New Roman" w:hAnsi="Book Antiqua" w:cs="Times New Roman"/>
                <w:b/>
                <w:i/>
                <w:iCs/>
                <w:color w:val="FF0000"/>
                <w:sz w:val="19"/>
                <w:szCs w:val="19"/>
                <w:highlight w:val="green"/>
                <w:lang w:eastAsia="pt-BR"/>
              </w:rPr>
              <w:t>TRF2-201</w:t>
            </w:r>
            <w:r>
              <w:rPr>
                <w:rFonts w:ascii="Book Antiqua" w:eastAsia="Times New Roman" w:hAnsi="Book Antiqua" w:cs="Times New Roman"/>
                <w:b/>
                <w:i/>
                <w:iCs/>
                <w:color w:val="FF0000"/>
                <w:sz w:val="19"/>
                <w:szCs w:val="19"/>
                <w:highlight w:val="green"/>
                <w:lang w:eastAsia="pt-BR"/>
              </w:rPr>
              <w:t>3/2014</w:t>
            </w:r>
            <w:r>
              <w:rPr>
                <w:rFonts w:ascii="Book Antiqua" w:eastAsia="Times New Roman" w:hAnsi="Book Antiqua" w:cs="Times New Roman"/>
                <w:b/>
                <w:i/>
                <w:iCs/>
                <w:color w:val="FF0000"/>
                <w:sz w:val="19"/>
                <w:szCs w:val="19"/>
                <w:lang w:eastAsia="pt-BR"/>
              </w:rPr>
              <w:t>: #</w:t>
            </w:r>
            <w:r w:rsidRPr="00B81437">
              <w:rPr>
                <w:rFonts w:ascii="Book Antiqua" w:eastAsia="Times New Roman" w:hAnsi="Book Antiqua" w:cs="Times New Roman"/>
                <w:b/>
                <w:i/>
                <w:iCs/>
                <w:color w:val="FF0000"/>
                <w:sz w:val="19"/>
                <w:szCs w:val="19"/>
                <w:highlight w:val="green"/>
                <w:lang w:eastAsia="pt-BR"/>
              </w:rPr>
              <w:t>MPMA-2014</w:t>
            </w:r>
            <w:r>
              <w:rPr>
                <w:rFonts w:ascii="Book Antiqua" w:eastAsia="Times New Roman" w:hAnsi="Book Antiqua" w:cs="Times New Roman"/>
                <w:b/>
                <w:i/>
                <w:iCs/>
                <w:color w:val="FF0000"/>
                <w:sz w:val="19"/>
                <w:szCs w:val="19"/>
                <w:lang w:eastAsia="pt-BR"/>
              </w:rPr>
              <w:t>: #</w:t>
            </w:r>
            <w:r w:rsidRPr="007024C4">
              <w:rPr>
                <w:rFonts w:ascii="Book Antiqua" w:eastAsia="Times New Roman" w:hAnsi="Book Antiqua" w:cs="Times New Roman"/>
                <w:b/>
                <w:i/>
                <w:iCs/>
                <w:color w:val="FF0000"/>
                <w:sz w:val="19"/>
                <w:szCs w:val="19"/>
                <w:highlight w:val="green"/>
                <w:lang w:eastAsia="pt-BR"/>
              </w:rPr>
              <w:t>PGEBA-2014</w:t>
            </w:r>
            <w:r>
              <w:rPr>
                <w:rFonts w:ascii="Book Antiqua" w:eastAsia="Times New Roman" w:hAnsi="Book Antiqua" w:cs="Times New Roman"/>
                <w:b/>
                <w:i/>
                <w:iCs/>
                <w:color w:val="FF0000"/>
                <w:sz w:val="19"/>
                <w:szCs w:val="19"/>
                <w:lang w:eastAsia="pt-BR"/>
              </w:rPr>
              <w:t>: #</w:t>
            </w:r>
            <w:r w:rsidRPr="00EC3D93">
              <w:rPr>
                <w:rFonts w:ascii="Book Antiqua" w:eastAsia="Times New Roman" w:hAnsi="Book Antiqua" w:cs="Times New Roman"/>
                <w:b/>
                <w:i/>
                <w:iCs/>
                <w:color w:val="FF0000"/>
                <w:sz w:val="19"/>
                <w:szCs w:val="19"/>
                <w:highlight w:val="green"/>
                <w:lang w:eastAsia="pt-BR"/>
              </w:rPr>
              <w:t>PCDF-2015</w:t>
            </w:r>
            <w:r>
              <w:rPr>
                <w:rFonts w:ascii="Book Antiqua" w:eastAsia="Times New Roman" w:hAnsi="Book Antiqua" w:cs="Times New Roman"/>
                <w:b/>
                <w:i/>
                <w:iCs/>
                <w:color w:val="FF0000"/>
                <w:sz w:val="19"/>
                <w:szCs w:val="19"/>
                <w:lang w:eastAsia="pt-BR"/>
              </w:rPr>
              <w:t>: #</w:t>
            </w:r>
            <w:r w:rsidRPr="00D83B13">
              <w:rPr>
                <w:rFonts w:ascii="Book Antiqua" w:eastAsia="Times New Roman" w:hAnsi="Book Antiqua" w:cs="Times New Roman"/>
                <w:b/>
                <w:i/>
                <w:iCs/>
                <w:color w:val="FF0000"/>
                <w:sz w:val="19"/>
                <w:szCs w:val="19"/>
                <w:highlight w:val="green"/>
                <w:lang w:eastAsia="pt-BR"/>
              </w:rPr>
              <w:t>PGM-Salvador/BA-2015</w:t>
            </w:r>
            <w:r>
              <w:rPr>
                <w:rFonts w:ascii="Book Antiqua" w:eastAsia="Times New Roman" w:hAnsi="Book Antiqua" w:cs="Times New Roman"/>
                <w:b/>
                <w:i/>
                <w:iCs/>
                <w:color w:val="FF0000"/>
                <w:sz w:val="19"/>
                <w:szCs w:val="19"/>
                <w:lang w:eastAsia="pt-BR"/>
              </w:rPr>
              <w:t>: #</w:t>
            </w:r>
            <w:r w:rsidRPr="00635B28">
              <w:rPr>
                <w:rFonts w:ascii="Book Antiqua" w:eastAsia="Times New Roman" w:hAnsi="Book Antiqua" w:cs="Times New Roman"/>
                <w:b/>
                <w:i/>
                <w:iCs/>
                <w:color w:val="FF0000"/>
                <w:sz w:val="19"/>
                <w:szCs w:val="19"/>
                <w:highlight w:val="green"/>
                <w:lang w:eastAsia="pt-BR"/>
              </w:rPr>
              <w:t>PCPE-2016</w:t>
            </w:r>
            <w:r>
              <w:rPr>
                <w:rFonts w:ascii="Book Antiqua" w:eastAsia="Times New Roman" w:hAnsi="Book Antiqua" w:cs="Times New Roman"/>
                <w:b/>
                <w:i/>
                <w:iCs/>
                <w:color w:val="FF0000"/>
                <w:sz w:val="19"/>
                <w:szCs w:val="19"/>
                <w:lang w:eastAsia="pt-BR"/>
              </w:rPr>
              <w:t>: #</w:t>
            </w:r>
            <w:r w:rsidRPr="00D92E57">
              <w:rPr>
                <w:rFonts w:ascii="Book Antiqua" w:eastAsia="Times New Roman" w:hAnsi="Book Antiqua" w:cs="Times New Roman"/>
                <w:b/>
                <w:i/>
                <w:iCs/>
                <w:color w:val="FF0000"/>
                <w:sz w:val="19"/>
                <w:szCs w:val="19"/>
                <w:highlight w:val="green"/>
                <w:lang w:eastAsia="pt-BR"/>
              </w:rPr>
              <w:t>MPF-201</w:t>
            </w:r>
            <w:r>
              <w:rPr>
                <w:rFonts w:ascii="Book Antiqua" w:eastAsia="Times New Roman" w:hAnsi="Book Antiqua" w:cs="Times New Roman"/>
                <w:b/>
                <w:i/>
                <w:iCs/>
                <w:color w:val="FF0000"/>
                <w:sz w:val="19"/>
                <w:szCs w:val="19"/>
                <w:highlight w:val="green"/>
                <w:lang w:eastAsia="pt-BR"/>
              </w:rPr>
              <w:t>2/2017</w:t>
            </w:r>
            <w:r>
              <w:rPr>
                <w:rFonts w:ascii="Book Antiqua" w:eastAsia="Times New Roman" w:hAnsi="Book Antiqua" w:cs="Times New Roman"/>
                <w:b/>
                <w:i/>
                <w:iCs/>
                <w:color w:val="FF0000"/>
                <w:sz w:val="19"/>
                <w:szCs w:val="19"/>
                <w:lang w:eastAsia="pt-BR"/>
              </w:rPr>
              <w:t>: #</w:t>
            </w:r>
            <w:r w:rsidRPr="00575989">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 #</w:t>
            </w:r>
            <w:r w:rsidRPr="00470049">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933FFB">
              <w:rPr>
                <w:rFonts w:ascii="Book Antiqua" w:eastAsia="Times New Roman" w:hAnsi="Book Antiqua" w:cs="Times New Roman"/>
                <w:b/>
                <w:i/>
                <w:iCs/>
                <w:color w:val="FF0000"/>
                <w:sz w:val="19"/>
                <w:szCs w:val="19"/>
                <w:highlight w:val="green"/>
                <w:lang w:eastAsia="pt-BR"/>
              </w:rPr>
              <w:t>PGERS-2021</w:t>
            </w:r>
            <w:r>
              <w:rPr>
                <w:rFonts w:ascii="Book Antiqua" w:eastAsia="Times New Roman" w:hAnsi="Book Antiqua" w:cs="Times New Roman"/>
                <w:b/>
                <w:i/>
                <w:iCs/>
                <w:color w:val="FF0000"/>
                <w:sz w:val="19"/>
                <w:szCs w:val="19"/>
                <w:lang w:eastAsia="pt-BR"/>
              </w:rPr>
              <w:t>: #</w:t>
            </w:r>
            <w:r w:rsidRPr="00350A3B">
              <w:rPr>
                <w:rFonts w:ascii="Book Antiqua" w:eastAsia="Times New Roman" w:hAnsi="Book Antiqua" w:cs="Times New Roman"/>
                <w:b/>
                <w:i/>
                <w:iCs/>
                <w:color w:val="FF0000"/>
                <w:sz w:val="19"/>
                <w:szCs w:val="19"/>
                <w:highlight w:val="green"/>
                <w:lang w:eastAsia="pt-BR"/>
              </w:rPr>
              <w:t>PCRN-2021</w:t>
            </w:r>
            <w:r>
              <w:rPr>
                <w:rFonts w:ascii="Book Antiqua" w:eastAsia="Times New Roman" w:hAnsi="Book Antiqua" w:cs="Times New Roman"/>
                <w:b/>
                <w:i/>
                <w:iCs/>
                <w:color w:val="FF0000"/>
                <w:sz w:val="19"/>
                <w:szCs w:val="19"/>
                <w:lang w:eastAsia="pt-BR"/>
              </w:rPr>
              <w:t>: #</w:t>
            </w:r>
            <w:r w:rsidRPr="001D0BA7">
              <w:rPr>
                <w:rFonts w:ascii="Book Antiqua" w:eastAsia="Times New Roman" w:hAnsi="Book Antiqua" w:cs="Times New Roman"/>
                <w:b/>
                <w:i/>
                <w:iCs/>
                <w:color w:val="FF0000"/>
                <w:sz w:val="19"/>
                <w:szCs w:val="19"/>
                <w:highlight w:val="green"/>
                <w:lang w:eastAsia="pt-BR"/>
              </w:rPr>
              <w:t>TCDF-2021</w:t>
            </w:r>
            <w:r>
              <w:rPr>
                <w:rFonts w:ascii="Book Antiqua" w:eastAsia="Times New Roman" w:hAnsi="Book Antiqua" w:cs="Times New Roman"/>
                <w:b/>
                <w:i/>
                <w:iCs/>
                <w:color w:val="FF0000"/>
                <w:sz w:val="19"/>
                <w:szCs w:val="19"/>
                <w:lang w:eastAsia="pt-BR"/>
              </w:rPr>
              <w:t>: #</w:t>
            </w:r>
            <w:r w:rsidRPr="00F155DF">
              <w:rPr>
                <w:rFonts w:ascii="Book Antiqua" w:eastAsia="Times New Roman" w:hAnsi="Book Antiqua" w:cs="Times New Roman"/>
                <w:b/>
                <w:i/>
                <w:iCs/>
                <w:color w:val="FF0000"/>
                <w:sz w:val="19"/>
                <w:szCs w:val="19"/>
                <w:highlight w:val="green"/>
                <w:lang w:eastAsia="pt-BR"/>
              </w:rPr>
              <w:t>MPRJ-2022</w:t>
            </w:r>
            <w:r>
              <w:rPr>
                <w:rFonts w:ascii="Book Antiqua" w:eastAsia="Times New Roman" w:hAnsi="Book Antiqua" w:cs="Times New Roman"/>
                <w:b/>
                <w:i/>
                <w:iCs/>
                <w:color w:val="FF0000"/>
                <w:sz w:val="19"/>
                <w:szCs w:val="19"/>
                <w:lang w:eastAsia="pt-BR"/>
              </w:rPr>
              <w:t>: #</w:t>
            </w:r>
            <w:r w:rsidRPr="0087458C">
              <w:rPr>
                <w:rFonts w:ascii="Book Antiqua" w:eastAsia="Times New Roman" w:hAnsi="Book Antiqua" w:cs="Times New Roman"/>
                <w:b/>
                <w:i/>
                <w:iCs/>
                <w:color w:val="FF0000"/>
                <w:sz w:val="19"/>
                <w:szCs w:val="19"/>
                <w:highlight w:val="green"/>
                <w:lang w:eastAsia="pt-BR"/>
              </w:rPr>
              <w:t>Cartórios/TJSP-2022</w:t>
            </w:r>
            <w:r>
              <w:rPr>
                <w:rFonts w:ascii="Book Antiqua" w:eastAsia="Times New Roman" w:hAnsi="Book Antiqua" w:cs="Times New Roman"/>
                <w:b/>
                <w:i/>
                <w:iCs/>
                <w:color w:val="FF0000"/>
                <w:sz w:val="19"/>
                <w:szCs w:val="19"/>
                <w:lang w:eastAsia="pt-BR"/>
              </w:rPr>
              <w:t xml:space="preserve">: </w:t>
            </w:r>
            <w:r>
              <w:rPr>
                <w:rFonts w:ascii="Book Antiqua" w:hAnsi="Book Antiqua"/>
                <w:b/>
                <w:i/>
                <w:iCs/>
                <w:color w:val="FF0000"/>
                <w:sz w:val="19"/>
                <w:szCs w:val="19"/>
              </w:rPr>
              <w:t>#</w:t>
            </w:r>
            <w:r w:rsidRPr="00393CB4">
              <w:rPr>
                <w:rFonts w:ascii="Book Antiqua" w:hAnsi="Book Antiqua"/>
                <w:b/>
                <w:i/>
                <w:iCs/>
                <w:color w:val="FF0000"/>
                <w:sz w:val="19"/>
                <w:szCs w:val="19"/>
                <w:highlight w:val="green"/>
              </w:rPr>
              <w:t>PGEMG-2022</w:t>
            </w:r>
            <w:r w:rsidRPr="00BF3A4E">
              <w:rPr>
                <w:rFonts w:ascii="Book Antiqua" w:hAnsi="Book Antiqua"/>
                <w:b/>
                <w:i/>
                <w:iCs/>
                <w:color w:val="FF0000"/>
                <w:sz w:val="19"/>
                <w:szCs w:val="19"/>
              </w:rPr>
              <w:t>:</w:t>
            </w:r>
            <w:r>
              <w:rPr>
                <w:rFonts w:ascii="Book Antiqua" w:eastAsia="Times New Roman" w:hAnsi="Book Antiqua" w:cs="Times New Roman"/>
                <w:b/>
                <w:i/>
                <w:iCs/>
                <w:color w:val="FF0000"/>
                <w:sz w:val="19"/>
                <w:szCs w:val="19"/>
                <w:lang w:eastAsia="pt-BR"/>
              </w:rPr>
              <w:t xml:space="preserve"> #</w:t>
            </w:r>
            <w:r w:rsidRPr="0025437B">
              <w:rPr>
                <w:rFonts w:ascii="Book Antiqua" w:eastAsia="Times New Roman" w:hAnsi="Book Antiqua" w:cs="Times New Roman"/>
                <w:b/>
                <w:i/>
                <w:iCs/>
                <w:color w:val="FF0000"/>
                <w:sz w:val="19"/>
                <w:szCs w:val="19"/>
                <w:highlight w:val="green"/>
                <w:lang w:eastAsia="pt-BR"/>
              </w:rPr>
              <w:t>PCAM-2022</w:t>
            </w:r>
            <w:r>
              <w:rPr>
                <w:rFonts w:ascii="Book Antiqua" w:eastAsia="Times New Roman" w:hAnsi="Book Antiqua" w:cs="Times New Roman"/>
                <w:b/>
                <w:i/>
                <w:iCs/>
                <w:color w:val="FF0000"/>
                <w:sz w:val="19"/>
                <w:szCs w:val="19"/>
                <w:lang w:eastAsia="pt-BR"/>
              </w:rPr>
              <w:t>: #</w:t>
            </w:r>
            <w:r w:rsidRPr="005E26E9">
              <w:rPr>
                <w:rFonts w:ascii="Book Antiqua" w:eastAsia="Times New Roman" w:hAnsi="Book Antiqua" w:cs="Times New Roman"/>
                <w:b/>
                <w:i/>
                <w:iCs/>
                <w:color w:val="FF0000"/>
                <w:sz w:val="19"/>
                <w:szCs w:val="19"/>
                <w:highlight w:val="green"/>
                <w:lang w:eastAsia="pt-BR"/>
              </w:rPr>
              <w:t>TJSP-</w:t>
            </w:r>
            <w:r>
              <w:rPr>
                <w:rFonts w:ascii="Book Antiqua" w:eastAsia="Times New Roman" w:hAnsi="Book Antiqua" w:cs="Times New Roman"/>
                <w:b/>
                <w:i/>
                <w:iCs/>
                <w:color w:val="FF0000"/>
                <w:sz w:val="19"/>
                <w:szCs w:val="19"/>
                <w:highlight w:val="green"/>
                <w:lang w:eastAsia="pt-BR"/>
              </w:rPr>
              <w:t>2018/</w:t>
            </w:r>
            <w:r w:rsidRPr="005E26E9">
              <w:rPr>
                <w:rFonts w:ascii="Book Antiqua" w:eastAsia="Times New Roman" w:hAnsi="Book Antiqua" w:cs="Times New Roman"/>
                <w:b/>
                <w:i/>
                <w:iCs/>
                <w:color w:val="FF0000"/>
                <w:sz w:val="19"/>
                <w:szCs w:val="19"/>
                <w:highlight w:val="green"/>
                <w:lang w:eastAsia="pt-BR"/>
              </w:rPr>
              <w:t>2021/202</w:t>
            </w:r>
            <w:r>
              <w:rPr>
                <w:rFonts w:ascii="Book Antiqua" w:eastAsia="Times New Roman" w:hAnsi="Book Antiqua" w:cs="Times New Roman"/>
                <w:b/>
                <w:i/>
                <w:iCs/>
                <w:color w:val="FF0000"/>
                <w:sz w:val="19"/>
                <w:szCs w:val="19"/>
                <w:highlight w:val="green"/>
                <w:lang w:eastAsia="pt-BR"/>
              </w:rPr>
              <w:t>3/2024</w:t>
            </w:r>
            <w:r>
              <w:rPr>
                <w:rFonts w:ascii="Book Antiqua" w:eastAsia="Times New Roman" w:hAnsi="Book Antiqua" w:cs="Times New Roman"/>
                <w:b/>
                <w:i/>
                <w:iCs/>
                <w:color w:val="FF0000"/>
                <w:sz w:val="19"/>
                <w:szCs w:val="19"/>
                <w:lang w:eastAsia="pt-BR"/>
              </w:rPr>
              <w:t>: #</w:t>
            </w:r>
            <w:r w:rsidRPr="0028525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10633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25437B">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933FFB">
              <w:rPr>
                <w:rFonts w:ascii="Book Antiqua" w:eastAsia="Times New Roman" w:hAnsi="Book Antiqua" w:cs="Times New Roman"/>
                <w:b/>
                <w:i/>
                <w:iCs/>
                <w:color w:val="FF0000"/>
                <w:sz w:val="19"/>
                <w:szCs w:val="19"/>
                <w:highlight w:val="green"/>
                <w:lang w:eastAsia="pt-BR"/>
              </w:rPr>
              <w:t>Fundatec</w:t>
            </w:r>
            <w:r>
              <w:rPr>
                <w:rFonts w:ascii="Book Antiqua" w:eastAsia="Times New Roman" w:hAnsi="Book Antiqua" w:cs="Times New Roman"/>
                <w:b/>
                <w:i/>
                <w:iCs/>
                <w:color w:val="FF0000"/>
                <w:sz w:val="19"/>
                <w:szCs w:val="19"/>
                <w:lang w:eastAsia="pt-BR"/>
              </w:rPr>
              <w:t>: #</w:t>
            </w:r>
            <w:r w:rsidRPr="00D47CCA">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 xml:space="preserve">: Segundo Celso Fiorillo, em Curso de Direito Ambiental Brasileiro, 12ª edição: </w:t>
            </w:r>
            <w:r w:rsidRPr="00212169">
              <w:rPr>
                <w:rFonts w:ascii="Book Antiqua" w:eastAsia="Times New Roman" w:hAnsi="Book Antiqua" w:cs="Times New Roman"/>
                <w:bCs/>
                <w:i/>
                <w:iCs/>
                <w:sz w:val="19"/>
                <w:szCs w:val="19"/>
                <w:lang w:eastAsia="pt-BR"/>
              </w:rPr>
              <w:t>“</w:t>
            </w:r>
            <w:r w:rsidRPr="001610C2">
              <w:rPr>
                <w:rFonts w:ascii="Book Antiqua" w:eastAsia="Times New Roman" w:hAnsi="Book Antiqua" w:cs="Times New Roman"/>
                <w:b/>
                <w:i/>
                <w:iCs/>
                <w:sz w:val="19"/>
                <w:szCs w:val="19"/>
                <w:highlight w:val="yellow"/>
                <w:lang w:eastAsia="pt-BR"/>
              </w:rPr>
              <w:t>Podemos identificar</w:t>
            </w:r>
            <w:r w:rsidRPr="00212169">
              <w:rPr>
                <w:rFonts w:ascii="Book Antiqua" w:eastAsia="Times New Roman" w:hAnsi="Book Antiqua" w:cs="Times New Roman"/>
                <w:bCs/>
                <w:i/>
                <w:iCs/>
                <w:sz w:val="19"/>
                <w:szCs w:val="19"/>
                <w:lang w:eastAsia="pt-BR"/>
              </w:rPr>
              <w:t xml:space="preserve"> </w:t>
            </w:r>
            <w:r w:rsidRPr="001610C2">
              <w:rPr>
                <w:rFonts w:ascii="Book Antiqua" w:eastAsia="Times New Roman" w:hAnsi="Book Antiqua" w:cs="Times New Roman"/>
                <w:b/>
                <w:i/>
                <w:iCs/>
                <w:sz w:val="19"/>
                <w:szCs w:val="19"/>
                <w:shd w:val="clear" w:color="auto" w:fill="F7CAAC" w:themeFill="accent2" w:themeFillTint="66"/>
                <w:lang w:eastAsia="pt-BR"/>
              </w:rPr>
              <w:t>no princípio do poluidor-pagador</w:t>
            </w:r>
            <w:r w:rsidRPr="00212169">
              <w:rPr>
                <w:rFonts w:ascii="Book Antiqua" w:eastAsia="Times New Roman" w:hAnsi="Book Antiqua" w:cs="Times New Roman"/>
                <w:bCs/>
                <w:i/>
                <w:iCs/>
                <w:sz w:val="19"/>
                <w:szCs w:val="19"/>
                <w:lang w:eastAsia="pt-BR"/>
              </w:rPr>
              <w:t xml:space="preserve"> </w:t>
            </w:r>
            <w:r w:rsidRPr="001610C2">
              <w:rPr>
                <w:rFonts w:ascii="Book Antiqua" w:eastAsia="Times New Roman" w:hAnsi="Book Antiqua" w:cs="Times New Roman"/>
                <w:b/>
                <w:i/>
                <w:iCs/>
                <w:sz w:val="19"/>
                <w:szCs w:val="19"/>
                <w:highlight w:val="green"/>
                <w:lang w:eastAsia="pt-BR"/>
              </w:rPr>
              <w:t>duas órbitas de alcance</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magenta"/>
                <w:lang w:eastAsia="pt-BR"/>
              </w:rPr>
              <w:t>a)</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yellow"/>
                <w:lang w:eastAsia="pt-BR"/>
              </w:rPr>
              <w:t>busca evitar a ocorrência de danos ambientais</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green"/>
                <w:lang w:eastAsia="pt-BR"/>
              </w:rPr>
              <w:t>caráter preventivo</w:t>
            </w:r>
            <w:r w:rsidRPr="00212169">
              <w:rPr>
                <w:rFonts w:ascii="Book Antiqua" w:eastAsia="Times New Roman" w:hAnsi="Book Antiqua" w:cs="Times New Roman"/>
                <w:bCs/>
                <w:i/>
                <w:iCs/>
                <w:sz w:val="19"/>
                <w:szCs w:val="19"/>
                <w:lang w:eastAsia="pt-BR"/>
              </w:rPr>
              <w:t xml:space="preserve">); e </w:t>
            </w:r>
            <w:r w:rsidRPr="00212169">
              <w:rPr>
                <w:rFonts w:ascii="Book Antiqua" w:eastAsia="Times New Roman" w:hAnsi="Book Antiqua" w:cs="Times New Roman"/>
                <w:b/>
                <w:i/>
                <w:iCs/>
                <w:sz w:val="19"/>
                <w:szCs w:val="19"/>
                <w:highlight w:val="magenta"/>
                <w:lang w:eastAsia="pt-BR"/>
              </w:rPr>
              <w:t>b)</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yellow"/>
                <w:lang w:eastAsia="pt-BR"/>
              </w:rPr>
              <w:t>ocorrido o dano, visa à reparação</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highlight w:val="green"/>
                <w:lang w:eastAsia="pt-BR"/>
              </w:rPr>
              <w:t>caráter repressivo</w:t>
            </w:r>
            <w:r w:rsidRPr="00212169">
              <w:rPr>
                <w:rFonts w:ascii="Book Antiqua" w:eastAsia="Times New Roman" w:hAnsi="Book Antiqua" w:cs="Times New Roman"/>
                <w:bCs/>
                <w:i/>
                <w:iCs/>
                <w:sz w:val="19"/>
                <w:szCs w:val="19"/>
                <w:lang w:eastAsia="pt-BR"/>
              </w:rPr>
              <w:t xml:space="preserve">). Desse modo, num primeiro momento, impõe-se ao poluidor o dever de arcar com as despesas de prevenção de danos ao meio ambiente que a sua atividade possa ocasionar. Cabe a ele o ônus de utilizar instrumentos necessários à reparação dos danos. Numa segunda órbita de alcance, esclarece este princípio que, ocorrendo danos ao meio ambiente em razão da atividade desenvolvida, o poluidor será responsável pela sua reparação. [...] Com isso, </w:t>
            </w:r>
            <w:r w:rsidRPr="00212169">
              <w:rPr>
                <w:rFonts w:ascii="Book Antiqua" w:eastAsia="Times New Roman" w:hAnsi="Book Antiqua" w:cs="Times New Roman"/>
                <w:b/>
                <w:i/>
                <w:iCs/>
                <w:sz w:val="19"/>
                <w:szCs w:val="19"/>
                <w:highlight w:val="yellow"/>
                <w:lang w:eastAsia="pt-BR"/>
              </w:rPr>
              <w:t>é correto afirmar que o princípio do poluidor-pagador determina a incidência e aplicação</w:t>
            </w:r>
            <w:r w:rsidRPr="00212169">
              <w:rPr>
                <w:rFonts w:ascii="Book Antiqua" w:eastAsia="Times New Roman" w:hAnsi="Book Antiqua" w:cs="Times New Roman"/>
                <w:bCs/>
                <w:i/>
                <w:iCs/>
                <w:sz w:val="19"/>
                <w:szCs w:val="19"/>
                <w:lang w:eastAsia="pt-BR"/>
              </w:rPr>
              <w:t xml:space="preserve"> </w:t>
            </w:r>
            <w:r w:rsidRPr="00212169">
              <w:rPr>
                <w:rFonts w:ascii="Book Antiqua" w:eastAsia="Times New Roman" w:hAnsi="Book Antiqua" w:cs="Times New Roman"/>
                <w:b/>
                <w:i/>
                <w:iCs/>
                <w:sz w:val="19"/>
                <w:szCs w:val="19"/>
                <w:shd w:val="clear" w:color="auto" w:fill="F7CAAC" w:themeFill="accent2" w:themeFillTint="66"/>
                <w:lang w:eastAsia="pt-BR"/>
              </w:rPr>
              <w:t>de alguns aspectos do regime jurídico da responsabilidade civil aos danos ambientais</w:t>
            </w:r>
            <w:r w:rsidRPr="00212169">
              <w:rPr>
                <w:rFonts w:ascii="Book Antiqua" w:eastAsia="Times New Roman" w:hAnsi="Book Antiqua" w:cs="Times New Roman"/>
                <w:bCs/>
                <w:i/>
                <w:iCs/>
                <w:sz w:val="19"/>
                <w:szCs w:val="19"/>
                <w:lang w:eastAsia="pt-BR"/>
              </w:rPr>
              <w:t xml:space="preserve">: a) </w:t>
            </w:r>
            <w:r w:rsidRPr="00212169">
              <w:rPr>
                <w:rFonts w:ascii="Book Antiqua" w:eastAsia="Times New Roman" w:hAnsi="Book Antiqua" w:cs="Times New Roman"/>
                <w:b/>
                <w:i/>
                <w:iCs/>
                <w:sz w:val="19"/>
                <w:szCs w:val="19"/>
                <w:highlight w:val="green"/>
                <w:lang w:eastAsia="pt-BR"/>
              </w:rPr>
              <w:t>responsabilidade civil objetiva</w:t>
            </w:r>
            <w:r w:rsidRPr="00212169">
              <w:rPr>
                <w:rFonts w:ascii="Book Antiqua" w:eastAsia="Times New Roman" w:hAnsi="Book Antiqua" w:cs="Times New Roman"/>
                <w:bCs/>
                <w:i/>
                <w:iCs/>
                <w:sz w:val="19"/>
                <w:szCs w:val="19"/>
                <w:lang w:eastAsia="pt-BR"/>
              </w:rPr>
              <w:t xml:space="preserve">; b) </w:t>
            </w:r>
            <w:r w:rsidRPr="00212169">
              <w:rPr>
                <w:rFonts w:ascii="Book Antiqua" w:eastAsia="Times New Roman" w:hAnsi="Book Antiqua" w:cs="Times New Roman"/>
                <w:b/>
                <w:i/>
                <w:iCs/>
                <w:sz w:val="19"/>
                <w:szCs w:val="19"/>
                <w:highlight w:val="green"/>
                <w:lang w:eastAsia="pt-BR"/>
              </w:rPr>
              <w:t>prioridade da reparação específica do dano ambiental</w:t>
            </w:r>
            <w:r w:rsidRPr="00212169">
              <w:rPr>
                <w:rFonts w:ascii="Book Antiqua" w:eastAsia="Times New Roman" w:hAnsi="Book Antiqua" w:cs="Times New Roman"/>
                <w:bCs/>
                <w:i/>
                <w:iCs/>
                <w:sz w:val="19"/>
                <w:szCs w:val="19"/>
                <w:lang w:eastAsia="pt-BR"/>
              </w:rPr>
              <w:t xml:space="preserve">; e c) </w:t>
            </w:r>
            <w:r w:rsidRPr="00212169">
              <w:rPr>
                <w:rFonts w:ascii="Book Antiqua" w:eastAsia="Times New Roman" w:hAnsi="Book Antiqua" w:cs="Times New Roman"/>
                <w:b/>
                <w:i/>
                <w:iCs/>
                <w:sz w:val="19"/>
                <w:szCs w:val="19"/>
                <w:highlight w:val="green"/>
                <w:lang w:eastAsia="pt-BR"/>
              </w:rPr>
              <w:t>solidariedade para suportar os danos causados ao meio ambiente</w:t>
            </w:r>
            <w:r w:rsidRPr="00212169">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Em outras palavras, </w:t>
            </w:r>
            <w:r w:rsidRPr="00E4430F">
              <w:rPr>
                <w:rFonts w:ascii="Book Antiqua" w:hAnsi="Book Antiqua"/>
                <w:bCs/>
                <w:color w:val="000000"/>
                <w:sz w:val="19"/>
                <w:szCs w:val="19"/>
              </w:rPr>
              <w:t xml:space="preserve">o referido princípio possui duas vertentes: </w:t>
            </w:r>
            <w:r w:rsidRPr="00E4430F">
              <w:rPr>
                <w:rFonts w:ascii="Book Antiqua" w:hAnsi="Book Antiqua"/>
                <w:b/>
                <w:color w:val="000000"/>
                <w:sz w:val="19"/>
                <w:szCs w:val="19"/>
              </w:rPr>
              <w:t>a) vertente preventiva</w:t>
            </w:r>
            <w:r w:rsidRPr="00E4430F">
              <w:rPr>
                <w:rFonts w:ascii="Book Antiqua" w:hAnsi="Book Antiqua"/>
                <w:bCs/>
                <w:color w:val="000000"/>
                <w:sz w:val="19"/>
                <w:szCs w:val="19"/>
              </w:rPr>
              <w:t xml:space="preserve">: adoção de medidas preventivas para evitar a ocorrência de danos ambientais; </w:t>
            </w:r>
            <w:r w:rsidRPr="00E4430F">
              <w:rPr>
                <w:rFonts w:ascii="Book Antiqua" w:hAnsi="Book Antiqua"/>
                <w:b/>
                <w:color w:val="000000"/>
                <w:sz w:val="19"/>
                <w:szCs w:val="19"/>
              </w:rPr>
              <w:t>b) vertente repressiva</w:t>
            </w:r>
            <w:r w:rsidRPr="00E4430F">
              <w:rPr>
                <w:rFonts w:ascii="Book Antiqua" w:hAnsi="Book Antiqua"/>
                <w:bCs/>
                <w:color w:val="000000"/>
                <w:sz w:val="19"/>
                <w:szCs w:val="19"/>
              </w:rPr>
              <w:t>: incidência do princípio da reparação ou princípio da responsabilidade ambiental, de modo que o poluidor deve reparar o dano causado.</w:t>
            </w:r>
            <w:r w:rsidRPr="00212169">
              <w:rPr>
                <w:rFonts w:ascii="Book Antiqua" w:eastAsia="Times New Roman" w:hAnsi="Book Antiqua" w:cs="Times New Roman"/>
                <w:bCs/>
                <w:i/>
                <w:iCs/>
                <w:sz w:val="19"/>
                <w:szCs w:val="19"/>
                <w:lang w:eastAsia="pt-BR"/>
              </w:rPr>
              <w:t xml:space="preserve"> </w:t>
            </w:r>
            <w:r w:rsidRPr="00212169">
              <w:rPr>
                <w:rFonts w:ascii="Book Antiqua" w:hAnsi="Book Antiqua" w:cs="Times New Roman"/>
                <w:color w:val="000000"/>
                <w:sz w:val="19"/>
                <w:szCs w:val="19"/>
              </w:rPr>
              <w:t xml:space="preserve">Tal princípio, incluído na PNMA (Lei 6938/81), em seu </w:t>
            </w:r>
            <w:r w:rsidRPr="00212169">
              <w:rPr>
                <w:rFonts w:ascii="Book Antiqua" w:hAnsi="Book Antiqua" w:cs="Times New Roman"/>
                <w:b/>
                <w:color w:val="000000"/>
                <w:sz w:val="19"/>
                <w:szCs w:val="19"/>
              </w:rPr>
              <w:t>art. 4º, VII</w:t>
            </w:r>
            <w:r w:rsidRPr="00212169">
              <w:rPr>
                <w:rFonts w:ascii="Book Antiqua" w:hAnsi="Book Antiqua" w:cs="Times New Roman"/>
                <w:color w:val="000000"/>
                <w:sz w:val="19"/>
                <w:szCs w:val="19"/>
              </w:rPr>
              <w:t>, visa “</w:t>
            </w:r>
            <w:r w:rsidRPr="00212169">
              <w:rPr>
                <w:rFonts w:ascii="Book Antiqua" w:hAnsi="Book Antiqua" w:cs="Times New Roman"/>
                <w:i/>
                <w:iCs/>
                <w:color w:val="000000"/>
                <w:sz w:val="19"/>
                <w:szCs w:val="19"/>
              </w:rPr>
              <w:t>à imposição, ao poluidor e ao predador, da obrigação de recuperar e/ou indenizar os danos causados (...)</w:t>
            </w:r>
            <w:r w:rsidRPr="00212169">
              <w:rPr>
                <w:rFonts w:ascii="Book Antiqua" w:hAnsi="Book Antiqua" w:cs="Times New Roman"/>
                <w:color w:val="000000"/>
                <w:sz w:val="19"/>
                <w:szCs w:val="19"/>
              </w:rPr>
              <w:t xml:space="preserve">”. Completa a mesma lei, no </w:t>
            </w:r>
            <w:r w:rsidRPr="00212169">
              <w:rPr>
                <w:rFonts w:ascii="Book Antiqua" w:hAnsi="Book Antiqua" w:cs="Times New Roman"/>
                <w:b/>
                <w:color w:val="000000"/>
                <w:sz w:val="19"/>
                <w:szCs w:val="19"/>
              </w:rPr>
              <w:t>art. 14, §1º</w:t>
            </w:r>
            <w:r w:rsidRPr="00212169">
              <w:rPr>
                <w:rFonts w:ascii="Book Antiqua" w:hAnsi="Book Antiqua" w:cs="Times New Roman"/>
                <w:color w:val="000000"/>
                <w:sz w:val="19"/>
                <w:szCs w:val="19"/>
              </w:rPr>
              <w:t>, que “</w:t>
            </w:r>
            <w:r w:rsidRPr="00212169">
              <w:rPr>
                <w:rFonts w:ascii="Book Antiqua" w:hAnsi="Book Antiqua" w:cs="Times New Roman"/>
                <w:i/>
                <w:iCs/>
                <w:color w:val="000000"/>
                <w:sz w:val="19"/>
                <w:szCs w:val="19"/>
              </w:rPr>
              <w:t xml:space="preserve">é o poluidor obrigado </w:t>
            </w:r>
            <w:r w:rsidRPr="00212169">
              <w:rPr>
                <w:rFonts w:ascii="Book Antiqua" w:hAnsi="Book Antiqua" w:cs="Times New Roman"/>
                <w:b/>
                <w:i/>
                <w:iCs/>
                <w:color w:val="000000"/>
                <w:sz w:val="19"/>
                <w:szCs w:val="19"/>
              </w:rPr>
              <w:t xml:space="preserve">independentemente da existência de culpa, </w:t>
            </w:r>
            <w:r w:rsidRPr="00212169">
              <w:rPr>
                <w:rFonts w:ascii="Book Antiqua" w:hAnsi="Book Antiqua" w:cs="Times New Roman"/>
                <w:i/>
                <w:iCs/>
                <w:color w:val="000000"/>
                <w:sz w:val="19"/>
                <w:szCs w:val="19"/>
              </w:rPr>
              <w:t>a indenizar ou reparar os danos causados ao meio ambiente e a terceiros, afetados por sua atividade</w:t>
            </w:r>
            <w:r w:rsidRPr="00212169">
              <w:rPr>
                <w:rFonts w:ascii="Book Antiqua" w:hAnsi="Book Antiqua" w:cs="Times New Roman"/>
                <w:color w:val="000000"/>
                <w:sz w:val="19"/>
                <w:szCs w:val="19"/>
              </w:rPr>
              <w:t xml:space="preserve">”. Por esse, </w:t>
            </w:r>
            <w:r w:rsidRPr="00212169">
              <w:rPr>
                <w:rFonts w:ascii="Book Antiqua" w:hAnsi="Book Antiqua" w:cs="Times New Roman"/>
                <w:b/>
                <w:color w:val="000000"/>
                <w:sz w:val="19"/>
                <w:szCs w:val="19"/>
              </w:rPr>
              <w:t>a responsabilidade civil, em matéria ambiental, é objetiva.</w:t>
            </w:r>
          </w:p>
          <w:tbl>
            <w:tblPr>
              <w:tblStyle w:val="Tabelacomgrade"/>
              <w:tblW w:w="0" w:type="auto"/>
              <w:tblLook w:val="04A0" w:firstRow="1" w:lastRow="0" w:firstColumn="1" w:lastColumn="0" w:noHBand="0" w:noVBand="1"/>
            </w:tblPr>
            <w:tblGrid>
              <w:gridCol w:w="8268"/>
            </w:tblGrid>
            <w:tr w:rsidR="007B7FFA" w14:paraId="797C9D5F" w14:textId="77777777" w:rsidTr="00937B0E">
              <w:tc>
                <w:tcPr>
                  <w:tcW w:w="8268" w:type="dxa"/>
                  <w:shd w:val="clear" w:color="auto" w:fill="FFFFFF" w:themeFill="background1"/>
                </w:tcPr>
                <w:p w14:paraId="6083C923" w14:textId="3AC82C3E" w:rsidR="007B7FFA" w:rsidRPr="007B7FFA" w:rsidRDefault="007B7FFA" w:rsidP="007B7FFA">
                  <w:pPr>
                    <w:jc w:val="both"/>
                    <w:rPr>
                      <w:rFonts w:ascii="Book Antiqua" w:hAnsi="Book Antiqua"/>
                      <w:b/>
                      <w:color w:val="000000"/>
                      <w:sz w:val="16"/>
                      <w:szCs w:val="16"/>
                    </w:rPr>
                  </w:pPr>
                  <w:r w:rsidRPr="007B7FFA">
                    <w:rPr>
                      <w:rFonts w:ascii="Book Antiqua" w:hAnsi="Book Antiqua"/>
                      <w:b/>
                      <w:color w:val="000000"/>
                      <w:sz w:val="18"/>
                      <w:szCs w:val="18"/>
                    </w:rPr>
                    <w:t>(</w:t>
                  </w:r>
                  <w:r w:rsidRPr="007B7FFA">
                    <w:rPr>
                      <w:rFonts w:ascii="Book Antiqua" w:hAnsi="Book Antiqua"/>
                      <w:b/>
                      <w:color w:val="000000"/>
                      <w:sz w:val="18"/>
                      <w:szCs w:val="18"/>
                      <w:highlight w:val="yellow"/>
                    </w:rPr>
                    <w:t>TJSP-2018-VUNESP</w:t>
                  </w:r>
                  <w:r w:rsidRPr="007B7FFA">
                    <w:rPr>
                      <w:rFonts w:ascii="Book Antiqua" w:hAnsi="Book Antiqua"/>
                      <w:b/>
                      <w:color w:val="000000"/>
                      <w:sz w:val="18"/>
                      <w:szCs w:val="18"/>
                    </w:rPr>
                    <w:t>)</w:t>
                  </w:r>
                  <w:r w:rsidRPr="007B7FFA">
                    <w:rPr>
                      <w:rFonts w:ascii="Book Antiqua" w:hAnsi="Book Antiqua"/>
                      <w:bCs/>
                      <w:color w:val="000000"/>
                      <w:sz w:val="18"/>
                      <w:szCs w:val="18"/>
                    </w:rPr>
                    <w:t>: A responsabilidade civil do poluidor-pagador é de natureza objetiva</w:t>
                  </w:r>
                  <w:r w:rsidRPr="007B7FFA">
                    <w:rPr>
                      <w:rFonts w:ascii="Book Antiqua" w:hAnsi="Book Antiqua"/>
                      <w:color w:val="000000"/>
                      <w:sz w:val="18"/>
                      <w:szCs w:val="18"/>
                    </w:rPr>
                    <w:t xml:space="preserve">. </w:t>
                  </w:r>
                  <w:r w:rsidRPr="007B7FFA">
                    <w:rPr>
                      <w:rFonts w:ascii="Book Antiqua" w:hAnsi="Book Antiqua"/>
                      <w:b/>
                      <w:color w:val="000000"/>
                      <w:sz w:val="18"/>
                      <w:szCs w:val="18"/>
                    </w:rPr>
                    <w:t>BL: art. 4º, VII c/c art. 14, §1º, PNMA.</w:t>
                  </w:r>
                </w:p>
                <w:p w14:paraId="6DD758F5" w14:textId="24634919" w:rsidR="007B7FFA" w:rsidRDefault="007B7FFA" w:rsidP="007B7FFA">
                  <w:pPr>
                    <w:jc w:val="both"/>
                    <w:rPr>
                      <w:rFonts w:ascii="Book Antiqua" w:hAnsi="Book Antiqua" w:cs="Times New Roman"/>
                      <w:b/>
                      <w:color w:val="000000"/>
                      <w:sz w:val="19"/>
                      <w:szCs w:val="19"/>
                    </w:rPr>
                  </w:pPr>
                  <w:r w:rsidRPr="00AC2509">
                    <w:rPr>
                      <w:rFonts w:ascii="Book Antiqua" w:hAnsi="Book Antiqua"/>
                      <w:b/>
                      <w:color w:val="000000"/>
                      <w:sz w:val="18"/>
                      <w:szCs w:val="18"/>
                    </w:rPr>
                    <w:t>(</w:t>
                  </w:r>
                  <w:r w:rsidRPr="00AC2509">
                    <w:rPr>
                      <w:rFonts w:ascii="Book Antiqua" w:hAnsi="Book Antiqua"/>
                      <w:b/>
                      <w:color w:val="000000"/>
                      <w:sz w:val="18"/>
                      <w:szCs w:val="18"/>
                      <w:highlight w:val="yellow"/>
                    </w:rPr>
                    <w:t>TJMA-2013-CESPE</w:t>
                  </w:r>
                  <w:r w:rsidRPr="00AC2509">
                    <w:rPr>
                      <w:rFonts w:ascii="Book Antiqua" w:hAnsi="Book Antiqua"/>
                      <w:b/>
                      <w:color w:val="000000"/>
                      <w:sz w:val="18"/>
                      <w:szCs w:val="18"/>
                    </w:rPr>
                    <w:t>)</w:t>
                  </w:r>
                  <w:r w:rsidRPr="00AE3588">
                    <w:rPr>
                      <w:rFonts w:ascii="Book Antiqua" w:hAnsi="Book Antiqua"/>
                      <w:bCs/>
                      <w:color w:val="000000"/>
                      <w:sz w:val="18"/>
                      <w:szCs w:val="18"/>
                    </w:rPr>
                    <w:t xml:space="preserve">: </w:t>
                  </w:r>
                  <w:r w:rsidR="00AE3588" w:rsidRPr="00AE3588">
                    <w:rPr>
                      <w:rFonts w:ascii="Book Antiqua" w:hAnsi="Book Antiqua"/>
                      <w:bCs/>
                      <w:color w:val="000000"/>
                      <w:sz w:val="18"/>
                      <w:szCs w:val="18"/>
                    </w:rPr>
                    <w:t xml:space="preserve">Considerando os princípios fundamentais que regem o direito ambiental, assinale a opção correta: </w:t>
                  </w:r>
                  <w:r w:rsidRPr="00AE3588">
                    <w:rPr>
                      <w:rFonts w:ascii="Book Antiqua" w:hAnsi="Book Antiqua"/>
                      <w:bCs/>
                      <w:color w:val="000000"/>
                      <w:sz w:val="18"/>
                      <w:szCs w:val="18"/>
                    </w:rPr>
                    <w:t>O</w:t>
                  </w:r>
                  <w:r w:rsidRPr="00AC2509">
                    <w:rPr>
                      <w:rFonts w:ascii="Book Antiqua" w:hAnsi="Book Antiqua"/>
                      <w:color w:val="000000"/>
                      <w:sz w:val="18"/>
                      <w:szCs w:val="18"/>
                    </w:rPr>
                    <w:t xml:space="preserve"> princípio do poluidor-pagador determina a incidência do regime jurídico da responsabilidade civil objetiva por danos ambientais. </w:t>
                  </w:r>
                  <w:r w:rsidRPr="00AC2509">
                    <w:rPr>
                      <w:rFonts w:ascii="Book Antiqua" w:hAnsi="Book Antiqua"/>
                      <w:b/>
                      <w:color w:val="000000"/>
                      <w:sz w:val="18"/>
                      <w:szCs w:val="18"/>
                    </w:rPr>
                    <w:t>BL: art. 4º, VII c/c art. 14, §1º, PNMA.</w:t>
                  </w:r>
                </w:p>
              </w:tc>
            </w:tr>
          </w:tbl>
          <w:p w14:paraId="7BF4D385" w14:textId="77777777" w:rsidR="007B7FFA" w:rsidRDefault="007B7FFA" w:rsidP="007564D1">
            <w:pPr>
              <w:jc w:val="both"/>
              <w:rPr>
                <w:rFonts w:ascii="Book Antiqua" w:hAnsi="Book Antiqua" w:cs="Times New Roman"/>
                <w:b/>
                <w:color w:val="000000"/>
                <w:sz w:val="19"/>
                <w:szCs w:val="19"/>
              </w:rPr>
            </w:pPr>
          </w:p>
          <w:p w14:paraId="11AA48CE" w14:textId="1112032F" w:rsidR="00021FAE" w:rsidRDefault="00021FAE" w:rsidP="007564D1">
            <w:pPr>
              <w:jc w:val="both"/>
              <w:rPr>
                <w:rFonts w:ascii="Book Antiqua" w:hAnsi="Book Antiqua" w:cs="Times New Roman"/>
                <w:b/>
                <w:color w:val="000000"/>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E26E9">
              <w:rPr>
                <w:rFonts w:ascii="Book Antiqua" w:eastAsia="Times New Roman" w:hAnsi="Book Antiqua" w:cs="Times New Roman"/>
                <w:b/>
                <w:i/>
                <w:iCs/>
                <w:color w:val="FF0000"/>
                <w:sz w:val="19"/>
                <w:szCs w:val="19"/>
                <w:highlight w:val="green"/>
                <w:lang w:eastAsia="pt-BR"/>
              </w:rPr>
              <w:t>TJSP-</w:t>
            </w:r>
            <w:r>
              <w:rPr>
                <w:rFonts w:ascii="Book Antiqua" w:eastAsia="Times New Roman" w:hAnsi="Book Antiqua" w:cs="Times New Roman"/>
                <w:b/>
                <w:i/>
                <w:iCs/>
                <w:color w:val="FF0000"/>
                <w:sz w:val="19"/>
                <w:szCs w:val="19"/>
                <w:highlight w:val="green"/>
                <w:lang w:eastAsia="pt-BR"/>
              </w:rPr>
              <w:t>2024</w:t>
            </w:r>
            <w:r>
              <w:rPr>
                <w:rFonts w:ascii="Book Antiqua" w:eastAsia="Times New Roman" w:hAnsi="Book Antiqua" w:cs="Times New Roman"/>
                <w:b/>
                <w:i/>
                <w:iCs/>
                <w:color w:val="FF0000"/>
                <w:sz w:val="19"/>
                <w:szCs w:val="19"/>
                <w:lang w:eastAsia="pt-BR"/>
              </w:rPr>
              <w:t>: #</w:t>
            </w:r>
            <w:r w:rsidRPr="00D47CCA">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w:t>
            </w:r>
            <w:r>
              <w:t xml:space="preserve"> </w:t>
            </w:r>
            <w:r w:rsidRPr="00021FAE">
              <w:rPr>
                <w:rFonts w:ascii="Book Antiqua" w:eastAsia="Times New Roman" w:hAnsi="Book Antiqua" w:cs="Times New Roman"/>
                <w:bCs/>
                <w:sz w:val="19"/>
                <w:szCs w:val="19"/>
                <w:lang w:eastAsia="pt-BR"/>
              </w:rPr>
              <w:t>O princípio do poluidor-pagador possui outras 3 dimensões além da econômica. Vejamos: “</w:t>
            </w:r>
            <w:proofErr w:type="spellStart"/>
            <w:r w:rsidRPr="00021FAE">
              <w:rPr>
                <w:rFonts w:ascii="Book Antiqua" w:eastAsia="Times New Roman" w:hAnsi="Book Antiqua" w:cs="Times New Roman"/>
                <w:bCs/>
                <w:i/>
                <w:iCs/>
                <w:sz w:val="19"/>
                <w:szCs w:val="19"/>
                <w:lang w:eastAsia="pt-BR"/>
              </w:rPr>
              <w:t>Kloepfer</w:t>
            </w:r>
            <w:proofErr w:type="spellEnd"/>
            <w:r w:rsidRPr="00021FAE">
              <w:rPr>
                <w:rFonts w:ascii="Book Antiqua" w:eastAsia="Times New Roman" w:hAnsi="Book Antiqua" w:cs="Times New Roman"/>
                <w:bCs/>
                <w:i/>
                <w:iCs/>
                <w:sz w:val="19"/>
                <w:szCs w:val="19"/>
                <w:lang w:eastAsia="pt-BR"/>
              </w:rPr>
              <w:t xml:space="preserve"> identifica as </w:t>
            </w:r>
            <w:r w:rsidRPr="00021FAE">
              <w:rPr>
                <w:rFonts w:ascii="Book Antiqua" w:eastAsia="Times New Roman" w:hAnsi="Book Antiqua" w:cs="Times New Roman"/>
                <w:b/>
                <w:i/>
                <w:iCs/>
                <w:sz w:val="19"/>
                <w:szCs w:val="19"/>
                <w:shd w:val="clear" w:color="auto" w:fill="F7CAAC" w:themeFill="accent2" w:themeFillTint="66"/>
                <w:lang w:eastAsia="pt-BR"/>
              </w:rPr>
              <w:t>quatro dimensões do Princípio do Poluidor-Pagador</w:t>
            </w:r>
            <w:r w:rsidRPr="00021FAE">
              <w:rPr>
                <w:rFonts w:ascii="Book Antiqua" w:eastAsia="Times New Roman" w:hAnsi="Book Antiqua" w:cs="Times New Roman"/>
                <w:bCs/>
                <w:i/>
                <w:iCs/>
                <w:sz w:val="19"/>
                <w:szCs w:val="19"/>
                <w:lang w:eastAsia="pt-BR"/>
              </w:rPr>
              <w:t xml:space="preserve">: a </w:t>
            </w:r>
            <w:r w:rsidRPr="00021FAE">
              <w:rPr>
                <w:rFonts w:ascii="Book Antiqua" w:eastAsia="Times New Roman" w:hAnsi="Book Antiqua" w:cs="Times New Roman"/>
                <w:b/>
                <w:i/>
                <w:iCs/>
                <w:sz w:val="19"/>
                <w:szCs w:val="19"/>
                <w:highlight w:val="yellow"/>
                <w:lang w:eastAsia="pt-BR"/>
              </w:rPr>
              <w:t>dimensão objetivo-racional-econômica</w:t>
            </w:r>
            <w:r w:rsidRPr="00021FAE">
              <w:rPr>
                <w:rFonts w:ascii="Book Antiqua" w:eastAsia="Times New Roman" w:hAnsi="Book Antiqua" w:cs="Times New Roman"/>
                <w:bCs/>
                <w:i/>
                <w:iCs/>
                <w:sz w:val="19"/>
                <w:szCs w:val="19"/>
                <w:lang w:eastAsia="pt-BR"/>
              </w:rPr>
              <w:t xml:space="preserve">, a </w:t>
            </w:r>
            <w:r w:rsidRPr="00021FAE">
              <w:rPr>
                <w:rFonts w:ascii="Book Antiqua" w:eastAsia="Times New Roman" w:hAnsi="Book Antiqua" w:cs="Times New Roman"/>
                <w:b/>
                <w:i/>
                <w:iCs/>
                <w:sz w:val="19"/>
                <w:szCs w:val="19"/>
                <w:highlight w:val="yellow"/>
                <w:lang w:eastAsia="pt-BR"/>
              </w:rPr>
              <w:t>social-ética-normativa</w:t>
            </w:r>
            <w:r w:rsidRPr="00021FAE">
              <w:rPr>
                <w:rFonts w:ascii="Book Antiqua" w:eastAsia="Times New Roman" w:hAnsi="Book Antiqua" w:cs="Times New Roman"/>
                <w:bCs/>
                <w:i/>
                <w:iCs/>
                <w:sz w:val="19"/>
                <w:szCs w:val="19"/>
                <w:lang w:eastAsia="pt-BR"/>
              </w:rPr>
              <w:t xml:space="preserve">, a </w:t>
            </w:r>
            <w:r w:rsidRPr="00021FAE">
              <w:rPr>
                <w:rFonts w:ascii="Book Antiqua" w:eastAsia="Times New Roman" w:hAnsi="Book Antiqua" w:cs="Times New Roman"/>
                <w:b/>
                <w:i/>
                <w:iCs/>
                <w:sz w:val="19"/>
                <w:szCs w:val="19"/>
                <w:highlight w:val="yellow"/>
                <w:lang w:eastAsia="pt-BR"/>
              </w:rPr>
              <w:t>política ambiental</w:t>
            </w:r>
            <w:r w:rsidRPr="00021FAE">
              <w:rPr>
                <w:rFonts w:ascii="Book Antiqua" w:eastAsia="Times New Roman" w:hAnsi="Book Antiqua" w:cs="Times New Roman"/>
                <w:bCs/>
                <w:i/>
                <w:iCs/>
                <w:sz w:val="19"/>
                <w:szCs w:val="19"/>
                <w:lang w:eastAsia="pt-BR"/>
              </w:rPr>
              <w:t xml:space="preserve"> e a </w:t>
            </w:r>
            <w:r w:rsidRPr="00021FAE">
              <w:rPr>
                <w:rFonts w:ascii="Book Antiqua" w:eastAsia="Times New Roman" w:hAnsi="Book Antiqua" w:cs="Times New Roman"/>
                <w:b/>
                <w:i/>
                <w:iCs/>
                <w:sz w:val="19"/>
                <w:szCs w:val="19"/>
                <w:highlight w:val="yellow"/>
                <w:lang w:eastAsia="pt-BR"/>
              </w:rPr>
              <w:t>jurídico-normativa</w:t>
            </w:r>
            <w:r w:rsidRPr="00021FAE">
              <w:rPr>
                <w:rFonts w:ascii="Book Antiqua" w:eastAsia="Times New Roman" w:hAnsi="Book Antiqua" w:cs="Times New Roman"/>
                <w:bCs/>
                <w:sz w:val="19"/>
                <w:szCs w:val="19"/>
                <w:lang w:eastAsia="pt-BR"/>
              </w:rPr>
              <w:t>.” (DERANI, Cristiane. Direito ambiental econômico. São Paulo: Max Limonad, 1997, p. 215).</w:t>
            </w:r>
          </w:p>
          <w:p w14:paraId="41284D14" w14:textId="77777777" w:rsidR="00021FAE" w:rsidRDefault="00021FAE" w:rsidP="007564D1">
            <w:pPr>
              <w:jc w:val="both"/>
              <w:rPr>
                <w:rFonts w:ascii="Book Antiqua" w:hAnsi="Book Antiqua" w:cs="Times New Roman"/>
                <w:b/>
                <w:color w:val="000000"/>
                <w:sz w:val="19"/>
                <w:szCs w:val="19"/>
              </w:rPr>
            </w:pPr>
          </w:p>
          <w:p w14:paraId="31DF5F62" w14:textId="700CE8B9" w:rsidR="007564D1" w:rsidRDefault="007564D1" w:rsidP="007564D1">
            <w:pPr>
              <w:jc w:val="both"/>
              <w:rPr>
                <w:rFonts w:ascii="Book Antiqua" w:hAnsi="Book Antiqua" w:cs="Times New Roman"/>
                <w:b/>
                <w:color w:val="000000"/>
                <w:sz w:val="19"/>
                <w:szCs w:val="19"/>
              </w:rPr>
            </w:pPr>
            <w:r w:rsidRPr="00212169">
              <w:rPr>
                <w:rFonts w:ascii="Book Antiqua" w:hAnsi="Book Antiqua" w:cs="Times New Roman"/>
                <w:b/>
                <w:color w:val="000000"/>
                <w:sz w:val="19"/>
                <w:szCs w:val="19"/>
              </w:rPr>
              <w:t>(</w:t>
            </w:r>
            <w:r>
              <w:rPr>
                <w:rFonts w:ascii="Book Antiqua" w:hAnsi="Book Antiqua" w:cs="Times New Roman"/>
                <w:b/>
                <w:color w:val="000000"/>
                <w:sz w:val="19"/>
                <w:szCs w:val="19"/>
                <w:highlight w:val="yellow"/>
              </w:rPr>
              <w:t>PGESE-2023-CESPE</w:t>
            </w:r>
            <w:r w:rsidRPr="00212169">
              <w:rPr>
                <w:rFonts w:ascii="Book Antiqua" w:hAnsi="Book Antiqua" w:cs="Times New Roman"/>
                <w:b/>
                <w:color w:val="000000"/>
                <w:sz w:val="19"/>
                <w:szCs w:val="19"/>
              </w:rPr>
              <w:t>)</w:t>
            </w:r>
            <w:r w:rsidRPr="007564D1">
              <w:rPr>
                <w:rFonts w:ascii="Book Antiqua" w:hAnsi="Book Antiqua" w:cs="Times New Roman"/>
                <w:bCs/>
                <w:color w:val="000000"/>
                <w:sz w:val="19"/>
                <w:szCs w:val="19"/>
              </w:rPr>
              <w:t>: A Política Nacional de Meio Ambiente tem, entre outros propósitos, o objetivo de</w:t>
            </w:r>
            <w:r>
              <w:rPr>
                <w:rFonts w:ascii="Book Antiqua" w:hAnsi="Book Antiqua" w:cs="Times New Roman"/>
                <w:bCs/>
                <w:color w:val="000000"/>
                <w:sz w:val="19"/>
                <w:szCs w:val="19"/>
              </w:rPr>
              <w:t xml:space="preserve"> </w:t>
            </w:r>
            <w:r w:rsidRPr="007564D1">
              <w:rPr>
                <w:rFonts w:ascii="Book Antiqua" w:hAnsi="Book Antiqua" w:cs="Times New Roman"/>
                <w:bCs/>
                <w:color w:val="000000"/>
                <w:sz w:val="19"/>
                <w:szCs w:val="19"/>
              </w:rPr>
              <w:t>impor ao poluidor e ao predador a obrigação de recuperar e (ou) indenizar danos ambientais, e ao usuário, a contribuição por utilizar recursos ambientais com fins econômicos</w:t>
            </w:r>
            <w:r w:rsidRPr="00212169">
              <w:rPr>
                <w:rFonts w:ascii="Book Antiqua" w:hAnsi="Book Antiqua" w:cs="Times New Roman"/>
                <w:color w:val="000000"/>
                <w:sz w:val="19"/>
                <w:szCs w:val="19"/>
              </w:rPr>
              <w:t xml:space="preserve">. </w:t>
            </w:r>
            <w:r w:rsidRPr="00212169">
              <w:rPr>
                <w:rFonts w:ascii="Book Antiqua" w:hAnsi="Book Antiqua" w:cs="Times New Roman"/>
                <w:b/>
                <w:color w:val="000000"/>
                <w:sz w:val="19"/>
                <w:szCs w:val="19"/>
              </w:rPr>
              <w:t>BL: art. 4º, VII</w:t>
            </w:r>
            <w:r>
              <w:rPr>
                <w:rFonts w:ascii="Book Antiqua" w:hAnsi="Book Antiqua" w:cs="Times New Roman"/>
                <w:b/>
                <w:color w:val="000000"/>
                <w:sz w:val="19"/>
                <w:szCs w:val="19"/>
              </w:rPr>
              <w:t>, PNMA.</w:t>
            </w:r>
          </w:p>
          <w:p w14:paraId="7AC5B611" w14:textId="77777777" w:rsidR="007564D1" w:rsidRDefault="007564D1" w:rsidP="00DA733C">
            <w:pPr>
              <w:jc w:val="both"/>
              <w:rPr>
                <w:rFonts w:ascii="Book Antiqua" w:hAnsi="Book Antiqua" w:cs="Times New Roman"/>
                <w:b/>
                <w:color w:val="000000"/>
                <w:sz w:val="19"/>
                <w:szCs w:val="19"/>
              </w:rPr>
            </w:pPr>
          </w:p>
          <w:bookmarkEnd w:id="26"/>
          <w:p w14:paraId="1707E293" w14:textId="780E0E1B" w:rsidR="0096163D" w:rsidRDefault="0096163D" w:rsidP="00DA733C">
            <w:pPr>
              <w:jc w:val="both"/>
              <w:rPr>
                <w:rFonts w:ascii="Book Antiqua" w:hAnsi="Book Antiqua" w:cs="Times New Roman"/>
                <w:b/>
                <w:color w:val="000000"/>
                <w:sz w:val="19"/>
                <w:szCs w:val="19"/>
              </w:rPr>
            </w:pPr>
          </w:p>
          <w:p w14:paraId="4E401293" w14:textId="6B571DC7" w:rsidR="00E53227" w:rsidRDefault="00E53227" w:rsidP="00DA733C">
            <w:pPr>
              <w:jc w:val="both"/>
              <w:rPr>
                <w:rFonts w:ascii="Book Antiqua" w:hAnsi="Book Antiqua" w:cs="Times New Roman"/>
                <w:b/>
                <w:color w:val="000000"/>
                <w:sz w:val="19"/>
                <w:szCs w:val="19"/>
              </w:rPr>
            </w:pPr>
            <w:r w:rsidRPr="00212169">
              <w:rPr>
                <w:rFonts w:ascii="Book Antiqua" w:hAnsi="Book Antiqua" w:cs="Times New Roman"/>
                <w:b/>
                <w:color w:val="000000"/>
                <w:sz w:val="19"/>
                <w:szCs w:val="19"/>
              </w:rPr>
              <w:t>(</w:t>
            </w:r>
            <w:r w:rsidRPr="00212169">
              <w:rPr>
                <w:rFonts w:ascii="Book Antiqua" w:hAnsi="Book Antiqua" w:cs="Times New Roman"/>
                <w:b/>
                <w:color w:val="000000"/>
                <w:sz w:val="19"/>
                <w:szCs w:val="19"/>
                <w:highlight w:val="yellow"/>
              </w:rPr>
              <w:t>MPGO-2016</w:t>
            </w:r>
            <w:r w:rsidRPr="00212169">
              <w:rPr>
                <w:rFonts w:ascii="Book Antiqua" w:hAnsi="Book Antiqua" w:cs="Times New Roman"/>
                <w:b/>
                <w:color w:val="000000"/>
                <w:sz w:val="19"/>
                <w:szCs w:val="19"/>
              </w:rPr>
              <w:t xml:space="preserve">): </w:t>
            </w:r>
            <w:r w:rsidRPr="00212169">
              <w:rPr>
                <w:rFonts w:ascii="Book Antiqua" w:hAnsi="Book Antiqua" w:cs="Times New Roman"/>
                <w:color w:val="000000"/>
                <w:sz w:val="19"/>
                <w:szCs w:val="19"/>
              </w:rPr>
              <w:t xml:space="preserve">Os princípios da prevenção e da precaução exercem influência na aplicação de regras materiais do Direito Ambiental, mormente no campo da responsabilidade civil, uma vez que o enfoque jurídico nessa área deve ser o da prudência e da vigilância no tratamento a ser dado a atividades potencialmente poluidoras, diante do risco de dano irreversível ao meio ambiente. </w:t>
            </w:r>
            <w:r w:rsidRPr="00212169">
              <w:rPr>
                <w:rFonts w:ascii="Book Antiqua" w:hAnsi="Book Antiqua" w:cs="Times New Roman"/>
                <w:b/>
                <w:color w:val="000000"/>
                <w:sz w:val="19"/>
                <w:szCs w:val="19"/>
              </w:rPr>
              <w:t>BL: art. 4º, VII</w:t>
            </w:r>
            <w:r>
              <w:rPr>
                <w:rFonts w:ascii="Book Antiqua" w:hAnsi="Book Antiqua" w:cs="Times New Roman"/>
                <w:b/>
                <w:color w:val="000000"/>
                <w:sz w:val="19"/>
                <w:szCs w:val="19"/>
              </w:rPr>
              <w:t>, PNMA.</w:t>
            </w:r>
          </w:p>
          <w:p w14:paraId="51E2229F" w14:textId="77777777" w:rsidR="00E53227" w:rsidRDefault="00E53227" w:rsidP="00DA733C">
            <w:pPr>
              <w:jc w:val="both"/>
              <w:rPr>
                <w:rFonts w:ascii="Book Antiqua" w:hAnsi="Book Antiqua" w:cs="Times New Roman"/>
                <w:b/>
                <w:color w:val="000000"/>
                <w:sz w:val="19"/>
                <w:szCs w:val="19"/>
              </w:rPr>
            </w:pPr>
          </w:p>
          <w:p w14:paraId="2B6D09C3" w14:textId="77777777" w:rsidR="00897178" w:rsidRDefault="00897178" w:rsidP="00897178">
            <w:pPr>
              <w:pStyle w:val="indent"/>
              <w:spacing w:before="0" w:beforeAutospacing="0" w:after="0" w:afterAutospacing="0"/>
              <w:jc w:val="both"/>
              <w:rPr>
                <w:rFonts w:ascii="Book Antiqua" w:hAnsi="Book Antiqua"/>
                <w:b/>
                <w:color w:val="FF0000"/>
                <w:sz w:val="19"/>
                <w:szCs w:val="19"/>
              </w:rPr>
            </w:pPr>
            <w:r w:rsidRPr="00FA33BF">
              <w:rPr>
                <w:rFonts w:ascii="Book Antiqua" w:hAnsi="Book Antiqua"/>
                <w:b/>
                <w:color w:val="000000"/>
                <w:sz w:val="19"/>
                <w:szCs w:val="19"/>
              </w:rPr>
              <w:t>(</w:t>
            </w:r>
            <w:r w:rsidRPr="00FA33BF">
              <w:rPr>
                <w:rFonts w:ascii="Book Antiqua" w:hAnsi="Book Antiqua"/>
                <w:b/>
                <w:color w:val="000000"/>
                <w:sz w:val="19"/>
                <w:szCs w:val="19"/>
                <w:highlight w:val="yellow"/>
              </w:rPr>
              <w:t>TJRS-2016-Faurgs</w:t>
            </w:r>
            <w:r w:rsidRPr="00FA33BF">
              <w:rPr>
                <w:rFonts w:ascii="Book Antiqua" w:hAnsi="Book Antiqua"/>
                <w:b/>
                <w:color w:val="000000"/>
                <w:sz w:val="19"/>
                <w:szCs w:val="19"/>
              </w:rPr>
              <w:t>)</w:t>
            </w:r>
            <w:r w:rsidRPr="00FA33BF">
              <w:rPr>
                <w:rFonts w:ascii="Book Antiqua" w:hAnsi="Book Antiqua"/>
                <w:color w:val="000000"/>
                <w:sz w:val="19"/>
                <w:szCs w:val="19"/>
              </w:rPr>
              <w:t>: Quanto à proteção ambiental, assinale a alternativa correta: A cláusula contida no § 3º do art</w:t>
            </w:r>
            <w:r>
              <w:rPr>
                <w:rFonts w:ascii="Book Antiqua" w:hAnsi="Book Antiqua"/>
                <w:color w:val="000000"/>
                <w:sz w:val="19"/>
                <w:szCs w:val="19"/>
              </w:rPr>
              <w:t>.</w:t>
            </w:r>
            <w:r w:rsidRPr="00FA33BF">
              <w:rPr>
                <w:rFonts w:ascii="Book Antiqua" w:hAnsi="Book Antiqua"/>
                <w:color w:val="000000"/>
                <w:sz w:val="19"/>
                <w:szCs w:val="19"/>
              </w:rPr>
              <w:t xml:space="preserve"> 225 da </w:t>
            </w:r>
            <w:r>
              <w:rPr>
                <w:rFonts w:ascii="Book Antiqua" w:hAnsi="Book Antiqua"/>
                <w:color w:val="000000"/>
                <w:sz w:val="19"/>
                <w:szCs w:val="19"/>
              </w:rPr>
              <w:t>CF</w:t>
            </w:r>
            <w:r w:rsidRPr="00FA33BF">
              <w:rPr>
                <w:rFonts w:ascii="Book Antiqua" w:hAnsi="Book Antiqua"/>
                <w:color w:val="000000"/>
                <w:sz w:val="19"/>
                <w:szCs w:val="19"/>
              </w:rPr>
              <w:t xml:space="preserve"> consagra o regime </w:t>
            </w:r>
            <w:proofErr w:type="gramStart"/>
            <w:r w:rsidRPr="00FA33BF">
              <w:rPr>
                <w:rFonts w:ascii="Book Antiqua" w:hAnsi="Book Antiqua"/>
                <w:color w:val="000000"/>
                <w:sz w:val="19"/>
                <w:szCs w:val="19"/>
              </w:rPr>
              <w:t>da tríplice</w:t>
            </w:r>
            <w:proofErr w:type="gramEnd"/>
            <w:r w:rsidRPr="00FA33BF">
              <w:rPr>
                <w:rFonts w:ascii="Book Antiqua" w:hAnsi="Book Antiqua"/>
                <w:color w:val="000000"/>
                <w:sz w:val="19"/>
                <w:szCs w:val="19"/>
              </w:rPr>
              <w:t xml:space="preserve"> responsabilização do poluidor, deixando patente o amplo feixe de imputações a que se sujeita o causador do agravo ambiental. </w:t>
            </w:r>
            <w:r w:rsidRPr="00FA33BF">
              <w:rPr>
                <w:rFonts w:ascii="Book Antiqua" w:hAnsi="Book Antiqua"/>
                <w:b/>
                <w:color w:val="000000"/>
                <w:sz w:val="19"/>
                <w:szCs w:val="19"/>
              </w:rPr>
              <w:t>BL: art. 225, §3º</w:t>
            </w:r>
            <w:r>
              <w:rPr>
                <w:rFonts w:ascii="Book Antiqua" w:hAnsi="Book Antiqua"/>
                <w:b/>
                <w:color w:val="000000"/>
                <w:sz w:val="19"/>
                <w:szCs w:val="19"/>
              </w:rPr>
              <w:t>,</w:t>
            </w:r>
            <w:r w:rsidRPr="00FA33BF">
              <w:rPr>
                <w:rFonts w:ascii="Book Antiqua" w:hAnsi="Book Antiqua"/>
                <w:b/>
                <w:color w:val="000000"/>
                <w:sz w:val="19"/>
                <w:szCs w:val="19"/>
              </w:rPr>
              <w:t xml:space="preserve"> CF</w:t>
            </w:r>
            <w:r>
              <w:rPr>
                <w:rFonts w:ascii="Book Antiqua" w:hAnsi="Book Antiqua"/>
                <w:b/>
                <w:color w:val="000000"/>
                <w:sz w:val="19"/>
                <w:szCs w:val="19"/>
              </w:rPr>
              <w:t xml:space="preserve"> e art. 4ª, VII, Lei 6938/81</w:t>
            </w:r>
            <w:r w:rsidRPr="00FA33BF">
              <w:rPr>
                <w:rFonts w:ascii="Book Antiqua" w:hAnsi="Book Antiqua"/>
                <w:b/>
                <w:color w:val="000000"/>
                <w:sz w:val="19"/>
                <w:szCs w:val="19"/>
              </w:rPr>
              <w:t>.</w:t>
            </w:r>
            <w:r>
              <w:rPr>
                <w:rFonts w:ascii="Book Antiqua" w:hAnsi="Book Antiqua"/>
                <w:b/>
                <w:color w:val="000000"/>
                <w:sz w:val="19"/>
                <w:szCs w:val="19"/>
              </w:rPr>
              <w:t xml:space="preserve"> </w:t>
            </w:r>
            <w:r w:rsidRPr="00F44E99">
              <w:rPr>
                <w:rFonts w:ascii="Book Antiqua" w:hAnsi="Book Antiqua"/>
                <w:b/>
                <w:color w:val="FF0000"/>
                <w:sz w:val="19"/>
                <w:szCs w:val="19"/>
              </w:rPr>
              <w:t>(</w:t>
            </w:r>
            <w:proofErr w:type="spellStart"/>
            <w:r w:rsidRPr="00F44E99">
              <w:rPr>
                <w:rFonts w:ascii="Book Antiqua" w:hAnsi="Book Antiqua"/>
                <w:b/>
                <w:color w:val="FF0000"/>
                <w:sz w:val="19"/>
                <w:szCs w:val="19"/>
              </w:rPr>
              <w:t>amb</w:t>
            </w:r>
            <w:proofErr w:type="spellEnd"/>
            <w:r w:rsidRPr="00F44E99">
              <w:rPr>
                <w:rFonts w:ascii="Book Antiqua" w:hAnsi="Book Antiqua"/>
                <w:b/>
                <w:color w:val="FF0000"/>
                <w:sz w:val="19"/>
                <w:szCs w:val="19"/>
              </w:rPr>
              <w:t>.)</w:t>
            </w:r>
            <w:r>
              <w:rPr>
                <w:rFonts w:ascii="Book Antiqua" w:hAnsi="Book Antiqua"/>
                <w:b/>
                <w:color w:val="FF0000"/>
                <w:sz w:val="19"/>
                <w:szCs w:val="19"/>
              </w:rPr>
              <w:t xml:space="preserve"> </w:t>
            </w:r>
          </w:p>
          <w:p w14:paraId="111C3597" w14:textId="77777777" w:rsidR="00897178" w:rsidRPr="00FA33BF" w:rsidRDefault="00897178" w:rsidP="00897178">
            <w:pPr>
              <w:pStyle w:val="indent"/>
              <w:spacing w:before="0" w:beforeAutospacing="0" w:after="0" w:afterAutospacing="0"/>
              <w:jc w:val="both"/>
              <w:rPr>
                <w:rFonts w:ascii="Book Antiqua" w:hAnsi="Book Antiqua"/>
                <w:b/>
                <w:color w:val="000000"/>
                <w:sz w:val="19"/>
                <w:szCs w:val="19"/>
              </w:rPr>
            </w:pPr>
          </w:p>
          <w:p w14:paraId="5AFC2EB4" w14:textId="56BDEB00" w:rsidR="00897178" w:rsidRDefault="00897178" w:rsidP="00897178">
            <w:pPr>
              <w:jc w:val="both"/>
              <w:rPr>
                <w:rFonts w:ascii="Book Antiqua" w:hAnsi="Book Antiqua" w:cs="Times New Roman"/>
                <w:b/>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031E1A">
              <w:rPr>
                <w:rFonts w:ascii="Book Antiqua" w:hAnsi="Book Antiqua"/>
                <w:b/>
                <w:i/>
                <w:iCs/>
                <w:color w:val="FF0000"/>
                <w:sz w:val="19"/>
                <w:szCs w:val="19"/>
                <w:highlight w:val="green"/>
              </w:rPr>
              <w:t>PGEPR-2015</w:t>
            </w:r>
            <w:r w:rsidR="005021C5">
              <w:rPr>
                <w:rFonts w:ascii="Book Antiqua" w:hAnsi="Book Antiqua"/>
                <w:b/>
                <w:i/>
                <w:iCs/>
                <w:color w:val="FF0000"/>
                <w:sz w:val="19"/>
                <w:szCs w:val="19"/>
              </w:rPr>
              <w:t>: #</w:t>
            </w:r>
            <w:r w:rsidR="005021C5" w:rsidRPr="005021C5">
              <w:rPr>
                <w:rFonts w:ascii="Book Antiqua" w:hAnsi="Book Antiqua"/>
                <w:b/>
                <w:i/>
                <w:iCs/>
                <w:color w:val="FF0000"/>
                <w:sz w:val="19"/>
                <w:szCs w:val="19"/>
                <w:highlight w:val="green"/>
              </w:rPr>
              <w:t>MPSC-2014</w:t>
            </w:r>
            <w:r>
              <w:rPr>
                <w:rFonts w:ascii="Book Antiqua" w:hAnsi="Book Antiqua"/>
                <w:b/>
                <w:i/>
                <w:iCs/>
                <w:color w:val="FF0000"/>
                <w:sz w:val="19"/>
                <w:szCs w:val="19"/>
              </w:rPr>
              <w:t>: #</w:t>
            </w:r>
            <w:r w:rsidRPr="00927C6B">
              <w:rPr>
                <w:rFonts w:ascii="Book Antiqua" w:hAnsi="Book Antiqua"/>
                <w:b/>
                <w:i/>
                <w:iCs/>
                <w:color w:val="FF0000"/>
                <w:sz w:val="19"/>
                <w:szCs w:val="19"/>
                <w:highlight w:val="green"/>
              </w:rPr>
              <w:t>TJRS-</w:t>
            </w:r>
            <w:r>
              <w:rPr>
                <w:rFonts w:ascii="Book Antiqua" w:hAnsi="Book Antiqua"/>
                <w:b/>
                <w:i/>
                <w:iCs/>
                <w:color w:val="FF0000"/>
                <w:sz w:val="19"/>
                <w:szCs w:val="19"/>
                <w:highlight w:val="green"/>
              </w:rPr>
              <w:t>2012/</w:t>
            </w:r>
            <w:r w:rsidRPr="00927C6B">
              <w:rPr>
                <w:rFonts w:ascii="Book Antiqua" w:hAnsi="Book Antiqua"/>
                <w:b/>
                <w:i/>
                <w:iCs/>
                <w:color w:val="FF0000"/>
                <w:sz w:val="19"/>
                <w:szCs w:val="19"/>
                <w:highlight w:val="green"/>
              </w:rPr>
              <w:t>2016</w:t>
            </w:r>
            <w:r w:rsidR="005021C5">
              <w:rPr>
                <w:rFonts w:ascii="Book Antiqua" w:hAnsi="Book Antiqua"/>
                <w:b/>
                <w:i/>
                <w:iCs/>
                <w:color w:val="FF0000"/>
                <w:sz w:val="19"/>
                <w:szCs w:val="19"/>
              </w:rPr>
              <w:t>: #</w:t>
            </w:r>
            <w:r w:rsidR="005021C5" w:rsidRPr="005021C5">
              <w:rPr>
                <w:rFonts w:ascii="Book Antiqua" w:hAnsi="Book Antiqua"/>
                <w:b/>
                <w:i/>
                <w:iCs/>
                <w:color w:val="FF0000"/>
                <w:sz w:val="19"/>
                <w:szCs w:val="19"/>
                <w:highlight w:val="green"/>
              </w:rPr>
              <w:t>DPEES-2016</w:t>
            </w:r>
            <w:r>
              <w:rPr>
                <w:rFonts w:ascii="Book Antiqua" w:hAnsi="Book Antiqua"/>
                <w:b/>
                <w:i/>
                <w:iCs/>
                <w:color w:val="FF0000"/>
                <w:sz w:val="19"/>
                <w:szCs w:val="19"/>
              </w:rPr>
              <w:t>: #</w:t>
            </w:r>
            <w:r w:rsidRPr="00031E1A">
              <w:rPr>
                <w:rFonts w:ascii="Book Antiqua" w:hAnsi="Book Antiqua"/>
                <w:b/>
                <w:i/>
                <w:iCs/>
                <w:color w:val="FF0000"/>
                <w:sz w:val="19"/>
                <w:szCs w:val="19"/>
                <w:highlight w:val="green"/>
              </w:rPr>
              <w:t>PCBA-2018</w:t>
            </w:r>
            <w:r>
              <w:rPr>
                <w:rFonts w:ascii="Book Antiqua" w:hAnsi="Book Antiqua"/>
                <w:b/>
                <w:i/>
                <w:iCs/>
                <w:color w:val="FF0000"/>
                <w:sz w:val="19"/>
                <w:szCs w:val="19"/>
              </w:rPr>
              <w:t>: #</w:t>
            </w:r>
            <w:r w:rsidRPr="00031E1A">
              <w:rPr>
                <w:rFonts w:ascii="Book Antiqua" w:hAnsi="Book Antiqua"/>
                <w:b/>
                <w:i/>
                <w:iCs/>
                <w:color w:val="FF0000"/>
                <w:sz w:val="19"/>
                <w:szCs w:val="19"/>
                <w:highlight w:val="green"/>
              </w:rPr>
              <w:t>TJRO-2019</w:t>
            </w:r>
            <w:r>
              <w:rPr>
                <w:rFonts w:ascii="Book Antiqua" w:hAnsi="Book Antiqua"/>
                <w:b/>
                <w:i/>
                <w:iCs/>
                <w:color w:val="FF0000"/>
                <w:sz w:val="19"/>
                <w:szCs w:val="19"/>
              </w:rPr>
              <w:t>: #</w:t>
            </w:r>
            <w:r w:rsidRPr="00927C6B">
              <w:rPr>
                <w:rFonts w:ascii="Book Antiqua" w:hAnsi="Book Antiqua"/>
                <w:b/>
                <w:i/>
                <w:iCs/>
                <w:color w:val="FF0000"/>
                <w:sz w:val="19"/>
                <w:szCs w:val="19"/>
                <w:highlight w:val="green"/>
              </w:rPr>
              <w:t>DPEBA-2021</w:t>
            </w:r>
            <w:r w:rsidR="005D339A">
              <w:rPr>
                <w:rFonts w:ascii="Book Antiqua" w:hAnsi="Book Antiqua"/>
                <w:b/>
                <w:i/>
                <w:iCs/>
                <w:color w:val="FF0000"/>
                <w:sz w:val="19"/>
                <w:szCs w:val="19"/>
              </w:rPr>
              <w:t>: #</w:t>
            </w:r>
            <w:r w:rsidR="005D339A" w:rsidRPr="005D339A">
              <w:rPr>
                <w:rFonts w:ascii="Book Antiqua" w:hAnsi="Book Antiqua"/>
                <w:b/>
                <w:i/>
                <w:iCs/>
                <w:color w:val="FF0000"/>
                <w:sz w:val="19"/>
                <w:szCs w:val="19"/>
                <w:highlight w:val="green"/>
              </w:rPr>
              <w:t>MPRJ-2022</w:t>
            </w:r>
            <w:r w:rsidR="00F714DD">
              <w:rPr>
                <w:rFonts w:ascii="Book Antiqua" w:hAnsi="Book Antiqua"/>
                <w:b/>
                <w:i/>
                <w:iCs/>
                <w:color w:val="FF0000"/>
                <w:sz w:val="19"/>
                <w:szCs w:val="19"/>
              </w:rPr>
              <w:t>: #</w:t>
            </w:r>
            <w:r w:rsidR="00F714DD" w:rsidRPr="00F714DD">
              <w:rPr>
                <w:rFonts w:ascii="Book Antiqua" w:hAnsi="Book Antiqua"/>
                <w:b/>
                <w:i/>
                <w:iCs/>
                <w:color w:val="FF0000"/>
                <w:sz w:val="19"/>
                <w:szCs w:val="19"/>
                <w:highlight w:val="green"/>
              </w:rPr>
              <w:t>MPF-2022</w:t>
            </w:r>
            <w:r w:rsidR="002835B5">
              <w:rPr>
                <w:rFonts w:ascii="Book Antiqua" w:hAnsi="Book Antiqua"/>
                <w:b/>
                <w:i/>
                <w:iCs/>
                <w:color w:val="FF0000"/>
                <w:sz w:val="19"/>
                <w:szCs w:val="19"/>
              </w:rPr>
              <w:t>:</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w:t>
            </w:r>
            <w:r w:rsidR="002835B5">
              <w:rPr>
                <w:rFonts w:ascii="Book Antiqua" w:hAnsi="Book Antiqua"/>
                <w:b/>
                <w:i/>
                <w:iCs/>
                <w:color w:val="FF0000"/>
                <w:sz w:val="19"/>
                <w:szCs w:val="19"/>
              </w:rPr>
              <w:t xml:space="preserve"> #</w:t>
            </w:r>
            <w:r w:rsidR="002835B5" w:rsidRPr="002835B5">
              <w:rPr>
                <w:rFonts w:ascii="Book Antiqua" w:hAnsi="Book Antiqua"/>
                <w:b/>
                <w:i/>
                <w:iCs/>
                <w:color w:val="FF0000"/>
                <w:sz w:val="19"/>
                <w:szCs w:val="19"/>
                <w:highlight w:val="green"/>
              </w:rPr>
              <w:t>TJSC-2024</w:t>
            </w:r>
            <w:r>
              <w:rPr>
                <w:rFonts w:ascii="Book Antiqua" w:hAnsi="Book Antiqua"/>
                <w:b/>
                <w:i/>
                <w:iCs/>
                <w:color w:val="FF0000"/>
                <w:sz w:val="19"/>
                <w:szCs w:val="19"/>
              </w:rPr>
              <w:t>: #</w:t>
            </w:r>
            <w:r w:rsidRPr="00927C6B">
              <w:rPr>
                <w:rFonts w:ascii="Book Antiqua" w:hAnsi="Book Antiqua"/>
                <w:b/>
                <w:i/>
                <w:iCs/>
                <w:color w:val="FF0000"/>
                <w:sz w:val="19"/>
                <w:szCs w:val="19"/>
                <w:highlight w:val="green"/>
              </w:rPr>
              <w:t>Faurgs</w:t>
            </w:r>
            <w:r>
              <w:rPr>
                <w:rFonts w:ascii="Book Antiqua" w:hAnsi="Book Antiqua"/>
                <w:b/>
                <w:i/>
                <w:iCs/>
                <w:color w:val="FF0000"/>
                <w:sz w:val="19"/>
                <w:szCs w:val="19"/>
              </w:rPr>
              <w:t>: #</w:t>
            </w:r>
            <w:r w:rsidRPr="00927C6B">
              <w:rPr>
                <w:rFonts w:ascii="Book Antiqua" w:hAnsi="Book Antiqua"/>
                <w:b/>
                <w:i/>
                <w:iCs/>
                <w:color w:val="FF0000"/>
                <w:sz w:val="19"/>
                <w:szCs w:val="19"/>
                <w:highlight w:val="green"/>
              </w:rPr>
              <w:t>FCC</w:t>
            </w:r>
            <w:r w:rsidR="002835B5">
              <w:rPr>
                <w:rFonts w:ascii="Book Antiqua" w:hAnsi="Book Antiqua"/>
                <w:b/>
                <w:i/>
                <w:iCs/>
                <w:color w:val="FF0000"/>
                <w:sz w:val="19"/>
                <w:szCs w:val="19"/>
              </w:rPr>
              <w:t>: #</w:t>
            </w:r>
            <w:r w:rsidR="002835B5" w:rsidRPr="002835B5">
              <w:rPr>
                <w:rFonts w:ascii="Book Antiqua" w:hAnsi="Book Antiqua"/>
                <w:b/>
                <w:i/>
                <w:iCs/>
                <w:color w:val="FF0000"/>
                <w:sz w:val="19"/>
                <w:szCs w:val="19"/>
                <w:highlight w:val="green"/>
              </w:rPr>
              <w:t>FGV</w:t>
            </w:r>
            <w:r>
              <w:rPr>
                <w:rFonts w:ascii="Book Antiqua" w:hAnsi="Book Antiqua"/>
                <w:b/>
                <w:i/>
                <w:iCs/>
                <w:color w:val="FF0000"/>
                <w:sz w:val="19"/>
                <w:szCs w:val="19"/>
              </w:rPr>
              <w:t>: #</w:t>
            </w:r>
            <w:r w:rsidRPr="00031E1A">
              <w:rPr>
                <w:rFonts w:ascii="Book Antiqua" w:hAnsi="Book Antiqua"/>
                <w:b/>
                <w:i/>
                <w:iCs/>
                <w:color w:val="FF0000"/>
                <w:sz w:val="19"/>
                <w:szCs w:val="19"/>
                <w:highlight w:val="green"/>
              </w:rPr>
              <w:t>PUCPR</w:t>
            </w:r>
            <w:r>
              <w:rPr>
                <w:rFonts w:ascii="Book Antiqua" w:hAnsi="Book Antiqua"/>
                <w:b/>
                <w:i/>
                <w:iCs/>
                <w:color w:val="FF0000"/>
                <w:sz w:val="19"/>
                <w:szCs w:val="19"/>
              </w:rPr>
              <w:t>: #</w:t>
            </w:r>
            <w:r w:rsidRPr="00031E1A">
              <w:rPr>
                <w:rFonts w:ascii="Book Antiqua" w:hAnsi="Book Antiqua"/>
                <w:b/>
                <w:i/>
                <w:iCs/>
                <w:color w:val="FF0000"/>
                <w:sz w:val="19"/>
                <w:szCs w:val="19"/>
                <w:highlight w:val="green"/>
              </w:rPr>
              <w:t>VUNESP</w:t>
            </w:r>
            <w:r w:rsidRPr="00927C6B">
              <w:rPr>
                <w:rFonts w:ascii="Book Antiqua" w:hAnsi="Book Antiqua"/>
                <w:bCs/>
                <w:sz w:val="19"/>
                <w:szCs w:val="19"/>
              </w:rPr>
              <w:t xml:space="preserve">: </w:t>
            </w:r>
            <w:r w:rsidRPr="00212169">
              <w:rPr>
                <w:rFonts w:ascii="Book Antiqua" w:hAnsi="Book Antiqua"/>
                <w:color w:val="000000"/>
                <w:sz w:val="19"/>
                <w:szCs w:val="19"/>
              </w:rPr>
              <w:t xml:space="preserve">A </w:t>
            </w:r>
            <w:r>
              <w:rPr>
                <w:rFonts w:ascii="Book Antiqua" w:hAnsi="Book Antiqua"/>
                <w:color w:val="000000"/>
                <w:sz w:val="19"/>
                <w:szCs w:val="19"/>
              </w:rPr>
              <w:t xml:space="preserve">art. 225, §3º da </w:t>
            </w:r>
            <w:r w:rsidRPr="00212169">
              <w:rPr>
                <w:rFonts w:ascii="Book Antiqua" w:hAnsi="Book Antiqua"/>
                <w:color w:val="000000"/>
                <w:sz w:val="19"/>
                <w:szCs w:val="19"/>
              </w:rPr>
              <w:t>CF previu a responsabilização do poluidor, em virtude do mesmo dano ambiental, nas esferas civil, administrativa e penal, de forma independente. Eis a tríplice responsabilização em matéria ambiental.</w:t>
            </w:r>
            <w:r>
              <w:rPr>
                <w:rFonts w:ascii="Book Antiqua" w:hAnsi="Book Antiqua"/>
                <w:color w:val="000000"/>
                <w:sz w:val="19"/>
                <w:szCs w:val="19"/>
              </w:rPr>
              <w:t xml:space="preserve"> </w:t>
            </w:r>
            <w:r>
              <w:rPr>
                <w:rFonts w:ascii="Book Antiqua" w:hAnsi="Book Antiqua"/>
                <w:bCs/>
                <w:sz w:val="19"/>
                <w:szCs w:val="19"/>
              </w:rPr>
              <w:t xml:space="preserve">Em outras palavras, tal dispositivo </w:t>
            </w:r>
            <w:r w:rsidRPr="00927C6B">
              <w:rPr>
                <w:rFonts w:ascii="Book Antiqua" w:hAnsi="Book Antiqua"/>
                <w:bCs/>
                <w:sz w:val="19"/>
                <w:szCs w:val="19"/>
              </w:rPr>
              <w:t xml:space="preserve">prevê a tríplice responsabilidade ambiental, sujeitando os infratores ambientais, sejam eles pessoas físicas ou jurídicas, a cumulação de sanções penais, administrativas e civis (reparação dos danos), sem que isso represente qualquer </w:t>
            </w:r>
            <w:r w:rsidRPr="00927C6B">
              <w:rPr>
                <w:rFonts w:ascii="Book Antiqua" w:hAnsi="Book Antiqua"/>
                <w:bCs/>
                <w:i/>
                <w:iCs/>
                <w:sz w:val="19"/>
                <w:szCs w:val="19"/>
              </w:rPr>
              <w:t>bis in idem</w:t>
            </w:r>
            <w:r w:rsidRPr="00927C6B">
              <w:rPr>
                <w:rFonts w:ascii="Book Antiqua" w:hAnsi="Book Antiqua"/>
                <w:bCs/>
                <w:sz w:val="19"/>
                <w:szCs w:val="19"/>
              </w:rPr>
              <w:t>.</w:t>
            </w:r>
            <w:r w:rsidRPr="00212169">
              <w:rPr>
                <w:rFonts w:ascii="Book Antiqua" w:hAnsi="Book Antiqua"/>
                <w:color w:val="000000"/>
                <w:sz w:val="19"/>
                <w:szCs w:val="19"/>
              </w:rPr>
              <w:t xml:space="preserve"> A responsabilização civil por dano ambiental está prevista no </w:t>
            </w:r>
            <w:r w:rsidRPr="00212169">
              <w:rPr>
                <w:rFonts w:ascii="Book Antiqua" w:hAnsi="Book Antiqua"/>
                <w:color w:val="000000"/>
                <w:sz w:val="19"/>
                <w:szCs w:val="19"/>
              </w:rPr>
              <w:lastRenderedPageBreak/>
              <w:t>art. 4º, VII da Lei 6938/81 (“</w:t>
            </w:r>
            <w:r w:rsidRPr="00031E1A">
              <w:rPr>
                <w:rFonts w:ascii="Book Antiqua" w:hAnsi="Book Antiqua"/>
                <w:i/>
                <w:iCs/>
                <w:color w:val="000000"/>
                <w:sz w:val="19"/>
                <w:szCs w:val="19"/>
              </w:rPr>
              <w:t>imposição ao poluidor da obrigação de recuperar e/ou indenizar os danos causados</w:t>
            </w:r>
            <w:r w:rsidRPr="00212169">
              <w:rPr>
                <w:rFonts w:ascii="Book Antiqua" w:hAnsi="Book Antiqua"/>
                <w:color w:val="000000"/>
                <w:sz w:val="19"/>
                <w:szCs w:val="19"/>
              </w:rPr>
              <w:t>”), ao passo que as responsabilizações penal e administrativa por dano ambiental estão previstas na Lei 9605/98.</w:t>
            </w:r>
          </w:p>
          <w:tbl>
            <w:tblPr>
              <w:tblStyle w:val="Tabelacomgrade"/>
              <w:tblW w:w="0" w:type="auto"/>
              <w:tblLook w:val="04A0" w:firstRow="1" w:lastRow="0" w:firstColumn="1" w:lastColumn="0" w:noHBand="0" w:noVBand="1"/>
            </w:tblPr>
            <w:tblGrid>
              <w:gridCol w:w="8268"/>
            </w:tblGrid>
            <w:tr w:rsidR="00897178" w14:paraId="01FC094E" w14:textId="77777777" w:rsidTr="00897178">
              <w:tc>
                <w:tcPr>
                  <w:tcW w:w="8268" w:type="dxa"/>
                  <w:shd w:val="clear" w:color="auto" w:fill="FFFFFF" w:themeFill="background1"/>
                </w:tcPr>
                <w:p w14:paraId="77E154D9" w14:textId="1A80F0E9" w:rsidR="005021C5" w:rsidRDefault="005021C5" w:rsidP="00DA733C">
                  <w:pPr>
                    <w:jc w:val="both"/>
                    <w:rPr>
                      <w:rFonts w:ascii="Book Antiqua" w:hAnsi="Book Antiqua"/>
                      <w:b/>
                      <w:sz w:val="18"/>
                      <w:szCs w:val="18"/>
                    </w:rPr>
                  </w:pPr>
                  <w:r w:rsidRPr="00F40BB8">
                    <w:rPr>
                      <w:rFonts w:ascii="Book Antiqua" w:hAnsi="Book Antiqua"/>
                      <w:b/>
                      <w:color w:val="000000"/>
                      <w:sz w:val="18"/>
                      <w:szCs w:val="18"/>
                    </w:rPr>
                    <w:t>(</w:t>
                  </w:r>
                  <w:r w:rsidRPr="00F40BB8">
                    <w:rPr>
                      <w:rFonts w:ascii="Book Antiqua" w:hAnsi="Book Antiqua"/>
                      <w:b/>
                      <w:color w:val="000000"/>
                      <w:sz w:val="18"/>
                      <w:szCs w:val="18"/>
                      <w:highlight w:val="yellow"/>
                    </w:rPr>
                    <w:t>DPEES-2016-FCC</w:t>
                  </w:r>
                  <w:r w:rsidRPr="00F40BB8">
                    <w:rPr>
                      <w:rFonts w:ascii="Book Antiqua" w:hAnsi="Book Antiqua"/>
                      <w:b/>
                      <w:color w:val="000000"/>
                      <w:sz w:val="18"/>
                      <w:szCs w:val="18"/>
                    </w:rPr>
                    <w:t>)</w:t>
                  </w:r>
                  <w:r w:rsidRPr="00F40BB8">
                    <w:rPr>
                      <w:rFonts w:ascii="Book Antiqua" w:hAnsi="Book Antiqua"/>
                      <w:bCs/>
                      <w:color w:val="000000"/>
                      <w:sz w:val="18"/>
                      <w:szCs w:val="18"/>
                    </w:rPr>
                    <w:t xml:space="preserve">: No que tange à proteção conferida ao meio ambiente pela Constituição Federal de 1988, é reconhecida expressamente a tríplice responsabilidade (civil, administrativa e penal) do poluidor pelo dano ambiental. </w:t>
                  </w:r>
                  <w:r w:rsidRPr="00F40BB8">
                    <w:rPr>
                      <w:rFonts w:ascii="Book Antiqua" w:hAnsi="Book Antiqua"/>
                      <w:b/>
                      <w:color w:val="000000"/>
                      <w:sz w:val="18"/>
                      <w:szCs w:val="18"/>
                    </w:rPr>
                    <w:t>BL: art. 225, §3º, CF.</w:t>
                  </w:r>
                </w:p>
                <w:p w14:paraId="5D1C2D28" w14:textId="771EE919" w:rsidR="005021C5" w:rsidRDefault="005021C5" w:rsidP="00DA733C">
                  <w:pPr>
                    <w:jc w:val="both"/>
                    <w:rPr>
                      <w:rFonts w:ascii="Book Antiqua" w:hAnsi="Book Antiqua"/>
                      <w:b/>
                      <w:color w:val="000000"/>
                      <w:sz w:val="18"/>
                      <w:szCs w:val="18"/>
                    </w:rPr>
                  </w:pPr>
                  <w:r w:rsidRPr="00CC0EE0">
                    <w:rPr>
                      <w:rFonts w:ascii="Book Antiqua" w:hAnsi="Book Antiqua"/>
                      <w:b/>
                      <w:sz w:val="18"/>
                      <w:szCs w:val="18"/>
                    </w:rPr>
                    <w:t>(</w:t>
                  </w:r>
                  <w:r w:rsidRPr="00F40BB8">
                    <w:rPr>
                      <w:rFonts w:ascii="Book Antiqua" w:hAnsi="Book Antiqua"/>
                      <w:b/>
                      <w:sz w:val="18"/>
                      <w:szCs w:val="18"/>
                      <w:highlight w:val="yellow"/>
                    </w:rPr>
                    <w:t>MPSC-2014</w:t>
                  </w:r>
                  <w:r w:rsidRPr="00CC0EE0">
                    <w:rPr>
                      <w:rFonts w:ascii="Book Antiqua" w:hAnsi="Book Antiqua"/>
                      <w:b/>
                      <w:sz w:val="18"/>
                      <w:szCs w:val="18"/>
                    </w:rPr>
                    <w:t xml:space="preserve">): </w:t>
                  </w:r>
                  <w:r w:rsidRPr="00CC0EE0">
                    <w:rPr>
                      <w:rFonts w:ascii="Book Antiqua" w:hAnsi="Book Antiqua"/>
                      <w:sz w:val="18"/>
                      <w:szCs w:val="18"/>
                    </w:rPr>
                    <w:t>Em caso de infração às normas ambientais, a Constituição Federal assegura a possibilidade de tripla responsabilização: penal, civil e administrativa.</w:t>
                  </w:r>
                  <w:r w:rsidRPr="00CC0EE0">
                    <w:rPr>
                      <w:rFonts w:ascii="Book Antiqua" w:hAnsi="Book Antiqua"/>
                      <w:b/>
                      <w:sz w:val="18"/>
                      <w:szCs w:val="18"/>
                    </w:rPr>
                    <w:t xml:space="preserve"> BL: art. 225, §3º da CF.</w:t>
                  </w:r>
                </w:p>
                <w:p w14:paraId="7BEE59E8" w14:textId="06D60F78" w:rsidR="00897178" w:rsidRDefault="00897178" w:rsidP="00DA733C">
                  <w:pPr>
                    <w:jc w:val="both"/>
                    <w:rPr>
                      <w:rFonts w:ascii="Book Antiqua" w:hAnsi="Book Antiqua" w:cs="Times New Roman"/>
                      <w:b/>
                      <w:color w:val="000000"/>
                      <w:sz w:val="19"/>
                      <w:szCs w:val="19"/>
                    </w:rPr>
                  </w:pPr>
                  <w:r w:rsidRPr="00897178">
                    <w:rPr>
                      <w:rFonts w:ascii="Book Antiqua" w:hAnsi="Book Antiqua"/>
                      <w:b/>
                      <w:color w:val="000000"/>
                      <w:sz w:val="18"/>
                      <w:szCs w:val="18"/>
                    </w:rPr>
                    <w:t>(</w:t>
                  </w:r>
                  <w:r w:rsidRPr="00897178">
                    <w:rPr>
                      <w:rFonts w:ascii="Book Antiqua" w:hAnsi="Book Antiqua"/>
                      <w:b/>
                      <w:color w:val="000000"/>
                      <w:sz w:val="18"/>
                      <w:szCs w:val="18"/>
                      <w:highlight w:val="yellow"/>
                    </w:rPr>
                    <w:t>TJRS-2012</w:t>
                  </w:r>
                  <w:r w:rsidRPr="00897178">
                    <w:rPr>
                      <w:rFonts w:ascii="Book Antiqua" w:hAnsi="Book Antiqua"/>
                      <w:b/>
                      <w:color w:val="000000"/>
                      <w:sz w:val="18"/>
                      <w:szCs w:val="18"/>
                    </w:rPr>
                    <w:t xml:space="preserve">): </w:t>
                  </w:r>
                  <w:r w:rsidRPr="00897178">
                    <w:rPr>
                      <w:rFonts w:ascii="Book Antiqua" w:hAnsi="Book Antiqua"/>
                      <w:color w:val="000000"/>
                      <w:sz w:val="18"/>
                      <w:szCs w:val="18"/>
                    </w:rPr>
                    <w:t>Quais dos tipos de responsabilidade podem ser gerados a partir da comprovação de um dano ecológico? A responsabilidade administrativa, civil e criminal.</w:t>
                  </w:r>
                </w:p>
              </w:tc>
            </w:tr>
          </w:tbl>
          <w:p w14:paraId="5128F5DD" w14:textId="77777777" w:rsidR="00897178" w:rsidRDefault="00897178" w:rsidP="00DA733C">
            <w:pPr>
              <w:jc w:val="both"/>
              <w:rPr>
                <w:rFonts w:ascii="Book Antiqua" w:hAnsi="Book Antiqua" w:cs="Times New Roman"/>
                <w:b/>
                <w:color w:val="000000"/>
                <w:sz w:val="19"/>
                <w:szCs w:val="19"/>
              </w:rPr>
            </w:pPr>
          </w:p>
          <w:p w14:paraId="248BF241" w14:textId="10F7C183" w:rsidR="000752D8" w:rsidRPr="00212169" w:rsidRDefault="000752D8" w:rsidP="00DA733C">
            <w:pPr>
              <w:jc w:val="both"/>
              <w:rPr>
                <w:rFonts w:ascii="Book Antiqua" w:eastAsia="Times New Roman" w:hAnsi="Book Antiqua" w:cs="Times New Roman"/>
                <w:sz w:val="19"/>
                <w:szCs w:val="19"/>
                <w:lang w:eastAsia="pt-BR"/>
              </w:rPr>
            </w:pPr>
            <w:r w:rsidRPr="00212169">
              <w:rPr>
                <w:rFonts w:ascii="Book Antiqua" w:hAnsi="Book Antiqua" w:cs="Times New Roman"/>
                <w:b/>
                <w:color w:val="000000"/>
                <w:sz w:val="19"/>
                <w:szCs w:val="19"/>
              </w:rPr>
              <w:t>(</w:t>
            </w:r>
            <w:r w:rsidRPr="00212169">
              <w:rPr>
                <w:rFonts w:ascii="Book Antiqua" w:hAnsi="Book Antiqua" w:cs="Times New Roman"/>
                <w:b/>
                <w:color w:val="000000"/>
                <w:sz w:val="19"/>
                <w:szCs w:val="19"/>
                <w:highlight w:val="yellow"/>
              </w:rPr>
              <w:t>TJAL</w:t>
            </w:r>
            <w:r w:rsidR="00091339" w:rsidRPr="00212169">
              <w:rPr>
                <w:rFonts w:ascii="Book Antiqua" w:hAnsi="Book Antiqua" w:cs="Times New Roman"/>
                <w:b/>
                <w:color w:val="000000"/>
                <w:sz w:val="19"/>
                <w:szCs w:val="19"/>
                <w:highlight w:val="yellow"/>
              </w:rPr>
              <w:t>-</w:t>
            </w:r>
            <w:r w:rsidRPr="00212169">
              <w:rPr>
                <w:rFonts w:ascii="Book Antiqua" w:hAnsi="Book Antiqua" w:cs="Times New Roman"/>
                <w:b/>
                <w:color w:val="000000"/>
                <w:sz w:val="19"/>
                <w:szCs w:val="19"/>
                <w:highlight w:val="yellow"/>
              </w:rPr>
              <w:t>2015</w:t>
            </w:r>
            <w:r w:rsidR="00091339" w:rsidRPr="00212169">
              <w:rPr>
                <w:rFonts w:ascii="Book Antiqua" w:hAnsi="Book Antiqua" w:cs="Times New Roman"/>
                <w:b/>
                <w:color w:val="000000"/>
                <w:sz w:val="19"/>
                <w:szCs w:val="19"/>
                <w:highlight w:val="yellow"/>
              </w:rPr>
              <w:t>-</w:t>
            </w:r>
            <w:r w:rsidRPr="00212169">
              <w:rPr>
                <w:rFonts w:ascii="Book Antiqua" w:hAnsi="Book Antiqua" w:cs="Times New Roman"/>
                <w:b/>
                <w:color w:val="000000"/>
                <w:sz w:val="19"/>
                <w:szCs w:val="19"/>
                <w:highlight w:val="yellow"/>
              </w:rPr>
              <w:t>FCC</w:t>
            </w:r>
            <w:r w:rsidRPr="00212169">
              <w:rPr>
                <w:rFonts w:ascii="Book Antiqua" w:hAnsi="Book Antiqua" w:cs="Times New Roman"/>
                <w:b/>
                <w:color w:val="000000"/>
                <w:sz w:val="19"/>
                <w:szCs w:val="19"/>
              </w:rPr>
              <w:t xml:space="preserve">): </w:t>
            </w:r>
            <w:r w:rsidRPr="00212169">
              <w:rPr>
                <w:rFonts w:ascii="Book Antiqua" w:hAnsi="Book Antiqua" w:cs="Times New Roman"/>
                <w:sz w:val="19"/>
                <w:szCs w:val="19"/>
              </w:rPr>
              <w:t>A responsabilidade civil pelo dano ambiental é </w:t>
            </w:r>
            <w:r w:rsidRPr="00212169">
              <w:rPr>
                <w:rFonts w:ascii="Book Antiqua" w:eastAsia="Times New Roman" w:hAnsi="Book Antiqua" w:cs="Times New Roman"/>
                <w:sz w:val="19"/>
                <w:szCs w:val="19"/>
                <w:lang w:eastAsia="pt-BR"/>
              </w:rPr>
              <w:t>objetiva, bastando a comprovação de ação ou omissão, resultado e nexo de causalidade. </w:t>
            </w:r>
          </w:p>
          <w:p w14:paraId="27D95AB7" w14:textId="77777777" w:rsidR="000752D8" w:rsidRPr="00212169" w:rsidRDefault="000752D8" w:rsidP="00DA733C">
            <w:pPr>
              <w:jc w:val="both"/>
              <w:rPr>
                <w:rFonts w:ascii="Book Antiqua" w:eastAsia="Times New Roman" w:hAnsi="Book Antiqua" w:cs="Times New Roman"/>
                <w:sz w:val="19"/>
                <w:szCs w:val="19"/>
                <w:lang w:eastAsia="pt-BR"/>
              </w:rPr>
            </w:pPr>
          </w:p>
          <w:p w14:paraId="5879F3AC" w14:textId="2AC61634" w:rsidR="000752D8" w:rsidRPr="00212169" w:rsidRDefault="00BE6576" w:rsidP="00DA733C">
            <w:pPr>
              <w:jc w:val="both"/>
              <w:rPr>
                <w:rFonts w:ascii="Book Antiqua" w:hAnsi="Book Antiqua" w:cs="Times New Roman"/>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0D3B3B">
              <w:rPr>
                <w:rFonts w:ascii="Book Antiqua" w:eastAsia="Times New Roman" w:hAnsi="Book Antiqua" w:cs="Times New Roman"/>
                <w:b/>
                <w:i/>
                <w:iCs/>
                <w:color w:val="FF0000"/>
                <w:sz w:val="19"/>
                <w:szCs w:val="19"/>
                <w:lang w:eastAsia="pt-BR"/>
              </w:rPr>
              <w:t xml:space="preserve">: </w:t>
            </w:r>
            <w:r w:rsidR="00106330">
              <w:rPr>
                <w:rFonts w:ascii="Book Antiqua" w:eastAsia="Times New Roman" w:hAnsi="Book Antiqua" w:cs="Times New Roman"/>
                <w:b/>
                <w:i/>
                <w:iCs/>
                <w:color w:val="FF0000"/>
                <w:sz w:val="19"/>
                <w:szCs w:val="19"/>
                <w:lang w:eastAsia="pt-BR"/>
              </w:rPr>
              <w:t>#</w:t>
            </w:r>
            <w:r w:rsidR="00106330" w:rsidRPr="00106330">
              <w:rPr>
                <w:rFonts w:ascii="Book Antiqua" w:eastAsia="Times New Roman" w:hAnsi="Book Antiqua" w:cs="Times New Roman"/>
                <w:b/>
                <w:i/>
                <w:iCs/>
                <w:color w:val="FF0000"/>
                <w:sz w:val="19"/>
                <w:szCs w:val="19"/>
                <w:highlight w:val="green"/>
                <w:lang w:eastAsia="pt-BR"/>
              </w:rPr>
              <w:t>MPAP-2012</w:t>
            </w:r>
            <w:r w:rsidR="00847905">
              <w:rPr>
                <w:rFonts w:ascii="Book Antiqua" w:eastAsia="Times New Roman" w:hAnsi="Book Antiqua" w:cs="Times New Roman"/>
                <w:b/>
                <w:i/>
                <w:iCs/>
                <w:color w:val="FF0000"/>
                <w:sz w:val="19"/>
                <w:szCs w:val="19"/>
                <w:lang w:eastAsia="pt-BR"/>
              </w:rPr>
              <w:t>: #</w:t>
            </w:r>
            <w:r w:rsidR="00847905" w:rsidRPr="00847905">
              <w:rPr>
                <w:rFonts w:ascii="Book Antiqua" w:eastAsia="Times New Roman" w:hAnsi="Book Antiqua" w:cs="Times New Roman"/>
                <w:b/>
                <w:i/>
                <w:iCs/>
                <w:color w:val="FF0000"/>
                <w:sz w:val="19"/>
                <w:szCs w:val="19"/>
                <w:highlight w:val="green"/>
                <w:lang w:eastAsia="pt-BR"/>
              </w:rPr>
              <w:t>PGEPA-2012</w:t>
            </w:r>
            <w:r w:rsidR="00112F06">
              <w:rPr>
                <w:rFonts w:ascii="Book Antiqua" w:eastAsia="Times New Roman" w:hAnsi="Book Antiqua" w:cs="Times New Roman"/>
                <w:b/>
                <w:i/>
                <w:iCs/>
                <w:color w:val="FF0000"/>
                <w:sz w:val="19"/>
                <w:szCs w:val="19"/>
                <w:lang w:eastAsia="pt-BR"/>
              </w:rPr>
              <w:t>: #</w:t>
            </w:r>
            <w:r w:rsidR="00112F06" w:rsidRPr="00112F06">
              <w:rPr>
                <w:rFonts w:ascii="Book Antiqua" w:eastAsia="Times New Roman" w:hAnsi="Book Antiqua" w:cs="Times New Roman"/>
                <w:b/>
                <w:i/>
                <w:iCs/>
                <w:color w:val="FF0000"/>
                <w:sz w:val="19"/>
                <w:szCs w:val="19"/>
                <w:highlight w:val="green"/>
                <w:lang w:eastAsia="pt-BR"/>
              </w:rPr>
              <w:t>MPPR-2013</w:t>
            </w:r>
            <w:r w:rsidR="009C601D">
              <w:rPr>
                <w:rFonts w:ascii="Book Antiqua" w:eastAsia="Times New Roman" w:hAnsi="Book Antiqua" w:cs="Times New Roman"/>
                <w:b/>
                <w:i/>
                <w:iCs/>
                <w:color w:val="FF0000"/>
                <w:sz w:val="19"/>
                <w:szCs w:val="19"/>
                <w:lang w:eastAsia="pt-BR"/>
              </w:rPr>
              <w:t>: #</w:t>
            </w:r>
            <w:r w:rsidR="009C601D" w:rsidRPr="009C601D">
              <w:rPr>
                <w:rFonts w:ascii="Book Antiqua" w:eastAsia="Times New Roman" w:hAnsi="Book Antiqua" w:cs="Times New Roman"/>
                <w:b/>
                <w:i/>
                <w:iCs/>
                <w:color w:val="FF0000"/>
                <w:sz w:val="19"/>
                <w:szCs w:val="19"/>
                <w:highlight w:val="green"/>
                <w:lang w:eastAsia="pt-BR"/>
              </w:rPr>
              <w:t>PGEPI-2014</w:t>
            </w:r>
            <w:r w:rsidR="00106330">
              <w:rPr>
                <w:rFonts w:ascii="Book Antiqua" w:eastAsia="Times New Roman" w:hAnsi="Book Antiqua" w:cs="Times New Roman"/>
                <w:b/>
                <w:i/>
                <w:iCs/>
                <w:color w:val="FF0000"/>
                <w:sz w:val="19"/>
                <w:szCs w:val="19"/>
                <w:lang w:eastAsia="pt-BR"/>
              </w:rPr>
              <w:t>: #</w:t>
            </w:r>
            <w:r w:rsidR="00106330" w:rsidRPr="00106330">
              <w:rPr>
                <w:rFonts w:ascii="Book Antiqua" w:eastAsia="Times New Roman" w:hAnsi="Book Antiqua" w:cs="Times New Roman"/>
                <w:b/>
                <w:i/>
                <w:iCs/>
                <w:color w:val="FF0000"/>
                <w:sz w:val="19"/>
                <w:szCs w:val="19"/>
                <w:highlight w:val="green"/>
                <w:lang w:eastAsia="pt-BR"/>
              </w:rPr>
              <w:t>TJAL-2015</w:t>
            </w:r>
            <w:r w:rsidR="00D83B13">
              <w:rPr>
                <w:rFonts w:ascii="Book Antiqua" w:eastAsia="Times New Roman" w:hAnsi="Book Antiqua" w:cs="Times New Roman"/>
                <w:b/>
                <w:i/>
                <w:iCs/>
                <w:color w:val="FF0000"/>
                <w:sz w:val="19"/>
                <w:szCs w:val="19"/>
                <w:lang w:eastAsia="pt-BR"/>
              </w:rPr>
              <w:t>: #</w:t>
            </w:r>
            <w:r w:rsidR="00D83B13" w:rsidRPr="00D83B13">
              <w:rPr>
                <w:rFonts w:ascii="Book Antiqua" w:eastAsia="Times New Roman" w:hAnsi="Book Antiqua" w:cs="Times New Roman"/>
                <w:b/>
                <w:i/>
                <w:iCs/>
                <w:color w:val="FF0000"/>
                <w:sz w:val="19"/>
                <w:szCs w:val="19"/>
                <w:highlight w:val="green"/>
                <w:lang w:eastAsia="pt-BR"/>
              </w:rPr>
              <w:t>PGM-Salvador/BA-2015</w:t>
            </w:r>
            <w:r w:rsidR="00F8223F">
              <w:rPr>
                <w:rFonts w:ascii="Book Antiqua" w:eastAsia="Times New Roman" w:hAnsi="Book Antiqua" w:cs="Times New Roman"/>
                <w:b/>
                <w:i/>
                <w:iCs/>
                <w:color w:val="FF0000"/>
                <w:sz w:val="19"/>
                <w:szCs w:val="19"/>
                <w:lang w:eastAsia="pt-BR"/>
              </w:rPr>
              <w:t>: #</w:t>
            </w:r>
            <w:r w:rsidR="00F8223F" w:rsidRPr="00F8223F">
              <w:rPr>
                <w:rFonts w:ascii="Book Antiqua" w:eastAsia="Times New Roman" w:hAnsi="Book Antiqua" w:cs="Times New Roman"/>
                <w:b/>
                <w:i/>
                <w:iCs/>
                <w:color w:val="FF0000"/>
                <w:sz w:val="19"/>
                <w:szCs w:val="19"/>
                <w:highlight w:val="green"/>
                <w:lang w:eastAsia="pt-BR"/>
              </w:rPr>
              <w:t>PGEAP-2018</w:t>
            </w:r>
            <w:r w:rsidR="002F2CF8">
              <w:rPr>
                <w:rFonts w:ascii="Book Antiqua" w:eastAsia="Times New Roman" w:hAnsi="Book Antiqua" w:cs="Times New Roman"/>
                <w:b/>
                <w:i/>
                <w:iCs/>
                <w:color w:val="FF0000"/>
                <w:sz w:val="19"/>
                <w:szCs w:val="19"/>
                <w:lang w:eastAsia="pt-BR"/>
              </w:rPr>
              <w:t>: #</w:t>
            </w:r>
            <w:r w:rsidR="002F2CF8" w:rsidRPr="002F2CF8">
              <w:rPr>
                <w:rFonts w:ascii="Book Antiqua" w:eastAsia="Times New Roman" w:hAnsi="Book Antiqua" w:cs="Times New Roman"/>
                <w:b/>
                <w:i/>
                <w:iCs/>
                <w:color w:val="FF0000"/>
                <w:sz w:val="19"/>
                <w:szCs w:val="19"/>
                <w:highlight w:val="green"/>
                <w:lang w:eastAsia="pt-BR"/>
              </w:rPr>
              <w:t>PGEPE-2018</w:t>
            </w:r>
            <w:r w:rsidR="00A21777">
              <w:rPr>
                <w:rFonts w:ascii="Book Antiqua" w:eastAsia="Times New Roman" w:hAnsi="Book Antiqua" w:cs="Times New Roman"/>
                <w:b/>
                <w:i/>
                <w:iCs/>
                <w:color w:val="FF0000"/>
                <w:sz w:val="19"/>
                <w:szCs w:val="19"/>
                <w:lang w:eastAsia="pt-BR"/>
              </w:rPr>
              <w:t>: #</w:t>
            </w:r>
            <w:r w:rsidR="00A21777" w:rsidRPr="00A21777">
              <w:rPr>
                <w:rFonts w:ascii="Book Antiqua" w:eastAsia="Times New Roman" w:hAnsi="Book Antiqua" w:cs="Times New Roman"/>
                <w:b/>
                <w:i/>
                <w:iCs/>
                <w:color w:val="FF0000"/>
                <w:sz w:val="19"/>
                <w:szCs w:val="19"/>
                <w:highlight w:val="green"/>
                <w:lang w:eastAsia="pt-BR"/>
              </w:rPr>
              <w:t>PCBA-2018</w:t>
            </w:r>
            <w:r w:rsidR="009437A7">
              <w:rPr>
                <w:rFonts w:ascii="Book Antiqua" w:eastAsia="Times New Roman" w:hAnsi="Book Antiqua" w:cs="Times New Roman"/>
                <w:b/>
                <w:i/>
                <w:iCs/>
                <w:color w:val="FF0000"/>
                <w:sz w:val="19"/>
                <w:szCs w:val="19"/>
                <w:lang w:eastAsia="pt-BR"/>
              </w:rPr>
              <w:t>: #</w:t>
            </w:r>
            <w:r w:rsidR="009437A7" w:rsidRPr="009437A7">
              <w:rPr>
                <w:rFonts w:ascii="Book Antiqua" w:eastAsia="Times New Roman" w:hAnsi="Book Antiqua" w:cs="Times New Roman"/>
                <w:b/>
                <w:i/>
                <w:iCs/>
                <w:color w:val="FF0000"/>
                <w:sz w:val="19"/>
                <w:szCs w:val="19"/>
                <w:highlight w:val="green"/>
                <w:lang w:eastAsia="pt-BR"/>
              </w:rPr>
              <w:t>PCSE-2018</w:t>
            </w:r>
            <w:r w:rsidR="001A210F">
              <w:rPr>
                <w:rFonts w:ascii="Book Antiqua" w:eastAsia="Times New Roman" w:hAnsi="Book Antiqua" w:cs="Times New Roman"/>
                <w:b/>
                <w:i/>
                <w:iCs/>
                <w:color w:val="FF0000"/>
                <w:sz w:val="19"/>
                <w:szCs w:val="19"/>
                <w:lang w:eastAsia="pt-BR"/>
              </w:rPr>
              <w:t>: #</w:t>
            </w:r>
            <w:r w:rsidR="001A210F" w:rsidRPr="001A210F">
              <w:rPr>
                <w:rFonts w:ascii="Book Antiqua" w:eastAsia="Times New Roman" w:hAnsi="Book Antiqua" w:cs="Times New Roman"/>
                <w:b/>
                <w:i/>
                <w:iCs/>
                <w:color w:val="FF0000"/>
                <w:sz w:val="19"/>
                <w:szCs w:val="19"/>
                <w:highlight w:val="green"/>
                <w:lang w:eastAsia="pt-BR"/>
              </w:rPr>
              <w:t>DPEBA-2021</w:t>
            </w:r>
            <w:r w:rsidR="009F5464">
              <w:rPr>
                <w:rFonts w:ascii="Book Antiqua" w:eastAsia="Times New Roman" w:hAnsi="Book Antiqua" w:cs="Times New Roman"/>
                <w:b/>
                <w:i/>
                <w:iCs/>
                <w:color w:val="FF0000"/>
                <w:sz w:val="19"/>
                <w:szCs w:val="19"/>
                <w:lang w:eastAsia="pt-BR"/>
              </w:rPr>
              <w:t>: #</w:t>
            </w:r>
            <w:r w:rsidR="009F5464" w:rsidRPr="009F5464">
              <w:rPr>
                <w:rFonts w:ascii="Book Antiqua" w:eastAsia="Times New Roman" w:hAnsi="Book Antiqua" w:cs="Times New Roman"/>
                <w:b/>
                <w:i/>
                <w:iCs/>
                <w:color w:val="FF0000"/>
                <w:sz w:val="19"/>
                <w:szCs w:val="19"/>
                <w:highlight w:val="green"/>
                <w:lang w:eastAsia="pt-BR"/>
              </w:rPr>
              <w:t>PCPA-2021</w:t>
            </w:r>
            <w:r w:rsidR="005D32BC">
              <w:rPr>
                <w:rFonts w:ascii="Book Antiqua" w:eastAsia="Times New Roman" w:hAnsi="Book Antiqua" w:cs="Times New Roman"/>
                <w:b/>
                <w:i/>
                <w:iCs/>
                <w:color w:val="FF0000"/>
                <w:sz w:val="19"/>
                <w:szCs w:val="19"/>
                <w:lang w:eastAsia="pt-BR"/>
              </w:rPr>
              <w:t xml:space="preserve">: </w:t>
            </w:r>
            <w:r w:rsidR="0007078A">
              <w:rPr>
                <w:rFonts w:ascii="Book Antiqua" w:eastAsia="Times New Roman" w:hAnsi="Book Antiqua" w:cs="Times New Roman"/>
                <w:b/>
                <w:i/>
                <w:iCs/>
                <w:color w:val="FF0000"/>
                <w:sz w:val="19"/>
                <w:szCs w:val="19"/>
                <w:lang w:eastAsia="pt-BR"/>
              </w:rPr>
              <w:t>#</w:t>
            </w:r>
            <w:r w:rsidR="005D32BC" w:rsidRPr="005D32BC">
              <w:rPr>
                <w:rFonts w:ascii="Book Antiqua" w:eastAsia="Times New Roman" w:hAnsi="Book Antiqua" w:cs="Times New Roman"/>
                <w:b/>
                <w:i/>
                <w:iCs/>
                <w:color w:val="FF0000"/>
                <w:sz w:val="19"/>
                <w:szCs w:val="19"/>
                <w:highlight w:val="green"/>
                <w:lang w:eastAsia="pt-BR"/>
              </w:rPr>
              <w:t>TCDF-2021</w:t>
            </w:r>
            <w:r w:rsidR="00104A09">
              <w:rPr>
                <w:rFonts w:ascii="Book Antiqua" w:eastAsia="Times New Roman" w:hAnsi="Book Antiqua" w:cs="Times New Roman"/>
                <w:b/>
                <w:i/>
                <w:iCs/>
                <w:color w:val="FF0000"/>
                <w:sz w:val="19"/>
                <w:szCs w:val="19"/>
                <w:lang w:eastAsia="pt-BR"/>
              </w:rPr>
              <w:t>: #</w:t>
            </w:r>
            <w:r w:rsidR="00104A09" w:rsidRPr="00104A09">
              <w:rPr>
                <w:rFonts w:ascii="Book Antiqua" w:eastAsia="Times New Roman" w:hAnsi="Book Antiqua" w:cs="Times New Roman"/>
                <w:b/>
                <w:i/>
                <w:iCs/>
                <w:color w:val="FF0000"/>
                <w:sz w:val="19"/>
                <w:szCs w:val="19"/>
                <w:highlight w:val="green"/>
                <w:lang w:eastAsia="pt-BR"/>
              </w:rPr>
              <w:t>TJAP-2022</w:t>
            </w:r>
            <w:r w:rsidR="00736650">
              <w:rPr>
                <w:rFonts w:ascii="Book Antiqua" w:eastAsia="Times New Roman" w:hAnsi="Book Antiqua" w:cs="Times New Roman"/>
                <w:b/>
                <w:i/>
                <w:iCs/>
                <w:color w:val="FF0000"/>
                <w:sz w:val="19"/>
                <w:szCs w:val="19"/>
                <w:lang w:eastAsia="pt-BR"/>
              </w:rPr>
              <w:t>: #</w:t>
            </w:r>
            <w:r w:rsidR="00736650" w:rsidRPr="00736650">
              <w:rPr>
                <w:rFonts w:ascii="Book Antiqua" w:eastAsia="Times New Roman" w:hAnsi="Book Antiqua" w:cs="Times New Roman"/>
                <w:b/>
                <w:i/>
                <w:iCs/>
                <w:color w:val="FF0000"/>
                <w:sz w:val="19"/>
                <w:szCs w:val="19"/>
                <w:highlight w:val="green"/>
                <w:lang w:eastAsia="pt-BR"/>
              </w:rPr>
              <w:t>MPGO-2022</w:t>
            </w:r>
            <w:r w:rsidR="005D339A">
              <w:rPr>
                <w:rFonts w:ascii="Book Antiqua" w:eastAsia="Times New Roman" w:hAnsi="Book Antiqua" w:cs="Times New Roman"/>
                <w:b/>
                <w:i/>
                <w:iCs/>
                <w:color w:val="FF0000"/>
                <w:sz w:val="19"/>
                <w:szCs w:val="19"/>
                <w:lang w:eastAsia="pt-BR"/>
              </w:rPr>
              <w:t>: #</w:t>
            </w:r>
            <w:r w:rsidR="005D339A" w:rsidRPr="005D339A">
              <w:rPr>
                <w:rFonts w:ascii="Book Antiqua" w:eastAsia="Times New Roman" w:hAnsi="Book Antiqua" w:cs="Times New Roman"/>
                <w:b/>
                <w:i/>
                <w:iCs/>
                <w:color w:val="FF0000"/>
                <w:sz w:val="19"/>
                <w:szCs w:val="19"/>
                <w:highlight w:val="green"/>
                <w:lang w:eastAsia="pt-BR"/>
              </w:rPr>
              <w:t>MPRJ-2022</w:t>
            </w:r>
            <w:r w:rsidR="0007078A">
              <w:rPr>
                <w:rFonts w:ascii="Book Antiqua" w:eastAsia="Times New Roman" w:hAnsi="Book Antiqua" w:cs="Times New Roman"/>
                <w:b/>
                <w:i/>
                <w:iCs/>
                <w:color w:val="FF0000"/>
                <w:sz w:val="19"/>
                <w:szCs w:val="19"/>
                <w:lang w:eastAsia="pt-BR"/>
              </w:rPr>
              <w:t>: #</w:t>
            </w:r>
            <w:r w:rsidR="0007078A" w:rsidRPr="0007078A">
              <w:rPr>
                <w:rFonts w:ascii="Book Antiqua" w:eastAsia="Times New Roman" w:hAnsi="Book Antiqua" w:cs="Times New Roman"/>
                <w:b/>
                <w:i/>
                <w:iCs/>
                <w:color w:val="FF0000"/>
                <w:sz w:val="19"/>
                <w:szCs w:val="19"/>
                <w:highlight w:val="green"/>
                <w:lang w:eastAsia="pt-BR"/>
              </w:rPr>
              <w:t>PCAM-2022</w:t>
            </w:r>
            <w:r w:rsidR="009F5464">
              <w:rPr>
                <w:rFonts w:ascii="Book Antiqua" w:eastAsia="Times New Roman" w:hAnsi="Book Antiqua" w:cs="Times New Roman"/>
                <w:b/>
                <w:i/>
                <w:iCs/>
                <w:color w:val="FF0000"/>
                <w:sz w:val="19"/>
                <w:szCs w:val="19"/>
                <w:lang w:eastAsia="pt-BR"/>
              </w:rPr>
              <w:t>:</w:t>
            </w:r>
            <w:r w:rsidR="00A25BF0">
              <w:rPr>
                <w:rFonts w:ascii="Book Antiqua" w:eastAsia="Times New Roman" w:hAnsi="Book Antiqua" w:cs="Times New Roman"/>
                <w:b/>
                <w:i/>
                <w:iCs/>
                <w:color w:val="FF0000"/>
                <w:sz w:val="19"/>
                <w:szCs w:val="19"/>
                <w:lang w:eastAsia="pt-BR"/>
              </w:rPr>
              <w:t xml:space="preserve"> </w:t>
            </w:r>
            <w:r w:rsidR="00A25BF0">
              <w:rPr>
                <w:rFonts w:ascii="Book Antiqua" w:hAnsi="Book Antiqua"/>
                <w:b/>
                <w:i/>
                <w:color w:val="FF0000"/>
                <w:sz w:val="19"/>
                <w:szCs w:val="19"/>
              </w:rPr>
              <w:t>#</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:v</w:t>
            </w:r>
            <w:r w:rsidR="009F5464">
              <w:rPr>
                <w:rFonts w:ascii="Book Antiqua" w:eastAsia="Times New Roman" w:hAnsi="Book Antiqua" w:cs="Times New Roman"/>
                <w:b/>
                <w:i/>
                <w:iCs/>
                <w:color w:val="FF0000"/>
                <w:sz w:val="19"/>
                <w:szCs w:val="19"/>
                <w:lang w:eastAsia="pt-BR"/>
              </w:rPr>
              <w:t xml:space="preserve"> #</w:t>
            </w:r>
            <w:r w:rsidR="009F5464" w:rsidRPr="009F5464">
              <w:rPr>
                <w:rFonts w:ascii="Book Antiqua" w:eastAsia="Times New Roman" w:hAnsi="Book Antiqua" w:cs="Times New Roman"/>
                <w:b/>
                <w:i/>
                <w:iCs/>
                <w:color w:val="FF0000"/>
                <w:sz w:val="19"/>
                <w:szCs w:val="19"/>
                <w:highlight w:val="green"/>
                <w:lang w:eastAsia="pt-BR"/>
              </w:rPr>
              <w:t>AOCP</w:t>
            </w:r>
            <w:r w:rsidR="009C601D">
              <w:rPr>
                <w:rFonts w:ascii="Book Antiqua" w:eastAsia="Times New Roman" w:hAnsi="Book Antiqua" w:cs="Times New Roman"/>
                <w:b/>
                <w:i/>
                <w:iCs/>
                <w:color w:val="FF0000"/>
                <w:sz w:val="19"/>
                <w:szCs w:val="19"/>
                <w:lang w:eastAsia="pt-BR"/>
              </w:rPr>
              <w:t>: #</w:t>
            </w:r>
            <w:r w:rsidR="009C601D" w:rsidRPr="009C601D">
              <w:rPr>
                <w:rFonts w:ascii="Book Antiqua" w:eastAsia="Times New Roman" w:hAnsi="Book Antiqua" w:cs="Times New Roman"/>
                <w:b/>
                <w:i/>
                <w:iCs/>
                <w:color w:val="FF0000"/>
                <w:sz w:val="19"/>
                <w:szCs w:val="19"/>
                <w:highlight w:val="green"/>
                <w:lang w:eastAsia="pt-BR"/>
              </w:rPr>
              <w:t>CESPE</w:t>
            </w:r>
            <w:r w:rsidR="00106330">
              <w:rPr>
                <w:rFonts w:ascii="Book Antiqua" w:eastAsia="Times New Roman" w:hAnsi="Book Antiqua" w:cs="Times New Roman"/>
                <w:b/>
                <w:i/>
                <w:iCs/>
                <w:color w:val="FF0000"/>
                <w:sz w:val="19"/>
                <w:szCs w:val="19"/>
                <w:lang w:eastAsia="pt-BR"/>
              </w:rPr>
              <w:t>: #</w:t>
            </w:r>
            <w:r w:rsidR="00106330" w:rsidRPr="00106330">
              <w:rPr>
                <w:rFonts w:ascii="Book Antiqua" w:eastAsia="Times New Roman" w:hAnsi="Book Antiqua" w:cs="Times New Roman"/>
                <w:b/>
                <w:i/>
                <w:iCs/>
                <w:color w:val="FF0000"/>
                <w:sz w:val="19"/>
                <w:szCs w:val="19"/>
                <w:highlight w:val="green"/>
                <w:lang w:eastAsia="pt-BR"/>
              </w:rPr>
              <w:t>FCC</w:t>
            </w:r>
            <w:r w:rsidR="0007078A">
              <w:rPr>
                <w:rFonts w:ascii="Book Antiqua" w:eastAsia="Times New Roman" w:hAnsi="Book Antiqua" w:cs="Times New Roman"/>
                <w:b/>
                <w:i/>
                <w:iCs/>
                <w:color w:val="FF0000"/>
                <w:sz w:val="19"/>
                <w:szCs w:val="19"/>
                <w:lang w:eastAsia="pt-BR"/>
              </w:rPr>
              <w:t>: #</w:t>
            </w:r>
            <w:r w:rsidR="0007078A" w:rsidRPr="0007078A">
              <w:rPr>
                <w:rFonts w:ascii="Book Antiqua" w:eastAsia="Times New Roman" w:hAnsi="Book Antiqua" w:cs="Times New Roman"/>
                <w:b/>
                <w:i/>
                <w:iCs/>
                <w:color w:val="FF0000"/>
                <w:sz w:val="19"/>
                <w:szCs w:val="19"/>
                <w:highlight w:val="green"/>
                <w:lang w:eastAsia="pt-BR"/>
              </w:rPr>
              <w:t>FGV</w:t>
            </w:r>
            <w:r w:rsidR="00A21777">
              <w:rPr>
                <w:rFonts w:ascii="Book Antiqua" w:eastAsia="Times New Roman" w:hAnsi="Book Antiqua" w:cs="Times New Roman"/>
                <w:b/>
                <w:i/>
                <w:iCs/>
                <w:color w:val="FF0000"/>
                <w:sz w:val="19"/>
                <w:szCs w:val="19"/>
                <w:lang w:eastAsia="pt-BR"/>
              </w:rPr>
              <w:t>: #</w:t>
            </w:r>
            <w:r w:rsidR="00A21777" w:rsidRPr="00A21777">
              <w:rPr>
                <w:rFonts w:ascii="Book Antiqua" w:eastAsia="Times New Roman" w:hAnsi="Book Antiqua" w:cs="Times New Roman"/>
                <w:b/>
                <w:i/>
                <w:iCs/>
                <w:color w:val="FF0000"/>
                <w:sz w:val="19"/>
                <w:szCs w:val="19"/>
                <w:highlight w:val="green"/>
                <w:lang w:eastAsia="pt-BR"/>
              </w:rPr>
              <w:t>VUNESP</w:t>
            </w:r>
            <w:r w:rsidR="000752D8" w:rsidRPr="00212169">
              <w:rPr>
                <w:rFonts w:ascii="Book Antiqua" w:eastAsia="Times New Roman" w:hAnsi="Book Antiqua" w:cs="Times New Roman"/>
                <w:sz w:val="19"/>
                <w:szCs w:val="19"/>
                <w:lang w:eastAsia="pt-BR"/>
              </w:rPr>
              <w:t xml:space="preserve">: </w:t>
            </w:r>
            <w:r w:rsidR="000752D8" w:rsidRPr="00212169">
              <w:rPr>
                <w:rFonts w:ascii="Book Antiqua" w:hAnsi="Book Antiqua" w:cs="Times New Roman"/>
                <w:sz w:val="19"/>
                <w:szCs w:val="19"/>
              </w:rPr>
              <w:t xml:space="preserve">São requisitos para a configuração do dever de indenizar pelo dano ambiental a existência do evento danoso e do nexo causal entre a atividade e o dano. O </w:t>
            </w:r>
            <w:r w:rsidR="000752D8" w:rsidRPr="00212169">
              <w:rPr>
                <w:rFonts w:ascii="Book Antiqua" w:hAnsi="Book Antiqua" w:cs="Times New Roman"/>
                <w:sz w:val="19"/>
                <w:szCs w:val="19"/>
                <w:u w:val="single"/>
              </w:rPr>
              <w:t>evento danoso</w:t>
            </w:r>
            <w:r w:rsidR="000752D8" w:rsidRPr="00212169">
              <w:rPr>
                <w:rFonts w:ascii="Book Antiqua" w:hAnsi="Book Antiqua" w:cs="Times New Roman"/>
                <w:sz w:val="19"/>
                <w:szCs w:val="19"/>
              </w:rPr>
              <w:t xml:space="preserve"> é o fato que origina a alteração das propriedades do meio ambiente, de modo a prejudicar a saúde ou as condições de vida da população. O </w:t>
            </w:r>
            <w:r w:rsidR="000752D8" w:rsidRPr="00212169">
              <w:rPr>
                <w:rFonts w:ascii="Book Antiqua" w:hAnsi="Book Antiqua" w:cs="Times New Roman"/>
                <w:sz w:val="19"/>
                <w:szCs w:val="19"/>
                <w:u w:val="single"/>
              </w:rPr>
              <w:t>nexo causal</w:t>
            </w:r>
            <w:r w:rsidR="000752D8" w:rsidRPr="00212169">
              <w:rPr>
                <w:rFonts w:ascii="Book Antiqua" w:hAnsi="Book Antiqua" w:cs="Times New Roman"/>
                <w:sz w:val="19"/>
                <w:szCs w:val="19"/>
              </w:rPr>
              <w:t xml:space="preserve"> é a dedução de que a </w:t>
            </w:r>
            <w:r w:rsidR="000752D8" w:rsidRPr="00212169">
              <w:rPr>
                <w:rFonts w:ascii="Book Antiqua" w:hAnsi="Book Antiqua" w:cs="Times New Roman"/>
                <w:sz w:val="19"/>
                <w:szCs w:val="19"/>
                <w:u w:val="single"/>
              </w:rPr>
              <w:t>atividade do infrator</w:t>
            </w:r>
            <w:r w:rsidR="000752D8" w:rsidRPr="00212169">
              <w:rPr>
                <w:rFonts w:ascii="Book Antiqua" w:hAnsi="Book Antiqua" w:cs="Times New Roman"/>
                <w:sz w:val="19"/>
                <w:szCs w:val="19"/>
              </w:rPr>
              <w:t xml:space="preserve"> contribuiu para o evento danoso, independentemente de culpa ou intenção de causar prejuízo ao ambiente (Faria, Coutinho e </w:t>
            </w:r>
            <w:proofErr w:type="spellStart"/>
            <w:r w:rsidR="000752D8" w:rsidRPr="00212169">
              <w:rPr>
                <w:rFonts w:ascii="Book Antiqua" w:hAnsi="Book Antiqua" w:cs="Times New Roman"/>
                <w:sz w:val="19"/>
                <w:szCs w:val="19"/>
              </w:rPr>
              <w:t>Karênia</w:t>
            </w:r>
            <w:proofErr w:type="spellEnd"/>
            <w:r w:rsidR="000752D8" w:rsidRPr="00212169">
              <w:rPr>
                <w:rFonts w:ascii="Book Antiqua" w:hAnsi="Book Antiqua" w:cs="Times New Roman"/>
                <w:sz w:val="19"/>
                <w:szCs w:val="19"/>
              </w:rPr>
              <w:t xml:space="preserve">, Direito Ambiental, </w:t>
            </w:r>
            <w:proofErr w:type="spellStart"/>
            <w:r w:rsidR="000752D8" w:rsidRPr="00212169">
              <w:rPr>
                <w:rFonts w:ascii="Book Antiqua" w:hAnsi="Book Antiqua" w:cs="Times New Roman"/>
                <w:sz w:val="19"/>
                <w:szCs w:val="19"/>
              </w:rPr>
              <w:t>JusPodivm</w:t>
            </w:r>
            <w:proofErr w:type="spellEnd"/>
            <w:r w:rsidR="000752D8" w:rsidRPr="00212169">
              <w:rPr>
                <w:rFonts w:ascii="Book Antiqua" w:hAnsi="Book Antiqua" w:cs="Times New Roman"/>
                <w:sz w:val="19"/>
                <w:szCs w:val="19"/>
              </w:rPr>
              <w:t>, v. 30, p. 257).</w:t>
            </w:r>
          </w:p>
          <w:p w14:paraId="5985FB7A" w14:textId="77777777" w:rsidR="00367A6C" w:rsidRPr="00212169" w:rsidRDefault="00367A6C" w:rsidP="00DA733C">
            <w:pPr>
              <w:jc w:val="both"/>
              <w:rPr>
                <w:rFonts w:ascii="Book Antiqua" w:eastAsia="Times New Roman" w:hAnsi="Book Antiqua" w:cs="Times New Roman"/>
                <w:sz w:val="19"/>
                <w:szCs w:val="19"/>
                <w:lang w:eastAsia="pt-BR"/>
              </w:rPr>
            </w:pPr>
          </w:p>
          <w:p w14:paraId="040D6A0A" w14:textId="27AA7A49" w:rsidR="00367A6C" w:rsidRPr="00212169" w:rsidRDefault="00367A6C" w:rsidP="00DA733C">
            <w:pPr>
              <w:jc w:val="both"/>
              <w:rPr>
                <w:rFonts w:ascii="Book Antiqua" w:hAnsi="Book Antiqua"/>
                <w:b/>
                <w:color w:val="000000"/>
                <w:sz w:val="19"/>
                <w:szCs w:val="19"/>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TJSP-2014-VUNESP</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sz w:val="19"/>
                <w:szCs w:val="19"/>
                <w:lang w:eastAsia="pt-BR"/>
              </w:rPr>
              <w:t xml:space="preserve">: Novamente quanto ao tema dos princípios do Direito Ambiental, o que determina que aquele que se utiliza ou usufrui de algum recurso natural deve arcar com os custos necessários para possibilitar tal uso configura o </w:t>
            </w:r>
            <w:r w:rsidRPr="0076631E">
              <w:rPr>
                <w:rFonts w:ascii="Book Antiqua" w:eastAsia="Times New Roman" w:hAnsi="Book Antiqua" w:cs="Times New Roman"/>
                <w:b/>
                <w:bCs/>
                <w:sz w:val="19"/>
                <w:szCs w:val="19"/>
                <w:lang w:eastAsia="pt-BR"/>
              </w:rPr>
              <w:t>princípio do usuário-pagador</w:t>
            </w:r>
            <w:r w:rsidRPr="00212169">
              <w:rPr>
                <w:rFonts w:ascii="Book Antiqua" w:eastAsia="Times New Roman" w:hAnsi="Book Antiqua" w:cs="Times New Roman"/>
                <w:sz w:val="19"/>
                <w:szCs w:val="19"/>
                <w:lang w:eastAsia="pt-BR"/>
              </w:rPr>
              <w:t xml:space="preserve">. </w:t>
            </w:r>
            <w:r w:rsidRPr="00212169">
              <w:rPr>
                <w:rFonts w:ascii="Book Antiqua" w:hAnsi="Book Antiqua"/>
                <w:b/>
                <w:color w:val="000000"/>
                <w:sz w:val="19"/>
                <w:szCs w:val="19"/>
              </w:rPr>
              <w:t xml:space="preserve">BL: art. 4º, VII, parte final, </w:t>
            </w:r>
            <w:r w:rsidR="00106330">
              <w:rPr>
                <w:rFonts w:ascii="Book Antiqua" w:hAnsi="Book Antiqua"/>
                <w:b/>
                <w:color w:val="000000"/>
                <w:sz w:val="19"/>
                <w:szCs w:val="19"/>
              </w:rPr>
              <w:t>PNMA.</w:t>
            </w:r>
          </w:p>
          <w:p w14:paraId="11A9B8A2" w14:textId="77777777" w:rsidR="00367A6C" w:rsidRPr="00212169" w:rsidRDefault="00367A6C" w:rsidP="00DA733C">
            <w:pPr>
              <w:jc w:val="both"/>
              <w:rPr>
                <w:rFonts w:ascii="Book Antiqua" w:eastAsia="Times New Roman" w:hAnsi="Book Antiqua" w:cs="Times New Roman"/>
                <w:sz w:val="19"/>
                <w:szCs w:val="19"/>
                <w:lang w:eastAsia="pt-BR"/>
              </w:rPr>
            </w:pPr>
          </w:p>
          <w:p w14:paraId="371CDEC4" w14:textId="1EF97FCD" w:rsidR="00367A6C" w:rsidRPr="00212169" w:rsidRDefault="00BE6576" w:rsidP="00DA733C">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80429B">
              <w:rPr>
                <w:rFonts w:ascii="Book Antiqua" w:eastAsia="Times New Roman" w:hAnsi="Book Antiqua" w:cs="Times New Roman"/>
                <w:b/>
                <w:i/>
                <w:iCs/>
                <w:color w:val="FF0000"/>
                <w:sz w:val="19"/>
                <w:szCs w:val="19"/>
                <w:lang w:eastAsia="pt-BR"/>
              </w:rPr>
              <w:t>: #</w:t>
            </w:r>
            <w:r w:rsidR="0080429B" w:rsidRPr="0080429B">
              <w:rPr>
                <w:rFonts w:ascii="Book Antiqua" w:eastAsia="Times New Roman" w:hAnsi="Book Antiqua" w:cs="Times New Roman"/>
                <w:b/>
                <w:i/>
                <w:iCs/>
                <w:color w:val="FF0000"/>
                <w:sz w:val="19"/>
                <w:szCs w:val="19"/>
                <w:highlight w:val="green"/>
                <w:lang w:eastAsia="pt-BR"/>
              </w:rPr>
              <w:t>STF</w:t>
            </w:r>
            <w:r w:rsidR="004F4A3E">
              <w:rPr>
                <w:rFonts w:ascii="Book Antiqua" w:eastAsia="Times New Roman" w:hAnsi="Book Antiqua" w:cs="Times New Roman"/>
                <w:b/>
                <w:i/>
                <w:iCs/>
                <w:color w:val="FF0000"/>
                <w:sz w:val="19"/>
                <w:szCs w:val="19"/>
                <w:lang w:eastAsia="pt-BR"/>
              </w:rPr>
              <w:t>: #</w:t>
            </w:r>
            <w:r w:rsidR="004F4A3E" w:rsidRPr="004F4A3E">
              <w:rPr>
                <w:rFonts w:ascii="Book Antiqua" w:eastAsia="Times New Roman" w:hAnsi="Book Antiqua" w:cs="Times New Roman"/>
                <w:b/>
                <w:i/>
                <w:iCs/>
                <w:color w:val="FF0000"/>
                <w:sz w:val="19"/>
                <w:szCs w:val="19"/>
                <w:highlight w:val="green"/>
                <w:lang w:eastAsia="pt-BR"/>
              </w:rPr>
              <w:t>TJSC-2009</w:t>
            </w:r>
            <w:r w:rsidR="00B52BDA">
              <w:rPr>
                <w:rFonts w:ascii="Book Antiqua" w:eastAsia="Times New Roman" w:hAnsi="Book Antiqua" w:cs="Times New Roman"/>
                <w:b/>
                <w:i/>
                <w:iCs/>
                <w:color w:val="FF0000"/>
                <w:sz w:val="19"/>
                <w:szCs w:val="19"/>
                <w:lang w:eastAsia="pt-BR"/>
              </w:rPr>
              <w:t>: #</w:t>
            </w:r>
            <w:r w:rsidR="00B52BDA" w:rsidRPr="00B52BDA">
              <w:rPr>
                <w:rFonts w:ascii="Book Antiqua" w:eastAsia="Times New Roman" w:hAnsi="Book Antiqua" w:cs="Times New Roman"/>
                <w:b/>
                <w:i/>
                <w:iCs/>
                <w:color w:val="FF0000"/>
                <w:sz w:val="19"/>
                <w:szCs w:val="19"/>
                <w:highlight w:val="green"/>
                <w:lang w:eastAsia="pt-BR"/>
              </w:rPr>
              <w:t>PGEAL-2009</w:t>
            </w:r>
            <w:r w:rsidR="00126F74">
              <w:rPr>
                <w:rFonts w:ascii="Book Antiqua" w:eastAsia="Times New Roman" w:hAnsi="Book Antiqua" w:cs="Times New Roman"/>
                <w:b/>
                <w:i/>
                <w:iCs/>
                <w:color w:val="FF0000"/>
                <w:sz w:val="19"/>
                <w:szCs w:val="19"/>
                <w:lang w:eastAsia="pt-BR"/>
              </w:rPr>
              <w:t>: #</w:t>
            </w:r>
            <w:r w:rsidR="00126F74" w:rsidRPr="00126F74">
              <w:rPr>
                <w:rFonts w:ascii="Book Antiqua" w:eastAsia="Times New Roman" w:hAnsi="Book Antiqua" w:cs="Times New Roman"/>
                <w:b/>
                <w:i/>
                <w:iCs/>
                <w:color w:val="FF0000"/>
                <w:sz w:val="19"/>
                <w:szCs w:val="19"/>
                <w:highlight w:val="green"/>
                <w:lang w:eastAsia="pt-BR"/>
              </w:rPr>
              <w:t>PCDF-2009</w:t>
            </w:r>
            <w:r w:rsidR="0076631E">
              <w:rPr>
                <w:rFonts w:ascii="Book Antiqua" w:eastAsia="Times New Roman" w:hAnsi="Book Antiqua" w:cs="Times New Roman"/>
                <w:b/>
                <w:i/>
                <w:iCs/>
                <w:color w:val="FF0000"/>
                <w:sz w:val="19"/>
                <w:szCs w:val="19"/>
                <w:lang w:eastAsia="pt-BR"/>
              </w:rPr>
              <w:t>:</w:t>
            </w:r>
            <w:r w:rsidR="00BF1198">
              <w:rPr>
                <w:rFonts w:ascii="Book Antiqua" w:eastAsia="Times New Roman" w:hAnsi="Book Antiqua" w:cs="Times New Roman"/>
                <w:b/>
                <w:i/>
                <w:iCs/>
                <w:color w:val="FF0000"/>
                <w:sz w:val="19"/>
                <w:szCs w:val="19"/>
                <w:lang w:eastAsia="pt-BR"/>
              </w:rPr>
              <w:t xml:space="preserve"> #</w:t>
            </w:r>
            <w:r w:rsidR="00BF1198" w:rsidRPr="001610C2">
              <w:rPr>
                <w:rFonts w:ascii="Book Antiqua" w:eastAsia="Times New Roman" w:hAnsi="Book Antiqua" w:cs="Times New Roman"/>
                <w:b/>
                <w:i/>
                <w:iCs/>
                <w:color w:val="FF0000"/>
                <w:sz w:val="19"/>
                <w:szCs w:val="19"/>
                <w:highlight w:val="green"/>
                <w:lang w:eastAsia="pt-BR"/>
              </w:rPr>
              <w:t>MPRO-2010</w:t>
            </w:r>
            <w:r w:rsidR="00BF1198">
              <w:rPr>
                <w:rFonts w:ascii="Book Antiqua" w:eastAsia="Times New Roman" w:hAnsi="Book Antiqua" w:cs="Times New Roman"/>
                <w:b/>
                <w:i/>
                <w:iCs/>
                <w:color w:val="FF0000"/>
                <w:sz w:val="19"/>
                <w:szCs w:val="19"/>
                <w:lang w:eastAsia="pt-BR"/>
              </w:rPr>
              <w:t>:</w:t>
            </w:r>
            <w:r w:rsidR="0076631E">
              <w:rPr>
                <w:rFonts w:ascii="Book Antiqua" w:eastAsia="Times New Roman" w:hAnsi="Book Antiqua" w:cs="Times New Roman"/>
                <w:b/>
                <w:i/>
                <w:iCs/>
                <w:color w:val="FF0000"/>
                <w:sz w:val="19"/>
                <w:szCs w:val="19"/>
                <w:lang w:eastAsia="pt-BR"/>
              </w:rPr>
              <w:t xml:space="preserve"> #</w:t>
            </w:r>
            <w:r w:rsidR="0076631E" w:rsidRPr="0076631E">
              <w:rPr>
                <w:rFonts w:ascii="Book Antiqua" w:eastAsia="Times New Roman" w:hAnsi="Book Antiqua" w:cs="Times New Roman"/>
                <w:b/>
                <w:i/>
                <w:iCs/>
                <w:color w:val="FF0000"/>
                <w:sz w:val="19"/>
                <w:szCs w:val="19"/>
                <w:highlight w:val="green"/>
                <w:lang w:eastAsia="pt-BR"/>
              </w:rPr>
              <w:t>TRF4-2010</w:t>
            </w:r>
            <w:r w:rsidR="00500E8A">
              <w:rPr>
                <w:rFonts w:ascii="Book Antiqua" w:eastAsia="Times New Roman" w:hAnsi="Book Antiqua" w:cs="Times New Roman"/>
                <w:b/>
                <w:i/>
                <w:iCs/>
                <w:color w:val="FF0000"/>
                <w:sz w:val="19"/>
                <w:szCs w:val="19"/>
                <w:lang w:eastAsia="pt-BR"/>
              </w:rPr>
              <w:t>: #</w:t>
            </w:r>
            <w:r w:rsidR="00500E8A" w:rsidRPr="00500E8A">
              <w:rPr>
                <w:rFonts w:ascii="Book Antiqua" w:eastAsia="Times New Roman" w:hAnsi="Book Antiqua" w:cs="Times New Roman"/>
                <w:b/>
                <w:i/>
                <w:iCs/>
                <w:color w:val="FF0000"/>
                <w:sz w:val="19"/>
                <w:szCs w:val="19"/>
                <w:highlight w:val="green"/>
                <w:lang w:eastAsia="pt-BR"/>
              </w:rPr>
              <w:t>AGU-2010</w:t>
            </w:r>
            <w:r w:rsidR="004F4A3E">
              <w:rPr>
                <w:rFonts w:ascii="Book Antiqua" w:eastAsia="Times New Roman" w:hAnsi="Book Antiqua" w:cs="Times New Roman"/>
                <w:b/>
                <w:i/>
                <w:iCs/>
                <w:color w:val="FF0000"/>
                <w:sz w:val="19"/>
                <w:szCs w:val="19"/>
                <w:lang w:eastAsia="pt-BR"/>
              </w:rPr>
              <w:t xml:space="preserve">: </w:t>
            </w:r>
            <w:r w:rsidR="00BF1198">
              <w:rPr>
                <w:rFonts w:ascii="Book Antiqua" w:eastAsia="Times New Roman" w:hAnsi="Book Antiqua" w:cs="Times New Roman"/>
                <w:b/>
                <w:i/>
                <w:iCs/>
                <w:color w:val="FF0000"/>
                <w:sz w:val="19"/>
                <w:szCs w:val="19"/>
                <w:lang w:eastAsia="pt-BR"/>
              </w:rPr>
              <w:t>#</w:t>
            </w:r>
            <w:r w:rsidR="00BF1198" w:rsidRPr="004F4A3E">
              <w:rPr>
                <w:rFonts w:ascii="Book Antiqua" w:eastAsia="Times New Roman" w:hAnsi="Book Antiqua" w:cs="Times New Roman"/>
                <w:b/>
                <w:i/>
                <w:iCs/>
                <w:color w:val="FF0000"/>
                <w:sz w:val="19"/>
                <w:szCs w:val="19"/>
                <w:highlight w:val="green"/>
                <w:lang w:eastAsia="pt-BR"/>
              </w:rPr>
              <w:t>TJRJ-2011</w:t>
            </w:r>
            <w:r w:rsidR="00BF1198">
              <w:rPr>
                <w:rFonts w:ascii="Book Antiqua" w:eastAsia="Times New Roman" w:hAnsi="Book Antiqua" w:cs="Times New Roman"/>
                <w:b/>
                <w:i/>
                <w:iCs/>
                <w:color w:val="FF0000"/>
                <w:sz w:val="19"/>
                <w:szCs w:val="19"/>
                <w:lang w:eastAsia="pt-BR"/>
              </w:rPr>
              <w:t>:</w:t>
            </w:r>
            <w:r w:rsidR="005D1645">
              <w:rPr>
                <w:rFonts w:ascii="Book Antiqua" w:eastAsia="Times New Roman" w:hAnsi="Book Antiqua" w:cs="Times New Roman"/>
                <w:b/>
                <w:i/>
                <w:iCs/>
                <w:color w:val="FF0000"/>
                <w:sz w:val="19"/>
                <w:szCs w:val="19"/>
                <w:lang w:eastAsia="pt-BR"/>
              </w:rPr>
              <w:t xml:space="preserve"> #</w:t>
            </w:r>
            <w:r w:rsidR="005D1645" w:rsidRPr="005D1645">
              <w:rPr>
                <w:rFonts w:ascii="Book Antiqua" w:eastAsia="Times New Roman" w:hAnsi="Book Antiqua" w:cs="Times New Roman"/>
                <w:b/>
                <w:i/>
                <w:iCs/>
                <w:color w:val="FF0000"/>
                <w:sz w:val="19"/>
                <w:szCs w:val="19"/>
                <w:highlight w:val="green"/>
                <w:lang w:eastAsia="pt-BR"/>
              </w:rPr>
              <w:t>MPRR-2012</w:t>
            </w:r>
            <w:r w:rsidR="0076631E">
              <w:rPr>
                <w:rFonts w:ascii="Book Antiqua" w:eastAsia="Times New Roman" w:hAnsi="Book Antiqua" w:cs="Times New Roman"/>
                <w:b/>
                <w:i/>
                <w:iCs/>
                <w:color w:val="FF0000"/>
                <w:sz w:val="19"/>
                <w:szCs w:val="19"/>
                <w:lang w:eastAsia="pt-BR"/>
              </w:rPr>
              <w:t>: #</w:t>
            </w:r>
            <w:r w:rsidR="0076631E" w:rsidRPr="0076631E">
              <w:rPr>
                <w:rFonts w:ascii="Book Antiqua" w:eastAsia="Times New Roman" w:hAnsi="Book Antiqua" w:cs="Times New Roman"/>
                <w:b/>
                <w:i/>
                <w:iCs/>
                <w:color w:val="FF0000"/>
                <w:sz w:val="19"/>
                <w:szCs w:val="19"/>
                <w:highlight w:val="green"/>
                <w:lang w:eastAsia="pt-BR"/>
              </w:rPr>
              <w:t>TRF2-2013</w:t>
            </w:r>
            <w:r w:rsidR="001610C2">
              <w:rPr>
                <w:rFonts w:ascii="Book Antiqua" w:eastAsia="Times New Roman" w:hAnsi="Book Antiqua" w:cs="Times New Roman"/>
                <w:b/>
                <w:i/>
                <w:iCs/>
                <w:color w:val="FF0000"/>
                <w:sz w:val="19"/>
                <w:szCs w:val="19"/>
                <w:lang w:eastAsia="pt-BR"/>
              </w:rPr>
              <w:t xml:space="preserve">: </w:t>
            </w:r>
            <w:r w:rsidR="00B81437">
              <w:rPr>
                <w:rFonts w:ascii="Book Antiqua" w:eastAsia="Times New Roman" w:hAnsi="Book Antiqua" w:cs="Times New Roman"/>
                <w:b/>
                <w:i/>
                <w:iCs/>
                <w:color w:val="FF0000"/>
                <w:sz w:val="19"/>
                <w:szCs w:val="19"/>
                <w:lang w:eastAsia="pt-BR"/>
              </w:rPr>
              <w:t>#</w:t>
            </w:r>
            <w:r w:rsidR="00B81437" w:rsidRPr="00B81437">
              <w:rPr>
                <w:rFonts w:ascii="Book Antiqua" w:eastAsia="Times New Roman" w:hAnsi="Book Antiqua" w:cs="Times New Roman"/>
                <w:b/>
                <w:i/>
                <w:iCs/>
                <w:color w:val="FF0000"/>
                <w:sz w:val="19"/>
                <w:szCs w:val="19"/>
                <w:highlight w:val="green"/>
                <w:lang w:eastAsia="pt-BR"/>
              </w:rPr>
              <w:t>MPMA-2014</w:t>
            </w:r>
            <w:r w:rsidR="007024C4">
              <w:rPr>
                <w:rFonts w:ascii="Book Antiqua" w:eastAsia="Times New Roman" w:hAnsi="Book Antiqua" w:cs="Times New Roman"/>
                <w:b/>
                <w:i/>
                <w:iCs/>
                <w:color w:val="FF0000"/>
                <w:sz w:val="19"/>
                <w:szCs w:val="19"/>
                <w:lang w:eastAsia="pt-BR"/>
              </w:rPr>
              <w:t>: #</w:t>
            </w:r>
            <w:r w:rsidR="007024C4" w:rsidRPr="007024C4">
              <w:rPr>
                <w:rFonts w:ascii="Book Antiqua" w:eastAsia="Times New Roman" w:hAnsi="Book Antiqua" w:cs="Times New Roman"/>
                <w:b/>
                <w:i/>
                <w:iCs/>
                <w:color w:val="FF0000"/>
                <w:sz w:val="19"/>
                <w:szCs w:val="19"/>
                <w:highlight w:val="green"/>
                <w:lang w:eastAsia="pt-BR"/>
              </w:rPr>
              <w:t>PGEBA-2014</w:t>
            </w:r>
            <w:r w:rsidR="004F4A3E">
              <w:rPr>
                <w:rFonts w:ascii="Book Antiqua" w:eastAsia="Times New Roman" w:hAnsi="Book Antiqua" w:cs="Times New Roman"/>
                <w:b/>
                <w:i/>
                <w:iCs/>
                <w:color w:val="FF0000"/>
                <w:sz w:val="19"/>
                <w:szCs w:val="19"/>
                <w:lang w:eastAsia="pt-BR"/>
              </w:rPr>
              <w:t>: #</w:t>
            </w:r>
            <w:r w:rsidR="004F4A3E" w:rsidRPr="004F4A3E">
              <w:rPr>
                <w:rFonts w:ascii="Book Antiqua" w:eastAsia="Times New Roman" w:hAnsi="Book Antiqua" w:cs="Times New Roman"/>
                <w:b/>
                <w:i/>
                <w:iCs/>
                <w:color w:val="FF0000"/>
                <w:sz w:val="19"/>
                <w:szCs w:val="19"/>
                <w:highlight w:val="green"/>
                <w:lang w:eastAsia="pt-BR"/>
              </w:rPr>
              <w:t>MPMS-</w:t>
            </w:r>
            <w:r w:rsidR="00E975A5">
              <w:rPr>
                <w:rFonts w:ascii="Book Antiqua" w:eastAsia="Times New Roman" w:hAnsi="Book Antiqua" w:cs="Times New Roman"/>
                <w:b/>
                <w:i/>
                <w:iCs/>
                <w:color w:val="FF0000"/>
                <w:sz w:val="19"/>
                <w:szCs w:val="19"/>
                <w:highlight w:val="green"/>
                <w:lang w:eastAsia="pt-BR"/>
              </w:rPr>
              <w:t>2013/</w:t>
            </w:r>
            <w:r w:rsidR="004F4A3E" w:rsidRPr="004F4A3E">
              <w:rPr>
                <w:rFonts w:ascii="Book Antiqua" w:eastAsia="Times New Roman" w:hAnsi="Book Antiqua" w:cs="Times New Roman"/>
                <w:b/>
                <w:i/>
                <w:iCs/>
                <w:color w:val="FF0000"/>
                <w:sz w:val="19"/>
                <w:szCs w:val="19"/>
                <w:highlight w:val="green"/>
                <w:lang w:eastAsia="pt-BR"/>
              </w:rPr>
              <w:t>2015</w:t>
            </w:r>
            <w:r w:rsidR="00692D2A">
              <w:rPr>
                <w:rFonts w:ascii="Book Antiqua" w:eastAsia="Times New Roman" w:hAnsi="Book Antiqua" w:cs="Times New Roman"/>
                <w:b/>
                <w:i/>
                <w:iCs/>
                <w:color w:val="FF0000"/>
                <w:sz w:val="19"/>
                <w:szCs w:val="19"/>
                <w:lang w:eastAsia="pt-BR"/>
              </w:rPr>
              <w:t>: #</w:t>
            </w:r>
            <w:r w:rsidR="00692D2A" w:rsidRPr="00692D2A">
              <w:rPr>
                <w:rFonts w:ascii="Book Antiqua" w:eastAsia="Times New Roman" w:hAnsi="Book Antiqua" w:cs="Times New Roman"/>
                <w:b/>
                <w:i/>
                <w:iCs/>
                <w:color w:val="FF0000"/>
                <w:sz w:val="19"/>
                <w:szCs w:val="19"/>
                <w:highlight w:val="green"/>
                <w:lang w:eastAsia="pt-BR"/>
              </w:rPr>
              <w:t>PCPE-2016</w:t>
            </w:r>
            <w:r w:rsidR="003618A1">
              <w:rPr>
                <w:rFonts w:ascii="Book Antiqua" w:eastAsia="Times New Roman" w:hAnsi="Book Antiqua" w:cs="Times New Roman"/>
                <w:b/>
                <w:i/>
                <w:iCs/>
                <w:color w:val="FF0000"/>
                <w:sz w:val="19"/>
                <w:szCs w:val="19"/>
                <w:lang w:eastAsia="pt-BR"/>
              </w:rPr>
              <w:t>: #</w:t>
            </w:r>
            <w:r w:rsidR="003618A1" w:rsidRPr="003618A1">
              <w:rPr>
                <w:rFonts w:ascii="Book Antiqua" w:eastAsia="Times New Roman" w:hAnsi="Book Antiqua" w:cs="Times New Roman"/>
                <w:b/>
                <w:i/>
                <w:iCs/>
                <w:color w:val="FF0000"/>
                <w:sz w:val="19"/>
                <w:szCs w:val="19"/>
                <w:highlight w:val="green"/>
                <w:lang w:eastAsia="pt-BR"/>
              </w:rPr>
              <w:t>PGEAC-2017</w:t>
            </w:r>
            <w:r w:rsidR="00A00782">
              <w:rPr>
                <w:rFonts w:ascii="Book Antiqua" w:eastAsia="Times New Roman" w:hAnsi="Book Antiqua" w:cs="Times New Roman"/>
                <w:b/>
                <w:i/>
                <w:iCs/>
                <w:color w:val="FF0000"/>
                <w:sz w:val="19"/>
                <w:szCs w:val="19"/>
                <w:lang w:eastAsia="pt-BR"/>
              </w:rPr>
              <w:t>: #</w:t>
            </w:r>
            <w:r w:rsidR="00A00782" w:rsidRPr="00A00782">
              <w:rPr>
                <w:rFonts w:ascii="Book Antiqua" w:eastAsia="Times New Roman" w:hAnsi="Book Antiqua" w:cs="Times New Roman"/>
                <w:b/>
                <w:i/>
                <w:iCs/>
                <w:color w:val="FF0000"/>
                <w:sz w:val="19"/>
                <w:szCs w:val="19"/>
                <w:highlight w:val="green"/>
                <w:lang w:eastAsia="pt-BR"/>
              </w:rPr>
              <w:t>PGESE-2017</w:t>
            </w:r>
            <w:r w:rsidR="002757C1">
              <w:rPr>
                <w:rFonts w:ascii="Book Antiqua" w:eastAsia="Times New Roman" w:hAnsi="Book Antiqua" w:cs="Times New Roman"/>
                <w:b/>
                <w:i/>
                <w:iCs/>
                <w:color w:val="FF0000"/>
                <w:sz w:val="19"/>
                <w:szCs w:val="19"/>
                <w:lang w:eastAsia="pt-BR"/>
              </w:rPr>
              <w:t>: #</w:t>
            </w:r>
            <w:r w:rsidR="002757C1" w:rsidRPr="002757C1">
              <w:rPr>
                <w:rFonts w:ascii="Book Antiqua" w:eastAsia="Times New Roman" w:hAnsi="Book Antiqua" w:cs="Times New Roman"/>
                <w:b/>
                <w:i/>
                <w:iCs/>
                <w:color w:val="FF0000"/>
                <w:sz w:val="19"/>
                <w:szCs w:val="19"/>
                <w:highlight w:val="green"/>
                <w:lang w:eastAsia="pt-BR"/>
              </w:rPr>
              <w:t>PGM-BH/MG-2017</w:t>
            </w:r>
            <w:r w:rsidR="00DA733C">
              <w:rPr>
                <w:rFonts w:ascii="Book Antiqua" w:eastAsia="Times New Roman" w:hAnsi="Book Antiqua" w:cs="Times New Roman"/>
                <w:b/>
                <w:i/>
                <w:iCs/>
                <w:color w:val="FF0000"/>
                <w:sz w:val="19"/>
                <w:szCs w:val="19"/>
                <w:lang w:eastAsia="pt-BR"/>
              </w:rPr>
              <w:t>: #</w:t>
            </w:r>
            <w:r w:rsidR="00DA733C" w:rsidRPr="00DA733C">
              <w:rPr>
                <w:rFonts w:ascii="Book Antiqua" w:eastAsia="Times New Roman" w:hAnsi="Book Antiqua" w:cs="Times New Roman"/>
                <w:b/>
                <w:i/>
                <w:iCs/>
                <w:color w:val="FF0000"/>
                <w:sz w:val="19"/>
                <w:szCs w:val="19"/>
                <w:highlight w:val="green"/>
                <w:lang w:eastAsia="pt-BR"/>
              </w:rPr>
              <w:t>PGM-Fortaleza/CE-2017</w:t>
            </w:r>
            <w:r w:rsidR="00BF1198">
              <w:rPr>
                <w:rFonts w:ascii="Book Antiqua" w:eastAsia="Times New Roman" w:hAnsi="Book Antiqua" w:cs="Times New Roman"/>
                <w:b/>
                <w:i/>
                <w:iCs/>
                <w:color w:val="FF0000"/>
                <w:sz w:val="19"/>
                <w:szCs w:val="19"/>
                <w:lang w:eastAsia="pt-BR"/>
              </w:rPr>
              <w:t>: #</w:t>
            </w:r>
            <w:r w:rsidR="00BF1198" w:rsidRPr="00BF1198">
              <w:rPr>
                <w:rFonts w:ascii="Book Antiqua" w:eastAsia="Times New Roman" w:hAnsi="Book Antiqua" w:cs="Times New Roman"/>
                <w:b/>
                <w:i/>
                <w:iCs/>
                <w:color w:val="FF0000"/>
                <w:sz w:val="19"/>
                <w:szCs w:val="19"/>
                <w:highlight w:val="green"/>
                <w:lang w:eastAsia="pt-BR"/>
              </w:rPr>
              <w:t>TRF3-2018</w:t>
            </w:r>
            <w:r w:rsidR="00F63810">
              <w:rPr>
                <w:rFonts w:ascii="Book Antiqua" w:eastAsia="Times New Roman" w:hAnsi="Book Antiqua" w:cs="Times New Roman"/>
                <w:b/>
                <w:i/>
                <w:iCs/>
                <w:color w:val="FF0000"/>
                <w:sz w:val="19"/>
                <w:szCs w:val="19"/>
                <w:lang w:eastAsia="pt-BR"/>
              </w:rPr>
              <w:t>: #</w:t>
            </w:r>
            <w:r w:rsidR="00F63810" w:rsidRPr="00F63810">
              <w:rPr>
                <w:rFonts w:ascii="Book Antiqua" w:eastAsia="Times New Roman" w:hAnsi="Book Antiqua" w:cs="Times New Roman"/>
                <w:b/>
                <w:i/>
                <w:iCs/>
                <w:color w:val="FF0000"/>
                <w:sz w:val="19"/>
                <w:szCs w:val="19"/>
                <w:highlight w:val="green"/>
                <w:lang w:eastAsia="pt-BR"/>
              </w:rPr>
              <w:t>PGEAP-2018</w:t>
            </w:r>
            <w:r w:rsidR="00D47CCA">
              <w:rPr>
                <w:rFonts w:ascii="Book Antiqua" w:eastAsia="Times New Roman" w:hAnsi="Book Antiqua" w:cs="Times New Roman"/>
                <w:b/>
                <w:i/>
                <w:iCs/>
                <w:color w:val="FF0000"/>
                <w:sz w:val="19"/>
                <w:szCs w:val="19"/>
                <w:lang w:eastAsia="pt-BR"/>
              </w:rPr>
              <w:t xml:space="preserve">: </w:t>
            </w:r>
            <w:r w:rsidR="00933FFB">
              <w:rPr>
                <w:rFonts w:ascii="Book Antiqua" w:eastAsia="Times New Roman" w:hAnsi="Book Antiqua" w:cs="Times New Roman"/>
                <w:b/>
                <w:i/>
                <w:iCs/>
                <w:color w:val="FF0000"/>
                <w:sz w:val="19"/>
                <w:szCs w:val="19"/>
                <w:lang w:eastAsia="pt-BR"/>
              </w:rPr>
              <w:t>#</w:t>
            </w:r>
            <w:r w:rsidR="00933FFB" w:rsidRPr="00933FFB">
              <w:rPr>
                <w:rFonts w:ascii="Book Antiqua" w:eastAsia="Times New Roman" w:hAnsi="Book Antiqua" w:cs="Times New Roman"/>
                <w:b/>
                <w:i/>
                <w:iCs/>
                <w:color w:val="FF0000"/>
                <w:sz w:val="19"/>
                <w:szCs w:val="19"/>
                <w:highlight w:val="green"/>
                <w:lang w:eastAsia="pt-BR"/>
              </w:rPr>
              <w:t>PGERS-2021</w:t>
            </w:r>
            <w:r w:rsidR="003B4E37">
              <w:rPr>
                <w:rFonts w:ascii="Book Antiqua" w:eastAsia="Times New Roman" w:hAnsi="Book Antiqua" w:cs="Times New Roman"/>
                <w:b/>
                <w:i/>
                <w:iCs/>
                <w:color w:val="FF0000"/>
                <w:sz w:val="19"/>
                <w:szCs w:val="19"/>
                <w:lang w:eastAsia="pt-BR"/>
              </w:rPr>
              <w:t>: #</w:t>
            </w:r>
            <w:r w:rsidR="003B4E37" w:rsidRPr="003B4E37">
              <w:rPr>
                <w:rFonts w:ascii="Book Antiqua" w:eastAsia="Times New Roman" w:hAnsi="Book Antiqua" w:cs="Times New Roman"/>
                <w:b/>
                <w:i/>
                <w:iCs/>
                <w:color w:val="FF0000"/>
                <w:sz w:val="19"/>
                <w:szCs w:val="19"/>
                <w:highlight w:val="green"/>
                <w:lang w:eastAsia="pt-BR"/>
              </w:rPr>
              <w:t>PCAM-2022</w:t>
            </w:r>
            <w:r w:rsidR="005E26E9">
              <w:rPr>
                <w:rFonts w:ascii="Book Antiqua" w:eastAsia="Times New Roman" w:hAnsi="Book Antiqua" w:cs="Times New Roman"/>
                <w:b/>
                <w:i/>
                <w:iCs/>
                <w:color w:val="FF0000"/>
                <w:sz w:val="19"/>
                <w:szCs w:val="19"/>
                <w:lang w:eastAsia="pt-BR"/>
              </w:rPr>
              <w:t>: #</w:t>
            </w:r>
            <w:r w:rsidR="005E26E9" w:rsidRPr="005E26E9">
              <w:rPr>
                <w:rFonts w:ascii="Book Antiqua" w:eastAsia="Times New Roman" w:hAnsi="Book Antiqua" w:cs="Times New Roman"/>
                <w:b/>
                <w:i/>
                <w:iCs/>
                <w:color w:val="FF0000"/>
                <w:sz w:val="19"/>
                <w:szCs w:val="19"/>
                <w:highlight w:val="green"/>
                <w:lang w:eastAsia="pt-BR"/>
              </w:rPr>
              <w:t>TJSP-2014/2021/2023</w:t>
            </w:r>
            <w:r w:rsidR="00ED16CB">
              <w:rPr>
                <w:rFonts w:ascii="Book Antiqua" w:eastAsia="Times New Roman" w:hAnsi="Book Antiqua" w:cs="Times New Roman"/>
                <w:b/>
                <w:i/>
                <w:iCs/>
                <w:color w:val="FF0000"/>
                <w:sz w:val="19"/>
                <w:szCs w:val="19"/>
                <w:lang w:eastAsia="pt-BR"/>
              </w:rPr>
              <w:t>: #</w:t>
            </w:r>
            <w:r w:rsidR="00ED16CB" w:rsidRPr="00ED16CB">
              <w:rPr>
                <w:rFonts w:ascii="Book Antiqua" w:eastAsia="Times New Roman" w:hAnsi="Book Antiqua" w:cs="Times New Roman"/>
                <w:b/>
                <w:i/>
                <w:iCs/>
                <w:color w:val="FF0000"/>
                <w:sz w:val="19"/>
                <w:szCs w:val="19"/>
                <w:highlight w:val="green"/>
                <w:lang w:eastAsia="pt-BR"/>
              </w:rPr>
              <w:t>PGESP-2024</w:t>
            </w:r>
            <w:r w:rsidR="00BF1198">
              <w:rPr>
                <w:rFonts w:ascii="Book Antiqua" w:eastAsia="Times New Roman" w:hAnsi="Book Antiqua" w:cs="Times New Roman"/>
                <w:b/>
                <w:i/>
                <w:iCs/>
                <w:color w:val="FF0000"/>
                <w:sz w:val="19"/>
                <w:szCs w:val="19"/>
                <w:lang w:eastAsia="pt-BR"/>
              </w:rPr>
              <w:t>: #</w:t>
            </w:r>
            <w:r w:rsidR="00BF1198" w:rsidRPr="001610C2">
              <w:rPr>
                <w:rFonts w:ascii="Book Antiqua" w:eastAsia="Times New Roman" w:hAnsi="Book Antiqua" w:cs="Times New Roman"/>
                <w:b/>
                <w:i/>
                <w:iCs/>
                <w:color w:val="FF0000"/>
                <w:sz w:val="19"/>
                <w:szCs w:val="19"/>
                <w:highlight w:val="green"/>
                <w:lang w:eastAsia="pt-BR"/>
              </w:rPr>
              <w:t>CESPE</w:t>
            </w:r>
            <w:r w:rsidR="00F63810">
              <w:rPr>
                <w:rFonts w:ascii="Book Antiqua" w:eastAsia="Times New Roman" w:hAnsi="Book Antiqua" w:cs="Times New Roman"/>
                <w:b/>
                <w:i/>
                <w:iCs/>
                <w:color w:val="FF0000"/>
                <w:sz w:val="19"/>
                <w:szCs w:val="19"/>
                <w:lang w:eastAsia="pt-BR"/>
              </w:rPr>
              <w:t>: #</w:t>
            </w:r>
            <w:r w:rsidR="00F63810" w:rsidRPr="00F63810">
              <w:rPr>
                <w:rFonts w:ascii="Book Antiqua" w:eastAsia="Times New Roman" w:hAnsi="Book Antiqua" w:cs="Times New Roman"/>
                <w:b/>
                <w:i/>
                <w:iCs/>
                <w:color w:val="FF0000"/>
                <w:sz w:val="19"/>
                <w:szCs w:val="19"/>
                <w:highlight w:val="green"/>
                <w:lang w:eastAsia="pt-BR"/>
              </w:rPr>
              <w:t>FCC</w:t>
            </w:r>
            <w:r w:rsidR="003B4E37">
              <w:rPr>
                <w:rFonts w:ascii="Book Antiqua" w:eastAsia="Times New Roman" w:hAnsi="Book Antiqua" w:cs="Times New Roman"/>
                <w:b/>
                <w:i/>
                <w:iCs/>
                <w:color w:val="FF0000"/>
                <w:sz w:val="19"/>
                <w:szCs w:val="19"/>
                <w:lang w:eastAsia="pt-BR"/>
              </w:rPr>
              <w:t>: #</w:t>
            </w:r>
            <w:r w:rsidR="003B4E37" w:rsidRPr="003B4E37">
              <w:rPr>
                <w:rFonts w:ascii="Book Antiqua" w:eastAsia="Times New Roman" w:hAnsi="Book Antiqua" w:cs="Times New Roman"/>
                <w:b/>
                <w:i/>
                <w:iCs/>
                <w:color w:val="FF0000"/>
                <w:sz w:val="19"/>
                <w:szCs w:val="19"/>
                <w:highlight w:val="green"/>
                <w:lang w:eastAsia="pt-BR"/>
              </w:rPr>
              <w:t>FGV</w:t>
            </w:r>
            <w:r w:rsidR="003618A1">
              <w:rPr>
                <w:rFonts w:ascii="Book Antiqua" w:eastAsia="Times New Roman" w:hAnsi="Book Antiqua" w:cs="Times New Roman"/>
                <w:b/>
                <w:i/>
                <w:iCs/>
                <w:color w:val="FF0000"/>
                <w:sz w:val="19"/>
                <w:szCs w:val="19"/>
                <w:lang w:eastAsia="pt-BR"/>
              </w:rPr>
              <w:t>: #</w:t>
            </w:r>
            <w:r w:rsidR="003618A1" w:rsidRPr="003618A1">
              <w:rPr>
                <w:rFonts w:ascii="Book Antiqua" w:eastAsia="Times New Roman" w:hAnsi="Book Antiqua" w:cs="Times New Roman"/>
                <w:b/>
                <w:i/>
                <w:iCs/>
                <w:color w:val="FF0000"/>
                <w:sz w:val="19"/>
                <w:szCs w:val="19"/>
                <w:highlight w:val="green"/>
                <w:lang w:eastAsia="pt-BR"/>
              </w:rPr>
              <w:t>FMP</w:t>
            </w:r>
            <w:r w:rsidR="00933FFB">
              <w:rPr>
                <w:rFonts w:ascii="Book Antiqua" w:eastAsia="Times New Roman" w:hAnsi="Book Antiqua" w:cs="Times New Roman"/>
                <w:b/>
                <w:i/>
                <w:iCs/>
                <w:color w:val="FF0000"/>
                <w:sz w:val="19"/>
                <w:szCs w:val="19"/>
                <w:lang w:eastAsia="pt-BR"/>
              </w:rPr>
              <w:t>: #</w:t>
            </w:r>
            <w:r w:rsidR="00933FFB" w:rsidRPr="00933FFB">
              <w:rPr>
                <w:rFonts w:ascii="Book Antiqua" w:eastAsia="Times New Roman" w:hAnsi="Book Antiqua" w:cs="Times New Roman"/>
                <w:b/>
                <w:i/>
                <w:iCs/>
                <w:color w:val="FF0000"/>
                <w:sz w:val="19"/>
                <w:szCs w:val="19"/>
                <w:highlight w:val="green"/>
                <w:lang w:eastAsia="pt-BR"/>
              </w:rPr>
              <w:t>Fundatec</w:t>
            </w:r>
            <w:r w:rsidR="00BF1198">
              <w:rPr>
                <w:rFonts w:ascii="Book Antiqua" w:eastAsia="Times New Roman" w:hAnsi="Book Antiqua" w:cs="Times New Roman"/>
                <w:b/>
                <w:i/>
                <w:iCs/>
                <w:color w:val="FF0000"/>
                <w:sz w:val="19"/>
                <w:szCs w:val="19"/>
                <w:lang w:eastAsia="pt-BR"/>
              </w:rPr>
              <w:t>: #</w:t>
            </w:r>
            <w:r w:rsidR="00BF1198" w:rsidRPr="004F4A3E">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sz w:val="19"/>
                <w:szCs w:val="19"/>
                <w:lang w:eastAsia="pt-BR"/>
              </w:rPr>
              <w:t>:</w:t>
            </w:r>
            <w:r w:rsidR="00367A6C" w:rsidRPr="00212169">
              <w:rPr>
                <w:rFonts w:ascii="Book Antiqua" w:eastAsia="Times New Roman" w:hAnsi="Book Antiqua" w:cs="Times New Roman"/>
                <w:sz w:val="19"/>
                <w:szCs w:val="19"/>
                <w:lang w:eastAsia="pt-BR"/>
              </w:rPr>
              <w:t xml:space="preserve"> </w:t>
            </w:r>
            <w:r w:rsidR="00DA733C">
              <w:rPr>
                <w:rFonts w:ascii="Book Antiqua" w:eastAsia="Times New Roman" w:hAnsi="Book Antiqua" w:cs="Times New Roman"/>
                <w:sz w:val="19"/>
                <w:szCs w:val="19"/>
                <w:lang w:eastAsia="pt-BR"/>
              </w:rPr>
              <w:t xml:space="preserve">Acerca do </w:t>
            </w:r>
            <w:r w:rsidR="00DA733C" w:rsidRPr="00DA733C">
              <w:rPr>
                <w:rFonts w:ascii="Book Antiqua" w:eastAsia="Times New Roman" w:hAnsi="Book Antiqua" w:cs="Times New Roman"/>
                <w:b/>
                <w:bCs/>
                <w:sz w:val="19"/>
                <w:szCs w:val="19"/>
                <w:shd w:val="clear" w:color="auto" w:fill="F7CAAC" w:themeFill="accent2" w:themeFillTint="66"/>
                <w:lang w:eastAsia="pt-BR"/>
              </w:rPr>
              <w:t>princípio do usuário-pagador</w:t>
            </w:r>
            <w:r w:rsidR="00DA733C">
              <w:rPr>
                <w:rFonts w:ascii="Book Antiqua" w:eastAsia="Times New Roman" w:hAnsi="Book Antiqua" w:cs="Times New Roman"/>
                <w:sz w:val="19"/>
                <w:szCs w:val="19"/>
                <w:lang w:eastAsia="pt-BR"/>
              </w:rPr>
              <w:t>, Frederico Amado explica: “</w:t>
            </w:r>
            <w:r w:rsidR="00DA733C" w:rsidRPr="00DA733C">
              <w:rPr>
                <w:rFonts w:ascii="Book Antiqua" w:eastAsia="Times New Roman" w:hAnsi="Book Antiqua" w:cs="Times New Roman"/>
                <w:i/>
                <w:iCs/>
                <w:sz w:val="19"/>
                <w:szCs w:val="19"/>
                <w:lang w:eastAsia="pt-BR"/>
              </w:rPr>
              <w:t xml:space="preserve">Não se trata de mera reprodução do Princípio do Poluidor-Pagador. </w:t>
            </w:r>
            <w:r w:rsidR="00367A6C" w:rsidRPr="00DA733C">
              <w:rPr>
                <w:rFonts w:ascii="Book Antiqua" w:eastAsia="Times New Roman" w:hAnsi="Book Antiqua" w:cs="Times New Roman"/>
                <w:b/>
                <w:bCs/>
                <w:i/>
                <w:iCs/>
                <w:sz w:val="19"/>
                <w:szCs w:val="19"/>
                <w:highlight w:val="yellow"/>
                <w:lang w:eastAsia="pt-BR"/>
              </w:rPr>
              <w:t>Por esse princípio, as pessoas que utilizam recursos naturais devem pagar pela sua utilização, especialmente com finalidades econômicas, mesmo que não haja poluição, a exemplo do uso racional da água</w:t>
            </w:r>
            <w:r w:rsidR="00367A6C" w:rsidRPr="00DA733C">
              <w:rPr>
                <w:rFonts w:ascii="Book Antiqua" w:eastAsia="Times New Roman" w:hAnsi="Book Antiqua" w:cs="Times New Roman"/>
                <w:i/>
                <w:iCs/>
                <w:sz w:val="19"/>
                <w:szCs w:val="19"/>
                <w:lang w:eastAsia="pt-BR"/>
              </w:rPr>
              <w:t>.</w:t>
            </w:r>
            <w:r w:rsidR="0080429B" w:rsidRPr="00DA733C">
              <w:rPr>
                <w:rFonts w:ascii="Book Antiqua" w:eastAsia="Times New Roman" w:hAnsi="Book Antiqua" w:cs="Times New Roman"/>
                <w:i/>
                <w:iCs/>
                <w:sz w:val="19"/>
                <w:szCs w:val="19"/>
                <w:lang w:eastAsia="pt-BR"/>
              </w:rPr>
              <w:t xml:space="preserve"> </w:t>
            </w:r>
            <w:r w:rsidR="00DA733C" w:rsidRPr="00DA733C">
              <w:rPr>
                <w:rFonts w:ascii="Book Antiqua" w:eastAsia="Times New Roman" w:hAnsi="Book Antiqua" w:cs="Times New Roman"/>
                <w:i/>
                <w:iCs/>
                <w:sz w:val="19"/>
                <w:szCs w:val="19"/>
                <w:lang w:eastAsia="pt-BR"/>
              </w:rPr>
              <w:t>Veja-se que difere do Princípio do Poluidor-Pagador, pois neste há poluição e a quantia paga pelo empreendedor funciona também como sanção social ambiental, além de indenização. Deveras, há uma progressiva tendência mundial na cobrança do uso dos recursos naturais, notadamente os mais escassos, a fim de racionalizar a sua utilização, de arrecadar recursos a serem revertidos ao ambiente e de funcionar como medida educativa para inibir o desperdício, mas este instrumento não deverá ser utilizado para privar os economicamente menos favorecidos dos recursos indispensáveis à sua qualidade de vida.”</w:t>
            </w:r>
            <w:r w:rsidR="00DA733C">
              <w:rPr>
                <w:rFonts w:ascii="Book Antiqua" w:eastAsia="Times New Roman" w:hAnsi="Book Antiqua" w:cs="Times New Roman"/>
                <w:sz w:val="19"/>
                <w:szCs w:val="19"/>
                <w:lang w:eastAsia="pt-BR"/>
              </w:rPr>
              <w:t xml:space="preserve"> </w:t>
            </w:r>
            <w:r w:rsidR="00DA733C" w:rsidRPr="00DA733C">
              <w:rPr>
                <w:rFonts w:ascii="Book Antiqua" w:eastAsia="Times New Roman" w:hAnsi="Book Antiqua" w:cs="Times New Roman"/>
                <w:sz w:val="19"/>
                <w:szCs w:val="19"/>
                <w:lang w:eastAsia="pt-BR"/>
              </w:rPr>
              <w:t>(Fonte: AMADO, Frederico. Direito Ambiental Esquematizado. Editora Método, 5ª Ed. p</w:t>
            </w:r>
            <w:r w:rsidR="00DA733C">
              <w:rPr>
                <w:rFonts w:ascii="Book Antiqua" w:eastAsia="Times New Roman" w:hAnsi="Book Antiqua" w:cs="Times New Roman"/>
                <w:sz w:val="19"/>
                <w:szCs w:val="19"/>
                <w:lang w:eastAsia="pt-BR"/>
              </w:rPr>
              <w:t>p.</w:t>
            </w:r>
            <w:r w:rsidR="00DA733C" w:rsidRPr="00DA733C">
              <w:rPr>
                <w:rFonts w:ascii="Book Antiqua" w:eastAsia="Times New Roman" w:hAnsi="Book Antiqua" w:cs="Times New Roman"/>
                <w:sz w:val="19"/>
                <w:szCs w:val="19"/>
                <w:lang w:eastAsia="pt-BR"/>
              </w:rPr>
              <w:t xml:space="preserve"> 7</w:t>
            </w:r>
            <w:r w:rsidR="00DA733C">
              <w:rPr>
                <w:rFonts w:ascii="Book Antiqua" w:eastAsia="Times New Roman" w:hAnsi="Book Antiqua" w:cs="Times New Roman"/>
                <w:sz w:val="19"/>
                <w:szCs w:val="19"/>
                <w:lang w:eastAsia="pt-BR"/>
              </w:rPr>
              <w:t>1-72</w:t>
            </w:r>
            <w:r w:rsidR="00DA733C" w:rsidRPr="00DA733C">
              <w:rPr>
                <w:rFonts w:ascii="Book Antiqua" w:eastAsia="Times New Roman" w:hAnsi="Book Antiqua" w:cs="Times New Roman"/>
                <w:sz w:val="19"/>
                <w:szCs w:val="19"/>
                <w:lang w:eastAsia="pt-BR"/>
              </w:rPr>
              <w:t>).</w:t>
            </w:r>
            <w:r w:rsidR="00DA733C">
              <w:rPr>
                <w:rFonts w:ascii="Book Antiqua" w:eastAsia="Times New Roman" w:hAnsi="Book Antiqua" w:cs="Times New Roman"/>
                <w:sz w:val="19"/>
                <w:szCs w:val="19"/>
                <w:lang w:eastAsia="pt-BR"/>
              </w:rPr>
              <w:t xml:space="preserve"> Ainda, cumpre acrescentar que </w:t>
            </w:r>
            <w:r w:rsidR="0080429B" w:rsidRPr="0080429B">
              <w:rPr>
                <w:rFonts w:ascii="Book Antiqua" w:eastAsia="Times New Roman" w:hAnsi="Book Antiqua" w:cs="Times New Roman"/>
                <w:sz w:val="19"/>
                <w:szCs w:val="19"/>
                <w:lang w:eastAsia="pt-BR"/>
              </w:rPr>
              <w:t>a doutrina</w:t>
            </w:r>
            <w:r w:rsidR="00DA733C">
              <w:rPr>
                <w:rFonts w:ascii="Book Antiqua" w:eastAsia="Times New Roman" w:hAnsi="Book Antiqua" w:cs="Times New Roman"/>
                <w:sz w:val="19"/>
                <w:szCs w:val="19"/>
                <w:lang w:eastAsia="pt-BR"/>
              </w:rPr>
              <w:t xml:space="preserve"> entende</w:t>
            </w:r>
            <w:r w:rsidR="0080429B" w:rsidRPr="0080429B">
              <w:rPr>
                <w:rFonts w:ascii="Book Antiqua" w:eastAsia="Times New Roman" w:hAnsi="Book Antiqua" w:cs="Times New Roman"/>
                <w:sz w:val="19"/>
                <w:szCs w:val="19"/>
                <w:lang w:eastAsia="pt-BR"/>
              </w:rPr>
              <w:t xml:space="preserve"> que o princípio do usuário-pagador tem aplicação em práticas lícitas no desempenho de atividade econômica ou não. </w:t>
            </w:r>
          </w:p>
          <w:tbl>
            <w:tblPr>
              <w:tblStyle w:val="Tabelacomgrade"/>
              <w:tblW w:w="0" w:type="auto"/>
              <w:tblLook w:val="04A0" w:firstRow="1" w:lastRow="0" w:firstColumn="1" w:lastColumn="0" w:noHBand="0" w:noVBand="1"/>
            </w:tblPr>
            <w:tblGrid>
              <w:gridCol w:w="8268"/>
            </w:tblGrid>
            <w:tr w:rsidR="004F4A3E" w:rsidRPr="004F4A3E" w14:paraId="59061BCD" w14:textId="77777777" w:rsidTr="004F4A3E">
              <w:tc>
                <w:tcPr>
                  <w:tcW w:w="8268" w:type="dxa"/>
                  <w:shd w:val="clear" w:color="auto" w:fill="FFFFFF" w:themeFill="background1"/>
                </w:tcPr>
                <w:p w14:paraId="22F243E0" w14:textId="06B137F2" w:rsidR="00DA733C" w:rsidRDefault="00DA733C" w:rsidP="00DA733C">
                  <w:pPr>
                    <w:pStyle w:val="indent"/>
                    <w:spacing w:before="0" w:beforeAutospacing="0" w:after="0" w:afterAutospacing="0"/>
                    <w:jc w:val="both"/>
                    <w:rPr>
                      <w:rFonts w:ascii="Book Antiqua" w:hAnsi="Book Antiqua"/>
                      <w:bCs/>
                      <w:color w:val="000000"/>
                      <w:sz w:val="18"/>
                      <w:szCs w:val="18"/>
                    </w:rPr>
                  </w:pPr>
                  <w:r>
                    <w:rPr>
                      <w:rFonts w:ascii="Book Antiqua" w:hAnsi="Book Antiqua"/>
                      <w:b/>
                      <w:color w:val="000000"/>
                      <w:sz w:val="18"/>
                      <w:szCs w:val="18"/>
                    </w:rPr>
                    <w:t>(</w:t>
                  </w:r>
                  <w:r w:rsidRPr="00DA733C">
                    <w:rPr>
                      <w:rFonts w:ascii="Book Antiqua" w:hAnsi="Book Antiqua"/>
                      <w:b/>
                      <w:color w:val="000000"/>
                      <w:sz w:val="18"/>
                      <w:szCs w:val="18"/>
                      <w:highlight w:val="yellow"/>
                    </w:rPr>
                    <w:t>PGM-Fortaleza/CE-2017-CESPE</w:t>
                  </w:r>
                  <w:r>
                    <w:rPr>
                      <w:rFonts w:ascii="Book Antiqua" w:hAnsi="Book Antiqua"/>
                      <w:b/>
                      <w:color w:val="000000"/>
                      <w:sz w:val="18"/>
                      <w:szCs w:val="18"/>
                    </w:rPr>
                    <w:t>)</w:t>
                  </w:r>
                  <w:r>
                    <w:rPr>
                      <w:rFonts w:ascii="Book Antiqua" w:hAnsi="Book Antiqua"/>
                      <w:bCs/>
                      <w:color w:val="000000"/>
                      <w:sz w:val="18"/>
                      <w:szCs w:val="18"/>
                    </w:rPr>
                    <w:t xml:space="preserve">: </w:t>
                  </w:r>
                  <w:r w:rsidRPr="00DA733C">
                    <w:rPr>
                      <w:rFonts w:ascii="Book Antiqua" w:hAnsi="Book Antiqua"/>
                      <w:bCs/>
                      <w:color w:val="000000"/>
                      <w:sz w:val="18"/>
                      <w:szCs w:val="18"/>
                    </w:rPr>
                    <w:t>De acordo com os princípios do direito ambiental, julgue o item que se segue</w:t>
                  </w:r>
                  <w:r>
                    <w:rPr>
                      <w:rFonts w:ascii="Book Antiqua" w:hAnsi="Book Antiqua"/>
                      <w:bCs/>
                      <w:color w:val="000000"/>
                      <w:sz w:val="18"/>
                      <w:szCs w:val="18"/>
                    </w:rPr>
                    <w:t xml:space="preserve">: </w:t>
                  </w:r>
                  <w:r w:rsidRPr="00DA733C">
                    <w:rPr>
                      <w:rFonts w:ascii="Book Antiqua" w:hAnsi="Book Antiqua"/>
                      <w:bCs/>
                      <w:color w:val="000000"/>
                      <w:sz w:val="18"/>
                      <w:szCs w:val="18"/>
                    </w:rPr>
                    <w:t>Ao usuário será imposta contribuição pelos custos advindos da utilização de recursos ambientais com fins econômicos.</w:t>
                  </w:r>
                </w:p>
                <w:p w14:paraId="57BBF396" w14:textId="01501E5B" w:rsidR="003618A1" w:rsidRPr="003618A1" w:rsidRDefault="003618A1" w:rsidP="00DA733C">
                  <w:pPr>
                    <w:pStyle w:val="indent"/>
                    <w:spacing w:before="0" w:beforeAutospacing="0" w:after="0" w:afterAutospacing="0"/>
                    <w:jc w:val="both"/>
                    <w:rPr>
                      <w:rFonts w:ascii="Book Antiqua" w:hAnsi="Book Antiqua"/>
                      <w:bCs/>
                      <w:color w:val="000000"/>
                      <w:sz w:val="16"/>
                      <w:szCs w:val="16"/>
                    </w:rPr>
                  </w:pPr>
                  <w:r w:rsidRPr="003618A1">
                    <w:rPr>
                      <w:rFonts w:ascii="Book Antiqua" w:hAnsi="Book Antiqua"/>
                      <w:b/>
                      <w:sz w:val="18"/>
                      <w:szCs w:val="18"/>
                    </w:rPr>
                    <w:t>(</w:t>
                  </w:r>
                  <w:r w:rsidRPr="003618A1">
                    <w:rPr>
                      <w:rFonts w:ascii="Book Antiqua" w:hAnsi="Book Antiqua"/>
                      <w:b/>
                      <w:sz w:val="18"/>
                      <w:szCs w:val="18"/>
                      <w:highlight w:val="yellow"/>
                    </w:rPr>
                    <w:t>PGEAC-2017-FMP</w:t>
                  </w:r>
                  <w:r w:rsidRPr="003618A1">
                    <w:rPr>
                      <w:rFonts w:ascii="Book Antiqua" w:hAnsi="Book Antiqua"/>
                      <w:b/>
                      <w:sz w:val="18"/>
                      <w:szCs w:val="18"/>
                    </w:rPr>
                    <w:t>)</w:t>
                  </w:r>
                  <w:r w:rsidRPr="003618A1">
                    <w:rPr>
                      <w:rFonts w:ascii="Book Antiqua" w:hAnsi="Book Antiqua"/>
                      <w:bCs/>
                      <w:sz w:val="18"/>
                      <w:szCs w:val="18"/>
                    </w:rPr>
                    <w:t xml:space="preserve">: Considerando o trecho a seguir reproduzido, identifique o princípio de direito ambiental: </w:t>
                  </w:r>
                  <w:r w:rsidRPr="003618A1">
                    <w:rPr>
                      <w:rFonts w:ascii="Book Antiqua" w:hAnsi="Book Antiqua"/>
                      <w:bCs/>
                      <w:i/>
                      <w:iCs/>
                      <w:sz w:val="18"/>
                      <w:szCs w:val="18"/>
                    </w:rPr>
                    <w:t xml:space="preserve">“visa proteger a quantidade dos bens ambientais, estabelecendo uma consciência ambiental de uso racional dos mesmos, permitindo uma socialização justa e igualitária de seu uso” </w:t>
                  </w:r>
                  <w:r w:rsidRPr="003618A1">
                    <w:rPr>
                      <w:rFonts w:ascii="Book Antiqua" w:hAnsi="Book Antiqua"/>
                      <w:bCs/>
                      <w:sz w:val="18"/>
                      <w:szCs w:val="18"/>
                    </w:rPr>
                    <w:t xml:space="preserve">(RODRIGUES): </w:t>
                  </w:r>
                  <w:r w:rsidRPr="003618A1">
                    <w:rPr>
                      <w:rFonts w:ascii="Book Antiqua" w:hAnsi="Book Antiqua"/>
                      <w:b/>
                      <w:sz w:val="18"/>
                      <w:szCs w:val="18"/>
                    </w:rPr>
                    <w:t xml:space="preserve">princípio do </w:t>
                  </w:r>
                  <w:r>
                    <w:rPr>
                      <w:rFonts w:ascii="Book Antiqua" w:hAnsi="Book Antiqua"/>
                      <w:b/>
                      <w:sz w:val="18"/>
                      <w:szCs w:val="18"/>
                    </w:rPr>
                    <w:t>usuário</w:t>
                  </w:r>
                  <w:r w:rsidRPr="003618A1">
                    <w:rPr>
                      <w:rFonts w:ascii="Book Antiqua" w:hAnsi="Book Antiqua"/>
                      <w:b/>
                      <w:sz w:val="18"/>
                      <w:szCs w:val="18"/>
                    </w:rPr>
                    <w:t>-pagador</w:t>
                  </w:r>
                  <w:r w:rsidRPr="003618A1">
                    <w:rPr>
                      <w:rFonts w:ascii="Book Antiqua" w:hAnsi="Book Antiqua"/>
                      <w:bCs/>
                      <w:sz w:val="18"/>
                      <w:szCs w:val="18"/>
                    </w:rPr>
                    <w:t xml:space="preserve">. </w:t>
                  </w:r>
                  <w:r w:rsidRPr="004F4A3E">
                    <w:rPr>
                      <w:rFonts w:ascii="Book Antiqua" w:hAnsi="Book Antiqua"/>
                      <w:b/>
                      <w:color w:val="000000"/>
                      <w:sz w:val="18"/>
                      <w:szCs w:val="18"/>
                    </w:rPr>
                    <w:t xml:space="preserve">BL: art. 4º, VII, parte final, </w:t>
                  </w:r>
                  <w:r>
                    <w:rPr>
                      <w:rFonts w:ascii="Book Antiqua" w:hAnsi="Book Antiqua"/>
                      <w:b/>
                      <w:color w:val="000000"/>
                      <w:sz w:val="18"/>
                      <w:szCs w:val="18"/>
                    </w:rPr>
                    <w:t>PNMA.</w:t>
                  </w:r>
                </w:p>
                <w:p w14:paraId="399D4A70" w14:textId="652B2F46" w:rsidR="004F4A3E" w:rsidRPr="004F4A3E" w:rsidRDefault="004F4A3E" w:rsidP="00DA733C">
                  <w:pPr>
                    <w:pStyle w:val="indent"/>
                    <w:spacing w:before="0" w:beforeAutospacing="0" w:after="0" w:afterAutospacing="0"/>
                    <w:jc w:val="both"/>
                    <w:rPr>
                      <w:rFonts w:ascii="Book Antiqua" w:hAnsi="Book Antiqua"/>
                      <w:b/>
                      <w:color w:val="000000"/>
                      <w:sz w:val="18"/>
                      <w:szCs w:val="18"/>
                    </w:rPr>
                  </w:pPr>
                  <w:r w:rsidRPr="004F4A3E">
                    <w:rPr>
                      <w:rFonts w:ascii="Book Antiqua" w:hAnsi="Book Antiqua"/>
                      <w:b/>
                      <w:color w:val="000000"/>
                      <w:sz w:val="18"/>
                      <w:szCs w:val="18"/>
                    </w:rPr>
                    <w:t>(</w:t>
                  </w:r>
                  <w:r w:rsidRPr="004F4A3E">
                    <w:rPr>
                      <w:rFonts w:ascii="Book Antiqua" w:hAnsi="Book Antiqua"/>
                      <w:b/>
                      <w:color w:val="000000"/>
                      <w:sz w:val="18"/>
                      <w:szCs w:val="18"/>
                      <w:highlight w:val="yellow"/>
                    </w:rPr>
                    <w:t>MPMS-2015</w:t>
                  </w:r>
                  <w:r w:rsidRPr="004F4A3E">
                    <w:rPr>
                      <w:rFonts w:ascii="Book Antiqua" w:hAnsi="Book Antiqua"/>
                      <w:b/>
                      <w:color w:val="000000"/>
                      <w:sz w:val="18"/>
                      <w:szCs w:val="18"/>
                    </w:rPr>
                    <w:t>)</w:t>
                  </w:r>
                  <w:r w:rsidRPr="004F4A3E">
                    <w:rPr>
                      <w:rFonts w:ascii="Book Antiqua" w:hAnsi="Book Antiqua"/>
                      <w:bCs/>
                      <w:color w:val="000000"/>
                      <w:sz w:val="18"/>
                      <w:szCs w:val="18"/>
                    </w:rPr>
                    <w:t xml:space="preserve">: Em atenção à proteção do meio ambiente, assinale a alternativa correta: O princípio do usuário-pagador caracteriza-se pela imposição ao usuário do conjunto dos custos destinados a tornar possível a utilização do recurso ambiental e os custos advindos de sua utilização com fins econômicos, evitando-se que sejam suportados pelo Poder Público e tampouco por terceiros. </w:t>
                  </w:r>
                  <w:r w:rsidRPr="004F4A3E">
                    <w:rPr>
                      <w:rFonts w:ascii="Book Antiqua" w:hAnsi="Book Antiqua"/>
                      <w:b/>
                      <w:color w:val="000000"/>
                      <w:sz w:val="18"/>
                      <w:szCs w:val="18"/>
                    </w:rPr>
                    <w:t xml:space="preserve">BL: art. 4º, VII, parte final, </w:t>
                  </w:r>
                  <w:r w:rsidR="003618A1">
                    <w:rPr>
                      <w:rFonts w:ascii="Book Antiqua" w:hAnsi="Book Antiqua"/>
                      <w:b/>
                      <w:color w:val="000000"/>
                      <w:sz w:val="18"/>
                      <w:szCs w:val="18"/>
                    </w:rPr>
                    <w:t>PNMA.</w:t>
                  </w:r>
                </w:p>
                <w:p w14:paraId="1F36AD3A" w14:textId="604F5FDF" w:rsidR="004F4A3E" w:rsidRPr="004F4A3E" w:rsidRDefault="004F4A3E" w:rsidP="00DA733C">
                  <w:pPr>
                    <w:pStyle w:val="indent"/>
                    <w:spacing w:before="0" w:beforeAutospacing="0" w:after="0" w:afterAutospacing="0"/>
                    <w:jc w:val="both"/>
                    <w:rPr>
                      <w:rFonts w:ascii="Book Antiqua" w:hAnsi="Book Antiqua"/>
                      <w:b/>
                      <w:color w:val="000000"/>
                      <w:sz w:val="18"/>
                      <w:szCs w:val="18"/>
                    </w:rPr>
                  </w:pPr>
                  <w:r w:rsidRPr="004F4A3E">
                    <w:rPr>
                      <w:rFonts w:ascii="Book Antiqua" w:hAnsi="Book Antiqua"/>
                      <w:b/>
                      <w:color w:val="000000"/>
                      <w:sz w:val="18"/>
                      <w:szCs w:val="18"/>
                    </w:rPr>
                    <w:t>(</w:t>
                  </w:r>
                  <w:r w:rsidRPr="004F4A3E">
                    <w:rPr>
                      <w:rFonts w:ascii="Book Antiqua" w:hAnsi="Book Antiqua"/>
                      <w:b/>
                      <w:color w:val="000000"/>
                      <w:sz w:val="18"/>
                      <w:szCs w:val="18"/>
                      <w:highlight w:val="yellow"/>
                    </w:rPr>
                    <w:t>TJRJ-2011-VUNESP</w:t>
                  </w:r>
                  <w:r w:rsidRPr="004F4A3E">
                    <w:rPr>
                      <w:rFonts w:ascii="Book Antiqua" w:hAnsi="Book Antiqua"/>
                      <w:b/>
                      <w:color w:val="000000"/>
                      <w:sz w:val="18"/>
                      <w:szCs w:val="18"/>
                    </w:rPr>
                    <w:t>)</w:t>
                  </w:r>
                  <w:r w:rsidRPr="004F4A3E">
                    <w:rPr>
                      <w:rFonts w:ascii="Book Antiqua" w:hAnsi="Book Antiqua"/>
                      <w:bCs/>
                      <w:color w:val="000000"/>
                      <w:sz w:val="18"/>
                      <w:szCs w:val="18"/>
                    </w:rPr>
                    <w:t>: Exigir a retribuição à sociedade pela utilização econômica dos recursos naturais, incentivando, ao mesmo tempo, a racionalização do seu custo. Essa ideia se relaciona ao princípio do usuário-pagador.</w:t>
                  </w:r>
                </w:p>
                <w:p w14:paraId="1B244209" w14:textId="6EF68BF1" w:rsidR="004F4A3E" w:rsidRPr="004F4A3E" w:rsidRDefault="004F4A3E" w:rsidP="00DA733C">
                  <w:pPr>
                    <w:pStyle w:val="indent"/>
                    <w:spacing w:before="0" w:beforeAutospacing="0" w:after="0" w:afterAutospacing="0"/>
                    <w:jc w:val="both"/>
                    <w:rPr>
                      <w:rFonts w:ascii="Book Antiqua" w:hAnsi="Book Antiqua"/>
                      <w:bCs/>
                      <w:color w:val="000000"/>
                      <w:sz w:val="18"/>
                      <w:szCs w:val="18"/>
                    </w:rPr>
                  </w:pPr>
                  <w:r w:rsidRPr="004F4A3E">
                    <w:rPr>
                      <w:rFonts w:ascii="Book Antiqua" w:hAnsi="Book Antiqua"/>
                      <w:b/>
                      <w:color w:val="000000"/>
                      <w:sz w:val="18"/>
                      <w:szCs w:val="18"/>
                    </w:rPr>
                    <w:t>(</w:t>
                  </w:r>
                  <w:r w:rsidRPr="004F4A3E">
                    <w:rPr>
                      <w:rFonts w:ascii="Book Antiqua" w:hAnsi="Book Antiqua"/>
                      <w:b/>
                      <w:color w:val="000000"/>
                      <w:sz w:val="18"/>
                      <w:szCs w:val="18"/>
                      <w:highlight w:val="yellow"/>
                    </w:rPr>
                    <w:t>TJSC-2009</w:t>
                  </w:r>
                  <w:r w:rsidRPr="004F4A3E">
                    <w:rPr>
                      <w:rFonts w:ascii="Book Antiqua" w:hAnsi="Book Antiqua"/>
                      <w:b/>
                      <w:color w:val="000000"/>
                      <w:sz w:val="18"/>
                      <w:szCs w:val="18"/>
                    </w:rPr>
                    <w:t>)</w:t>
                  </w:r>
                  <w:r w:rsidRPr="004F4A3E">
                    <w:rPr>
                      <w:rFonts w:ascii="Book Antiqua" w:hAnsi="Book Antiqua"/>
                      <w:bCs/>
                      <w:color w:val="000000"/>
                      <w:sz w:val="18"/>
                      <w:szCs w:val="18"/>
                    </w:rPr>
                    <w:t xml:space="preserve">: O princípio do usuário-pagador consubstancia-se num mecanismo de assunção partilhada da responsabilidade social pelos custos ambientais derivados da atividade econômica. </w:t>
                  </w:r>
                </w:p>
              </w:tc>
            </w:tr>
          </w:tbl>
          <w:p w14:paraId="6F8B5C9D" w14:textId="77777777" w:rsidR="004F4A3E" w:rsidRPr="00212169" w:rsidRDefault="004F4A3E" w:rsidP="00DA733C">
            <w:pPr>
              <w:pStyle w:val="indent"/>
              <w:spacing w:before="0" w:beforeAutospacing="0" w:after="0" w:afterAutospacing="0"/>
              <w:jc w:val="both"/>
              <w:rPr>
                <w:rFonts w:ascii="Book Antiqua" w:hAnsi="Book Antiqua"/>
                <w:b/>
                <w:color w:val="000000"/>
                <w:sz w:val="19"/>
                <w:szCs w:val="19"/>
              </w:rPr>
            </w:pPr>
          </w:p>
          <w:p w14:paraId="3C888D3C" w14:textId="77777777" w:rsidR="00BD7A9A" w:rsidRPr="00212169" w:rsidRDefault="00BD7A9A" w:rsidP="00DA733C">
            <w:pPr>
              <w:pStyle w:val="indent"/>
              <w:spacing w:before="0" w:beforeAutospacing="0" w:after="0" w:afterAutospacing="0"/>
              <w:jc w:val="both"/>
              <w:rPr>
                <w:rFonts w:ascii="Book Antiqua" w:hAnsi="Book Antiqua"/>
                <w:b/>
                <w:color w:val="000000"/>
                <w:sz w:val="19"/>
                <w:szCs w:val="19"/>
              </w:rPr>
            </w:pPr>
            <w:r w:rsidRPr="00212169">
              <w:rPr>
                <w:rFonts w:ascii="Book Antiqua" w:hAnsi="Book Antiqua"/>
                <w:b/>
                <w:color w:val="000000"/>
                <w:sz w:val="19"/>
                <w:szCs w:val="19"/>
              </w:rPr>
              <w:lastRenderedPageBreak/>
              <w:t>(</w:t>
            </w:r>
            <w:r w:rsidRPr="00212169">
              <w:rPr>
                <w:rFonts w:ascii="Book Antiqua" w:hAnsi="Book Antiqua"/>
                <w:b/>
                <w:color w:val="000000"/>
                <w:sz w:val="19"/>
                <w:szCs w:val="19"/>
                <w:highlight w:val="yellow"/>
              </w:rPr>
              <w:t>TJPR-2012-UFPR</w:t>
            </w:r>
            <w:r w:rsidRPr="00212169">
              <w:rPr>
                <w:rFonts w:ascii="Book Antiqua" w:hAnsi="Book Antiqua"/>
                <w:b/>
                <w:color w:val="000000"/>
                <w:sz w:val="19"/>
                <w:szCs w:val="19"/>
              </w:rPr>
              <w:t xml:space="preserve">): </w:t>
            </w:r>
            <w:r w:rsidRPr="00212169">
              <w:rPr>
                <w:rFonts w:ascii="Book Antiqua" w:hAnsi="Book Antiqua"/>
                <w:color w:val="000000"/>
                <w:sz w:val="19"/>
                <w:szCs w:val="19"/>
              </w:rPr>
              <w:t xml:space="preserve">Uma indústria lançou resíduos químicos altamente poluentes, em nível superior ao permitido pelas normas ambientais, num rio do Município de Curitiba. Além de atingir a coletividade, violando o direito de todos ao meio ambiente ecologicamente equilibrado, a situação provocou vítimas específicas, afetando a saúde de quem, inadvertidamente, fez uso da água contaminada. Diante do exposto, é </w:t>
            </w:r>
            <w:r w:rsidRPr="00212169">
              <w:rPr>
                <w:rFonts w:ascii="Book Antiqua" w:hAnsi="Book Antiqua"/>
                <w:b/>
                <w:color w:val="000000"/>
                <w:sz w:val="19"/>
                <w:szCs w:val="19"/>
              </w:rPr>
              <w:t xml:space="preserve">correto </w:t>
            </w:r>
            <w:r w:rsidRPr="00212169">
              <w:rPr>
                <w:rFonts w:ascii="Book Antiqua" w:hAnsi="Book Antiqua"/>
                <w:color w:val="000000"/>
                <w:sz w:val="19"/>
                <w:szCs w:val="19"/>
              </w:rPr>
              <w:t xml:space="preserve">afirmar que, em se tratando de responsabilidade civil, a indústria responde de forma objetiva, cabendo às vítimas demonstrarem apenas o nexo causal entre o fato e o dano, bem como o seu montante. </w:t>
            </w:r>
            <w:r w:rsidRPr="00212169">
              <w:rPr>
                <w:rFonts w:ascii="Book Antiqua" w:hAnsi="Book Antiqua"/>
                <w:b/>
                <w:color w:val="000000"/>
                <w:sz w:val="19"/>
                <w:szCs w:val="19"/>
              </w:rPr>
              <w:t>BL: art. 4º, VII e 14, §1º da Lei 6839/81.</w:t>
            </w:r>
          </w:p>
          <w:p w14:paraId="5931E60D" w14:textId="77777777" w:rsidR="007564D1" w:rsidRPr="00212169" w:rsidRDefault="007564D1" w:rsidP="00DA733C">
            <w:pPr>
              <w:pStyle w:val="indent"/>
              <w:spacing w:before="0" w:beforeAutospacing="0" w:after="0" w:afterAutospacing="0"/>
              <w:jc w:val="both"/>
              <w:rPr>
                <w:rFonts w:ascii="Book Antiqua" w:hAnsi="Book Antiqua"/>
                <w:color w:val="000000"/>
                <w:sz w:val="19"/>
                <w:szCs w:val="19"/>
              </w:rPr>
            </w:pPr>
          </w:p>
          <w:p w14:paraId="3AAA0AC0" w14:textId="7EACCABB" w:rsidR="00BD7A9A" w:rsidRPr="00212169" w:rsidRDefault="00BE6576" w:rsidP="00DA733C">
            <w:pPr>
              <w:pStyle w:val="indent"/>
              <w:spacing w:before="0" w:beforeAutospacing="0" w:after="0" w:afterAutospacing="0"/>
              <w:jc w:val="both"/>
              <w:rPr>
                <w:rFonts w:ascii="Book Antiqua" w:hAnsi="Book Antiqua"/>
                <w:color w:val="00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00106330">
              <w:rPr>
                <w:rFonts w:ascii="Book Antiqua" w:hAnsi="Book Antiqua"/>
                <w:b/>
                <w:i/>
                <w:iCs/>
                <w:color w:val="FF0000"/>
                <w:sz w:val="19"/>
                <w:szCs w:val="19"/>
              </w:rPr>
              <w:t>: #</w:t>
            </w:r>
            <w:r w:rsidR="00106330" w:rsidRPr="00106330">
              <w:rPr>
                <w:rFonts w:ascii="Book Antiqua" w:hAnsi="Book Antiqua"/>
                <w:b/>
                <w:i/>
                <w:iCs/>
                <w:color w:val="FF0000"/>
                <w:sz w:val="19"/>
                <w:szCs w:val="19"/>
                <w:highlight w:val="green"/>
              </w:rPr>
              <w:t>TJPR-2012</w:t>
            </w:r>
            <w:r w:rsidR="00106330">
              <w:rPr>
                <w:rFonts w:ascii="Book Antiqua" w:hAnsi="Book Antiqua"/>
                <w:b/>
                <w:i/>
                <w:iCs/>
                <w:color w:val="FF0000"/>
                <w:sz w:val="19"/>
                <w:szCs w:val="19"/>
              </w:rPr>
              <w:t>: #</w:t>
            </w:r>
            <w:r w:rsidR="00106330" w:rsidRPr="00106330">
              <w:rPr>
                <w:rFonts w:ascii="Book Antiqua" w:hAnsi="Book Antiqua"/>
                <w:b/>
                <w:i/>
                <w:iCs/>
                <w:color w:val="FF0000"/>
                <w:sz w:val="19"/>
                <w:szCs w:val="19"/>
                <w:highlight w:val="green"/>
              </w:rPr>
              <w:t>MPAP-2012</w:t>
            </w:r>
            <w:r w:rsidR="00106330">
              <w:rPr>
                <w:rFonts w:ascii="Book Antiqua" w:hAnsi="Book Antiqua"/>
                <w:b/>
                <w:i/>
                <w:iCs/>
                <w:color w:val="FF0000"/>
                <w:sz w:val="19"/>
                <w:szCs w:val="19"/>
              </w:rPr>
              <w:t>: #</w:t>
            </w:r>
            <w:r w:rsidR="00847905">
              <w:rPr>
                <w:rFonts w:ascii="Book Antiqua" w:hAnsi="Book Antiqua"/>
                <w:b/>
                <w:i/>
                <w:iCs/>
                <w:color w:val="FF0000"/>
                <w:sz w:val="19"/>
                <w:szCs w:val="19"/>
                <w:highlight w:val="green"/>
              </w:rPr>
              <w:t>PGEPA-2012</w:t>
            </w:r>
            <w:r w:rsidR="000D3B3B">
              <w:rPr>
                <w:rFonts w:ascii="Book Antiqua" w:hAnsi="Book Antiqua"/>
                <w:b/>
                <w:i/>
                <w:iCs/>
                <w:color w:val="FF0000"/>
                <w:sz w:val="19"/>
                <w:szCs w:val="19"/>
              </w:rPr>
              <w:t>: #</w:t>
            </w:r>
            <w:r w:rsidR="000D3B3B" w:rsidRPr="000D3B3B">
              <w:rPr>
                <w:rFonts w:ascii="Book Antiqua" w:hAnsi="Book Antiqua"/>
                <w:b/>
                <w:i/>
                <w:iCs/>
                <w:color w:val="FF0000"/>
                <w:sz w:val="19"/>
                <w:szCs w:val="19"/>
                <w:highlight w:val="green"/>
              </w:rPr>
              <w:t>MPPR-2013</w:t>
            </w:r>
            <w:r w:rsidR="000D7C82">
              <w:rPr>
                <w:rFonts w:ascii="Book Antiqua" w:hAnsi="Book Antiqua"/>
                <w:b/>
                <w:i/>
                <w:iCs/>
                <w:color w:val="FF0000"/>
                <w:sz w:val="19"/>
                <w:szCs w:val="19"/>
              </w:rPr>
              <w:t>: #</w:t>
            </w:r>
            <w:r w:rsidR="000D7C82" w:rsidRPr="000D7C82">
              <w:rPr>
                <w:rFonts w:ascii="Book Antiqua" w:hAnsi="Book Antiqua"/>
                <w:b/>
                <w:i/>
                <w:iCs/>
                <w:color w:val="FF0000"/>
                <w:sz w:val="19"/>
                <w:szCs w:val="19"/>
                <w:highlight w:val="green"/>
              </w:rPr>
              <w:t>TRF2-2013</w:t>
            </w:r>
            <w:r w:rsidR="009C601D">
              <w:rPr>
                <w:rFonts w:ascii="Book Antiqua" w:hAnsi="Book Antiqua"/>
                <w:b/>
                <w:i/>
                <w:iCs/>
                <w:color w:val="FF0000"/>
                <w:sz w:val="19"/>
                <w:szCs w:val="19"/>
              </w:rPr>
              <w:t>: #</w:t>
            </w:r>
            <w:r w:rsidR="009C601D" w:rsidRPr="009C601D">
              <w:rPr>
                <w:rFonts w:ascii="Book Antiqua" w:hAnsi="Book Antiqua"/>
                <w:b/>
                <w:i/>
                <w:iCs/>
                <w:color w:val="FF0000"/>
                <w:sz w:val="19"/>
                <w:szCs w:val="19"/>
                <w:highlight w:val="green"/>
              </w:rPr>
              <w:t>PGEPI-2014</w:t>
            </w:r>
            <w:r w:rsidR="00F8223F">
              <w:rPr>
                <w:rFonts w:ascii="Book Antiqua" w:hAnsi="Book Antiqua"/>
                <w:b/>
                <w:i/>
                <w:iCs/>
                <w:color w:val="FF0000"/>
                <w:sz w:val="19"/>
                <w:szCs w:val="19"/>
              </w:rPr>
              <w:t>: #</w:t>
            </w:r>
            <w:r w:rsidR="00F8223F" w:rsidRPr="00F8223F">
              <w:rPr>
                <w:rFonts w:ascii="Book Antiqua" w:hAnsi="Book Antiqua"/>
                <w:b/>
                <w:i/>
                <w:iCs/>
                <w:color w:val="FF0000"/>
                <w:sz w:val="19"/>
                <w:szCs w:val="19"/>
                <w:highlight w:val="green"/>
              </w:rPr>
              <w:t>PGEAP-2018</w:t>
            </w:r>
            <w:r w:rsidR="002F2CF8">
              <w:rPr>
                <w:rFonts w:ascii="Book Antiqua" w:hAnsi="Book Antiqua"/>
                <w:b/>
                <w:i/>
                <w:iCs/>
                <w:color w:val="FF0000"/>
                <w:sz w:val="19"/>
                <w:szCs w:val="19"/>
              </w:rPr>
              <w:t>: #</w:t>
            </w:r>
            <w:r w:rsidR="002F2CF8" w:rsidRPr="002F2CF8">
              <w:rPr>
                <w:rFonts w:ascii="Book Antiqua" w:hAnsi="Book Antiqua"/>
                <w:b/>
                <w:i/>
                <w:iCs/>
                <w:color w:val="FF0000"/>
                <w:sz w:val="19"/>
                <w:szCs w:val="19"/>
                <w:highlight w:val="green"/>
              </w:rPr>
              <w:t>PGEPE-2018</w:t>
            </w:r>
            <w:r w:rsidR="009F5464">
              <w:rPr>
                <w:rFonts w:ascii="Book Antiqua" w:hAnsi="Book Antiqua"/>
                <w:b/>
                <w:i/>
                <w:iCs/>
                <w:color w:val="FF0000"/>
                <w:sz w:val="19"/>
                <w:szCs w:val="19"/>
              </w:rPr>
              <w:t>: #</w:t>
            </w:r>
            <w:r w:rsidR="009F5464" w:rsidRPr="009F5464">
              <w:rPr>
                <w:rFonts w:ascii="Book Antiqua" w:hAnsi="Book Antiqua"/>
                <w:b/>
                <w:i/>
                <w:iCs/>
                <w:color w:val="FF0000"/>
                <w:sz w:val="19"/>
                <w:szCs w:val="19"/>
                <w:highlight w:val="green"/>
              </w:rPr>
              <w:t>PCPA-2021</w:t>
            </w:r>
            <w:r w:rsidR="005D32BC">
              <w:rPr>
                <w:rFonts w:ascii="Book Antiqua" w:hAnsi="Book Antiqua"/>
                <w:b/>
                <w:i/>
                <w:iCs/>
                <w:color w:val="FF0000"/>
                <w:sz w:val="19"/>
                <w:szCs w:val="19"/>
              </w:rPr>
              <w:t>: #</w:t>
            </w:r>
            <w:r w:rsidR="005D32BC" w:rsidRPr="005D32BC">
              <w:rPr>
                <w:rFonts w:ascii="Book Antiqua" w:hAnsi="Book Antiqua"/>
                <w:b/>
                <w:i/>
                <w:iCs/>
                <w:color w:val="FF0000"/>
                <w:sz w:val="19"/>
                <w:szCs w:val="19"/>
                <w:highlight w:val="green"/>
              </w:rPr>
              <w:t>TCDF-2021</w:t>
            </w:r>
            <w:r w:rsidR="00736650">
              <w:rPr>
                <w:rFonts w:ascii="Book Antiqua" w:hAnsi="Book Antiqua"/>
                <w:b/>
                <w:i/>
                <w:iCs/>
                <w:color w:val="FF0000"/>
                <w:sz w:val="19"/>
                <w:szCs w:val="19"/>
              </w:rPr>
              <w:t>: #</w:t>
            </w:r>
            <w:r w:rsidR="00736650" w:rsidRPr="00736650">
              <w:rPr>
                <w:rFonts w:ascii="Book Antiqua" w:hAnsi="Book Antiqua"/>
                <w:b/>
                <w:i/>
                <w:iCs/>
                <w:color w:val="FF0000"/>
                <w:sz w:val="19"/>
                <w:szCs w:val="19"/>
                <w:highlight w:val="green"/>
              </w:rPr>
              <w:t>MPGO-2022</w:t>
            </w:r>
            <w:r w:rsidR="005D339A">
              <w:rPr>
                <w:rFonts w:ascii="Book Antiqua" w:hAnsi="Book Antiqua"/>
                <w:b/>
                <w:i/>
                <w:iCs/>
                <w:color w:val="FF0000"/>
                <w:sz w:val="19"/>
                <w:szCs w:val="19"/>
              </w:rPr>
              <w:t>: #</w:t>
            </w:r>
            <w:r w:rsidR="005D339A" w:rsidRPr="005D339A">
              <w:rPr>
                <w:rFonts w:ascii="Book Antiqua" w:hAnsi="Book Antiqua"/>
                <w:b/>
                <w:i/>
                <w:iCs/>
                <w:color w:val="FF0000"/>
                <w:sz w:val="19"/>
                <w:szCs w:val="19"/>
                <w:highlight w:val="green"/>
              </w:rPr>
              <w:t>MPRJ-2022</w:t>
            </w:r>
            <w:r w:rsidR="00D75958">
              <w:rPr>
                <w:rFonts w:ascii="Book Antiqua" w:hAnsi="Book Antiqua"/>
                <w:b/>
                <w:i/>
                <w:iCs/>
                <w:color w:val="FF0000"/>
                <w:sz w:val="19"/>
                <w:szCs w:val="19"/>
              </w:rPr>
              <w:t>: #</w:t>
            </w:r>
            <w:r w:rsidR="00D75958" w:rsidRPr="00D75958">
              <w:rPr>
                <w:rFonts w:ascii="Book Antiqua" w:hAnsi="Book Antiqua"/>
                <w:b/>
                <w:i/>
                <w:iCs/>
                <w:color w:val="FF0000"/>
                <w:sz w:val="19"/>
                <w:szCs w:val="19"/>
                <w:highlight w:val="green"/>
              </w:rPr>
              <w:t>PCAM-2022</w:t>
            </w:r>
            <w:r w:rsidR="009F5464">
              <w:rPr>
                <w:rFonts w:ascii="Book Antiqua" w:hAnsi="Book Antiqua"/>
                <w:b/>
                <w:i/>
                <w:iCs/>
                <w:color w:val="FF0000"/>
                <w:sz w:val="19"/>
                <w:szCs w:val="19"/>
              </w:rPr>
              <w:t>:</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w:t>
            </w:r>
            <w:r w:rsidR="009F5464">
              <w:rPr>
                <w:rFonts w:ascii="Book Antiqua" w:hAnsi="Book Antiqua"/>
                <w:b/>
                <w:i/>
                <w:iCs/>
                <w:color w:val="FF0000"/>
                <w:sz w:val="19"/>
                <w:szCs w:val="19"/>
              </w:rPr>
              <w:t xml:space="preserve"> #</w:t>
            </w:r>
            <w:r w:rsidR="009F5464" w:rsidRPr="009F5464">
              <w:rPr>
                <w:rFonts w:ascii="Book Antiqua" w:hAnsi="Book Antiqua"/>
                <w:b/>
                <w:i/>
                <w:iCs/>
                <w:color w:val="FF0000"/>
                <w:sz w:val="19"/>
                <w:szCs w:val="19"/>
                <w:highlight w:val="green"/>
              </w:rPr>
              <w:t>AOCP</w:t>
            </w:r>
            <w:r w:rsidR="000D7C82">
              <w:rPr>
                <w:rFonts w:ascii="Book Antiqua" w:hAnsi="Book Antiqua"/>
                <w:b/>
                <w:i/>
                <w:iCs/>
                <w:color w:val="FF0000"/>
                <w:sz w:val="19"/>
                <w:szCs w:val="19"/>
              </w:rPr>
              <w:t>: #</w:t>
            </w:r>
            <w:r w:rsidR="000D7C82" w:rsidRPr="000D7C82">
              <w:rPr>
                <w:rFonts w:ascii="Book Antiqua" w:hAnsi="Book Antiqua"/>
                <w:b/>
                <w:i/>
                <w:iCs/>
                <w:color w:val="FF0000"/>
                <w:sz w:val="19"/>
                <w:szCs w:val="19"/>
                <w:highlight w:val="green"/>
              </w:rPr>
              <w:t>CESPE</w:t>
            </w:r>
            <w:r w:rsidR="00847905">
              <w:rPr>
                <w:rFonts w:ascii="Book Antiqua" w:hAnsi="Book Antiqua"/>
                <w:b/>
                <w:i/>
                <w:iCs/>
                <w:color w:val="FF0000"/>
                <w:sz w:val="19"/>
                <w:szCs w:val="19"/>
              </w:rPr>
              <w:t>: #</w:t>
            </w:r>
            <w:r w:rsidR="00847905" w:rsidRPr="00847905">
              <w:rPr>
                <w:rFonts w:ascii="Book Antiqua" w:hAnsi="Book Antiqua"/>
                <w:b/>
                <w:i/>
                <w:iCs/>
                <w:color w:val="FF0000"/>
                <w:sz w:val="19"/>
                <w:szCs w:val="19"/>
                <w:highlight w:val="green"/>
              </w:rPr>
              <w:t>FCC</w:t>
            </w:r>
            <w:r w:rsidR="00D75958">
              <w:rPr>
                <w:rFonts w:ascii="Book Antiqua" w:hAnsi="Book Antiqua"/>
                <w:b/>
                <w:i/>
                <w:iCs/>
                <w:color w:val="FF0000"/>
                <w:sz w:val="19"/>
                <w:szCs w:val="19"/>
              </w:rPr>
              <w:t>: #</w:t>
            </w:r>
            <w:r w:rsidR="00D75958" w:rsidRPr="00D75958">
              <w:rPr>
                <w:rFonts w:ascii="Book Antiqua" w:hAnsi="Book Antiqua"/>
                <w:b/>
                <w:i/>
                <w:iCs/>
                <w:color w:val="FF0000"/>
                <w:sz w:val="19"/>
                <w:szCs w:val="19"/>
                <w:highlight w:val="green"/>
              </w:rPr>
              <w:t>FGV</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Pr>
                <w:rFonts w:ascii="Book Antiqua" w:hAnsi="Book Antiqua"/>
                <w:b/>
                <w:i/>
                <w:color w:val="FF0000"/>
                <w:sz w:val="19"/>
                <w:szCs w:val="19"/>
                <w:highlight w:val="green"/>
              </w:rPr>
              <w:t>VUNESP</w:t>
            </w:r>
            <w:r w:rsidRPr="00212169">
              <w:rPr>
                <w:rFonts w:ascii="Book Antiqua" w:hAnsi="Book Antiqua"/>
                <w:sz w:val="19"/>
                <w:szCs w:val="19"/>
              </w:rPr>
              <w:t>:</w:t>
            </w:r>
            <w:r w:rsidR="00BD7A9A" w:rsidRPr="00212169">
              <w:rPr>
                <w:rFonts w:ascii="Book Antiqua" w:hAnsi="Book Antiqua"/>
                <w:color w:val="000000"/>
                <w:sz w:val="19"/>
                <w:szCs w:val="19"/>
              </w:rPr>
              <w:t xml:space="preserve"> Não há que se analisar a existência de ato ilícito (dolo/culpa). Devem restar comprovados, regra geral, os elementos “dano” e “nexo causal”.</w:t>
            </w:r>
          </w:p>
          <w:p w14:paraId="286B305B" w14:textId="77777777" w:rsidR="00BD7A9A" w:rsidRPr="00212169" w:rsidRDefault="00BD7A9A" w:rsidP="00DA733C">
            <w:pPr>
              <w:pStyle w:val="indent"/>
              <w:spacing w:before="0" w:beforeAutospacing="0" w:after="0" w:afterAutospacing="0"/>
              <w:jc w:val="both"/>
              <w:rPr>
                <w:rFonts w:ascii="Book Antiqua" w:hAnsi="Book Antiqua"/>
                <w:color w:val="000000"/>
                <w:sz w:val="19"/>
                <w:szCs w:val="19"/>
              </w:rPr>
            </w:pPr>
          </w:p>
          <w:p w14:paraId="332AED46" w14:textId="77777777" w:rsidR="00BD7A9A" w:rsidRPr="00212169" w:rsidRDefault="00BD7A9A" w:rsidP="00DA733C">
            <w:pPr>
              <w:pStyle w:val="indent"/>
              <w:spacing w:before="0" w:beforeAutospacing="0" w:after="0" w:afterAutospacing="0"/>
              <w:jc w:val="both"/>
              <w:rPr>
                <w:rFonts w:ascii="Book Antiqua" w:hAnsi="Book Antiqua"/>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TJPR-2012-UFPR</w:t>
            </w:r>
            <w:r w:rsidRPr="00212169">
              <w:rPr>
                <w:rFonts w:ascii="Book Antiqua" w:hAnsi="Book Antiqua"/>
                <w:b/>
                <w:color w:val="000000"/>
                <w:sz w:val="19"/>
                <w:szCs w:val="19"/>
              </w:rPr>
              <w:t xml:space="preserve">): </w:t>
            </w:r>
            <w:r w:rsidRPr="00212169">
              <w:rPr>
                <w:rFonts w:ascii="Book Antiqua" w:hAnsi="Book Antiqua"/>
                <w:color w:val="000000"/>
                <w:sz w:val="19"/>
                <w:szCs w:val="19"/>
              </w:rPr>
              <w:t xml:space="preserve">O MP do Mato Grosso do Sul propôs Ação Civil Pública contra sociedade comercial que explora posto de gasolina e que, segundo laudo do órgão ambiental estadual, vem causando poluição nas águas subterrâneas decorrente do vazamento de seu tanque de armazenamento. A ré defendeu-se, dizendo que comprou o posto havia 4 meses e que a responsabilidade é da empresa que a antecedeu, que explorou o local por 15 anos. Em termos de responsabilidade civil pelo dano ambiental, a ré responderá civilmente, em caráter solidário, porque, além de sucessora, omitiu-se no dever de preservação ambiental da propriedade. </w:t>
            </w:r>
          </w:p>
          <w:p w14:paraId="10DD6495" w14:textId="77777777" w:rsidR="00BD7A9A" w:rsidRPr="00212169" w:rsidRDefault="00BD7A9A" w:rsidP="00DA733C">
            <w:pPr>
              <w:pStyle w:val="indent"/>
              <w:spacing w:before="0" w:beforeAutospacing="0" w:after="0" w:afterAutospacing="0"/>
              <w:jc w:val="both"/>
              <w:rPr>
                <w:rFonts w:ascii="Book Antiqua" w:hAnsi="Book Antiqua"/>
                <w:b/>
                <w:color w:val="000000"/>
                <w:sz w:val="19"/>
                <w:szCs w:val="19"/>
              </w:rPr>
            </w:pPr>
          </w:p>
          <w:p w14:paraId="18686CEA" w14:textId="0A105781" w:rsidR="00BD7A9A" w:rsidRDefault="00BE6576" w:rsidP="00DA733C">
            <w:pPr>
              <w:pStyle w:val="indent"/>
              <w:spacing w:before="0" w:beforeAutospacing="0" w:after="0" w:afterAutospacing="0"/>
              <w:jc w:val="both"/>
              <w:rPr>
                <w:rFonts w:ascii="Book Antiqua" w:hAnsi="Book Antiqua"/>
                <w:color w:val="00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Pr="00212169">
              <w:rPr>
                <w:rFonts w:ascii="Book Antiqua" w:hAnsi="Book Antiqua"/>
                <w:sz w:val="19"/>
                <w:szCs w:val="19"/>
              </w:rPr>
              <w:t>:</w:t>
            </w:r>
            <w:r w:rsidR="00BD7A9A" w:rsidRPr="00212169">
              <w:rPr>
                <w:rFonts w:ascii="Book Antiqua" w:hAnsi="Book Antiqua"/>
                <w:color w:val="000000"/>
                <w:sz w:val="19"/>
                <w:szCs w:val="19"/>
              </w:rPr>
              <w:t xml:space="preserve"> A responsabilidade por danos ambientais é solidária, o que, em tese, confere maior grau de proteção ao meio ambiente, já que é particularmente difícil precisar qual foi exatamente a conduta do poluidor, bem como quem foi seu autor.</w:t>
            </w:r>
          </w:p>
          <w:p w14:paraId="08C37BB2" w14:textId="4E6D00AE" w:rsidR="00106330" w:rsidRDefault="00106330" w:rsidP="00DA733C">
            <w:pPr>
              <w:pStyle w:val="indent"/>
              <w:spacing w:before="0" w:beforeAutospacing="0" w:after="0" w:afterAutospacing="0"/>
              <w:jc w:val="both"/>
              <w:rPr>
                <w:rFonts w:ascii="Book Antiqua" w:hAnsi="Book Antiqua"/>
                <w:color w:val="000000"/>
                <w:sz w:val="19"/>
                <w:szCs w:val="19"/>
              </w:rPr>
            </w:pPr>
          </w:p>
          <w:p w14:paraId="46BFE2B6" w14:textId="429FAEDB" w:rsidR="00106330" w:rsidRPr="00106330" w:rsidRDefault="00106330" w:rsidP="00DA733C">
            <w:pPr>
              <w:pStyle w:val="indent"/>
              <w:spacing w:before="0" w:beforeAutospacing="0" w:after="0" w:afterAutospacing="0"/>
              <w:jc w:val="both"/>
              <w:rPr>
                <w:rFonts w:ascii="Book Antiqua" w:hAnsi="Book Antiqua"/>
                <w:color w:val="000000"/>
                <w:sz w:val="19"/>
                <w:szCs w:val="19"/>
              </w:rPr>
            </w:pPr>
            <w:r>
              <w:rPr>
                <w:rFonts w:ascii="Book Antiqua" w:hAnsi="Book Antiqua"/>
                <w:b/>
                <w:bCs/>
                <w:color w:val="000000"/>
                <w:sz w:val="19"/>
                <w:szCs w:val="19"/>
              </w:rPr>
              <w:t>(</w:t>
            </w:r>
            <w:r w:rsidRPr="00106330">
              <w:rPr>
                <w:rFonts w:ascii="Book Antiqua" w:hAnsi="Book Antiqua"/>
                <w:b/>
                <w:bCs/>
                <w:color w:val="000000"/>
                <w:sz w:val="19"/>
                <w:szCs w:val="19"/>
                <w:highlight w:val="yellow"/>
              </w:rPr>
              <w:t>MPAP-2012-FCC</w:t>
            </w:r>
            <w:r>
              <w:rPr>
                <w:rFonts w:ascii="Book Antiqua" w:hAnsi="Book Antiqua"/>
                <w:b/>
                <w:bCs/>
                <w:color w:val="000000"/>
                <w:sz w:val="19"/>
                <w:szCs w:val="19"/>
              </w:rPr>
              <w:t>)</w:t>
            </w:r>
            <w:r>
              <w:rPr>
                <w:rFonts w:ascii="Book Antiqua" w:hAnsi="Book Antiqua"/>
                <w:color w:val="000000"/>
                <w:sz w:val="19"/>
                <w:szCs w:val="19"/>
              </w:rPr>
              <w:t xml:space="preserve">: </w:t>
            </w:r>
            <w:r w:rsidRPr="00106330">
              <w:rPr>
                <w:rFonts w:ascii="Book Antiqua" w:hAnsi="Book Antiqua"/>
                <w:color w:val="000000"/>
                <w:sz w:val="19"/>
                <w:szCs w:val="19"/>
              </w:rPr>
              <w:t>A responsabilidade civil por dano ambiental</w:t>
            </w:r>
            <w:r>
              <w:rPr>
                <w:rFonts w:ascii="Book Antiqua" w:hAnsi="Book Antiqua"/>
                <w:color w:val="000000"/>
                <w:sz w:val="19"/>
                <w:szCs w:val="19"/>
              </w:rPr>
              <w:t xml:space="preserve"> </w:t>
            </w:r>
            <w:r w:rsidRPr="00106330">
              <w:rPr>
                <w:rFonts w:ascii="Book Antiqua" w:hAnsi="Book Antiqua"/>
                <w:color w:val="000000"/>
                <w:sz w:val="19"/>
                <w:szCs w:val="19"/>
              </w:rPr>
              <w:t>é solidária e objetiva.</w:t>
            </w:r>
          </w:p>
          <w:p w14:paraId="0E788868" w14:textId="77777777" w:rsidR="00BD7A9A" w:rsidRPr="00212169" w:rsidRDefault="00BD7A9A" w:rsidP="00DA733C">
            <w:pPr>
              <w:pStyle w:val="indent"/>
              <w:spacing w:before="0" w:beforeAutospacing="0" w:after="0" w:afterAutospacing="0"/>
              <w:jc w:val="both"/>
              <w:rPr>
                <w:rFonts w:ascii="Book Antiqua" w:hAnsi="Book Antiqua"/>
                <w:b/>
                <w:color w:val="000000"/>
                <w:sz w:val="19"/>
                <w:szCs w:val="19"/>
              </w:rPr>
            </w:pPr>
          </w:p>
          <w:p w14:paraId="268DEE00" w14:textId="77777777" w:rsidR="004521FF" w:rsidRPr="00212169" w:rsidRDefault="004521FF" w:rsidP="00DA733C">
            <w:pPr>
              <w:pStyle w:val="indent"/>
              <w:spacing w:before="0" w:beforeAutospacing="0" w:after="0" w:afterAutospacing="0"/>
              <w:jc w:val="both"/>
              <w:rPr>
                <w:rFonts w:ascii="Book Antiqua" w:hAnsi="Book Antiqua"/>
                <w:b/>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TJPE</w:t>
            </w:r>
            <w:r w:rsidR="00091339" w:rsidRPr="00212169">
              <w:rPr>
                <w:rFonts w:ascii="Book Antiqua" w:hAnsi="Book Antiqua"/>
                <w:b/>
                <w:color w:val="000000"/>
                <w:sz w:val="19"/>
                <w:szCs w:val="19"/>
                <w:highlight w:val="yellow"/>
              </w:rPr>
              <w:t>-</w:t>
            </w:r>
            <w:r w:rsidRPr="00212169">
              <w:rPr>
                <w:rFonts w:ascii="Book Antiqua" w:hAnsi="Book Antiqua"/>
                <w:b/>
                <w:color w:val="000000"/>
                <w:sz w:val="19"/>
                <w:szCs w:val="19"/>
                <w:highlight w:val="yellow"/>
              </w:rPr>
              <w:t>2011</w:t>
            </w:r>
            <w:r w:rsidR="00091339" w:rsidRPr="00212169">
              <w:rPr>
                <w:rFonts w:ascii="Book Antiqua" w:hAnsi="Book Antiqua"/>
                <w:b/>
                <w:color w:val="000000"/>
                <w:sz w:val="19"/>
                <w:szCs w:val="19"/>
                <w:highlight w:val="yellow"/>
              </w:rPr>
              <w:t>-</w:t>
            </w:r>
            <w:r w:rsidRPr="00212169">
              <w:rPr>
                <w:rFonts w:ascii="Book Antiqua" w:hAnsi="Book Antiqua"/>
                <w:b/>
                <w:color w:val="000000"/>
                <w:sz w:val="19"/>
                <w:szCs w:val="19"/>
                <w:highlight w:val="yellow"/>
              </w:rPr>
              <w:t>FCC</w:t>
            </w:r>
            <w:r w:rsidRPr="00212169">
              <w:rPr>
                <w:rFonts w:ascii="Book Antiqua" w:hAnsi="Book Antiqua"/>
                <w:b/>
                <w:color w:val="000000"/>
                <w:sz w:val="19"/>
                <w:szCs w:val="19"/>
              </w:rPr>
              <w:t xml:space="preserve">): </w:t>
            </w:r>
            <w:r w:rsidRPr="00212169">
              <w:rPr>
                <w:rFonts w:ascii="Book Antiqua" w:hAnsi="Book Antiqua"/>
                <w:color w:val="000000"/>
                <w:sz w:val="19"/>
                <w:szCs w:val="19"/>
              </w:rPr>
              <w:t xml:space="preserve">O MP propôs ação civil pública contra proprietário de indústria clandestina (sociedade de fato), que vinha causando poluição hídrica e sonora na localidade em que estava instalada e também contra o proprietário do imóvel arrendado pelo poluidor. Em termos de responsabilidade civil pelo dano ambiental, o proprietário arrendador responde civilmente, em caráter solidário, porque omitiu-se no dever de preservação ambiental da propriedade. </w:t>
            </w:r>
            <w:r w:rsidR="00844D41" w:rsidRPr="00212169">
              <w:rPr>
                <w:rFonts w:ascii="Book Antiqua" w:hAnsi="Book Antiqua"/>
                <w:b/>
                <w:color w:val="000000"/>
                <w:sz w:val="19"/>
                <w:szCs w:val="19"/>
              </w:rPr>
              <w:t>BL: art. art. 4º, VII e 14, §1º da Lei 6839/81.</w:t>
            </w:r>
          </w:p>
          <w:p w14:paraId="2DF04414" w14:textId="77777777" w:rsidR="00844D41" w:rsidRPr="00212169" w:rsidRDefault="00844D41" w:rsidP="00DA733C">
            <w:pPr>
              <w:pStyle w:val="indent"/>
              <w:spacing w:before="0" w:beforeAutospacing="0" w:after="0" w:afterAutospacing="0"/>
              <w:jc w:val="both"/>
              <w:rPr>
                <w:rFonts w:ascii="Book Antiqua" w:hAnsi="Book Antiqua"/>
                <w:i/>
                <w:color w:val="000000"/>
                <w:sz w:val="19"/>
                <w:szCs w:val="19"/>
              </w:rPr>
            </w:pPr>
          </w:p>
          <w:p w14:paraId="75707114" w14:textId="1F5EE65E" w:rsidR="00BD7A9A" w:rsidRPr="00212169" w:rsidRDefault="00AC7868" w:rsidP="00DA733C">
            <w:pPr>
              <w:pStyle w:val="indent"/>
              <w:spacing w:before="0" w:beforeAutospacing="0" w:after="0" w:afterAutospacing="0"/>
              <w:jc w:val="both"/>
              <w:rPr>
                <w:rFonts w:ascii="Book Antiqua" w:hAnsi="Book Antiqua"/>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00E1201B">
              <w:rPr>
                <w:rFonts w:ascii="Book Antiqua" w:hAnsi="Book Antiqua"/>
                <w:b/>
                <w:i/>
                <w:iCs/>
                <w:color w:val="FF0000"/>
                <w:sz w:val="19"/>
                <w:szCs w:val="19"/>
              </w:rPr>
              <w:t xml:space="preserve">: </w:t>
            </w:r>
            <w:r w:rsidR="009C601D">
              <w:rPr>
                <w:rFonts w:ascii="Book Antiqua" w:hAnsi="Book Antiqua"/>
                <w:b/>
                <w:i/>
                <w:iCs/>
                <w:color w:val="FF0000"/>
                <w:sz w:val="19"/>
                <w:szCs w:val="19"/>
              </w:rPr>
              <w:t>#</w:t>
            </w:r>
            <w:r w:rsidRPr="00C47B02">
              <w:rPr>
                <w:rFonts w:ascii="Book Antiqua" w:hAnsi="Book Antiqua"/>
                <w:b/>
                <w:i/>
                <w:iCs/>
                <w:color w:val="FF0000"/>
                <w:sz w:val="19"/>
                <w:szCs w:val="19"/>
                <w:highlight w:val="green"/>
              </w:rPr>
              <w:t>MPES-2010</w:t>
            </w:r>
            <w:r w:rsidR="00500E8A">
              <w:rPr>
                <w:rFonts w:ascii="Book Antiqua" w:hAnsi="Book Antiqua"/>
                <w:b/>
                <w:i/>
                <w:iCs/>
                <w:color w:val="FF0000"/>
                <w:sz w:val="19"/>
                <w:szCs w:val="19"/>
              </w:rPr>
              <w:t xml:space="preserve">: </w:t>
            </w:r>
            <w:r>
              <w:rPr>
                <w:rFonts w:ascii="Book Antiqua" w:hAnsi="Book Antiqua"/>
                <w:b/>
                <w:i/>
                <w:iCs/>
                <w:color w:val="FF0000"/>
                <w:sz w:val="19"/>
                <w:szCs w:val="19"/>
              </w:rPr>
              <w:t>#</w:t>
            </w:r>
            <w:r w:rsidRPr="00944561">
              <w:rPr>
                <w:rFonts w:ascii="Book Antiqua" w:hAnsi="Book Antiqua"/>
                <w:b/>
                <w:i/>
                <w:iCs/>
                <w:color w:val="FF0000"/>
                <w:sz w:val="19"/>
                <w:szCs w:val="19"/>
                <w:highlight w:val="green"/>
              </w:rPr>
              <w:t>TJPE-2011</w:t>
            </w:r>
            <w:r>
              <w:rPr>
                <w:rFonts w:ascii="Book Antiqua" w:hAnsi="Book Antiqua"/>
                <w:b/>
                <w:i/>
                <w:iCs/>
                <w:color w:val="FF0000"/>
                <w:sz w:val="19"/>
                <w:szCs w:val="19"/>
              </w:rPr>
              <w:t>: #</w:t>
            </w:r>
            <w:r w:rsidRPr="00B24EB7">
              <w:rPr>
                <w:rFonts w:ascii="Book Antiqua" w:hAnsi="Book Antiqua"/>
                <w:b/>
                <w:i/>
                <w:iCs/>
                <w:color w:val="FF0000"/>
                <w:sz w:val="19"/>
                <w:szCs w:val="19"/>
                <w:highlight w:val="green"/>
              </w:rPr>
              <w:t>DPEMA-2011</w:t>
            </w:r>
            <w:r>
              <w:rPr>
                <w:rFonts w:ascii="Book Antiqua" w:hAnsi="Book Antiqua"/>
                <w:b/>
                <w:i/>
                <w:iCs/>
                <w:color w:val="FF0000"/>
                <w:sz w:val="19"/>
                <w:szCs w:val="19"/>
              </w:rPr>
              <w:t xml:space="preserve">: </w:t>
            </w:r>
            <w:r w:rsidR="009C601D">
              <w:rPr>
                <w:rFonts w:ascii="Book Antiqua" w:hAnsi="Book Antiqua"/>
                <w:b/>
                <w:i/>
                <w:iCs/>
                <w:color w:val="FF0000"/>
                <w:sz w:val="19"/>
                <w:szCs w:val="19"/>
              </w:rPr>
              <w:t>#</w:t>
            </w:r>
            <w:r w:rsidRPr="006830AC">
              <w:rPr>
                <w:rFonts w:ascii="Book Antiqua" w:hAnsi="Book Antiqua"/>
                <w:b/>
                <w:i/>
                <w:iCs/>
                <w:color w:val="FF0000"/>
                <w:sz w:val="19"/>
                <w:szCs w:val="19"/>
                <w:highlight w:val="green"/>
              </w:rPr>
              <w:t>MPF-2012</w:t>
            </w:r>
            <w:r>
              <w:rPr>
                <w:rFonts w:ascii="Book Antiqua" w:hAnsi="Book Antiqua"/>
                <w:b/>
                <w:i/>
                <w:iCs/>
                <w:color w:val="FF0000"/>
                <w:sz w:val="19"/>
                <w:szCs w:val="19"/>
              </w:rPr>
              <w:t>: #</w:t>
            </w:r>
            <w:r w:rsidRPr="00944561">
              <w:rPr>
                <w:rFonts w:ascii="Book Antiqua" w:hAnsi="Book Antiqua"/>
                <w:b/>
                <w:i/>
                <w:iCs/>
                <w:color w:val="FF0000"/>
                <w:sz w:val="19"/>
                <w:szCs w:val="19"/>
                <w:highlight w:val="green"/>
              </w:rPr>
              <w:t>DPERR-2013</w:t>
            </w:r>
            <w:r w:rsidR="009C601D">
              <w:rPr>
                <w:rFonts w:ascii="Book Antiqua" w:hAnsi="Book Antiqua"/>
                <w:b/>
                <w:i/>
                <w:iCs/>
                <w:color w:val="FF0000"/>
                <w:sz w:val="19"/>
                <w:szCs w:val="19"/>
              </w:rPr>
              <w:t>: #</w:t>
            </w:r>
            <w:r w:rsidR="009C601D" w:rsidRPr="009C601D">
              <w:rPr>
                <w:rFonts w:ascii="Book Antiqua" w:hAnsi="Book Antiqua"/>
                <w:b/>
                <w:i/>
                <w:iCs/>
                <w:color w:val="FF0000"/>
                <w:sz w:val="19"/>
                <w:szCs w:val="19"/>
                <w:highlight w:val="green"/>
              </w:rPr>
              <w:t>PGEPI-2014</w:t>
            </w:r>
            <w:r w:rsidR="004B6609">
              <w:rPr>
                <w:rFonts w:ascii="Book Antiqua" w:hAnsi="Book Antiqua"/>
                <w:b/>
                <w:i/>
                <w:iCs/>
                <w:color w:val="FF0000"/>
                <w:sz w:val="19"/>
                <w:szCs w:val="19"/>
              </w:rPr>
              <w:t>: #</w:t>
            </w:r>
            <w:r w:rsidR="004B6609" w:rsidRPr="004B6609">
              <w:rPr>
                <w:rFonts w:ascii="Book Antiqua" w:hAnsi="Book Antiqua"/>
                <w:b/>
                <w:i/>
                <w:iCs/>
                <w:color w:val="FF0000"/>
                <w:sz w:val="19"/>
                <w:szCs w:val="19"/>
                <w:highlight w:val="green"/>
              </w:rPr>
              <w:t>AGU-2010/2015</w:t>
            </w:r>
            <w:r w:rsidR="008F1D0F">
              <w:rPr>
                <w:rFonts w:ascii="Book Antiqua" w:hAnsi="Book Antiqua"/>
                <w:b/>
                <w:i/>
                <w:iCs/>
                <w:color w:val="FF0000"/>
                <w:sz w:val="19"/>
                <w:szCs w:val="19"/>
              </w:rPr>
              <w:t>: #</w:t>
            </w:r>
            <w:r w:rsidR="008F1D0F" w:rsidRPr="008F1D0F">
              <w:rPr>
                <w:rFonts w:ascii="Book Antiqua" w:hAnsi="Book Antiqua"/>
                <w:b/>
                <w:i/>
                <w:iCs/>
                <w:color w:val="FF0000"/>
                <w:sz w:val="19"/>
                <w:szCs w:val="19"/>
                <w:highlight w:val="green"/>
              </w:rPr>
              <w:t>PCDF-2015</w:t>
            </w:r>
            <w:r w:rsidR="00331E63">
              <w:rPr>
                <w:rFonts w:ascii="Book Antiqua" w:hAnsi="Book Antiqua"/>
                <w:b/>
                <w:i/>
                <w:iCs/>
                <w:color w:val="FF0000"/>
                <w:sz w:val="19"/>
                <w:szCs w:val="19"/>
              </w:rPr>
              <w:t xml:space="preserve">: </w:t>
            </w:r>
            <w:r w:rsidR="009C601D">
              <w:rPr>
                <w:rFonts w:ascii="Book Antiqua" w:hAnsi="Book Antiqua"/>
                <w:b/>
                <w:i/>
                <w:iCs/>
                <w:color w:val="FF0000"/>
                <w:sz w:val="19"/>
                <w:szCs w:val="19"/>
              </w:rPr>
              <w:t>#</w:t>
            </w:r>
            <w:r w:rsidR="00331E63" w:rsidRPr="00331E63">
              <w:rPr>
                <w:rFonts w:ascii="Book Antiqua" w:hAnsi="Book Antiqua"/>
                <w:b/>
                <w:i/>
                <w:iCs/>
                <w:color w:val="FF0000"/>
                <w:sz w:val="19"/>
                <w:szCs w:val="19"/>
                <w:highlight w:val="green"/>
              </w:rPr>
              <w:t>TRF2-2017</w:t>
            </w:r>
            <w:r w:rsidR="00F8223F">
              <w:rPr>
                <w:rFonts w:ascii="Book Antiqua" w:hAnsi="Book Antiqua"/>
                <w:b/>
                <w:i/>
                <w:iCs/>
                <w:color w:val="FF0000"/>
                <w:sz w:val="19"/>
                <w:szCs w:val="19"/>
              </w:rPr>
              <w:t>: #</w:t>
            </w:r>
            <w:r w:rsidR="00F8223F" w:rsidRPr="00F8223F">
              <w:rPr>
                <w:rFonts w:ascii="Book Antiqua" w:hAnsi="Book Antiqua"/>
                <w:b/>
                <w:i/>
                <w:iCs/>
                <w:color w:val="FF0000"/>
                <w:sz w:val="19"/>
                <w:szCs w:val="19"/>
                <w:highlight w:val="green"/>
              </w:rPr>
              <w:t>PGEAP-2018</w:t>
            </w:r>
            <w:r w:rsidR="002F2CF8">
              <w:rPr>
                <w:rFonts w:ascii="Book Antiqua" w:hAnsi="Book Antiqua"/>
                <w:b/>
                <w:i/>
                <w:iCs/>
                <w:color w:val="FF0000"/>
                <w:sz w:val="19"/>
                <w:szCs w:val="19"/>
              </w:rPr>
              <w:t>: #</w:t>
            </w:r>
            <w:r w:rsidR="002F2CF8" w:rsidRPr="002F2CF8">
              <w:rPr>
                <w:rFonts w:ascii="Book Antiqua" w:hAnsi="Book Antiqua"/>
                <w:b/>
                <w:i/>
                <w:iCs/>
                <w:color w:val="FF0000"/>
                <w:sz w:val="19"/>
                <w:szCs w:val="19"/>
                <w:highlight w:val="green"/>
              </w:rPr>
              <w:t>PGEPE-2018</w:t>
            </w:r>
            <w:r w:rsidR="009437A7">
              <w:rPr>
                <w:rFonts w:ascii="Book Antiqua" w:hAnsi="Book Antiqua"/>
                <w:b/>
                <w:i/>
                <w:iCs/>
                <w:color w:val="FF0000"/>
                <w:sz w:val="19"/>
                <w:szCs w:val="19"/>
              </w:rPr>
              <w:t>: #</w:t>
            </w:r>
            <w:r w:rsidR="009437A7" w:rsidRPr="009437A7">
              <w:rPr>
                <w:rFonts w:ascii="Book Antiqua" w:hAnsi="Book Antiqua"/>
                <w:b/>
                <w:i/>
                <w:iCs/>
                <w:color w:val="FF0000"/>
                <w:sz w:val="19"/>
                <w:szCs w:val="19"/>
                <w:highlight w:val="green"/>
              </w:rPr>
              <w:t>PCSE-2018</w:t>
            </w:r>
            <w:r w:rsidR="00E12137">
              <w:rPr>
                <w:rFonts w:ascii="Book Antiqua" w:hAnsi="Book Antiqua"/>
                <w:b/>
                <w:i/>
                <w:iCs/>
                <w:color w:val="FF0000"/>
                <w:sz w:val="19"/>
                <w:szCs w:val="19"/>
              </w:rPr>
              <w:t>: #</w:t>
            </w:r>
            <w:r w:rsidR="00E12137" w:rsidRPr="00E12137">
              <w:rPr>
                <w:rFonts w:ascii="Book Antiqua" w:hAnsi="Book Antiqua"/>
                <w:b/>
                <w:i/>
                <w:iCs/>
                <w:color w:val="FF0000"/>
                <w:sz w:val="19"/>
                <w:szCs w:val="19"/>
                <w:highlight w:val="green"/>
              </w:rPr>
              <w:t>PGM-Manaus/AM-2018</w:t>
            </w:r>
            <w:r w:rsidR="000A3476">
              <w:rPr>
                <w:rFonts w:ascii="Book Antiqua" w:hAnsi="Book Antiqua"/>
                <w:b/>
                <w:i/>
                <w:iCs/>
                <w:color w:val="FF0000"/>
                <w:sz w:val="19"/>
                <w:szCs w:val="19"/>
              </w:rPr>
              <w:t>: #</w:t>
            </w:r>
            <w:r w:rsidR="000A3476" w:rsidRPr="000A3476">
              <w:rPr>
                <w:rFonts w:ascii="Book Antiqua" w:hAnsi="Book Antiqua"/>
                <w:b/>
                <w:i/>
                <w:iCs/>
                <w:color w:val="FF0000"/>
                <w:sz w:val="19"/>
                <w:szCs w:val="19"/>
                <w:highlight w:val="green"/>
              </w:rPr>
              <w:t>PGM-Boa Vista/RR-2019</w:t>
            </w:r>
            <w:r w:rsidR="001A210F">
              <w:rPr>
                <w:rFonts w:ascii="Book Antiqua" w:hAnsi="Book Antiqua"/>
                <w:b/>
                <w:i/>
                <w:iCs/>
                <w:color w:val="FF0000"/>
                <w:sz w:val="19"/>
                <w:szCs w:val="19"/>
              </w:rPr>
              <w:t>: #</w:t>
            </w:r>
            <w:r w:rsidR="001A210F" w:rsidRPr="001A210F">
              <w:rPr>
                <w:rFonts w:ascii="Book Antiqua" w:hAnsi="Book Antiqua"/>
                <w:b/>
                <w:i/>
                <w:iCs/>
                <w:color w:val="FF0000"/>
                <w:sz w:val="19"/>
                <w:szCs w:val="19"/>
                <w:highlight w:val="green"/>
              </w:rPr>
              <w:t>DPEBA-2021</w:t>
            </w:r>
            <w:r w:rsidR="009F5464">
              <w:rPr>
                <w:rFonts w:ascii="Book Antiqua" w:hAnsi="Book Antiqua"/>
                <w:b/>
                <w:i/>
                <w:iCs/>
                <w:color w:val="FF0000"/>
                <w:sz w:val="19"/>
                <w:szCs w:val="19"/>
              </w:rPr>
              <w:t>: #</w:t>
            </w:r>
            <w:r w:rsidR="009F5464" w:rsidRPr="009F5464">
              <w:rPr>
                <w:rFonts w:ascii="Book Antiqua" w:hAnsi="Book Antiqua"/>
                <w:b/>
                <w:i/>
                <w:iCs/>
                <w:color w:val="FF0000"/>
                <w:sz w:val="19"/>
                <w:szCs w:val="19"/>
                <w:highlight w:val="green"/>
              </w:rPr>
              <w:t>PCPA-2021</w:t>
            </w:r>
            <w:r w:rsidR="005D32BC">
              <w:rPr>
                <w:rFonts w:ascii="Book Antiqua" w:hAnsi="Book Antiqua"/>
                <w:b/>
                <w:i/>
                <w:iCs/>
                <w:color w:val="FF0000"/>
                <w:sz w:val="19"/>
                <w:szCs w:val="19"/>
              </w:rPr>
              <w:t>: #</w:t>
            </w:r>
            <w:r w:rsidR="005D32BC" w:rsidRPr="005D32BC">
              <w:rPr>
                <w:rFonts w:ascii="Book Antiqua" w:hAnsi="Book Antiqua"/>
                <w:b/>
                <w:i/>
                <w:iCs/>
                <w:color w:val="FF0000"/>
                <w:sz w:val="19"/>
                <w:szCs w:val="19"/>
                <w:highlight w:val="green"/>
              </w:rPr>
              <w:t>TCDF-2021</w:t>
            </w:r>
            <w:r w:rsidR="00104A09">
              <w:rPr>
                <w:rFonts w:ascii="Book Antiqua" w:hAnsi="Book Antiqua"/>
                <w:b/>
                <w:i/>
                <w:iCs/>
                <w:color w:val="FF0000"/>
                <w:sz w:val="19"/>
                <w:szCs w:val="19"/>
              </w:rPr>
              <w:t>: #</w:t>
            </w:r>
            <w:r w:rsidR="00104A09" w:rsidRPr="00104A09">
              <w:rPr>
                <w:rFonts w:ascii="Book Antiqua" w:hAnsi="Book Antiqua"/>
                <w:b/>
                <w:i/>
                <w:iCs/>
                <w:color w:val="FF0000"/>
                <w:sz w:val="19"/>
                <w:szCs w:val="19"/>
                <w:highlight w:val="green"/>
              </w:rPr>
              <w:t>TJAP-2022</w:t>
            </w:r>
            <w:r w:rsidR="009C3107">
              <w:rPr>
                <w:rFonts w:ascii="Book Antiqua" w:hAnsi="Book Antiqua"/>
                <w:b/>
                <w:i/>
                <w:iCs/>
                <w:color w:val="FF0000"/>
                <w:sz w:val="19"/>
                <w:szCs w:val="19"/>
              </w:rPr>
              <w:t>: #</w:t>
            </w:r>
            <w:r w:rsidR="009C3107" w:rsidRPr="009C3107">
              <w:rPr>
                <w:rFonts w:ascii="Book Antiqua" w:hAnsi="Book Antiqua"/>
                <w:b/>
                <w:i/>
                <w:iCs/>
                <w:color w:val="FF0000"/>
                <w:sz w:val="19"/>
                <w:szCs w:val="19"/>
                <w:highlight w:val="green"/>
              </w:rPr>
              <w:t>TJMG-2022</w:t>
            </w:r>
            <w:r w:rsidR="00736650">
              <w:rPr>
                <w:rFonts w:ascii="Book Antiqua" w:hAnsi="Book Antiqua"/>
                <w:b/>
                <w:i/>
                <w:iCs/>
                <w:color w:val="FF0000"/>
                <w:sz w:val="19"/>
                <w:szCs w:val="19"/>
              </w:rPr>
              <w:t>: #</w:t>
            </w:r>
            <w:r w:rsidR="00736650" w:rsidRPr="00736650">
              <w:rPr>
                <w:rFonts w:ascii="Book Antiqua" w:hAnsi="Book Antiqua"/>
                <w:b/>
                <w:i/>
                <w:iCs/>
                <w:color w:val="FF0000"/>
                <w:sz w:val="19"/>
                <w:szCs w:val="19"/>
                <w:highlight w:val="green"/>
              </w:rPr>
              <w:t>MPGO-2022</w:t>
            </w:r>
            <w:r w:rsidR="005D339A">
              <w:rPr>
                <w:rFonts w:ascii="Book Antiqua" w:hAnsi="Book Antiqua"/>
                <w:b/>
                <w:i/>
                <w:iCs/>
                <w:color w:val="FF0000"/>
                <w:sz w:val="19"/>
                <w:szCs w:val="19"/>
              </w:rPr>
              <w:t>: #</w:t>
            </w:r>
            <w:r w:rsidR="005D339A" w:rsidRPr="005D339A">
              <w:rPr>
                <w:rFonts w:ascii="Book Antiqua" w:hAnsi="Book Antiqua"/>
                <w:b/>
                <w:i/>
                <w:iCs/>
                <w:color w:val="FF0000"/>
                <w:sz w:val="19"/>
                <w:szCs w:val="19"/>
                <w:highlight w:val="green"/>
              </w:rPr>
              <w:t>MPRJ-2022</w:t>
            </w:r>
            <w:r w:rsidR="0007078A">
              <w:rPr>
                <w:rFonts w:ascii="Book Antiqua" w:hAnsi="Book Antiqua"/>
                <w:b/>
                <w:i/>
                <w:iCs/>
                <w:color w:val="FF0000"/>
                <w:sz w:val="19"/>
                <w:szCs w:val="19"/>
              </w:rPr>
              <w:t>: #</w:t>
            </w:r>
            <w:r w:rsidR="0007078A" w:rsidRPr="0007078A">
              <w:rPr>
                <w:rFonts w:ascii="Book Antiqua" w:hAnsi="Book Antiqua"/>
                <w:b/>
                <w:i/>
                <w:iCs/>
                <w:color w:val="FF0000"/>
                <w:sz w:val="19"/>
                <w:szCs w:val="19"/>
                <w:highlight w:val="green"/>
              </w:rPr>
              <w:t>PCAM-2022</w:t>
            </w:r>
            <w:r w:rsidR="00450DCF">
              <w:rPr>
                <w:rFonts w:ascii="Book Antiqua" w:hAnsi="Book Antiqua"/>
                <w:b/>
                <w:i/>
                <w:iCs/>
                <w:color w:val="FF0000"/>
                <w:sz w:val="19"/>
                <w:szCs w:val="19"/>
              </w:rPr>
              <w:t>: #</w:t>
            </w:r>
            <w:r w:rsidR="00450DCF" w:rsidRPr="00450DCF">
              <w:rPr>
                <w:rFonts w:ascii="Book Antiqua" w:hAnsi="Book Antiqua"/>
                <w:b/>
                <w:i/>
                <w:iCs/>
                <w:color w:val="FF0000"/>
                <w:sz w:val="19"/>
                <w:szCs w:val="19"/>
                <w:highlight w:val="green"/>
              </w:rPr>
              <w:t>PGM-POA/RS-2022</w:t>
            </w:r>
            <w:r w:rsidR="009F5464">
              <w:rPr>
                <w:rFonts w:ascii="Book Antiqua" w:hAnsi="Book Antiqua"/>
                <w:b/>
                <w:i/>
                <w:iCs/>
                <w:color w:val="FF0000"/>
                <w:sz w:val="19"/>
                <w:szCs w:val="19"/>
              </w:rPr>
              <w:t>:</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w:t>
            </w:r>
            <w:r w:rsidR="009F5464">
              <w:rPr>
                <w:rFonts w:ascii="Book Antiqua" w:hAnsi="Book Antiqua"/>
                <w:b/>
                <w:i/>
                <w:iCs/>
                <w:color w:val="FF0000"/>
                <w:sz w:val="19"/>
                <w:szCs w:val="19"/>
              </w:rPr>
              <w:t xml:space="preserve"> #</w:t>
            </w:r>
            <w:r w:rsidR="009F5464" w:rsidRPr="009F5464">
              <w:rPr>
                <w:rFonts w:ascii="Book Antiqua" w:hAnsi="Book Antiqua"/>
                <w:b/>
                <w:i/>
                <w:iCs/>
                <w:color w:val="FF0000"/>
                <w:sz w:val="19"/>
                <w:szCs w:val="19"/>
                <w:highlight w:val="green"/>
              </w:rPr>
              <w:t>ACOP</w:t>
            </w:r>
            <w:r>
              <w:rPr>
                <w:rFonts w:ascii="Book Antiqua" w:hAnsi="Book Antiqua"/>
                <w:b/>
                <w:i/>
                <w:iCs/>
                <w:color w:val="FF0000"/>
                <w:sz w:val="19"/>
                <w:szCs w:val="19"/>
              </w:rPr>
              <w:t>: #</w:t>
            </w:r>
            <w:r w:rsidRPr="00C47B02">
              <w:rPr>
                <w:rFonts w:ascii="Book Antiqua" w:hAnsi="Book Antiqua"/>
                <w:b/>
                <w:i/>
                <w:iCs/>
                <w:color w:val="FF0000"/>
                <w:sz w:val="19"/>
                <w:szCs w:val="19"/>
                <w:highlight w:val="green"/>
              </w:rPr>
              <w:t>CESPE</w:t>
            </w:r>
            <w:r>
              <w:rPr>
                <w:rFonts w:ascii="Book Antiqua" w:hAnsi="Book Antiqua"/>
                <w:b/>
                <w:i/>
                <w:iCs/>
                <w:color w:val="FF0000"/>
                <w:sz w:val="19"/>
                <w:szCs w:val="19"/>
              </w:rPr>
              <w:t xml:space="preserve">: </w:t>
            </w:r>
            <w:r w:rsidR="009C601D">
              <w:rPr>
                <w:rFonts w:ascii="Book Antiqua" w:hAnsi="Book Antiqua"/>
                <w:b/>
                <w:i/>
                <w:iCs/>
                <w:color w:val="FF0000"/>
                <w:sz w:val="19"/>
                <w:szCs w:val="19"/>
              </w:rPr>
              <w:t>#</w:t>
            </w:r>
            <w:r w:rsidRPr="00944561">
              <w:rPr>
                <w:rFonts w:ascii="Book Antiqua" w:hAnsi="Book Antiqua"/>
                <w:b/>
                <w:i/>
                <w:iCs/>
                <w:color w:val="FF0000"/>
                <w:sz w:val="19"/>
                <w:szCs w:val="19"/>
                <w:highlight w:val="green"/>
              </w:rPr>
              <w:t>FCC</w:t>
            </w:r>
            <w:r w:rsidR="009C3107">
              <w:rPr>
                <w:rFonts w:ascii="Book Antiqua" w:hAnsi="Book Antiqua"/>
                <w:b/>
                <w:i/>
                <w:iCs/>
                <w:color w:val="FF0000"/>
                <w:sz w:val="19"/>
                <w:szCs w:val="19"/>
              </w:rPr>
              <w:t>: #</w:t>
            </w:r>
            <w:r w:rsidR="009C3107" w:rsidRPr="009C3107">
              <w:rPr>
                <w:rFonts w:ascii="Book Antiqua" w:hAnsi="Book Antiqua"/>
                <w:b/>
                <w:i/>
                <w:iCs/>
                <w:color w:val="FF0000"/>
                <w:sz w:val="19"/>
                <w:szCs w:val="19"/>
                <w:highlight w:val="green"/>
              </w:rPr>
              <w:t>FGV</w:t>
            </w:r>
            <w:r w:rsidR="00450DCF">
              <w:rPr>
                <w:rFonts w:ascii="Book Antiqua" w:hAnsi="Book Antiqua"/>
                <w:b/>
                <w:i/>
                <w:iCs/>
                <w:color w:val="FF0000"/>
                <w:sz w:val="19"/>
                <w:szCs w:val="19"/>
              </w:rPr>
              <w:t>: #</w:t>
            </w:r>
            <w:r w:rsidR="00450DCF" w:rsidRPr="00450DCF">
              <w:rPr>
                <w:rFonts w:ascii="Book Antiqua" w:hAnsi="Book Antiqua"/>
                <w:b/>
                <w:i/>
                <w:iCs/>
                <w:color w:val="FF0000"/>
                <w:sz w:val="19"/>
                <w:szCs w:val="19"/>
                <w:highlight w:val="green"/>
              </w:rPr>
              <w:t>Fundatec</w:t>
            </w:r>
            <w:r w:rsidR="00A25BF0">
              <w:rPr>
                <w:rFonts w:ascii="Book Antiqua" w:hAnsi="Book Antiqua"/>
                <w:b/>
                <w:i/>
                <w:iCs/>
                <w:color w:val="FF0000"/>
                <w:sz w:val="19"/>
                <w:szCs w:val="19"/>
              </w:rPr>
              <w:t xml:space="preserve">: </w:t>
            </w:r>
            <w:r w:rsidR="00A25BF0">
              <w:rPr>
                <w:rFonts w:ascii="Book Antiqua" w:hAnsi="Book Antiqua"/>
                <w:b/>
                <w:i/>
                <w:color w:val="FF0000"/>
                <w:sz w:val="19"/>
                <w:szCs w:val="19"/>
              </w:rPr>
              <w:t>#</w:t>
            </w:r>
            <w:r w:rsidR="00A25BF0">
              <w:rPr>
                <w:rFonts w:ascii="Book Antiqua" w:hAnsi="Book Antiqua"/>
                <w:b/>
                <w:i/>
                <w:color w:val="FF0000"/>
                <w:sz w:val="19"/>
                <w:szCs w:val="19"/>
                <w:highlight w:val="green"/>
              </w:rPr>
              <w:t>VUNESP</w:t>
            </w:r>
            <w:r w:rsidRPr="00FA33BF">
              <w:rPr>
                <w:rFonts w:ascii="Book Antiqua" w:hAnsi="Book Antiqua"/>
                <w:b/>
                <w:i/>
                <w:iCs/>
                <w:sz w:val="19"/>
                <w:szCs w:val="19"/>
              </w:rPr>
              <w:t>:</w:t>
            </w:r>
            <w:r w:rsidRPr="00FA33BF">
              <w:rPr>
                <w:rFonts w:ascii="Book Antiqua" w:hAnsi="Book Antiqua"/>
                <w:b/>
                <w:sz w:val="19"/>
                <w:szCs w:val="19"/>
              </w:rPr>
              <w:t xml:space="preserve"> </w:t>
            </w:r>
            <w:r w:rsidR="00844D41" w:rsidRPr="00212169">
              <w:rPr>
                <w:rFonts w:ascii="Book Antiqua" w:hAnsi="Book Antiqua"/>
                <w:color w:val="000000"/>
                <w:sz w:val="19"/>
                <w:szCs w:val="19"/>
              </w:rPr>
              <w:t xml:space="preserve">Além de objetiva e, para a maioria, calcada na teoria do risco integral, a responsabilidade civil por </w:t>
            </w:r>
            <w:proofErr w:type="spellStart"/>
            <w:r w:rsidR="00844D41" w:rsidRPr="00212169">
              <w:rPr>
                <w:rFonts w:ascii="Book Antiqua" w:hAnsi="Book Antiqua"/>
                <w:color w:val="000000"/>
                <w:sz w:val="19"/>
                <w:szCs w:val="19"/>
              </w:rPr>
              <w:t>dano</w:t>
            </w:r>
            <w:proofErr w:type="spellEnd"/>
            <w:r w:rsidR="00844D41" w:rsidRPr="00212169">
              <w:rPr>
                <w:rFonts w:ascii="Book Antiqua" w:hAnsi="Book Antiqua"/>
                <w:color w:val="000000"/>
                <w:sz w:val="19"/>
                <w:szCs w:val="19"/>
              </w:rPr>
              <w:t xml:space="preserve"> ao meio ambiente no Brasil é também solidária, ou seja, todos os responsáveis diretos ou indiretos pelo dano causado ao meio ambiente responderão </w:t>
            </w:r>
            <w:r w:rsidR="00844D41" w:rsidRPr="00212169">
              <w:rPr>
                <w:rFonts w:ascii="Book Antiqua" w:hAnsi="Book Antiqua"/>
                <w:b/>
                <w:color w:val="000000"/>
                <w:sz w:val="19"/>
                <w:szCs w:val="19"/>
              </w:rPr>
              <w:t>solidariamente</w:t>
            </w:r>
            <w:r w:rsidR="00844D41" w:rsidRPr="00212169">
              <w:rPr>
                <w:rFonts w:ascii="Book Antiqua" w:hAnsi="Book Antiqua"/>
                <w:color w:val="000000"/>
                <w:sz w:val="19"/>
                <w:szCs w:val="19"/>
              </w:rPr>
              <w:t>, podendo a obrigação ser reclamada de qualquer dos devedores (poluidores). Tal artifício técnico é utilizado para facilitar e agilizar a reparação do dano ambiental. No caso em apreço, o proprietário arrendador será responsabilizado pela omissão em relação ao dever de preservação ambiental da propriedade, ou seja, por ter deixado de agir no sentido de não provocar poluição hídrica e sonora na localidade.</w:t>
            </w:r>
          </w:p>
        </w:tc>
      </w:tr>
    </w:tbl>
    <w:p w14:paraId="56A692F7" w14:textId="342BB1CE"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5"/>
      <w:bookmarkEnd w:id="28"/>
      <w:r w:rsidRPr="00212169">
        <w:rPr>
          <w:rFonts w:ascii="Book Antiqua" w:eastAsia="Times New Roman" w:hAnsi="Book Antiqua" w:cs="Times New Roman"/>
          <w:sz w:val="19"/>
          <w:szCs w:val="19"/>
          <w:lang w:eastAsia="pt-BR"/>
        </w:rPr>
        <w:lastRenderedPageBreak/>
        <w:t> </w:t>
      </w:r>
      <w:r w:rsidRPr="00EC5176">
        <w:rPr>
          <w:rFonts w:ascii="Book Antiqua" w:eastAsia="Times New Roman" w:hAnsi="Book Antiqua" w:cs="Times New Roman"/>
          <w:b/>
          <w:bCs/>
          <w:sz w:val="19"/>
          <w:szCs w:val="19"/>
          <w:highlight w:val="magenta"/>
          <w:lang w:eastAsia="pt-BR"/>
        </w:rPr>
        <w:t>Art. 5º</w:t>
      </w:r>
      <w:r w:rsidRPr="00EC5176">
        <w:rPr>
          <w:rFonts w:ascii="Book Antiqua" w:eastAsia="Times New Roman" w:hAnsi="Book Antiqua" w:cs="Times New Roman"/>
          <w:b/>
          <w:bCs/>
          <w:sz w:val="19"/>
          <w:szCs w:val="19"/>
          <w:lang w:eastAsia="pt-BR"/>
        </w:rPr>
        <w:t xml:space="preserve"> - As diretrizes da Política Nacional do Meio Ambiente serão formuladas em normas e planos, destinados a orientar a ação dos Governos da União, dos Estados, do Distrito Federal, dos Territórios e dos Municípios no que se relaciona com a preservação da qualidade ambiental e manutenção do equilíbrio ecológico, </w:t>
      </w:r>
      <w:r w:rsidRPr="00EC5176">
        <w:rPr>
          <w:rFonts w:ascii="Book Antiqua" w:eastAsia="Times New Roman" w:hAnsi="Book Antiqua" w:cs="Times New Roman"/>
          <w:b/>
          <w:bCs/>
          <w:caps/>
          <w:sz w:val="19"/>
          <w:szCs w:val="19"/>
          <w:highlight w:val="green"/>
          <w:lang w:eastAsia="pt-BR"/>
        </w:rPr>
        <w:t>observados</w:t>
      </w:r>
      <w:r w:rsidRPr="00EC5176">
        <w:rPr>
          <w:rFonts w:ascii="Book Antiqua" w:eastAsia="Times New Roman" w:hAnsi="Book Antiqua" w:cs="Times New Roman"/>
          <w:b/>
          <w:bCs/>
          <w:sz w:val="19"/>
          <w:szCs w:val="19"/>
          <w:lang w:eastAsia="pt-BR"/>
        </w:rPr>
        <w:t xml:space="preserve"> os </w:t>
      </w:r>
      <w:r w:rsidRPr="00EC5176">
        <w:rPr>
          <w:rFonts w:ascii="Book Antiqua" w:eastAsia="Times New Roman" w:hAnsi="Book Antiqua" w:cs="Times New Roman"/>
          <w:b/>
          <w:bCs/>
          <w:sz w:val="19"/>
          <w:szCs w:val="19"/>
          <w:highlight w:val="cyan"/>
          <w:lang w:eastAsia="pt-BR"/>
        </w:rPr>
        <w:t>princípios estabelecidos</w:t>
      </w:r>
      <w:r w:rsidRPr="00EC5176">
        <w:rPr>
          <w:rFonts w:ascii="Book Antiqua" w:eastAsia="Times New Roman" w:hAnsi="Book Antiqua" w:cs="Times New Roman"/>
          <w:b/>
          <w:bCs/>
          <w:sz w:val="19"/>
          <w:szCs w:val="19"/>
          <w:lang w:eastAsia="pt-BR"/>
        </w:rPr>
        <w:t xml:space="preserve"> </w:t>
      </w:r>
      <w:r w:rsidRPr="00EC5176">
        <w:rPr>
          <w:rFonts w:ascii="Book Antiqua" w:eastAsia="Times New Roman" w:hAnsi="Book Antiqua" w:cs="Times New Roman"/>
          <w:b/>
          <w:bCs/>
          <w:sz w:val="19"/>
          <w:szCs w:val="19"/>
          <w:highlight w:val="yellow"/>
          <w:lang w:eastAsia="pt-BR"/>
        </w:rPr>
        <w:t>no art. 2º desta Lei</w:t>
      </w:r>
      <w:r w:rsidRPr="00212169">
        <w:rPr>
          <w:rFonts w:ascii="Book Antiqua" w:eastAsia="Times New Roman" w:hAnsi="Book Antiqua" w:cs="Times New Roman"/>
          <w:sz w:val="19"/>
          <w:szCs w:val="19"/>
          <w:lang w:eastAsia="pt-BR"/>
        </w:rPr>
        <w:t>.</w:t>
      </w:r>
      <w:r w:rsidR="00A855CF" w:rsidRPr="00212169">
        <w:rPr>
          <w:rFonts w:ascii="Book Antiqua" w:eastAsia="Times New Roman" w:hAnsi="Book Antiqua" w:cs="Times New Roman"/>
          <w:sz w:val="19"/>
          <w:szCs w:val="19"/>
          <w:lang w:eastAsia="pt-BR"/>
        </w:rPr>
        <w:t xml:space="preserve"> </w:t>
      </w:r>
      <w:bookmarkStart w:id="29" w:name="_Hlk156313846"/>
      <w:r w:rsidR="00EC5176">
        <w:rPr>
          <w:rFonts w:ascii="Book Antiqua" w:eastAsia="Times New Roman" w:hAnsi="Book Antiqua" w:cs="Times New Roman"/>
          <w:b/>
          <w:color w:val="FF0000"/>
          <w:sz w:val="16"/>
          <w:szCs w:val="16"/>
          <w:u w:val="single"/>
          <w:lang w:eastAsia="pt-BR"/>
        </w:rPr>
        <w:t>(MPSC-2023)</w:t>
      </w:r>
      <w:bookmarkEnd w:id="29"/>
    </w:p>
    <w:p w14:paraId="4F60E95E" w14:textId="31BFC505"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sz w:val="19"/>
          <w:szCs w:val="19"/>
          <w:highlight w:val="magenta"/>
          <w:lang w:eastAsia="pt-BR"/>
        </w:rPr>
        <w:t>Parágrafo único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As </w:t>
      </w:r>
      <w:r w:rsidRPr="007F2289">
        <w:rPr>
          <w:rFonts w:ascii="Book Antiqua" w:eastAsia="Times New Roman" w:hAnsi="Book Antiqua" w:cs="Times New Roman"/>
          <w:b/>
          <w:caps/>
          <w:sz w:val="19"/>
          <w:szCs w:val="19"/>
          <w:shd w:val="clear" w:color="auto" w:fill="F7CAAC" w:themeFill="accent2" w:themeFillTint="66"/>
          <w:lang w:eastAsia="pt-BR"/>
        </w:rPr>
        <w:t>atividades empresariais</w:t>
      </w:r>
      <w:r w:rsidRPr="00212169">
        <w:rPr>
          <w:rFonts w:ascii="Book Antiqua" w:eastAsia="Times New Roman" w:hAnsi="Book Antiqua" w:cs="Times New Roman"/>
          <w:b/>
          <w:sz w:val="19"/>
          <w:szCs w:val="19"/>
          <w:lang w:eastAsia="pt-BR"/>
        </w:rPr>
        <w:t xml:space="preserve"> </w:t>
      </w:r>
      <w:r w:rsidRPr="007F2289">
        <w:rPr>
          <w:rFonts w:ascii="Book Antiqua" w:eastAsia="Times New Roman" w:hAnsi="Book Antiqua" w:cs="Times New Roman"/>
          <w:b/>
          <w:sz w:val="19"/>
          <w:szCs w:val="19"/>
          <w:highlight w:val="cyan"/>
          <w:lang w:eastAsia="pt-BR"/>
        </w:rPr>
        <w:t>públicas</w:t>
      </w:r>
      <w:r w:rsidRPr="00212169">
        <w:rPr>
          <w:rFonts w:ascii="Book Antiqua" w:eastAsia="Times New Roman" w:hAnsi="Book Antiqua" w:cs="Times New Roman"/>
          <w:b/>
          <w:sz w:val="19"/>
          <w:szCs w:val="19"/>
          <w:lang w:eastAsia="pt-BR"/>
        </w:rPr>
        <w:t xml:space="preserve"> ou </w:t>
      </w:r>
      <w:r w:rsidRPr="007F2289">
        <w:rPr>
          <w:rFonts w:ascii="Book Antiqua" w:eastAsia="Times New Roman" w:hAnsi="Book Antiqua" w:cs="Times New Roman"/>
          <w:b/>
          <w:sz w:val="19"/>
          <w:szCs w:val="19"/>
          <w:highlight w:val="cyan"/>
          <w:lang w:eastAsia="pt-BR"/>
        </w:rPr>
        <w:t>privadas</w:t>
      </w:r>
      <w:r w:rsidRPr="00212169">
        <w:rPr>
          <w:rFonts w:ascii="Book Antiqua" w:eastAsia="Times New Roman" w:hAnsi="Book Antiqua" w:cs="Times New Roman"/>
          <w:b/>
          <w:sz w:val="19"/>
          <w:szCs w:val="19"/>
          <w:lang w:eastAsia="pt-BR"/>
        </w:rPr>
        <w:t xml:space="preserve"> </w:t>
      </w:r>
      <w:r w:rsidRPr="007F2289">
        <w:rPr>
          <w:rFonts w:ascii="Book Antiqua" w:eastAsia="Times New Roman" w:hAnsi="Book Antiqua" w:cs="Times New Roman"/>
          <w:b/>
          <w:caps/>
          <w:sz w:val="19"/>
          <w:szCs w:val="19"/>
          <w:highlight w:val="green"/>
          <w:lang w:eastAsia="pt-BR"/>
        </w:rPr>
        <w:t>serão exercidas</w:t>
      </w:r>
      <w:r w:rsidRPr="00212169">
        <w:rPr>
          <w:rFonts w:ascii="Book Antiqua" w:eastAsia="Times New Roman" w:hAnsi="Book Antiqua" w:cs="Times New Roman"/>
          <w:b/>
          <w:sz w:val="19"/>
          <w:szCs w:val="19"/>
          <w:lang w:eastAsia="pt-BR"/>
        </w:rPr>
        <w:t xml:space="preserve"> </w:t>
      </w:r>
      <w:r w:rsidRPr="007F2289">
        <w:rPr>
          <w:rFonts w:ascii="Book Antiqua" w:eastAsia="Times New Roman" w:hAnsi="Book Antiqua" w:cs="Times New Roman"/>
          <w:b/>
          <w:sz w:val="19"/>
          <w:szCs w:val="19"/>
          <w:highlight w:val="cyan"/>
          <w:lang w:eastAsia="pt-BR"/>
        </w:rPr>
        <w:t>em consonância com as diretrizes</w:t>
      </w:r>
      <w:r w:rsidRPr="00212169">
        <w:rPr>
          <w:rFonts w:ascii="Book Antiqua" w:eastAsia="Times New Roman" w:hAnsi="Book Antiqua" w:cs="Times New Roman"/>
          <w:b/>
          <w:sz w:val="19"/>
          <w:szCs w:val="19"/>
          <w:lang w:eastAsia="pt-BR"/>
        </w:rPr>
        <w:t xml:space="preserve"> </w:t>
      </w:r>
      <w:r w:rsidRPr="007F2289">
        <w:rPr>
          <w:rFonts w:ascii="Book Antiqua" w:eastAsia="Times New Roman" w:hAnsi="Book Antiqua" w:cs="Times New Roman"/>
          <w:b/>
          <w:sz w:val="19"/>
          <w:szCs w:val="19"/>
          <w:highlight w:val="yellow"/>
          <w:lang w:eastAsia="pt-BR"/>
        </w:rPr>
        <w:t>da Política Nacional do Meio Ambiente</w:t>
      </w:r>
      <w:r w:rsidRPr="003B0818">
        <w:rPr>
          <w:rFonts w:ascii="Book Antiqua" w:eastAsia="Times New Roman" w:hAnsi="Book Antiqua" w:cs="Times New Roman"/>
          <w:sz w:val="16"/>
          <w:szCs w:val="16"/>
          <w:lang w:eastAsia="pt-BR"/>
        </w:rPr>
        <w:t>.</w:t>
      </w:r>
      <w:r w:rsidR="00A855CF" w:rsidRPr="003B0818">
        <w:rPr>
          <w:rFonts w:ascii="Book Antiqua" w:eastAsia="Times New Roman" w:hAnsi="Book Antiqua" w:cs="Times New Roman"/>
          <w:sz w:val="16"/>
          <w:szCs w:val="16"/>
          <w:lang w:eastAsia="pt-BR"/>
        </w:rPr>
        <w:t xml:space="preserve"> </w:t>
      </w:r>
      <w:r w:rsidR="00A855CF" w:rsidRPr="003B0818">
        <w:rPr>
          <w:rFonts w:ascii="Book Antiqua" w:eastAsia="Times New Roman" w:hAnsi="Book Antiqua" w:cs="Times New Roman"/>
          <w:b/>
          <w:color w:val="FF0000"/>
          <w:sz w:val="16"/>
          <w:szCs w:val="16"/>
          <w:u w:val="single"/>
          <w:lang w:eastAsia="pt-BR"/>
        </w:rPr>
        <w:t>(MPMG-2010)</w:t>
      </w:r>
      <w:r w:rsidR="003065AE" w:rsidRPr="003B0818">
        <w:rPr>
          <w:rFonts w:ascii="Book Antiqua" w:eastAsia="Times New Roman" w:hAnsi="Book Antiqua" w:cs="Times New Roman"/>
          <w:b/>
          <w:color w:val="FF0000"/>
          <w:sz w:val="16"/>
          <w:szCs w:val="16"/>
          <w:lang w:eastAsia="pt-BR"/>
        </w:rPr>
        <w:t xml:space="preserve"> </w:t>
      </w:r>
      <w:r w:rsidR="003065AE" w:rsidRPr="003B0818">
        <w:rPr>
          <w:rFonts w:ascii="Book Antiqua" w:eastAsia="Times New Roman" w:hAnsi="Book Antiqua" w:cs="Times New Roman"/>
          <w:b/>
          <w:color w:val="FF0000"/>
          <w:sz w:val="16"/>
          <w:szCs w:val="16"/>
          <w:u w:val="single"/>
          <w:lang w:eastAsia="pt-BR"/>
        </w:rPr>
        <w:t>(TJPR-2011)</w:t>
      </w:r>
      <w:r w:rsidR="007F2289" w:rsidRPr="003B0818">
        <w:rPr>
          <w:rFonts w:ascii="Book Antiqua" w:eastAsia="Times New Roman" w:hAnsi="Book Antiqua" w:cs="Times New Roman"/>
          <w:b/>
          <w:color w:val="FF0000"/>
          <w:sz w:val="16"/>
          <w:szCs w:val="16"/>
          <w:lang w:eastAsia="pt-BR"/>
        </w:rPr>
        <w:t xml:space="preserve"> </w:t>
      </w:r>
      <w:r w:rsidR="007F2289" w:rsidRPr="003B0818">
        <w:rPr>
          <w:rFonts w:ascii="Book Antiqua" w:hAnsi="Book Antiqua"/>
          <w:b/>
          <w:bCs/>
          <w:color w:val="FF0000"/>
          <w:sz w:val="16"/>
          <w:szCs w:val="16"/>
          <w:u w:val="single"/>
        </w:rPr>
        <w:t>(PGEGO-2013)</w:t>
      </w:r>
    </w:p>
    <w:p w14:paraId="53E59A9B"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DO SISTEMA NACIONAL DO MEIO AMBIENTE</w:t>
      </w:r>
    </w:p>
    <w:p w14:paraId="2A6915E2" w14:textId="717B6A80" w:rsidR="00A37C25" w:rsidRPr="006E512E"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12169">
        <w:rPr>
          <w:rFonts w:ascii="Book Antiqua" w:eastAsia="Times New Roman" w:hAnsi="Book Antiqua" w:cs="Times New Roman"/>
          <w:b/>
          <w:sz w:val="19"/>
          <w:szCs w:val="19"/>
          <w:highlight w:val="magenta"/>
          <w:lang w:eastAsia="pt-BR"/>
        </w:rPr>
        <w:t>Art. 6º</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Os </w:t>
      </w:r>
      <w:r w:rsidRPr="00E06811">
        <w:rPr>
          <w:rFonts w:ascii="Book Antiqua" w:eastAsia="Times New Roman" w:hAnsi="Book Antiqua" w:cs="Times New Roman"/>
          <w:b/>
          <w:sz w:val="19"/>
          <w:szCs w:val="19"/>
          <w:highlight w:val="cyan"/>
          <w:lang w:eastAsia="pt-BR"/>
        </w:rPr>
        <w:t>órgãos</w:t>
      </w:r>
      <w:r w:rsidRPr="00212169">
        <w:rPr>
          <w:rFonts w:ascii="Book Antiqua" w:eastAsia="Times New Roman" w:hAnsi="Book Antiqua" w:cs="Times New Roman"/>
          <w:b/>
          <w:sz w:val="19"/>
          <w:szCs w:val="19"/>
          <w:lang w:eastAsia="pt-BR"/>
        </w:rPr>
        <w:t xml:space="preserve"> e </w:t>
      </w:r>
      <w:r w:rsidRPr="00E06811">
        <w:rPr>
          <w:rFonts w:ascii="Book Antiqua" w:eastAsia="Times New Roman" w:hAnsi="Book Antiqua" w:cs="Times New Roman"/>
          <w:b/>
          <w:sz w:val="19"/>
          <w:szCs w:val="19"/>
          <w:highlight w:val="cyan"/>
          <w:lang w:eastAsia="pt-BR"/>
        </w:rPr>
        <w:t>entidades</w:t>
      </w:r>
      <w:r w:rsidRPr="00212169">
        <w:rPr>
          <w:rFonts w:ascii="Book Antiqua" w:eastAsia="Times New Roman" w:hAnsi="Book Antiqua" w:cs="Times New Roman"/>
          <w:b/>
          <w:sz w:val="19"/>
          <w:szCs w:val="19"/>
          <w:lang w:eastAsia="pt-BR"/>
        </w:rPr>
        <w:t xml:space="preserve"> da </w:t>
      </w:r>
      <w:r w:rsidRPr="00212169">
        <w:rPr>
          <w:rFonts w:ascii="Book Antiqua" w:eastAsia="Times New Roman" w:hAnsi="Book Antiqua" w:cs="Times New Roman"/>
          <w:b/>
          <w:sz w:val="19"/>
          <w:szCs w:val="19"/>
          <w:highlight w:val="yellow"/>
          <w:lang w:eastAsia="pt-BR"/>
        </w:rPr>
        <w:t>União</w:t>
      </w:r>
      <w:r w:rsidRPr="00212169">
        <w:rPr>
          <w:rFonts w:ascii="Book Antiqua" w:eastAsia="Times New Roman" w:hAnsi="Book Antiqua" w:cs="Times New Roman"/>
          <w:b/>
          <w:sz w:val="19"/>
          <w:szCs w:val="19"/>
          <w:lang w:eastAsia="pt-BR"/>
        </w:rPr>
        <w:t xml:space="preserve">, dos </w:t>
      </w:r>
      <w:r w:rsidRPr="00212169">
        <w:rPr>
          <w:rFonts w:ascii="Book Antiqua" w:eastAsia="Times New Roman" w:hAnsi="Book Antiqua" w:cs="Times New Roman"/>
          <w:b/>
          <w:sz w:val="19"/>
          <w:szCs w:val="19"/>
          <w:highlight w:val="yellow"/>
          <w:lang w:eastAsia="pt-BR"/>
        </w:rPr>
        <w:t>Estados</w:t>
      </w:r>
      <w:r w:rsidRPr="00212169">
        <w:rPr>
          <w:rFonts w:ascii="Book Antiqua" w:eastAsia="Times New Roman" w:hAnsi="Book Antiqua" w:cs="Times New Roman"/>
          <w:b/>
          <w:sz w:val="19"/>
          <w:szCs w:val="19"/>
          <w:lang w:eastAsia="pt-BR"/>
        </w:rPr>
        <w:t xml:space="preserve">, do </w:t>
      </w:r>
      <w:r w:rsidRPr="00212169">
        <w:rPr>
          <w:rFonts w:ascii="Book Antiqua" w:eastAsia="Times New Roman" w:hAnsi="Book Antiqua" w:cs="Times New Roman"/>
          <w:b/>
          <w:sz w:val="19"/>
          <w:szCs w:val="19"/>
          <w:highlight w:val="yellow"/>
          <w:lang w:eastAsia="pt-BR"/>
        </w:rPr>
        <w:t>Distrito Federal</w:t>
      </w:r>
      <w:r w:rsidRPr="00212169">
        <w:rPr>
          <w:rFonts w:ascii="Book Antiqua" w:eastAsia="Times New Roman" w:hAnsi="Book Antiqua" w:cs="Times New Roman"/>
          <w:b/>
          <w:sz w:val="19"/>
          <w:szCs w:val="19"/>
          <w:lang w:eastAsia="pt-BR"/>
        </w:rPr>
        <w:t xml:space="preserve">, dos </w:t>
      </w:r>
      <w:r w:rsidRPr="00212169">
        <w:rPr>
          <w:rFonts w:ascii="Book Antiqua" w:eastAsia="Times New Roman" w:hAnsi="Book Antiqua" w:cs="Times New Roman"/>
          <w:b/>
          <w:sz w:val="19"/>
          <w:szCs w:val="19"/>
          <w:highlight w:val="yellow"/>
          <w:lang w:eastAsia="pt-BR"/>
        </w:rPr>
        <w:t>Territórios</w:t>
      </w:r>
      <w:r w:rsidRPr="00212169">
        <w:rPr>
          <w:rFonts w:ascii="Book Antiqua" w:eastAsia="Times New Roman" w:hAnsi="Book Antiqua" w:cs="Times New Roman"/>
          <w:b/>
          <w:sz w:val="19"/>
          <w:szCs w:val="19"/>
          <w:lang w:eastAsia="pt-BR"/>
        </w:rPr>
        <w:t xml:space="preserve"> e dos </w:t>
      </w:r>
      <w:r w:rsidRPr="00212169">
        <w:rPr>
          <w:rFonts w:ascii="Book Antiqua" w:eastAsia="Times New Roman" w:hAnsi="Book Antiqua" w:cs="Times New Roman"/>
          <w:b/>
          <w:sz w:val="19"/>
          <w:szCs w:val="19"/>
          <w:highlight w:val="yellow"/>
          <w:lang w:eastAsia="pt-BR"/>
        </w:rPr>
        <w:t>Municípios</w:t>
      </w:r>
      <w:r w:rsidRPr="00212169">
        <w:rPr>
          <w:rFonts w:ascii="Book Antiqua" w:eastAsia="Times New Roman" w:hAnsi="Book Antiqua" w:cs="Times New Roman"/>
          <w:b/>
          <w:sz w:val="19"/>
          <w:szCs w:val="19"/>
          <w:lang w:eastAsia="pt-BR"/>
        </w:rPr>
        <w:t xml:space="preserve">, bem como as </w:t>
      </w:r>
      <w:r w:rsidRPr="00212169">
        <w:rPr>
          <w:rFonts w:ascii="Book Antiqua" w:eastAsia="Times New Roman" w:hAnsi="Book Antiqua" w:cs="Times New Roman"/>
          <w:b/>
          <w:sz w:val="19"/>
          <w:szCs w:val="19"/>
          <w:highlight w:val="yellow"/>
          <w:lang w:eastAsia="pt-BR"/>
        </w:rPr>
        <w:t>fundações instituídas pelo Poder Público</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sz w:val="19"/>
          <w:szCs w:val="19"/>
          <w:highlight w:val="cyan"/>
          <w:lang w:eastAsia="pt-BR"/>
        </w:rPr>
        <w:t>responsáveis pela proteção</w:t>
      </w:r>
      <w:r w:rsidRPr="00212169">
        <w:rPr>
          <w:rFonts w:ascii="Book Antiqua" w:eastAsia="Times New Roman" w:hAnsi="Book Antiqua" w:cs="Times New Roman"/>
          <w:b/>
          <w:sz w:val="19"/>
          <w:szCs w:val="19"/>
          <w:lang w:eastAsia="pt-BR"/>
        </w:rPr>
        <w:t xml:space="preserve"> e </w:t>
      </w:r>
      <w:r w:rsidRPr="00816A4A">
        <w:rPr>
          <w:rFonts w:ascii="Book Antiqua" w:eastAsia="Times New Roman" w:hAnsi="Book Antiqua" w:cs="Times New Roman"/>
          <w:b/>
          <w:sz w:val="19"/>
          <w:szCs w:val="19"/>
          <w:highlight w:val="cyan"/>
          <w:lang w:eastAsia="pt-BR"/>
        </w:rPr>
        <w:t>melhoria</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sz w:val="19"/>
          <w:szCs w:val="19"/>
          <w:highlight w:val="yellow"/>
          <w:lang w:eastAsia="pt-BR"/>
        </w:rPr>
        <w:t>da qualidade ambiental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constituirão</w:t>
      </w:r>
      <w:r w:rsidRPr="00212169">
        <w:rPr>
          <w:rFonts w:ascii="Book Antiqua" w:eastAsia="Times New Roman" w:hAnsi="Book Antiqua" w:cs="Times New Roman"/>
          <w:b/>
          <w:sz w:val="19"/>
          <w:szCs w:val="19"/>
          <w:lang w:eastAsia="pt-BR"/>
        </w:rPr>
        <w:t xml:space="preserve"> o </w:t>
      </w:r>
      <w:r w:rsidRPr="00212169">
        <w:rPr>
          <w:rFonts w:ascii="Book Antiqua" w:eastAsia="Times New Roman" w:hAnsi="Book Antiqua" w:cs="Times New Roman"/>
          <w:b/>
          <w:caps/>
          <w:sz w:val="19"/>
          <w:szCs w:val="19"/>
          <w:shd w:val="clear" w:color="auto" w:fill="F7CAAC" w:themeFill="accent2" w:themeFillTint="66"/>
          <w:lang w:eastAsia="pt-BR"/>
        </w:rPr>
        <w:t xml:space="preserve">Sistema Nacional do Meio </w:t>
      </w:r>
      <w:r w:rsidRPr="00212169">
        <w:rPr>
          <w:rFonts w:ascii="Book Antiqua" w:eastAsia="Times New Roman" w:hAnsi="Book Antiqua" w:cs="Times New Roman"/>
          <w:b/>
          <w:caps/>
          <w:sz w:val="19"/>
          <w:szCs w:val="19"/>
          <w:shd w:val="clear" w:color="auto" w:fill="F7CAAC" w:themeFill="accent2" w:themeFillTint="66"/>
          <w:lang w:eastAsia="pt-BR"/>
        </w:rPr>
        <w:lastRenderedPageBreak/>
        <w:t>Ambiente</w:t>
      </w:r>
      <w:r w:rsidRPr="00212169">
        <w:rPr>
          <w:rFonts w:ascii="Book Antiqua" w:eastAsia="Times New Roman" w:hAnsi="Book Antiqua" w:cs="Times New Roman"/>
          <w:b/>
          <w:sz w:val="19"/>
          <w:szCs w:val="19"/>
          <w:lang w:eastAsia="pt-BR"/>
        </w:rPr>
        <w:t xml:space="preserve"> - </w:t>
      </w:r>
      <w:r w:rsidRPr="00877A73">
        <w:rPr>
          <w:rFonts w:ascii="Book Antiqua" w:eastAsia="Times New Roman" w:hAnsi="Book Antiqua" w:cs="Times New Roman"/>
          <w:b/>
          <w:sz w:val="19"/>
          <w:szCs w:val="19"/>
          <w:shd w:val="clear" w:color="auto" w:fill="F7CAAC" w:themeFill="accent2" w:themeFillTint="66"/>
          <w:lang w:eastAsia="pt-BR"/>
        </w:rPr>
        <w:t>SISNAMA</w:t>
      </w:r>
      <w:r w:rsidRPr="00212169">
        <w:rPr>
          <w:rFonts w:ascii="Book Antiqua" w:eastAsia="Times New Roman" w:hAnsi="Book Antiqua" w:cs="Times New Roman"/>
          <w:sz w:val="19"/>
          <w:szCs w:val="19"/>
          <w:lang w:eastAsia="pt-BR"/>
        </w:rPr>
        <w:t xml:space="preserve">, </w:t>
      </w:r>
      <w:r w:rsidRPr="00877A73">
        <w:rPr>
          <w:rFonts w:ascii="Book Antiqua" w:eastAsia="Times New Roman" w:hAnsi="Book Antiqua" w:cs="Times New Roman"/>
          <w:b/>
          <w:bCs/>
          <w:caps/>
          <w:sz w:val="19"/>
          <w:szCs w:val="19"/>
          <w:highlight w:val="green"/>
          <w:lang w:eastAsia="pt-BR"/>
        </w:rPr>
        <w:t>assim estruturado</w:t>
      </w:r>
      <w:r w:rsidRPr="003B0818">
        <w:rPr>
          <w:rFonts w:ascii="Book Antiqua" w:eastAsia="Times New Roman" w:hAnsi="Book Antiqua" w:cs="Times New Roman"/>
          <w:sz w:val="16"/>
          <w:szCs w:val="16"/>
          <w:lang w:eastAsia="pt-BR"/>
        </w:rPr>
        <w:t>:</w:t>
      </w:r>
      <w:r w:rsidR="00E06811" w:rsidRPr="003B0818">
        <w:rPr>
          <w:rFonts w:ascii="Book Antiqua" w:eastAsia="Times New Roman" w:hAnsi="Book Antiqua" w:cs="Times New Roman"/>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031DA2" w:rsidRPr="003B0818">
        <w:rPr>
          <w:rFonts w:ascii="Book Antiqua" w:eastAsia="Times New Roman" w:hAnsi="Book Antiqua" w:cs="Times New Roman"/>
          <w:b/>
          <w:bCs/>
          <w:color w:val="FF0000"/>
          <w:sz w:val="16"/>
          <w:szCs w:val="16"/>
          <w:lang w:eastAsia="pt-BR"/>
        </w:rPr>
        <w:t xml:space="preserve"> </w:t>
      </w:r>
      <w:r w:rsidR="00031DA2" w:rsidRPr="003B0818">
        <w:rPr>
          <w:rFonts w:ascii="Book Antiqua" w:eastAsia="Times New Roman" w:hAnsi="Book Antiqua" w:cs="Times New Roman"/>
          <w:b/>
          <w:bCs/>
          <w:color w:val="FF0000"/>
          <w:sz w:val="16"/>
          <w:szCs w:val="16"/>
          <w:u w:val="single"/>
          <w:lang w:eastAsia="pt-BR"/>
        </w:rPr>
        <w:t>(DPEPI-2009)</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(TRF5-2009)</w:t>
      </w:r>
      <w:r w:rsidR="00700104" w:rsidRPr="003B0818">
        <w:rPr>
          <w:rFonts w:ascii="Book Antiqua" w:eastAsia="Times New Roman" w:hAnsi="Book Antiqua" w:cs="Times New Roman"/>
          <w:b/>
          <w:bCs/>
          <w:color w:val="FF0000"/>
          <w:sz w:val="16"/>
          <w:szCs w:val="16"/>
          <w:lang w:eastAsia="pt-BR"/>
        </w:rPr>
        <w:t xml:space="preserve"> </w:t>
      </w:r>
      <w:r w:rsidR="00481BF7" w:rsidRPr="003B0818">
        <w:rPr>
          <w:rFonts w:ascii="Book Antiqua" w:hAnsi="Book Antiqua"/>
          <w:b/>
          <w:bCs/>
          <w:color w:val="FF0000"/>
          <w:sz w:val="16"/>
          <w:szCs w:val="16"/>
          <w:u w:val="single"/>
        </w:rPr>
        <w:t>(MPBA-2010)</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8A135C" w:rsidRPr="003B0818">
        <w:rPr>
          <w:rFonts w:ascii="Book Antiqua" w:eastAsia="Times New Roman" w:hAnsi="Book Antiqua" w:cs="Times New Roman"/>
          <w:b/>
          <w:bCs/>
          <w:color w:val="FF0000"/>
          <w:sz w:val="16"/>
          <w:szCs w:val="16"/>
          <w:lang w:eastAsia="pt-BR"/>
        </w:rPr>
        <w:t xml:space="preserve"> </w:t>
      </w:r>
      <w:r w:rsidR="008A135C" w:rsidRPr="003B0818">
        <w:rPr>
          <w:rFonts w:ascii="Book Antiqua" w:eastAsia="Times New Roman" w:hAnsi="Book Antiqua" w:cs="Times New Roman"/>
          <w:b/>
          <w:bCs/>
          <w:color w:val="FF0000"/>
          <w:sz w:val="16"/>
          <w:szCs w:val="16"/>
          <w:u w:val="single"/>
          <w:lang w:eastAsia="pt-BR"/>
        </w:rPr>
        <w:t>(TJRO-2011)</w:t>
      </w:r>
      <w:r w:rsidR="00EC104B" w:rsidRPr="003B0818">
        <w:rPr>
          <w:rFonts w:ascii="Book Antiqua" w:eastAsia="Times New Roman" w:hAnsi="Book Antiqua" w:cs="Times New Roman"/>
          <w:b/>
          <w:bCs/>
          <w:color w:val="FF0000"/>
          <w:sz w:val="16"/>
          <w:szCs w:val="16"/>
          <w:lang w:eastAsia="pt-BR"/>
        </w:rPr>
        <w:t xml:space="preserve"> </w:t>
      </w:r>
      <w:r w:rsidR="003D656D" w:rsidRPr="003B0818">
        <w:rPr>
          <w:rFonts w:ascii="Book Antiqua" w:eastAsia="Times New Roman" w:hAnsi="Book Antiqua" w:cs="Times New Roman"/>
          <w:b/>
          <w:bCs/>
          <w:color w:val="FF0000"/>
          <w:sz w:val="16"/>
          <w:szCs w:val="16"/>
          <w:u w:val="single"/>
          <w:lang w:eastAsia="pt-BR"/>
        </w:rPr>
        <w:t>(MPMG-2011)</w:t>
      </w:r>
      <w:r w:rsidR="009214C5" w:rsidRPr="003B0818">
        <w:rPr>
          <w:rFonts w:ascii="Book Antiqua" w:eastAsia="Times New Roman" w:hAnsi="Book Antiqua" w:cs="Times New Roman"/>
          <w:b/>
          <w:bCs/>
          <w:color w:val="FF0000"/>
          <w:sz w:val="16"/>
          <w:szCs w:val="16"/>
          <w:lang w:eastAsia="pt-BR"/>
        </w:rPr>
        <w:t xml:space="preserve"> </w:t>
      </w:r>
      <w:r w:rsidR="009214C5" w:rsidRPr="003B0818">
        <w:rPr>
          <w:rFonts w:ascii="Book Antiqua" w:hAnsi="Book Antiqua"/>
          <w:b/>
          <w:bCs/>
          <w:color w:val="FF0000"/>
          <w:sz w:val="16"/>
          <w:szCs w:val="16"/>
          <w:u w:val="single"/>
        </w:rPr>
        <w:t>(MPPR-2011)</w:t>
      </w:r>
      <w:r w:rsidR="00700104" w:rsidRPr="003B0818">
        <w:rPr>
          <w:rFonts w:ascii="Book Antiqua" w:hAnsi="Book Antiqua"/>
          <w:b/>
          <w:bCs/>
          <w:color w:val="FF0000"/>
          <w:sz w:val="16"/>
          <w:szCs w:val="16"/>
        </w:rPr>
        <w:t xml:space="preserve"> </w:t>
      </w:r>
      <w:r w:rsidR="00EB3E8E" w:rsidRPr="003B0818">
        <w:rPr>
          <w:rFonts w:ascii="Book Antiqua" w:eastAsia="Times New Roman" w:hAnsi="Book Antiqua" w:cs="Times New Roman"/>
          <w:b/>
          <w:color w:val="FF0000"/>
          <w:sz w:val="16"/>
          <w:szCs w:val="16"/>
          <w:u w:val="single"/>
          <w:lang w:eastAsia="pt-BR"/>
        </w:rPr>
        <w:t>(TJBA-2012)</w:t>
      </w:r>
      <w:r w:rsidR="00480002" w:rsidRPr="003B0818">
        <w:rPr>
          <w:rFonts w:ascii="Book Antiqua" w:eastAsia="Times New Roman" w:hAnsi="Book Antiqua" w:cs="Times New Roman"/>
          <w:b/>
          <w:color w:val="FF0000"/>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3F2AA0" w:rsidRPr="003B0818">
        <w:rPr>
          <w:rFonts w:ascii="Book Antiqua" w:eastAsia="Times New Roman" w:hAnsi="Book Antiqua" w:cs="Times New Roman"/>
          <w:b/>
          <w:color w:val="FF0000"/>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477868" w:rsidRPr="003B0818">
        <w:rPr>
          <w:rFonts w:ascii="Book Antiqua" w:eastAsia="Times New Roman" w:hAnsi="Book Antiqua" w:cs="Times New Roman"/>
          <w:b/>
          <w:bCs/>
          <w:color w:val="FF0000"/>
          <w:sz w:val="16"/>
          <w:szCs w:val="16"/>
          <w:lang w:eastAsia="pt-BR"/>
        </w:rPr>
        <w:t xml:space="preserve"> </w:t>
      </w:r>
      <w:r w:rsidR="00477868" w:rsidRPr="003B0818">
        <w:rPr>
          <w:rFonts w:ascii="Book Antiqua" w:eastAsia="Times New Roman" w:hAnsi="Book Antiqua" w:cs="Times New Roman"/>
          <w:b/>
          <w:bCs/>
          <w:color w:val="FF0000"/>
          <w:sz w:val="16"/>
          <w:szCs w:val="16"/>
          <w:u w:val="single"/>
          <w:lang w:eastAsia="pt-BR"/>
        </w:rPr>
        <w:t>(PGEMG-2012)</w:t>
      </w:r>
      <w:r w:rsidR="00B42178" w:rsidRPr="003B0818">
        <w:rPr>
          <w:rFonts w:ascii="Book Antiqua" w:eastAsia="Times New Roman" w:hAnsi="Book Antiqua" w:cs="Times New Roman"/>
          <w:b/>
          <w:bCs/>
          <w:color w:val="FF0000"/>
          <w:sz w:val="16"/>
          <w:szCs w:val="16"/>
          <w:lang w:eastAsia="pt-BR"/>
        </w:rPr>
        <w:t xml:space="preserve"> </w:t>
      </w:r>
      <w:r w:rsidR="002040D8" w:rsidRPr="003B0818">
        <w:rPr>
          <w:rFonts w:ascii="Book Antiqua" w:eastAsia="Times New Roman" w:hAnsi="Book Antiqua" w:cs="Times New Roman"/>
          <w:b/>
          <w:color w:val="FF0000"/>
          <w:sz w:val="16"/>
          <w:szCs w:val="16"/>
          <w:u w:val="single"/>
          <w:lang w:eastAsia="pt-BR"/>
        </w:rPr>
        <w:t>(TRF2-2013)</w:t>
      </w:r>
      <w:r w:rsidR="007F2289" w:rsidRPr="003B0818">
        <w:rPr>
          <w:rFonts w:ascii="Book Antiqua" w:eastAsia="Times New Roman" w:hAnsi="Book Antiqua" w:cs="Times New Roman"/>
          <w:b/>
          <w:color w:val="FF0000"/>
          <w:sz w:val="16"/>
          <w:szCs w:val="16"/>
          <w:lang w:eastAsia="pt-BR"/>
        </w:rPr>
        <w:t xml:space="preserve"> </w:t>
      </w:r>
      <w:r w:rsidR="00EC104B" w:rsidRPr="003B0818">
        <w:rPr>
          <w:rFonts w:ascii="Book Antiqua" w:eastAsia="Times New Roman" w:hAnsi="Book Antiqua" w:cs="Times New Roman"/>
          <w:b/>
          <w:color w:val="FF0000"/>
          <w:sz w:val="16"/>
          <w:szCs w:val="16"/>
          <w:u w:val="single"/>
          <w:lang w:eastAsia="pt-BR"/>
        </w:rPr>
        <w:t>(MPGO-2014)</w:t>
      </w:r>
      <w:r w:rsidR="00A77F42" w:rsidRPr="003B0818">
        <w:rPr>
          <w:rFonts w:ascii="Book Antiqua" w:eastAsia="Times New Roman" w:hAnsi="Book Antiqua" w:cs="Times New Roman"/>
          <w:b/>
          <w:color w:val="FF0000"/>
          <w:sz w:val="16"/>
          <w:szCs w:val="16"/>
          <w:lang w:eastAsia="pt-BR"/>
        </w:rPr>
        <w:t xml:space="preserve"> </w:t>
      </w:r>
      <w:r w:rsidR="00A77F42" w:rsidRPr="003B0818">
        <w:rPr>
          <w:rFonts w:ascii="Book Antiqua" w:eastAsia="Times New Roman" w:hAnsi="Book Antiqua" w:cs="Times New Roman"/>
          <w:b/>
          <w:color w:val="FF0000"/>
          <w:sz w:val="16"/>
          <w:szCs w:val="16"/>
          <w:u w:val="single"/>
          <w:lang w:eastAsia="pt-BR"/>
        </w:rPr>
        <w:t>(PGEBA-2014)</w:t>
      </w:r>
      <w:r w:rsidR="00AE2195" w:rsidRPr="003B0818">
        <w:rPr>
          <w:rFonts w:ascii="Book Antiqua" w:eastAsia="Times New Roman" w:hAnsi="Book Antiqua" w:cs="Times New Roman"/>
          <w:b/>
          <w:color w:val="FF0000"/>
          <w:sz w:val="16"/>
          <w:szCs w:val="16"/>
          <w:lang w:eastAsia="pt-BR"/>
        </w:rPr>
        <w:t xml:space="preserve"> </w:t>
      </w:r>
      <w:r w:rsidR="00AE2195" w:rsidRPr="003B0818">
        <w:rPr>
          <w:rFonts w:ascii="Book Antiqua" w:hAnsi="Book Antiqua"/>
          <w:b/>
          <w:color w:val="FF0000"/>
          <w:sz w:val="16"/>
          <w:szCs w:val="16"/>
          <w:u w:val="single"/>
        </w:rPr>
        <w:t>(PCDF-2015)</w:t>
      </w:r>
      <w:r w:rsidR="00932E3B" w:rsidRPr="003B0818">
        <w:rPr>
          <w:rFonts w:ascii="Book Antiqua" w:hAnsi="Book Antiqua"/>
          <w:b/>
          <w:color w:val="FF0000"/>
          <w:sz w:val="16"/>
          <w:szCs w:val="16"/>
        </w:rPr>
        <w:t xml:space="preserve"> </w:t>
      </w:r>
      <w:r w:rsidR="00932E3B" w:rsidRPr="003B0818">
        <w:rPr>
          <w:rFonts w:ascii="Book Antiqua" w:eastAsia="Times New Roman" w:hAnsi="Book Antiqua" w:cs="Times New Roman"/>
          <w:b/>
          <w:bCs/>
          <w:color w:val="FF0000"/>
          <w:sz w:val="16"/>
          <w:szCs w:val="16"/>
          <w:u w:val="single"/>
          <w:lang w:eastAsia="pt-BR"/>
        </w:rPr>
        <w:t>(PGEAM-2010/2016)</w:t>
      </w:r>
      <w:r w:rsidR="00554777" w:rsidRPr="003B0818">
        <w:rPr>
          <w:rFonts w:ascii="Book Antiqua" w:hAnsi="Book Antiqua"/>
          <w:b/>
          <w:color w:val="FF0000"/>
          <w:sz w:val="16"/>
          <w:szCs w:val="16"/>
        </w:rPr>
        <w:t xml:space="preserve"> </w:t>
      </w:r>
      <w:r w:rsidR="00554777" w:rsidRPr="003B0818">
        <w:rPr>
          <w:rFonts w:ascii="Book Antiqua" w:hAnsi="Book Antiqua"/>
          <w:b/>
          <w:color w:val="FF0000"/>
          <w:sz w:val="16"/>
          <w:szCs w:val="16"/>
          <w:u w:val="single"/>
        </w:rPr>
        <w:t>(PCPA-2013/2016)</w:t>
      </w:r>
      <w:r w:rsidR="002A2E0C" w:rsidRPr="003B0818">
        <w:rPr>
          <w:rFonts w:ascii="Book Antiqua" w:eastAsia="Times New Roman" w:hAnsi="Book Antiqua" w:cs="Times New Roman"/>
          <w:b/>
          <w:color w:val="FF0000"/>
          <w:sz w:val="16"/>
          <w:szCs w:val="16"/>
          <w:lang w:eastAsia="pt-BR"/>
        </w:rPr>
        <w:t xml:space="preserve"> </w:t>
      </w:r>
      <w:r w:rsidR="002A2E0C" w:rsidRPr="003B0818">
        <w:rPr>
          <w:rFonts w:ascii="Book Antiqua" w:eastAsia="Times New Roman" w:hAnsi="Book Antiqua" w:cs="Times New Roman"/>
          <w:b/>
          <w:color w:val="FF0000"/>
          <w:sz w:val="16"/>
          <w:szCs w:val="16"/>
          <w:u w:val="single"/>
          <w:lang w:eastAsia="pt-BR"/>
        </w:rPr>
        <w:t>(TJRS-2016)</w:t>
      </w:r>
      <w:r w:rsidR="00A058C8" w:rsidRPr="003B0818">
        <w:rPr>
          <w:rFonts w:ascii="Book Antiqua" w:eastAsia="Times New Roman" w:hAnsi="Book Antiqua" w:cs="Times New Roman"/>
          <w:b/>
          <w:color w:val="FF0000"/>
          <w:sz w:val="16"/>
          <w:szCs w:val="16"/>
          <w:lang w:eastAsia="pt-BR"/>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FF5D3B" w:rsidRPr="003B0818">
        <w:rPr>
          <w:rFonts w:ascii="Book Antiqua" w:eastAsia="Times New Roman" w:hAnsi="Book Antiqua" w:cs="Times New Roman"/>
          <w:b/>
          <w:color w:val="FF0000"/>
          <w:sz w:val="16"/>
          <w:szCs w:val="16"/>
          <w:lang w:eastAsia="pt-BR"/>
        </w:rPr>
        <w:t xml:space="preserve"> </w:t>
      </w:r>
      <w:r w:rsidR="00FF5D3B" w:rsidRPr="003B0818">
        <w:rPr>
          <w:rFonts w:ascii="Book Antiqua" w:eastAsia="Times New Roman" w:hAnsi="Book Antiqua" w:cs="Times New Roman"/>
          <w:b/>
          <w:color w:val="FF0000"/>
          <w:sz w:val="16"/>
          <w:szCs w:val="16"/>
          <w:u w:val="single"/>
          <w:lang w:eastAsia="pt-BR"/>
        </w:rPr>
        <w:t>(PGEAC-2017)</w:t>
      </w:r>
      <w:r w:rsidR="00CF311F" w:rsidRPr="003B0818">
        <w:rPr>
          <w:rFonts w:ascii="Book Antiqua" w:eastAsia="Times New Roman" w:hAnsi="Book Antiqua" w:cs="Times New Roman"/>
          <w:b/>
          <w:color w:val="FF0000"/>
          <w:sz w:val="16"/>
          <w:szCs w:val="16"/>
          <w:lang w:eastAsia="pt-BR"/>
        </w:rPr>
        <w:t xml:space="preserve"> </w:t>
      </w:r>
      <w:r w:rsidR="00CF311F" w:rsidRPr="003B0818">
        <w:rPr>
          <w:rFonts w:ascii="Book Antiqua" w:hAnsi="Book Antiqua"/>
          <w:b/>
          <w:color w:val="FF0000"/>
          <w:sz w:val="16"/>
          <w:szCs w:val="16"/>
          <w:u w:val="single"/>
        </w:rPr>
        <w:t>(TRF3-2011/2018)</w:t>
      </w:r>
      <w:r w:rsidR="0046157F" w:rsidRPr="003B0818">
        <w:rPr>
          <w:rFonts w:ascii="Book Antiqua" w:hAnsi="Book Antiqua"/>
          <w:b/>
          <w:color w:val="FF0000"/>
          <w:sz w:val="16"/>
          <w:szCs w:val="16"/>
        </w:rPr>
        <w:t xml:space="preserve"> </w:t>
      </w:r>
      <w:bookmarkStart w:id="30" w:name="_Hlk107490768"/>
      <w:r w:rsidR="0046157F" w:rsidRPr="003B0818">
        <w:rPr>
          <w:rFonts w:ascii="Book Antiqua" w:eastAsia="Times New Roman" w:hAnsi="Book Antiqua" w:cs="Times New Roman"/>
          <w:b/>
          <w:bCs/>
          <w:color w:val="FF0000"/>
          <w:sz w:val="16"/>
          <w:szCs w:val="16"/>
          <w:u w:val="single"/>
          <w:lang w:eastAsia="pt-BR"/>
        </w:rPr>
        <w:t>(PGESP-2012/2018)</w:t>
      </w:r>
      <w:bookmarkEnd w:id="30"/>
      <w:r w:rsidR="0099453D" w:rsidRPr="003B0818">
        <w:rPr>
          <w:rFonts w:ascii="Book Antiqua" w:eastAsia="Times New Roman" w:hAnsi="Book Antiqua" w:cs="Times New Roman"/>
          <w:b/>
          <w:color w:val="FF0000"/>
          <w:sz w:val="16"/>
          <w:szCs w:val="16"/>
          <w:lang w:eastAsia="pt-BR"/>
        </w:rPr>
        <w:t xml:space="preserve"> </w:t>
      </w:r>
      <w:r w:rsidR="0099453D" w:rsidRPr="003B0818">
        <w:rPr>
          <w:rFonts w:ascii="Book Antiqua" w:eastAsia="Times New Roman" w:hAnsi="Book Antiqua" w:cs="Times New Roman"/>
          <w:b/>
          <w:color w:val="FF0000"/>
          <w:sz w:val="16"/>
          <w:szCs w:val="16"/>
          <w:u w:val="single"/>
          <w:lang w:eastAsia="pt-BR"/>
        </w:rPr>
        <w:t>(TJCE-2018)</w:t>
      </w:r>
      <w:r w:rsidR="002A2E0C" w:rsidRPr="003B0818">
        <w:rPr>
          <w:rFonts w:ascii="Book Antiqua" w:eastAsia="Times New Roman" w:hAnsi="Book Antiqua" w:cs="Times New Roman"/>
          <w:b/>
          <w:color w:val="FF0000"/>
          <w:sz w:val="16"/>
          <w:szCs w:val="16"/>
          <w:lang w:eastAsia="pt-BR"/>
        </w:rPr>
        <w:t xml:space="preserve"> </w:t>
      </w:r>
      <w:r w:rsidR="002A2E0C" w:rsidRPr="003B0818">
        <w:rPr>
          <w:rFonts w:ascii="Book Antiqua" w:eastAsia="Times New Roman" w:hAnsi="Book Antiqua" w:cs="Times New Roman"/>
          <w:b/>
          <w:bCs/>
          <w:color w:val="FF0000"/>
          <w:sz w:val="16"/>
          <w:szCs w:val="16"/>
          <w:u w:val="single"/>
          <w:lang w:eastAsia="pt-BR"/>
        </w:rPr>
        <w:t>(PGM-Manaus/AM-2018)</w:t>
      </w:r>
      <w:r w:rsidR="002A2E0C" w:rsidRPr="003B0818">
        <w:rPr>
          <w:rFonts w:ascii="Book Antiqua" w:eastAsia="Times New Roman" w:hAnsi="Book Antiqua" w:cs="Times New Roman"/>
          <w:b/>
          <w:bCs/>
          <w:color w:val="FF0000"/>
          <w:sz w:val="16"/>
          <w:szCs w:val="16"/>
          <w:lang w:eastAsia="pt-BR"/>
        </w:rPr>
        <w:t xml:space="preserve"> </w:t>
      </w:r>
      <w:r w:rsidR="002A2E0C" w:rsidRPr="003B0818">
        <w:rPr>
          <w:rFonts w:ascii="Book Antiqua" w:eastAsia="Times New Roman" w:hAnsi="Book Antiqua" w:cs="Times New Roman"/>
          <w:b/>
          <w:bCs/>
          <w:color w:val="FF0000"/>
          <w:sz w:val="16"/>
          <w:szCs w:val="16"/>
          <w:u w:val="single"/>
          <w:lang w:eastAsia="pt-BR"/>
        </w:rPr>
        <w:t>(TJPA-2019)</w:t>
      </w:r>
      <w:r w:rsidR="003B0818">
        <w:rPr>
          <w:rFonts w:ascii="Book Antiqua" w:eastAsia="Times New Roman" w:hAnsi="Book Antiqua" w:cs="Times New Roman"/>
          <w:b/>
          <w:bCs/>
          <w:color w:val="FF0000"/>
          <w:sz w:val="16"/>
          <w:szCs w:val="16"/>
          <w:lang w:eastAsia="pt-BR"/>
        </w:rPr>
        <w:t xml:space="preserve"> </w:t>
      </w:r>
      <w:r w:rsidR="003B0818">
        <w:rPr>
          <w:rStyle w:val="Hyperlink"/>
          <w:rFonts w:ascii="Book Antiqua" w:hAnsi="Book Antiqua" w:cs="Arial"/>
          <w:b/>
          <w:bCs/>
          <w:color w:val="FF0000"/>
          <w:sz w:val="16"/>
          <w:szCs w:val="16"/>
        </w:rPr>
        <w:t>(PGEGO-2013/2021)</w:t>
      </w:r>
      <w:r w:rsidR="00193FDF">
        <w:rPr>
          <w:rStyle w:val="Hyperlink"/>
          <w:rFonts w:ascii="Book Antiqua" w:hAnsi="Book Antiqua" w:cs="Arial"/>
          <w:b/>
          <w:bCs/>
          <w:color w:val="FF0000"/>
          <w:sz w:val="16"/>
          <w:szCs w:val="16"/>
          <w:u w:val="none"/>
        </w:rPr>
        <w:t xml:space="preserve"> </w:t>
      </w:r>
      <w:r w:rsidR="00193FDF" w:rsidRPr="00E91F78">
        <w:rPr>
          <w:rFonts w:ascii="Book Antiqua" w:eastAsia="Times New Roman" w:hAnsi="Book Antiqua" w:cs="Times New Roman"/>
          <w:b/>
          <w:bCs/>
          <w:color w:val="FF0000"/>
          <w:sz w:val="16"/>
          <w:szCs w:val="16"/>
          <w:u w:val="single"/>
          <w:lang w:eastAsia="pt-BR"/>
        </w:rPr>
        <w:t>(PCRO-2022)</w:t>
      </w:r>
      <w:r w:rsidR="00EE2153"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r w:rsidR="00007631" w:rsidRPr="003B0818">
        <w:rPr>
          <w:rFonts w:ascii="Book Antiqua" w:eastAsia="Times New Roman" w:hAnsi="Book Antiqua" w:cs="Times New Roman"/>
          <w:b/>
          <w:bCs/>
          <w:color w:val="FF0000"/>
          <w:sz w:val="16"/>
          <w:szCs w:val="16"/>
          <w:lang w:eastAsia="pt-BR"/>
        </w:rPr>
        <w:t xml:space="preserve"> </w:t>
      </w:r>
      <w:r w:rsidR="00007631" w:rsidRPr="003B0818">
        <w:rPr>
          <w:rFonts w:ascii="Book Antiqua" w:eastAsia="Times New Roman" w:hAnsi="Book Antiqua" w:cs="Times New Roman"/>
          <w:b/>
          <w:bCs/>
          <w:color w:val="FF0000"/>
          <w:sz w:val="16"/>
          <w:szCs w:val="16"/>
          <w:u w:val="single"/>
          <w:lang w:eastAsia="pt-BR"/>
        </w:rPr>
        <w:t>(MPSC-2021/2023)</w:t>
      </w:r>
      <w:r w:rsidR="00080A9F">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0F120A">
        <w:rPr>
          <w:rFonts w:ascii="Book Antiqua" w:eastAsia="Times New Roman" w:hAnsi="Book Antiqua" w:cs="Times New Roman"/>
          <w:b/>
          <w:bCs/>
          <w:color w:val="FF0000"/>
          <w:sz w:val="16"/>
          <w:szCs w:val="16"/>
          <w:lang w:eastAsia="pt-BR"/>
        </w:rPr>
        <w:t xml:space="preserve"> </w:t>
      </w:r>
      <w:r w:rsidR="000F120A">
        <w:rPr>
          <w:rFonts w:ascii="Book Antiqua" w:eastAsia="Times New Roman" w:hAnsi="Book Antiqua" w:cs="Times New Roman"/>
          <w:b/>
          <w:color w:val="FF0000"/>
          <w:sz w:val="16"/>
          <w:szCs w:val="16"/>
          <w:u w:val="single"/>
          <w:lang w:eastAsia="pt-BR"/>
        </w:rPr>
        <w:t>(PGERR-2023)</w:t>
      </w:r>
      <w:r w:rsidR="00687234">
        <w:rPr>
          <w:rFonts w:ascii="Book Antiqua" w:eastAsia="Times New Roman" w:hAnsi="Book Antiqua" w:cs="Times New Roman"/>
          <w:b/>
          <w:color w:val="FF0000"/>
          <w:sz w:val="16"/>
          <w:szCs w:val="16"/>
          <w:lang w:eastAsia="pt-BR"/>
        </w:rPr>
        <w:t xml:space="preserve"> </w:t>
      </w:r>
      <w:bookmarkStart w:id="31" w:name="_Hlk192165082"/>
      <w:r w:rsidR="00687234">
        <w:rPr>
          <w:rFonts w:ascii="Book Antiqua" w:eastAsia="Times New Roman" w:hAnsi="Book Antiqua" w:cs="Times New Roman"/>
          <w:b/>
          <w:color w:val="FF0000"/>
          <w:sz w:val="16"/>
          <w:szCs w:val="16"/>
          <w:u w:val="single"/>
          <w:lang w:eastAsia="pt-BR"/>
        </w:rPr>
        <w:t>(PGESE-2023)</w:t>
      </w:r>
      <w:bookmarkEnd w:id="31"/>
      <w:r w:rsidR="006E512E">
        <w:rPr>
          <w:rFonts w:ascii="Book Antiqua" w:eastAsia="Times New Roman" w:hAnsi="Book Antiqua" w:cs="Times New Roman"/>
          <w:b/>
          <w:color w:val="FF0000"/>
          <w:sz w:val="16"/>
          <w:szCs w:val="16"/>
          <w:lang w:eastAsia="pt-BR"/>
        </w:rPr>
        <w:t xml:space="preserve"> </w:t>
      </w:r>
      <w:r w:rsidR="006E512E">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EF3491" w:rsidRPr="00212169" w14:paraId="75F14BBF" w14:textId="77777777" w:rsidTr="00EF3491">
        <w:tc>
          <w:tcPr>
            <w:tcW w:w="8494" w:type="dxa"/>
            <w:shd w:val="clear" w:color="auto" w:fill="CCFFFF"/>
          </w:tcPr>
          <w:p w14:paraId="0DC2EF98" w14:textId="7EF9FC4F" w:rsidR="00CB4C1C" w:rsidRDefault="00CB4C1C" w:rsidP="00700104">
            <w:pPr>
              <w:tabs>
                <w:tab w:val="left" w:pos="4137"/>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4C1C">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A Lei 6938/81 inaugura a fase holística do direito ambiental, consagrando:</w:t>
            </w:r>
            <w:r>
              <w:t xml:space="preserve"> </w:t>
            </w:r>
            <w:r w:rsidRPr="00CB4C1C">
              <w:rPr>
                <w:rFonts w:ascii="Book Antiqua" w:eastAsia="Times New Roman" w:hAnsi="Book Antiqua" w:cs="Times New Roman"/>
                <w:bCs/>
                <w:sz w:val="19"/>
                <w:szCs w:val="19"/>
                <w:lang w:eastAsia="pt-BR"/>
              </w:rPr>
              <w:t>A articulação de todos os entes da federação no SISNAMA na fiscalização das normas de proteção do Meio Ambiente.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PNMA.</w:t>
            </w:r>
          </w:p>
          <w:p w14:paraId="57516346" w14:textId="685A68F1" w:rsidR="00CB4C1C" w:rsidRDefault="00CB4C1C" w:rsidP="00700104">
            <w:pPr>
              <w:tabs>
                <w:tab w:val="left" w:pos="4137"/>
              </w:tabs>
              <w:jc w:val="both"/>
              <w:rPr>
                <w:rFonts w:ascii="Book Antiqua" w:eastAsia="Times New Roman" w:hAnsi="Book Antiqua" w:cs="Times New Roman"/>
                <w:b/>
                <w:sz w:val="19"/>
                <w:szCs w:val="19"/>
                <w:lang w:eastAsia="pt-BR"/>
              </w:rPr>
            </w:pPr>
          </w:p>
          <w:p w14:paraId="6F78D0B2" w14:textId="2D7D6836" w:rsidR="00CB4C1C" w:rsidRPr="00CB4C1C" w:rsidRDefault="00CB4C1C" w:rsidP="00CB4C1C">
            <w:pPr>
              <w:tabs>
                <w:tab w:val="left" w:pos="4137"/>
              </w:tabs>
              <w:jc w:val="both"/>
              <w:rPr>
                <w:rFonts w:ascii="Book Antiqua" w:eastAsia="Times New Roman" w:hAnsi="Book Antiqua" w:cs="Times New Roman"/>
                <w:bCs/>
                <w:sz w:val="19"/>
                <w:szCs w:val="19"/>
                <w:lang w:eastAsia="pt-BR"/>
              </w:rPr>
            </w:pPr>
            <w:bookmarkStart w:id="32" w:name="_Hlk109733868"/>
            <w:r w:rsidRPr="00CB4C1C">
              <w:rPr>
                <w:rFonts w:ascii="Book Antiqua" w:eastAsia="Times New Roman" w:hAnsi="Book Antiqua" w:cs="Times New Roman"/>
                <w:b/>
                <w:i/>
                <w:iCs/>
                <w:color w:val="FF0000"/>
                <w:sz w:val="19"/>
                <w:szCs w:val="19"/>
                <w:lang w:eastAsia="pt-BR"/>
              </w:rPr>
              <w:t>#</w:t>
            </w:r>
            <w:r w:rsidRPr="00CB4C1C">
              <w:rPr>
                <w:rFonts w:ascii="Book Antiqua" w:eastAsia="Times New Roman" w:hAnsi="Book Antiqua" w:cs="Times New Roman"/>
                <w:b/>
                <w:i/>
                <w:iCs/>
                <w:color w:val="FF0000"/>
                <w:sz w:val="19"/>
                <w:szCs w:val="19"/>
                <w:highlight w:val="green"/>
                <w:lang w:eastAsia="pt-BR"/>
              </w:rPr>
              <w:t>Atenção</w:t>
            </w:r>
            <w:r w:rsidR="008A135C">
              <w:rPr>
                <w:rFonts w:ascii="Book Antiqua" w:eastAsia="Times New Roman" w:hAnsi="Book Antiqua" w:cs="Times New Roman"/>
                <w:b/>
                <w:i/>
                <w:iCs/>
                <w:color w:val="FF0000"/>
                <w:sz w:val="19"/>
                <w:szCs w:val="19"/>
                <w:lang w:eastAsia="pt-BR"/>
              </w:rPr>
              <w:t>: #</w:t>
            </w:r>
            <w:r w:rsidR="008A135C" w:rsidRPr="00165244">
              <w:rPr>
                <w:rFonts w:ascii="Book Antiqua" w:eastAsia="Times New Roman" w:hAnsi="Book Antiqua" w:cs="Times New Roman"/>
                <w:b/>
                <w:i/>
                <w:iCs/>
                <w:color w:val="FF0000"/>
                <w:sz w:val="19"/>
                <w:szCs w:val="19"/>
                <w:highlight w:val="green"/>
                <w:lang w:eastAsia="pt-BR"/>
              </w:rPr>
              <w:t>TJRO-2011</w:t>
            </w:r>
            <w:r w:rsidR="008A135C">
              <w:rPr>
                <w:rFonts w:ascii="Book Antiqua" w:eastAsia="Times New Roman" w:hAnsi="Book Antiqua" w:cs="Times New Roman"/>
                <w:b/>
                <w:i/>
                <w:iCs/>
                <w:color w:val="FF0000"/>
                <w:sz w:val="19"/>
                <w:szCs w:val="19"/>
                <w:lang w:eastAsia="pt-BR"/>
              </w:rPr>
              <w:t>: #</w:t>
            </w:r>
            <w:r w:rsidR="00165244" w:rsidRPr="00165244">
              <w:rPr>
                <w:rFonts w:ascii="Book Antiqua" w:eastAsia="Times New Roman" w:hAnsi="Book Antiqua" w:cs="Times New Roman"/>
                <w:b/>
                <w:i/>
                <w:iCs/>
                <w:color w:val="FF0000"/>
                <w:sz w:val="19"/>
                <w:szCs w:val="19"/>
                <w:highlight w:val="green"/>
                <w:lang w:eastAsia="pt-BR"/>
              </w:rPr>
              <w:t>MPGO-2014</w:t>
            </w:r>
            <w:r w:rsidR="00165244">
              <w:rPr>
                <w:rFonts w:ascii="Book Antiqua" w:eastAsia="Times New Roman" w:hAnsi="Book Antiqua" w:cs="Times New Roman"/>
                <w:b/>
                <w:i/>
                <w:iCs/>
                <w:color w:val="FF0000"/>
                <w:sz w:val="19"/>
                <w:szCs w:val="19"/>
                <w:lang w:eastAsia="pt-BR"/>
              </w:rPr>
              <w:t>: #</w:t>
            </w:r>
            <w:r w:rsidR="00165244" w:rsidRPr="00165244">
              <w:rPr>
                <w:rFonts w:ascii="Book Antiqua" w:eastAsia="Times New Roman" w:hAnsi="Book Antiqua" w:cs="Times New Roman"/>
                <w:b/>
                <w:i/>
                <w:iCs/>
                <w:color w:val="FF0000"/>
                <w:sz w:val="19"/>
                <w:szCs w:val="19"/>
                <w:highlight w:val="green"/>
                <w:lang w:eastAsia="pt-BR"/>
              </w:rPr>
              <w:t>PGESP-2018</w:t>
            </w:r>
            <w:r w:rsidR="00165244">
              <w:rPr>
                <w:rFonts w:ascii="Book Antiqua" w:eastAsia="Times New Roman" w:hAnsi="Book Antiqua" w:cs="Times New Roman"/>
                <w:b/>
                <w:i/>
                <w:iCs/>
                <w:color w:val="FF0000"/>
                <w:sz w:val="19"/>
                <w:szCs w:val="19"/>
                <w:lang w:eastAsia="pt-BR"/>
              </w:rPr>
              <w:t>: #</w:t>
            </w:r>
            <w:r w:rsidR="00165244" w:rsidRPr="0016524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i/>
                <w:iCs/>
                <w:sz w:val="19"/>
                <w:szCs w:val="19"/>
                <w:lang w:eastAsia="pt-BR"/>
              </w:rPr>
              <w:t>“A fase holística é marcada pela compreensão do meio ambiente como um todo integrado, em que cada uma de suas partes é interdependente das outras e não fragmentada, sendo a partir daí que começou a existir realmente uma intenção de defender o meio ambiente.”</w:t>
            </w:r>
            <w:r>
              <w:rPr>
                <w:rFonts w:ascii="Book Antiqua" w:eastAsia="Times New Roman" w:hAnsi="Book Antiqua" w:cs="Times New Roman"/>
                <w:bCs/>
                <w:sz w:val="19"/>
                <w:szCs w:val="19"/>
                <w:lang w:eastAsia="pt-BR"/>
              </w:rPr>
              <w:t xml:space="preserve"> (Fonte:</w:t>
            </w:r>
            <w:r w:rsidRPr="00CB4C1C">
              <w:rPr>
                <w:rFonts w:ascii="Book Antiqua" w:eastAsia="Times New Roman" w:hAnsi="Book Antiqua" w:cs="Times New Roman"/>
                <w:bCs/>
                <w:sz w:val="19"/>
                <w:szCs w:val="19"/>
                <w:lang w:eastAsia="pt-BR"/>
              </w:rPr>
              <w:t xml:space="preserve"> </w:t>
            </w:r>
            <w:hyperlink r:id="rId13" w:history="1">
              <w:r w:rsidRPr="00235291">
                <w:rPr>
                  <w:rStyle w:val="Hyperlink"/>
                  <w:rFonts w:ascii="Book Antiqua" w:eastAsia="Times New Roman" w:hAnsi="Book Antiqua" w:cs="Times New Roman"/>
                  <w:bCs/>
                  <w:sz w:val="19"/>
                  <w:szCs w:val="19"/>
                  <w:lang w:eastAsia="pt-BR"/>
                </w:rPr>
                <w:t>http://www.ambito-juridico.com.br/site/index.php?n_link=revista_artigos_leitura&amp;artigo_id=1545</w:t>
              </w:r>
            </w:hyperlink>
            <w:r>
              <w:rPr>
                <w:rFonts w:ascii="Book Antiqua" w:eastAsia="Times New Roman" w:hAnsi="Book Antiqua" w:cs="Times New Roman"/>
                <w:bCs/>
                <w:sz w:val="19"/>
                <w:szCs w:val="19"/>
                <w:lang w:eastAsia="pt-BR"/>
              </w:rPr>
              <w:t>). A evolução histórica do Direito Ambiental compreende 3 fases distintas, a saber: i) Fase individualista (d</w:t>
            </w:r>
            <w:r w:rsidRPr="00CB4C1C">
              <w:rPr>
                <w:rFonts w:ascii="Book Antiqua" w:eastAsia="Times New Roman" w:hAnsi="Book Antiqua" w:cs="Times New Roman"/>
                <w:bCs/>
                <w:sz w:val="19"/>
                <w:szCs w:val="19"/>
                <w:lang w:eastAsia="pt-BR"/>
              </w:rPr>
              <w:t>o descobrimento até 1950</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Ausência de preocupação com o meio ambiente</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Fase fragmentária (d</w:t>
            </w:r>
            <w:r w:rsidRPr="00CB4C1C">
              <w:rPr>
                <w:rFonts w:ascii="Book Antiqua" w:eastAsia="Times New Roman" w:hAnsi="Book Antiqua" w:cs="Times New Roman"/>
                <w:bCs/>
                <w:sz w:val="19"/>
                <w:szCs w:val="19"/>
                <w:lang w:eastAsia="pt-BR"/>
              </w:rPr>
              <w:t>e 1950 a 1980</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Controle de algumas atividades exploratórias de recursos naturais em razão de</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seu valor econômico</w:t>
            </w:r>
            <w:r>
              <w:rPr>
                <w:rFonts w:ascii="Book Antiqua" w:eastAsia="Times New Roman" w:hAnsi="Book Antiqua" w:cs="Times New Roman"/>
                <w:bCs/>
                <w:sz w:val="19"/>
                <w:szCs w:val="19"/>
                <w:lang w:eastAsia="pt-BR"/>
              </w:rPr>
              <w:t xml:space="preserve">; 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xml:space="preserve">) Fase holística (de 1981 até os dias atuais): </w:t>
            </w:r>
            <w:r w:rsidRPr="00CB4C1C">
              <w:rPr>
                <w:rFonts w:ascii="Book Antiqua" w:eastAsia="Times New Roman" w:hAnsi="Book Antiqua" w:cs="Times New Roman"/>
                <w:bCs/>
                <w:sz w:val="19"/>
                <w:szCs w:val="19"/>
                <w:lang w:eastAsia="pt-BR"/>
              </w:rPr>
              <w:t>Compreensão do meio ambiente como um todo integrado e interdependente</w:t>
            </w:r>
            <w:r>
              <w:rPr>
                <w:rFonts w:ascii="Book Antiqua" w:eastAsia="Times New Roman" w:hAnsi="Book Antiqua" w:cs="Times New Roman"/>
                <w:bCs/>
                <w:sz w:val="19"/>
                <w:szCs w:val="19"/>
                <w:lang w:eastAsia="pt-BR"/>
              </w:rPr>
              <w:t xml:space="preserve">. Cumpre destacar que somente </w:t>
            </w:r>
            <w:r w:rsidRPr="00CB4C1C">
              <w:rPr>
                <w:rFonts w:ascii="Book Antiqua" w:eastAsia="Times New Roman" w:hAnsi="Book Antiqua" w:cs="Times New Roman"/>
                <w:bCs/>
                <w:sz w:val="19"/>
                <w:szCs w:val="19"/>
                <w:lang w:eastAsia="pt-BR"/>
              </w:rPr>
              <w:t>com a fase holística do Direito Ambiental, cujo marco</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 xml:space="preserve">de surgimento </w:t>
            </w:r>
            <w:r>
              <w:rPr>
                <w:rFonts w:ascii="Book Antiqua" w:eastAsia="Times New Roman" w:hAnsi="Book Antiqua" w:cs="Times New Roman"/>
                <w:bCs/>
                <w:sz w:val="19"/>
                <w:szCs w:val="19"/>
                <w:lang w:eastAsia="pt-BR"/>
              </w:rPr>
              <w:t>foi</w:t>
            </w:r>
            <w:r w:rsidRPr="00CB4C1C">
              <w:rPr>
                <w:rFonts w:ascii="Book Antiqua" w:eastAsia="Times New Roman" w:hAnsi="Book Antiqua" w:cs="Times New Roman"/>
                <w:bCs/>
                <w:sz w:val="19"/>
                <w:szCs w:val="19"/>
                <w:lang w:eastAsia="pt-BR"/>
              </w:rPr>
              <w:t xml:space="preserve"> a Lei nº 6.938/81 (Política Nacional do Meio Ambiente), é que o</w:t>
            </w:r>
            <w:r>
              <w:rPr>
                <w:rFonts w:ascii="Book Antiqua" w:eastAsia="Times New Roman" w:hAnsi="Book Antiqua" w:cs="Times New Roman"/>
                <w:bCs/>
                <w:sz w:val="19"/>
                <w:szCs w:val="19"/>
                <w:lang w:eastAsia="pt-BR"/>
              </w:rPr>
              <w:t xml:space="preserve"> </w:t>
            </w:r>
            <w:r w:rsidRPr="00CB4C1C">
              <w:rPr>
                <w:rFonts w:ascii="Book Antiqua" w:eastAsia="Times New Roman" w:hAnsi="Book Antiqua" w:cs="Times New Roman"/>
                <w:bCs/>
                <w:sz w:val="19"/>
                <w:szCs w:val="19"/>
                <w:lang w:eastAsia="pt-BR"/>
              </w:rPr>
              <w:t>meio ambiente passou a ser considerado como um bem jurídico autônomo.</w:t>
            </w:r>
            <w:bookmarkEnd w:id="32"/>
          </w:p>
          <w:p w14:paraId="42E14BC5" w14:textId="77777777" w:rsidR="00CB4C1C" w:rsidRDefault="00CB4C1C" w:rsidP="00700104">
            <w:pPr>
              <w:tabs>
                <w:tab w:val="left" w:pos="4137"/>
              </w:tabs>
              <w:jc w:val="both"/>
              <w:rPr>
                <w:rFonts w:ascii="Book Antiqua" w:eastAsia="Times New Roman" w:hAnsi="Book Antiqua" w:cs="Times New Roman"/>
                <w:b/>
                <w:sz w:val="19"/>
                <w:szCs w:val="19"/>
                <w:lang w:eastAsia="pt-BR"/>
              </w:rPr>
            </w:pPr>
          </w:p>
          <w:p w14:paraId="6111B3C6" w14:textId="77777777" w:rsidR="00EF3491" w:rsidRDefault="00E06811" w:rsidP="00700104">
            <w:pPr>
              <w:tabs>
                <w:tab w:val="left" w:pos="4137"/>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6811">
              <w:rPr>
                <w:rFonts w:ascii="Book Antiqua" w:eastAsia="Times New Roman" w:hAnsi="Book Antiqua" w:cs="Times New Roman"/>
                <w:b/>
                <w:sz w:val="19"/>
                <w:szCs w:val="19"/>
                <w:highlight w:val="yellow"/>
                <w:lang w:eastAsia="pt-BR"/>
              </w:rPr>
              <w:t>TRF5-2009-CESPE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6811">
              <w:rPr>
                <w:rFonts w:ascii="Book Antiqua" w:eastAsia="Times New Roman" w:hAnsi="Book Antiqua" w:cs="Times New Roman"/>
                <w:bCs/>
                <w:sz w:val="19"/>
                <w:szCs w:val="19"/>
                <w:lang w:eastAsia="pt-BR"/>
              </w:rPr>
              <w:t>Acerca do SISNAMA e da lei que dispõe sobre a Política Nacional do Meio Ambiente (PNMA) - Lei 6.938/81 -, assinale a opção correta</w:t>
            </w:r>
            <w:r>
              <w:rPr>
                <w:rFonts w:ascii="Book Antiqua" w:eastAsia="Times New Roman" w:hAnsi="Book Antiqua" w:cs="Times New Roman"/>
                <w:bCs/>
                <w:sz w:val="19"/>
                <w:szCs w:val="19"/>
                <w:lang w:eastAsia="pt-BR"/>
              </w:rPr>
              <w:t xml:space="preserve">: </w:t>
            </w:r>
            <w:r w:rsidRPr="00E06811">
              <w:rPr>
                <w:rFonts w:ascii="Book Antiqua" w:eastAsia="Times New Roman" w:hAnsi="Book Antiqua" w:cs="Times New Roman"/>
                <w:bCs/>
                <w:sz w:val="19"/>
                <w:szCs w:val="19"/>
                <w:lang w:eastAsia="pt-BR"/>
              </w:rPr>
              <w:t>O SISNAMA constitui-se de órgãos e entidades da União, dos estados, do DF e dos municípios, bem como de fundações instituídas pelo poder público, responsáveis pela proteção e melhoria da qualidade ambiental.</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w:t>
            </w:r>
            <w:r w:rsidRPr="00212169">
              <w:rPr>
                <w:rFonts w:ascii="Book Antiqua" w:eastAsia="Times New Roman" w:hAnsi="Book Antiqua" w:cs="Times New Roman"/>
                <w:b/>
                <w:i/>
                <w:sz w:val="19"/>
                <w:szCs w:val="19"/>
                <w:lang w:eastAsia="pt-BR"/>
              </w:rPr>
              <w:t>caput</w:t>
            </w:r>
            <w:r>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20279F11" w14:textId="77777777" w:rsidR="00877A73" w:rsidRDefault="00877A73" w:rsidP="00700104">
            <w:pPr>
              <w:tabs>
                <w:tab w:val="left" w:pos="4137"/>
              </w:tabs>
              <w:jc w:val="both"/>
              <w:rPr>
                <w:rFonts w:ascii="Book Antiqua" w:eastAsia="Times New Roman" w:hAnsi="Book Antiqua" w:cs="Times New Roman"/>
                <w:b/>
                <w:bCs/>
                <w:sz w:val="19"/>
                <w:szCs w:val="19"/>
                <w:lang w:eastAsia="pt-BR"/>
              </w:rPr>
            </w:pPr>
          </w:p>
          <w:p w14:paraId="1C795652" w14:textId="63846485" w:rsidR="00877A73" w:rsidRPr="00E06811" w:rsidRDefault="00877A73" w:rsidP="00700104">
            <w:pPr>
              <w:tabs>
                <w:tab w:val="left" w:pos="4137"/>
              </w:tabs>
              <w:jc w:val="both"/>
              <w:rPr>
                <w:rFonts w:ascii="Book Antiqua" w:eastAsia="Times New Roman" w:hAnsi="Book Antiqua" w:cs="Times New Roman"/>
                <w:bCs/>
                <w:sz w:val="19"/>
                <w:szCs w:val="19"/>
                <w:lang w:eastAsia="pt-BR"/>
              </w:rPr>
            </w:pPr>
            <w:r w:rsidRPr="00CB4C1C">
              <w:rPr>
                <w:rFonts w:ascii="Book Antiqua" w:eastAsia="Times New Roman" w:hAnsi="Book Antiqua" w:cs="Times New Roman"/>
                <w:b/>
                <w:i/>
                <w:iCs/>
                <w:color w:val="FF0000"/>
                <w:sz w:val="19"/>
                <w:szCs w:val="19"/>
                <w:lang w:eastAsia="pt-BR"/>
              </w:rPr>
              <w:t>#</w:t>
            </w:r>
            <w:r w:rsidRPr="00CB4C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65244">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SC</w:t>
            </w:r>
            <w:r w:rsidRPr="00165244">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77A73">
              <w:rPr>
                <w:rFonts w:ascii="Book Antiqua" w:eastAsia="Times New Roman" w:hAnsi="Book Antiqua" w:cs="Times New Roman"/>
                <w:bCs/>
                <w:sz w:val="19"/>
                <w:szCs w:val="19"/>
                <w:lang w:eastAsia="pt-BR"/>
              </w:rPr>
              <w:t xml:space="preserve"> SISNAMA não é um órgão do Ministério no Meio Ambiente. Na verdade, é um sistema formado por órgãos e entidades da União, Estados, Distrito Federal, Municípios e fundações instituídas pelo poder público, responsáveis pela proteção e melhoria da qualidade ambiental, nos termos do art. 6º, caput, PNMA</w:t>
            </w:r>
            <w:r>
              <w:rPr>
                <w:rFonts w:ascii="Book Antiqua" w:eastAsia="Times New Roman" w:hAnsi="Book Antiqua" w:cs="Times New Roman"/>
                <w:bCs/>
                <w:sz w:val="19"/>
                <w:szCs w:val="19"/>
                <w:lang w:eastAsia="pt-BR"/>
              </w:rPr>
              <w:t>.</w:t>
            </w:r>
          </w:p>
        </w:tc>
      </w:tr>
    </w:tbl>
    <w:p w14:paraId="44F3D4EC" w14:textId="4FF9C825" w:rsidR="00A37C25" w:rsidRPr="000F120A"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080A9F">
        <w:rPr>
          <w:rFonts w:ascii="Book Antiqua" w:eastAsia="Times New Roman" w:hAnsi="Book Antiqua" w:cs="Times New Roman"/>
          <w:b/>
          <w:bCs/>
          <w:sz w:val="19"/>
          <w:szCs w:val="19"/>
          <w:lang w:eastAsia="pt-BR"/>
        </w:rPr>
        <w:t xml:space="preserve">I - </w:t>
      </w:r>
      <w:r w:rsidRPr="00080A9F">
        <w:rPr>
          <w:rFonts w:ascii="Book Antiqua" w:eastAsia="Times New Roman" w:hAnsi="Book Antiqua" w:cs="Times New Roman"/>
          <w:b/>
          <w:bCs/>
          <w:caps/>
          <w:sz w:val="19"/>
          <w:szCs w:val="19"/>
          <w:shd w:val="clear" w:color="auto" w:fill="F7CAAC" w:themeFill="accent2" w:themeFillTint="66"/>
          <w:lang w:eastAsia="pt-BR"/>
        </w:rPr>
        <w:t>órgão superior</w:t>
      </w:r>
      <w:r w:rsidRPr="00080A9F">
        <w:rPr>
          <w:rFonts w:ascii="Book Antiqua" w:eastAsia="Times New Roman" w:hAnsi="Book Antiqua" w:cs="Times New Roman"/>
          <w:b/>
          <w:bCs/>
          <w:sz w:val="19"/>
          <w:szCs w:val="19"/>
          <w:lang w:eastAsia="pt-BR"/>
        </w:rPr>
        <w:t xml:space="preserve">: o </w:t>
      </w:r>
      <w:r w:rsidRPr="00080A9F">
        <w:rPr>
          <w:rFonts w:ascii="Book Antiqua" w:eastAsia="Times New Roman" w:hAnsi="Book Antiqua" w:cs="Times New Roman"/>
          <w:b/>
          <w:bCs/>
          <w:sz w:val="19"/>
          <w:szCs w:val="19"/>
          <w:highlight w:val="cyan"/>
          <w:lang w:eastAsia="pt-BR"/>
        </w:rPr>
        <w:t>Conselho de Governo</w:t>
      </w:r>
      <w:r w:rsidRPr="00080A9F">
        <w:rPr>
          <w:rFonts w:ascii="Book Antiqua" w:eastAsia="Times New Roman" w:hAnsi="Book Antiqua" w:cs="Times New Roman"/>
          <w:b/>
          <w:bCs/>
          <w:sz w:val="19"/>
          <w:szCs w:val="19"/>
          <w:lang w:eastAsia="pt-BR"/>
        </w:rPr>
        <w:t xml:space="preserve">, com a função de </w:t>
      </w:r>
      <w:r w:rsidRPr="00080A9F">
        <w:rPr>
          <w:rFonts w:ascii="Book Antiqua" w:eastAsia="Times New Roman" w:hAnsi="Book Antiqua" w:cs="Times New Roman"/>
          <w:b/>
          <w:bCs/>
          <w:caps/>
          <w:sz w:val="19"/>
          <w:szCs w:val="19"/>
          <w:highlight w:val="green"/>
          <w:lang w:eastAsia="pt-BR"/>
        </w:rPr>
        <w:t>assessorar</w:t>
      </w:r>
      <w:r w:rsidRPr="00080A9F">
        <w:rPr>
          <w:rFonts w:ascii="Book Antiqua" w:eastAsia="Times New Roman" w:hAnsi="Book Antiqua" w:cs="Times New Roman"/>
          <w:b/>
          <w:bCs/>
          <w:sz w:val="19"/>
          <w:szCs w:val="19"/>
          <w:lang w:eastAsia="pt-BR"/>
        </w:rPr>
        <w:t xml:space="preserve"> o </w:t>
      </w:r>
      <w:r w:rsidRPr="00080A9F">
        <w:rPr>
          <w:rFonts w:ascii="Book Antiqua" w:eastAsia="Times New Roman" w:hAnsi="Book Antiqua" w:cs="Times New Roman"/>
          <w:b/>
          <w:bCs/>
          <w:sz w:val="19"/>
          <w:szCs w:val="19"/>
          <w:highlight w:val="yellow"/>
          <w:lang w:eastAsia="pt-BR"/>
        </w:rPr>
        <w:t>Presidente da República</w:t>
      </w:r>
      <w:r w:rsidRPr="00080A9F">
        <w:rPr>
          <w:rFonts w:ascii="Book Antiqua" w:eastAsia="Times New Roman" w:hAnsi="Book Antiqua" w:cs="Times New Roman"/>
          <w:b/>
          <w:bCs/>
          <w:sz w:val="19"/>
          <w:szCs w:val="19"/>
          <w:lang w:eastAsia="pt-BR"/>
        </w:rPr>
        <w:t xml:space="preserve"> </w:t>
      </w:r>
      <w:r w:rsidRPr="00080A9F">
        <w:rPr>
          <w:rFonts w:ascii="Book Antiqua" w:eastAsia="Times New Roman" w:hAnsi="Book Antiqua" w:cs="Times New Roman"/>
          <w:b/>
          <w:bCs/>
          <w:sz w:val="19"/>
          <w:szCs w:val="19"/>
          <w:highlight w:val="cyan"/>
          <w:lang w:eastAsia="pt-BR"/>
        </w:rPr>
        <w:t>na formulação</w:t>
      </w:r>
      <w:r w:rsidRPr="00080A9F">
        <w:rPr>
          <w:rFonts w:ascii="Book Antiqua" w:eastAsia="Times New Roman" w:hAnsi="Book Antiqua" w:cs="Times New Roman"/>
          <w:b/>
          <w:bCs/>
          <w:sz w:val="19"/>
          <w:szCs w:val="19"/>
          <w:lang w:eastAsia="pt-BR"/>
        </w:rPr>
        <w:t xml:space="preserve"> </w:t>
      </w:r>
      <w:r w:rsidRPr="00080A9F">
        <w:rPr>
          <w:rFonts w:ascii="Book Antiqua" w:eastAsia="Times New Roman" w:hAnsi="Book Antiqua" w:cs="Times New Roman"/>
          <w:b/>
          <w:bCs/>
          <w:sz w:val="19"/>
          <w:szCs w:val="19"/>
          <w:highlight w:val="yellow"/>
          <w:lang w:eastAsia="pt-BR"/>
        </w:rPr>
        <w:t>da política nacional</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sz w:val="19"/>
          <w:szCs w:val="19"/>
          <w:highlight w:val="yellow"/>
          <w:lang w:eastAsia="pt-BR"/>
        </w:rPr>
        <w:t>nas diretrizes governamentais para o meio ambiente</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sz w:val="19"/>
          <w:szCs w:val="19"/>
          <w:highlight w:val="yellow"/>
          <w:lang w:eastAsia="pt-BR"/>
        </w:rPr>
        <w:t>os recursos ambientais</w:t>
      </w:r>
      <w:r w:rsidRPr="003B0818">
        <w:rPr>
          <w:rFonts w:ascii="Book Antiqua" w:eastAsia="Times New Roman" w:hAnsi="Book Antiqua" w:cs="Times New Roman"/>
          <w:sz w:val="16"/>
          <w:szCs w:val="16"/>
          <w:lang w:eastAsia="pt-BR"/>
        </w:rPr>
        <w:t xml:space="preserve">;  </w:t>
      </w:r>
      <w:hyperlink r:id="rId14" w:anchor="art6" w:history="1">
        <w:r w:rsidRPr="003B0818">
          <w:rPr>
            <w:rFonts w:ascii="Book Antiqua" w:eastAsia="Times New Roman" w:hAnsi="Book Antiqua" w:cs="Times New Roman"/>
            <w:color w:val="0000FF"/>
            <w:sz w:val="16"/>
            <w:szCs w:val="16"/>
            <w:u w:val="single"/>
            <w:lang w:eastAsia="pt-BR"/>
          </w:rPr>
          <w:t>(Redação dada pela Lei nº 8.028, de 1990)</w:t>
        </w:r>
      </w:hyperlink>
      <w:r w:rsidR="00031166" w:rsidRPr="003B0818">
        <w:rPr>
          <w:rFonts w:ascii="Book Antiqua" w:eastAsia="Times New Roman" w:hAnsi="Book Antiqua" w:cs="Times New Roman"/>
          <w:color w:val="0000FF"/>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E75585" w:rsidRPr="003B0818">
        <w:rPr>
          <w:rFonts w:ascii="Book Antiqua" w:eastAsia="Times New Roman" w:hAnsi="Book Antiqua" w:cs="Times New Roman"/>
          <w:b/>
          <w:bCs/>
          <w:color w:val="FF0000"/>
          <w:sz w:val="16"/>
          <w:szCs w:val="16"/>
          <w:lang w:eastAsia="pt-BR"/>
        </w:rPr>
        <w:t xml:space="preserve"> </w:t>
      </w:r>
      <w:r w:rsidR="00E75585" w:rsidRPr="003B0818">
        <w:rPr>
          <w:rFonts w:ascii="Book Antiqua" w:eastAsia="Times New Roman" w:hAnsi="Book Antiqua" w:cs="Times New Roman"/>
          <w:b/>
          <w:bCs/>
          <w:color w:val="FF0000"/>
          <w:sz w:val="16"/>
          <w:szCs w:val="16"/>
          <w:u w:val="single"/>
          <w:lang w:eastAsia="pt-BR"/>
        </w:rPr>
        <w:t>(DPEPI-2009)</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EC104B" w:rsidRPr="003B0818">
        <w:rPr>
          <w:rFonts w:ascii="Book Antiqua" w:eastAsia="Times New Roman" w:hAnsi="Book Antiqua" w:cs="Times New Roman"/>
          <w:b/>
          <w:bCs/>
          <w:color w:val="FF0000"/>
          <w:sz w:val="16"/>
          <w:szCs w:val="16"/>
          <w:lang w:eastAsia="pt-BR"/>
        </w:rPr>
        <w:t xml:space="preserve"> </w:t>
      </w:r>
      <w:r w:rsidR="009214C5" w:rsidRPr="003B0818">
        <w:rPr>
          <w:rFonts w:ascii="Book Antiqua" w:hAnsi="Book Antiqua"/>
          <w:b/>
          <w:bCs/>
          <w:color w:val="FF0000"/>
          <w:sz w:val="16"/>
          <w:szCs w:val="16"/>
          <w:u w:val="single"/>
        </w:rPr>
        <w:t>(MPPR-2011)</w:t>
      </w:r>
      <w:r w:rsidR="00480002" w:rsidRPr="003B0818">
        <w:rPr>
          <w:rFonts w:ascii="Book Antiqua" w:hAnsi="Book Antiqua"/>
          <w:b/>
          <w:bCs/>
          <w:color w:val="FF0000"/>
          <w:sz w:val="16"/>
          <w:szCs w:val="16"/>
        </w:rPr>
        <w:t xml:space="preserve"> </w:t>
      </w:r>
      <w:r w:rsidR="00480002" w:rsidRPr="003B0818">
        <w:rPr>
          <w:rFonts w:ascii="Book Antiqua" w:eastAsia="Times New Roman" w:hAnsi="Book Antiqua" w:cs="Times New Roman"/>
          <w:b/>
          <w:bCs/>
          <w:color w:val="FF0000"/>
          <w:sz w:val="16"/>
          <w:szCs w:val="16"/>
          <w:u w:val="single"/>
          <w:lang w:eastAsia="pt-BR"/>
        </w:rPr>
        <w:t>(MPPI-2012)</w:t>
      </w:r>
      <w:r w:rsidR="00477868" w:rsidRPr="003B0818">
        <w:rPr>
          <w:rFonts w:ascii="Book Antiqua" w:eastAsia="Times New Roman" w:hAnsi="Book Antiqua" w:cs="Times New Roman"/>
          <w:b/>
          <w:bCs/>
          <w:color w:val="FF0000"/>
          <w:sz w:val="16"/>
          <w:szCs w:val="16"/>
          <w:lang w:eastAsia="pt-BR"/>
        </w:rPr>
        <w:t xml:space="preserve"> </w:t>
      </w:r>
      <w:r w:rsidR="00477868" w:rsidRPr="003B0818">
        <w:rPr>
          <w:rFonts w:ascii="Book Antiqua" w:eastAsia="Times New Roman" w:hAnsi="Book Antiqua" w:cs="Times New Roman"/>
          <w:b/>
          <w:bCs/>
          <w:color w:val="FF0000"/>
          <w:sz w:val="16"/>
          <w:szCs w:val="16"/>
          <w:u w:val="single"/>
          <w:lang w:eastAsia="pt-BR"/>
        </w:rPr>
        <w:t>(PGEMG-2012)</w:t>
      </w:r>
      <w:r w:rsidR="00B42178" w:rsidRPr="003B0818">
        <w:rPr>
          <w:rFonts w:ascii="Book Antiqua" w:eastAsia="Times New Roman" w:hAnsi="Book Antiqua" w:cs="Times New Roman"/>
          <w:b/>
          <w:bCs/>
          <w:color w:val="FF0000"/>
          <w:sz w:val="16"/>
          <w:szCs w:val="16"/>
          <w:lang w:eastAsia="pt-BR"/>
        </w:rPr>
        <w:t xml:space="preserve"> </w:t>
      </w:r>
      <w:r w:rsidR="00B42178" w:rsidRPr="003B0818">
        <w:rPr>
          <w:rFonts w:ascii="Book Antiqua" w:eastAsia="Times New Roman" w:hAnsi="Book Antiqua" w:cs="Times New Roman"/>
          <w:b/>
          <w:bCs/>
          <w:color w:val="FF0000"/>
          <w:sz w:val="16"/>
          <w:szCs w:val="16"/>
          <w:u w:val="single"/>
          <w:lang w:eastAsia="pt-BR"/>
        </w:rPr>
        <w:t>(PGESP-2012)</w:t>
      </w:r>
      <w:r w:rsidR="00AE2195" w:rsidRPr="003B0818">
        <w:rPr>
          <w:rFonts w:ascii="Book Antiqua" w:eastAsia="Times New Roman" w:hAnsi="Book Antiqua" w:cs="Times New Roman"/>
          <w:b/>
          <w:bCs/>
          <w:color w:val="FF0000"/>
          <w:sz w:val="16"/>
          <w:szCs w:val="16"/>
          <w:lang w:eastAsia="pt-BR"/>
        </w:rPr>
        <w:t xml:space="preserve"> </w:t>
      </w:r>
      <w:r w:rsidR="00AE2195" w:rsidRPr="003B0818">
        <w:rPr>
          <w:rFonts w:ascii="Book Antiqua" w:hAnsi="Book Antiqua"/>
          <w:b/>
          <w:color w:val="FF0000"/>
          <w:sz w:val="16"/>
          <w:szCs w:val="16"/>
          <w:u w:val="single"/>
        </w:rPr>
        <w:t>(PCDF-2015)</w:t>
      </w:r>
      <w:r w:rsidR="00932E3B" w:rsidRPr="003B0818">
        <w:rPr>
          <w:rFonts w:ascii="Book Antiqua" w:hAnsi="Book Antiqua"/>
          <w:b/>
          <w:color w:val="FF0000"/>
          <w:sz w:val="16"/>
          <w:szCs w:val="16"/>
        </w:rPr>
        <w:t xml:space="preserve"> </w:t>
      </w:r>
      <w:r w:rsidR="00932E3B" w:rsidRPr="003B0818">
        <w:rPr>
          <w:rFonts w:ascii="Book Antiqua" w:eastAsia="Times New Roman" w:hAnsi="Book Antiqua" w:cs="Times New Roman"/>
          <w:b/>
          <w:bCs/>
          <w:color w:val="FF0000"/>
          <w:sz w:val="16"/>
          <w:szCs w:val="16"/>
          <w:u w:val="single"/>
          <w:lang w:eastAsia="pt-BR"/>
        </w:rPr>
        <w:t>(PGEAM-2010/2016)</w:t>
      </w:r>
      <w:r w:rsidR="0016158F" w:rsidRPr="003B0818">
        <w:rPr>
          <w:rFonts w:ascii="Book Antiqua" w:eastAsia="Times New Roman" w:hAnsi="Book Antiqua" w:cs="Times New Roman"/>
          <w:color w:val="0000FF"/>
          <w:sz w:val="16"/>
          <w:szCs w:val="16"/>
          <w:lang w:eastAsia="pt-BR"/>
        </w:rPr>
        <w:t xml:space="preserve"> </w:t>
      </w:r>
      <w:r w:rsidR="0016158F" w:rsidRPr="003B0818">
        <w:rPr>
          <w:rFonts w:ascii="Book Antiqua" w:eastAsia="Times New Roman" w:hAnsi="Book Antiqua" w:cs="Times New Roman"/>
          <w:b/>
          <w:color w:val="FF0000"/>
          <w:sz w:val="16"/>
          <w:szCs w:val="16"/>
          <w:u w:val="single"/>
          <w:lang w:eastAsia="pt-BR"/>
        </w:rPr>
        <w:t>(TJDFT-2016)</w:t>
      </w:r>
      <w:r w:rsidR="00BA2171" w:rsidRPr="003B0818">
        <w:rPr>
          <w:rFonts w:ascii="Book Antiqua" w:eastAsia="Times New Roman" w:hAnsi="Book Antiqua" w:cs="Times New Roman"/>
          <w:b/>
          <w:color w:val="FF0000"/>
          <w:sz w:val="16"/>
          <w:szCs w:val="16"/>
          <w:lang w:eastAsia="pt-BR"/>
        </w:rPr>
        <w:t xml:space="preserve"> </w:t>
      </w:r>
      <w:r w:rsidR="00BA2171" w:rsidRPr="003B0818">
        <w:rPr>
          <w:rFonts w:ascii="Book Antiqua" w:eastAsia="Times New Roman" w:hAnsi="Book Antiqua" w:cs="Times New Roman"/>
          <w:b/>
          <w:bCs/>
          <w:color w:val="FF0000"/>
          <w:sz w:val="16"/>
          <w:szCs w:val="16"/>
          <w:u w:val="single"/>
          <w:lang w:eastAsia="pt-BR"/>
        </w:rPr>
        <w:t>(TJRJ-2016)</w:t>
      </w:r>
      <w:r w:rsidR="00554777" w:rsidRPr="003B0818">
        <w:rPr>
          <w:rFonts w:ascii="Book Antiqua" w:eastAsia="Times New Roman" w:hAnsi="Book Antiqua" w:cs="Times New Roman"/>
          <w:b/>
          <w:bCs/>
          <w:color w:val="FF0000"/>
          <w:sz w:val="16"/>
          <w:szCs w:val="16"/>
          <w:lang w:eastAsia="pt-BR"/>
        </w:rPr>
        <w:t xml:space="preserve"> </w:t>
      </w:r>
      <w:r w:rsidR="00554777" w:rsidRPr="003B0818">
        <w:rPr>
          <w:rFonts w:ascii="Book Antiqua" w:hAnsi="Book Antiqua"/>
          <w:b/>
          <w:color w:val="FF0000"/>
          <w:sz w:val="16"/>
          <w:szCs w:val="16"/>
          <w:u w:val="single"/>
        </w:rPr>
        <w:t>(PCPA-2016)</w:t>
      </w:r>
      <w:r w:rsidR="00A058C8" w:rsidRPr="003B0818">
        <w:rPr>
          <w:rFonts w:ascii="Book Antiqua" w:hAnsi="Book Antiqua"/>
          <w:b/>
          <w:color w:val="FF0000"/>
          <w:sz w:val="16"/>
          <w:szCs w:val="16"/>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bCs/>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7F7277" w:rsidRPr="003B0818">
        <w:rPr>
          <w:rFonts w:ascii="Book Antiqua" w:eastAsia="Times New Roman" w:hAnsi="Book Antiqua" w:cs="Times New Roman"/>
          <w:b/>
          <w:bCs/>
          <w:color w:val="FF0000"/>
          <w:sz w:val="16"/>
          <w:szCs w:val="16"/>
          <w:lang w:eastAsia="pt-BR"/>
        </w:rPr>
        <w:t xml:space="preserve"> </w:t>
      </w:r>
      <w:r w:rsidR="007F7277" w:rsidRPr="003B0818">
        <w:rPr>
          <w:rFonts w:ascii="Book Antiqua" w:eastAsia="Times New Roman" w:hAnsi="Book Antiqua" w:cs="Times New Roman"/>
          <w:b/>
          <w:bCs/>
          <w:color w:val="FF0000"/>
          <w:sz w:val="16"/>
          <w:szCs w:val="16"/>
          <w:u w:val="single"/>
          <w:lang w:eastAsia="pt-BR"/>
        </w:rPr>
        <w:t>(PGM-Manaus/AM-2018)</w:t>
      </w:r>
      <w:r w:rsidR="004E412F" w:rsidRPr="003B0818">
        <w:rPr>
          <w:rFonts w:ascii="Book Antiqua" w:eastAsia="Times New Roman" w:hAnsi="Book Antiqua" w:cs="Times New Roman"/>
          <w:b/>
          <w:bCs/>
          <w:color w:val="FF0000"/>
          <w:sz w:val="16"/>
          <w:szCs w:val="16"/>
          <w:lang w:eastAsia="pt-BR"/>
        </w:rPr>
        <w:t xml:space="preserve"> </w:t>
      </w:r>
      <w:r w:rsidR="004E412F" w:rsidRPr="003B0818">
        <w:rPr>
          <w:rFonts w:ascii="Book Antiqua" w:eastAsia="Times New Roman" w:hAnsi="Book Antiqua" w:cs="Times New Roman"/>
          <w:b/>
          <w:bCs/>
          <w:color w:val="FF0000"/>
          <w:sz w:val="16"/>
          <w:szCs w:val="16"/>
          <w:u w:val="single"/>
          <w:lang w:eastAsia="pt-BR"/>
        </w:rPr>
        <w:t>(TJPA-2019)</w:t>
      </w:r>
      <w:r w:rsidR="00080A9F">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0206BD" w:rsidRPr="003B0818">
        <w:rPr>
          <w:rFonts w:ascii="Book Antiqua" w:eastAsia="Times New Roman" w:hAnsi="Book Antiqua" w:cs="Times New Roman"/>
          <w:b/>
          <w:bCs/>
          <w:color w:val="FF0000"/>
          <w:sz w:val="16"/>
          <w:szCs w:val="16"/>
          <w:lang w:eastAsia="pt-BR"/>
        </w:rPr>
        <w:t xml:space="preserve"> </w:t>
      </w:r>
      <w:r w:rsidR="000F120A">
        <w:rPr>
          <w:rFonts w:ascii="Book Antiqua" w:eastAsia="Times New Roman" w:hAnsi="Book Antiqua" w:cs="Times New Roman"/>
          <w:b/>
          <w:color w:val="FF0000"/>
          <w:sz w:val="16"/>
          <w:szCs w:val="16"/>
          <w:u w:val="single"/>
          <w:lang w:eastAsia="pt-BR"/>
        </w:rPr>
        <w:t>(PGERR-2023)</w:t>
      </w:r>
    </w:p>
    <w:p w14:paraId="593C495C" w14:textId="071216AE" w:rsidR="00A37C25" w:rsidRPr="00687234" w:rsidRDefault="00A37C25" w:rsidP="00C52DD0">
      <w:pPr>
        <w:spacing w:before="100" w:beforeAutospacing="1" w:after="100" w:afterAutospacing="1" w:line="240" w:lineRule="auto"/>
        <w:ind w:firstLine="525"/>
        <w:jc w:val="both"/>
        <w:rPr>
          <w:rFonts w:ascii="Book Antiqua" w:eastAsia="Times New Roman" w:hAnsi="Book Antiqua" w:cs="Times New Roman"/>
          <w:b/>
          <w:color w:val="0000FF"/>
          <w:sz w:val="16"/>
          <w:szCs w:val="16"/>
          <w:lang w:eastAsia="pt-BR"/>
        </w:rPr>
      </w:pPr>
      <w:r w:rsidRPr="00080A9F">
        <w:rPr>
          <w:rFonts w:ascii="Book Antiqua" w:eastAsia="Times New Roman" w:hAnsi="Book Antiqua" w:cs="Times New Roman"/>
          <w:b/>
          <w:bCs/>
          <w:sz w:val="19"/>
          <w:szCs w:val="19"/>
          <w:lang w:eastAsia="pt-BR"/>
        </w:rPr>
        <w:t xml:space="preserve">II - </w:t>
      </w:r>
      <w:r w:rsidRPr="00080A9F">
        <w:rPr>
          <w:rFonts w:ascii="Book Antiqua" w:eastAsia="Times New Roman" w:hAnsi="Book Antiqua" w:cs="Times New Roman"/>
          <w:b/>
          <w:bCs/>
          <w:caps/>
          <w:sz w:val="19"/>
          <w:szCs w:val="19"/>
          <w:shd w:val="clear" w:color="auto" w:fill="F7CAAC" w:themeFill="accent2" w:themeFillTint="66"/>
          <w:lang w:eastAsia="pt-BR"/>
        </w:rPr>
        <w:t>órgão consultivo</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caps/>
          <w:sz w:val="19"/>
          <w:szCs w:val="19"/>
          <w:shd w:val="clear" w:color="auto" w:fill="F7CAAC" w:themeFill="accent2" w:themeFillTint="66"/>
          <w:lang w:eastAsia="pt-BR"/>
        </w:rPr>
        <w:t>deliberativo</w:t>
      </w:r>
      <w:r w:rsidRPr="00080A9F">
        <w:rPr>
          <w:rFonts w:ascii="Book Antiqua" w:eastAsia="Times New Roman" w:hAnsi="Book Antiqua" w:cs="Times New Roman"/>
          <w:b/>
          <w:bCs/>
          <w:sz w:val="19"/>
          <w:szCs w:val="19"/>
          <w:lang w:eastAsia="pt-BR"/>
        </w:rPr>
        <w:t xml:space="preserve">: o </w:t>
      </w:r>
      <w:r w:rsidRPr="00080A9F">
        <w:rPr>
          <w:rFonts w:ascii="Book Antiqua" w:eastAsia="Times New Roman" w:hAnsi="Book Antiqua" w:cs="Times New Roman"/>
          <w:b/>
          <w:bCs/>
          <w:sz w:val="19"/>
          <w:szCs w:val="19"/>
          <w:highlight w:val="cyan"/>
          <w:lang w:eastAsia="pt-BR"/>
        </w:rPr>
        <w:t>Conselho Nacional do Meio Ambiente</w:t>
      </w:r>
      <w:r w:rsidRPr="00080A9F">
        <w:rPr>
          <w:rFonts w:ascii="Book Antiqua" w:eastAsia="Times New Roman" w:hAnsi="Book Antiqua" w:cs="Times New Roman"/>
          <w:b/>
          <w:bCs/>
          <w:sz w:val="19"/>
          <w:szCs w:val="19"/>
          <w:lang w:eastAsia="pt-BR"/>
        </w:rPr>
        <w:t xml:space="preserve"> (CONAMA), </w:t>
      </w:r>
      <w:r w:rsidRPr="00080A9F">
        <w:rPr>
          <w:rFonts w:ascii="Book Antiqua" w:eastAsia="Times New Roman" w:hAnsi="Book Antiqua" w:cs="Times New Roman"/>
          <w:b/>
          <w:bCs/>
          <w:sz w:val="19"/>
          <w:szCs w:val="19"/>
          <w:highlight w:val="cyan"/>
          <w:lang w:eastAsia="pt-BR"/>
        </w:rPr>
        <w:t>com a finalidade de</w:t>
      </w:r>
      <w:r w:rsidRPr="00080A9F">
        <w:rPr>
          <w:rFonts w:ascii="Book Antiqua" w:eastAsia="Times New Roman" w:hAnsi="Book Antiqua" w:cs="Times New Roman"/>
          <w:b/>
          <w:bCs/>
          <w:sz w:val="19"/>
          <w:szCs w:val="19"/>
          <w:lang w:eastAsia="pt-BR"/>
        </w:rPr>
        <w:t xml:space="preserve"> assessorar, estudar e propor ao Conselho de Governo, diretrizes de políticas governamentais para o meio ambiente e os recursos naturais e </w:t>
      </w:r>
      <w:r w:rsidRPr="00080A9F">
        <w:rPr>
          <w:rFonts w:ascii="Book Antiqua" w:eastAsia="Times New Roman" w:hAnsi="Book Antiqua" w:cs="Times New Roman"/>
          <w:b/>
          <w:bCs/>
          <w:caps/>
          <w:sz w:val="19"/>
          <w:szCs w:val="19"/>
          <w:highlight w:val="green"/>
          <w:lang w:eastAsia="pt-BR"/>
        </w:rPr>
        <w:t>deliberar</w:t>
      </w:r>
      <w:r w:rsidRPr="00080A9F">
        <w:rPr>
          <w:rFonts w:ascii="Book Antiqua" w:eastAsia="Times New Roman" w:hAnsi="Book Antiqua" w:cs="Times New Roman"/>
          <w:b/>
          <w:bCs/>
          <w:sz w:val="19"/>
          <w:szCs w:val="19"/>
          <w:lang w:eastAsia="pt-BR"/>
        </w:rPr>
        <w:t xml:space="preserve">, </w:t>
      </w:r>
      <w:r w:rsidRPr="00080A9F">
        <w:rPr>
          <w:rFonts w:ascii="Book Antiqua" w:eastAsia="Times New Roman" w:hAnsi="Book Antiqua" w:cs="Times New Roman"/>
          <w:b/>
          <w:bCs/>
          <w:sz w:val="19"/>
          <w:szCs w:val="19"/>
          <w:highlight w:val="cyan"/>
          <w:lang w:eastAsia="pt-BR"/>
        </w:rPr>
        <w:t>no âmbito de sua competência</w:t>
      </w:r>
      <w:r w:rsidRPr="00080A9F">
        <w:rPr>
          <w:rFonts w:ascii="Book Antiqua" w:eastAsia="Times New Roman" w:hAnsi="Book Antiqua" w:cs="Times New Roman"/>
          <w:b/>
          <w:bCs/>
          <w:sz w:val="19"/>
          <w:szCs w:val="19"/>
          <w:lang w:eastAsia="pt-BR"/>
        </w:rPr>
        <w:t xml:space="preserve">, </w:t>
      </w:r>
      <w:r w:rsidRPr="00080A9F">
        <w:rPr>
          <w:rFonts w:ascii="Book Antiqua" w:eastAsia="Times New Roman" w:hAnsi="Book Antiqua" w:cs="Times New Roman"/>
          <w:b/>
          <w:bCs/>
          <w:sz w:val="19"/>
          <w:szCs w:val="19"/>
          <w:highlight w:val="yellow"/>
          <w:lang w:eastAsia="pt-BR"/>
        </w:rPr>
        <w:t>sobre normas</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sz w:val="19"/>
          <w:szCs w:val="19"/>
          <w:highlight w:val="yellow"/>
          <w:lang w:eastAsia="pt-BR"/>
        </w:rPr>
        <w:t>padrões compatíveis com o meio ambiente ecologicamente equilibrado</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sz w:val="19"/>
          <w:szCs w:val="19"/>
          <w:highlight w:val="yellow"/>
          <w:lang w:eastAsia="pt-BR"/>
        </w:rPr>
        <w:t>essencial à sadia qualidade</w:t>
      </w:r>
      <w:r w:rsidRPr="00212169">
        <w:rPr>
          <w:rFonts w:ascii="Book Antiqua" w:eastAsia="Times New Roman" w:hAnsi="Book Antiqua" w:cs="Times New Roman"/>
          <w:b/>
          <w:bCs/>
          <w:sz w:val="19"/>
          <w:szCs w:val="19"/>
          <w:highlight w:val="yellow"/>
          <w:lang w:eastAsia="pt-BR"/>
        </w:rPr>
        <w:t xml:space="preserve"> de vida</w:t>
      </w:r>
      <w:r w:rsidRPr="003B0818">
        <w:rPr>
          <w:rFonts w:ascii="Book Antiqua" w:eastAsia="Times New Roman" w:hAnsi="Book Antiqua" w:cs="Times New Roman"/>
          <w:sz w:val="16"/>
          <w:szCs w:val="16"/>
          <w:lang w:eastAsia="pt-BR"/>
        </w:rPr>
        <w:t xml:space="preserve">; </w:t>
      </w:r>
      <w:hyperlink r:id="rId15" w:anchor="art6" w:history="1">
        <w:r w:rsidRPr="003B0818">
          <w:rPr>
            <w:rFonts w:ascii="Book Antiqua" w:eastAsia="Times New Roman" w:hAnsi="Book Antiqua" w:cs="Times New Roman"/>
            <w:color w:val="0000FF"/>
            <w:sz w:val="16"/>
            <w:szCs w:val="16"/>
            <w:u w:val="single"/>
            <w:lang w:eastAsia="pt-BR"/>
          </w:rPr>
          <w:t>(Redação dada pela Lei nº 8.028, de 1990)</w:t>
        </w:r>
      </w:hyperlink>
      <w:r w:rsidR="00064128" w:rsidRPr="003B0818">
        <w:rPr>
          <w:rFonts w:ascii="Book Antiqua" w:eastAsia="Times New Roman" w:hAnsi="Book Antiqua" w:cs="Times New Roman"/>
          <w:color w:val="0000FF"/>
          <w:sz w:val="16"/>
          <w:szCs w:val="16"/>
          <w:lang w:eastAsia="pt-BR"/>
        </w:rPr>
        <w:t xml:space="preserve"> </w:t>
      </w:r>
      <w:r w:rsidR="00064128" w:rsidRPr="003B0818">
        <w:rPr>
          <w:rFonts w:ascii="Book Antiqua" w:eastAsia="Times New Roman" w:hAnsi="Book Antiqua" w:cs="Times New Roman"/>
          <w:b/>
          <w:bCs/>
          <w:color w:val="FF0000"/>
          <w:sz w:val="16"/>
          <w:szCs w:val="16"/>
          <w:u w:val="single"/>
          <w:lang w:eastAsia="pt-BR"/>
        </w:rPr>
        <w:t>(TJMS-2008)</w:t>
      </w:r>
      <w:r w:rsidR="00031166" w:rsidRPr="003B0818">
        <w:rPr>
          <w:rFonts w:ascii="Book Antiqua" w:eastAsia="Times New Roman" w:hAnsi="Book Antiqua" w:cs="Times New Roman"/>
          <w:b/>
          <w:bCs/>
          <w:color w:val="FF0000"/>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E75585" w:rsidRPr="003B0818">
        <w:rPr>
          <w:rFonts w:ascii="Book Antiqua" w:eastAsia="Times New Roman" w:hAnsi="Book Antiqua" w:cs="Times New Roman"/>
          <w:b/>
          <w:bCs/>
          <w:color w:val="FF0000"/>
          <w:sz w:val="16"/>
          <w:szCs w:val="16"/>
          <w:lang w:eastAsia="pt-BR"/>
        </w:rPr>
        <w:t xml:space="preserve"> </w:t>
      </w:r>
      <w:r w:rsidR="00E75585" w:rsidRPr="003B0818">
        <w:rPr>
          <w:rFonts w:ascii="Book Antiqua" w:eastAsia="Times New Roman" w:hAnsi="Book Antiqua" w:cs="Times New Roman"/>
          <w:b/>
          <w:bCs/>
          <w:color w:val="FF0000"/>
          <w:sz w:val="16"/>
          <w:szCs w:val="16"/>
          <w:u w:val="single"/>
          <w:lang w:eastAsia="pt-BR"/>
        </w:rPr>
        <w:t>(DPEPI-2009)</w:t>
      </w:r>
      <w:r w:rsidR="00481BF7" w:rsidRPr="003B0818">
        <w:rPr>
          <w:rFonts w:ascii="Book Antiqua" w:eastAsia="Times New Roman" w:hAnsi="Book Antiqua" w:cs="Times New Roman"/>
          <w:b/>
          <w:bCs/>
          <w:color w:val="FF0000"/>
          <w:sz w:val="16"/>
          <w:szCs w:val="16"/>
          <w:lang w:eastAsia="pt-BR"/>
        </w:rPr>
        <w:t xml:space="preserve"> </w:t>
      </w:r>
      <w:r w:rsidR="00481BF7" w:rsidRPr="003B0818">
        <w:rPr>
          <w:rFonts w:ascii="Book Antiqua" w:hAnsi="Book Antiqua"/>
          <w:b/>
          <w:bCs/>
          <w:color w:val="FF0000"/>
          <w:sz w:val="16"/>
          <w:szCs w:val="16"/>
          <w:u w:val="single"/>
        </w:rPr>
        <w:t>(MPBA-2010)</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(TJPE-2011)</w:t>
      </w:r>
      <w:r w:rsidR="002F799B" w:rsidRPr="003B0818">
        <w:rPr>
          <w:rFonts w:ascii="Book Antiqua" w:eastAsia="Times New Roman" w:hAnsi="Book Antiqua" w:cs="Times New Roman"/>
          <w:b/>
          <w:bCs/>
          <w:color w:val="FF0000"/>
          <w:sz w:val="16"/>
          <w:szCs w:val="16"/>
          <w:lang w:eastAsia="pt-BR"/>
        </w:rPr>
        <w:t xml:space="preserve"> </w:t>
      </w:r>
      <w:r w:rsidR="002F799B" w:rsidRPr="003B0818">
        <w:rPr>
          <w:rFonts w:ascii="Book Antiqua" w:hAnsi="Book Antiqua"/>
          <w:b/>
          <w:color w:val="FF0000"/>
          <w:sz w:val="16"/>
          <w:szCs w:val="16"/>
          <w:u w:val="single"/>
        </w:rPr>
        <w:t>(TJPR-2011)</w:t>
      </w:r>
      <w:r w:rsidR="009214C5" w:rsidRPr="003B0818">
        <w:rPr>
          <w:rFonts w:ascii="Book Antiqua" w:hAnsi="Book Antiqua"/>
          <w:b/>
          <w:color w:val="FF0000"/>
          <w:sz w:val="16"/>
          <w:szCs w:val="16"/>
        </w:rPr>
        <w:t xml:space="preserve"> </w:t>
      </w:r>
      <w:r w:rsidR="009214C5" w:rsidRPr="003B0818">
        <w:rPr>
          <w:rFonts w:ascii="Book Antiqua" w:hAnsi="Book Antiqua"/>
          <w:b/>
          <w:bCs/>
          <w:color w:val="FF0000"/>
          <w:sz w:val="16"/>
          <w:szCs w:val="16"/>
          <w:u w:val="single"/>
        </w:rPr>
        <w:t>(MPPR-2011)</w:t>
      </w:r>
      <w:r w:rsidR="00700104" w:rsidRPr="003B0818">
        <w:rPr>
          <w:rFonts w:ascii="Book Antiqua" w:hAnsi="Book Antiqua"/>
          <w:b/>
          <w:bCs/>
          <w:color w:val="FF0000"/>
          <w:sz w:val="16"/>
          <w:szCs w:val="16"/>
        </w:rPr>
        <w:t xml:space="preserve"> </w:t>
      </w:r>
      <w:r w:rsidR="00700104" w:rsidRPr="003B0818">
        <w:rPr>
          <w:rFonts w:ascii="Book Antiqua" w:hAnsi="Book Antiqua"/>
          <w:b/>
          <w:bCs/>
          <w:color w:val="FF0000"/>
          <w:sz w:val="16"/>
          <w:szCs w:val="16"/>
          <w:u w:val="single"/>
        </w:rPr>
        <w:t>(TRF3-2011)</w:t>
      </w:r>
      <w:r w:rsidR="00743D7F" w:rsidRPr="003B0818">
        <w:rPr>
          <w:rFonts w:ascii="Book Antiqua" w:eastAsia="Times New Roman" w:hAnsi="Book Antiqua" w:cs="Times New Roman"/>
          <w:color w:val="0000FF"/>
          <w:sz w:val="16"/>
          <w:szCs w:val="16"/>
          <w:lang w:eastAsia="pt-BR"/>
        </w:rPr>
        <w:t xml:space="preserve"> </w:t>
      </w:r>
      <w:r w:rsidR="00B57EA0" w:rsidRPr="003B0818">
        <w:rPr>
          <w:rFonts w:ascii="Book Antiqua" w:eastAsia="Times New Roman" w:hAnsi="Book Antiqua" w:cs="Times New Roman"/>
          <w:b/>
          <w:color w:val="FF0000"/>
          <w:sz w:val="16"/>
          <w:szCs w:val="16"/>
          <w:u w:val="single"/>
          <w:lang w:eastAsia="pt-BR"/>
        </w:rPr>
        <w:t>(TJPI-2012)</w:t>
      </w:r>
      <w:r w:rsidR="00480002" w:rsidRPr="003B0818">
        <w:rPr>
          <w:rFonts w:ascii="Book Antiqua" w:eastAsia="Times New Roman" w:hAnsi="Book Antiqua" w:cs="Times New Roman"/>
          <w:b/>
          <w:color w:val="FF0000"/>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3F2AA0" w:rsidRPr="003B0818">
        <w:rPr>
          <w:rFonts w:ascii="Book Antiqua" w:eastAsia="Times New Roman" w:hAnsi="Book Antiqua" w:cs="Times New Roman"/>
          <w:b/>
          <w:color w:val="FF0000"/>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477868" w:rsidRPr="003B0818">
        <w:rPr>
          <w:rFonts w:ascii="Book Antiqua" w:eastAsia="Times New Roman" w:hAnsi="Book Antiqua" w:cs="Times New Roman"/>
          <w:b/>
          <w:bCs/>
          <w:color w:val="FF0000"/>
          <w:sz w:val="16"/>
          <w:szCs w:val="16"/>
          <w:lang w:eastAsia="pt-BR"/>
        </w:rPr>
        <w:t xml:space="preserve"> </w:t>
      </w:r>
      <w:r w:rsidR="00477868" w:rsidRPr="003B0818">
        <w:rPr>
          <w:rFonts w:ascii="Book Antiqua" w:eastAsia="Times New Roman" w:hAnsi="Book Antiqua" w:cs="Times New Roman"/>
          <w:b/>
          <w:bCs/>
          <w:color w:val="FF0000"/>
          <w:sz w:val="16"/>
          <w:szCs w:val="16"/>
          <w:u w:val="single"/>
          <w:lang w:eastAsia="pt-BR"/>
        </w:rPr>
        <w:t>(PGEMG-2012)</w:t>
      </w:r>
      <w:r w:rsidR="00B42178" w:rsidRPr="003B0818">
        <w:rPr>
          <w:rFonts w:ascii="Book Antiqua" w:eastAsia="Times New Roman" w:hAnsi="Book Antiqua" w:cs="Times New Roman"/>
          <w:b/>
          <w:bCs/>
          <w:color w:val="FF0000"/>
          <w:sz w:val="16"/>
          <w:szCs w:val="16"/>
          <w:lang w:eastAsia="pt-BR"/>
        </w:rPr>
        <w:t xml:space="preserve"> </w:t>
      </w:r>
      <w:r w:rsidR="00B42178" w:rsidRPr="003B0818">
        <w:rPr>
          <w:rFonts w:ascii="Book Antiqua" w:eastAsia="Times New Roman" w:hAnsi="Book Antiqua" w:cs="Times New Roman"/>
          <w:b/>
          <w:bCs/>
          <w:color w:val="FF0000"/>
          <w:sz w:val="16"/>
          <w:szCs w:val="16"/>
          <w:u w:val="single"/>
          <w:lang w:eastAsia="pt-BR"/>
        </w:rPr>
        <w:t>(PGESP-2012)</w:t>
      </w:r>
      <w:r w:rsidR="002040D8" w:rsidRPr="003B0818">
        <w:rPr>
          <w:rFonts w:ascii="Book Antiqua" w:eastAsia="Times New Roman" w:hAnsi="Book Antiqua" w:cs="Times New Roman"/>
          <w:b/>
          <w:color w:val="FF0000"/>
          <w:sz w:val="16"/>
          <w:szCs w:val="16"/>
          <w:lang w:eastAsia="pt-BR"/>
        </w:rPr>
        <w:t xml:space="preserve"> </w:t>
      </w:r>
      <w:bookmarkStart w:id="33" w:name="_Hlk67747512"/>
      <w:r w:rsidR="002040D8" w:rsidRPr="003B0818">
        <w:rPr>
          <w:rFonts w:ascii="Book Antiqua" w:eastAsia="Times New Roman" w:hAnsi="Book Antiqua" w:cs="Times New Roman"/>
          <w:b/>
          <w:color w:val="FF0000"/>
          <w:sz w:val="16"/>
          <w:szCs w:val="16"/>
          <w:u w:val="single"/>
          <w:lang w:eastAsia="pt-BR"/>
        </w:rPr>
        <w:t>(TRF2-2013)</w:t>
      </w:r>
      <w:bookmarkEnd w:id="33"/>
      <w:r w:rsidR="00881B41" w:rsidRPr="003B0818">
        <w:rPr>
          <w:rFonts w:ascii="Book Antiqua" w:eastAsia="Times New Roman" w:hAnsi="Book Antiqua" w:cs="Times New Roman"/>
          <w:b/>
          <w:color w:val="FF0000"/>
          <w:sz w:val="16"/>
          <w:szCs w:val="16"/>
          <w:lang w:eastAsia="pt-BR"/>
        </w:rPr>
        <w:t xml:space="preserve"> </w:t>
      </w:r>
      <w:bookmarkStart w:id="34" w:name="_Hlk72758963"/>
      <w:r w:rsidR="00881B41" w:rsidRPr="003B0818">
        <w:rPr>
          <w:rFonts w:ascii="Book Antiqua" w:eastAsia="Times New Roman" w:hAnsi="Book Antiqua" w:cs="Times New Roman"/>
          <w:b/>
          <w:color w:val="FF0000"/>
          <w:sz w:val="16"/>
          <w:szCs w:val="16"/>
          <w:u w:val="single"/>
          <w:lang w:eastAsia="pt-BR"/>
        </w:rPr>
        <w:t>(MPAC-2014)</w:t>
      </w:r>
      <w:bookmarkEnd w:id="34"/>
      <w:r w:rsidR="00AE2195" w:rsidRPr="003B0818">
        <w:rPr>
          <w:rFonts w:ascii="Book Antiqua" w:eastAsia="Times New Roman" w:hAnsi="Book Antiqua" w:cs="Times New Roman"/>
          <w:b/>
          <w:color w:val="FF0000"/>
          <w:sz w:val="16"/>
          <w:szCs w:val="16"/>
          <w:lang w:eastAsia="pt-BR"/>
        </w:rPr>
        <w:t xml:space="preserve"> </w:t>
      </w:r>
      <w:r w:rsidR="00AE2195" w:rsidRPr="003B0818">
        <w:rPr>
          <w:rFonts w:ascii="Book Antiqua" w:hAnsi="Book Antiqua"/>
          <w:b/>
          <w:color w:val="FF0000"/>
          <w:sz w:val="16"/>
          <w:szCs w:val="16"/>
          <w:u w:val="single"/>
        </w:rPr>
        <w:t>(PCDF-2015)</w:t>
      </w:r>
      <w:r w:rsidR="00932E3B" w:rsidRPr="003B0818">
        <w:rPr>
          <w:rFonts w:ascii="Book Antiqua" w:hAnsi="Book Antiqua"/>
          <w:b/>
          <w:color w:val="FF0000"/>
          <w:sz w:val="16"/>
          <w:szCs w:val="16"/>
        </w:rPr>
        <w:t xml:space="preserve"> </w:t>
      </w:r>
      <w:r w:rsidR="00932E3B" w:rsidRPr="003B0818">
        <w:rPr>
          <w:rFonts w:ascii="Book Antiqua" w:eastAsia="Times New Roman" w:hAnsi="Book Antiqua" w:cs="Times New Roman"/>
          <w:b/>
          <w:bCs/>
          <w:color w:val="FF0000"/>
          <w:sz w:val="16"/>
          <w:szCs w:val="16"/>
          <w:u w:val="single"/>
          <w:lang w:eastAsia="pt-BR"/>
        </w:rPr>
        <w:t>(PGEAM-2010/2016)</w:t>
      </w:r>
      <w:r w:rsidR="009E33BA" w:rsidRPr="003B0818">
        <w:rPr>
          <w:rFonts w:ascii="Book Antiqua" w:eastAsia="Times New Roman" w:hAnsi="Book Antiqua" w:cs="Times New Roman"/>
          <w:b/>
          <w:color w:val="FF0000"/>
          <w:sz w:val="16"/>
          <w:szCs w:val="16"/>
          <w:lang w:eastAsia="pt-BR"/>
        </w:rPr>
        <w:t xml:space="preserve"> </w:t>
      </w:r>
      <w:r w:rsidR="009E33BA" w:rsidRPr="003B0818">
        <w:rPr>
          <w:rFonts w:ascii="Book Antiqua" w:eastAsia="Times New Roman" w:hAnsi="Book Antiqua" w:cs="Times New Roman"/>
          <w:b/>
          <w:color w:val="FF0000"/>
          <w:sz w:val="16"/>
          <w:szCs w:val="16"/>
          <w:u w:val="single"/>
          <w:lang w:eastAsia="pt-BR"/>
        </w:rPr>
        <w:t>(TJDFT-2016)</w:t>
      </w:r>
      <w:r w:rsidR="00BA2171" w:rsidRPr="003B0818">
        <w:rPr>
          <w:rFonts w:ascii="Book Antiqua" w:eastAsia="Times New Roman" w:hAnsi="Book Antiqua" w:cs="Times New Roman"/>
          <w:b/>
          <w:color w:val="FF0000"/>
          <w:sz w:val="16"/>
          <w:szCs w:val="16"/>
          <w:lang w:eastAsia="pt-BR"/>
        </w:rPr>
        <w:t xml:space="preserve"> </w:t>
      </w:r>
      <w:r w:rsidR="00BA2171" w:rsidRPr="003B0818">
        <w:rPr>
          <w:rFonts w:ascii="Book Antiqua" w:eastAsia="Times New Roman" w:hAnsi="Book Antiqua" w:cs="Times New Roman"/>
          <w:b/>
          <w:bCs/>
          <w:color w:val="FF0000"/>
          <w:sz w:val="16"/>
          <w:szCs w:val="16"/>
          <w:u w:val="single"/>
          <w:lang w:eastAsia="pt-BR"/>
        </w:rPr>
        <w:t>(TJRJ-2016)</w:t>
      </w:r>
      <w:r w:rsidR="00554777" w:rsidRPr="003B0818">
        <w:rPr>
          <w:rFonts w:ascii="Book Antiqua" w:eastAsia="Times New Roman" w:hAnsi="Book Antiqua" w:cs="Times New Roman"/>
          <w:b/>
          <w:bCs/>
          <w:color w:val="FF0000"/>
          <w:sz w:val="16"/>
          <w:szCs w:val="16"/>
          <w:lang w:eastAsia="pt-BR"/>
        </w:rPr>
        <w:t xml:space="preserve"> </w:t>
      </w:r>
      <w:r w:rsidR="00554777" w:rsidRPr="003B0818">
        <w:rPr>
          <w:rFonts w:ascii="Book Antiqua" w:hAnsi="Book Antiqua"/>
          <w:b/>
          <w:color w:val="FF0000"/>
          <w:sz w:val="16"/>
          <w:szCs w:val="16"/>
          <w:u w:val="single"/>
        </w:rPr>
        <w:t>(PCPA-2016)</w:t>
      </w:r>
      <w:r w:rsidR="00A058C8" w:rsidRPr="003B0818">
        <w:rPr>
          <w:rFonts w:ascii="Book Antiqua" w:hAnsi="Book Antiqua"/>
          <w:b/>
          <w:color w:val="FF0000"/>
          <w:sz w:val="16"/>
          <w:szCs w:val="16"/>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bCs/>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816A4A" w:rsidRPr="003B0818">
        <w:rPr>
          <w:rFonts w:ascii="Book Antiqua" w:eastAsia="Times New Roman" w:hAnsi="Book Antiqua" w:cs="Times New Roman"/>
          <w:b/>
          <w:bCs/>
          <w:color w:val="FF0000"/>
          <w:sz w:val="16"/>
          <w:szCs w:val="16"/>
          <w:lang w:eastAsia="pt-BR"/>
        </w:rPr>
        <w:t xml:space="preserve"> </w:t>
      </w:r>
      <w:r w:rsidR="00816A4A" w:rsidRPr="003B0818">
        <w:rPr>
          <w:rFonts w:ascii="Book Antiqua" w:eastAsia="Times New Roman" w:hAnsi="Book Antiqua" w:cs="Times New Roman"/>
          <w:b/>
          <w:bCs/>
          <w:color w:val="FF0000"/>
          <w:sz w:val="16"/>
          <w:szCs w:val="16"/>
          <w:u w:val="single"/>
          <w:lang w:eastAsia="pt-BR"/>
        </w:rPr>
        <w:t>(TJSC-2017)</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(TJPA-2019)</w:t>
      </w:r>
      <w:r w:rsidR="00193FDF">
        <w:rPr>
          <w:rFonts w:ascii="Book Antiqua" w:eastAsia="Times New Roman" w:hAnsi="Book Antiqua" w:cs="Times New Roman"/>
          <w:b/>
          <w:bCs/>
          <w:color w:val="FF0000"/>
          <w:sz w:val="16"/>
          <w:szCs w:val="16"/>
          <w:lang w:eastAsia="pt-BR"/>
        </w:rPr>
        <w:t xml:space="preserve"> </w:t>
      </w:r>
      <w:bookmarkStart w:id="35" w:name="_Hlk168326139"/>
      <w:r w:rsidR="00193FDF" w:rsidRPr="00E91F78">
        <w:rPr>
          <w:rFonts w:ascii="Book Antiqua" w:eastAsia="Times New Roman" w:hAnsi="Book Antiqua" w:cs="Times New Roman"/>
          <w:b/>
          <w:bCs/>
          <w:color w:val="FF0000"/>
          <w:sz w:val="16"/>
          <w:szCs w:val="16"/>
          <w:u w:val="single"/>
          <w:lang w:eastAsia="pt-BR"/>
        </w:rPr>
        <w:t>(PCRO-2022)</w:t>
      </w:r>
      <w:bookmarkEnd w:id="35"/>
      <w:r w:rsidR="000206BD"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r w:rsidR="00007631" w:rsidRPr="003B0818">
        <w:rPr>
          <w:rFonts w:ascii="Book Antiqua" w:eastAsia="Times New Roman" w:hAnsi="Book Antiqua" w:cs="Times New Roman"/>
          <w:b/>
          <w:bCs/>
          <w:color w:val="FF0000"/>
          <w:sz w:val="16"/>
          <w:szCs w:val="16"/>
          <w:lang w:eastAsia="pt-BR"/>
        </w:rPr>
        <w:t xml:space="preserve"> </w:t>
      </w:r>
      <w:r w:rsidR="00007631" w:rsidRPr="003B0818">
        <w:rPr>
          <w:rFonts w:ascii="Book Antiqua" w:eastAsia="Times New Roman" w:hAnsi="Book Antiqua" w:cs="Times New Roman"/>
          <w:b/>
          <w:bCs/>
          <w:color w:val="FF0000"/>
          <w:sz w:val="16"/>
          <w:szCs w:val="16"/>
          <w:u w:val="single"/>
          <w:lang w:eastAsia="pt-BR"/>
        </w:rPr>
        <w:t>(MPSC-2023)</w:t>
      </w:r>
      <w:r w:rsidR="00080A9F">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0F120A">
        <w:rPr>
          <w:rFonts w:ascii="Book Antiqua" w:eastAsia="Times New Roman" w:hAnsi="Book Antiqua" w:cs="Times New Roman"/>
          <w:b/>
          <w:bCs/>
          <w:color w:val="FF0000"/>
          <w:sz w:val="16"/>
          <w:szCs w:val="16"/>
          <w:lang w:eastAsia="pt-BR"/>
        </w:rPr>
        <w:t xml:space="preserve"> </w:t>
      </w:r>
      <w:r w:rsidR="000F120A">
        <w:rPr>
          <w:rFonts w:ascii="Book Antiqua" w:eastAsia="Times New Roman" w:hAnsi="Book Antiqua" w:cs="Times New Roman"/>
          <w:b/>
          <w:color w:val="FF0000"/>
          <w:sz w:val="16"/>
          <w:szCs w:val="16"/>
          <w:u w:val="single"/>
          <w:lang w:eastAsia="pt-BR"/>
        </w:rPr>
        <w:t>(PGERR-2023)</w:t>
      </w:r>
      <w:r w:rsidR="00687234">
        <w:rPr>
          <w:rFonts w:ascii="Book Antiqua" w:eastAsia="Times New Roman" w:hAnsi="Book Antiqua" w:cs="Times New Roman"/>
          <w:b/>
          <w:color w:val="FF0000"/>
          <w:sz w:val="16"/>
          <w:szCs w:val="16"/>
          <w:lang w:eastAsia="pt-BR"/>
        </w:rPr>
        <w:t xml:space="preserve"> </w:t>
      </w:r>
      <w:r w:rsidR="00687234">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743D7F" w:rsidRPr="00212169" w14:paraId="7263F62C" w14:textId="77777777" w:rsidTr="00743D7F">
        <w:tc>
          <w:tcPr>
            <w:tcW w:w="8494" w:type="dxa"/>
            <w:shd w:val="clear" w:color="auto" w:fill="CCFFFF"/>
          </w:tcPr>
          <w:p w14:paraId="245D8F96" w14:textId="722A4726" w:rsidR="00007631" w:rsidRDefault="00007631" w:rsidP="00007631">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w:t>
            </w:r>
            <w:r w:rsidRPr="00007631">
              <w:rPr>
                <w:rFonts w:ascii="Book Antiqua" w:eastAsia="Times New Roman" w:hAnsi="Book Antiqua" w:cs="Times New Roman"/>
                <w:bCs/>
                <w:sz w:val="19"/>
                <w:szCs w:val="19"/>
                <w:lang w:eastAsia="pt-BR"/>
              </w:rPr>
              <w:t>Com relação ao SISNAMA e à Política Nacional do Meio Ambiente (PNMA), julgue o item subsequente</w:t>
            </w:r>
            <w:r>
              <w:rPr>
                <w:rFonts w:ascii="Book Antiqua" w:eastAsia="Times New Roman" w:hAnsi="Book Antiqua" w:cs="Times New Roman"/>
                <w:bCs/>
                <w:sz w:val="19"/>
                <w:szCs w:val="19"/>
                <w:lang w:eastAsia="pt-BR"/>
              </w:rPr>
              <w:t xml:space="preserve">: </w:t>
            </w:r>
            <w:r w:rsidRPr="00007631">
              <w:rPr>
                <w:rFonts w:ascii="Book Antiqua" w:eastAsia="Times New Roman" w:hAnsi="Book Antiqua" w:cs="Times New Roman"/>
                <w:bCs/>
                <w:sz w:val="19"/>
                <w:szCs w:val="19"/>
                <w:lang w:eastAsia="pt-BR"/>
              </w:rPr>
              <w:t>O Conselho Nacional do Meio Ambiente (CONAMA) é órgão consultivo e deliberativo que compõe a estrutura do SISNAMA.</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II,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0E188087" w14:textId="0CF16933" w:rsidR="004E412F" w:rsidRDefault="004E412F" w:rsidP="00091339">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TJPA-2019-CESPE</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O CONAMA faz parte do SISNAMA. Considerando-se a composição do SISNAMA e as suas atribuições, é correto afirmar que o CONAMA tem como finalidade deliberar, no âmbito de sua competência, sobre normas e padrões compatíveis com o meio ambiente ecologicamente equilibrado e essencial à sadia qualidade de vida. </w:t>
            </w:r>
            <w:r w:rsidRPr="00212169">
              <w:rPr>
                <w:rFonts w:ascii="Book Antiqua" w:eastAsia="Times New Roman" w:hAnsi="Book Antiqua" w:cs="Times New Roman"/>
                <w:b/>
                <w:sz w:val="19"/>
                <w:szCs w:val="19"/>
                <w:lang w:eastAsia="pt-BR"/>
              </w:rPr>
              <w:t xml:space="preserve">BL: art. 6º, II, </w:t>
            </w:r>
            <w:r w:rsidR="00816A4A">
              <w:rPr>
                <w:rFonts w:ascii="Book Antiqua" w:eastAsia="Times New Roman" w:hAnsi="Book Antiqua" w:cs="Times New Roman"/>
                <w:b/>
                <w:sz w:val="19"/>
                <w:szCs w:val="19"/>
                <w:lang w:eastAsia="pt-BR"/>
              </w:rPr>
              <w:t>PNMA</w:t>
            </w:r>
            <w:r w:rsidR="00816A4A" w:rsidRPr="00212169">
              <w:rPr>
                <w:rFonts w:ascii="Book Antiqua" w:eastAsia="Times New Roman" w:hAnsi="Book Antiqua" w:cs="Times New Roman"/>
                <w:b/>
                <w:sz w:val="19"/>
                <w:szCs w:val="19"/>
                <w:lang w:eastAsia="pt-BR"/>
              </w:rPr>
              <w:t>.</w:t>
            </w:r>
          </w:p>
          <w:p w14:paraId="21D1E005" w14:textId="7F38E169" w:rsidR="00A058C8" w:rsidRPr="00A058C8" w:rsidRDefault="00A058C8" w:rsidP="00A058C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058C8">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58C8">
              <w:rPr>
                <w:rFonts w:ascii="Book Antiqua" w:eastAsia="Times New Roman" w:hAnsi="Book Antiqua" w:cs="Times New Roman"/>
                <w:bCs/>
                <w:sz w:val="19"/>
                <w:szCs w:val="19"/>
                <w:lang w:eastAsia="pt-BR"/>
              </w:rPr>
              <w:t>O órgão consultivo e deliberativo responsável pelo SISNAMA e pelo SNUC é o</w:t>
            </w:r>
            <w:r>
              <w:rPr>
                <w:rFonts w:ascii="Book Antiqua" w:eastAsia="Times New Roman" w:hAnsi="Book Antiqua" w:cs="Times New Roman"/>
                <w:bCs/>
                <w:sz w:val="19"/>
                <w:szCs w:val="19"/>
                <w:lang w:eastAsia="pt-BR"/>
              </w:rPr>
              <w:t xml:space="preserve"> </w:t>
            </w:r>
            <w:r w:rsidRPr="00A058C8">
              <w:rPr>
                <w:rFonts w:ascii="Book Antiqua" w:eastAsia="Times New Roman" w:hAnsi="Book Antiqua" w:cs="Times New Roman"/>
                <w:bCs/>
                <w:sz w:val="19"/>
                <w:szCs w:val="19"/>
                <w:lang w:eastAsia="pt-BR"/>
              </w:rPr>
              <w:t>Conselho Nacional do Meio Ambiente.</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II, </w:t>
            </w:r>
            <w:r>
              <w:rPr>
                <w:rFonts w:ascii="Book Antiqua" w:eastAsia="Times New Roman" w:hAnsi="Book Antiqua" w:cs="Times New Roman"/>
                <w:b/>
                <w:sz w:val="19"/>
                <w:szCs w:val="19"/>
                <w:lang w:eastAsia="pt-BR"/>
              </w:rPr>
              <w:t>PNMA e art. 6º, I, SNUC.</w:t>
            </w:r>
          </w:p>
          <w:p w14:paraId="78D73046" w14:textId="40CD752C" w:rsidR="002045DD" w:rsidRPr="00212169" w:rsidRDefault="007751BF" w:rsidP="00091339">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lastRenderedPageBreak/>
              <w:t>(</w:t>
            </w:r>
            <w:r w:rsidRPr="00212169">
              <w:rPr>
                <w:rFonts w:ascii="Book Antiqua" w:eastAsia="Times New Roman" w:hAnsi="Book Antiqua" w:cs="Times New Roman"/>
                <w:b/>
                <w:sz w:val="19"/>
                <w:szCs w:val="19"/>
                <w:highlight w:val="yellow"/>
                <w:lang w:eastAsia="pt-BR"/>
              </w:rPr>
              <w:t>TJPE</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2011</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Compete ao CONAMA estudar e propor diretrizes de políticas governamentais para o meio ambiente e executar a política nacional do meio ambiente e deliberar, no âmbito de sua competência, sobre normas e padrões compatíveis com a proteção do meio ambiente. </w:t>
            </w:r>
            <w:r w:rsidRPr="00212169">
              <w:rPr>
                <w:rFonts w:ascii="Book Antiqua" w:eastAsia="Times New Roman" w:hAnsi="Book Antiqua" w:cs="Times New Roman"/>
                <w:b/>
                <w:sz w:val="19"/>
                <w:szCs w:val="19"/>
                <w:lang w:eastAsia="pt-BR"/>
              </w:rPr>
              <w:t xml:space="preserve">BL: art. 6º, II, </w:t>
            </w:r>
            <w:r w:rsidR="00816A4A">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7FE7E2DA" w14:textId="71E2AC2C" w:rsidR="00A37C25" w:rsidRPr="000F120A"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0A9F">
        <w:rPr>
          <w:rFonts w:ascii="Book Antiqua" w:eastAsia="Times New Roman" w:hAnsi="Book Antiqua" w:cs="Times New Roman"/>
          <w:b/>
          <w:bCs/>
          <w:sz w:val="19"/>
          <w:szCs w:val="19"/>
          <w:lang w:eastAsia="pt-BR"/>
        </w:rPr>
        <w:lastRenderedPageBreak/>
        <w:t xml:space="preserve">III - </w:t>
      </w:r>
      <w:r w:rsidRPr="00080A9F">
        <w:rPr>
          <w:rFonts w:ascii="Book Antiqua" w:eastAsia="Times New Roman" w:hAnsi="Book Antiqua" w:cs="Times New Roman"/>
          <w:b/>
          <w:bCs/>
          <w:caps/>
          <w:sz w:val="19"/>
          <w:szCs w:val="19"/>
          <w:shd w:val="clear" w:color="auto" w:fill="F7CAAC" w:themeFill="accent2" w:themeFillTint="66"/>
          <w:lang w:eastAsia="pt-BR"/>
        </w:rPr>
        <w:t>órgão central</w:t>
      </w:r>
      <w:r w:rsidRPr="00080A9F">
        <w:rPr>
          <w:rFonts w:ascii="Book Antiqua" w:eastAsia="Times New Roman" w:hAnsi="Book Antiqua" w:cs="Times New Roman"/>
          <w:b/>
          <w:bCs/>
          <w:sz w:val="19"/>
          <w:szCs w:val="19"/>
          <w:lang w:eastAsia="pt-BR"/>
        </w:rPr>
        <w:t xml:space="preserve">: a </w:t>
      </w:r>
      <w:r w:rsidRPr="00080A9F">
        <w:rPr>
          <w:rFonts w:ascii="Book Antiqua" w:eastAsia="Times New Roman" w:hAnsi="Book Antiqua" w:cs="Times New Roman"/>
          <w:b/>
          <w:bCs/>
          <w:sz w:val="19"/>
          <w:szCs w:val="19"/>
          <w:highlight w:val="cyan"/>
          <w:lang w:eastAsia="pt-BR"/>
        </w:rPr>
        <w:t>Secretaria do Meio Ambiente da Presidência da República</w:t>
      </w:r>
      <w:r w:rsidRPr="00080A9F">
        <w:rPr>
          <w:rFonts w:ascii="Book Antiqua" w:eastAsia="Times New Roman" w:hAnsi="Book Antiqua" w:cs="Times New Roman"/>
          <w:b/>
          <w:bCs/>
          <w:sz w:val="19"/>
          <w:szCs w:val="19"/>
          <w:lang w:eastAsia="pt-BR"/>
        </w:rPr>
        <w:t xml:space="preserve">, com a finalidade de </w:t>
      </w:r>
      <w:r w:rsidRPr="00080A9F">
        <w:rPr>
          <w:rFonts w:ascii="Book Antiqua" w:eastAsia="Times New Roman" w:hAnsi="Book Antiqua" w:cs="Times New Roman"/>
          <w:b/>
          <w:bCs/>
          <w:caps/>
          <w:sz w:val="19"/>
          <w:szCs w:val="19"/>
          <w:highlight w:val="green"/>
          <w:lang w:eastAsia="pt-BR"/>
        </w:rPr>
        <w:t>planejar</w:t>
      </w:r>
      <w:r w:rsidRPr="00080A9F">
        <w:rPr>
          <w:rFonts w:ascii="Book Antiqua" w:eastAsia="Times New Roman" w:hAnsi="Book Antiqua" w:cs="Times New Roman"/>
          <w:b/>
          <w:bCs/>
          <w:caps/>
          <w:sz w:val="19"/>
          <w:szCs w:val="19"/>
          <w:lang w:eastAsia="pt-BR"/>
        </w:rPr>
        <w:t xml:space="preserve">, </w:t>
      </w:r>
      <w:r w:rsidRPr="00080A9F">
        <w:rPr>
          <w:rFonts w:ascii="Book Antiqua" w:eastAsia="Times New Roman" w:hAnsi="Book Antiqua" w:cs="Times New Roman"/>
          <w:b/>
          <w:bCs/>
          <w:caps/>
          <w:sz w:val="19"/>
          <w:szCs w:val="19"/>
          <w:highlight w:val="green"/>
          <w:lang w:eastAsia="pt-BR"/>
        </w:rPr>
        <w:t>coordenar</w:t>
      </w:r>
      <w:r w:rsidRPr="00080A9F">
        <w:rPr>
          <w:rFonts w:ascii="Book Antiqua" w:eastAsia="Times New Roman" w:hAnsi="Book Antiqua" w:cs="Times New Roman"/>
          <w:b/>
          <w:bCs/>
          <w:caps/>
          <w:sz w:val="19"/>
          <w:szCs w:val="19"/>
          <w:lang w:eastAsia="pt-BR"/>
        </w:rPr>
        <w:t xml:space="preserve">, </w:t>
      </w:r>
      <w:r w:rsidRPr="00080A9F">
        <w:rPr>
          <w:rFonts w:ascii="Book Antiqua" w:eastAsia="Times New Roman" w:hAnsi="Book Antiqua" w:cs="Times New Roman"/>
          <w:b/>
          <w:bCs/>
          <w:caps/>
          <w:sz w:val="19"/>
          <w:szCs w:val="19"/>
          <w:highlight w:val="green"/>
          <w:lang w:eastAsia="pt-BR"/>
        </w:rPr>
        <w:t>supervisionar</w:t>
      </w:r>
      <w:r w:rsidRPr="00080A9F">
        <w:rPr>
          <w:rFonts w:ascii="Book Antiqua" w:eastAsia="Times New Roman" w:hAnsi="Book Antiqua" w:cs="Times New Roman"/>
          <w:b/>
          <w:bCs/>
          <w:sz w:val="19"/>
          <w:szCs w:val="19"/>
          <w:lang w:eastAsia="pt-BR"/>
        </w:rPr>
        <w:t xml:space="preserve"> e </w:t>
      </w:r>
      <w:r w:rsidRPr="00080A9F">
        <w:rPr>
          <w:rFonts w:ascii="Book Antiqua" w:eastAsia="Times New Roman" w:hAnsi="Book Antiqua" w:cs="Times New Roman"/>
          <w:b/>
          <w:bCs/>
          <w:caps/>
          <w:sz w:val="19"/>
          <w:szCs w:val="19"/>
          <w:highlight w:val="green"/>
          <w:lang w:eastAsia="pt-BR"/>
        </w:rPr>
        <w:t>controlar</w:t>
      </w:r>
      <w:r w:rsidRPr="00080A9F">
        <w:rPr>
          <w:rFonts w:ascii="Book Antiqua" w:eastAsia="Times New Roman" w:hAnsi="Book Antiqua" w:cs="Times New Roman"/>
          <w:b/>
          <w:bCs/>
          <w:sz w:val="19"/>
          <w:szCs w:val="19"/>
          <w:lang w:eastAsia="pt-BR"/>
        </w:rPr>
        <w:t xml:space="preserve">, como </w:t>
      </w:r>
      <w:r w:rsidRPr="00080A9F">
        <w:rPr>
          <w:rFonts w:ascii="Book Antiqua" w:eastAsia="Times New Roman" w:hAnsi="Book Antiqua" w:cs="Times New Roman"/>
          <w:b/>
          <w:bCs/>
          <w:sz w:val="19"/>
          <w:szCs w:val="19"/>
          <w:highlight w:val="cyan"/>
          <w:lang w:eastAsia="pt-BR"/>
        </w:rPr>
        <w:t>órgão federal</w:t>
      </w:r>
      <w:r w:rsidRPr="00080A9F">
        <w:rPr>
          <w:rFonts w:ascii="Book Antiqua" w:eastAsia="Times New Roman" w:hAnsi="Book Antiqua" w:cs="Times New Roman"/>
          <w:b/>
          <w:bCs/>
          <w:sz w:val="19"/>
          <w:szCs w:val="19"/>
          <w:lang w:eastAsia="pt-BR"/>
        </w:rPr>
        <w:t xml:space="preserve">, a </w:t>
      </w:r>
      <w:r w:rsidRPr="00080A9F">
        <w:rPr>
          <w:rFonts w:ascii="Book Antiqua" w:eastAsia="Times New Roman" w:hAnsi="Book Antiqua" w:cs="Times New Roman"/>
          <w:b/>
          <w:bCs/>
          <w:sz w:val="19"/>
          <w:szCs w:val="19"/>
          <w:highlight w:val="yellow"/>
          <w:lang w:eastAsia="pt-BR"/>
        </w:rPr>
        <w:t>política nacional</w:t>
      </w:r>
      <w:r w:rsidRPr="00080A9F">
        <w:rPr>
          <w:rFonts w:ascii="Book Antiqua" w:eastAsia="Times New Roman" w:hAnsi="Book Antiqua" w:cs="Times New Roman"/>
          <w:b/>
          <w:bCs/>
          <w:sz w:val="19"/>
          <w:szCs w:val="19"/>
          <w:lang w:eastAsia="pt-BR"/>
        </w:rPr>
        <w:t xml:space="preserve"> e as </w:t>
      </w:r>
      <w:r w:rsidRPr="00080A9F">
        <w:rPr>
          <w:rFonts w:ascii="Book Antiqua" w:eastAsia="Times New Roman" w:hAnsi="Book Antiqua" w:cs="Times New Roman"/>
          <w:b/>
          <w:bCs/>
          <w:sz w:val="19"/>
          <w:szCs w:val="19"/>
          <w:highlight w:val="yellow"/>
          <w:lang w:eastAsia="pt-BR"/>
        </w:rPr>
        <w:t>diretrizes governamentais fixadas para o meio ambiente</w:t>
      </w:r>
      <w:r w:rsidRPr="003B0818">
        <w:rPr>
          <w:rFonts w:ascii="Book Antiqua" w:eastAsia="Times New Roman" w:hAnsi="Book Antiqua" w:cs="Times New Roman"/>
          <w:sz w:val="18"/>
          <w:szCs w:val="18"/>
          <w:lang w:eastAsia="pt-BR"/>
        </w:rPr>
        <w:t>;</w:t>
      </w:r>
      <w:r w:rsidR="004E412F" w:rsidRPr="003B0818">
        <w:rPr>
          <w:rFonts w:ascii="Book Antiqua" w:eastAsia="Times New Roman" w:hAnsi="Book Antiqua" w:cs="Times New Roman"/>
          <w:sz w:val="18"/>
          <w:szCs w:val="18"/>
          <w:lang w:eastAsia="pt-BR"/>
        </w:rPr>
        <w:t xml:space="preserve"> </w:t>
      </w:r>
      <w:hyperlink r:id="rId16" w:anchor="art6" w:history="1">
        <w:r w:rsidRPr="003B0818">
          <w:rPr>
            <w:rFonts w:ascii="Book Antiqua" w:eastAsia="Times New Roman" w:hAnsi="Book Antiqua" w:cs="Times New Roman"/>
            <w:color w:val="0000FF"/>
            <w:sz w:val="16"/>
            <w:szCs w:val="16"/>
            <w:u w:val="single"/>
            <w:lang w:eastAsia="pt-BR"/>
          </w:rPr>
          <w:t>(Redação dada pela Lei nº 8.028, de 1990)</w:t>
        </w:r>
      </w:hyperlink>
      <w:r w:rsidR="00031166" w:rsidRPr="003B0818">
        <w:rPr>
          <w:rFonts w:ascii="Book Antiqua" w:eastAsia="Times New Roman" w:hAnsi="Book Antiqua" w:cs="Times New Roman"/>
          <w:color w:val="0000FF"/>
          <w:sz w:val="16"/>
          <w:szCs w:val="16"/>
          <w:lang w:eastAsia="pt-BR"/>
        </w:rPr>
        <w:t xml:space="preserve"> </w:t>
      </w:r>
      <w:r w:rsidR="00031166" w:rsidRPr="003B0818">
        <w:rPr>
          <w:rFonts w:ascii="Book Antiqua" w:eastAsia="Times New Roman" w:hAnsi="Book Antiqua" w:cs="Times New Roman"/>
          <w:b/>
          <w:bCs/>
          <w:color w:val="FF0000"/>
          <w:sz w:val="16"/>
          <w:szCs w:val="16"/>
          <w:u w:val="single"/>
          <w:lang w:eastAsia="pt-BR"/>
        </w:rPr>
        <w:t>(MPRN-2009)</w:t>
      </w:r>
      <w:r w:rsidR="00E06811" w:rsidRPr="003B0818">
        <w:rPr>
          <w:rFonts w:ascii="Book Antiqua" w:eastAsia="Times New Roman" w:hAnsi="Book Antiqua" w:cs="Times New Roman"/>
          <w:color w:val="0000FF"/>
          <w:sz w:val="16"/>
          <w:szCs w:val="16"/>
          <w:lang w:eastAsia="pt-BR"/>
        </w:rPr>
        <w:t xml:space="preserve"> </w:t>
      </w:r>
      <w:r w:rsidR="00E06811" w:rsidRPr="003B0818">
        <w:rPr>
          <w:rFonts w:ascii="Book Antiqua" w:eastAsia="Times New Roman" w:hAnsi="Book Antiqua" w:cs="Times New Roman"/>
          <w:b/>
          <w:bCs/>
          <w:color w:val="FF0000"/>
          <w:sz w:val="16"/>
          <w:szCs w:val="16"/>
          <w:u w:val="single"/>
          <w:lang w:eastAsia="pt-BR"/>
        </w:rPr>
        <w:t>(TRF5-2009)</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9214C5" w:rsidRPr="003B0818">
        <w:rPr>
          <w:rFonts w:ascii="Book Antiqua" w:eastAsia="Times New Roman" w:hAnsi="Book Antiqua" w:cs="Times New Roman"/>
          <w:b/>
          <w:bCs/>
          <w:color w:val="FF0000"/>
          <w:sz w:val="16"/>
          <w:szCs w:val="16"/>
          <w:lang w:eastAsia="pt-BR"/>
        </w:rPr>
        <w:t xml:space="preserve"> </w:t>
      </w:r>
      <w:r w:rsidR="009214C5" w:rsidRPr="003B0818">
        <w:rPr>
          <w:rFonts w:ascii="Book Antiqua" w:hAnsi="Book Antiqua"/>
          <w:b/>
          <w:bCs/>
          <w:color w:val="FF0000"/>
          <w:sz w:val="16"/>
          <w:szCs w:val="16"/>
          <w:u w:val="single"/>
        </w:rPr>
        <w:t>(MPPR-2011)</w:t>
      </w:r>
      <w:r w:rsidR="00700104" w:rsidRPr="003B0818">
        <w:rPr>
          <w:rFonts w:ascii="Book Antiqua" w:hAnsi="Book Antiqua"/>
          <w:b/>
          <w:bCs/>
          <w:color w:val="FF0000"/>
          <w:sz w:val="16"/>
          <w:szCs w:val="16"/>
        </w:rPr>
        <w:t xml:space="preserve"> </w:t>
      </w:r>
      <w:r w:rsidR="00700104" w:rsidRPr="003B0818">
        <w:rPr>
          <w:rFonts w:ascii="Book Antiqua" w:hAnsi="Book Antiqua"/>
          <w:b/>
          <w:bCs/>
          <w:color w:val="FF0000"/>
          <w:sz w:val="16"/>
          <w:szCs w:val="16"/>
          <w:u w:val="single"/>
        </w:rPr>
        <w:t>(TRF3-2011)</w:t>
      </w:r>
      <w:r w:rsidR="00477868" w:rsidRPr="003B0818">
        <w:rPr>
          <w:rFonts w:ascii="Book Antiqua" w:hAnsi="Book Antiqua"/>
          <w:b/>
          <w:bCs/>
          <w:color w:val="FF0000"/>
          <w:sz w:val="16"/>
          <w:szCs w:val="16"/>
        </w:rPr>
        <w:t xml:space="preserve"> </w:t>
      </w:r>
      <w:r w:rsidR="00477868" w:rsidRPr="003B0818">
        <w:rPr>
          <w:rFonts w:ascii="Book Antiqua" w:eastAsia="Times New Roman" w:hAnsi="Book Antiqua" w:cs="Times New Roman"/>
          <w:b/>
          <w:bCs/>
          <w:color w:val="FF0000"/>
          <w:sz w:val="16"/>
          <w:szCs w:val="16"/>
          <w:u w:val="single"/>
          <w:lang w:eastAsia="pt-BR"/>
        </w:rPr>
        <w:t>(PGEMG-2012)</w:t>
      </w:r>
      <w:r w:rsidR="00B42178" w:rsidRPr="003B0818">
        <w:rPr>
          <w:rFonts w:ascii="Book Antiqua" w:eastAsia="Times New Roman" w:hAnsi="Book Antiqua" w:cs="Times New Roman"/>
          <w:b/>
          <w:bCs/>
          <w:color w:val="FF0000"/>
          <w:sz w:val="16"/>
          <w:szCs w:val="16"/>
          <w:lang w:eastAsia="pt-BR"/>
        </w:rPr>
        <w:t xml:space="preserve"> </w:t>
      </w:r>
      <w:r w:rsidR="00B42178" w:rsidRPr="003B0818">
        <w:rPr>
          <w:rFonts w:ascii="Book Antiqua" w:eastAsia="Times New Roman" w:hAnsi="Book Antiqua" w:cs="Times New Roman"/>
          <w:b/>
          <w:bCs/>
          <w:color w:val="FF0000"/>
          <w:sz w:val="16"/>
          <w:szCs w:val="16"/>
          <w:u w:val="single"/>
          <w:lang w:eastAsia="pt-BR"/>
        </w:rPr>
        <w:t>(PGESP-2012)</w:t>
      </w:r>
      <w:r w:rsidR="002040D8" w:rsidRPr="003B0818">
        <w:rPr>
          <w:rFonts w:ascii="Book Antiqua" w:hAnsi="Book Antiqua"/>
          <w:b/>
          <w:bCs/>
          <w:color w:val="FF0000"/>
          <w:sz w:val="16"/>
          <w:szCs w:val="16"/>
        </w:rPr>
        <w:t xml:space="preserve"> </w:t>
      </w:r>
      <w:r w:rsidR="002040D8" w:rsidRPr="003B0818">
        <w:rPr>
          <w:rFonts w:ascii="Book Antiqua" w:eastAsia="Times New Roman" w:hAnsi="Book Antiqua" w:cs="Times New Roman"/>
          <w:b/>
          <w:color w:val="FF0000"/>
          <w:sz w:val="16"/>
          <w:szCs w:val="16"/>
          <w:u w:val="single"/>
          <w:lang w:eastAsia="pt-BR"/>
        </w:rPr>
        <w:t>(TRF2-2013)</w:t>
      </w:r>
      <w:r w:rsidR="00CA4BFE" w:rsidRPr="003B0818">
        <w:rPr>
          <w:rFonts w:ascii="Book Antiqua" w:eastAsia="Times New Roman" w:hAnsi="Book Antiqua" w:cs="Times New Roman"/>
          <w:color w:val="0000FF"/>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BA2171" w:rsidRPr="003B0818">
        <w:rPr>
          <w:rFonts w:ascii="Book Antiqua" w:eastAsia="Times New Roman" w:hAnsi="Book Antiqua" w:cs="Times New Roman"/>
          <w:b/>
          <w:bCs/>
          <w:color w:val="FF0000"/>
          <w:sz w:val="16"/>
          <w:szCs w:val="16"/>
          <w:lang w:eastAsia="pt-BR"/>
        </w:rPr>
        <w:t xml:space="preserve"> </w:t>
      </w:r>
      <w:r w:rsidR="00BA2171" w:rsidRPr="003B0818">
        <w:rPr>
          <w:rFonts w:ascii="Book Antiqua" w:eastAsia="Times New Roman" w:hAnsi="Book Antiqua" w:cs="Times New Roman"/>
          <w:b/>
          <w:bCs/>
          <w:color w:val="FF0000"/>
          <w:sz w:val="16"/>
          <w:szCs w:val="16"/>
          <w:u w:val="single"/>
          <w:lang w:eastAsia="pt-BR"/>
        </w:rPr>
        <w:t>(TJRJ-2016)</w:t>
      </w:r>
      <w:r w:rsidR="00932E3B" w:rsidRPr="003B0818">
        <w:rPr>
          <w:rFonts w:ascii="Book Antiqua" w:eastAsia="Times New Roman" w:hAnsi="Book Antiqua" w:cs="Times New Roman"/>
          <w:b/>
          <w:bCs/>
          <w:color w:val="FF0000"/>
          <w:sz w:val="16"/>
          <w:szCs w:val="16"/>
          <w:lang w:eastAsia="pt-BR"/>
        </w:rPr>
        <w:t xml:space="preserve"> </w:t>
      </w:r>
      <w:r w:rsidR="00932E3B" w:rsidRPr="003B0818">
        <w:rPr>
          <w:rFonts w:ascii="Book Antiqua" w:eastAsia="Times New Roman" w:hAnsi="Book Antiqua" w:cs="Times New Roman"/>
          <w:b/>
          <w:bCs/>
          <w:color w:val="FF0000"/>
          <w:sz w:val="16"/>
          <w:szCs w:val="16"/>
          <w:u w:val="single"/>
          <w:lang w:eastAsia="pt-BR"/>
        </w:rPr>
        <w:t>(PGEAM-2016)</w:t>
      </w:r>
      <w:r w:rsidR="00A058C8" w:rsidRPr="003B0818">
        <w:rPr>
          <w:rFonts w:ascii="Book Antiqua" w:eastAsia="Times New Roman" w:hAnsi="Book Antiqua" w:cs="Times New Roman"/>
          <w:b/>
          <w:bCs/>
          <w:color w:val="FF0000"/>
          <w:sz w:val="16"/>
          <w:szCs w:val="16"/>
          <w:lang w:eastAsia="pt-BR"/>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bCs/>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4E412F" w:rsidRPr="003B0818">
        <w:rPr>
          <w:rFonts w:ascii="Book Antiqua" w:eastAsia="Times New Roman" w:hAnsi="Book Antiqua" w:cs="Times New Roman"/>
          <w:b/>
          <w:bCs/>
          <w:color w:val="FF0000"/>
          <w:sz w:val="16"/>
          <w:szCs w:val="16"/>
          <w:lang w:eastAsia="pt-BR"/>
        </w:rPr>
        <w:t xml:space="preserve"> </w:t>
      </w:r>
      <w:r w:rsidR="004E412F" w:rsidRPr="003B0818">
        <w:rPr>
          <w:rFonts w:ascii="Book Antiqua" w:eastAsia="Times New Roman" w:hAnsi="Book Antiqua" w:cs="Times New Roman"/>
          <w:b/>
          <w:bCs/>
          <w:color w:val="FF0000"/>
          <w:sz w:val="16"/>
          <w:szCs w:val="16"/>
          <w:u w:val="single"/>
          <w:lang w:eastAsia="pt-BR"/>
        </w:rPr>
        <w:t>(TJPA-2019)</w:t>
      </w:r>
      <w:r w:rsidR="00193FDF">
        <w:rPr>
          <w:rFonts w:ascii="Book Antiqua" w:eastAsia="Times New Roman" w:hAnsi="Book Antiqua" w:cs="Times New Roman"/>
          <w:b/>
          <w:bCs/>
          <w:color w:val="FF0000"/>
          <w:sz w:val="16"/>
          <w:szCs w:val="16"/>
          <w:lang w:eastAsia="pt-BR"/>
        </w:rPr>
        <w:t xml:space="preserve"> </w:t>
      </w:r>
      <w:r w:rsidR="00193FDF" w:rsidRPr="00E91F78">
        <w:rPr>
          <w:rFonts w:ascii="Book Antiqua" w:eastAsia="Times New Roman" w:hAnsi="Book Antiqua" w:cs="Times New Roman"/>
          <w:b/>
          <w:bCs/>
          <w:color w:val="FF0000"/>
          <w:sz w:val="16"/>
          <w:szCs w:val="16"/>
          <w:u w:val="single"/>
          <w:lang w:eastAsia="pt-BR"/>
        </w:rPr>
        <w:t>(PCRO-2022)</w:t>
      </w:r>
      <w:r w:rsidR="00EE2153"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r w:rsidR="00877A73">
        <w:rPr>
          <w:rFonts w:ascii="Book Antiqua" w:eastAsia="Times New Roman" w:hAnsi="Book Antiqua" w:cs="Times New Roman"/>
          <w:b/>
          <w:bCs/>
          <w:color w:val="FF0000"/>
          <w:sz w:val="16"/>
          <w:szCs w:val="16"/>
          <w:lang w:eastAsia="pt-BR"/>
        </w:rPr>
        <w:t xml:space="preserve"> </w:t>
      </w:r>
      <w:r w:rsidR="00877A73" w:rsidRPr="003B0818">
        <w:rPr>
          <w:rFonts w:ascii="Book Antiqua" w:eastAsia="Times New Roman" w:hAnsi="Book Antiqua" w:cs="Times New Roman"/>
          <w:b/>
          <w:bCs/>
          <w:color w:val="FF0000"/>
          <w:sz w:val="16"/>
          <w:szCs w:val="16"/>
          <w:u w:val="single"/>
          <w:lang w:eastAsia="pt-BR"/>
        </w:rPr>
        <w:t>(MPSC-2021</w:t>
      </w:r>
      <w:r w:rsidR="00877A73">
        <w:rPr>
          <w:rFonts w:ascii="Book Antiqua" w:eastAsia="Times New Roman" w:hAnsi="Book Antiqua" w:cs="Times New Roman"/>
          <w:b/>
          <w:bCs/>
          <w:color w:val="FF0000"/>
          <w:sz w:val="16"/>
          <w:szCs w:val="16"/>
          <w:u w:val="single"/>
          <w:lang w:eastAsia="pt-BR"/>
        </w:rPr>
        <w:t>/2023</w:t>
      </w:r>
      <w:r w:rsidR="00877A73" w:rsidRPr="003B0818">
        <w:rPr>
          <w:rFonts w:ascii="Book Antiqua" w:eastAsia="Times New Roman" w:hAnsi="Book Antiqua" w:cs="Times New Roman"/>
          <w:b/>
          <w:bCs/>
          <w:color w:val="FF0000"/>
          <w:sz w:val="16"/>
          <w:szCs w:val="16"/>
          <w:u w:val="single"/>
          <w:lang w:eastAsia="pt-BR"/>
        </w:rPr>
        <w:t>)</w:t>
      </w:r>
      <w:r w:rsidR="00080A9F">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0F120A">
        <w:rPr>
          <w:rFonts w:ascii="Book Antiqua" w:eastAsia="Times New Roman" w:hAnsi="Book Antiqua" w:cs="Times New Roman"/>
          <w:b/>
          <w:bCs/>
          <w:color w:val="FF0000"/>
          <w:sz w:val="16"/>
          <w:szCs w:val="16"/>
          <w:lang w:eastAsia="pt-BR"/>
        </w:rPr>
        <w:t xml:space="preserve"> </w:t>
      </w:r>
      <w:r w:rsidR="000F120A">
        <w:rPr>
          <w:rFonts w:ascii="Book Antiqua" w:eastAsia="Times New Roman" w:hAnsi="Book Antiqua" w:cs="Times New Roman"/>
          <w:b/>
          <w:color w:val="FF0000"/>
          <w:sz w:val="16"/>
          <w:szCs w:val="16"/>
          <w:u w:val="single"/>
          <w:lang w:eastAsia="pt-BR"/>
        </w:rPr>
        <w:t>(PGERR-2023)</w:t>
      </w:r>
    </w:p>
    <w:p w14:paraId="7DF6C28C" w14:textId="3DC2F7E8" w:rsidR="00A37C25" w:rsidRPr="006E512E"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080A9F">
        <w:rPr>
          <w:rFonts w:ascii="Book Antiqua" w:eastAsia="Times New Roman" w:hAnsi="Book Antiqua" w:cs="Times New Roman"/>
          <w:b/>
          <w:bCs/>
          <w:color w:val="000000"/>
          <w:sz w:val="19"/>
          <w:szCs w:val="19"/>
          <w:lang w:eastAsia="pt-BR"/>
        </w:rPr>
        <w:t xml:space="preserve">IV - </w:t>
      </w:r>
      <w:r w:rsidRPr="00080A9F">
        <w:rPr>
          <w:rFonts w:ascii="Book Antiqua" w:eastAsia="Times New Roman" w:hAnsi="Book Antiqua" w:cs="Times New Roman"/>
          <w:b/>
          <w:bCs/>
          <w:caps/>
          <w:color w:val="000000"/>
          <w:sz w:val="19"/>
          <w:szCs w:val="19"/>
          <w:shd w:val="clear" w:color="auto" w:fill="F7CAAC" w:themeFill="accent2" w:themeFillTint="66"/>
          <w:lang w:eastAsia="pt-BR"/>
        </w:rPr>
        <w:t>órgãos executores</w:t>
      </w:r>
      <w:r w:rsidRPr="00080A9F">
        <w:rPr>
          <w:rFonts w:ascii="Book Antiqua" w:eastAsia="Times New Roman" w:hAnsi="Book Antiqua" w:cs="Times New Roman"/>
          <w:b/>
          <w:bCs/>
          <w:color w:val="000000"/>
          <w:sz w:val="19"/>
          <w:szCs w:val="19"/>
          <w:lang w:eastAsia="pt-BR"/>
        </w:rPr>
        <w:t xml:space="preserve">: o </w:t>
      </w:r>
      <w:r w:rsidRPr="00080A9F">
        <w:rPr>
          <w:rFonts w:ascii="Book Antiqua" w:eastAsia="Times New Roman" w:hAnsi="Book Antiqua" w:cs="Times New Roman"/>
          <w:b/>
          <w:bCs/>
          <w:color w:val="000000"/>
          <w:sz w:val="19"/>
          <w:szCs w:val="19"/>
          <w:highlight w:val="cyan"/>
          <w:lang w:eastAsia="pt-BR"/>
        </w:rPr>
        <w:t>Instituto Brasileiro do Meio Ambiente e dos Recursos Naturais Renováveis</w:t>
      </w:r>
      <w:r w:rsidRPr="00080A9F">
        <w:rPr>
          <w:rFonts w:ascii="Book Antiqua" w:eastAsia="Times New Roman" w:hAnsi="Book Antiqua" w:cs="Times New Roman"/>
          <w:b/>
          <w:bCs/>
          <w:color w:val="000000"/>
          <w:sz w:val="19"/>
          <w:szCs w:val="19"/>
          <w:lang w:eastAsia="pt-BR"/>
        </w:rPr>
        <w:t xml:space="preserve"> - </w:t>
      </w:r>
      <w:r w:rsidRPr="00080A9F">
        <w:rPr>
          <w:rFonts w:ascii="Book Antiqua" w:eastAsia="Times New Roman" w:hAnsi="Book Antiqua" w:cs="Times New Roman"/>
          <w:b/>
          <w:bCs/>
          <w:color w:val="000000"/>
          <w:sz w:val="19"/>
          <w:szCs w:val="19"/>
          <w:highlight w:val="yellow"/>
          <w:lang w:eastAsia="pt-BR"/>
        </w:rPr>
        <w:t>IBAMA</w:t>
      </w:r>
      <w:r w:rsidRPr="00080A9F">
        <w:rPr>
          <w:rFonts w:ascii="Book Antiqua" w:eastAsia="Times New Roman" w:hAnsi="Book Antiqua" w:cs="Times New Roman"/>
          <w:b/>
          <w:bCs/>
          <w:color w:val="000000"/>
          <w:sz w:val="19"/>
          <w:szCs w:val="19"/>
          <w:lang w:eastAsia="pt-BR"/>
        </w:rPr>
        <w:t xml:space="preserve"> e o </w:t>
      </w:r>
      <w:r w:rsidRPr="00080A9F">
        <w:rPr>
          <w:rFonts w:ascii="Book Antiqua" w:eastAsia="Times New Roman" w:hAnsi="Book Antiqua" w:cs="Times New Roman"/>
          <w:b/>
          <w:bCs/>
          <w:color w:val="000000"/>
          <w:sz w:val="19"/>
          <w:szCs w:val="19"/>
          <w:highlight w:val="cyan"/>
          <w:lang w:eastAsia="pt-BR"/>
        </w:rPr>
        <w:t>Instituto Chico Mendes de Conservação da Biodiversidade</w:t>
      </w:r>
      <w:r w:rsidRPr="00080A9F">
        <w:rPr>
          <w:rFonts w:ascii="Book Antiqua" w:eastAsia="Times New Roman" w:hAnsi="Book Antiqua" w:cs="Times New Roman"/>
          <w:b/>
          <w:bCs/>
          <w:color w:val="000000"/>
          <w:sz w:val="19"/>
          <w:szCs w:val="19"/>
          <w:lang w:eastAsia="pt-BR"/>
        </w:rPr>
        <w:t xml:space="preserve"> - </w:t>
      </w:r>
      <w:r w:rsidRPr="00080A9F">
        <w:rPr>
          <w:rFonts w:ascii="Book Antiqua" w:eastAsia="Times New Roman" w:hAnsi="Book Antiqua" w:cs="Times New Roman"/>
          <w:b/>
          <w:bCs/>
          <w:color w:val="000000"/>
          <w:sz w:val="19"/>
          <w:szCs w:val="19"/>
          <w:highlight w:val="yellow"/>
          <w:lang w:eastAsia="pt-BR"/>
        </w:rPr>
        <w:t>Instituto Chico Mendes</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cyan"/>
          <w:lang w:eastAsia="pt-BR"/>
        </w:rPr>
        <w:t>com a finalidade</w:t>
      </w:r>
      <w:r w:rsidRPr="00080A9F">
        <w:rPr>
          <w:rFonts w:ascii="Book Antiqua" w:eastAsia="Times New Roman" w:hAnsi="Book Antiqua" w:cs="Times New Roman"/>
          <w:b/>
          <w:bCs/>
          <w:color w:val="000000"/>
          <w:sz w:val="19"/>
          <w:szCs w:val="19"/>
          <w:lang w:eastAsia="pt-BR"/>
        </w:rPr>
        <w:t xml:space="preserve"> de </w:t>
      </w:r>
      <w:r w:rsidRPr="00080A9F">
        <w:rPr>
          <w:rFonts w:ascii="Book Antiqua" w:eastAsia="Times New Roman" w:hAnsi="Book Antiqua" w:cs="Times New Roman"/>
          <w:b/>
          <w:bCs/>
          <w:caps/>
          <w:color w:val="000000"/>
          <w:sz w:val="19"/>
          <w:szCs w:val="19"/>
          <w:highlight w:val="green"/>
          <w:lang w:eastAsia="pt-BR"/>
        </w:rPr>
        <w:t>executar</w:t>
      </w:r>
      <w:r w:rsidRPr="00080A9F">
        <w:rPr>
          <w:rFonts w:ascii="Book Antiqua" w:eastAsia="Times New Roman" w:hAnsi="Book Antiqua" w:cs="Times New Roman"/>
          <w:b/>
          <w:bCs/>
          <w:color w:val="000000"/>
          <w:sz w:val="19"/>
          <w:szCs w:val="19"/>
          <w:lang w:eastAsia="pt-BR"/>
        </w:rPr>
        <w:t xml:space="preserve"> e </w:t>
      </w:r>
      <w:r w:rsidRPr="00080A9F">
        <w:rPr>
          <w:rFonts w:ascii="Book Antiqua" w:eastAsia="Times New Roman" w:hAnsi="Book Antiqua" w:cs="Times New Roman"/>
          <w:b/>
          <w:bCs/>
          <w:caps/>
          <w:color w:val="000000"/>
          <w:sz w:val="19"/>
          <w:szCs w:val="19"/>
          <w:highlight w:val="green"/>
          <w:lang w:eastAsia="pt-BR"/>
        </w:rPr>
        <w:t>fazer executar</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yellow"/>
          <w:lang w:eastAsia="pt-BR"/>
        </w:rPr>
        <w:t>a política</w:t>
      </w:r>
      <w:r w:rsidRPr="00080A9F">
        <w:rPr>
          <w:rFonts w:ascii="Book Antiqua" w:eastAsia="Times New Roman" w:hAnsi="Book Antiqua" w:cs="Times New Roman"/>
          <w:b/>
          <w:bCs/>
          <w:color w:val="000000"/>
          <w:sz w:val="19"/>
          <w:szCs w:val="19"/>
          <w:lang w:eastAsia="pt-BR"/>
        </w:rPr>
        <w:t xml:space="preserve"> e as </w:t>
      </w:r>
      <w:r w:rsidRPr="00080A9F">
        <w:rPr>
          <w:rFonts w:ascii="Book Antiqua" w:eastAsia="Times New Roman" w:hAnsi="Book Antiqua" w:cs="Times New Roman"/>
          <w:b/>
          <w:bCs/>
          <w:color w:val="000000"/>
          <w:sz w:val="19"/>
          <w:szCs w:val="19"/>
          <w:highlight w:val="yellow"/>
          <w:lang w:eastAsia="pt-BR"/>
        </w:rPr>
        <w:t>diretrizes governamentais fixadas para o meio ambiente</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cyan"/>
          <w:lang w:eastAsia="pt-BR"/>
        </w:rPr>
        <w:t>de acordo com as respectivas competências</w:t>
      </w:r>
      <w:r w:rsidRPr="003B0818">
        <w:rPr>
          <w:rFonts w:ascii="Book Antiqua" w:eastAsia="Times New Roman" w:hAnsi="Book Antiqua" w:cs="Times New Roman"/>
          <w:color w:val="000000"/>
          <w:sz w:val="16"/>
          <w:szCs w:val="16"/>
          <w:lang w:eastAsia="pt-BR"/>
        </w:rPr>
        <w:t xml:space="preserve">; </w:t>
      </w:r>
      <w:hyperlink r:id="rId17" w:anchor="art6" w:history="1">
        <w:r w:rsidRPr="003B0818">
          <w:rPr>
            <w:rFonts w:ascii="Book Antiqua" w:eastAsia="Times New Roman" w:hAnsi="Book Antiqua" w:cs="Times New Roman"/>
            <w:color w:val="0000FF"/>
            <w:sz w:val="16"/>
            <w:szCs w:val="16"/>
            <w:u w:val="single"/>
            <w:lang w:eastAsia="pt-BR"/>
          </w:rPr>
          <w:t>(Redação dada pela Lei nº 12.856, de 2013)</w:t>
        </w:r>
      </w:hyperlink>
      <w:r w:rsidR="007F2289" w:rsidRPr="003B0818">
        <w:rPr>
          <w:rFonts w:ascii="Book Antiqua" w:eastAsia="Times New Roman" w:hAnsi="Book Antiqua" w:cs="Times New Roman"/>
          <w:color w:val="0000FF"/>
          <w:sz w:val="16"/>
          <w:szCs w:val="16"/>
          <w:lang w:eastAsia="pt-BR"/>
        </w:rPr>
        <w:t xml:space="preserve"> </w:t>
      </w:r>
      <w:r w:rsidR="007F2289" w:rsidRPr="003B0818">
        <w:rPr>
          <w:rFonts w:ascii="Book Antiqua" w:hAnsi="Book Antiqua"/>
          <w:b/>
          <w:bCs/>
          <w:color w:val="FF0000"/>
          <w:sz w:val="16"/>
          <w:szCs w:val="16"/>
          <w:u w:val="single"/>
        </w:rPr>
        <w:t>(PGEGO-2013)</w:t>
      </w:r>
      <w:r w:rsidR="00CA4BFE" w:rsidRPr="003B0818">
        <w:rPr>
          <w:rFonts w:ascii="Book Antiqua" w:eastAsia="Times New Roman" w:hAnsi="Book Antiqua" w:cs="Times New Roman"/>
          <w:color w:val="0000FF"/>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7751BF" w:rsidRPr="003B0818">
        <w:rPr>
          <w:rFonts w:ascii="Book Antiqua" w:eastAsia="Times New Roman" w:hAnsi="Book Antiqua" w:cs="Times New Roman"/>
          <w:color w:val="0000FF"/>
          <w:sz w:val="16"/>
          <w:szCs w:val="16"/>
          <w:lang w:eastAsia="pt-BR"/>
        </w:rPr>
        <w:t xml:space="preserve"> </w:t>
      </w:r>
      <w:r w:rsidR="007751BF" w:rsidRPr="003B0818">
        <w:rPr>
          <w:rFonts w:ascii="Book Antiqua" w:eastAsia="Times New Roman" w:hAnsi="Book Antiqua" w:cs="Times New Roman"/>
          <w:b/>
          <w:color w:val="FF0000"/>
          <w:sz w:val="16"/>
          <w:szCs w:val="16"/>
          <w:u w:val="single"/>
          <w:lang w:eastAsia="pt-BR"/>
        </w:rPr>
        <w:t>(</w:t>
      </w:r>
      <w:r w:rsidR="0050461A" w:rsidRPr="003B0818">
        <w:rPr>
          <w:rFonts w:ascii="Book Antiqua" w:eastAsia="Times New Roman" w:hAnsi="Book Antiqua" w:cs="Times New Roman"/>
          <w:b/>
          <w:color w:val="FF0000"/>
          <w:sz w:val="16"/>
          <w:szCs w:val="16"/>
          <w:u w:val="single"/>
          <w:lang w:eastAsia="pt-BR"/>
        </w:rPr>
        <w:t>TJRS-2016</w:t>
      </w:r>
      <w:r w:rsidR="007751BF" w:rsidRPr="003B0818">
        <w:rPr>
          <w:rFonts w:ascii="Book Antiqua" w:eastAsia="Times New Roman" w:hAnsi="Book Antiqua" w:cs="Times New Roman"/>
          <w:b/>
          <w:color w:val="FF0000"/>
          <w:sz w:val="16"/>
          <w:szCs w:val="16"/>
          <w:u w:val="single"/>
          <w:lang w:eastAsia="pt-BR"/>
        </w:rPr>
        <w:t>)</w:t>
      </w:r>
      <w:r w:rsidR="00932E3B" w:rsidRPr="003B0818">
        <w:rPr>
          <w:rFonts w:ascii="Book Antiqua" w:eastAsia="Times New Roman" w:hAnsi="Book Antiqua" w:cs="Times New Roman"/>
          <w:b/>
          <w:color w:val="FF0000"/>
          <w:sz w:val="16"/>
          <w:szCs w:val="16"/>
          <w:lang w:eastAsia="pt-BR"/>
        </w:rPr>
        <w:t xml:space="preserve"> </w:t>
      </w:r>
      <w:r w:rsidR="00932E3B" w:rsidRPr="003B0818">
        <w:rPr>
          <w:rFonts w:ascii="Book Antiqua" w:eastAsia="Times New Roman" w:hAnsi="Book Antiqua" w:cs="Times New Roman"/>
          <w:b/>
          <w:bCs/>
          <w:color w:val="FF0000"/>
          <w:sz w:val="16"/>
          <w:szCs w:val="16"/>
          <w:u w:val="single"/>
          <w:lang w:eastAsia="pt-BR"/>
        </w:rPr>
        <w:t>(PGEAM-2016)</w:t>
      </w:r>
      <w:r w:rsidR="00A058C8" w:rsidRPr="003B0818">
        <w:rPr>
          <w:rFonts w:ascii="Book Antiqua" w:eastAsia="Times New Roman" w:hAnsi="Book Antiqua" w:cs="Times New Roman"/>
          <w:b/>
          <w:bCs/>
          <w:color w:val="FF0000"/>
          <w:sz w:val="16"/>
          <w:szCs w:val="16"/>
          <w:lang w:eastAsia="pt-BR"/>
        </w:rPr>
        <w:t xml:space="preserve"> </w:t>
      </w:r>
      <w:r w:rsidR="00A058C8" w:rsidRPr="003B0818">
        <w:rPr>
          <w:rFonts w:ascii="Book Antiqua" w:hAnsi="Book Antiqua"/>
          <w:b/>
          <w:color w:val="FF0000"/>
          <w:sz w:val="16"/>
          <w:szCs w:val="16"/>
          <w:u w:val="single"/>
        </w:rPr>
        <w:t>(PCPE-2016)</w:t>
      </w:r>
      <w:r w:rsidR="004F7B39" w:rsidRPr="003B0818">
        <w:rPr>
          <w:rFonts w:ascii="Book Antiqua" w:eastAsia="Times New Roman" w:hAnsi="Book Antiqua" w:cs="Times New Roman"/>
          <w:b/>
          <w:color w:val="FF0000"/>
          <w:sz w:val="16"/>
          <w:szCs w:val="16"/>
          <w:lang w:eastAsia="pt-BR"/>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FF5D3B" w:rsidRPr="003B0818">
        <w:rPr>
          <w:rFonts w:ascii="Book Antiqua" w:eastAsia="Times New Roman" w:hAnsi="Book Antiqua" w:cs="Times New Roman"/>
          <w:b/>
          <w:color w:val="FF0000"/>
          <w:sz w:val="16"/>
          <w:szCs w:val="16"/>
          <w:lang w:eastAsia="pt-BR"/>
        </w:rPr>
        <w:t xml:space="preserve"> </w:t>
      </w:r>
      <w:r w:rsidR="00FF5D3B" w:rsidRPr="003B0818">
        <w:rPr>
          <w:rFonts w:ascii="Book Antiqua" w:eastAsia="Times New Roman" w:hAnsi="Book Antiqua" w:cs="Times New Roman"/>
          <w:b/>
          <w:color w:val="FF0000"/>
          <w:sz w:val="16"/>
          <w:szCs w:val="16"/>
          <w:u w:val="single"/>
          <w:lang w:eastAsia="pt-BR"/>
        </w:rPr>
        <w:t>(PGEAC-2017)</w:t>
      </w:r>
      <w:r w:rsidR="00EC104B" w:rsidRPr="003B0818">
        <w:rPr>
          <w:rFonts w:ascii="Book Antiqua" w:eastAsia="Times New Roman" w:hAnsi="Book Antiqua" w:cs="Times New Roman"/>
          <w:b/>
          <w:color w:val="FF0000"/>
          <w:sz w:val="16"/>
          <w:szCs w:val="16"/>
          <w:lang w:eastAsia="pt-BR"/>
        </w:rPr>
        <w:t xml:space="preserve"> </w:t>
      </w:r>
      <w:r w:rsidR="00EC104B" w:rsidRPr="003B0818">
        <w:rPr>
          <w:rFonts w:ascii="Book Antiqua" w:eastAsia="Times New Roman" w:hAnsi="Book Antiqua" w:cs="Times New Roman"/>
          <w:b/>
          <w:color w:val="FF0000"/>
          <w:sz w:val="16"/>
          <w:szCs w:val="16"/>
          <w:u w:val="single"/>
          <w:lang w:eastAsia="pt-BR"/>
        </w:rPr>
        <w:t>(TJCE-2018)</w:t>
      </w:r>
      <w:r w:rsidR="002A2E0C" w:rsidRPr="003B0818">
        <w:rPr>
          <w:rFonts w:ascii="Book Antiqua" w:eastAsia="Times New Roman" w:hAnsi="Book Antiqua" w:cs="Times New Roman"/>
          <w:b/>
          <w:color w:val="FF0000"/>
          <w:sz w:val="16"/>
          <w:szCs w:val="16"/>
          <w:lang w:eastAsia="pt-BR"/>
        </w:rPr>
        <w:t xml:space="preserve"> </w:t>
      </w:r>
      <w:r w:rsidR="002A2E0C" w:rsidRPr="003B0818">
        <w:rPr>
          <w:rFonts w:ascii="Book Antiqua" w:eastAsia="Times New Roman" w:hAnsi="Book Antiqua" w:cs="Times New Roman"/>
          <w:b/>
          <w:bCs/>
          <w:color w:val="FF0000"/>
          <w:sz w:val="16"/>
          <w:szCs w:val="16"/>
          <w:u w:val="single"/>
          <w:lang w:eastAsia="pt-BR"/>
        </w:rPr>
        <w:t>(PGM-Manaus/AM-2018)</w:t>
      </w:r>
      <w:r w:rsidR="004E412F" w:rsidRPr="003B0818">
        <w:rPr>
          <w:rFonts w:ascii="Book Antiqua" w:eastAsia="Times New Roman" w:hAnsi="Book Antiqua" w:cs="Times New Roman"/>
          <w:b/>
          <w:color w:val="FF0000"/>
          <w:sz w:val="16"/>
          <w:szCs w:val="16"/>
          <w:lang w:eastAsia="pt-BR"/>
        </w:rPr>
        <w:t xml:space="preserve"> </w:t>
      </w:r>
      <w:r w:rsidR="004E412F" w:rsidRPr="003B0818">
        <w:rPr>
          <w:rFonts w:ascii="Book Antiqua" w:eastAsia="Times New Roman" w:hAnsi="Book Antiqua" w:cs="Times New Roman"/>
          <w:b/>
          <w:bCs/>
          <w:color w:val="FF0000"/>
          <w:sz w:val="16"/>
          <w:szCs w:val="16"/>
          <w:u w:val="single"/>
          <w:lang w:eastAsia="pt-BR"/>
        </w:rPr>
        <w:t>(TJPA-2019)</w:t>
      </w:r>
      <w:r w:rsidR="000206BD"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r w:rsidR="000F120A">
        <w:rPr>
          <w:rFonts w:ascii="Book Antiqua" w:eastAsia="Times New Roman" w:hAnsi="Book Antiqua" w:cs="Times New Roman"/>
          <w:b/>
          <w:bCs/>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r w:rsidR="006E512E">
        <w:rPr>
          <w:rFonts w:ascii="Book Antiqua" w:eastAsia="Times New Roman" w:hAnsi="Book Antiqua" w:cs="Times New Roman"/>
          <w:b/>
          <w:bCs/>
          <w:color w:val="FF0000"/>
          <w:sz w:val="16"/>
          <w:szCs w:val="16"/>
          <w:lang w:eastAsia="pt-BR"/>
        </w:rPr>
        <w:t xml:space="preserve"> </w:t>
      </w:r>
      <w:r w:rsidR="006E512E">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FC4983" w:rsidRPr="00212169" w14:paraId="5E08342C" w14:textId="77777777" w:rsidTr="00EC3416">
        <w:tc>
          <w:tcPr>
            <w:tcW w:w="8494" w:type="dxa"/>
            <w:shd w:val="clear" w:color="auto" w:fill="CCFFFF"/>
          </w:tcPr>
          <w:p w14:paraId="6A6C766D" w14:textId="50DFEF18" w:rsidR="00FC4983" w:rsidRPr="00212169" w:rsidRDefault="00FC4983" w:rsidP="00FC4983">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CE</w:t>
            </w:r>
            <w:r w:rsidRPr="0021216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 xml:space="preserve">): </w:t>
            </w:r>
            <w:r w:rsidRPr="00FC4983">
              <w:rPr>
                <w:rFonts w:ascii="Book Antiqua" w:eastAsia="Times New Roman" w:hAnsi="Book Antiqua" w:cs="Times New Roman"/>
                <w:sz w:val="19"/>
                <w:szCs w:val="19"/>
                <w:lang w:eastAsia="pt-BR"/>
              </w:rPr>
              <w:t>Com relação ao SNMA, ao Sistema Nacional de Unidades de Conservação da Natureza e ao zoneamento ambiental, assinale a opção correta</w:t>
            </w:r>
            <w:r>
              <w:rPr>
                <w:rFonts w:ascii="Book Antiqua" w:eastAsia="Times New Roman" w:hAnsi="Book Antiqua" w:cs="Times New Roman"/>
                <w:sz w:val="19"/>
                <w:szCs w:val="19"/>
                <w:lang w:eastAsia="pt-BR"/>
              </w:rPr>
              <w:t>:</w:t>
            </w:r>
            <w:r>
              <w:t xml:space="preserve"> </w:t>
            </w:r>
            <w:r w:rsidRPr="00FC4983">
              <w:rPr>
                <w:rFonts w:ascii="Book Antiqua" w:eastAsia="Times New Roman" w:hAnsi="Book Antiqua" w:cs="Times New Roman"/>
                <w:sz w:val="19"/>
                <w:szCs w:val="19"/>
                <w:lang w:eastAsia="pt-BR"/>
              </w:rPr>
              <w:t>O IBAMA e o Instituto Chico Mendes de Conservação da Biodiversidade são órgãos que têm por finalidade executar e fazer executar a política e as diretrizes governamentais fixadas para o meio ambiente.</w:t>
            </w:r>
            <w:r>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6º, </w:t>
            </w:r>
            <w:r>
              <w:rPr>
                <w:rFonts w:ascii="Book Antiqua" w:eastAsia="Times New Roman" w:hAnsi="Book Antiqua" w:cs="Times New Roman"/>
                <w:b/>
                <w:sz w:val="19"/>
                <w:szCs w:val="19"/>
                <w:lang w:eastAsia="pt-BR"/>
              </w:rPr>
              <w:t>III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7E9270B6" w14:textId="73FAFE3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080A9F">
        <w:rPr>
          <w:rFonts w:ascii="Book Antiqua" w:eastAsia="Times New Roman" w:hAnsi="Book Antiqua" w:cs="Times New Roman"/>
          <w:b/>
          <w:bCs/>
          <w:color w:val="000000"/>
          <w:sz w:val="19"/>
          <w:szCs w:val="19"/>
          <w:lang w:eastAsia="pt-BR"/>
        </w:rPr>
        <w:t xml:space="preserve">V - </w:t>
      </w:r>
      <w:r w:rsidRPr="00080A9F">
        <w:rPr>
          <w:rFonts w:ascii="Book Antiqua" w:eastAsia="Times New Roman" w:hAnsi="Book Antiqua" w:cs="Times New Roman"/>
          <w:b/>
          <w:bCs/>
          <w:caps/>
          <w:color w:val="000000"/>
          <w:sz w:val="19"/>
          <w:szCs w:val="19"/>
          <w:shd w:val="clear" w:color="auto" w:fill="F7CAAC" w:themeFill="accent2" w:themeFillTint="66"/>
          <w:lang w:eastAsia="pt-BR"/>
        </w:rPr>
        <w:t>Órgãos Seccionais</w:t>
      </w:r>
      <w:r w:rsidRPr="00080A9F">
        <w:rPr>
          <w:rFonts w:ascii="Book Antiqua" w:eastAsia="Times New Roman" w:hAnsi="Book Antiqua" w:cs="Times New Roman"/>
          <w:b/>
          <w:bCs/>
          <w:color w:val="000000"/>
          <w:sz w:val="19"/>
          <w:szCs w:val="19"/>
          <w:lang w:eastAsia="pt-BR"/>
        </w:rPr>
        <w:t xml:space="preserve">: os </w:t>
      </w:r>
      <w:r w:rsidRPr="00080A9F">
        <w:rPr>
          <w:rFonts w:ascii="Book Antiqua" w:eastAsia="Times New Roman" w:hAnsi="Book Antiqua" w:cs="Times New Roman"/>
          <w:b/>
          <w:bCs/>
          <w:color w:val="000000"/>
          <w:sz w:val="19"/>
          <w:szCs w:val="19"/>
          <w:highlight w:val="cyan"/>
          <w:lang w:eastAsia="pt-BR"/>
        </w:rPr>
        <w:t>órgãos</w:t>
      </w:r>
      <w:r w:rsidRPr="00080A9F">
        <w:rPr>
          <w:rFonts w:ascii="Book Antiqua" w:eastAsia="Times New Roman" w:hAnsi="Book Antiqua" w:cs="Times New Roman"/>
          <w:b/>
          <w:bCs/>
          <w:color w:val="000000"/>
          <w:sz w:val="19"/>
          <w:szCs w:val="19"/>
          <w:lang w:eastAsia="pt-BR"/>
        </w:rPr>
        <w:t xml:space="preserve"> ou </w:t>
      </w:r>
      <w:r w:rsidRPr="00080A9F">
        <w:rPr>
          <w:rFonts w:ascii="Book Antiqua" w:eastAsia="Times New Roman" w:hAnsi="Book Antiqua" w:cs="Times New Roman"/>
          <w:b/>
          <w:bCs/>
          <w:color w:val="000000"/>
          <w:sz w:val="19"/>
          <w:szCs w:val="19"/>
          <w:highlight w:val="cyan"/>
          <w:lang w:eastAsia="pt-BR"/>
        </w:rPr>
        <w:t>entidades estaduais</w:t>
      </w:r>
      <w:r w:rsidRPr="00080A9F">
        <w:rPr>
          <w:rFonts w:ascii="Book Antiqua" w:eastAsia="Times New Roman" w:hAnsi="Book Antiqua" w:cs="Times New Roman"/>
          <w:b/>
          <w:bCs/>
          <w:color w:val="000000"/>
          <w:sz w:val="19"/>
          <w:szCs w:val="19"/>
          <w:lang w:eastAsia="pt-BR"/>
        </w:rPr>
        <w:t xml:space="preserve"> responsáveis pela </w:t>
      </w:r>
      <w:r w:rsidRPr="00080A9F">
        <w:rPr>
          <w:rFonts w:ascii="Book Antiqua" w:eastAsia="Times New Roman" w:hAnsi="Book Antiqua" w:cs="Times New Roman"/>
          <w:b/>
          <w:bCs/>
          <w:color w:val="000000"/>
          <w:sz w:val="19"/>
          <w:szCs w:val="19"/>
          <w:highlight w:val="yellow"/>
          <w:lang w:eastAsia="pt-BR"/>
        </w:rPr>
        <w:t>execução de programas</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yellow"/>
          <w:lang w:eastAsia="pt-BR"/>
        </w:rPr>
        <w:t>projetos</w:t>
      </w:r>
      <w:r w:rsidRPr="00080A9F">
        <w:rPr>
          <w:rFonts w:ascii="Book Antiqua" w:eastAsia="Times New Roman" w:hAnsi="Book Antiqua" w:cs="Times New Roman"/>
          <w:b/>
          <w:bCs/>
          <w:color w:val="000000"/>
          <w:sz w:val="19"/>
          <w:szCs w:val="19"/>
          <w:lang w:eastAsia="pt-BR"/>
        </w:rPr>
        <w:t xml:space="preserve"> e pelo </w:t>
      </w:r>
      <w:r w:rsidRPr="00080A9F">
        <w:rPr>
          <w:rFonts w:ascii="Book Antiqua" w:eastAsia="Times New Roman" w:hAnsi="Book Antiqua" w:cs="Times New Roman"/>
          <w:b/>
          <w:bCs/>
          <w:color w:val="000000"/>
          <w:sz w:val="19"/>
          <w:szCs w:val="19"/>
          <w:highlight w:val="yellow"/>
          <w:lang w:eastAsia="pt-BR"/>
        </w:rPr>
        <w:t>controle</w:t>
      </w:r>
      <w:r w:rsidRPr="00080A9F">
        <w:rPr>
          <w:rFonts w:ascii="Book Antiqua" w:eastAsia="Times New Roman" w:hAnsi="Book Antiqua" w:cs="Times New Roman"/>
          <w:b/>
          <w:bCs/>
          <w:color w:val="000000"/>
          <w:sz w:val="19"/>
          <w:szCs w:val="19"/>
          <w:lang w:eastAsia="pt-BR"/>
        </w:rPr>
        <w:t xml:space="preserve"> e </w:t>
      </w:r>
      <w:r w:rsidRPr="00080A9F">
        <w:rPr>
          <w:rFonts w:ascii="Book Antiqua" w:eastAsia="Times New Roman" w:hAnsi="Book Antiqua" w:cs="Times New Roman"/>
          <w:b/>
          <w:bCs/>
          <w:color w:val="000000"/>
          <w:sz w:val="19"/>
          <w:szCs w:val="19"/>
          <w:highlight w:val="yellow"/>
          <w:lang w:eastAsia="pt-BR"/>
        </w:rPr>
        <w:t>fiscalização</w:t>
      </w:r>
      <w:r w:rsidRPr="00080A9F">
        <w:rPr>
          <w:rFonts w:ascii="Book Antiqua" w:eastAsia="Times New Roman" w:hAnsi="Book Antiqua" w:cs="Times New Roman"/>
          <w:b/>
          <w:bCs/>
          <w:color w:val="000000"/>
          <w:sz w:val="19"/>
          <w:szCs w:val="19"/>
          <w:lang w:eastAsia="pt-BR"/>
        </w:rPr>
        <w:t xml:space="preserve"> de </w:t>
      </w:r>
      <w:r w:rsidRPr="00080A9F">
        <w:rPr>
          <w:rFonts w:ascii="Book Antiqua" w:eastAsia="Times New Roman" w:hAnsi="Book Antiqua" w:cs="Times New Roman"/>
          <w:b/>
          <w:bCs/>
          <w:color w:val="000000"/>
          <w:sz w:val="19"/>
          <w:szCs w:val="19"/>
          <w:highlight w:val="yellow"/>
          <w:lang w:eastAsia="pt-BR"/>
        </w:rPr>
        <w:t>atividades capazes de provocar a degradação ambiental</w:t>
      </w:r>
      <w:r w:rsidRPr="003B0818">
        <w:rPr>
          <w:rFonts w:ascii="Book Antiqua" w:eastAsia="Times New Roman" w:hAnsi="Book Antiqua" w:cs="Times New Roman"/>
          <w:color w:val="000000"/>
          <w:sz w:val="18"/>
          <w:szCs w:val="18"/>
          <w:lang w:eastAsia="pt-BR"/>
        </w:rPr>
        <w:t xml:space="preserve">; </w:t>
      </w:r>
      <w:hyperlink r:id="rId18" w:anchor="art1iii" w:history="1">
        <w:r w:rsidRPr="003B0818">
          <w:rPr>
            <w:rFonts w:ascii="Book Antiqua" w:eastAsia="Times New Roman" w:hAnsi="Book Antiqua" w:cs="Times New Roman"/>
            <w:color w:val="0000FF"/>
            <w:sz w:val="16"/>
            <w:szCs w:val="16"/>
            <w:u w:val="single"/>
            <w:lang w:eastAsia="pt-BR"/>
          </w:rPr>
          <w:t>(Redação dada pela Lei nº 7.804, de 1989)</w:t>
        </w:r>
      </w:hyperlink>
      <w:r w:rsidR="00E0203F" w:rsidRPr="003B0818">
        <w:rPr>
          <w:rFonts w:ascii="Book Antiqua" w:eastAsia="Times New Roman" w:hAnsi="Book Antiqua" w:cs="Times New Roman"/>
          <w:color w:val="0000FF"/>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B42178" w:rsidRPr="003B0818">
        <w:rPr>
          <w:rFonts w:ascii="Book Antiqua" w:eastAsia="Times New Roman" w:hAnsi="Book Antiqua" w:cs="Times New Roman"/>
          <w:b/>
          <w:bCs/>
          <w:color w:val="FF0000"/>
          <w:sz w:val="16"/>
          <w:szCs w:val="16"/>
          <w:lang w:eastAsia="pt-BR"/>
        </w:rPr>
        <w:t xml:space="preserve"> </w:t>
      </w:r>
      <w:r w:rsidR="00B42178" w:rsidRPr="003B0818">
        <w:rPr>
          <w:rFonts w:ascii="Book Antiqua" w:eastAsia="Times New Roman" w:hAnsi="Book Antiqua" w:cs="Times New Roman"/>
          <w:b/>
          <w:bCs/>
          <w:color w:val="FF0000"/>
          <w:sz w:val="16"/>
          <w:szCs w:val="16"/>
          <w:u w:val="single"/>
          <w:lang w:eastAsia="pt-BR"/>
        </w:rPr>
        <w:t>(PGESP-2012)</w:t>
      </w:r>
      <w:r w:rsidR="007F2289" w:rsidRPr="003B0818">
        <w:rPr>
          <w:rFonts w:ascii="Book Antiqua" w:eastAsia="Times New Roman" w:hAnsi="Book Antiqua" w:cs="Times New Roman"/>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932E3B" w:rsidRPr="003B0818">
        <w:rPr>
          <w:rFonts w:ascii="Book Antiqua" w:hAnsi="Book Antiqua"/>
          <w:b/>
          <w:bCs/>
          <w:color w:val="FF0000"/>
          <w:sz w:val="16"/>
          <w:szCs w:val="16"/>
        </w:rPr>
        <w:t xml:space="preserve"> </w:t>
      </w:r>
      <w:r w:rsidR="00932E3B" w:rsidRPr="003B0818">
        <w:rPr>
          <w:rFonts w:ascii="Book Antiqua" w:eastAsia="Times New Roman" w:hAnsi="Book Antiqua" w:cs="Times New Roman"/>
          <w:b/>
          <w:bCs/>
          <w:color w:val="FF0000"/>
          <w:sz w:val="16"/>
          <w:szCs w:val="16"/>
          <w:u w:val="single"/>
          <w:lang w:eastAsia="pt-BR"/>
        </w:rPr>
        <w:t>(PGEAM-2016)</w:t>
      </w:r>
      <w:r w:rsidR="004F7B39" w:rsidRPr="003B0818">
        <w:rPr>
          <w:rFonts w:ascii="Book Antiqua" w:hAnsi="Book Antiqua"/>
          <w:b/>
          <w:bCs/>
          <w:color w:val="FF0000"/>
          <w:sz w:val="16"/>
          <w:szCs w:val="16"/>
        </w:rPr>
        <w:t xml:space="preserve"> </w:t>
      </w:r>
      <w:r w:rsidR="004F7B39" w:rsidRPr="003B0818">
        <w:rPr>
          <w:rFonts w:ascii="Book Antiqua" w:eastAsia="Times New Roman" w:hAnsi="Book Antiqua" w:cs="Times New Roman"/>
          <w:b/>
          <w:color w:val="FF0000"/>
          <w:sz w:val="16"/>
          <w:szCs w:val="16"/>
          <w:u w:val="single"/>
          <w:lang w:eastAsia="pt-BR"/>
        </w:rPr>
        <w:t>(PGM-São Luís/MA-2016)</w:t>
      </w:r>
      <w:r w:rsidR="0099453D" w:rsidRPr="003B0818">
        <w:rPr>
          <w:rFonts w:ascii="Book Antiqua" w:eastAsia="Times New Roman" w:hAnsi="Book Antiqua" w:cs="Times New Roman"/>
          <w:color w:val="0000FF"/>
          <w:sz w:val="16"/>
          <w:szCs w:val="16"/>
          <w:lang w:eastAsia="pt-BR"/>
        </w:rPr>
        <w:t xml:space="preserve"> </w:t>
      </w:r>
      <w:r w:rsidR="0099453D" w:rsidRPr="003B0818">
        <w:rPr>
          <w:rFonts w:ascii="Book Antiqua" w:eastAsia="Times New Roman" w:hAnsi="Book Antiqua" w:cs="Times New Roman"/>
          <w:b/>
          <w:color w:val="FF0000"/>
          <w:sz w:val="16"/>
          <w:szCs w:val="16"/>
          <w:u w:val="single"/>
          <w:lang w:eastAsia="pt-BR"/>
        </w:rPr>
        <w:t>(TJCE-2018)</w:t>
      </w:r>
      <w:r w:rsidR="004E412F" w:rsidRPr="003B0818">
        <w:rPr>
          <w:rFonts w:ascii="Book Antiqua" w:eastAsia="Times New Roman" w:hAnsi="Book Antiqua" w:cs="Times New Roman"/>
          <w:color w:val="0000FF"/>
          <w:sz w:val="16"/>
          <w:szCs w:val="16"/>
          <w:lang w:eastAsia="pt-BR"/>
        </w:rPr>
        <w:t xml:space="preserve"> </w:t>
      </w:r>
      <w:r w:rsidR="004E412F" w:rsidRPr="003B0818">
        <w:rPr>
          <w:rFonts w:ascii="Book Antiqua" w:eastAsia="Times New Roman" w:hAnsi="Book Antiqua" w:cs="Times New Roman"/>
          <w:b/>
          <w:bCs/>
          <w:color w:val="FF0000"/>
          <w:sz w:val="16"/>
          <w:szCs w:val="16"/>
          <w:u w:val="single"/>
          <w:lang w:eastAsia="pt-BR"/>
        </w:rPr>
        <w:t>(TJPA-2019)</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(TJSC-2019)</w:t>
      </w:r>
      <w:r w:rsidR="00EE2153" w:rsidRPr="003B0818">
        <w:rPr>
          <w:rFonts w:ascii="Book Antiqua" w:eastAsia="Times New Roman" w:hAnsi="Book Antiqua" w:cs="Times New Roman"/>
          <w:b/>
          <w:bCs/>
          <w:color w:val="FF0000"/>
          <w:sz w:val="16"/>
          <w:szCs w:val="16"/>
          <w:lang w:eastAsia="pt-BR"/>
        </w:rPr>
        <w:t xml:space="preserve"> </w:t>
      </w:r>
      <w:r w:rsidR="00EE2153" w:rsidRPr="003B0818">
        <w:rPr>
          <w:rFonts w:ascii="Book Antiqua" w:eastAsia="Times New Roman" w:hAnsi="Book Antiqua" w:cs="Times New Roman"/>
          <w:b/>
          <w:bCs/>
          <w:color w:val="FF0000"/>
          <w:sz w:val="16"/>
          <w:szCs w:val="16"/>
          <w:u w:val="single"/>
          <w:lang w:eastAsia="pt-BR"/>
        </w:rPr>
        <w:t>(MPSC-2021)</w:t>
      </w:r>
      <w:r w:rsidR="000206BD" w:rsidRPr="003B0818">
        <w:rPr>
          <w:rFonts w:ascii="Book Antiqua" w:eastAsia="Times New Roman" w:hAnsi="Book Antiqua" w:cs="Times New Roman"/>
          <w:b/>
          <w:bCs/>
          <w:color w:val="FF0000"/>
          <w:sz w:val="16"/>
          <w:szCs w:val="16"/>
          <w:lang w:eastAsia="pt-BR"/>
        </w:rPr>
        <w:t xml:space="preserve"> </w:t>
      </w:r>
      <w:r w:rsidR="000206BD" w:rsidRPr="003B0818">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064128" w:rsidRPr="00212169" w14:paraId="023E28BA" w14:textId="77777777" w:rsidTr="00B26690">
        <w:tc>
          <w:tcPr>
            <w:tcW w:w="8494" w:type="dxa"/>
            <w:shd w:val="clear" w:color="auto" w:fill="CCFFFF"/>
          </w:tcPr>
          <w:p w14:paraId="52FB000F" w14:textId="2B6B4077" w:rsidR="00064128" w:rsidRPr="00212169" w:rsidRDefault="00064128" w:rsidP="00B26690">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TJSC-2019-CESPE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O Instituto do Meio Ambiente de Santa Catarina (IMA/SC) é o órgão ambiental da esfera estadual catarinense responsável pela execução de programas e projetos de proteção ambiental, bem como pelo controle e pela fiscalização de atividades potencialmente causadoras de degradação ambiental. De acordo com a Lei 6.938/81, o IMA/SC compõe o Sistema Nacional do Meio Ambiente (SISNAMA) na qualidade de órgão seccional. </w:t>
            </w:r>
            <w:r w:rsidRPr="00212169">
              <w:rPr>
                <w:rFonts w:ascii="Book Antiqua" w:eastAsia="Times New Roman" w:hAnsi="Book Antiqua" w:cs="Times New Roman"/>
                <w:b/>
                <w:sz w:val="19"/>
                <w:szCs w:val="19"/>
                <w:lang w:eastAsia="pt-BR"/>
              </w:rPr>
              <w:t xml:space="preserve">BL: art. 6º, V, </w:t>
            </w:r>
            <w:r w:rsidR="00816A4A">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25AD22EA" w14:textId="4ABE914C"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80A9F">
        <w:rPr>
          <w:rFonts w:ascii="Book Antiqua" w:eastAsia="Times New Roman" w:hAnsi="Book Antiqua" w:cs="Times New Roman"/>
          <w:b/>
          <w:bCs/>
          <w:color w:val="000000"/>
          <w:sz w:val="19"/>
          <w:szCs w:val="19"/>
          <w:lang w:eastAsia="pt-BR"/>
        </w:rPr>
        <w:t xml:space="preserve">VI - </w:t>
      </w:r>
      <w:r w:rsidRPr="00080A9F">
        <w:rPr>
          <w:rFonts w:ascii="Book Antiqua" w:eastAsia="Times New Roman" w:hAnsi="Book Antiqua" w:cs="Times New Roman"/>
          <w:b/>
          <w:bCs/>
          <w:caps/>
          <w:color w:val="000000"/>
          <w:sz w:val="19"/>
          <w:szCs w:val="19"/>
          <w:shd w:val="clear" w:color="auto" w:fill="F7CAAC" w:themeFill="accent2" w:themeFillTint="66"/>
          <w:lang w:eastAsia="pt-BR"/>
        </w:rPr>
        <w:t>Órgãos Locais</w:t>
      </w:r>
      <w:r w:rsidRPr="00080A9F">
        <w:rPr>
          <w:rFonts w:ascii="Book Antiqua" w:eastAsia="Times New Roman" w:hAnsi="Book Antiqua" w:cs="Times New Roman"/>
          <w:b/>
          <w:bCs/>
          <w:color w:val="000000"/>
          <w:sz w:val="19"/>
          <w:szCs w:val="19"/>
          <w:lang w:eastAsia="pt-BR"/>
        </w:rPr>
        <w:t xml:space="preserve">: os </w:t>
      </w:r>
      <w:r w:rsidRPr="00080A9F">
        <w:rPr>
          <w:rFonts w:ascii="Book Antiqua" w:eastAsia="Times New Roman" w:hAnsi="Book Antiqua" w:cs="Times New Roman"/>
          <w:b/>
          <w:bCs/>
          <w:color w:val="000000"/>
          <w:sz w:val="19"/>
          <w:szCs w:val="19"/>
          <w:highlight w:val="cyan"/>
          <w:lang w:eastAsia="pt-BR"/>
        </w:rPr>
        <w:t>órgãos</w:t>
      </w:r>
      <w:r w:rsidRPr="00080A9F">
        <w:rPr>
          <w:rFonts w:ascii="Book Antiqua" w:eastAsia="Times New Roman" w:hAnsi="Book Antiqua" w:cs="Times New Roman"/>
          <w:b/>
          <w:bCs/>
          <w:color w:val="000000"/>
          <w:sz w:val="19"/>
          <w:szCs w:val="19"/>
          <w:lang w:eastAsia="pt-BR"/>
        </w:rPr>
        <w:t xml:space="preserve"> ou </w:t>
      </w:r>
      <w:r w:rsidRPr="00080A9F">
        <w:rPr>
          <w:rFonts w:ascii="Book Antiqua" w:eastAsia="Times New Roman" w:hAnsi="Book Antiqua" w:cs="Times New Roman"/>
          <w:b/>
          <w:bCs/>
          <w:color w:val="000000"/>
          <w:sz w:val="19"/>
          <w:szCs w:val="19"/>
          <w:highlight w:val="cyan"/>
          <w:lang w:eastAsia="pt-BR"/>
        </w:rPr>
        <w:t>entidades municipais</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yellow"/>
          <w:lang w:eastAsia="pt-BR"/>
        </w:rPr>
        <w:t>responsáveis pelo controle e fiscalização dessas atividades</w:t>
      </w:r>
      <w:r w:rsidRPr="00080A9F">
        <w:rPr>
          <w:rFonts w:ascii="Book Antiqua" w:eastAsia="Times New Roman" w:hAnsi="Book Antiqua" w:cs="Times New Roman"/>
          <w:b/>
          <w:bCs/>
          <w:color w:val="000000"/>
          <w:sz w:val="19"/>
          <w:szCs w:val="19"/>
          <w:lang w:eastAsia="pt-BR"/>
        </w:rPr>
        <w:t xml:space="preserve">, </w:t>
      </w:r>
      <w:r w:rsidRPr="00080A9F">
        <w:rPr>
          <w:rFonts w:ascii="Book Antiqua" w:eastAsia="Times New Roman" w:hAnsi="Book Antiqua" w:cs="Times New Roman"/>
          <w:b/>
          <w:bCs/>
          <w:color w:val="000000"/>
          <w:sz w:val="19"/>
          <w:szCs w:val="19"/>
          <w:highlight w:val="cyan"/>
          <w:lang w:eastAsia="pt-BR"/>
        </w:rPr>
        <w:t>nas suas respectivas jurisdições</w:t>
      </w:r>
      <w:r w:rsidRPr="003B0818">
        <w:rPr>
          <w:rFonts w:ascii="Book Antiqua" w:eastAsia="Times New Roman" w:hAnsi="Book Antiqua" w:cs="Times New Roman"/>
          <w:color w:val="000000"/>
          <w:sz w:val="16"/>
          <w:szCs w:val="16"/>
          <w:lang w:eastAsia="pt-BR"/>
        </w:rPr>
        <w:t xml:space="preserve">; </w:t>
      </w:r>
      <w:hyperlink r:id="rId19" w:anchor="art1iii" w:history="1">
        <w:r w:rsidRPr="003B0818">
          <w:rPr>
            <w:rFonts w:ascii="Book Antiqua" w:eastAsia="Times New Roman" w:hAnsi="Book Antiqua" w:cs="Times New Roman"/>
            <w:color w:val="0000FF"/>
            <w:sz w:val="16"/>
            <w:szCs w:val="16"/>
            <w:u w:val="single"/>
            <w:lang w:eastAsia="pt-BR"/>
          </w:rPr>
          <w:t>(Incluído pela Lei nº 7.804, de 1989)</w:t>
        </w:r>
      </w:hyperlink>
      <w:r w:rsidR="00E0203F" w:rsidRPr="003B0818">
        <w:rPr>
          <w:rFonts w:ascii="Book Antiqua" w:eastAsia="Times New Roman" w:hAnsi="Book Antiqua" w:cs="Times New Roman"/>
          <w:color w:val="0000FF"/>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5D006B" w:rsidRPr="003B0818">
        <w:rPr>
          <w:rFonts w:ascii="Book Antiqua" w:eastAsia="Times New Roman" w:hAnsi="Book Antiqua" w:cs="Times New Roman"/>
          <w:color w:val="0000FF"/>
          <w:sz w:val="16"/>
          <w:szCs w:val="16"/>
          <w:lang w:eastAsia="pt-BR"/>
        </w:rPr>
        <w:t xml:space="preserve"> </w:t>
      </w:r>
      <w:bookmarkStart w:id="36" w:name="_Hlk16253182"/>
      <w:r w:rsidR="005D006B" w:rsidRPr="003B0818">
        <w:rPr>
          <w:rFonts w:ascii="Book Antiqua" w:eastAsia="Times New Roman" w:hAnsi="Book Antiqua" w:cs="Times New Roman"/>
          <w:b/>
          <w:bCs/>
          <w:color w:val="FF0000"/>
          <w:sz w:val="16"/>
          <w:szCs w:val="16"/>
          <w:u w:val="single"/>
          <w:lang w:eastAsia="pt-BR"/>
        </w:rPr>
        <w:t>(TJRO-2011)</w:t>
      </w:r>
      <w:bookmarkEnd w:id="36"/>
      <w:r w:rsidR="009D2ADD" w:rsidRPr="003B0818">
        <w:rPr>
          <w:rFonts w:ascii="Book Antiqua" w:eastAsia="Times New Roman" w:hAnsi="Book Antiqua" w:cs="Times New Roman"/>
          <w:color w:val="0000FF"/>
          <w:sz w:val="16"/>
          <w:szCs w:val="16"/>
          <w:lang w:eastAsia="pt-BR"/>
        </w:rPr>
        <w:t xml:space="preserve"> </w:t>
      </w:r>
      <w:r w:rsidR="009D2ADD" w:rsidRPr="003B0818">
        <w:rPr>
          <w:rFonts w:ascii="Book Antiqua" w:eastAsia="Times New Roman" w:hAnsi="Book Antiqua" w:cs="Times New Roman"/>
          <w:b/>
          <w:color w:val="FF0000"/>
          <w:sz w:val="16"/>
          <w:szCs w:val="16"/>
          <w:u w:val="single"/>
          <w:lang w:eastAsia="pt-BR"/>
        </w:rPr>
        <w:t>(</w:t>
      </w:r>
      <w:r w:rsidR="00A072E6" w:rsidRPr="003B0818">
        <w:rPr>
          <w:rFonts w:ascii="Book Antiqua" w:eastAsia="Times New Roman" w:hAnsi="Book Antiqua" w:cs="Times New Roman"/>
          <w:b/>
          <w:color w:val="FF0000"/>
          <w:sz w:val="16"/>
          <w:szCs w:val="16"/>
          <w:u w:val="single"/>
          <w:lang w:eastAsia="pt-BR"/>
        </w:rPr>
        <w:t>TJPE-2011</w:t>
      </w:r>
      <w:r w:rsidR="009D2ADD" w:rsidRPr="003B0818">
        <w:rPr>
          <w:rFonts w:ascii="Book Antiqua" w:eastAsia="Times New Roman" w:hAnsi="Book Antiqua" w:cs="Times New Roman"/>
          <w:b/>
          <w:color w:val="FF0000"/>
          <w:sz w:val="16"/>
          <w:szCs w:val="16"/>
          <w:u w:val="single"/>
          <w:lang w:eastAsia="pt-BR"/>
        </w:rPr>
        <w:t>)</w:t>
      </w:r>
      <w:r w:rsidR="00FB180E" w:rsidRPr="003B0818">
        <w:rPr>
          <w:rFonts w:ascii="Book Antiqua" w:eastAsia="Times New Roman" w:hAnsi="Book Antiqua" w:cs="Times New Roman"/>
          <w:b/>
          <w:color w:val="FF0000"/>
          <w:sz w:val="16"/>
          <w:szCs w:val="16"/>
          <w:lang w:eastAsia="pt-BR"/>
        </w:rPr>
        <w:t xml:space="preserve"> </w:t>
      </w:r>
      <w:r w:rsidR="00FB180E" w:rsidRPr="003B0818">
        <w:rPr>
          <w:rFonts w:ascii="Book Antiqua" w:hAnsi="Book Antiqua"/>
          <w:b/>
          <w:color w:val="FF0000"/>
          <w:sz w:val="16"/>
          <w:szCs w:val="16"/>
          <w:u w:val="single"/>
        </w:rPr>
        <w:t>(TJCE-2012)</w:t>
      </w:r>
      <w:r w:rsidR="003F2AA0" w:rsidRPr="003B0818">
        <w:rPr>
          <w:rFonts w:ascii="Book Antiqua" w:hAnsi="Book Antiqua"/>
          <w:b/>
          <w:color w:val="FF0000"/>
          <w:sz w:val="16"/>
          <w:szCs w:val="16"/>
        </w:rPr>
        <w:t xml:space="preserve"> </w:t>
      </w:r>
      <w:r w:rsidR="003F2AA0" w:rsidRPr="003B0818">
        <w:rPr>
          <w:rFonts w:ascii="Book Antiqua" w:eastAsia="Times New Roman" w:hAnsi="Book Antiqua" w:cs="Times New Roman"/>
          <w:b/>
          <w:bCs/>
          <w:color w:val="FF0000"/>
          <w:sz w:val="16"/>
          <w:szCs w:val="16"/>
          <w:u w:val="single"/>
          <w:lang w:eastAsia="pt-BR"/>
        </w:rPr>
        <w:t>(MPTO-2012)</w:t>
      </w:r>
      <w:r w:rsidR="00B42178" w:rsidRPr="003B0818">
        <w:rPr>
          <w:rFonts w:ascii="Book Antiqua" w:eastAsia="Times New Roman" w:hAnsi="Book Antiqua" w:cs="Times New Roman"/>
          <w:b/>
          <w:bCs/>
          <w:color w:val="FF0000"/>
          <w:sz w:val="16"/>
          <w:szCs w:val="16"/>
          <w:lang w:eastAsia="pt-BR"/>
        </w:rPr>
        <w:t xml:space="preserve"> </w:t>
      </w:r>
      <w:r w:rsidR="00932E3B" w:rsidRPr="003B0818">
        <w:rPr>
          <w:rFonts w:ascii="Book Antiqua" w:eastAsia="Times New Roman" w:hAnsi="Book Antiqua" w:cs="Times New Roman"/>
          <w:b/>
          <w:bCs/>
          <w:color w:val="FF0000"/>
          <w:sz w:val="16"/>
          <w:szCs w:val="16"/>
          <w:u w:val="single"/>
          <w:lang w:eastAsia="pt-BR"/>
        </w:rPr>
        <w:t>(PGEAM-2016)</w:t>
      </w:r>
      <w:r w:rsidR="0046157F" w:rsidRPr="003B0818">
        <w:rPr>
          <w:rFonts w:ascii="Book Antiqua" w:eastAsia="Times New Roman" w:hAnsi="Book Antiqua" w:cs="Times New Roman"/>
          <w:b/>
          <w:bCs/>
          <w:color w:val="FF0000"/>
          <w:sz w:val="16"/>
          <w:szCs w:val="16"/>
          <w:lang w:eastAsia="pt-BR"/>
        </w:rPr>
        <w:t xml:space="preserve"> </w:t>
      </w:r>
      <w:r w:rsidR="0046157F" w:rsidRPr="003B0818">
        <w:rPr>
          <w:rFonts w:ascii="Book Antiqua" w:eastAsia="Times New Roman" w:hAnsi="Book Antiqua" w:cs="Times New Roman"/>
          <w:b/>
          <w:bCs/>
          <w:color w:val="FF0000"/>
          <w:sz w:val="16"/>
          <w:szCs w:val="16"/>
          <w:u w:val="single"/>
          <w:lang w:eastAsia="pt-BR"/>
        </w:rPr>
        <w:t>(PGESP-2012/2018)</w:t>
      </w:r>
      <w:r w:rsidR="000206BD" w:rsidRPr="003B0818">
        <w:rPr>
          <w:rFonts w:ascii="Book Antiqua" w:eastAsia="Times New Roman" w:hAnsi="Book Antiqua" w:cs="Times New Roman"/>
          <w:b/>
          <w:bCs/>
          <w:color w:val="FF0000"/>
          <w:sz w:val="16"/>
          <w:szCs w:val="16"/>
          <w:lang w:eastAsia="pt-BR"/>
        </w:rPr>
        <w:t xml:space="preserve"> </w:t>
      </w:r>
      <w:bookmarkStart w:id="37" w:name="_Hlk108523175"/>
      <w:r w:rsidR="000206BD" w:rsidRPr="003B0818">
        <w:rPr>
          <w:rFonts w:ascii="Book Antiqua" w:eastAsia="Times New Roman" w:hAnsi="Book Antiqua" w:cs="Times New Roman"/>
          <w:b/>
          <w:bCs/>
          <w:color w:val="FF0000"/>
          <w:sz w:val="16"/>
          <w:szCs w:val="16"/>
          <w:u w:val="single"/>
          <w:lang w:eastAsia="pt-BR"/>
        </w:rPr>
        <w:t>(PGM-Florianópolis/SC-2022)</w:t>
      </w:r>
      <w:bookmarkEnd w:id="37"/>
    </w:p>
    <w:tbl>
      <w:tblPr>
        <w:tblStyle w:val="Tabelacomgrade"/>
        <w:tblW w:w="0" w:type="auto"/>
        <w:shd w:val="clear" w:color="auto" w:fill="CCFFFF"/>
        <w:tblLook w:val="04A0" w:firstRow="1" w:lastRow="0" w:firstColumn="1" w:lastColumn="0" w:noHBand="0" w:noVBand="1"/>
      </w:tblPr>
      <w:tblGrid>
        <w:gridCol w:w="8494"/>
      </w:tblGrid>
      <w:tr w:rsidR="009D2ADD" w:rsidRPr="00212169" w14:paraId="5C8C2AD1" w14:textId="77777777" w:rsidTr="009D2ADD">
        <w:tc>
          <w:tcPr>
            <w:tcW w:w="8494" w:type="dxa"/>
            <w:shd w:val="clear" w:color="auto" w:fill="CCFFFF"/>
          </w:tcPr>
          <w:p w14:paraId="318AA7DE" w14:textId="661CB64B" w:rsidR="000206BD" w:rsidRPr="000206BD" w:rsidRDefault="000206BD" w:rsidP="000206BD">
            <w:pPr>
              <w:spacing w:before="100" w:beforeAutospacing="1" w:after="100" w:afterAutospacing="1"/>
              <w:jc w:val="both"/>
              <w:rPr>
                <w:rFonts w:ascii="Book Antiqua" w:eastAsia="Times New Roman" w:hAnsi="Book Antiqua" w:cs="Times New Roman"/>
                <w:bCs/>
                <w:sz w:val="19"/>
                <w:szCs w:val="19"/>
                <w:lang w:eastAsia="pt-BR"/>
              </w:rPr>
            </w:pPr>
            <w:r w:rsidRPr="000206BD">
              <w:rPr>
                <w:rFonts w:ascii="Book Antiqua" w:eastAsia="Times New Roman" w:hAnsi="Book Antiqua" w:cs="Times New Roman"/>
                <w:b/>
                <w:sz w:val="19"/>
                <w:szCs w:val="19"/>
                <w:lang w:eastAsia="pt-BR"/>
              </w:rPr>
              <w:t>(</w:t>
            </w:r>
            <w:r w:rsidRPr="000206BD">
              <w:rPr>
                <w:rFonts w:ascii="Book Antiqua" w:eastAsia="Times New Roman" w:hAnsi="Book Antiqua" w:cs="Times New Roman"/>
                <w:b/>
                <w:sz w:val="19"/>
                <w:szCs w:val="19"/>
                <w:highlight w:val="yellow"/>
                <w:lang w:eastAsia="pt-BR"/>
              </w:rPr>
              <w:t>PGM-Florianópolis/SC-2022-</w:t>
            </w:r>
            <w:r>
              <w:rPr>
                <w:rFonts w:ascii="Book Antiqua" w:eastAsia="Times New Roman" w:hAnsi="Book Antiqua" w:cs="Times New Roman"/>
                <w:b/>
                <w:sz w:val="19"/>
                <w:szCs w:val="19"/>
                <w:highlight w:val="yellow"/>
                <w:lang w:eastAsia="pt-BR"/>
              </w:rPr>
              <w:t>FEPESE</w:t>
            </w:r>
            <w:r w:rsidRPr="000206B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206BD">
              <w:rPr>
                <w:rFonts w:ascii="Book Antiqua" w:eastAsia="Times New Roman" w:hAnsi="Book Antiqua" w:cs="Times New Roman"/>
                <w:bCs/>
                <w:sz w:val="19"/>
                <w:szCs w:val="19"/>
                <w:lang w:eastAsia="pt-BR"/>
              </w:rPr>
              <w:t>O Sistema Nacional do Meio Ambiente (SISNAMA), disciplinado pela Lei nº 6.938, de 31 de agosto de 1981, que dispõe sobre a Política Nacional do Meio Ambiente, é composto de diversos órgãos, responsáveis pela proteção e melhoria da qualidade ambiental.</w:t>
            </w:r>
            <w:r>
              <w:rPr>
                <w:rFonts w:ascii="Book Antiqua" w:eastAsia="Times New Roman" w:hAnsi="Book Antiqua" w:cs="Times New Roman"/>
                <w:bCs/>
                <w:sz w:val="19"/>
                <w:szCs w:val="19"/>
                <w:lang w:eastAsia="pt-BR"/>
              </w:rPr>
              <w:t xml:space="preserve"> </w:t>
            </w:r>
            <w:r w:rsidRPr="000206BD">
              <w:rPr>
                <w:rFonts w:ascii="Book Antiqua" w:eastAsia="Times New Roman" w:hAnsi="Book Antiqua" w:cs="Times New Roman"/>
                <w:bCs/>
                <w:sz w:val="19"/>
                <w:szCs w:val="19"/>
                <w:lang w:eastAsia="pt-BR"/>
              </w:rPr>
              <w:t>No âmbito municipal, o SISNAMA é estruturado por:</w:t>
            </w:r>
            <w:r>
              <w:rPr>
                <w:rFonts w:ascii="Book Antiqua" w:eastAsia="Times New Roman" w:hAnsi="Book Antiqua" w:cs="Times New Roman"/>
                <w:bCs/>
                <w:sz w:val="19"/>
                <w:szCs w:val="19"/>
                <w:lang w:eastAsia="pt-BR"/>
              </w:rPr>
              <w:t xml:space="preserve"> </w:t>
            </w:r>
            <w:r w:rsidRPr="000206BD">
              <w:rPr>
                <w:rFonts w:ascii="Book Antiqua" w:eastAsia="Times New Roman" w:hAnsi="Book Antiqua" w:cs="Times New Roman"/>
                <w:bCs/>
                <w:sz w:val="19"/>
                <w:szCs w:val="19"/>
                <w:lang w:eastAsia="pt-BR"/>
              </w:rPr>
              <w:t>Órgãos Locais, responsáveis pelo controle e fiscalização dessas atividades, nas suas respectivas jurisdições.</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V,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7E213F73" w14:textId="3F13BBDB" w:rsidR="009D2ADD" w:rsidRPr="00212169" w:rsidRDefault="002045DD" w:rsidP="009D2ADD">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w:t>
            </w:r>
            <w:r w:rsidR="009D2ADD" w:rsidRPr="00212169">
              <w:rPr>
                <w:rFonts w:ascii="Book Antiqua" w:eastAsia="Times New Roman" w:hAnsi="Book Antiqua" w:cs="Times New Roman"/>
                <w:b/>
                <w:sz w:val="19"/>
                <w:szCs w:val="19"/>
                <w:lang w:eastAsia="pt-BR"/>
              </w:rPr>
              <w:t xml:space="preserve"> </w:t>
            </w:r>
            <w:r w:rsidR="009D2ADD" w:rsidRPr="00212169">
              <w:rPr>
                <w:rFonts w:ascii="Book Antiqua" w:eastAsia="Times New Roman" w:hAnsi="Book Antiqua" w:cs="Times New Roman"/>
                <w:sz w:val="19"/>
                <w:szCs w:val="19"/>
                <w:lang w:eastAsia="pt-BR"/>
              </w:rPr>
              <w:t xml:space="preserve">Os órgãos ou entidades municipais, responsáveis pelo controle e fiscalização de atividades, nas suas respectivas jurisdições, </w:t>
            </w:r>
            <w:r w:rsidR="009D2ADD" w:rsidRPr="00212169">
              <w:rPr>
                <w:rFonts w:ascii="Book Antiqua" w:eastAsia="Times New Roman" w:hAnsi="Book Antiqua" w:cs="Times New Roman"/>
                <w:b/>
                <w:sz w:val="19"/>
                <w:szCs w:val="19"/>
                <w:lang w:eastAsia="pt-BR"/>
              </w:rPr>
              <w:t>integram o SISNAMA como órgãos locais.</w:t>
            </w:r>
          </w:p>
        </w:tc>
      </w:tr>
    </w:tbl>
    <w:p w14:paraId="08538080" w14:textId="182B4D97" w:rsidR="00A37C25"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12169">
        <w:rPr>
          <w:rFonts w:ascii="Book Antiqua" w:eastAsia="Times New Roman" w:hAnsi="Book Antiqua" w:cs="Times New Roman"/>
          <w:b/>
          <w:bCs/>
          <w:sz w:val="19"/>
          <w:szCs w:val="19"/>
          <w:highlight w:val="magenta"/>
          <w:lang w:eastAsia="pt-BR"/>
        </w:rPr>
        <w:t>§ 1º</w:t>
      </w:r>
      <w:r w:rsidRPr="00212169">
        <w:rPr>
          <w:rFonts w:ascii="Book Antiqua" w:eastAsia="Times New Roman" w:hAnsi="Book Antiqua" w:cs="Times New Roman"/>
          <w:sz w:val="19"/>
          <w:szCs w:val="19"/>
          <w:lang w:eastAsia="pt-BR"/>
        </w:rPr>
        <w:t xml:space="preserve"> </w:t>
      </w:r>
      <w:r w:rsidRPr="00EC5176">
        <w:rPr>
          <w:rFonts w:ascii="Book Antiqua" w:eastAsia="Times New Roman" w:hAnsi="Book Antiqua" w:cs="Times New Roman"/>
          <w:b/>
          <w:bCs/>
          <w:sz w:val="19"/>
          <w:szCs w:val="19"/>
          <w:lang w:eastAsia="pt-BR"/>
        </w:rPr>
        <w:t xml:space="preserve">- Os </w:t>
      </w:r>
      <w:r w:rsidRPr="00EC5176">
        <w:rPr>
          <w:rFonts w:ascii="Book Antiqua" w:eastAsia="Times New Roman" w:hAnsi="Book Antiqua" w:cs="Times New Roman"/>
          <w:b/>
          <w:bCs/>
          <w:caps/>
          <w:sz w:val="19"/>
          <w:szCs w:val="19"/>
          <w:shd w:val="clear" w:color="auto" w:fill="F7CAAC" w:themeFill="accent2" w:themeFillTint="66"/>
          <w:lang w:eastAsia="pt-BR"/>
        </w:rPr>
        <w:t>Estados</w:t>
      </w:r>
      <w:r w:rsidRPr="00EC5176">
        <w:rPr>
          <w:rFonts w:ascii="Book Antiqua" w:eastAsia="Times New Roman" w:hAnsi="Book Antiqua" w:cs="Times New Roman"/>
          <w:b/>
          <w:bCs/>
          <w:sz w:val="19"/>
          <w:szCs w:val="19"/>
          <w:lang w:eastAsia="pt-BR"/>
        </w:rPr>
        <w:t xml:space="preserve">, </w:t>
      </w:r>
      <w:r w:rsidRPr="00EC5176">
        <w:rPr>
          <w:rFonts w:ascii="Book Antiqua" w:eastAsia="Times New Roman" w:hAnsi="Book Antiqua" w:cs="Times New Roman"/>
          <w:b/>
          <w:bCs/>
          <w:sz w:val="19"/>
          <w:szCs w:val="19"/>
          <w:highlight w:val="yellow"/>
          <w:lang w:eastAsia="pt-BR"/>
        </w:rPr>
        <w:t>na esfera de suas competências</w:t>
      </w:r>
      <w:r w:rsidRPr="00EC5176">
        <w:rPr>
          <w:rFonts w:ascii="Book Antiqua" w:eastAsia="Times New Roman" w:hAnsi="Book Antiqua" w:cs="Times New Roman"/>
          <w:b/>
          <w:bCs/>
          <w:sz w:val="19"/>
          <w:szCs w:val="19"/>
          <w:lang w:eastAsia="pt-BR"/>
        </w:rPr>
        <w:t xml:space="preserve"> e </w:t>
      </w:r>
      <w:r w:rsidRPr="00EC5176">
        <w:rPr>
          <w:rFonts w:ascii="Book Antiqua" w:eastAsia="Times New Roman" w:hAnsi="Book Antiqua" w:cs="Times New Roman"/>
          <w:b/>
          <w:bCs/>
          <w:sz w:val="19"/>
          <w:szCs w:val="19"/>
          <w:highlight w:val="yellow"/>
          <w:lang w:eastAsia="pt-BR"/>
        </w:rPr>
        <w:t>nas áreas de sua jurisdição</w:t>
      </w:r>
      <w:r w:rsidRPr="00EC5176">
        <w:rPr>
          <w:rFonts w:ascii="Book Antiqua" w:eastAsia="Times New Roman" w:hAnsi="Book Antiqua" w:cs="Times New Roman"/>
          <w:b/>
          <w:bCs/>
          <w:sz w:val="19"/>
          <w:szCs w:val="19"/>
          <w:lang w:eastAsia="pt-BR"/>
        </w:rPr>
        <w:t xml:space="preserve">, </w:t>
      </w:r>
      <w:r w:rsidRPr="00EC5176">
        <w:rPr>
          <w:rFonts w:ascii="Book Antiqua" w:eastAsia="Times New Roman" w:hAnsi="Book Antiqua" w:cs="Times New Roman"/>
          <w:b/>
          <w:bCs/>
          <w:caps/>
          <w:sz w:val="19"/>
          <w:szCs w:val="19"/>
          <w:highlight w:val="green"/>
          <w:lang w:eastAsia="pt-BR"/>
        </w:rPr>
        <w:t>elaborarão</w:t>
      </w:r>
      <w:r w:rsidRPr="00EC5176">
        <w:rPr>
          <w:rFonts w:ascii="Book Antiqua" w:eastAsia="Times New Roman" w:hAnsi="Book Antiqua" w:cs="Times New Roman"/>
          <w:b/>
          <w:bCs/>
          <w:sz w:val="19"/>
          <w:szCs w:val="19"/>
          <w:lang w:eastAsia="pt-BR"/>
        </w:rPr>
        <w:t xml:space="preserve"> </w:t>
      </w:r>
      <w:r w:rsidRPr="00EC5176">
        <w:rPr>
          <w:rFonts w:ascii="Book Antiqua" w:eastAsia="Times New Roman" w:hAnsi="Book Antiqua" w:cs="Times New Roman"/>
          <w:b/>
          <w:bCs/>
          <w:sz w:val="19"/>
          <w:szCs w:val="19"/>
          <w:highlight w:val="cyan"/>
          <w:lang w:eastAsia="pt-BR"/>
        </w:rPr>
        <w:t>normas supletivas</w:t>
      </w:r>
      <w:r w:rsidRPr="00EC5176">
        <w:rPr>
          <w:rFonts w:ascii="Book Antiqua" w:eastAsia="Times New Roman" w:hAnsi="Book Antiqua" w:cs="Times New Roman"/>
          <w:b/>
          <w:bCs/>
          <w:sz w:val="19"/>
          <w:szCs w:val="19"/>
          <w:lang w:eastAsia="pt-BR"/>
        </w:rPr>
        <w:t xml:space="preserve"> e </w:t>
      </w:r>
      <w:r w:rsidRPr="00EC5176">
        <w:rPr>
          <w:rFonts w:ascii="Book Antiqua" w:eastAsia="Times New Roman" w:hAnsi="Book Antiqua" w:cs="Times New Roman"/>
          <w:b/>
          <w:bCs/>
          <w:sz w:val="19"/>
          <w:szCs w:val="19"/>
          <w:highlight w:val="cyan"/>
          <w:lang w:eastAsia="pt-BR"/>
        </w:rPr>
        <w:t>complementares</w:t>
      </w:r>
      <w:r w:rsidRPr="00EC5176">
        <w:rPr>
          <w:rFonts w:ascii="Book Antiqua" w:eastAsia="Times New Roman" w:hAnsi="Book Antiqua" w:cs="Times New Roman"/>
          <w:b/>
          <w:bCs/>
          <w:sz w:val="19"/>
          <w:szCs w:val="19"/>
          <w:lang w:eastAsia="pt-BR"/>
        </w:rPr>
        <w:t xml:space="preserve"> e </w:t>
      </w:r>
      <w:r w:rsidRPr="00EC5176">
        <w:rPr>
          <w:rFonts w:ascii="Book Antiqua" w:eastAsia="Times New Roman" w:hAnsi="Book Antiqua" w:cs="Times New Roman"/>
          <w:b/>
          <w:bCs/>
          <w:sz w:val="19"/>
          <w:szCs w:val="19"/>
          <w:highlight w:val="cyan"/>
          <w:lang w:eastAsia="pt-BR"/>
        </w:rPr>
        <w:t>padrões relacionados com o meio ambiente</w:t>
      </w:r>
      <w:r w:rsidRPr="00EC5176">
        <w:rPr>
          <w:rFonts w:ascii="Book Antiqua" w:eastAsia="Times New Roman" w:hAnsi="Book Antiqua" w:cs="Times New Roman"/>
          <w:b/>
          <w:bCs/>
          <w:sz w:val="19"/>
          <w:szCs w:val="19"/>
          <w:lang w:eastAsia="pt-BR"/>
        </w:rPr>
        <w:t>, observados os que forem estabelecidos pelo CONAMA</w:t>
      </w:r>
      <w:r w:rsidRPr="003B0818">
        <w:rPr>
          <w:rFonts w:ascii="Book Antiqua" w:eastAsia="Times New Roman" w:hAnsi="Book Antiqua" w:cs="Times New Roman"/>
          <w:sz w:val="16"/>
          <w:szCs w:val="16"/>
          <w:lang w:eastAsia="pt-BR"/>
        </w:rPr>
        <w:t>.</w:t>
      </w:r>
      <w:r w:rsidR="0000787C" w:rsidRPr="003B0818">
        <w:rPr>
          <w:rFonts w:ascii="Book Antiqua" w:eastAsia="Times New Roman" w:hAnsi="Book Antiqua" w:cs="Times New Roman"/>
          <w:sz w:val="16"/>
          <w:szCs w:val="16"/>
          <w:lang w:eastAsia="pt-BR"/>
        </w:rPr>
        <w:t xml:space="preserve"> </w:t>
      </w:r>
      <w:r w:rsidR="0000787C" w:rsidRPr="003B0818">
        <w:rPr>
          <w:rFonts w:ascii="Book Antiqua" w:eastAsia="Times New Roman" w:hAnsi="Book Antiqua" w:cs="Times New Roman"/>
          <w:b/>
          <w:bCs/>
          <w:color w:val="FF0000"/>
          <w:sz w:val="16"/>
          <w:szCs w:val="16"/>
          <w:u w:val="single"/>
          <w:lang w:eastAsia="pt-BR"/>
        </w:rPr>
        <w:t>(PGESP-2002)</w:t>
      </w:r>
      <w:r w:rsidR="00E0203F" w:rsidRPr="003B0818">
        <w:rPr>
          <w:rFonts w:ascii="Book Antiqua" w:eastAsia="Times New Roman" w:hAnsi="Book Antiqua" w:cs="Times New Roman"/>
          <w:b/>
          <w:bCs/>
          <w:color w:val="FF0000"/>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(TJMT-2009)</w:t>
      </w:r>
      <w:r w:rsidR="00A072E6" w:rsidRPr="003B0818">
        <w:rPr>
          <w:rFonts w:ascii="Book Antiqua" w:eastAsia="Times New Roman" w:hAnsi="Book Antiqua" w:cs="Times New Roman"/>
          <w:sz w:val="16"/>
          <w:szCs w:val="16"/>
          <w:lang w:eastAsia="pt-BR"/>
        </w:rPr>
        <w:t xml:space="preserve"> </w:t>
      </w:r>
      <w:r w:rsidR="00A072E6" w:rsidRPr="003B0818">
        <w:rPr>
          <w:rFonts w:ascii="Book Antiqua" w:eastAsia="Times New Roman" w:hAnsi="Book Antiqua" w:cs="Times New Roman"/>
          <w:b/>
          <w:bCs/>
          <w:color w:val="FF0000"/>
          <w:sz w:val="16"/>
          <w:szCs w:val="16"/>
          <w:u w:val="single"/>
          <w:lang w:eastAsia="pt-BR"/>
        </w:rPr>
        <w:t>(TJPE-2011)</w:t>
      </w:r>
      <w:r w:rsidR="00FB180E" w:rsidRPr="003B0818">
        <w:rPr>
          <w:rFonts w:ascii="Book Antiqua" w:eastAsia="Times New Roman" w:hAnsi="Book Antiqua" w:cs="Times New Roman"/>
          <w:b/>
          <w:bCs/>
          <w:color w:val="FF0000"/>
          <w:sz w:val="16"/>
          <w:szCs w:val="16"/>
          <w:lang w:eastAsia="pt-BR"/>
        </w:rPr>
        <w:t xml:space="preserve"> </w:t>
      </w:r>
      <w:r w:rsidR="00050D1F" w:rsidRPr="003B0818">
        <w:rPr>
          <w:rFonts w:ascii="Book Antiqua" w:hAnsi="Book Antiqua"/>
          <w:b/>
          <w:color w:val="FF0000"/>
          <w:sz w:val="16"/>
          <w:szCs w:val="16"/>
          <w:u w:val="single"/>
        </w:rPr>
        <w:t>(TJSC-2017)</w:t>
      </w:r>
      <w:r w:rsidR="0099453D" w:rsidRPr="003B0818">
        <w:rPr>
          <w:rFonts w:ascii="Book Antiqua" w:hAnsi="Book Antiqua"/>
          <w:b/>
          <w:color w:val="FF0000"/>
          <w:sz w:val="16"/>
          <w:szCs w:val="16"/>
        </w:rPr>
        <w:t xml:space="preserve"> </w:t>
      </w:r>
      <w:r w:rsidR="0099453D" w:rsidRPr="003B0818">
        <w:rPr>
          <w:rFonts w:ascii="Book Antiqua" w:eastAsia="Times New Roman" w:hAnsi="Book Antiqua" w:cs="Times New Roman"/>
          <w:b/>
          <w:color w:val="FF0000"/>
          <w:sz w:val="16"/>
          <w:szCs w:val="16"/>
          <w:u w:val="single"/>
          <w:lang w:eastAsia="pt-BR"/>
        </w:rPr>
        <w:t>(TJCE-2012/2014/2018)</w:t>
      </w:r>
      <w:r w:rsidR="00EC5176">
        <w:rPr>
          <w:rFonts w:ascii="Book Antiqua" w:eastAsia="Times New Roman" w:hAnsi="Book Antiqua" w:cs="Times New Roman"/>
          <w:b/>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r w:rsidR="00080A9F">
        <w:rPr>
          <w:rFonts w:ascii="Book Antiqua" w:eastAsia="Times New Roman" w:hAnsi="Book Antiqua" w:cs="Times New Roman"/>
          <w:b/>
          <w:color w:val="FF0000"/>
          <w:sz w:val="16"/>
          <w:szCs w:val="16"/>
          <w:lang w:eastAsia="pt-BR"/>
        </w:rPr>
        <w:t xml:space="preserve"> </w:t>
      </w:r>
      <w:r w:rsidR="00080A9F">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080A9F" w:rsidRPr="00212169" w14:paraId="454C23D1" w14:textId="77777777" w:rsidTr="00E10924">
        <w:tc>
          <w:tcPr>
            <w:tcW w:w="8494" w:type="dxa"/>
            <w:shd w:val="clear" w:color="auto" w:fill="CCFFFF"/>
          </w:tcPr>
          <w:p w14:paraId="68F2CA6A" w14:textId="786D623B" w:rsidR="00080A9F" w:rsidRPr="00080A9F" w:rsidRDefault="00080A9F" w:rsidP="00E10924">
            <w:pPr>
              <w:spacing w:before="100" w:beforeAutospacing="1" w:after="100" w:afterAutospacing="1"/>
              <w:jc w:val="both"/>
              <w:rPr>
                <w:rFonts w:ascii="Book Antiqua" w:eastAsia="Times New Roman" w:hAnsi="Book Antiqua" w:cs="Times New Roman"/>
                <w:bCs/>
                <w:sz w:val="19"/>
                <w:szCs w:val="19"/>
                <w:lang w:eastAsia="pt-BR"/>
              </w:rPr>
            </w:pPr>
            <w:r w:rsidRPr="000206BD">
              <w:rPr>
                <w:rFonts w:ascii="Book Antiqua" w:eastAsia="Times New Roman" w:hAnsi="Book Antiqua" w:cs="Times New Roman"/>
                <w:b/>
                <w:sz w:val="19"/>
                <w:szCs w:val="19"/>
                <w:lang w:eastAsia="pt-BR"/>
              </w:rPr>
              <w:t>(</w:t>
            </w:r>
            <w:r w:rsidRPr="000206BD">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EPA-2023-CESPE</w:t>
            </w:r>
            <w:r w:rsidRPr="000206B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0A9F">
              <w:rPr>
                <w:rFonts w:ascii="Book Antiqua" w:eastAsia="Times New Roman" w:hAnsi="Book Antiqua" w:cs="Times New Roman"/>
                <w:bCs/>
                <w:sz w:val="19"/>
                <w:szCs w:val="19"/>
                <w:lang w:eastAsia="pt-BR"/>
              </w:rPr>
              <w:t>Considerando as disposições em vigor acerca da Política Nacional de Meio Ambiente (Lei 6.938/81), assinale a opção correta referente ao Sistema Nacional de Meio Ambiente</w:t>
            </w:r>
            <w:r>
              <w:rPr>
                <w:rFonts w:ascii="Book Antiqua" w:eastAsia="Times New Roman" w:hAnsi="Book Antiqua" w:cs="Times New Roman"/>
                <w:bCs/>
                <w:sz w:val="19"/>
                <w:szCs w:val="19"/>
                <w:lang w:eastAsia="pt-BR"/>
              </w:rPr>
              <w:t xml:space="preserve">: </w:t>
            </w:r>
            <w:r w:rsidRPr="00080A9F">
              <w:rPr>
                <w:rFonts w:ascii="Book Antiqua" w:eastAsia="Times New Roman" w:hAnsi="Book Antiqua" w:cs="Times New Roman"/>
                <w:bCs/>
                <w:sz w:val="19"/>
                <w:szCs w:val="19"/>
                <w:lang w:eastAsia="pt-BR"/>
              </w:rPr>
              <w:t>Os estados, na esfera de suas competências e nas áreas de sua jurisdição, elaborarão normas supletivas e complementares e padrões relacionados com o meio ambiente.</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6º, </w:t>
            </w:r>
            <w:r>
              <w:rPr>
                <w:rFonts w:ascii="Book Antiqua" w:eastAsia="Times New Roman" w:hAnsi="Book Antiqua" w:cs="Times New Roman"/>
                <w:b/>
                <w:sz w:val="19"/>
                <w:szCs w:val="19"/>
                <w:lang w:eastAsia="pt-BR"/>
              </w:rPr>
              <w:t>§1º</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p>
        </w:tc>
      </w:tr>
    </w:tbl>
    <w:p w14:paraId="0675698C" w14:textId="05CE8A85" w:rsidR="00A37C25" w:rsidRPr="00EC5176"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sz w:val="19"/>
          <w:szCs w:val="19"/>
          <w:highlight w:val="magenta"/>
          <w:lang w:eastAsia="pt-BR"/>
        </w:rPr>
        <w:lastRenderedPageBreak/>
        <w:t>§ 2º</w:t>
      </w:r>
      <w:r w:rsidRPr="00212169">
        <w:rPr>
          <w:rFonts w:ascii="Book Antiqua" w:eastAsia="Times New Roman" w:hAnsi="Book Antiqua" w:cs="Times New Roman"/>
          <w:sz w:val="19"/>
          <w:szCs w:val="19"/>
          <w:lang w:eastAsia="pt-BR"/>
        </w:rPr>
        <w:t xml:space="preserve"> </w:t>
      </w:r>
      <w:r w:rsidR="00A072E6" w:rsidRPr="00212169">
        <w:rPr>
          <w:rFonts w:ascii="Book Antiqua" w:eastAsia="Times New Roman" w:hAnsi="Book Antiqua" w:cs="Times New Roman"/>
          <w:sz w:val="19"/>
          <w:szCs w:val="19"/>
          <w:lang w:eastAsia="pt-BR"/>
        </w:rPr>
        <w:t>O</w:t>
      </w:r>
      <w:r w:rsidRPr="00212169">
        <w:rPr>
          <w:rFonts w:ascii="Book Antiqua" w:eastAsia="Times New Roman" w:hAnsi="Book Antiqua" w:cs="Times New Roman"/>
          <w:sz w:val="19"/>
          <w:szCs w:val="19"/>
          <w:lang w:eastAsia="pt-BR"/>
        </w:rPr>
        <w:t xml:space="preserve">s </w:t>
      </w:r>
      <w:r w:rsidRPr="00E0203F">
        <w:rPr>
          <w:rFonts w:ascii="Book Antiqua" w:eastAsia="Times New Roman" w:hAnsi="Book Antiqua" w:cs="Times New Roman"/>
          <w:b/>
          <w:bCs/>
          <w:caps/>
          <w:sz w:val="19"/>
          <w:szCs w:val="19"/>
          <w:shd w:val="clear" w:color="auto" w:fill="F7CAAC" w:themeFill="accent2" w:themeFillTint="66"/>
          <w:lang w:eastAsia="pt-BR"/>
        </w:rPr>
        <w:t>Municípios</w:t>
      </w:r>
      <w:r w:rsidRPr="00212169">
        <w:rPr>
          <w:rFonts w:ascii="Book Antiqua" w:eastAsia="Times New Roman" w:hAnsi="Book Antiqua" w:cs="Times New Roman"/>
          <w:sz w:val="19"/>
          <w:szCs w:val="19"/>
          <w:lang w:eastAsia="pt-BR"/>
        </w:rPr>
        <w:t xml:space="preserve">, </w:t>
      </w:r>
      <w:r w:rsidRPr="00E0203F">
        <w:rPr>
          <w:rFonts w:ascii="Book Antiqua" w:eastAsia="Times New Roman" w:hAnsi="Book Antiqua" w:cs="Times New Roman"/>
          <w:b/>
          <w:bCs/>
          <w:caps/>
          <w:sz w:val="19"/>
          <w:szCs w:val="19"/>
          <w:highlight w:val="green"/>
          <w:lang w:eastAsia="pt-BR"/>
        </w:rPr>
        <w:t>observadas</w:t>
      </w:r>
      <w:r w:rsidRPr="00212169">
        <w:rPr>
          <w:rFonts w:ascii="Book Antiqua" w:eastAsia="Times New Roman" w:hAnsi="Book Antiqua" w:cs="Times New Roman"/>
          <w:sz w:val="19"/>
          <w:szCs w:val="19"/>
          <w:lang w:eastAsia="pt-BR"/>
        </w:rPr>
        <w:t xml:space="preserve"> </w:t>
      </w:r>
      <w:r w:rsidRPr="00E0203F">
        <w:rPr>
          <w:rFonts w:ascii="Book Antiqua" w:eastAsia="Times New Roman" w:hAnsi="Book Antiqua" w:cs="Times New Roman"/>
          <w:b/>
          <w:bCs/>
          <w:sz w:val="19"/>
          <w:szCs w:val="19"/>
          <w:lang w:eastAsia="pt-BR"/>
        </w:rPr>
        <w:t xml:space="preserve">as </w:t>
      </w:r>
      <w:r w:rsidRPr="00E0203F">
        <w:rPr>
          <w:rFonts w:ascii="Book Antiqua" w:eastAsia="Times New Roman" w:hAnsi="Book Antiqua" w:cs="Times New Roman"/>
          <w:b/>
          <w:bCs/>
          <w:sz w:val="19"/>
          <w:szCs w:val="19"/>
          <w:highlight w:val="yellow"/>
          <w:lang w:eastAsia="pt-BR"/>
        </w:rPr>
        <w:t>normas</w:t>
      </w:r>
      <w:r w:rsidRPr="00E0203F">
        <w:rPr>
          <w:rFonts w:ascii="Book Antiqua" w:eastAsia="Times New Roman" w:hAnsi="Book Antiqua" w:cs="Times New Roman"/>
          <w:b/>
          <w:bCs/>
          <w:sz w:val="19"/>
          <w:szCs w:val="19"/>
          <w:lang w:eastAsia="pt-BR"/>
        </w:rPr>
        <w:t xml:space="preserve"> e os </w:t>
      </w:r>
      <w:r w:rsidRPr="00E0203F">
        <w:rPr>
          <w:rFonts w:ascii="Book Antiqua" w:eastAsia="Times New Roman" w:hAnsi="Book Antiqua" w:cs="Times New Roman"/>
          <w:b/>
          <w:bCs/>
          <w:sz w:val="19"/>
          <w:szCs w:val="19"/>
          <w:highlight w:val="yellow"/>
          <w:lang w:eastAsia="pt-BR"/>
        </w:rPr>
        <w:t>padrões</w:t>
      </w:r>
      <w:r w:rsidRPr="00E0203F">
        <w:rPr>
          <w:rFonts w:ascii="Book Antiqua" w:eastAsia="Times New Roman" w:hAnsi="Book Antiqua" w:cs="Times New Roman"/>
          <w:b/>
          <w:bCs/>
          <w:sz w:val="19"/>
          <w:szCs w:val="19"/>
          <w:lang w:eastAsia="pt-BR"/>
        </w:rPr>
        <w:t xml:space="preserve"> </w:t>
      </w:r>
      <w:r w:rsidRPr="00E0203F">
        <w:rPr>
          <w:rFonts w:ascii="Book Antiqua" w:eastAsia="Times New Roman" w:hAnsi="Book Antiqua" w:cs="Times New Roman"/>
          <w:b/>
          <w:bCs/>
          <w:sz w:val="19"/>
          <w:szCs w:val="19"/>
          <w:highlight w:val="cyan"/>
          <w:lang w:eastAsia="pt-BR"/>
        </w:rPr>
        <w:t>federais</w:t>
      </w:r>
      <w:r w:rsidRPr="00E0203F">
        <w:rPr>
          <w:rFonts w:ascii="Book Antiqua" w:eastAsia="Times New Roman" w:hAnsi="Book Antiqua" w:cs="Times New Roman"/>
          <w:b/>
          <w:bCs/>
          <w:sz w:val="19"/>
          <w:szCs w:val="19"/>
          <w:lang w:eastAsia="pt-BR"/>
        </w:rPr>
        <w:t xml:space="preserve"> e </w:t>
      </w:r>
      <w:r w:rsidRPr="00E0203F">
        <w:rPr>
          <w:rFonts w:ascii="Book Antiqua" w:eastAsia="Times New Roman" w:hAnsi="Book Antiqua" w:cs="Times New Roman"/>
          <w:b/>
          <w:bCs/>
          <w:sz w:val="19"/>
          <w:szCs w:val="19"/>
          <w:highlight w:val="cyan"/>
          <w:lang w:eastAsia="pt-BR"/>
        </w:rPr>
        <w:t>estaduais</w:t>
      </w:r>
      <w:r w:rsidRPr="00212169">
        <w:rPr>
          <w:rFonts w:ascii="Book Antiqua" w:eastAsia="Times New Roman" w:hAnsi="Book Antiqua" w:cs="Times New Roman"/>
          <w:sz w:val="19"/>
          <w:szCs w:val="19"/>
          <w:lang w:eastAsia="pt-BR"/>
        </w:rPr>
        <w:t xml:space="preserve">, </w:t>
      </w:r>
      <w:r w:rsidRPr="00E0203F">
        <w:rPr>
          <w:rFonts w:ascii="Book Antiqua" w:eastAsia="Times New Roman" w:hAnsi="Book Antiqua" w:cs="Times New Roman"/>
          <w:b/>
          <w:bCs/>
          <w:caps/>
          <w:sz w:val="19"/>
          <w:szCs w:val="19"/>
          <w:highlight w:val="green"/>
          <w:lang w:eastAsia="pt-BR"/>
        </w:rPr>
        <w:t>também poderão elaborar</w:t>
      </w:r>
      <w:r w:rsidRPr="00212169">
        <w:rPr>
          <w:rFonts w:ascii="Book Antiqua" w:eastAsia="Times New Roman" w:hAnsi="Book Antiqua" w:cs="Times New Roman"/>
          <w:sz w:val="19"/>
          <w:szCs w:val="19"/>
          <w:lang w:eastAsia="pt-BR"/>
        </w:rPr>
        <w:t xml:space="preserve"> </w:t>
      </w:r>
      <w:r w:rsidRPr="00E0203F">
        <w:rPr>
          <w:rFonts w:ascii="Book Antiqua" w:eastAsia="Times New Roman" w:hAnsi="Book Antiqua" w:cs="Times New Roman"/>
          <w:b/>
          <w:bCs/>
          <w:sz w:val="19"/>
          <w:szCs w:val="19"/>
          <w:lang w:eastAsia="pt-BR"/>
        </w:rPr>
        <w:t xml:space="preserve">as </w:t>
      </w:r>
      <w:r w:rsidRPr="00E0203F">
        <w:rPr>
          <w:rFonts w:ascii="Book Antiqua" w:eastAsia="Times New Roman" w:hAnsi="Book Antiqua" w:cs="Times New Roman"/>
          <w:b/>
          <w:bCs/>
          <w:sz w:val="19"/>
          <w:szCs w:val="19"/>
          <w:highlight w:val="yellow"/>
          <w:lang w:eastAsia="pt-BR"/>
        </w:rPr>
        <w:t>normas</w:t>
      </w:r>
      <w:r w:rsidRPr="00E0203F">
        <w:rPr>
          <w:rFonts w:ascii="Book Antiqua" w:eastAsia="Times New Roman" w:hAnsi="Book Antiqua" w:cs="Times New Roman"/>
          <w:sz w:val="19"/>
          <w:szCs w:val="19"/>
          <w:highlight w:val="yellow"/>
          <w:lang w:eastAsia="pt-BR"/>
        </w:rPr>
        <w:t xml:space="preserve"> </w:t>
      </w:r>
      <w:r w:rsidRPr="00E0203F">
        <w:rPr>
          <w:rFonts w:ascii="Book Antiqua" w:eastAsia="Times New Roman" w:hAnsi="Book Antiqua" w:cs="Times New Roman"/>
          <w:b/>
          <w:bCs/>
          <w:sz w:val="19"/>
          <w:szCs w:val="19"/>
          <w:highlight w:val="yellow"/>
          <w:lang w:eastAsia="pt-BR"/>
        </w:rPr>
        <w:t>mencionadas no parágrafo anterior</w:t>
      </w:r>
      <w:r w:rsidRPr="003B0818">
        <w:rPr>
          <w:rFonts w:ascii="Book Antiqua" w:eastAsia="Times New Roman" w:hAnsi="Book Antiqua" w:cs="Times New Roman"/>
          <w:sz w:val="16"/>
          <w:szCs w:val="16"/>
          <w:lang w:eastAsia="pt-BR"/>
        </w:rPr>
        <w:t>.</w:t>
      </w:r>
      <w:r w:rsidR="00E0203F" w:rsidRPr="003B0818">
        <w:rPr>
          <w:rFonts w:ascii="Book Antiqua" w:eastAsia="Times New Roman" w:hAnsi="Book Antiqua" w:cs="Times New Roman"/>
          <w:sz w:val="16"/>
          <w:szCs w:val="16"/>
          <w:lang w:eastAsia="pt-BR"/>
        </w:rPr>
        <w:t xml:space="preserve"> </w:t>
      </w:r>
      <w:r w:rsidR="00E0203F" w:rsidRPr="003B0818">
        <w:rPr>
          <w:rFonts w:ascii="Book Antiqua" w:eastAsia="Times New Roman" w:hAnsi="Book Antiqua" w:cs="Times New Roman"/>
          <w:b/>
          <w:bCs/>
          <w:color w:val="FF0000"/>
          <w:sz w:val="16"/>
          <w:szCs w:val="16"/>
          <w:u w:val="single"/>
          <w:lang w:eastAsia="pt-BR"/>
        </w:rPr>
        <w:t>(MPSE-2010)</w:t>
      </w:r>
      <w:r w:rsidR="00A072E6" w:rsidRPr="003B0818">
        <w:rPr>
          <w:rFonts w:ascii="Book Antiqua" w:eastAsia="Times New Roman" w:hAnsi="Book Antiqua" w:cs="Times New Roman"/>
          <w:sz w:val="16"/>
          <w:szCs w:val="16"/>
          <w:lang w:eastAsia="pt-BR"/>
        </w:rPr>
        <w:t xml:space="preserve"> </w:t>
      </w:r>
      <w:r w:rsidR="00A072E6" w:rsidRPr="003B0818">
        <w:rPr>
          <w:rFonts w:ascii="Book Antiqua" w:eastAsia="Times New Roman" w:hAnsi="Book Antiqua" w:cs="Times New Roman"/>
          <w:b/>
          <w:bCs/>
          <w:color w:val="FF0000"/>
          <w:sz w:val="16"/>
          <w:szCs w:val="16"/>
          <w:u w:val="single"/>
          <w:lang w:eastAsia="pt-BR"/>
        </w:rPr>
        <w:t>(TJPE-2011)</w:t>
      </w:r>
      <w:r w:rsidR="0046157F" w:rsidRPr="003B0818">
        <w:rPr>
          <w:rFonts w:ascii="Book Antiqua" w:eastAsia="Times New Roman" w:hAnsi="Book Antiqua" w:cs="Times New Roman"/>
          <w:b/>
          <w:bCs/>
          <w:color w:val="FF0000"/>
          <w:sz w:val="16"/>
          <w:szCs w:val="16"/>
          <w:lang w:eastAsia="pt-BR"/>
        </w:rPr>
        <w:t xml:space="preserve"> </w:t>
      </w:r>
      <w:r w:rsidR="0046157F" w:rsidRPr="003B0818">
        <w:rPr>
          <w:rFonts w:ascii="Book Antiqua" w:eastAsia="Times New Roman" w:hAnsi="Book Antiqua" w:cs="Times New Roman"/>
          <w:b/>
          <w:bCs/>
          <w:color w:val="FF0000"/>
          <w:sz w:val="16"/>
          <w:szCs w:val="16"/>
          <w:u w:val="single"/>
          <w:lang w:eastAsia="pt-BR"/>
        </w:rPr>
        <w:t>(PGESP-2018)</w:t>
      </w:r>
      <w:r w:rsidR="00EC5176">
        <w:rPr>
          <w:rFonts w:ascii="Book Antiqua" w:eastAsia="Times New Roman" w:hAnsi="Book Antiqua" w:cs="Times New Roman"/>
          <w:b/>
          <w:bCs/>
          <w:color w:val="FF0000"/>
          <w:sz w:val="16"/>
          <w:szCs w:val="16"/>
          <w:lang w:eastAsia="pt-BR"/>
        </w:rPr>
        <w:t xml:space="preserve"> </w:t>
      </w:r>
      <w:r w:rsidR="00EC5176">
        <w:rPr>
          <w:rFonts w:ascii="Book Antiqua" w:eastAsia="Times New Roman" w:hAnsi="Book Antiqua" w:cs="Times New Roman"/>
          <w:b/>
          <w:color w:val="FF0000"/>
          <w:sz w:val="16"/>
          <w:szCs w:val="16"/>
          <w:u w:val="single"/>
          <w:lang w:eastAsia="pt-BR"/>
        </w:rPr>
        <w:t>(MPSC-2023)</w:t>
      </w:r>
    </w:p>
    <w:p w14:paraId="615ED86E"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3º Os órgãos central, setoriais, seccionais e locais mencionados neste artigo deverão fornecer os resultados das análises efetuadas e sua fundamentação, quando solicitados por pessoa legitimamente interessada.</w:t>
      </w:r>
    </w:p>
    <w:p w14:paraId="0EA1D320"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4º De acordo com a legislação em vigor, é o Poder Executivo autorizado a criar uma Fundação de apoio técnico científico às atividades do IBAMA</w:t>
      </w:r>
      <w:r w:rsidRPr="003B0818">
        <w:rPr>
          <w:rFonts w:ascii="Book Antiqua" w:eastAsia="Times New Roman" w:hAnsi="Book Antiqua" w:cs="Times New Roman"/>
          <w:sz w:val="16"/>
          <w:szCs w:val="16"/>
          <w:lang w:eastAsia="pt-BR"/>
        </w:rPr>
        <w:t xml:space="preserve">. </w:t>
      </w:r>
      <w:hyperlink r:id="rId20" w:anchor="art3" w:history="1">
        <w:r w:rsidRPr="003B0818">
          <w:rPr>
            <w:rFonts w:ascii="Book Antiqua" w:eastAsia="Times New Roman" w:hAnsi="Book Antiqua" w:cs="Times New Roman"/>
            <w:color w:val="0000FF"/>
            <w:sz w:val="16"/>
            <w:szCs w:val="16"/>
            <w:u w:val="single"/>
            <w:lang w:eastAsia="pt-BR"/>
          </w:rPr>
          <w:t>(Redação dada pela Lei nº 7.804, de 1989)</w:t>
        </w:r>
      </w:hyperlink>
    </w:p>
    <w:p w14:paraId="712D19F6"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DO CONSELHO NACIONAL DO MEIO AMBIENTE</w:t>
      </w:r>
    </w:p>
    <w:p w14:paraId="6A49DA11"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Art. 7º      </w:t>
      </w:r>
      <w:hyperlink r:id="rId21" w:anchor="art60" w:history="1">
        <w:r w:rsidRPr="003B0818">
          <w:rPr>
            <w:rFonts w:ascii="Book Antiqua" w:eastAsia="Times New Roman" w:hAnsi="Book Antiqua" w:cs="Times New Roman"/>
            <w:color w:val="0000FF"/>
            <w:sz w:val="16"/>
            <w:szCs w:val="16"/>
            <w:u w:val="single"/>
            <w:lang w:eastAsia="pt-BR"/>
          </w:rPr>
          <w:t>(Revogado pela Lei nº 8.028, de 1990)</w:t>
        </w:r>
      </w:hyperlink>
    </w:p>
    <w:p w14:paraId="2E3FA700" w14:textId="77777777" w:rsidR="00A37C25" w:rsidRPr="003812CF"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812CF">
        <w:rPr>
          <w:rFonts w:ascii="Book Antiqua" w:eastAsia="Times New Roman" w:hAnsi="Book Antiqua" w:cs="Times New Roman"/>
          <w:b/>
          <w:bCs/>
          <w:sz w:val="19"/>
          <w:szCs w:val="19"/>
          <w:highlight w:val="magenta"/>
          <w:lang w:eastAsia="pt-BR"/>
        </w:rPr>
        <w:t>Art. 8º</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iCs/>
          <w:caps/>
          <w:sz w:val="19"/>
          <w:szCs w:val="19"/>
          <w:highlight w:val="green"/>
          <w:lang w:eastAsia="pt-BR"/>
        </w:rPr>
        <w:t>Compete</w:t>
      </w:r>
      <w:r w:rsidRPr="003812CF">
        <w:rPr>
          <w:rFonts w:ascii="Book Antiqua" w:eastAsia="Times New Roman" w:hAnsi="Book Antiqua" w:cs="Times New Roman"/>
          <w:b/>
          <w:bCs/>
          <w:iCs/>
          <w:sz w:val="19"/>
          <w:szCs w:val="19"/>
          <w:lang w:eastAsia="pt-BR"/>
        </w:rPr>
        <w:t xml:space="preserve"> ao </w:t>
      </w:r>
      <w:r w:rsidRPr="003812CF">
        <w:rPr>
          <w:rFonts w:ascii="Book Antiqua" w:eastAsia="Times New Roman" w:hAnsi="Book Antiqua" w:cs="Times New Roman"/>
          <w:b/>
          <w:bCs/>
          <w:iCs/>
          <w:sz w:val="19"/>
          <w:szCs w:val="19"/>
          <w:shd w:val="clear" w:color="auto" w:fill="F7CAAC" w:themeFill="accent2" w:themeFillTint="66"/>
          <w:lang w:eastAsia="pt-BR"/>
        </w:rPr>
        <w:t>CONAMA</w:t>
      </w:r>
      <w:r w:rsidRPr="003812CF">
        <w:rPr>
          <w:rFonts w:ascii="Book Antiqua" w:eastAsia="Times New Roman" w:hAnsi="Book Antiqua" w:cs="Times New Roman"/>
          <w:b/>
          <w:bCs/>
          <w:sz w:val="18"/>
          <w:szCs w:val="18"/>
          <w:lang w:eastAsia="pt-BR"/>
        </w:rPr>
        <w:t xml:space="preserve">:  </w:t>
      </w:r>
      <w:hyperlink r:id="rId22" w:anchor="art8" w:history="1">
        <w:r w:rsidRPr="003812CF">
          <w:rPr>
            <w:rFonts w:ascii="Book Antiqua" w:eastAsia="Times New Roman" w:hAnsi="Book Antiqua" w:cs="Times New Roman"/>
            <w:b/>
            <w:bCs/>
            <w:color w:val="0000FF"/>
            <w:sz w:val="16"/>
            <w:szCs w:val="16"/>
            <w:u w:val="single"/>
            <w:lang w:eastAsia="pt-BR"/>
          </w:rPr>
          <w:t>(Redação dada pela Lei nº 8.028, de 1990)</w:t>
        </w:r>
      </w:hyperlink>
    </w:p>
    <w:p w14:paraId="5AF68942" w14:textId="024F07F3" w:rsidR="00A37C25" w:rsidRPr="003812CF"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812CF">
        <w:rPr>
          <w:rFonts w:ascii="Book Antiqua" w:eastAsia="Times New Roman" w:hAnsi="Book Antiqua" w:cs="Times New Roman"/>
          <w:b/>
          <w:bCs/>
          <w:sz w:val="19"/>
          <w:szCs w:val="19"/>
          <w:lang w:eastAsia="pt-BR"/>
        </w:rPr>
        <w:t xml:space="preserve">I - </w:t>
      </w:r>
      <w:r w:rsidRPr="003812CF">
        <w:rPr>
          <w:rFonts w:ascii="Book Antiqua" w:eastAsia="Times New Roman" w:hAnsi="Book Antiqua" w:cs="Times New Roman"/>
          <w:b/>
          <w:bCs/>
          <w:caps/>
          <w:sz w:val="19"/>
          <w:szCs w:val="19"/>
          <w:highlight w:val="green"/>
          <w:lang w:eastAsia="pt-BR"/>
        </w:rPr>
        <w:t>estabelecer</w:t>
      </w:r>
      <w:r w:rsidRPr="003812CF">
        <w:rPr>
          <w:rFonts w:ascii="Book Antiqua" w:eastAsia="Times New Roman" w:hAnsi="Book Antiqua" w:cs="Times New Roman"/>
          <w:b/>
          <w:bCs/>
          <w:sz w:val="19"/>
          <w:szCs w:val="19"/>
          <w:lang w:eastAsia="pt-BR"/>
        </w:rPr>
        <w:t xml:space="preserve">, mediante </w:t>
      </w:r>
      <w:r w:rsidRPr="003812CF">
        <w:rPr>
          <w:rFonts w:ascii="Book Antiqua" w:eastAsia="Times New Roman" w:hAnsi="Book Antiqua" w:cs="Times New Roman"/>
          <w:b/>
          <w:bCs/>
          <w:sz w:val="19"/>
          <w:szCs w:val="19"/>
          <w:highlight w:val="yellow"/>
          <w:lang w:eastAsia="pt-BR"/>
        </w:rPr>
        <w:t>proposta do IBAMA</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cyan"/>
          <w:lang w:eastAsia="pt-BR"/>
        </w:rPr>
        <w:t>normas</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sz w:val="19"/>
          <w:szCs w:val="19"/>
          <w:highlight w:val="cyan"/>
          <w:lang w:eastAsia="pt-BR"/>
        </w:rPr>
        <w:t>critérios</w:t>
      </w:r>
      <w:r w:rsidRPr="003812CF">
        <w:rPr>
          <w:rFonts w:ascii="Book Antiqua" w:eastAsia="Times New Roman" w:hAnsi="Book Antiqua" w:cs="Times New Roman"/>
          <w:b/>
          <w:bCs/>
          <w:sz w:val="19"/>
          <w:szCs w:val="19"/>
          <w:lang w:eastAsia="pt-BR"/>
        </w:rPr>
        <w:t xml:space="preserve"> para o </w:t>
      </w:r>
      <w:r w:rsidRPr="003812CF">
        <w:rPr>
          <w:rFonts w:ascii="Book Antiqua" w:eastAsia="Times New Roman" w:hAnsi="Book Antiqua" w:cs="Times New Roman"/>
          <w:b/>
          <w:bCs/>
          <w:caps/>
          <w:sz w:val="19"/>
          <w:szCs w:val="19"/>
          <w:shd w:val="clear" w:color="auto" w:fill="F7CAAC" w:themeFill="accent2" w:themeFillTint="66"/>
          <w:lang w:eastAsia="pt-BR"/>
        </w:rPr>
        <w:t>licenciamento</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de atividades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cyan"/>
          <w:lang w:eastAsia="pt-BR"/>
        </w:rPr>
        <w:t>efetiva</w:t>
      </w:r>
      <w:r w:rsidRPr="003812CF">
        <w:rPr>
          <w:rFonts w:ascii="Book Antiqua" w:eastAsia="Times New Roman" w:hAnsi="Book Antiqua" w:cs="Times New Roman"/>
          <w:b/>
          <w:bCs/>
          <w:sz w:val="19"/>
          <w:szCs w:val="19"/>
          <w:lang w:eastAsia="pt-BR"/>
        </w:rPr>
        <w:t xml:space="preserve"> ou </w:t>
      </w:r>
      <w:r w:rsidRPr="003812CF">
        <w:rPr>
          <w:rFonts w:ascii="Book Antiqua" w:eastAsia="Times New Roman" w:hAnsi="Book Antiqua" w:cs="Times New Roman"/>
          <w:b/>
          <w:bCs/>
          <w:sz w:val="19"/>
          <w:szCs w:val="19"/>
          <w:highlight w:val="cyan"/>
          <w:lang w:eastAsia="pt-BR"/>
        </w:rPr>
        <w:t xml:space="preserve">potencialmente </w:t>
      </w:r>
      <w:proofErr w:type="spellStart"/>
      <w:r w:rsidRPr="003812CF">
        <w:rPr>
          <w:rFonts w:ascii="Book Antiqua" w:eastAsia="Times New Roman" w:hAnsi="Book Antiqua" w:cs="Times New Roman"/>
          <w:b/>
          <w:bCs/>
          <w:sz w:val="19"/>
          <w:szCs w:val="19"/>
          <w:highlight w:val="cyan"/>
          <w:lang w:eastAsia="pt-BR"/>
        </w:rPr>
        <w:t>poluídoras</w:t>
      </w:r>
      <w:proofErr w:type="spellEnd"/>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caps/>
          <w:sz w:val="19"/>
          <w:szCs w:val="19"/>
          <w:highlight w:val="green"/>
          <w:lang w:eastAsia="pt-BR"/>
        </w:rPr>
        <w:t>a ser concedido</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pelos Estados</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caps/>
          <w:sz w:val="19"/>
          <w:szCs w:val="19"/>
          <w:highlight w:val="green"/>
          <w:lang w:eastAsia="pt-BR"/>
        </w:rPr>
        <w:t>supervisionado</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pelo IBAMA</w:t>
      </w:r>
      <w:r w:rsidRPr="003812CF">
        <w:rPr>
          <w:rFonts w:ascii="Book Antiqua" w:eastAsia="Times New Roman" w:hAnsi="Book Antiqua" w:cs="Times New Roman"/>
          <w:b/>
          <w:bCs/>
          <w:sz w:val="18"/>
          <w:szCs w:val="18"/>
          <w:lang w:eastAsia="pt-BR"/>
        </w:rPr>
        <w:t xml:space="preserve">; </w:t>
      </w:r>
      <w:hyperlink r:id="rId23" w:anchor="art3" w:history="1">
        <w:r w:rsidRPr="003812CF">
          <w:rPr>
            <w:rFonts w:ascii="Book Antiqua" w:eastAsia="Times New Roman" w:hAnsi="Book Antiqua" w:cs="Times New Roman"/>
            <w:b/>
            <w:bCs/>
            <w:color w:val="0000FF"/>
            <w:sz w:val="16"/>
            <w:szCs w:val="16"/>
            <w:u w:val="single"/>
            <w:lang w:eastAsia="pt-BR"/>
          </w:rPr>
          <w:t>(Redação dada pela Lei nº 7.804, de 1989)</w:t>
        </w:r>
      </w:hyperlink>
      <w:r w:rsidR="0000787C" w:rsidRPr="003812CF">
        <w:rPr>
          <w:rFonts w:ascii="Book Antiqua" w:eastAsia="Times New Roman" w:hAnsi="Book Antiqua" w:cs="Times New Roman"/>
          <w:b/>
          <w:bCs/>
          <w:color w:val="0000FF"/>
          <w:sz w:val="16"/>
          <w:szCs w:val="16"/>
          <w:lang w:eastAsia="pt-BR"/>
        </w:rPr>
        <w:t xml:space="preserve"> </w:t>
      </w:r>
      <w:r w:rsidR="00EF43F3" w:rsidRPr="003812CF">
        <w:rPr>
          <w:rFonts w:ascii="Book Antiqua" w:eastAsia="Times New Roman" w:hAnsi="Book Antiqua" w:cs="Times New Roman"/>
          <w:b/>
          <w:bCs/>
          <w:color w:val="FF0000"/>
          <w:sz w:val="16"/>
          <w:szCs w:val="16"/>
          <w:u w:val="single"/>
          <w:lang w:eastAsia="pt-BR"/>
        </w:rPr>
        <w:t>(TJMS-2008)</w:t>
      </w:r>
      <w:r w:rsidR="00481BF7" w:rsidRPr="003812CF">
        <w:rPr>
          <w:rFonts w:ascii="Book Antiqua" w:eastAsia="Times New Roman" w:hAnsi="Book Antiqua" w:cs="Times New Roman"/>
          <w:b/>
          <w:bCs/>
          <w:color w:val="FF0000"/>
          <w:sz w:val="16"/>
          <w:szCs w:val="16"/>
          <w:lang w:eastAsia="pt-BR"/>
        </w:rPr>
        <w:t xml:space="preserve"> </w:t>
      </w:r>
      <w:r w:rsidR="00481BF7" w:rsidRPr="003812CF">
        <w:rPr>
          <w:rFonts w:ascii="Book Antiqua" w:hAnsi="Book Antiqua"/>
          <w:b/>
          <w:bCs/>
          <w:color w:val="FF0000"/>
          <w:sz w:val="16"/>
          <w:szCs w:val="16"/>
          <w:u w:val="single"/>
        </w:rPr>
        <w:t>(MPBA-2010)</w:t>
      </w:r>
      <w:r w:rsidR="006C2BC4" w:rsidRPr="003812CF">
        <w:rPr>
          <w:rFonts w:ascii="Book Antiqua" w:hAnsi="Book Antiqua"/>
          <w:b/>
          <w:bCs/>
          <w:color w:val="FF0000"/>
          <w:sz w:val="16"/>
          <w:szCs w:val="16"/>
        </w:rPr>
        <w:t xml:space="preserve"> </w:t>
      </w:r>
      <w:r w:rsidR="006C2BC4" w:rsidRPr="003812CF">
        <w:rPr>
          <w:rFonts w:ascii="Book Antiqua" w:eastAsia="Times New Roman" w:hAnsi="Book Antiqua" w:cs="Times New Roman"/>
          <w:b/>
          <w:bCs/>
          <w:color w:val="FF0000"/>
          <w:sz w:val="16"/>
          <w:szCs w:val="16"/>
          <w:u w:val="single"/>
          <w:lang w:eastAsia="pt-BR"/>
        </w:rPr>
        <w:t>(MPPR-2011)</w:t>
      </w:r>
      <w:r w:rsidR="008069E7" w:rsidRPr="003812CF">
        <w:rPr>
          <w:rFonts w:ascii="Book Antiqua" w:hAnsi="Book Antiqua"/>
          <w:b/>
          <w:bCs/>
          <w:color w:val="FF0000"/>
          <w:sz w:val="16"/>
          <w:szCs w:val="16"/>
        </w:rPr>
        <w:t xml:space="preserve"> </w:t>
      </w:r>
      <w:r w:rsidR="008069E7" w:rsidRPr="003812CF">
        <w:rPr>
          <w:rFonts w:ascii="Book Antiqua" w:hAnsi="Book Antiqua"/>
          <w:b/>
          <w:bCs/>
          <w:color w:val="FF0000"/>
          <w:sz w:val="16"/>
          <w:szCs w:val="16"/>
          <w:u w:val="single"/>
        </w:rPr>
        <w:t>(MPSP-2011)</w:t>
      </w:r>
      <w:r w:rsidR="00426BFC" w:rsidRPr="003812CF">
        <w:rPr>
          <w:rFonts w:ascii="Book Antiqua" w:hAnsi="Book Antiqua"/>
          <w:b/>
          <w:bCs/>
          <w:color w:val="FF0000"/>
          <w:sz w:val="16"/>
          <w:szCs w:val="16"/>
        </w:rPr>
        <w:t xml:space="preserve"> </w:t>
      </w:r>
      <w:r w:rsidR="00426BFC" w:rsidRPr="003812CF">
        <w:rPr>
          <w:rFonts w:ascii="Book Antiqua" w:eastAsia="Times New Roman" w:hAnsi="Book Antiqua" w:cs="Times New Roman"/>
          <w:b/>
          <w:bCs/>
          <w:color w:val="FF0000"/>
          <w:sz w:val="16"/>
          <w:szCs w:val="16"/>
          <w:u w:val="single"/>
          <w:lang w:eastAsia="pt-BR"/>
        </w:rPr>
        <w:t>(TRF3-2011)</w:t>
      </w:r>
      <w:r w:rsidR="00935AED" w:rsidRPr="003812CF">
        <w:rPr>
          <w:rFonts w:ascii="Book Antiqua" w:eastAsia="Times New Roman" w:hAnsi="Book Antiqua" w:cs="Times New Roman"/>
          <w:b/>
          <w:bCs/>
          <w:color w:val="FF0000"/>
          <w:sz w:val="16"/>
          <w:szCs w:val="16"/>
          <w:lang w:eastAsia="pt-BR"/>
        </w:rPr>
        <w:t xml:space="preserve"> </w:t>
      </w:r>
      <w:r w:rsidR="00935AED" w:rsidRPr="003812CF">
        <w:rPr>
          <w:rFonts w:ascii="Book Antiqua" w:hAnsi="Book Antiqua"/>
          <w:b/>
          <w:bCs/>
          <w:color w:val="FF0000"/>
          <w:sz w:val="16"/>
          <w:szCs w:val="16"/>
          <w:u w:val="single"/>
        </w:rPr>
        <w:t>(PGEPA-2011)</w:t>
      </w:r>
      <w:r w:rsidR="00326D20" w:rsidRPr="003812CF">
        <w:rPr>
          <w:rFonts w:ascii="Book Antiqua" w:eastAsia="Times New Roman" w:hAnsi="Book Antiqua" w:cs="Times New Roman"/>
          <w:b/>
          <w:bCs/>
          <w:color w:val="FF0000"/>
          <w:sz w:val="16"/>
          <w:szCs w:val="16"/>
          <w:lang w:eastAsia="pt-BR"/>
        </w:rPr>
        <w:t xml:space="preserve"> </w:t>
      </w:r>
      <w:r w:rsidR="00326D20" w:rsidRPr="003812CF">
        <w:rPr>
          <w:rFonts w:ascii="Book Antiqua" w:hAnsi="Book Antiqua"/>
          <w:b/>
          <w:bCs/>
          <w:color w:val="FF0000"/>
          <w:sz w:val="16"/>
          <w:szCs w:val="16"/>
          <w:u w:val="single"/>
        </w:rPr>
        <w:t>(TJPR-2012)</w:t>
      </w:r>
      <w:r w:rsidR="00EB3E8E" w:rsidRPr="003812CF">
        <w:rPr>
          <w:rFonts w:ascii="Book Antiqua" w:eastAsia="Times New Roman" w:hAnsi="Book Antiqua" w:cs="Times New Roman"/>
          <w:b/>
          <w:bCs/>
          <w:color w:val="FF0000"/>
          <w:sz w:val="16"/>
          <w:szCs w:val="16"/>
          <w:lang w:eastAsia="pt-BR"/>
        </w:rPr>
        <w:t xml:space="preserve"> </w:t>
      </w:r>
      <w:bookmarkStart w:id="38" w:name="_Hlk22321566"/>
      <w:r w:rsidR="00EB3E8E" w:rsidRPr="003812CF">
        <w:rPr>
          <w:rFonts w:ascii="Book Antiqua" w:eastAsia="Times New Roman" w:hAnsi="Book Antiqua" w:cs="Times New Roman"/>
          <w:b/>
          <w:bCs/>
          <w:color w:val="FF0000"/>
          <w:sz w:val="16"/>
          <w:szCs w:val="16"/>
          <w:u w:val="single"/>
          <w:lang w:eastAsia="pt-BR"/>
        </w:rPr>
        <w:t>(TJBA-2012)</w:t>
      </w:r>
      <w:bookmarkEnd w:id="38"/>
      <w:r w:rsidR="00477868" w:rsidRPr="003812CF">
        <w:rPr>
          <w:rFonts w:ascii="Book Antiqua" w:eastAsia="Times New Roman" w:hAnsi="Book Antiqua" w:cs="Times New Roman"/>
          <w:b/>
          <w:bCs/>
          <w:color w:val="FF0000"/>
          <w:sz w:val="16"/>
          <w:szCs w:val="16"/>
          <w:lang w:eastAsia="pt-BR"/>
        </w:rPr>
        <w:t xml:space="preserve"> </w:t>
      </w:r>
      <w:bookmarkStart w:id="39" w:name="_Hlk106798899"/>
      <w:r w:rsidR="00477868" w:rsidRPr="003812CF">
        <w:rPr>
          <w:rFonts w:ascii="Book Antiqua" w:eastAsia="Times New Roman" w:hAnsi="Book Antiqua" w:cs="Times New Roman"/>
          <w:b/>
          <w:bCs/>
          <w:color w:val="FF0000"/>
          <w:sz w:val="16"/>
          <w:szCs w:val="16"/>
          <w:u w:val="single"/>
          <w:lang w:eastAsia="pt-BR"/>
        </w:rPr>
        <w:t>(PGEMG-2012)</w:t>
      </w:r>
      <w:bookmarkEnd w:id="39"/>
      <w:r w:rsidR="0083559D" w:rsidRPr="003812CF">
        <w:rPr>
          <w:rFonts w:ascii="Book Antiqua" w:eastAsia="Times New Roman" w:hAnsi="Book Antiqua" w:cs="Times New Roman"/>
          <w:b/>
          <w:bCs/>
          <w:color w:val="FF0000"/>
          <w:sz w:val="16"/>
          <w:szCs w:val="16"/>
          <w:lang w:eastAsia="pt-BR"/>
        </w:rPr>
        <w:t xml:space="preserve"> </w:t>
      </w:r>
      <w:bookmarkStart w:id="40" w:name="_Hlk21804661"/>
      <w:r w:rsidR="0083559D" w:rsidRPr="003812CF">
        <w:rPr>
          <w:rFonts w:ascii="Book Antiqua" w:eastAsia="Times New Roman" w:hAnsi="Book Antiqua" w:cs="Times New Roman"/>
          <w:b/>
          <w:bCs/>
          <w:color w:val="FF0000"/>
          <w:sz w:val="16"/>
          <w:szCs w:val="16"/>
          <w:u w:val="single"/>
          <w:lang w:eastAsia="pt-BR"/>
        </w:rPr>
        <w:t>(TJPE-2013)</w:t>
      </w:r>
      <w:bookmarkEnd w:id="40"/>
      <w:r w:rsidR="00273DC6" w:rsidRPr="003812CF">
        <w:rPr>
          <w:rFonts w:ascii="Book Antiqua" w:eastAsia="Times New Roman" w:hAnsi="Book Antiqua" w:cs="Times New Roman"/>
          <w:b/>
          <w:bCs/>
          <w:color w:val="FF0000"/>
          <w:sz w:val="16"/>
          <w:szCs w:val="16"/>
          <w:lang w:eastAsia="pt-BR"/>
        </w:rPr>
        <w:t xml:space="preserve"> </w:t>
      </w:r>
      <w:bookmarkStart w:id="41" w:name="_Hlk67656275"/>
      <w:r w:rsidR="00273DC6" w:rsidRPr="003812CF">
        <w:rPr>
          <w:rFonts w:ascii="Book Antiqua" w:eastAsia="Times New Roman" w:hAnsi="Book Antiqua" w:cs="Times New Roman"/>
          <w:b/>
          <w:bCs/>
          <w:color w:val="FF0000"/>
          <w:sz w:val="16"/>
          <w:szCs w:val="16"/>
          <w:u w:val="single"/>
          <w:lang w:eastAsia="pt-BR"/>
        </w:rPr>
        <w:t>(TRF1-2013)</w:t>
      </w:r>
      <w:bookmarkEnd w:id="41"/>
      <w:r w:rsidR="002040D8" w:rsidRPr="003812CF">
        <w:rPr>
          <w:rFonts w:ascii="Book Antiqua" w:eastAsia="Times New Roman" w:hAnsi="Book Antiqua" w:cs="Times New Roman"/>
          <w:b/>
          <w:bCs/>
          <w:color w:val="FF0000"/>
          <w:sz w:val="16"/>
          <w:szCs w:val="16"/>
          <w:lang w:eastAsia="pt-BR"/>
        </w:rPr>
        <w:t xml:space="preserve"> </w:t>
      </w:r>
      <w:r w:rsidR="002040D8" w:rsidRPr="003812CF">
        <w:rPr>
          <w:rFonts w:ascii="Book Antiqua" w:eastAsia="Times New Roman" w:hAnsi="Book Antiqua" w:cs="Times New Roman"/>
          <w:b/>
          <w:bCs/>
          <w:color w:val="FF0000"/>
          <w:sz w:val="16"/>
          <w:szCs w:val="16"/>
          <w:u w:val="single"/>
          <w:lang w:eastAsia="pt-BR"/>
        </w:rPr>
        <w:t>(TRF2-2013)</w:t>
      </w:r>
      <w:r w:rsidR="00881B41" w:rsidRPr="003812CF">
        <w:rPr>
          <w:rFonts w:ascii="Book Antiqua" w:eastAsia="Times New Roman" w:hAnsi="Book Antiqua" w:cs="Times New Roman"/>
          <w:b/>
          <w:bCs/>
          <w:color w:val="FF0000"/>
          <w:sz w:val="16"/>
          <w:szCs w:val="16"/>
          <w:lang w:eastAsia="pt-BR"/>
        </w:rPr>
        <w:t xml:space="preserve"> </w:t>
      </w:r>
      <w:r w:rsidR="00881B41" w:rsidRPr="003812CF">
        <w:rPr>
          <w:rFonts w:ascii="Book Antiqua" w:eastAsia="Times New Roman" w:hAnsi="Book Antiqua" w:cs="Times New Roman"/>
          <w:b/>
          <w:bCs/>
          <w:color w:val="FF0000"/>
          <w:sz w:val="16"/>
          <w:szCs w:val="16"/>
          <w:u w:val="single"/>
          <w:lang w:eastAsia="pt-BR"/>
        </w:rPr>
        <w:t>(MPAC-2014)</w:t>
      </w:r>
      <w:r w:rsidR="00932E3B" w:rsidRPr="003812CF">
        <w:rPr>
          <w:rFonts w:ascii="Book Antiqua" w:eastAsia="Times New Roman" w:hAnsi="Book Antiqua" w:cs="Times New Roman"/>
          <w:b/>
          <w:bCs/>
          <w:color w:val="FF0000"/>
          <w:sz w:val="16"/>
          <w:szCs w:val="16"/>
          <w:lang w:eastAsia="pt-BR"/>
        </w:rPr>
        <w:t xml:space="preserve"> </w:t>
      </w:r>
      <w:bookmarkStart w:id="42" w:name="_Hlk108786574"/>
      <w:r w:rsidR="00932E3B" w:rsidRPr="003812CF">
        <w:rPr>
          <w:rFonts w:ascii="Book Antiqua" w:eastAsia="Times New Roman" w:hAnsi="Book Antiqua" w:cs="Times New Roman"/>
          <w:b/>
          <w:bCs/>
          <w:color w:val="FF0000"/>
          <w:sz w:val="16"/>
          <w:szCs w:val="16"/>
          <w:u w:val="single"/>
          <w:lang w:eastAsia="pt-BR"/>
        </w:rPr>
        <w:t>(PGEAM-2016)</w:t>
      </w:r>
      <w:bookmarkEnd w:id="42"/>
      <w:r w:rsidR="00816A4A" w:rsidRPr="003812CF">
        <w:rPr>
          <w:rFonts w:ascii="Book Antiqua" w:eastAsia="Times New Roman" w:hAnsi="Book Antiqua" w:cs="Times New Roman"/>
          <w:b/>
          <w:bCs/>
          <w:color w:val="FF0000"/>
          <w:sz w:val="16"/>
          <w:szCs w:val="16"/>
          <w:lang w:eastAsia="pt-BR"/>
        </w:rPr>
        <w:t xml:space="preserve"> </w:t>
      </w:r>
      <w:r w:rsidR="00816A4A" w:rsidRPr="003812CF">
        <w:rPr>
          <w:rFonts w:ascii="Book Antiqua" w:eastAsia="Times New Roman" w:hAnsi="Book Antiqua" w:cs="Times New Roman"/>
          <w:b/>
          <w:bCs/>
          <w:color w:val="FF0000"/>
          <w:sz w:val="16"/>
          <w:szCs w:val="16"/>
          <w:u w:val="single"/>
          <w:lang w:eastAsia="pt-BR"/>
        </w:rPr>
        <w:t>(TJSC-2017</w:t>
      </w:r>
      <w:r w:rsidR="00050F0A" w:rsidRPr="003812CF">
        <w:rPr>
          <w:rFonts w:ascii="Book Antiqua" w:eastAsia="Times New Roman" w:hAnsi="Book Antiqua" w:cs="Times New Roman"/>
          <w:b/>
          <w:bCs/>
          <w:color w:val="FF0000"/>
          <w:sz w:val="16"/>
          <w:szCs w:val="16"/>
          <w:u w:val="single"/>
          <w:lang w:eastAsia="pt-BR"/>
        </w:rPr>
        <w:t>)</w:t>
      </w:r>
      <w:r w:rsidR="00050F0A" w:rsidRPr="003812CF">
        <w:rPr>
          <w:rFonts w:ascii="Book Antiqua" w:eastAsia="Times New Roman" w:hAnsi="Book Antiqua" w:cs="Times New Roman"/>
          <w:b/>
          <w:bCs/>
          <w:color w:val="FF0000"/>
          <w:sz w:val="16"/>
          <w:szCs w:val="16"/>
          <w:lang w:eastAsia="pt-BR"/>
        </w:rPr>
        <w:t xml:space="preserve"> </w:t>
      </w:r>
      <w:r w:rsidR="00050F0A" w:rsidRPr="003812CF">
        <w:rPr>
          <w:rFonts w:ascii="Book Antiqua" w:eastAsia="Times New Roman" w:hAnsi="Book Antiqua" w:cs="Times New Roman"/>
          <w:b/>
          <w:bCs/>
          <w:color w:val="FF0000"/>
          <w:sz w:val="16"/>
          <w:szCs w:val="16"/>
          <w:u w:val="single"/>
          <w:lang w:eastAsia="pt-BR"/>
        </w:rPr>
        <w:t>(TRF4-2022)</w:t>
      </w:r>
      <w:r w:rsidR="003812CF">
        <w:rPr>
          <w:rFonts w:ascii="Book Antiqua" w:eastAsia="Times New Roman" w:hAnsi="Book Antiqua" w:cs="Times New Roman"/>
          <w:b/>
          <w:bCs/>
          <w:color w:val="FF0000"/>
          <w:sz w:val="16"/>
          <w:szCs w:val="16"/>
          <w:lang w:eastAsia="pt-BR"/>
        </w:rPr>
        <w:t xml:space="preserve"> </w:t>
      </w:r>
      <w:r w:rsidR="003812CF">
        <w:rPr>
          <w:rFonts w:ascii="Book Antiqua" w:eastAsia="Times New Roman" w:hAnsi="Book Antiqua" w:cs="Times New Roman"/>
          <w:b/>
          <w:bCs/>
          <w:color w:val="FF0000"/>
          <w:sz w:val="16"/>
          <w:szCs w:val="16"/>
          <w:u w:val="single"/>
          <w:lang w:eastAsia="pt-BR"/>
        </w:rPr>
        <w:t>(PGESE-2023)</w:t>
      </w:r>
    </w:p>
    <w:p w14:paraId="3EFC9626" w14:textId="78125B57" w:rsidR="00A37C25" w:rsidRPr="003812CF"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812CF">
        <w:rPr>
          <w:rFonts w:ascii="Book Antiqua" w:eastAsia="Times New Roman" w:hAnsi="Book Antiqua" w:cs="Times New Roman"/>
          <w:b/>
          <w:bCs/>
          <w:sz w:val="19"/>
          <w:szCs w:val="19"/>
          <w:lang w:eastAsia="pt-BR"/>
        </w:rPr>
        <w:t xml:space="preserve">II - </w:t>
      </w:r>
      <w:r w:rsidRPr="003812CF">
        <w:rPr>
          <w:rFonts w:ascii="Book Antiqua" w:eastAsia="Times New Roman" w:hAnsi="Book Antiqua" w:cs="Times New Roman"/>
          <w:b/>
          <w:bCs/>
          <w:caps/>
          <w:sz w:val="19"/>
          <w:szCs w:val="19"/>
          <w:highlight w:val="green"/>
          <w:lang w:eastAsia="pt-BR"/>
        </w:rPr>
        <w:t>determinar</w:t>
      </w:r>
      <w:r w:rsidRPr="003812CF">
        <w:rPr>
          <w:rFonts w:ascii="Book Antiqua" w:eastAsia="Times New Roman" w:hAnsi="Book Antiqua" w:cs="Times New Roman"/>
          <w:b/>
          <w:bCs/>
          <w:sz w:val="19"/>
          <w:szCs w:val="19"/>
          <w:lang w:eastAsia="pt-BR"/>
        </w:rPr>
        <w:t xml:space="preserve">, quando </w:t>
      </w:r>
      <w:r w:rsidRPr="003812CF">
        <w:rPr>
          <w:rFonts w:ascii="Book Antiqua" w:eastAsia="Times New Roman" w:hAnsi="Book Antiqua" w:cs="Times New Roman"/>
          <w:b/>
          <w:bCs/>
          <w:sz w:val="19"/>
          <w:szCs w:val="19"/>
          <w:highlight w:val="cyan"/>
          <w:lang w:eastAsia="pt-BR"/>
        </w:rPr>
        <w:t>julgar necessário</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a realização</w:t>
      </w:r>
      <w:r w:rsidRPr="003812CF">
        <w:rPr>
          <w:rFonts w:ascii="Book Antiqua" w:eastAsia="Times New Roman" w:hAnsi="Book Antiqua" w:cs="Times New Roman"/>
          <w:b/>
          <w:bCs/>
          <w:sz w:val="19"/>
          <w:szCs w:val="19"/>
          <w:lang w:eastAsia="pt-BR"/>
        </w:rPr>
        <w:t xml:space="preserve"> de </w:t>
      </w:r>
      <w:r w:rsidRPr="003812CF">
        <w:rPr>
          <w:rFonts w:ascii="Book Antiqua" w:eastAsia="Times New Roman" w:hAnsi="Book Antiqua" w:cs="Times New Roman"/>
          <w:b/>
          <w:bCs/>
          <w:sz w:val="19"/>
          <w:szCs w:val="19"/>
          <w:highlight w:val="cyan"/>
          <w:lang w:eastAsia="pt-BR"/>
        </w:rPr>
        <w:t>estudos das alternativas</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sz w:val="19"/>
          <w:szCs w:val="19"/>
          <w:highlight w:val="cyan"/>
          <w:lang w:eastAsia="pt-BR"/>
        </w:rPr>
        <w:t xml:space="preserve">das possíveis </w:t>
      </w:r>
      <w:proofErr w:type="spellStart"/>
      <w:r w:rsidRPr="003812CF">
        <w:rPr>
          <w:rFonts w:ascii="Book Antiqua" w:eastAsia="Times New Roman" w:hAnsi="Book Antiqua" w:cs="Times New Roman"/>
          <w:b/>
          <w:bCs/>
          <w:sz w:val="19"/>
          <w:szCs w:val="19"/>
          <w:highlight w:val="cyan"/>
          <w:lang w:eastAsia="pt-BR"/>
        </w:rPr>
        <w:t>conseqüências</w:t>
      </w:r>
      <w:proofErr w:type="spellEnd"/>
      <w:r w:rsidRPr="003812CF">
        <w:rPr>
          <w:rFonts w:ascii="Book Antiqua" w:eastAsia="Times New Roman" w:hAnsi="Book Antiqua" w:cs="Times New Roman"/>
          <w:b/>
          <w:bCs/>
          <w:sz w:val="19"/>
          <w:szCs w:val="19"/>
          <w:highlight w:val="cyan"/>
          <w:lang w:eastAsia="pt-BR"/>
        </w:rPr>
        <w:t xml:space="preserve"> ambientais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de projetos públicos</w:t>
      </w:r>
      <w:r w:rsidRPr="003812CF">
        <w:rPr>
          <w:rFonts w:ascii="Book Antiqua" w:eastAsia="Times New Roman" w:hAnsi="Book Antiqua" w:cs="Times New Roman"/>
          <w:b/>
          <w:bCs/>
          <w:sz w:val="19"/>
          <w:szCs w:val="19"/>
          <w:lang w:eastAsia="pt-BR"/>
        </w:rPr>
        <w:t xml:space="preserve"> ou </w:t>
      </w:r>
      <w:r w:rsidRPr="003812CF">
        <w:rPr>
          <w:rFonts w:ascii="Book Antiqua" w:eastAsia="Times New Roman" w:hAnsi="Book Antiqua" w:cs="Times New Roman"/>
          <w:b/>
          <w:bCs/>
          <w:sz w:val="19"/>
          <w:szCs w:val="19"/>
          <w:highlight w:val="yellow"/>
          <w:lang w:eastAsia="pt-BR"/>
        </w:rPr>
        <w:t>privados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caps/>
          <w:sz w:val="19"/>
          <w:szCs w:val="19"/>
          <w:highlight w:val="green"/>
          <w:lang w:eastAsia="pt-BR"/>
        </w:rPr>
        <w:t>requisitando</w:t>
      </w:r>
      <w:r w:rsidRPr="003812CF">
        <w:rPr>
          <w:rFonts w:ascii="Book Antiqua" w:eastAsia="Times New Roman" w:hAnsi="Book Antiqua" w:cs="Times New Roman"/>
          <w:b/>
          <w:bCs/>
          <w:sz w:val="19"/>
          <w:szCs w:val="19"/>
          <w:lang w:eastAsia="pt-BR"/>
        </w:rPr>
        <w:t xml:space="preserve"> aos </w:t>
      </w:r>
      <w:r w:rsidRPr="003812CF">
        <w:rPr>
          <w:rFonts w:ascii="Book Antiqua" w:eastAsia="Times New Roman" w:hAnsi="Book Antiqua" w:cs="Times New Roman"/>
          <w:b/>
          <w:bCs/>
          <w:sz w:val="19"/>
          <w:szCs w:val="19"/>
          <w:highlight w:val="yellow"/>
          <w:lang w:eastAsia="pt-BR"/>
        </w:rPr>
        <w:t>órgãos federais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estaduais</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sz w:val="19"/>
          <w:szCs w:val="19"/>
          <w:highlight w:val="yellow"/>
          <w:lang w:eastAsia="pt-BR"/>
        </w:rPr>
        <w:t>municipais</w:t>
      </w:r>
      <w:r w:rsidRPr="003812CF">
        <w:rPr>
          <w:rFonts w:ascii="Book Antiqua" w:eastAsia="Times New Roman" w:hAnsi="Book Antiqua" w:cs="Times New Roman"/>
          <w:b/>
          <w:bCs/>
          <w:sz w:val="19"/>
          <w:szCs w:val="19"/>
          <w:lang w:eastAsia="pt-BR"/>
        </w:rPr>
        <w:t xml:space="preserve">, bem assim a </w:t>
      </w:r>
      <w:r w:rsidRPr="003812CF">
        <w:rPr>
          <w:rFonts w:ascii="Book Antiqua" w:eastAsia="Times New Roman" w:hAnsi="Book Antiqua" w:cs="Times New Roman"/>
          <w:b/>
          <w:bCs/>
          <w:sz w:val="19"/>
          <w:szCs w:val="19"/>
          <w:highlight w:val="yellow"/>
          <w:lang w:eastAsia="pt-BR"/>
        </w:rPr>
        <w:t>entidades privadas</w:t>
      </w:r>
      <w:r w:rsidRPr="003812CF">
        <w:rPr>
          <w:rFonts w:ascii="Book Antiqua" w:eastAsia="Times New Roman" w:hAnsi="Book Antiqua" w:cs="Times New Roman"/>
          <w:b/>
          <w:bCs/>
          <w:sz w:val="19"/>
          <w:szCs w:val="19"/>
          <w:lang w:eastAsia="pt-BR"/>
        </w:rPr>
        <w:t xml:space="preserve">, as </w:t>
      </w:r>
      <w:r w:rsidRPr="003812CF">
        <w:rPr>
          <w:rFonts w:ascii="Book Antiqua" w:eastAsia="Times New Roman" w:hAnsi="Book Antiqua" w:cs="Times New Roman"/>
          <w:b/>
          <w:bCs/>
          <w:caps/>
          <w:sz w:val="19"/>
          <w:szCs w:val="19"/>
          <w:shd w:val="clear" w:color="auto" w:fill="F7CAAC" w:themeFill="accent2" w:themeFillTint="66"/>
          <w:lang w:eastAsia="pt-BR"/>
        </w:rPr>
        <w:t>informações indispensáveis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cyan"/>
          <w:lang w:eastAsia="pt-BR"/>
        </w:rPr>
        <w:t>para apreciação dos estudos de impacto ambiental</w:t>
      </w:r>
      <w:r w:rsidRPr="003812CF">
        <w:rPr>
          <w:rFonts w:ascii="Book Antiqua" w:eastAsia="Times New Roman" w:hAnsi="Book Antiqua" w:cs="Times New Roman"/>
          <w:b/>
          <w:bCs/>
          <w:sz w:val="19"/>
          <w:szCs w:val="19"/>
          <w:lang w:eastAsia="pt-BR"/>
        </w:rPr>
        <w:t xml:space="preserve">, e </w:t>
      </w:r>
      <w:r w:rsidRPr="003812CF">
        <w:rPr>
          <w:rFonts w:ascii="Book Antiqua" w:eastAsia="Times New Roman" w:hAnsi="Book Antiqua" w:cs="Times New Roman"/>
          <w:b/>
          <w:bCs/>
          <w:sz w:val="19"/>
          <w:szCs w:val="19"/>
          <w:highlight w:val="cyan"/>
          <w:lang w:eastAsia="pt-BR"/>
        </w:rPr>
        <w:t>respectivos relatórios</w:t>
      </w:r>
      <w:r w:rsidRPr="003812CF">
        <w:rPr>
          <w:rFonts w:ascii="Book Antiqua" w:eastAsia="Times New Roman" w:hAnsi="Book Antiqua" w:cs="Times New Roman"/>
          <w:b/>
          <w:bCs/>
          <w:sz w:val="19"/>
          <w:szCs w:val="19"/>
          <w:lang w:eastAsia="pt-BR"/>
        </w:rPr>
        <w:t xml:space="preserve">, no caso </w:t>
      </w:r>
      <w:r w:rsidRPr="003812CF">
        <w:rPr>
          <w:rFonts w:ascii="Book Antiqua" w:eastAsia="Times New Roman" w:hAnsi="Book Antiqua" w:cs="Times New Roman"/>
          <w:b/>
          <w:bCs/>
          <w:sz w:val="19"/>
          <w:szCs w:val="19"/>
          <w:highlight w:val="yellow"/>
          <w:lang w:eastAsia="pt-BR"/>
        </w:rPr>
        <w:t>de obras</w:t>
      </w:r>
      <w:r w:rsidRPr="003812CF">
        <w:rPr>
          <w:rFonts w:ascii="Book Antiqua" w:eastAsia="Times New Roman" w:hAnsi="Book Antiqua" w:cs="Times New Roman"/>
          <w:b/>
          <w:bCs/>
          <w:sz w:val="19"/>
          <w:szCs w:val="19"/>
          <w:lang w:eastAsia="pt-BR"/>
        </w:rPr>
        <w:t xml:space="preserve"> ou </w:t>
      </w:r>
      <w:r w:rsidRPr="003812CF">
        <w:rPr>
          <w:rFonts w:ascii="Book Antiqua" w:eastAsia="Times New Roman" w:hAnsi="Book Antiqua" w:cs="Times New Roman"/>
          <w:b/>
          <w:bCs/>
          <w:sz w:val="19"/>
          <w:szCs w:val="19"/>
          <w:highlight w:val="yellow"/>
          <w:lang w:eastAsia="pt-BR"/>
        </w:rPr>
        <w:t>atividades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cyan"/>
          <w:lang w:eastAsia="pt-BR"/>
        </w:rPr>
        <w:t>de significativa degradação ambiental</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caps/>
          <w:sz w:val="19"/>
          <w:szCs w:val="19"/>
          <w:highlight w:val="green"/>
          <w:lang w:eastAsia="pt-BR"/>
        </w:rPr>
        <w:t>especialmente</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sz w:val="19"/>
          <w:szCs w:val="19"/>
          <w:highlight w:val="yellow"/>
          <w:lang w:eastAsia="pt-BR"/>
        </w:rPr>
        <w:t>nas áreas consideradas</w:t>
      </w:r>
      <w:r w:rsidRPr="003812CF">
        <w:rPr>
          <w:rFonts w:ascii="Book Antiqua" w:eastAsia="Times New Roman" w:hAnsi="Book Antiqua" w:cs="Times New Roman"/>
          <w:b/>
          <w:bCs/>
          <w:sz w:val="19"/>
          <w:szCs w:val="19"/>
          <w:lang w:eastAsia="pt-BR"/>
        </w:rPr>
        <w:t xml:space="preserve"> </w:t>
      </w:r>
      <w:r w:rsidRPr="003812CF">
        <w:rPr>
          <w:rFonts w:ascii="Book Antiqua" w:eastAsia="Times New Roman" w:hAnsi="Book Antiqua" w:cs="Times New Roman"/>
          <w:b/>
          <w:bCs/>
          <w:caps/>
          <w:sz w:val="19"/>
          <w:szCs w:val="19"/>
          <w:shd w:val="clear" w:color="auto" w:fill="F7CAAC" w:themeFill="accent2" w:themeFillTint="66"/>
          <w:lang w:eastAsia="pt-BR"/>
        </w:rPr>
        <w:t>patrimônio nacional</w:t>
      </w:r>
      <w:r w:rsidRPr="003812CF">
        <w:rPr>
          <w:rFonts w:ascii="Book Antiqua" w:eastAsia="Times New Roman" w:hAnsi="Book Antiqua" w:cs="Times New Roman"/>
          <w:b/>
          <w:bCs/>
          <w:sz w:val="16"/>
          <w:szCs w:val="16"/>
          <w:lang w:eastAsia="pt-BR"/>
        </w:rPr>
        <w:t xml:space="preserve">.  </w:t>
      </w:r>
      <w:hyperlink r:id="rId24" w:anchor="art8" w:history="1">
        <w:r w:rsidRPr="003812CF">
          <w:rPr>
            <w:rFonts w:ascii="Book Antiqua" w:eastAsia="Times New Roman" w:hAnsi="Book Antiqua" w:cs="Times New Roman"/>
            <w:b/>
            <w:bCs/>
            <w:color w:val="0000FF"/>
            <w:sz w:val="16"/>
            <w:szCs w:val="16"/>
            <w:u w:val="single"/>
            <w:lang w:eastAsia="pt-BR"/>
          </w:rPr>
          <w:t>(Redação dada pela Lei nº 8.028, de 1990)</w:t>
        </w:r>
      </w:hyperlink>
      <w:r w:rsidR="00EF43F3" w:rsidRPr="003812CF">
        <w:rPr>
          <w:rFonts w:ascii="Book Antiqua" w:eastAsia="Times New Roman" w:hAnsi="Book Antiqua" w:cs="Times New Roman"/>
          <w:b/>
          <w:bCs/>
          <w:color w:val="0000FF"/>
          <w:sz w:val="16"/>
          <w:szCs w:val="16"/>
          <w:lang w:eastAsia="pt-BR"/>
        </w:rPr>
        <w:t xml:space="preserve"> </w:t>
      </w:r>
      <w:r w:rsidR="00EF43F3" w:rsidRPr="003812CF">
        <w:rPr>
          <w:rFonts w:ascii="Book Antiqua" w:eastAsia="Times New Roman" w:hAnsi="Book Antiqua" w:cs="Times New Roman"/>
          <w:b/>
          <w:bCs/>
          <w:color w:val="FF0000"/>
          <w:sz w:val="16"/>
          <w:szCs w:val="16"/>
          <w:u w:val="single"/>
          <w:lang w:eastAsia="pt-BR"/>
        </w:rPr>
        <w:t>(TJMS-2008)</w:t>
      </w:r>
      <w:r w:rsidR="00482EB0" w:rsidRPr="003812CF">
        <w:rPr>
          <w:rFonts w:ascii="Book Antiqua" w:eastAsia="Times New Roman" w:hAnsi="Book Antiqua" w:cs="Times New Roman"/>
          <w:b/>
          <w:bCs/>
          <w:color w:val="FF0000"/>
          <w:sz w:val="16"/>
          <w:szCs w:val="16"/>
          <w:lang w:eastAsia="pt-BR"/>
        </w:rPr>
        <w:t xml:space="preserve"> </w:t>
      </w:r>
      <w:r w:rsidR="00482EB0" w:rsidRPr="003812CF">
        <w:rPr>
          <w:rFonts w:ascii="Book Antiqua" w:hAnsi="Book Antiqua"/>
          <w:b/>
          <w:bCs/>
          <w:color w:val="FF0000"/>
          <w:sz w:val="16"/>
          <w:szCs w:val="16"/>
          <w:u w:val="single"/>
        </w:rPr>
        <w:t>(PGEES-2008)</w:t>
      </w:r>
      <w:r w:rsidR="00E95DE8" w:rsidRPr="003812CF">
        <w:rPr>
          <w:rFonts w:ascii="Book Antiqua" w:eastAsia="Times New Roman" w:hAnsi="Book Antiqua" w:cs="Times New Roman"/>
          <w:b/>
          <w:bCs/>
          <w:color w:val="FF0000"/>
          <w:sz w:val="16"/>
          <w:szCs w:val="16"/>
          <w:lang w:eastAsia="pt-BR"/>
        </w:rPr>
        <w:t xml:space="preserve"> </w:t>
      </w:r>
      <w:r w:rsidR="00E95DE8" w:rsidRPr="003812CF">
        <w:rPr>
          <w:rFonts w:ascii="Book Antiqua" w:eastAsia="Times New Roman" w:hAnsi="Book Antiqua" w:cs="Times New Roman"/>
          <w:b/>
          <w:bCs/>
          <w:color w:val="FF0000"/>
          <w:sz w:val="16"/>
          <w:szCs w:val="16"/>
          <w:u w:val="single"/>
          <w:lang w:eastAsia="pt-BR"/>
        </w:rPr>
        <w:t>(MPMG-2011)</w:t>
      </w:r>
      <w:r w:rsidR="008548BA" w:rsidRPr="003812CF">
        <w:rPr>
          <w:rFonts w:ascii="Book Antiqua" w:eastAsia="Times New Roman" w:hAnsi="Book Antiqua" w:cs="Times New Roman"/>
          <w:b/>
          <w:bCs/>
          <w:color w:val="FF0000"/>
          <w:sz w:val="16"/>
          <w:szCs w:val="16"/>
          <w:lang w:eastAsia="pt-BR"/>
        </w:rPr>
        <w:t xml:space="preserve"> </w:t>
      </w:r>
      <w:bookmarkStart w:id="43" w:name="_Hlk64199230"/>
      <w:r w:rsidR="008548BA" w:rsidRPr="003812CF">
        <w:rPr>
          <w:rFonts w:ascii="Book Antiqua" w:eastAsia="Times New Roman" w:hAnsi="Book Antiqua" w:cs="Times New Roman"/>
          <w:b/>
          <w:bCs/>
          <w:color w:val="FF0000"/>
          <w:sz w:val="16"/>
          <w:szCs w:val="16"/>
          <w:u w:val="single"/>
          <w:lang w:eastAsia="pt-BR"/>
        </w:rPr>
        <w:t>(TRF2-2011)</w:t>
      </w:r>
      <w:bookmarkEnd w:id="43"/>
      <w:r w:rsidR="00902B14" w:rsidRPr="003812CF">
        <w:rPr>
          <w:rFonts w:ascii="Book Antiqua" w:eastAsia="Times New Roman" w:hAnsi="Book Antiqua" w:cs="Times New Roman"/>
          <w:b/>
          <w:bCs/>
          <w:color w:val="FF0000"/>
          <w:sz w:val="16"/>
          <w:szCs w:val="16"/>
          <w:lang w:eastAsia="pt-BR"/>
        </w:rPr>
        <w:t xml:space="preserve"> </w:t>
      </w:r>
      <w:r w:rsidR="00902B14" w:rsidRPr="003812CF">
        <w:rPr>
          <w:rFonts w:ascii="Book Antiqua" w:eastAsia="Times New Roman" w:hAnsi="Book Antiqua" w:cs="Times New Roman"/>
          <w:b/>
          <w:bCs/>
          <w:color w:val="FF0000"/>
          <w:sz w:val="16"/>
          <w:szCs w:val="16"/>
          <w:u w:val="single"/>
          <w:lang w:eastAsia="pt-BR"/>
        </w:rPr>
        <w:t>(TRF5-2011)</w:t>
      </w:r>
      <w:r w:rsidR="00935AED" w:rsidRPr="003812CF">
        <w:rPr>
          <w:rFonts w:ascii="Book Antiqua" w:eastAsia="Times New Roman" w:hAnsi="Book Antiqua" w:cs="Times New Roman"/>
          <w:b/>
          <w:bCs/>
          <w:color w:val="FF0000"/>
          <w:sz w:val="16"/>
          <w:szCs w:val="16"/>
          <w:lang w:eastAsia="pt-BR"/>
        </w:rPr>
        <w:t xml:space="preserve"> </w:t>
      </w:r>
      <w:r w:rsidR="00935AED" w:rsidRPr="003812CF">
        <w:rPr>
          <w:rFonts w:ascii="Book Antiqua" w:hAnsi="Book Antiqua"/>
          <w:b/>
          <w:bCs/>
          <w:color w:val="FF0000"/>
          <w:sz w:val="16"/>
          <w:szCs w:val="16"/>
          <w:u w:val="single"/>
        </w:rPr>
        <w:t>(PGEPA-2011)</w:t>
      </w:r>
      <w:r w:rsidR="00326D20" w:rsidRPr="003812CF">
        <w:rPr>
          <w:rFonts w:ascii="Book Antiqua" w:eastAsia="Times New Roman" w:hAnsi="Book Antiqua" w:cs="Times New Roman"/>
          <w:b/>
          <w:bCs/>
          <w:color w:val="FF0000"/>
          <w:sz w:val="16"/>
          <w:szCs w:val="16"/>
          <w:lang w:eastAsia="pt-BR"/>
        </w:rPr>
        <w:t xml:space="preserve"> </w:t>
      </w:r>
      <w:r w:rsidR="00326D20" w:rsidRPr="003812CF">
        <w:rPr>
          <w:rFonts w:ascii="Book Antiqua" w:hAnsi="Book Antiqua"/>
          <w:b/>
          <w:bCs/>
          <w:color w:val="FF0000"/>
          <w:sz w:val="16"/>
          <w:szCs w:val="16"/>
          <w:u w:val="single"/>
        </w:rPr>
        <w:t>(TJPR-2012)</w:t>
      </w:r>
      <w:r w:rsidR="0083559D" w:rsidRPr="003812CF">
        <w:rPr>
          <w:rFonts w:ascii="Book Antiqua" w:eastAsia="Times New Roman" w:hAnsi="Book Antiqua" w:cs="Times New Roman"/>
          <w:b/>
          <w:bCs/>
          <w:color w:val="FF0000"/>
          <w:sz w:val="16"/>
          <w:szCs w:val="16"/>
          <w:lang w:eastAsia="pt-BR"/>
        </w:rPr>
        <w:t xml:space="preserve"> </w:t>
      </w:r>
      <w:r w:rsidR="0083559D" w:rsidRPr="003812CF">
        <w:rPr>
          <w:rFonts w:ascii="Book Antiqua" w:eastAsia="Times New Roman" w:hAnsi="Book Antiqua" w:cs="Times New Roman"/>
          <w:b/>
          <w:bCs/>
          <w:color w:val="FF0000"/>
          <w:sz w:val="16"/>
          <w:szCs w:val="16"/>
          <w:u w:val="single"/>
          <w:lang w:eastAsia="pt-BR"/>
        </w:rPr>
        <w:t>(TJPE-2013)</w:t>
      </w:r>
      <w:r w:rsidR="007B02DA" w:rsidRPr="003812CF">
        <w:rPr>
          <w:rFonts w:ascii="Book Antiqua" w:eastAsia="Times New Roman" w:hAnsi="Book Antiqua" w:cs="Times New Roman"/>
          <w:b/>
          <w:bCs/>
          <w:color w:val="FF0000"/>
          <w:sz w:val="16"/>
          <w:szCs w:val="16"/>
          <w:lang w:eastAsia="pt-BR"/>
        </w:rPr>
        <w:t xml:space="preserve"> </w:t>
      </w:r>
      <w:r w:rsidR="007B02DA" w:rsidRPr="003812CF">
        <w:rPr>
          <w:rFonts w:ascii="Book Antiqua" w:eastAsia="Times New Roman" w:hAnsi="Book Antiqua" w:cs="Times New Roman"/>
          <w:b/>
          <w:bCs/>
          <w:color w:val="FF0000"/>
          <w:sz w:val="16"/>
          <w:szCs w:val="16"/>
          <w:u w:val="single"/>
          <w:lang w:eastAsia="pt-BR"/>
        </w:rPr>
        <w:t>(TJRN-2013)</w:t>
      </w:r>
      <w:r w:rsidR="00754606" w:rsidRPr="003812CF">
        <w:rPr>
          <w:rFonts w:ascii="Book Antiqua" w:eastAsia="Times New Roman" w:hAnsi="Book Antiqua" w:cs="Times New Roman"/>
          <w:b/>
          <w:bCs/>
          <w:color w:val="FF0000"/>
          <w:sz w:val="16"/>
          <w:szCs w:val="16"/>
          <w:lang w:eastAsia="pt-BR"/>
        </w:rPr>
        <w:t xml:space="preserve"> </w:t>
      </w:r>
      <w:r w:rsidR="00754606" w:rsidRPr="003812CF">
        <w:rPr>
          <w:rFonts w:ascii="Book Antiqua" w:eastAsia="Times New Roman" w:hAnsi="Book Antiqua" w:cs="Times New Roman"/>
          <w:b/>
          <w:bCs/>
          <w:color w:val="FF0000"/>
          <w:sz w:val="16"/>
          <w:szCs w:val="16"/>
          <w:u w:val="single"/>
          <w:lang w:eastAsia="pt-BR"/>
        </w:rPr>
        <w:t>(TRF1-2013)</w:t>
      </w:r>
      <w:r w:rsidR="0033487B" w:rsidRPr="003812CF">
        <w:rPr>
          <w:rFonts w:ascii="Book Antiqua" w:eastAsia="Times New Roman" w:hAnsi="Book Antiqua" w:cs="Times New Roman"/>
          <w:b/>
          <w:bCs/>
          <w:color w:val="FF0000"/>
          <w:sz w:val="16"/>
          <w:szCs w:val="16"/>
          <w:lang w:eastAsia="pt-BR"/>
        </w:rPr>
        <w:t xml:space="preserve"> </w:t>
      </w:r>
      <w:r w:rsidR="0033487B" w:rsidRPr="003812CF">
        <w:rPr>
          <w:rFonts w:ascii="Book Antiqua" w:eastAsia="Times New Roman" w:hAnsi="Book Antiqua" w:cs="Times New Roman"/>
          <w:b/>
          <w:bCs/>
          <w:color w:val="FF0000"/>
          <w:sz w:val="16"/>
          <w:szCs w:val="16"/>
          <w:u w:val="single"/>
          <w:lang w:eastAsia="pt-BR"/>
        </w:rPr>
        <w:t>(AGU-2013)</w:t>
      </w:r>
      <w:r w:rsidR="008A53D5" w:rsidRPr="003812CF">
        <w:rPr>
          <w:rFonts w:ascii="Book Antiqua" w:eastAsia="Times New Roman" w:hAnsi="Book Antiqua" w:cs="Times New Roman"/>
          <w:b/>
          <w:bCs/>
          <w:color w:val="FF0000"/>
          <w:sz w:val="16"/>
          <w:szCs w:val="16"/>
          <w:lang w:eastAsia="pt-BR"/>
        </w:rPr>
        <w:t xml:space="preserve"> </w:t>
      </w:r>
      <w:r w:rsidR="008A53D5" w:rsidRPr="003812CF">
        <w:rPr>
          <w:rFonts w:ascii="Book Antiqua" w:eastAsia="Times New Roman" w:hAnsi="Book Antiqua" w:cs="Times New Roman"/>
          <w:b/>
          <w:bCs/>
          <w:color w:val="FF0000"/>
          <w:sz w:val="16"/>
          <w:szCs w:val="16"/>
          <w:u w:val="single"/>
          <w:lang w:eastAsia="pt-BR"/>
        </w:rPr>
        <w:t>(MPMT-2014)</w:t>
      </w:r>
    </w:p>
    <w:p w14:paraId="7B18FC3A"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III - </w:t>
      </w:r>
      <w:hyperlink r:id="rId25" w:anchor="art79" w:history="1">
        <w:r w:rsidRPr="003B0818">
          <w:rPr>
            <w:rFonts w:ascii="Book Antiqua" w:eastAsia="Times New Roman" w:hAnsi="Book Antiqua" w:cs="Times New Roman"/>
            <w:color w:val="0000FF"/>
            <w:sz w:val="16"/>
            <w:szCs w:val="16"/>
            <w:u w:val="single"/>
            <w:lang w:eastAsia="pt-BR"/>
          </w:rPr>
          <w:t>(Revogado pela Lei nº 11.941, de 2009)</w:t>
        </w:r>
      </w:hyperlink>
    </w:p>
    <w:p w14:paraId="089147C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IV - </w:t>
      </w:r>
      <w:proofErr w:type="gramStart"/>
      <w:r w:rsidRPr="00212169">
        <w:rPr>
          <w:rFonts w:ascii="Book Antiqua" w:eastAsia="Times New Roman" w:hAnsi="Book Antiqua" w:cs="Times New Roman"/>
          <w:sz w:val="19"/>
          <w:szCs w:val="19"/>
          <w:lang w:eastAsia="pt-BR"/>
        </w:rPr>
        <w:t>homologar</w:t>
      </w:r>
      <w:proofErr w:type="gramEnd"/>
      <w:r w:rsidRPr="00212169">
        <w:rPr>
          <w:rFonts w:ascii="Book Antiqua" w:eastAsia="Times New Roman" w:hAnsi="Book Antiqua" w:cs="Times New Roman"/>
          <w:sz w:val="19"/>
          <w:szCs w:val="19"/>
          <w:lang w:eastAsia="pt-BR"/>
        </w:rPr>
        <w:t xml:space="preserve"> acordos visando à transformação de penalidades pecuniárias na obrigação de executar medidas de interesse para a proteção ambiental</w:t>
      </w:r>
      <w:r w:rsidRPr="00B44498">
        <w:rPr>
          <w:rFonts w:ascii="Book Antiqua" w:eastAsia="Times New Roman" w:hAnsi="Book Antiqua" w:cs="Times New Roman"/>
          <w:sz w:val="18"/>
          <w:szCs w:val="18"/>
          <w:lang w:eastAsia="pt-BR"/>
        </w:rPr>
        <w:t xml:space="preserve">; </w:t>
      </w:r>
      <w:hyperlink r:id="rId26" w:history="1">
        <w:r w:rsidRPr="003B0818">
          <w:rPr>
            <w:rFonts w:ascii="Book Antiqua" w:eastAsia="Times New Roman" w:hAnsi="Book Antiqua" w:cs="Times New Roman"/>
            <w:color w:val="0000FF"/>
            <w:sz w:val="16"/>
            <w:szCs w:val="16"/>
            <w:u w:val="single"/>
            <w:lang w:eastAsia="pt-BR"/>
          </w:rPr>
          <w:t>(VETADO)</w:t>
        </w:r>
      </w:hyperlink>
      <w:r w:rsidRPr="003B0818">
        <w:rPr>
          <w:rFonts w:ascii="Book Antiqua" w:eastAsia="Times New Roman" w:hAnsi="Book Antiqua" w:cs="Times New Roman"/>
          <w:sz w:val="16"/>
          <w:szCs w:val="16"/>
          <w:lang w:eastAsia="pt-BR"/>
        </w:rPr>
        <w:t>;</w:t>
      </w:r>
    </w:p>
    <w:p w14:paraId="487AE612" w14:textId="3BCB67A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D7D3E">
        <w:rPr>
          <w:rFonts w:ascii="Book Antiqua" w:eastAsia="Times New Roman" w:hAnsi="Book Antiqua" w:cs="Times New Roman"/>
          <w:b/>
          <w:bCs/>
          <w:sz w:val="19"/>
          <w:szCs w:val="19"/>
          <w:lang w:eastAsia="pt-BR"/>
        </w:rPr>
        <w:t xml:space="preserve">V - determinar, mediante representação do IBAMA, a perda ou restrição de benefícios fiscais concedidos pelo Poder Público, em caráter geral ou condicional, e a perda ou suspensão de participação em linhas de </w:t>
      </w:r>
      <w:proofErr w:type="spellStart"/>
      <w:r w:rsidRPr="009D7D3E">
        <w:rPr>
          <w:rFonts w:ascii="Book Antiqua" w:eastAsia="Times New Roman" w:hAnsi="Book Antiqua" w:cs="Times New Roman"/>
          <w:b/>
          <w:bCs/>
          <w:sz w:val="19"/>
          <w:szCs w:val="19"/>
          <w:lang w:eastAsia="pt-BR"/>
        </w:rPr>
        <w:t>fiananciamento</w:t>
      </w:r>
      <w:proofErr w:type="spellEnd"/>
      <w:r w:rsidRPr="009D7D3E">
        <w:rPr>
          <w:rFonts w:ascii="Book Antiqua" w:eastAsia="Times New Roman" w:hAnsi="Book Antiqua" w:cs="Times New Roman"/>
          <w:b/>
          <w:bCs/>
          <w:sz w:val="19"/>
          <w:szCs w:val="19"/>
          <w:lang w:eastAsia="pt-BR"/>
        </w:rPr>
        <w:t xml:space="preserve"> em estabelecimentos oficiais de crédito</w:t>
      </w:r>
      <w:r w:rsidRPr="003B0818">
        <w:rPr>
          <w:rFonts w:ascii="Book Antiqua" w:eastAsia="Times New Roman" w:hAnsi="Book Antiqua" w:cs="Times New Roman"/>
          <w:sz w:val="16"/>
          <w:szCs w:val="16"/>
          <w:lang w:eastAsia="pt-BR"/>
        </w:rPr>
        <w:t xml:space="preserve">; </w:t>
      </w:r>
      <w:hyperlink r:id="rId27" w:anchor="art3" w:history="1">
        <w:r w:rsidRPr="003B0818">
          <w:rPr>
            <w:rFonts w:ascii="Book Antiqua" w:eastAsia="Times New Roman" w:hAnsi="Book Antiqua" w:cs="Times New Roman"/>
            <w:color w:val="0000FF"/>
            <w:sz w:val="16"/>
            <w:szCs w:val="16"/>
            <w:u w:val="single"/>
            <w:lang w:eastAsia="pt-BR"/>
          </w:rPr>
          <w:t>(Redação dada pela Lei nº 7.804, de 1989)</w:t>
        </w:r>
      </w:hyperlink>
      <w:r w:rsidR="00426BFC" w:rsidRPr="003B0818">
        <w:rPr>
          <w:rFonts w:ascii="Book Antiqua" w:eastAsia="Times New Roman" w:hAnsi="Book Antiqua" w:cs="Times New Roman"/>
          <w:color w:val="0000FF"/>
          <w:sz w:val="16"/>
          <w:szCs w:val="16"/>
          <w:lang w:eastAsia="pt-BR"/>
        </w:rPr>
        <w:t xml:space="preserve"> </w:t>
      </w:r>
      <w:r w:rsidR="00426BFC" w:rsidRPr="003B0818">
        <w:rPr>
          <w:rFonts w:ascii="Book Antiqua" w:eastAsia="Times New Roman" w:hAnsi="Book Antiqua" w:cs="Times New Roman"/>
          <w:b/>
          <w:bCs/>
          <w:color w:val="FF0000"/>
          <w:sz w:val="16"/>
          <w:szCs w:val="16"/>
          <w:u w:val="single"/>
          <w:lang w:eastAsia="pt-BR"/>
        </w:rPr>
        <w:t>(TRF3-2011)</w:t>
      </w:r>
      <w:r w:rsidR="00935AED" w:rsidRPr="003B0818">
        <w:rPr>
          <w:rFonts w:ascii="Book Antiqua" w:eastAsia="Times New Roman" w:hAnsi="Book Antiqua" w:cs="Times New Roman"/>
          <w:b/>
          <w:bCs/>
          <w:color w:val="FF0000"/>
          <w:sz w:val="16"/>
          <w:szCs w:val="16"/>
          <w:lang w:eastAsia="pt-BR"/>
        </w:rPr>
        <w:t xml:space="preserve"> </w:t>
      </w:r>
      <w:r w:rsidR="00935AED" w:rsidRPr="003B0818">
        <w:rPr>
          <w:rFonts w:ascii="Book Antiqua" w:hAnsi="Book Antiqua"/>
          <w:b/>
          <w:bCs/>
          <w:color w:val="FF0000"/>
          <w:sz w:val="16"/>
          <w:szCs w:val="16"/>
          <w:u w:val="single"/>
        </w:rPr>
        <w:t>(PGEPA-2011)</w:t>
      </w:r>
      <w:r w:rsidR="00B577BB" w:rsidRPr="003B0818">
        <w:rPr>
          <w:rFonts w:ascii="Book Antiqua" w:eastAsia="Times New Roman" w:hAnsi="Book Antiqua" w:cs="Times New Roman"/>
          <w:color w:val="0000FF"/>
          <w:sz w:val="16"/>
          <w:szCs w:val="16"/>
          <w:lang w:eastAsia="pt-BR"/>
        </w:rPr>
        <w:t xml:space="preserve"> </w:t>
      </w:r>
      <w:r w:rsidR="00B577BB" w:rsidRPr="003B0818">
        <w:rPr>
          <w:rFonts w:ascii="Book Antiqua" w:eastAsia="Times New Roman" w:hAnsi="Book Antiqua" w:cs="Times New Roman"/>
          <w:b/>
          <w:color w:val="FF0000"/>
          <w:sz w:val="16"/>
          <w:szCs w:val="16"/>
          <w:u w:val="single"/>
          <w:lang w:eastAsia="pt-BR"/>
        </w:rPr>
        <w:t>(TJPI-2012)</w:t>
      </w:r>
    </w:p>
    <w:p w14:paraId="2DD91F66" w14:textId="49B4FA2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12169">
        <w:rPr>
          <w:rFonts w:ascii="Book Antiqua" w:eastAsia="Times New Roman" w:hAnsi="Book Antiqua" w:cs="Times New Roman"/>
          <w:sz w:val="19"/>
          <w:szCs w:val="19"/>
          <w:lang w:eastAsia="pt-BR"/>
        </w:rPr>
        <w:t xml:space="preserve">VI - </w:t>
      </w:r>
      <w:r w:rsidRPr="00816A4A">
        <w:rPr>
          <w:rFonts w:ascii="Book Antiqua" w:eastAsia="Times New Roman" w:hAnsi="Book Antiqua" w:cs="Times New Roman"/>
          <w:b/>
          <w:caps/>
          <w:sz w:val="19"/>
          <w:szCs w:val="19"/>
          <w:highlight w:val="green"/>
          <w:lang w:eastAsia="pt-BR"/>
        </w:rPr>
        <w:t>estabelecer</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caps/>
          <w:sz w:val="19"/>
          <w:szCs w:val="19"/>
          <w:shd w:val="clear" w:color="auto" w:fill="F7CAAC" w:themeFill="accent2" w:themeFillTint="66"/>
          <w:lang w:eastAsia="pt-BR"/>
        </w:rPr>
        <w:t>privativamente</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sz w:val="19"/>
          <w:szCs w:val="19"/>
          <w:highlight w:val="cyan"/>
          <w:lang w:eastAsia="pt-BR"/>
        </w:rPr>
        <w:t>normas</w:t>
      </w:r>
      <w:r w:rsidRPr="00212169">
        <w:rPr>
          <w:rFonts w:ascii="Book Antiqua" w:eastAsia="Times New Roman" w:hAnsi="Book Antiqua" w:cs="Times New Roman"/>
          <w:b/>
          <w:sz w:val="19"/>
          <w:szCs w:val="19"/>
          <w:lang w:eastAsia="pt-BR"/>
        </w:rPr>
        <w:t xml:space="preserve"> e </w:t>
      </w:r>
      <w:r w:rsidRPr="00816A4A">
        <w:rPr>
          <w:rFonts w:ascii="Book Antiqua" w:eastAsia="Times New Roman" w:hAnsi="Book Antiqua" w:cs="Times New Roman"/>
          <w:b/>
          <w:sz w:val="19"/>
          <w:szCs w:val="19"/>
          <w:highlight w:val="cyan"/>
          <w:lang w:eastAsia="pt-BR"/>
        </w:rPr>
        <w:t>padrões nacionais de controle da poluição</w:t>
      </w:r>
      <w:r w:rsidRPr="00212169">
        <w:rPr>
          <w:rFonts w:ascii="Book Antiqua" w:eastAsia="Times New Roman" w:hAnsi="Book Antiqua" w:cs="Times New Roman"/>
          <w:b/>
          <w:sz w:val="19"/>
          <w:szCs w:val="19"/>
          <w:lang w:eastAsia="pt-BR"/>
        </w:rPr>
        <w:t xml:space="preserve"> por </w:t>
      </w:r>
      <w:r w:rsidRPr="00816A4A">
        <w:rPr>
          <w:rFonts w:ascii="Book Antiqua" w:eastAsia="Times New Roman" w:hAnsi="Book Antiqua" w:cs="Times New Roman"/>
          <w:b/>
          <w:sz w:val="19"/>
          <w:szCs w:val="19"/>
          <w:highlight w:val="yellow"/>
          <w:lang w:eastAsia="pt-BR"/>
        </w:rPr>
        <w:t>veículos automotores</w:t>
      </w:r>
      <w:r w:rsidRPr="00212169">
        <w:rPr>
          <w:rFonts w:ascii="Book Antiqua" w:eastAsia="Times New Roman" w:hAnsi="Book Antiqua" w:cs="Times New Roman"/>
          <w:b/>
          <w:sz w:val="19"/>
          <w:szCs w:val="19"/>
          <w:lang w:eastAsia="pt-BR"/>
        </w:rPr>
        <w:t xml:space="preserve">, </w:t>
      </w:r>
      <w:r w:rsidRPr="00816A4A">
        <w:rPr>
          <w:rFonts w:ascii="Book Antiqua" w:eastAsia="Times New Roman" w:hAnsi="Book Antiqua" w:cs="Times New Roman"/>
          <w:b/>
          <w:sz w:val="19"/>
          <w:szCs w:val="19"/>
          <w:highlight w:val="yellow"/>
          <w:lang w:eastAsia="pt-BR"/>
        </w:rPr>
        <w:t>aeronaves</w:t>
      </w:r>
      <w:r w:rsidRPr="00212169">
        <w:rPr>
          <w:rFonts w:ascii="Book Antiqua" w:eastAsia="Times New Roman" w:hAnsi="Book Antiqua" w:cs="Times New Roman"/>
          <w:b/>
          <w:sz w:val="19"/>
          <w:szCs w:val="19"/>
          <w:lang w:eastAsia="pt-BR"/>
        </w:rPr>
        <w:t xml:space="preserve"> e </w:t>
      </w:r>
      <w:r w:rsidRPr="00816A4A">
        <w:rPr>
          <w:rFonts w:ascii="Book Antiqua" w:eastAsia="Times New Roman" w:hAnsi="Book Antiqua" w:cs="Times New Roman"/>
          <w:b/>
          <w:sz w:val="19"/>
          <w:szCs w:val="19"/>
          <w:highlight w:val="yellow"/>
          <w:lang w:eastAsia="pt-BR"/>
        </w:rPr>
        <w:t>embarcações</w:t>
      </w:r>
      <w:r w:rsidRPr="00212169">
        <w:rPr>
          <w:rFonts w:ascii="Book Antiqua" w:eastAsia="Times New Roman" w:hAnsi="Book Antiqua" w:cs="Times New Roman"/>
          <w:b/>
          <w:sz w:val="19"/>
          <w:szCs w:val="19"/>
          <w:lang w:eastAsia="pt-BR"/>
        </w:rPr>
        <w:t xml:space="preserve">, mediante </w:t>
      </w:r>
      <w:r w:rsidRPr="00816A4A">
        <w:rPr>
          <w:rFonts w:ascii="Book Antiqua" w:eastAsia="Times New Roman" w:hAnsi="Book Antiqua" w:cs="Times New Roman"/>
          <w:b/>
          <w:caps/>
          <w:sz w:val="19"/>
          <w:szCs w:val="19"/>
          <w:shd w:val="clear" w:color="auto" w:fill="F7CAAC" w:themeFill="accent2" w:themeFillTint="66"/>
          <w:lang w:eastAsia="pt-BR"/>
        </w:rPr>
        <w:t>audiência</w:t>
      </w:r>
      <w:r w:rsidRPr="00212169">
        <w:rPr>
          <w:rFonts w:ascii="Book Antiqua" w:eastAsia="Times New Roman" w:hAnsi="Book Antiqua" w:cs="Times New Roman"/>
          <w:b/>
          <w:sz w:val="19"/>
          <w:szCs w:val="19"/>
          <w:lang w:eastAsia="pt-BR"/>
        </w:rPr>
        <w:t xml:space="preserve"> </w:t>
      </w:r>
      <w:r w:rsidRPr="00E610F8">
        <w:rPr>
          <w:rFonts w:ascii="Book Antiqua" w:eastAsia="Times New Roman" w:hAnsi="Book Antiqua" w:cs="Times New Roman"/>
          <w:b/>
          <w:sz w:val="19"/>
          <w:szCs w:val="19"/>
          <w:highlight w:val="yellow"/>
          <w:lang w:eastAsia="pt-BR"/>
        </w:rPr>
        <w:t>dos Ministérios competentes</w:t>
      </w:r>
      <w:r w:rsidRPr="003B0818">
        <w:rPr>
          <w:rFonts w:ascii="Book Antiqua" w:eastAsia="Times New Roman" w:hAnsi="Book Antiqua" w:cs="Times New Roman"/>
          <w:sz w:val="16"/>
          <w:szCs w:val="16"/>
          <w:lang w:eastAsia="pt-BR"/>
        </w:rPr>
        <w:t>;</w:t>
      </w:r>
      <w:r w:rsidR="00935AED" w:rsidRPr="003B0818">
        <w:rPr>
          <w:rFonts w:ascii="Book Antiqua" w:eastAsia="Times New Roman" w:hAnsi="Book Antiqua" w:cs="Times New Roman"/>
          <w:sz w:val="16"/>
          <w:szCs w:val="16"/>
          <w:lang w:eastAsia="pt-BR"/>
        </w:rPr>
        <w:t xml:space="preserve"> </w:t>
      </w:r>
      <w:r w:rsidR="00935AED" w:rsidRPr="003B0818">
        <w:rPr>
          <w:rFonts w:ascii="Book Antiqua" w:hAnsi="Book Antiqua"/>
          <w:b/>
          <w:bCs/>
          <w:color w:val="FF0000"/>
          <w:sz w:val="16"/>
          <w:szCs w:val="16"/>
          <w:u w:val="single"/>
        </w:rPr>
        <w:t>(PGEPA-2011)</w:t>
      </w:r>
      <w:r w:rsidR="00EF3491" w:rsidRPr="003B0818">
        <w:rPr>
          <w:rFonts w:ascii="Book Antiqua" w:eastAsia="Times New Roman" w:hAnsi="Book Antiqua" w:cs="Times New Roman"/>
          <w:sz w:val="16"/>
          <w:szCs w:val="16"/>
          <w:lang w:eastAsia="pt-BR"/>
        </w:rPr>
        <w:t xml:space="preserve"> </w:t>
      </w:r>
      <w:r w:rsidR="00734129" w:rsidRPr="003B0818">
        <w:rPr>
          <w:rFonts w:ascii="Book Antiqua" w:eastAsia="Times New Roman" w:hAnsi="Book Antiqua" w:cs="Times New Roman"/>
          <w:b/>
          <w:bCs/>
          <w:color w:val="FF0000"/>
          <w:sz w:val="16"/>
          <w:szCs w:val="16"/>
          <w:u w:val="single"/>
          <w:lang w:eastAsia="pt-BR"/>
        </w:rPr>
        <w:t>(MPSC-2012)</w:t>
      </w:r>
      <w:r w:rsidR="00881B41" w:rsidRPr="003B0818">
        <w:rPr>
          <w:rFonts w:ascii="Book Antiqua" w:eastAsia="Times New Roman" w:hAnsi="Book Antiqua" w:cs="Times New Roman"/>
          <w:b/>
          <w:bCs/>
          <w:color w:val="FF0000"/>
          <w:sz w:val="16"/>
          <w:szCs w:val="16"/>
          <w:lang w:eastAsia="pt-BR"/>
        </w:rPr>
        <w:t xml:space="preserve"> </w:t>
      </w:r>
      <w:r w:rsidR="00881B41" w:rsidRPr="003B0818">
        <w:rPr>
          <w:rFonts w:ascii="Book Antiqua" w:eastAsia="Times New Roman" w:hAnsi="Book Antiqua" w:cs="Times New Roman"/>
          <w:b/>
          <w:bCs/>
          <w:color w:val="FF0000"/>
          <w:sz w:val="16"/>
          <w:szCs w:val="16"/>
          <w:u w:val="single"/>
          <w:lang w:eastAsia="pt-BR"/>
        </w:rPr>
        <w:t>(MPAC-2014)</w:t>
      </w:r>
      <w:r w:rsidR="008534BF" w:rsidRPr="003B0818">
        <w:rPr>
          <w:rFonts w:ascii="Book Antiqua" w:eastAsia="Times New Roman" w:hAnsi="Book Antiqua" w:cs="Times New Roman"/>
          <w:b/>
          <w:bCs/>
          <w:color w:val="FF0000"/>
          <w:sz w:val="16"/>
          <w:szCs w:val="16"/>
          <w:lang w:eastAsia="pt-BR"/>
        </w:rPr>
        <w:t xml:space="preserve"> </w:t>
      </w:r>
      <w:r w:rsidR="008534BF" w:rsidRPr="003B0818">
        <w:rPr>
          <w:rFonts w:ascii="Book Antiqua" w:hAnsi="Book Antiqua"/>
          <w:b/>
          <w:color w:val="FF0000"/>
          <w:sz w:val="16"/>
          <w:szCs w:val="16"/>
          <w:u w:val="single"/>
        </w:rPr>
        <w:t>(PCDF-2015)</w:t>
      </w:r>
      <w:r w:rsidR="003F5987" w:rsidRPr="003B0818">
        <w:rPr>
          <w:rFonts w:ascii="Book Antiqua" w:eastAsia="Times New Roman" w:hAnsi="Book Antiqua" w:cs="Times New Roman"/>
          <w:b/>
          <w:color w:val="FF0000"/>
          <w:sz w:val="16"/>
          <w:szCs w:val="16"/>
          <w:lang w:eastAsia="pt-BR"/>
        </w:rPr>
        <w:t xml:space="preserve"> </w:t>
      </w:r>
      <w:r w:rsidR="003F5987" w:rsidRPr="003B0818">
        <w:rPr>
          <w:rFonts w:ascii="Book Antiqua" w:eastAsia="Times New Roman" w:hAnsi="Book Antiqua" w:cs="Times New Roman"/>
          <w:b/>
          <w:color w:val="FF0000"/>
          <w:sz w:val="16"/>
          <w:szCs w:val="16"/>
          <w:u w:val="single"/>
          <w:lang w:eastAsia="pt-BR"/>
        </w:rPr>
        <w:t>(TJDFT-2016)</w:t>
      </w:r>
      <w:r w:rsidR="00816A4A" w:rsidRPr="003B0818">
        <w:rPr>
          <w:rFonts w:ascii="Book Antiqua" w:eastAsia="Times New Roman" w:hAnsi="Book Antiqua" w:cs="Times New Roman"/>
          <w:b/>
          <w:color w:val="FF0000"/>
          <w:sz w:val="16"/>
          <w:szCs w:val="16"/>
          <w:lang w:eastAsia="pt-BR"/>
        </w:rPr>
        <w:t xml:space="preserve"> </w:t>
      </w:r>
      <w:r w:rsidR="00816A4A" w:rsidRPr="003B0818">
        <w:rPr>
          <w:rFonts w:ascii="Book Antiqua" w:eastAsia="Times New Roman" w:hAnsi="Book Antiqua" w:cs="Times New Roman"/>
          <w:b/>
          <w:bCs/>
          <w:color w:val="FF0000"/>
          <w:sz w:val="16"/>
          <w:szCs w:val="16"/>
          <w:u w:val="single"/>
          <w:lang w:eastAsia="pt-BR"/>
        </w:rPr>
        <w:t>(TJSC-2017)</w:t>
      </w:r>
      <w:r w:rsidR="00BE441B" w:rsidRPr="003B0818">
        <w:rPr>
          <w:rFonts w:ascii="Book Antiqua" w:eastAsia="Times New Roman" w:hAnsi="Book Antiqua" w:cs="Times New Roman"/>
          <w:b/>
          <w:bCs/>
          <w:color w:val="FF0000"/>
          <w:sz w:val="16"/>
          <w:szCs w:val="16"/>
          <w:lang w:eastAsia="pt-BR"/>
        </w:rPr>
        <w:t xml:space="preserve"> </w:t>
      </w:r>
      <w:bookmarkStart w:id="44" w:name="_Hlk109302820"/>
      <w:r w:rsidR="00BE441B" w:rsidRPr="003B0818">
        <w:rPr>
          <w:rFonts w:ascii="Book Antiqua" w:eastAsia="Times New Roman" w:hAnsi="Book Antiqua" w:cs="Times New Roman"/>
          <w:b/>
          <w:bCs/>
          <w:color w:val="FF0000"/>
          <w:sz w:val="16"/>
          <w:szCs w:val="16"/>
          <w:u w:val="single"/>
          <w:lang w:eastAsia="pt-BR"/>
        </w:rPr>
        <w:t>(PGM-Fortaleza/CE-2017)</w:t>
      </w:r>
      <w:bookmarkEnd w:id="44"/>
    </w:p>
    <w:tbl>
      <w:tblPr>
        <w:tblStyle w:val="Tabelacomgrade"/>
        <w:tblW w:w="0" w:type="auto"/>
        <w:shd w:val="clear" w:color="auto" w:fill="CCFFFF"/>
        <w:tblLook w:val="04A0" w:firstRow="1" w:lastRow="0" w:firstColumn="1" w:lastColumn="0" w:noHBand="0" w:noVBand="1"/>
      </w:tblPr>
      <w:tblGrid>
        <w:gridCol w:w="8494"/>
      </w:tblGrid>
      <w:tr w:rsidR="00BE441B" w:rsidRPr="00212169" w14:paraId="6EFFE532" w14:textId="77777777" w:rsidTr="008160FA">
        <w:tc>
          <w:tcPr>
            <w:tcW w:w="8494" w:type="dxa"/>
            <w:shd w:val="clear" w:color="auto" w:fill="CCFFFF"/>
          </w:tcPr>
          <w:p w14:paraId="240500E4" w14:textId="6C2DB1CE" w:rsidR="00BE441B" w:rsidRPr="00BE441B" w:rsidRDefault="00BE441B" w:rsidP="00BE441B">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212169">
              <w:rPr>
                <w:rFonts w:ascii="Book Antiqua" w:eastAsia="Times New Roman" w:hAnsi="Book Antiqua" w:cs="Times New Roman"/>
                <w:b/>
                <w:sz w:val="19"/>
                <w:szCs w:val="19"/>
                <w:lang w:eastAsia="pt-BR"/>
              </w:rPr>
              <w:t>)</w:t>
            </w:r>
            <w:r w:rsidRPr="00BE441B">
              <w:rPr>
                <w:rFonts w:ascii="Book Antiqua" w:eastAsia="Times New Roman" w:hAnsi="Book Antiqua" w:cs="Times New Roman"/>
                <w:bCs/>
                <w:sz w:val="19"/>
                <w:szCs w:val="19"/>
                <w:lang w:eastAsia="pt-BR"/>
              </w:rPr>
              <w:t>: A respeito da Política Nacional de Meio Ambiente, julgue o item a seguir</w:t>
            </w:r>
            <w:r>
              <w:rPr>
                <w:rFonts w:ascii="Book Antiqua" w:eastAsia="Times New Roman" w:hAnsi="Book Antiqua" w:cs="Times New Roman"/>
                <w:bCs/>
                <w:sz w:val="19"/>
                <w:szCs w:val="19"/>
                <w:lang w:eastAsia="pt-BR"/>
              </w:rPr>
              <w:t xml:space="preserve">: </w:t>
            </w:r>
            <w:r w:rsidRPr="00BE441B">
              <w:rPr>
                <w:rFonts w:ascii="Book Antiqua" w:eastAsia="Times New Roman" w:hAnsi="Book Antiqua" w:cs="Times New Roman"/>
                <w:bCs/>
                <w:sz w:val="19"/>
                <w:szCs w:val="19"/>
                <w:lang w:eastAsia="pt-BR"/>
              </w:rPr>
              <w:t>Compete privativamente ao Conselho Nacional do Meio Ambiente estabelecer normas e padrões nacionais de controle da poluição ocasionada por veículos automotores</w:t>
            </w:r>
            <w:r w:rsidRPr="00A04DF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8º, VI,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7D96643E" w14:textId="10C0D461" w:rsidR="00A37C25" w:rsidRPr="00687234"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12169">
        <w:rPr>
          <w:rFonts w:ascii="Book Antiqua" w:eastAsia="Times New Roman" w:hAnsi="Book Antiqua" w:cs="Times New Roman"/>
          <w:sz w:val="19"/>
          <w:szCs w:val="19"/>
          <w:lang w:eastAsia="pt-BR"/>
        </w:rPr>
        <w:t xml:space="preserve">VII - </w:t>
      </w:r>
      <w:r w:rsidRPr="00E610F8">
        <w:rPr>
          <w:rFonts w:ascii="Book Antiqua" w:eastAsia="Times New Roman" w:hAnsi="Book Antiqua" w:cs="Times New Roman"/>
          <w:b/>
          <w:bCs/>
          <w:caps/>
          <w:sz w:val="19"/>
          <w:szCs w:val="19"/>
          <w:highlight w:val="green"/>
          <w:lang w:eastAsia="pt-BR"/>
        </w:rPr>
        <w:t>estabelecer</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sz w:val="19"/>
          <w:szCs w:val="19"/>
          <w:highlight w:val="cyan"/>
          <w:lang w:eastAsia="pt-BR"/>
        </w:rPr>
        <w:t>normas</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sz w:val="19"/>
          <w:szCs w:val="19"/>
          <w:highlight w:val="cyan"/>
          <w:lang w:eastAsia="pt-BR"/>
        </w:rPr>
        <w:t>critérios</w:t>
      </w:r>
      <w:r w:rsidRPr="00E610F8">
        <w:rPr>
          <w:rFonts w:ascii="Book Antiqua" w:eastAsia="Times New Roman" w:hAnsi="Book Antiqua" w:cs="Times New Roman"/>
          <w:b/>
          <w:bCs/>
          <w:sz w:val="19"/>
          <w:szCs w:val="19"/>
          <w:lang w:eastAsia="pt-BR"/>
        </w:rPr>
        <w:t xml:space="preserve"> e </w:t>
      </w:r>
      <w:r w:rsidRPr="00E610F8">
        <w:rPr>
          <w:rFonts w:ascii="Book Antiqua" w:eastAsia="Times New Roman" w:hAnsi="Book Antiqua" w:cs="Times New Roman"/>
          <w:b/>
          <w:bCs/>
          <w:sz w:val="19"/>
          <w:szCs w:val="19"/>
          <w:highlight w:val="cyan"/>
          <w:lang w:eastAsia="pt-BR"/>
        </w:rPr>
        <w:t>padrões</w:t>
      </w:r>
      <w:r w:rsidRPr="00E610F8">
        <w:rPr>
          <w:rFonts w:ascii="Book Antiqua" w:eastAsia="Times New Roman" w:hAnsi="Book Antiqua" w:cs="Times New Roman"/>
          <w:b/>
          <w:bCs/>
          <w:sz w:val="19"/>
          <w:szCs w:val="19"/>
          <w:lang w:eastAsia="pt-BR"/>
        </w:rPr>
        <w:t xml:space="preserve"> relativos ao </w:t>
      </w:r>
      <w:r w:rsidRPr="00E610F8">
        <w:rPr>
          <w:rFonts w:ascii="Book Antiqua" w:eastAsia="Times New Roman" w:hAnsi="Book Antiqua" w:cs="Times New Roman"/>
          <w:b/>
          <w:bCs/>
          <w:sz w:val="19"/>
          <w:szCs w:val="19"/>
          <w:highlight w:val="yellow"/>
          <w:lang w:eastAsia="pt-BR"/>
        </w:rPr>
        <w:t>controle</w:t>
      </w:r>
      <w:r w:rsidRPr="00E610F8">
        <w:rPr>
          <w:rFonts w:ascii="Book Antiqua" w:eastAsia="Times New Roman" w:hAnsi="Book Antiqua" w:cs="Times New Roman"/>
          <w:b/>
          <w:bCs/>
          <w:sz w:val="19"/>
          <w:szCs w:val="19"/>
          <w:lang w:eastAsia="pt-BR"/>
        </w:rPr>
        <w:t xml:space="preserve"> e à </w:t>
      </w:r>
      <w:r w:rsidRPr="00E610F8">
        <w:rPr>
          <w:rFonts w:ascii="Book Antiqua" w:eastAsia="Times New Roman" w:hAnsi="Book Antiqua" w:cs="Times New Roman"/>
          <w:b/>
          <w:bCs/>
          <w:sz w:val="19"/>
          <w:szCs w:val="19"/>
          <w:highlight w:val="yellow"/>
          <w:lang w:eastAsia="pt-BR"/>
        </w:rPr>
        <w:t>manutenção da qualidade do meio ambiente</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caps/>
          <w:sz w:val="19"/>
          <w:szCs w:val="19"/>
          <w:highlight w:val="green"/>
          <w:lang w:eastAsia="pt-BR"/>
        </w:rPr>
        <w:t>com vistas</w:t>
      </w:r>
      <w:r w:rsidRPr="00E610F8">
        <w:rPr>
          <w:rFonts w:ascii="Book Antiqua" w:eastAsia="Times New Roman" w:hAnsi="Book Antiqua" w:cs="Times New Roman"/>
          <w:b/>
          <w:bCs/>
          <w:caps/>
          <w:sz w:val="19"/>
          <w:szCs w:val="19"/>
          <w:lang w:eastAsia="pt-BR"/>
        </w:rPr>
        <w:t xml:space="preserve"> </w:t>
      </w:r>
      <w:r w:rsidRPr="00E610F8">
        <w:rPr>
          <w:rFonts w:ascii="Book Antiqua" w:eastAsia="Times New Roman" w:hAnsi="Book Antiqua" w:cs="Times New Roman"/>
          <w:b/>
          <w:bCs/>
          <w:caps/>
          <w:sz w:val="19"/>
          <w:szCs w:val="19"/>
          <w:shd w:val="clear" w:color="auto" w:fill="F7CAAC" w:themeFill="accent2" w:themeFillTint="66"/>
          <w:lang w:eastAsia="pt-BR"/>
        </w:rPr>
        <w:t>ao uso racional</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sz w:val="19"/>
          <w:szCs w:val="19"/>
          <w:highlight w:val="cyan"/>
          <w:lang w:eastAsia="pt-BR"/>
        </w:rPr>
        <w:t>dos recursos ambientais</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caps/>
          <w:sz w:val="19"/>
          <w:szCs w:val="19"/>
          <w:highlight w:val="green"/>
          <w:lang w:eastAsia="pt-BR"/>
        </w:rPr>
        <w:t>principalmente</w:t>
      </w:r>
      <w:r w:rsidRPr="00E610F8">
        <w:rPr>
          <w:rFonts w:ascii="Book Antiqua" w:eastAsia="Times New Roman" w:hAnsi="Book Antiqua" w:cs="Times New Roman"/>
          <w:b/>
          <w:bCs/>
          <w:sz w:val="19"/>
          <w:szCs w:val="19"/>
          <w:lang w:eastAsia="pt-BR"/>
        </w:rPr>
        <w:t xml:space="preserve"> </w:t>
      </w:r>
      <w:r w:rsidRPr="00E610F8">
        <w:rPr>
          <w:rFonts w:ascii="Book Antiqua" w:eastAsia="Times New Roman" w:hAnsi="Book Antiqua" w:cs="Times New Roman"/>
          <w:b/>
          <w:bCs/>
          <w:sz w:val="19"/>
          <w:szCs w:val="19"/>
          <w:highlight w:val="cyan"/>
          <w:lang w:eastAsia="pt-BR"/>
        </w:rPr>
        <w:t>os hídricos</w:t>
      </w:r>
      <w:r w:rsidRPr="003B0818">
        <w:rPr>
          <w:rFonts w:ascii="Book Antiqua" w:eastAsia="Times New Roman" w:hAnsi="Book Antiqua" w:cs="Times New Roman"/>
          <w:sz w:val="16"/>
          <w:szCs w:val="16"/>
          <w:lang w:eastAsia="pt-BR"/>
        </w:rPr>
        <w:t>.</w:t>
      </w:r>
      <w:r w:rsidR="00EC104B" w:rsidRPr="003B0818">
        <w:rPr>
          <w:rFonts w:ascii="Book Antiqua" w:eastAsia="Times New Roman" w:hAnsi="Book Antiqua" w:cs="Times New Roman"/>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(PGEAM-2010)</w:t>
      </w:r>
      <w:r w:rsidR="008548BA" w:rsidRPr="003B0818">
        <w:rPr>
          <w:rFonts w:ascii="Book Antiqua" w:eastAsia="Times New Roman" w:hAnsi="Book Antiqua" w:cs="Times New Roman"/>
          <w:sz w:val="16"/>
          <w:szCs w:val="16"/>
          <w:lang w:eastAsia="pt-BR"/>
        </w:rPr>
        <w:t xml:space="preserve"> </w:t>
      </w:r>
      <w:r w:rsidR="008548BA" w:rsidRPr="003B0818">
        <w:rPr>
          <w:rFonts w:ascii="Book Antiqua" w:eastAsia="Times New Roman" w:hAnsi="Book Antiqua" w:cs="Times New Roman"/>
          <w:b/>
          <w:color w:val="FF0000"/>
          <w:sz w:val="16"/>
          <w:szCs w:val="16"/>
          <w:u w:val="single"/>
          <w:lang w:eastAsia="pt-BR"/>
        </w:rPr>
        <w:t>(TRF2-2011)</w:t>
      </w:r>
      <w:r w:rsidR="005D1645" w:rsidRPr="003B0818">
        <w:rPr>
          <w:rFonts w:ascii="Book Antiqua" w:eastAsia="Times New Roman" w:hAnsi="Book Antiqua" w:cs="Times New Roman"/>
          <w:b/>
          <w:color w:val="FF0000"/>
          <w:sz w:val="16"/>
          <w:szCs w:val="16"/>
          <w:lang w:eastAsia="pt-BR"/>
        </w:rPr>
        <w:t xml:space="preserve"> </w:t>
      </w:r>
      <w:r w:rsidR="005D1645" w:rsidRPr="003B0818">
        <w:rPr>
          <w:rFonts w:ascii="Book Antiqua" w:eastAsia="Times New Roman" w:hAnsi="Book Antiqua" w:cs="Times New Roman"/>
          <w:b/>
          <w:bCs/>
          <w:color w:val="FF0000"/>
          <w:sz w:val="16"/>
          <w:szCs w:val="16"/>
          <w:u w:val="single"/>
          <w:lang w:eastAsia="pt-BR"/>
        </w:rPr>
        <w:t>(MPRR-2012)</w:t>
      </w:r>
      <w:r w:rsidR="00734129" w:rsidRPr="003B0818">
        <w:rPr>
          <w:rFonts w:ascii="Book Antiqua" w:eastAsia="Times New Roman" w:hAnsi="Book Antiqua" w:cs="Times New Roman"/>
          <w:sz w:val="16"/>
          <w:szCs w:val="16"/>
          <w:lang w:eastAsia="pt-BR"/>
        </w:rPr>
        <w:t xml:space="preserve"> </w:t>
      </w:r>
      <w:r w:rsidR="0083559D" w:rsidRPr="003B0818">
        <w:rPr>
          <w:rFonts w:ascii="Book Antiqua" w:eastAsia="Times New Roman" w:hAnsi="Book Antiqua" w:cs="Times New Roman"/>
          <w:b/>
          <w:color w:val="FF0000"/>
          <w:sz w:val="16"/>
          <w:szCs w:val="16"/>
          <w:u w:val="single"/>
          <w:lang w:eastAsia="pt-BR"/>
        </w:rPr>
        <w:t>(TJPE-2013)</w:t>
      </w:r>
      <w:r w:rsidR="00E610F8" w:rsidRPr="003B0818">
        <w:rPr>
          <w:rFonts w:ascii="Book Antiqua" w:eastAsia="Times New Roman" w:hAnsi="Book Antiqua" w:cs="Times New Roman"/>
          <w:b/>
          <w:color w:val="FF0000"/>
          <w:sz w:val="16"/>
          <w:szCs w:val="16"/>
          <w:lang w:eastAsia="pt-BR"/>
        </w:rPr>
        <w:t xml:space="preserve"> </w:t>
      </w:r>
      <w:r w:rsidR="00E610F8" w:rsidRPr="003B0818">
        <w:rPr>
          <w:rFonts w:ascii="Book Antiqua" w:eastAsia="Times New Roman" w:hAnsi="Book Antiqua" w:cs="Times New Roman"/>
          <w:b/>
          <w:bCs/>
          <w:color w:val="FF0000"/>
          <w:sz w:val="16"/>
          <w:szCs w:val="16"/>
          <w:u w:val="single"/>
          <w:lang w:eastAsia="pt-BR"/>
        </w:rPr>
        <w:t>(</w:t>
      </w:r>
      <w:r w:rsidR="00881B41" w:rsidRPr="003B0818">
        <w:rPr>
          <w:rFonts w:ascii="Book Antiqua" w:eastAsia="Times New Roman" w:hAnsi="Book Antiqua" w:cs="Times New Roman"/>
          <w:b/>
          <w:bCs/>
          <w:color w:val="FF0000"/>
          <w:sz w:val="16"/>
          <w:szCs w:val="16"/>
          <w:u w:val="single"/>
          <w:lang w:eastAsia="pt-BR"/>
        </w:rPr>
        <w:t>MPAC-2014</w:t>
      </w:r>
      <w:r w:rsidR="00E610F8" w:rsidRPr="003B0818">
        <w:rPr>
          <w:rFonts w:ascii="Book Antiqua" w:eastAsia="Times New Roman" w:hAnsi="Book Antiqua" w:cs="Times New Roman"/>
          <w:b/>
          <w:bCs/>
          <w:color w:val="FF0000"/>
          <w:sz w:val="16"/>
          <w:szCs w:val="16"/>
          <w:u w:val="single"/>
          <w:lang w:eastAsia="pt-BR"/>
        </w:rPr>
        <w:t>)</w:t>
      </w:r>
      <w:r w:rsidR="00EC104B" w:rsidRPr="003B0818">
        <w:rPr>
          <w:rFonts w:ascii="Book Antiqua" w:eastAsia="Times New Roman" w:hAnsi="Book Antiqua" w:cs="Times New Roman"/>
          <w:b/>
          <w:bCs/>
          <w:color w:val="FF0000"/>
          <w:sz w:val="16"/>
          <w:szCs w:val="16"/>
          <w:lang w:eastAsia="pt-BR"/>
        </w:rPr>
        <w:t xml:space="preserve"> </w:t>
      </w:r>
      <w:r w:rsidR="00EC104B" w:rsidRPr="003B0818">
        <w:rPr>
          <w:rFonts w:ascii="Book Antiqua" w:eastAsia="Times New Roman" w:hAnsi="Book Antiqua" w:cs="Times New Roman"/>
          <w:b/>
          <w:bCs/>
          <w:color w:val="FF0000"/>
          <w:sz w:val="16"/>
          <w:szCs w:val="16"/>
          <w:u w:val="single"/>
          <w:lang w:eastAsia="pt-BR"/>
        </w:rPr>
        <w:t>(TJSC-2017)</w:t>
      </w:r>
      <w:r w:rsidR="00754865">
        <w:rPr>
          <w:rFonts w:ascii="Book Antiqua" w:eastAsia="Times New Roman" w:hAnsi="Book Antiqua" w:cs="Times New Roman"/>
          <w:b/>
          <w:bCs/>
          <w:color w:val="FF0000"/>
          <w:sz w:val="16"/>
          <w:szCs w:val="16"/>
          <w:lang w:eastAsia="pt-BR"/>
        </w:rPr>
        <w:t xml:space="preserve"> </w:t>
      </w:r>
      <w:r w:rsidR="00754865">
        <w:rPr>
          <w:rFonts w:ascii="Book Antiqua" w:hAnsi="Book Antiqua"/>
          <w:b/>
          <w:color w:val="FF0000"/>
          <w:sz w:val="16"/>
          <w:szCs w:val="16"/>
          <w:u w:val="single"/>
        </w:rPr>
        <w:t>(PCGO-2022)</w:t>
      </w:r>
      <w:r w:rsidR="00007631" w:rsidRPr="003B0818">
        <w:rPr>
          <w:rFonts w:ascii="Book Antiqua" w:eastAsia="Times New Roman" w:hAnsi="Book Antiqua" w:cs="Times New Roman"/>
          <w:b/>
          <w:bCs/>
          <w:color w:val="FF0000"/>
          <w:sz w:val="16"/>
          <w:szCs w:val="16"/>
          <w:lang w:eastAsia="pt-BR"/>
        </w:rPr>
        <w:t xml:space="preserve"> </w:t>
      </w:r>
      <w:r w:rsidR="00007631" w:rsidRPr="003B0818">
        <w:rPr>
          <w:rFonts w:ascii="Book Antiqua" w:hAnsi="Book Antiqua"/>
          <w:b/>
          <w:color w:val="FF0000"/>
          <w:sz w:val="16"/>
          <w:szCs w:val="16"/>
          <w:u w:val="single"/>
        </w:rPr>
        <w:t>(MPSC-2012/2023)</w:t>
      </w:r>
      <w:r w:rsidR="00687234">
        <w:rPr>
          <w:rFonts w:ascii="Book Antiqua" w:hAnsi="Book Antiqua"/>
          <w:b/>
          <w:color w:val="FF0000"/>
          <w:sz w:val="16"/>
          <w:szCs w:val="16"/>
        </w:rPr>
        <w:t xml:space="preserve"> </w:t>
      </w:r>
      <w:r w:rsidR="00687234">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E610F8" w:rsidRPr="00212169" w14:paraId="23613939" w14:textId="77777777" w:rsidTr="00D577E0">
        <w:tc>
          <w:tcPr>
            <w:tcW w:w="8494" w:type="dxa"/>
            <w:shd w:val="clear" w:color="auto" w:fill="CCFFFF"/>
          </w:tcPr>
          <w:p w14:paraId="575BE46F" w14:textId="3BEDF1E1" w:rsidR="00007631" w:rsidRDefault="00007631" w:rsidP="00007631">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212169">
              <w:rPr>
                <w:rFonts w:ascii="Book Antiqua" w:eastAsia="Times New Roman" w:hAnsi="Book Antiqua" w:cs="Times New Roman"/>
                <w:b/>
                <w:sz w:val="19"/>
                <w:szCs w:val="19"/>
                <w:lang w:eastAsia="pt-BR"/>
              </w:rPr>
              <w:t>)</w:t>
            </w:r>
            <w:r w:rsidRPr="00BE441B">
              <w:rPr>
                <w:rFonts w:ascii="Book Antiqua" w:eastAsia="Times New Roman" w:hAnsi="Book Antiqua" w:cs="Times New Roman"/>
                <w:bCs/>
                <w:sz w:val="19"/>
                <w:szCs w:val="19"/>
                <w:lang w:eastAsia="pt-BR"/>
              </w:rPr>
              <w:t xml:space="preserve">: </w:t>
            </w:r>
            <w:r w:rsidRPr="00007631">
              <w:rPr>
                <w:rFonts w:ascii="Book Antiqua" w:eastAsia="Times New Roman" w:hAnsi="Book Antiqua" w:cs="Times New Roman"/>
                <w:bCs/>
                <w:sz w:val="19"/>
                <w:szCs w:val="19"/>
                <w:lang w:eastAsia="pt-BR"/>
              </w:rPr>
              <w:t>Com relação ao SISNAMA e à Política Nacional do Meio Ambiente (PNMA), julgue o item subsequente</w:t>
            </w:r>
            <w:r>
              <w:rPr>
                <w:rFonts w:ascii="Book Antiqua" w:eastAsia="Times New Roman" w:hAnsi="Book Antiqua" w:cs="Times New Roman"/>
                <w:bCs/>
                <w:sz w:val="19"/>
                <w:szCs w:val="19"/>
                <w:lang w:eastAsia="pt-BR"/>
              </w:rPr>
              <w:t xml:space="preserve">: </w:t>
            </w:r>
            <w:r w:rsidRPr="00007631">
              <w:rPr>
                <w:rFonts w:ascii="Book Antiqua" w:eastAsia="Times New Roman" w:hAnsi="Book Antiqua" w:cs="Times New Roman"/>
                <w:bCs/>
                <w:sz w:val="19"/>
                <w:szCs w:val="19"/>
                <w:lang w:eastAsia="pt-BR"/>
              </w:rPr>
              <w:t xml:space="preserve">Entre as competências deliberativas do Conselho Nacional do Meio Ambiente (CONAMA), encontra-se o estabelecimento de normas, de critérios e de padrões relativos </w:t>
            </w:r>
            <w:r w:rsidRPr="00007631">
              <w:rPr>
                <w:rFonts w:ascii="Book Antiqua" w:eastAsia="Times New Roman" w:hAnsi="Book Antiqua" w:cs="Times New Roman"/>
                <w:bCs/>
                <w:sz w:val="19"/>
                <w:szCs w:val="19"/>
                <w:lang w:eastAsia="pt-BR"/>
              </w:rPr>
              <w:lastRenderedPageBreak/>
              <w:t>ao controle e à qualidade ambiental, com vistas à utilização racional dos recursos ambientais, especialmente os hídricos.</w:t>
            </w:r>
            <w:r>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8º, VII,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0EFF1C3B" w14:textId="2ED25D8E" w:rsidR="00E610F8" w:rsidRDefault="00E610F8" w:rsidP="00D577E0">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TJSC-201</w:t>
            </w:r>
            <w:r>
              <w:rPr>
                <w:rFonts w:ascii="Book Antiqua" w:eastAsia="Times New Roman" w:hAnsi="Book Antiqua" w:cs="Times New Roman"/>
                <w:b/>
                <w:sz w:val="19"/>
                <w:szCs w:val="19"/>
                <w:highlight w:val="yellow"/>
                <w:lang w:eastAsia="pt-BR"/>
              </w:rPr>
              <w:t>7</w:t>
            </w:r>
            <w:r w:rsidRPr="002121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00A04DFD" w:rsidRPr="00A04DFD">
              <w:rPr>
                <w:rFonts w:ascii="Book Antiqua" w:eastAsia="Times New Roman" w:hAnsi="Book Antiqua" w:cs="Times New Roman"/>
                <w:sz w:val="19"/>
                <w:szCs w:val="19"/>
                <w:lang w:eastAsia="pt-BR"/>
              </w:rPr>
              <w:t>As resoluções normativas do Conselho Nacional do Meio Ambiente</w:t>
            </w:r>
            <w:r w:rsidR="00A04DFD">
              <w:rPr>
                <w:rFonts w:ascii="Book Antiqua" w:eastAsia="Times New Roman" w:hAnsi="Book Antiqua" w:cs="Times New Roman"/>
                <w:sz w:val="19"/>
                <w:szCs w:val="19"/>
                <w:lang w:eastAsia="pt-BR"/>
              </w:rPr>
              <w:t xml:space="preserve"> </w:t>
            </w:r>
            <w:r w:rsidR="00A04DFD" w:rsidRPr="00A04DFD">
              <w:rPr>
                <w:rFonts w:ascii="Book Antiqua" w:eastAsia="Times New Roman" w:hAnsi="Book Antiqua" w:cs="Times New Roman"/>
                <w:sz w:val="19"/>
                <w:szCs w:val="19"/>
                <w:lang w:eastAsia="pt-BR"/>
              </w:rPr>
              <w:t>vinculam todos os entes federativos diante do Sistema Nacional de Meio Ambiente.</w:t>
            </w:r>
            <w:r w:rsidR="00A04DFD">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6º, </w:t>
            </w:r>
            <w:r w:rsidR="00A04DFD">
              <w:rPr>
                <w:rFonts w:ascii="Book Antiqua" w:eastAsia="Times New Roman" w:hAnsi="Book Antiqua" w:cs="Times New Roman"/>
                <w:b/>
                <w:i/>
                <w:iCs/>
                <w:sz w:val="19"/>
                <w:szCs w:val="19"/>
                <w:lang w:eastAsia="pt-BR"/>
              </w:rPr>
              <w:t>caput</w:t>
            </w:r>
            <w:r w:rsidR="00A04DFD">
              <w:rPr>
                <w:rFonts w:ascii="Book Antiqua" w:eastAsia="Times New Roman" w:hAnsi="Book Antiqua" w:cs="Times New Roman"/>
                <w:b/>
                <w:sz w:val="19"/>
                <w:szCs w:val="19"/>
                <w:lang w:eastAsia="pt-BR"/>
              </w:rPr>
              <w:t xml:space="preserve"> e inciso II</w:t>
            </w:r>
            <w:r w:rsidR="00AB350B">
              <w:rPr>
                <w:rStyle w:val="Refdenotaderodap"/>
                <w:rFonts w:ascii="Book Antiqua" w:eastAsia="Times New Roman" w:hAnsi="Book Antiqua" w:cs="Times New Roman"/>
                <w:sz w:val="19"/>
                <w:szCs w:val="19"/>
                <w:lang w:eastAsia="pt-BR"/>
              </w:rPr>
              <w:footnoteReference w:id="3"/>
            </w:r>
            <w:r w:rsidR="00A04DFD">
              <w:rPr>
                <w:rFonts w:ascii="Book Antiqua" w:eastAsia="Times New Roman" w:hAnsi="Book Antiqua" w:cs="Times New Roman"/>
                <w:b/>
                <w:sz w:val="19"/>
                <w:szCs w:val="19"/>
                <w:lang w:eastAsia="pt-BR"/>
              </w:rPr>
              <w:t xml:space="preserve"> c/c art. 8º, I, VI e VII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649E2E40" w14:textId="731A8B09" w:rsidR="00E610F8" w:rsidRPr="00E610F8" w:rsidRDefault="00E610F8" w:rsidP="00D577E0">
            <w:pPr>
              <w:spacing w:before="100" w:beforeAutospacing="1" w:after="100" w:afterAutospacing="1"/>
              <w:jc w:val="both"/>
              <w:rPr>
                <w:rFonts w:ascii="Book Antiqua" w:eastAsia="Times New Roman" w:hAnsi="Book Antiqua" w:cs="Times New Roman"/>
                <w:b/>
                <w:sz w:val="21"/>
                <w:szCs w:val="21"/>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AB350B">
              <w:rPr>
                <w:rFonts w:ascii="Book Antiqua" w:eastAsia="Times New Roman" w:hAnsi="Book Antiqua" w:cs="Times New Roman"/>
                <w:bCs/>
                <w:sz w:val="19"/>
                <w:szCs w:val="19"/>
                <w:lang w:eastAsia="pt-BR"/>
              </w:rPr>
              <w:t xml:space="preserve">: </w:t>
            </w:r>
            <w:r w:rsidR="00AB350B" w:rsidRPr="00AB350B">
              <w:rPr>
                <w:rFonts w:ascii="Book Antiqua" w:eastAsia="Times New Roman" w:hAnsi="Book Antiqua" w:cs="Times New Roman"/>
                <w:bCs/>
                <w:sz w:val="19"/>
                <w:szCs w:val="19"/>
                <w:lang w:eastAsia="pt-BR"/>
              </w:rPr>
              <w:t>Os órgãos e entidades da União, dos Estados, do Distrito Federal, dos Territórios e dos Municípios, bem como as fundações instituídas pelo Poder Público, responsáveis pela proteção e melhoria da qualidade ambiental, fazem parte do SISNAMA onde o CONAMA estabelece, privativamente, normas, critérios e padrões nacionais que vinculam todos os entes federativos (União, Estados, Distrito Federal, Municípios, Autarquias, Fundações Públicas) integrando junto com eles o Sistema Nacional de Meio Ambiente</w:t>
            </w:r>
            <w:r w:rsidR="00AB350B">
              <w:rPr>
                <w:rFonts w:ascii="Book Antiqua" w:eastAsia="Times New Roman" w:hAnsi="Book Antiqua" w:cs="Times New Roman"/>
                <w:bCs/>
                <w:sz w:val="19"/>
                <w:szCs w:val="19"/>
                <w:lang w:eastAsia="pt-BR"/>
              </w:rPr>
              <w:t>,</w:t>
            </w:r>
            <w:r w:rsidR="00AB350B" w:rsidRPr="00AB350B">
              <w:rPr>
                <w:rFonts w:ascii="Book Antiqua" w:eastAsia="Times New Roman" w:hAnsi="Book Antiqua" w:cs="Times New Roman"/>
                <w:bCs/>
                <w:sz w:val="19"/>
                <w:szCs w:val="19"/>
                <w:lang w:eastAsia="pt-BR"/>
              </w:rPr>
              <w:t xml:space="preserve"> por força da Lei. </w:t>
            </w:r>
            <w:r w:rsidR="00AB350B">
              <w:rPr>
                <w:rFonts w:ascii="Book Antiqua" w:eastAsia="Times New Roman" w:hAnsi="Book Antiqua" w:cs="Times New Roman"/>
                <w:bCs/>
                <w:sz w:val="19"/>
                <w:szCs w:val="19"/>
                <w:lang w:eastAsia="pt-BR"/>
              </w:rPr>
              <w:t>Portanto, a</w:t>
            </w:r>
            <w:r w:rsidR="00A04DFD">
              <w:rPr>
                <w:rFonts w:ascii="Book Antiqua" w:eastAsia="Times New Roman" w:hAnsi="Book Antiqua" w:cs="Times New Roman"/>
                <w:sz w:val="19"/>
                <w:szCs w:val="19"/>
                <w:lang w:eastAsia="pt-BR"/>
              </w:rPr>
              <w:t xml:space="preserve">s </w:t>
            </w:r>
            <w:r w:rsidR="00A04DFD" w:rsidRPr="00CB3566">
              <w:rPr>
                <w:rFonts w:ascii="Book Antiqua" w:eastAsia="Times New Roman" w:hAnsi="Book Antiqua" w:cs="Times New Roman"/>
                <w:b/>
                <w:bCs/>
                <w:sz w:val="19"/>
                <w:szCs w:val="19"/>
                <w:highlight w:val="yellow"/>
                <w:lang w:eastAsia="pt-BR"/>
              </w:rPr>
              <w:t>resoluções normativas</w:t>
            </w:r>
            <w:r w:rsidR="00A04DFD" w:rsidRPr="00CB3566">
              <w:rPr>
                <w:rFonts w:ascii="Book Antiqua" w:eastAsia="Times New Roman" w:hAnsi="Book Antiqua" w:cs="Times New Roman"/>
                <w:b/>
                <w:bCs/>
                <w:sz w:val="19"/>
                <w:szCs w:val="19"/>
                <w:lang w:eastAsia="pt-BR"/>
              </w:rPr>
              <w:t xml:space="preserve"> </w:t>
            </w:r>
            <w:r w:rsidR="00A04DFD" w:rsidRPr="00CB3566">
              <w:rPr>
                <w:rFonts w:ascii="Book Antiqua" w:eastAsia="Times New Roman" w:hAnsi="Book Antiqua" w:cs="Times New Roman"/>
                <w:b/>
                <w:bCs/>
                <w:sz w:val="19"/>
                <w:szCs w:val="19"/>
                <w:shd w:val="clear" w:color="auto" w:fill="F7CAAC" w:themeFill="accent2" w:themeFillTint="66"/>
                <w:lang w:eastAsia="pt-BR"/>
              </w:rPr>
              <w:t>vinculam a todos os entes da federação</w:t>
            </w:r>
            <w:r w:rsidR="00A04DFD">
              <w:rPr>
                <w:rFonts w:ascii="Book Antiqua" w:eastAsia="Times New Roman" w:hAnsi="Book Antiqua" w:cs="Times New Roman"/>
                <w:sz w:val="19"/>
                <w:szCs w:val="19"/>
                <w:lang w:eastAsia="pt-BR"/>
              </w:rPr>
              <w:t xml:space="preserve">, nos termos do </w:t>
            </w:r>
            <w:r w:rsidR="00A04DFD">
              <w:rPr>
                <w:rFonts w:ascii="Book Antiqua" w:eastAsia="Times New Roman" w:hAnsi="Book Antiqua" w:cs="Times New Roman"/>
                <w:i/>
                <w:iCs/>
                <w:sz w:val="19"/>
                <w:szCs w:val="19"/>
                <w:lang w:eastAsia="pt-BR"/>
              </w:rPr>
              <w:t>caput</w:t>
            </w:r>
            <w:r w:rsidR="00A04DFD">
              <w:rPr>
                <w:rFonts w:ascii="Book Antiqua" w:eastAsia="Times New Roman" w:hAnsi="Book Antiqua" w:cs="Times New Roman"/>
                <w:sz w:val="19"/>
                <w:szCs w:val="19"/>
                <w:lang w:eastAsia="pt-BR"/>
              </w:rPr>
              <w:t xml:space="preserve"> do art. 6º da PNMA. Além disso, </w:t>
            </w:r>
            <w:r w:rsidR="00CB3566">
              <w:rPr>
                <w:rFonts w:ascii="Book Antiqua" w:eastAsia="Times New Roman" w:hAnsi="Book Antiqua" w:cs="Times New Roman"/>
                <w:sz w:val="19"/>
                <w:szCs w:val="19"/>
                <w:lang w:eastAsia="pt-BR"/>
              </w:rPr>
              <w:t xml:space="preserve">cumpre mencionar que </w:t>
            </w:r>
            <w:r w:rsidR="00A04DFD" w:rsidRPr="00CB3566">
              <w:rPr>
                <w:rFonts w:ascii="Book Antiqua" w:eastAsia="Times New Roman" w:hAnsi="Book Antiqua" w:cs="Times New Roman"/>
                <w:b/>
                <w:bCs/>
                <w:sz w:val="19"/>
                <w:szCs w:val="19"/>
                <w:highlight w:val="yellow"/>
                <w:lang w:eastAsia="pt-BR"/>
              </w:rPr>
              <w:t>as referidas resoluções</w:t>
            </w:r>
            <w:r w:rsidR="00A04DFD">
              <w:rPr>
                <w:rFonts w:ascii="Book Antiqua" w:eastAsia="Times New Roman" w:hAnsi="Book Antiqua" w:cs="Times New Roman"/>
                <w:sz w:val="19"/>
                <w:szCs w:val="19"/>
                <w:lang w:eastAsia="pt-BR"/>
              </w:rPr>
              <w:t xml:space="preserve"> </w:t>
            </w:r>
            <w:r w:rsidR="00A04DFD" w:rsidRPr="00CB3566">
              <w:rPr>
                <w:rFonts w:ascii="Book Antiqua" w:eastAsia="Times New Roman" w:hAnsi="Book Antiqua" w:cs="Times New Roman"/>
                <w:b/>
                <w:bCs/>
                <w:sz w:val="19"/>
                <w:szCs w:val="19"/>
                <w:shd w:val="clear" w:color="auto" w:fill="F7CAAC" w:themeFill="accent2" w:themeFillTint="66"/>
                <w:lang w:eastAsia="pt-BR"/>
              </w:rPr>
              <w:t>possuem caráter cogente</w:t>
            </w:r>
            <w:r w:rsidR="00A04DF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Os incisos I, VI e VII do art. 8º da Lei de PNMA tratam do caráter normativo do CONAMA. </w:t>
            </w:r>
            <w:r w:rsidR="00050D1F">
              <w:rPr>
                <w:rFonts w:ascii="Book Antiqua" w:eastAsia="Times New Roman" w:hAnsi="Book Antiqua" w:cs="Times New Roman"/>
                <w:sz w:val="19"/>
                <w:szCs w:val="19"/>
                <w:lang w:eastAsia="pt-BR"/>
              </w:rPr>
              <w:t>Vale</w:t>
            </w:r>
            <w:r>
              <w:rPr>
                <w:rFonts w:ascii="Book Antiqua" w:eastAsia="Times New Roman" w:hAnsi="Book Antiqua" w:cs="Times New Roman"/>
                <w:sz w:val="19"/>
                <w:szCs w:val="19"/>
                <w:lang w:eastAsia="pt-BR"/>
              </w:rPr>
              <w:t xml:space="preserve"> registrar que </w:t>
            </w:r>
            <w:r w:rsidR="00050D1F">
              <w:rPr>
                <w:rFonts w:ascii="Book Antiqua" w:eastAsia="Times New Roman" w:hAnsi="Book Antiqua" w:cs="Times New Roman"/>
                <w:sz w:val="19"/>
                <w:szCs w:val="19"/>
                <w:lang w:eastAsia="pt-BR"/>
              </w:rPr>
              <w:t>existem</w:t>
            </w:r>
            <w:r>
              <w:rPr>
                <w:rFonts w:ascii="Book Antiqua" w:eastAsia="Times New Roman" w:hAnsi="Book Antiqua" w:cs="Times New Roman"/>
                <w:sz w:val="19"/>
                <w:szCs w:val="19"/>
                <w:lang w:eastAsia="pt-BR"/>
              </w:rPr>
              <w:t xml:space="preserve"> outras competências atribuídas ao CONAMA pelo art. 7º</w:t>
            </w:r>
            <w:r>
              <w:rPr>
                <w:rStyle w:val="Refdenotaderodap"/>
                <w:rFonts w:ascii="Book Antiqua" w:eastAsia="Times New Roman" w:hAnsi="Book Antiqua" w:cs="Times New Roman"/>
                <w:sz w:val="19"/>
                <w:szCs w:val="19"/>
                <w:lang w:eastAsia="pt-BR"/>
              </w:rPr>
              <w:footnoteReference w:id="4"/>
            </w:r>
            <w:r>
              <w:rPr>
                <w:rFonts w:ascii="Book Antiqua" w:eastAsia="Times New Roman" w:hAnsi="Book Antiqua" w:cs="Times New Roman"/>
                <w:sz w:val="19"/>
                <w:szCs w:val="19"/>
                <w:lang w:eastAsia="pt-BR"/>
              </w:rPr>
              <w:t xml:space="preserve"> do Dec. 99.279/90, que não se encontram listadas expressamente no art. 8º da Lei da PNMA.</w:t>
            </w:r>
          </w:p>
        </w:tc>
      </w:tr>
    </w:tbl>
    <w:p w14:paraId="0D9096B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Parágrafo único. O Secretário do Meio Ambiente é, sem prejuízo de suas funções, o Presidente do Conama</w:t>
      </w:r>
      <w:r w:rsidRPr="003B0818">
        <w:rPr>
          <w:rFonts w:ascii="Book Antiqua" w:eastAsia="Times New Roman" w:hAnsi="Book Antiqua" w:cs="Times New Roman"/>
          <w:sz w:val="16"/>
          <w:szCs w:val="16"/>
          <w:lang w:eastAsia="pt-BR"/>
        </w:rPr>
        <w:t xml:space="preserve">. </w:t>
      </w:r>
      <w:hyperlink r:id="rId28" w:anchor="art8" w:history="1">
        <w:r w:rsidRPr="003B0818">
          <w:rPr>
            <w:rFonts w:ascii="Book Antiqua" w:eastAsia="Times New Roman" w:hAnsi="Book Antiqua" w:cs="Times New Roman"/>
            <w:color w:val="0000FF"/>
            <w:sz w:val="16"/>
            <w:szCs w:val="16"/>
            <w:u w:val="single"/>
            <w:lang w:eastAsia="pt-BR"/>
          </w:rPr>
          <w:t>(Incluído pela Lei nº 8.028, de 1990)</w:t>
        </w:r>
      </w:hyperlink>
    </w:p>
    <w:p w14:paraId="7EF28514"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b/>
          <w:bCs/>
          <w:sz w:val="19"/>
          <w:szCs w:val="19"/>
          <w:highlight w:val="green"/>
          <w:lang w:eastAsia="pt-BR"/>
        </w:rPr>
        <w:t>DOS INSTRUMENTOS DA POLÍTICA NACIONAL DO MEIO AMBIENTE</w:t>
      </w:r>
    </w:p>
    <w:p w14:paraId="38E83C9D"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highlight w:val="magenta"/>
          <w:lang w:eastAsia="pt-BR"/>
        </w:rPr>
        <w:t>Art. 9º</w:t>
      </w:r>
      <w:r w:rsidRPr="00212169">
        <w:rPr>
          <w:rFonts w:ascii="Book Antiqua" w:eastAsia="Times New Roman" w:hAnsi="Book Antiqua" w:cs="Times New Roman"/>
          <w:sz w:val="19"/>
          <w:szCs w:val="19"/>
          <w:lang w:eastAsia="pt-BR"/>
        </w:rPr>
        <w:t xml:space="preserve"> - </w:t>
      </w:r>
      <w:r w:rsidRPr="00212169">
        <w:rPr>
          <w:rFonts w:ascii="Book Antiqua" w:eastAsia="Times New Roman" w:hAnsi="Book Antiqua" w:cs="Times New Roman"/>
          <w:b/>
          <w:caps/>
          <w:sz w:val="19"/>
          <w:szCs w:val="19"/>
          <w:highlight w:val="green"/>
          <w:lang w:eastAsia="pt-BR"/>
        </w:rPr>
        <w:t>São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shd w:val="clear" w:color="auto" w:fill="F7CAAC" w:themeFill="accent2" w:themeFillTint="66"/>
          <w:lang w:eastAsia="pt-BR"/>
        </w:rPr>
        <w:t>Instrumentos</w:t>
      </w:r>
      <w:r w:rsidRPr="00212169">
        <w:rPr>
          <w:rFonts w:ascii="Book Antiqua" w:eastAsia="Times New Roman" w:hAnsi="Book Antiqua" w:cs="Times New Roman"/>
          <w:b/>
          <w:sz w:val="19"/>
          <w:szCs w:val="19"/>
          <w:lang w:eastAsia="pt-BR"/>
        </w:rPr>
        <w:t xml:space="preserve"> da </w:t>
      </w:r>
      <w:r w:rsidRPr="00212169">
        <w:rPr>
          <w:rFonts w:ascii="Book Antiqua" w:eastAsia="Times New Roman" w:hAnsi="Book Antiqua" w:cs="Times New Roman"/>
          <w:b/>
          <w:sz w:val="19"/>
          <w:szCs w:val="19"/>
          <w:highlight w:val="cyan"/>
          <w:lang w:eastAsia="pt-BR"/>
        </w:rPr>
        <w:t>Política Nacional do Meio Ambiente</w:t>
      </w:r>
      <w:r w:rsidRPr="00212169">
        <w:rPr>
          <w:rFonts w:ascii="Book Antiqua" w:eastAsia="Times New Roman" w:hAnsi="Book Antiqua" w:cs="Times New Roman"/>
          <w:sz w:val="19"/>
          <w:szCs w:val="19"/>
          <w:lang w:eastAsia="pt-BR"/>
        </w:rPr>
        <w:t>:</w:t>
      </w:r>
    </w:p>
    <w:p w14:paraId="406A1FB0" w14:textId="5AE9A5BE"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o</w:t>
      </w:r>
      <w:proofErr w:type="gramEnd"/>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yellow"/>
          <w:lang w:eastAsia="pt-BR"/>
        </w:rPr>
        <w:t>estabelecimento de padrões de qualidade ambiental</w:t>
      </w:r>
      <w:r w:rsidRPr="00212169">
        <w:rPr>
          <w:rFonts w:ascii="Book Antiqua" w:eastAsia="Times New Roman" w:hAnsi="Book Antiqua" w:cs="Times New Roman"/>
          <w:sz w:val="19"/>
          <w:szCs w:val="19"/>
          <w:lang w:eastAsia="pt-BR"/>
        </w:rPr>
        <w:t>;</w:t>
      </w:r>
      <w:r w:rsidR="005D006B" w:rsidRPr="00212169">
        <w:rPr>
          <w:rFonts w:ascii="Book Antiqua" w:eastAsia="Times New Roman" w:hAnsi="Book Antiqua" w:cs="Times New Roman"/>
          <w:sz w:val="19"/>
          <w:szCs w:val="19"/>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E95DE8" w:rsidRPr="003B0818">
        <w:rPr>
          <w:rFonts w:ascii="Book Antiqua" w:eastAsia="Times New Roman" w:hAnsi="Book Antiqua" w:cs="Times New Roman"/>
          <w:b/>
          <w:bCs/>
          <w:color w:val="FF0000"/>
          <w:sz w:val="16"/>
          <w:szCs w:val="16"/>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EB3E8E" w:rsidRPr="003B0818">
        <w:rPr>
          <w:rFonts w:ascii="Book Antiqua" w:eastAsia="Times New Roman" w:hAnsi="Book Antiqua" w:cs="Times New Roman"/>
          <w:b/>
          <w:bCs/>
          <w:color w:val="FF0000"/>
          <w:sz w:val="16"/>
          <w:szCs w:val="16"/>
          <w:lang w:eastAsia="pt-BR"/>
        </w:rPr>
        <w:t xml:space="preserve"> </w:t>
      </w:r>
      <w:r w:rsidR="00EB3E8E" w:rsidRPr="003B0818">
        <w:rPr>
          <w:rFonts w:ascii="Book Antiqua" w:eastAsia="Times New Roman" w:hAnsi="Book Antiqua" w:cs="Times New Roman"/>
          <w:b/>
          <w:color w:val="FF0000"/>
          <w:sz w:val="16"/>
          <w:szCs w:val="16"/>
          <w:u w:val="single"/>
          <w:lang w:eastAsia="pt-BR"/>
        </w:rPr>
        <w:t>(TJBA-2012)</w:t>
      </w:r>
      <w:r w:rsidR="00BD031E" w:rsidRPr="003B0818">
        <w:rPr>
          <w:rFonts w:ascii="Book Antiqua" w:eastAsia="Times New Roman" w:hAnsi="Book Antiqua" w:cs="Times New Roman"/>
          <w:b/>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E94962" w:rsidRPr="003B0818">
        <w:rPr>
          <w:rFonts w:ascii="Book Antiqua" w:eastAsia="Times New Roman" w:hAnsi="Book Antiqua" w:cs="Times New Roman"/>
          <w:b/>
          <w:bCs/>
          <w:color w:val="FF0000"/>
          <w:sz w:val="16"/>
          <w:szCs w:val="16"/>
          <w:lang w:eastAsia="pt-BR"/>
        </w:rPr>
        <w:t xml:space="preserve"> </w:t>
      </w:r>
      <w:r w:rsidR="00E94962" w:rsidRPr="003B0818">
        <w:rPr>
          <w:rFonts w:ascii="Book Antiqua" w:hAnsi="Book Antiqua"/>
          <w:b/>
          <w:color w:val="FF0000"/>
          <w:sz w:val="16"/>
          <w:szCs w:val="16"/>
          <w:u w:val="single"/>
        </w:rPr>
        <w:t>(TJPR-</w:t>
      </w:r>
      <w:r w:rsidR="00CA4BFE" w:rsidRPr="003B0818">
        <w:rPr>
          <w:rFonts w:ascii="Book Antiqua" w:hAnsi="Book Antiqua"/>
          <w:b/>
          <w:color w:val="FF0000"/>
          <w:sz w:val="16"/>
          <w:szCs w:val="16"/>
          <w:u w:val="single"/>
        </w:rPr>
        <w:t>2014/</w:t>
      </w:r>
      <w:r w:rsidR="00E94962" w:rsidRPr="003B0818">
        <w:rPr>
          <w:rFonts w:ascii="Book Antiqua" w:hAnsi="Book Antiqua"/>
          <w:b/>
          <w:color w:val="FF0000"/>
          <w:sz w:val="16"/>
          <w:szCs w:val="16"/>
          <w:u w:val="single"/>
        </w:rPr>
        <w:t>2017)</w:t>
      </w:r>
      <w:r w:rsidR="00CF311F" w:rsidRPr="003B0818">
        <w:rPr>
          <w:rFonts w:ascii="Book Antiqua" w:hAnsi="Book Antiqua"/>
          <w:b/>
          <w:color w:val="FF0000"/>
          <w:sz w:val="16"/>
          <w:szCs w:val="16"/>
        </w:rPr>
        <w:t xml:space="preserve"> </w:t>
      </w:r>
      <w:r w:rsidR="00CF311F" w:rsidRPr="003B0818">
        <w:rPr>
          <w:rFonts w:ascii="Book Antiqua" w:hAnsi="Book Antiqua"/>
          <w:b/>
          <w:color w:val="FF0000"/>
          <w:sz w:val="16"/>
          <w:szCs w:val="16"/>
          <w:u w:val="single"/>
        </w:rPr>
        <w:t>(TRF3-2018)</w:t>
      </w:r>
    </w:p>
    <w:p w14:paraId="424E75CF" w14:textId="14A544FB" w:rsidR="00A37C25" w:rsidRPr="007564D1"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12169">
        <w:rPr>
          <w:rFonts w:ascii="Book Antiqua" w:eastAsia="Times New Roman" w:hAnsi="Book Antiqua" w:cs="Times New Roman"/>
          <w:sz w:val="19"/>
          <w:szCs w:val="19"/>
          <w:lang w:eastAsia="pt-BR"/>
        </w:rPr>
        <w:t xml:space="preserve">II - </w:t>
      </w:r>
      <w:proofErr w:type="gramStart"/>
      <w:r w:rsidRPr="00212169">
        <w:rPr>
          <w:rFonts w:ascii="Book Antiqua" w:eastAsia="Times New Roman" w:hAnsi="Book Antiqua" w:cs="Times New Roman"/>
          <w:b/>
          <w:sz w:val="19"/>
          <w:szCs w:val="19"/>
          <w:lang w:eastAsia="pt-BR"/>
        </w:rPr>
        <w:t>o</w:t>
      </w:r>
      <w:proofErr w:type="gramEnd"/>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zoneamento ambiental</w:t>
      </w:r>
      <w:r w:rsidRPr="003B0818">
        <w:rPr>
          <w:rFonts w:ascii="Book Antiqua" w:eastAsia="Times New Roman" w:hAnsi="Book Antiqua" w:cs="Times New Roman"/>
          <w:sz w:val="18"/>
          <w:szCs w:val="18"/>
          <w:lang w:eastAsia="pt-BR"/>
        </w:rPr>
        <w:t>;</w:t>
      </w:r>
      <w:r w:rsidR="00F76B77" w:rsidRPr="003B0818">
        <w:rPr>
          <w:rFonts w:ascii="Book Antiqua" w:eastAsia="Times New Roman" w:hAnsi="Book Antiqua" w:cs="Times New Roman"/>
          <w:sz w:val="18"/>
          <w:szCs w:val="18"/>
          <w:lang w:eastAsia="pt-BR"/>
        </w:rPr>
        <w:t xml:space="preserve"> </w:t>
      </w:r>
      <w:r w:rsidR="00F76B77" w:rsidRPr="003B0818">
        <w:rPr>
          <w:rFonts w:ascii="Book Antiqua" w:hAnsi="Book Antiqua"/>
          <w:b/>
          <w:color w:val="FF0000"/>
          <w:sz w:val="16"/>
          <w:szCs w:val="16"/>
          <w:u w:val="single"/>
        </w:rPr>
        <w:t>(PGEPI-2008)</w:t>
      </w:r>
      <w:r w:rsidR="00031166" w:rsidRPr="003B0818">
        <w:rPr>
          <w:rFonts w:ascii="Book Antiqua" w:eastAsia="Times New Roman" w:hAnsi="Book Antiqua" w:cs="Times New Roman"/>
          <w:sz w:val="18"/>
          <w:szCs w:val="18"/>
          <w:lang w:eastAsia="pt-BR"/>
        </w:rPr>
        <w:t xml:space="preserve"> </w:t>
      </w:r>
      <w:bookmarkStart w:id="45" w:name="_Hlk58443559"/>
      <w:r w:rsidR="00031166" w:rsidRPr="003B0818">
        <w:rPr>
          <w:rFonts w:ascii="Book Antiqua" w:eastAsia="Times New Roman" w:hAnsi="Book Antiqua" w:cs="Times New Roman"/>
          <w:b/>
          <w:bCs/>
          <w:color w:val="FF0000"/>
          <w:sz w:val="16"/>
          <w:szCs w:val="16"/>
          <w:u w:val="single"/>
          <w:lang w:eastAsia="pt-BR"/>
        </w:rPr>
        <w:t>(MPRN-2009)</w:t>
      </w:r>
      <w:bookmarkEnd w:id="45"/>
      <w:r w:rsidR="004058AD" w:rsidRPr="003B0818">
        <w:rPr>
          <w:rFonts w:ascii="Book Antiqua" w:eastAsia="Times New Roman" w:hAnsi="Book Antiqua" w:cs="Times New Roman"/>
          <w:b/>
          <w:bCs/>
          <w:color w:val="FF0000"/>
          <w:sz w:val="16"/>
          <w:szCs w:val="16"/>
          <w:lang w:eastAsia="pt-BR"/>
        </w:rPr>
        <w:t xml:space="preserve"> </w:t>
      </w:r>
      <w:r w:rsidR="004058AD" w:rsidRPr="003B0818">
        <w:rPr>
          <w:rFonts w:ascii="Book Antiqua" w:eastAsia="Times New Roman" w:hAnsi="Book Antiqua" w:cs="Times New Roman"/>
          <w:b/>
          <w:bCs/>
          <w:color w:val="FF0000"/>
          <w:sz w:val="16"/>
          <w:szCs w:val="16"/>
          <w:u w:val="single"/>
          <w:lang w:eastAsia="pt-BR"/>
        </w:rPr>
        <w:t>(TRF1-2009</w:t>
      </w:r>
      <w:r w:rsidR="00471F0C" w:rsidRPr="003B0818">
        <w:rPr>
          <w:rFonts w:ascii="Book Antiqua" w:eastAsia="Times New Roman" w:hAnsi="Book Antiqua" w:cs="Times New Roman"/>
          <w:b/>
          <w:bCs/>
          <w:color w:val="FF0000"/>
          <w:sz w:val="16"/>
          <w:szCs w:val="16"/>
          <w:u w:val="single"/>
          <w:lang w:eastAsia="pt-BR"/>
        </w:rPr>
        <w:t>/2011</w:t>
      </w:r>
      <w:r w:rsidR="004058AD" w:rsidRPr="003B0818">
        <w:rPr>
          <w:rFonts w:ascii="Book Antiqua" w:eastAsia="Times New Roman" w:hAnsi="Book Antiqua" w:cs="Times New Roman"/>
          <w:b/>
          <w:bCs/>
          <w:color w:val="FF0000"/>
          <w:sz w:val="16"/>
          <w:szCs w:val="16"/>
          <w:u w:val="single"/>
          <w:lang w:eastAsia="pt-BR"/>
        </w:rPr>
        <w:t>)</w:t>
      </w:r>
      <w:r w:rsidRPr="003B0818">
        <w:rPr>
          <w:rFonts w:ascii="Book Antiqua" w:eastAsia="Times New Roman" w:hAnsi="Book Antiqua" w:cs="Times New Roman"/>
          <w:sz w:val="16"/>
          <w:szCs w:val="16"/>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E95DE8" w:rsidRPr="003B0818">
        <w:rPr>
          <w:rFonts w:ascii="Book Antiqua" w:eastAsia="Times New Roman" w:hAnsi="Book Antiqua" w:cs="Times New Roman"/>
          <w:b/>
          <w:color w:val="FF0000"/>
          <w:sz w:val="16"/>
          <w:szCs w:val="16"/>
          <w:u w:val="single"/>
          <w:lang w:eastAsia="pt-BR"/>
        </w:rPr>
        <w:t>/2011)</w:t>
      </w:r>
      <w:r w:rsidR="005D006B" w:rsidRPr="003B0818">
        <w:rPr>
          <w:rFonts w:ascii="Book Antiqua" w:eastAsia="Times New Roman" w:hAnsi="Book Antiqua" w:cs="Times New Roman"/>
          <w:color w:val="0000FF"/>
          <w:sz w:val="16"/>
          <w:szCs w:val="16"/>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A80F5F" w:rsidRPr="003B0818">
        <w:rPr>
          <w:rFonts w:ascii="Book Antiqua" w:eastAsia="Times New Roman" w:hAnsi="Book Antiqua" w:cs="Times New Roman"/>
          <w:b/>
          <w:bCs/>
          <w:color w:val="FF0000"/>
          <w:sz w:val="16"/>
          <w:szCs w:val="16"/>
          <w:lang w:eastAsia="pt-BR"/>
        </w:rPr>
        <w:t xml:space="preserve"> </w:t>
      </w:r>
      <w:r w:rsidR="00A80F5F" w:rsidRPr="003B0818">
        <w:rPr>
          <w:rFonts w:ascii="Book Antiqua" w:eastAsia="Times New Roman" w:hAnsi="Book Antiqua" w:cs="Times New Roman"/>
          <w:b/>
          <w:bCs/>
          <w:color w:val="FF0000"/>
          <w:sz w:val="16"/>
          <w:szCs w:val="16"/>
          <w:u w:val="single"/>
          <w:lang w:eastAsia="pt-BR"/>
        </w:rPr>
        <w:t>(TJES-2011)</w:t>
      </w:r>
      <w:r w:rsidR="00A953A0" w:rsidRPr="003B0818">
        <w:rPr>
          <w:rFonts w:ascii="Book Antiqua" w:eastAsia="Times New Roman" w:hAnsi="Book Antiqua" w:cs="Times New Roman"/>
          <w:b/>
          <w:bCs/>
          <w:color w:val="FF0000"/>
          <w:sz w:val="16"/>
          <w:szCs w:val="16"/>
          <w:lang w:eastAsia="pt-BR"/>
        </w:rPr>
        <w:t xml:space="preserve"> </w:t>
      </w:r>
      <w:r w:rsidR="00A953A0" w:rsidRPr="003B0818">
        <w:rPr>
          <w:rFonts w:ascii="Book Antiqua" w:hAnsi="Book Antiqua"/>
          <w:b/>
          <w:bCs/>
          <w:color w:val="FF0000"/>
          <w:sz w:val="16"/>
          <w:szCs w:val="16"/>
          <w:u w:val="single"/>
        </w:rPr>
        <w:t>(PGEPR-2011)</w:t>
      </w:r>
      <w:r w:rsidR="00EB3E8E" w:rsidRPr="003B0818">
        <w:rPr>
          <w:rFonts w:ascii="Book Antiqua" w:eastAsia="Times New Roman" w:hAnsi="Book Antiqua" w:cs="Times New Roman"/>
          <w:b/>
          <w:bCs/>
          <w:color w:val="FF0000"/>
          <w:sz w:val="16"/>
          <w:szCs w:val="16"/>
          <w:lang w:eastAsia="pt-BR"/>
        </w:rPr>
        <w:t xml:space="preserve"> </w:t>
      </w:r>
      <w:r w:rsidR="00EB3E8E" w:rsidRPr="003B0818">
        <w:rPr>
          <w:rFonts w:ascii="Book Antiqua" w:eastAsia="Times New Roman" w:hAnsi="Book Antiqua" w:cs="Times New Roman"/>
          <w:b/>
          <w:color w:val="FF0000"/>
          <w:sz w:val="16"/>
          <w:szCs w:val="16"/>
          <w:u w:val="single"/>
          <w:lang w:eastAsia="pt-BR"/>
        </w:rPr>
        <w:t>(TJBA-2012)</w:t>
      </w:r>
      <w:r w:rsidR="003F2AA0" w:rsidRPr="003B0818">
        <w:rPr>
          <w:rFonts w:ascii="Book Antiqua" w:eastAsia="Times New Roman" w:hAnsi="Book Antiqua" w:cs="Times New Roman"/>
          <w:b/>
          <w:color w:val="FF0000"/>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9B498D" w:rsidRPr="003B0818">
        <w:rPr>
          <w:rFonts w:ascii="Book Antiqua" w:eastAsia="Times New Roman" w:hAnsi="Book Antiqua" w:cs="Times New Roman"/>
          <w:b/>
          <w:bCs/>
          <w:color w:val="FF0000"/>
          <w:sz w:val="16"/>
          <w:szCs w:val="16"/>
          <w:lang w:eastAsia="pt-BR"/>
        </w:rPr>
        <w:t xml:space="preserve"> </w:t>
      </w:r>
      <w:r w:rsidR="009B498D" w:rsidRPr="003B0818">
        <w:rPr>
          <w:rFonts w:ascii="Book Antiqua" w:hAnsi="Book Antiqua"/>
          <w:b/>
          <w:color w:val="FF0000"/>
          <w:sz w:val="16"/>
          <w:szCs w:val="16"/>
          <w:u w:val="single"/>
        </w:rPr>
        <w:t>(PGEAC-2012)</w:t>
      </w:r>
      <w:r w:rsidR="00A953A0" w:rsidRPr="003B0818">
        <w:rPr>
          <w:rFonts w:ascii="Book Antiqua" w:eastAsia="Times New Roman" w:hAnsi="Book Antiqua" w:cs="Times New Roman"/>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761F7E" w:rsidRPr="003B0818">
        <w:rPr>
          <w:rFonts w:ascii="Book Antiqua" w:hAnsi="Book Antiqua"/>
          <w:b/>
          <w:bCs/>
          <w:color w:val="FF0000"/>
          <w:sz w:val="16"/>
          <w:szCs w:val="16"/>
        </w:rPr>
        <w:t xml:space="preserve"> </w:t>
      </w:r>
      <w:r w:rsidR="00761F7E" w:rsidRPr="003B0818">
        <w:rPr>
          <w:rFonts w:ascii="Book Antiqua" w:eastAsia="Times New Roman" w:hAnsi="Book Antiqua" w:cs="Times New Roman"/>
          <w:b/>
          <w:bCs/>
          <w:color w:val="FF0000"/>
          <w:sz w:val="16"/>
          <w:szCs w:val="16"/>
          <w:u w:val="single"/>
          <w:lang w:eastAsia="pt-BR"/>
        </w:rPr>
        <w:t>(PCCE-2015)</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99453D" w:rsidRPr="003B0818">
        <w:rPr>
          <w:rFonts w:ascii="Book Antiqua" w:eastAsia="Times New Roman" w:hAnsi="Book Antiqua" w:cs="Times New Roman"/>
          <w:b/>
          <w:color w:val="FF0000"/>
          <w:sz w:val="16"/>
          <w:szCs w:val="16"/>
          <w:lang w:eastAsia="pt-BR"/>
        </w:rPr>
        <w:t xml:space="preserve"> </w:t>
      </w:r>
      <w:r w:rsidR="0099453D" w:rsidRPr="003B0818">
        <w:rPr>
          <w:rFonts w:ascii="Book Antiqua" w:eastAsia="Times New Roman" w:hAnsi="Book Antiqua" w:cs="Times New Roman"/>
          <w:b/>
          <w:color w:val="FF0000"/>
          <w:sz w:val="16"/>
          <w:szCs w:val="16"/>
          <w:u w:val="single"/>
          <w:lang w:eastAsia="pt-BR"/>
        </w:rPr>
        <w:t>(TJCE-2018)</w:t>
      </w:r>
      <w:r w:rsidR="002D4012" w:rsidRPr="003B0818">
        <w:rPr>
          <w:rFonts w:ascii="Book Antiqua" w:eastAsia="Times New Roman" w:hAnsi="Book Antiqua" w:cs="Times New Roman"/>
          <w:b/>
          <w:color w:val="FF0000"/>
          <w:sz w:val="16"/>
          <w:szCs w:val="16"/>
          <w:lang w:eastAsia="pt-BR"/>
        </w:rPr>
        <w:t xml:space="preserve"> </w:t>
      </w:r>
      <w:r w:rsidR="002D4012" w:rsidRPr="003B0818">
        <w:rPr>
          <w:rFonts w:ascii="Book Antiqua" w:hAnsi="Book Antiqua"/>
          <w:b/>
          <w:bCs/>
          <w:color w:val="FF0000"/>
          <w:sz w:val="16"/>
          <w:szCs w:val="16"/>
          <w:u w:val="single"/>
        </w:rPr>
        <w:t>(MPBA-2018)</w:t>
      </w:r>
      <w:r w:rsidR="00CF311F" w:rsidRPr="003B0818">
        <w:rPr>
          <w:rFonts w:ascii="Book Antiqua" w:eastAsia="Times New Roman" w:hAnsi="Book Antiqua" w:cs="Times New Roman"/>
          <w:b/>
          <w:color w:val="FF0000"/>
          <w:sz w:val="16"/>
          <w:szCs w:val="16"/>
          <w:lang w:eastAsia="pt-BR"/>
        </w:rPr>
        <w:t xml:space="preserve"> </w:t>
      </w:r>
      <w:r w:rsidR="00CF311F" w:rsidRPr="003B0818">
        <w:rPr>
          <w:rFonts w:ascii="Book Antiqua" w:hAnsi="Book Antiqua"/>
          <w:b/>
          <w:color w:val="FF0000"/>
          <w:sz w:val="16"/>
          <w:szCs w:val="16"/>
          <w:u w:val="single"/>
        </w:rPr>
        <w:t>(TRF3-2018)</w:t>
      </w:r>
      <w:r w:rsidR="000B2F73" w:rsidRPr="003B0818">
        <w:rPr>
          <w:rFonts w:ascii="Book Antiqua" w:hAnsi="Book Antiqua"/>
          <w:b/>
          <w:color w:val="FF0000"/>
          <w:sz w:val="16"/>
          <w:szCs w:val="16"/>
        </w:rPr>
        <w:t xml:space="preserve"> </w:t>
      </w:r>
      <w:r w:rsidR="000B2F73" w:rsidRPr="003B0818">
        <w:rPr>
          <w:rFonts w:ascii="Book Antiqua" w:eastAsia="Times New Roman" w:hAnsi="Book Antiqua" w:cs="Arial"/>
          <w:b/>
          <w:bCs/>
          <w:color w:val="FF0000"/>
          <w:sz w:val="16"/>
          <w:szCs w:val="16"/>
          <w:u w:val="single"/>
          <w:lang w:eastAsia="pt-BR"/>
        </w:rPr>
        <w:t>(PGM-Campo Grande/MS-2019)</w:t>
      </w:r>
      <w:r w:rsidR="0012427B" w:rsidRPr="003B0818">
        <w:rPr>
          <w:rFonts w:ascii="Book Antiqua" w:eastAsia="Times New Roman" w:hAnsi="Book Antiqua" w:cs="Times New Roman"/>
          <w:b/>
          <w:color w:val="FF0000"/>
          <w:sz w:val="16"/>
          <w:szCs w:val="16"/>
          <w:lang w:eastAsia="pt-BR"/>
        </w:rPr>
        <w:t xml:space="preserve"> </w:t>
      </w:r>
      <w:r w:rsidR="0012427B" w:rsidRPr="003B0818">
        <w:rPr>
          <w:rFonts w:ascii="Book Antiqua" w:eastAsia="Times New Roman" w:hAnsi="Book Antiqua" w:cs="Times New Roman"/>
          <w:b/>
          <w:color w:val="FF0000"/>
          <w:sz w:val="16"/>
          <w:szCs w:val="16"/>
          <w:u w:val="single"/>
          <w:lang w:eastAsia="pt-BR"/>
        </w:rPr>
        <w:t>(TJMS-2020)</w:t>
      </w:r>
      <w:r w:rsidR="00331516" w:rsidRPr="003B0818">
        <w:rPr>
          <w:rFonts w:ascii="Book Antiqua" w:eastAsia="Times New Roman" w:hAnsi="Book Antiqua" w:cs="Times New Roman"/>
          <w:b/>
          <w:color w:val="FF0000"/>
          <w:sz w:val="16"/>
          <w:szCs w:val="16"/>
          <w:lang w:eastAsia="pt-BR"/>
        </w:rPr>
        <w:t xml:space="preserve"> </w:t>
      </w:r>
      <w:r w:rsidR="00331516" w:rsidRPr="003B0818">
        <w:rPr>
          <w:rFonts w:ascii="Book Antiqua" w:eastAsia="Times New Roman" w:hAnsi="Book Antiqua" w:cs="Times New Roman"/>
          <w:b/>
          <w:bCs/>
          <w:color w:val="FF0000"/>
          <w:sz w:val="16"/>
          <w:szCs w:val="16"/>
          <w:u w:val="single"/>
          <w:lang w:eastAsia="pt-BR"/>
        </w:rPr>
        <w:t>(TJMA-2013/2022)</w:t>
      </w:r>
      <w:r w:rsidR="00E8076C">
        <w:rPr>
          <w:rFonts w:ascii="Book Antiqua" w:eastAsia="Times New Roman" w:hAnsi="Book Antiqua" w:cs="Times New Roman"/>
          <w:b/>
          <w:bCs/>
          <w:color w:val="FF0000"/>
          <w:sz w:val="16"/>
          <w:szCs w:val="16"/>
          <w:lang w:eastAsia="pt-BR"/>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r w:rsidR="007564D1">
        <w:rPr>
          <w:rFonts w:ascii="Book Antiqua" w:hAnsi="Book Antiqua"/>
          <w:b/>
          <w:color w:val="FF0000"/>
          <w:sz w:val="16"/>
          <w:szCs w:val="16"/>
        </w:rPr>
        <w:t xml:space="preserve"> </w:t>
      </w:r>
      <w:r w:rsidR="007564D1">
        <w:rPr>
          <w:rFonts w:ascii="Book Antiqua" w:eastAsia="Times New Roman" w:hAnsi="Book Antiqua" w:cs="Times New Roman"/>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B20BDE" w:rsidRPr="00212169" w14:paraId="4377F84A" w14:textId="77777777" w:rsidTr="00B20BDE">
        <w:tc>
          <w:tcPr>
            <w:tcW w:w="8494" w:type="dxa"/>
            <w:shd w:val="clear" w:color="auto" w:fill="CCFFFF"/>
          </w:tcPr>
          <w:p w14:paraId="1B1A845C" w14:textId="77777777" w:rsidR="00B20BDE" w:rsidRPr="00212169" w:rsidRDefault="00B20BDE" w:rsidP="00091339">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TJMA</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2013</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O zoneamento ambiental, que consiste em limitação do uso do solo, atende ao princípio segundo o qual a propriedade deve cumprir sua função social e configura aspecto do exercício do poder de polícia.</w:t>
            </w:r>
          </w:p>
          <w:p w14:paraId="570A5BFE" w14:textId="5C54C73D" w:rsidR="00A80F5F" w:rsidRPr="00212169" w:rsidRDefault="00A80F5F" w:rsidP="0020456D">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bCs/>
                <w:i/>
                <w:iCs/>
                <w:color w:val="FF0000"/>
                <w:sz w:val="19"/>
                <w:szCs w:val="19"/>
                <w:lang w:eastAsia="pt-BR"/>
              </w:rPr>
              <w:t>#</w:t>
            </w:r>
            <w:r w:rsidRPr="00212169">
              <w:rPr>
                <w:rFonts w:ascii="Book Antiqua" w:eastAsia="Times New Roman" w:hAnsi="Book Antiqua" w:cs="Times New Roman"/>
                <w:b/>
                <w:bCs/>
                <w:i/>
                <w:iCs/>
                <w:color w:val="FF0000"/>
                <w:sz w:val="19"/>
                <w:szCs w:val="19"/>
                <w:highlight w:val="green"/>
                <w:lang w:eastAsia="pt-BR"/>
              </w:rPr>
              <w:t>Atenção</w:t>
            </w:r>
            <w:r w:rsidRPr="00212169">
              <w:rPr>
                <w:rFonts w:ascii="Book Antiqua" w:eastAsia="Times New Roman" w:hAnsi="Book Antiqua" w:cs="Times New Roman"/>
                <w:sz w:val="19"/>
                <w:szCs w:val="19"/>
                <w:lang w:eastAsia="pt-BR"/>
              </w:rPr>
              <w:t xml:space="preserve">: O zoneamento ambiental não se confunde com o licenciamento ambiental. Não há uma lei específica regulamentando o zoneamento ambiental como um todo, e sim, previsões em leis </w:t>
            </w:r>
            <w:r w:rsidRPr="00212169">
              <w:rPr>
                <w:rFonts w:ascii="Book Antiqua" w:eastAsia="Times New Roman" w:hAnsi="Book Antiqua" w:cs="Times New Roman"/>
                <w:sz w:val="19"/>
                <w:szCs w:val="19"/>
                <w:lang w:eastAsia="pt-BR"/>
              </w:rPr>
              <w:lastRenderedPageBreak/>
              <w:t xml:space="preserve">esparsas sobre zoneamento pontuais (Ex.: na Lei 6938/81; Código Florestal, no Estatuto da Cidade, no Dec. 4.297/02 e na Lei 6803/80). O zoneamento é a divisão do território em áreas, de acordo com critérios ambientais, buscando o planejamento ambiental do território do ente público, organizando os projetos e atividades que afetam o meio ambiente, de forma a admitir sua implementação em locais adequados para absorção das </w:t>
            </w:r>
            <w:proofErr w:type="spellStart"/>
            <w:r w:rsidRPr="00212169">
              <w:rPr>
                <w:rFonts w:ascii="Book Antiqua" w:eastAsia="Times New Roman" w:hAnsi="Book Antiqua" w:cs="Times New Roman"/>
                <w:sz w:val="19"/>
                <w:szCs w:val="19"/>
                <w:lang w:eastAsia="pt-BR"/>
              </w:rPr>
              <w:t>externidades</w:t>
            </w:r>
            <w:proofErr w:type="spellEnd"/>
            <w:r w:rsidRPr="00212169">
              <w:rPr>
                <w:rFonts w:ascii="Book Antiqua" w:eastAsia="Times New Roman" w:hAnsi="Book Antiqua" w:cs="Times New Roman"/>
                <w:sz w:val="19"/>
                <w:szCs w:val="19"/>
                <w:lang w:eastAsia="pt-BR"/>
              </w:rPr>
              <w:t xml:space="preserve"> da melhor forma possível. </w:t>
            </w:r>
            <w:r w:rsidR="0020456D" w:rsidRPr="00212169">
              <w:rPr>
                <w:rFonts w:ascii="Book Antiqua" w:eastAsia="Times New Roman" w:hAnsi="Book Antiqua" w:cs="Times New Roman"/>
                <w:sz w:val="19"/>
                <w:szCs w:val="19"/>
                <w:lang w:eastAsia="pt-BR"/>
              </w:rPr>
              <w:t xml:space="preserve">Lembrando que o zoneamento ambiental está previsto como instrumento da PNMA no art. 9º, II e é regulamentado pelo Decreto. 4.297 que diz assim: </w:t>
            </w:r>
            <w:r w:rsidR="0020456D" w:rsidRPr="00212169">
              <w:rPr>
                <w:rFonts w:ascii="Book Antiqua" w:eastAsia="Times New Roman" w:hAnsi="Book Antiqua" w:cs="Times New Roman"/>
                <w:i/>
                <w:iCs/>
                <w:sz w:val="19"/>
                <w:szCs w:val="19"/>
                <w:lang w:eastAsia="pt-BR"/>
              </w:rPr>
              <w:t>“Art. 2</w:t>
            </w:r>
            <w:proofErr w:type="gramStart"/>
            <w:r w:rsidR="0020456D" w:rsidRPr="00212169">
              <w:rPr>
                <w:rFonts w:ascii="Book Antiqua" w:eastAsia="Times New Roman" w:hAnsi="Book Antiqua" w:cs="Times New Roman"/>
                <w:i/>
                <w:iCs/>
                <w:sz w:val="19"/>
                <w:szCs w:val="19"/>
                <w:lang w:eastAsia="pt-BR"/>
              </w:rPr>
              <w:t>o  O</w:t>
            </w:r>
            <w:proofErr w:type="gramEnd"/>
            <w:r w:rsidR="0020456D" w:rsidRPr="00212169">
              <w:rPr>
                <w:rFonts w:ascii="Book Antiqua" w:eastAsia="Times New Roman" w:hAnsi="Book Antiqua" w:cs="Times New Roman"/>
                <w:i/>
                <w:iCs/>
                <w:sz w:val="19"/>
                <w:szCs w:val="19"/>
                <w:lang w:eastAsia="pt-BR"/>
              </w:rPr>
              <w:t xml:space="preserve"> ZEE, instrumento de organização do território a ser obrigatoriamente seguido na implantação de planos, obras e atividades públicas e privadas, estabelece medidas e padrões de proteção ambiental destinados a assegurar a qualidade ambiental, dos recursos hídricos e do solo e a conservação da biodiversidade, garantindo o desenvolvimento sustentável e a melhoria das condições de vida da população.”</w:t>
            </w:r>
          </w:p>
        </w:tc>
      </w:tr>
    </w:tbl>
    <w:p w14:paraId="6C7D00A1" w14:textId="0CE51F10" w:rsidR="00A37C25" w:rsidRPr="007564D1" w:rsidRDefault="00A37C25" w:rsidP="00C52DD0">
      <w:pPr>
        <w:spacing w:before="100" w:beforeAutospacing="1" w:after="100" w:afterAutospacing="1" w:line="240" w:lineRule="auto"/>
        <w:ind w:firstLine="525"/>
        <w:jc w:val="both"/>
        <w:rPr>
          <w:rFonts w:ascii="Book Antiqua" w:hAnsi="Book Antiqua"/>
          <w:b/>
          <w:color w:val="FF0000"/>
          <w:sz w:val="16"/>
          <w:szCs w:val="16"/>
        </w:rPr>
      </w:pPr>
      <w:r w:rsidRPr="00212169">
        <w:rPr>
          <w:rFonts w:ascii="Book Antiqua" w:eastAsia="Times New Roman" w:hAnsi="Book Antiqua" w:cs="Times New Roman"/>
          <w:sz w:val="19"/>
          <w:szCs w:val="19"/>
          <w:lang w:eastAsia="pt-BR"/>
        </w:rPr>
        <w:lastRenderedPageBreak/>
        <w:t xml:space="preserve">III - a </w:t>
      </w:r>
      <w:r w:rsidRPr="00212169">
        <w:rPr>
          <w:rFonts w:ascii="Book Antiqua" w:eastAsia="Times New Roman" w:hAnsi="Book Antiqua" w:cs="Times New Roman"/>
          <w:b/>
          <w:sz w:val="19"/>
          <w:szCs w:val="19"/>
          <w:highlight w:val="yellow"/>
          <w:lang w:eastAsia="pt-BR"/>
        </w:rPr>
        <w:t>avaliação de impactos ambientais</w:t>
      </w:r>
      <w:r w:rsidRPr="003B0818">
        <w:rPr>
          <w:rFonts w:ascii="Book Antiqua" w:eastAsia="Times New Roman" w:hAnsi="Book Antiqua" w:cs="Times New Roman"/>
          <w:sz w:val="18"/>
          <w:szCs w:val="18"/>
          <w:lang w:eastAsia="pt-BR"/>
        </w:rPr>
        <w:t>;</w:t>
      </w:r>
      <w:r w:rsidR="00482EB0" w:rsidRPr="003B0818">
        <w:rPr>
          <w:rFonts w:ascii="Book Antiqua" w:eastAsia="Times New Roman" w:hAnsi="Book Antiqua" w:cs="Times New Roman"/>
          <w:sz w:val="18"/>
          <w:szCs w:val="18"/>
          <w:lang w:eastAsia="pt-BR"/>
        </w:rPr>
        <w:t xml:space="preserve"> </w:t>
      </w:r>
      <w:r w:rsidR="00482EB0" w:rsidRPr="003B0818">
        <w:rPr>
          <w:rFonts w:ascii="Book Antiqua" w:hAnsi="Book Antiqua"/>
          <w:b/>
          <w:color w:val="FF0000"/>
          <w:sz w:val="16"/>
          <w:szCs w:val="16"/>
          <w:u w:val="single"/>
        </w:rPr>
        <w:t>(PGEES-2008)</w:t>
      </w:r>
      <w:r w:rsidR="00DD3229" w:rsidRPr="003B0818">
        <w:rPr>
          <w:rFonts w:ascii="Book Antiqua" w:eastAsia="Times New Roman" w:hAnsi="Book Antiqua" w:cs="Times New Roman"/>
          <w:sz w:val="18"/>
          <w:szCs w:val="18"/>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E95DE8" w:rsidRPr="003B0818">
        <w:rPr>
          <w:rFonts w:ascii="Book Antiqua" w:eastAsia="Times New Roman" w:hAnsi="Book Antiqua" w:cs="Times New Roman"/>
          <w:b/>
          <w:color w:val="FF0000"/>
          <w:sz w:val="16"/>
          <w:szCs w:val="16"/>
          <w:u w:val="single"/>
          <w:lang w:eastAsia="pt-BR"/>
        </w:rPr>
        <w:t>/2011</w:t>
      </w:r>
      <w:r w:rsidR="00DD3229" w:rsidRPr="003B0818">
        <w:rPr>
          <w:rFonts w:ascii="Book Antiqua" w:eastAsia="Times New Roman" w:hAnsi="Book Antiqua" w:cs="Times New Roman"/>
          <w:b/>
          <w:color w:val="FF0000"/>
          <w:sz w:val="16"/>
          <w:szCs w:val="16"/>
          <w:u w:val="single"/>
          <w:lang w:eastAsia="pt-BR"/>
        </w:rPr>
        <w:t>)</w:t>
      </w:r>
      <w:r w:rsidR="00DD3229" w:rsidRPr="003B0818">
        <w:rPr>
          <w:rFonts w:ascii="Book Antiqua" w:eastAsia="Times New Roman" w:hAnsi="Book Antiqua" w:cs="Times New Roman"/>
          <w:b/>
          <w:color w:val="FF0000"/>
          <w:sz w:val="16"/>
          <w:szCs w:val="16"/>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8548BA" w:rsidRPr="003B0818">
        <w:rPr>
          <w:rFonts w:ascii="Book Antiqua" w:eastAsia="Times New Roman" w:hAnsi="Book Antiqua" w:cs="Times New Roman"/>
          <w:b/>
          <w:bCs/>
          <w:color w:val="FF0000"/>
          <w:sz w:val="16"/>
          <w:szCs w:val="16"/>
          <w:lang w:eastAsia="pt-BR"/>
        </w:rPr>
        <w:t xml:space="preserve"> </w:t>
      </w:r>
      <w:r w:rsidR="008548BA" w:rsidRPr="003B0818">
        <w:rPr>
          <w:rFonts w:ascii="Book Antiqua" w:eastAsia="Times New Roman" w:hAnsi="Book Antiqua" w:cs="Times New Roman"/>
          <w:b/>
          <w:color w:val="FF0000"/>
          <w:sz w:val="16"/>
          <w:szCs w:val="16"/>
          <w:u w:val="single"/>
          <w:lang w:eastAsia="pt-BR"/>
        </w:rPr>
        <w:t>(TRF2-2011)</w:t>
      </w:r>
      <w:r w:rsidR="00A953A0" w:rsidRPr="003B0818">
        <w:rPr>
          <w:rFonts w:ascii="Book Antiqua" w:eastAsia="Times New Roman" w:hAnsi="Book Antiqua" w:cs="Times New Roman"/>
          <w:b/>
          <w:color w:val="FF0000"/>
          <w:sz w:val="16"/>
          <w:szCs w:val="16"/>
          <w:lang w:eastAsia="pt-BR"/>
        </w:rPr>
        <w:t xml:space="preserve"> </w:t>
      </w:r>
      <w:r w:rsidR="00A953A0" w:rsidRPr="003B0818">
        <w:rPr>
          <w:rFonts w:ascii="Book Antiqua" w:hAnsi="Book Antiqua"/>
          <w:b/>
          <w:bCs/>
          <w:color w:val="FF0000"/>
          <w:sz w:val="16"/>
          <w:szCs w:val="16"/>
          <w:u w:val="single"/>
        </w:rPr>
        <w:t>(PGEPR-2011)</w:t>
      </w:r>
      <w:r w:rsidR="00754606" w:rsidRPr="003B0818">
        <w:rPr>
          <w:rFonts w:ascii="Book Antiqua" w:eastAsia="Times New Roman" w:hAnsi="Book Antiqua" w:cs="Times New Roman"/>
          <w:b/>
          <w:color w:val="FF0000"/>
          <w:sz w:val="16"/>
          <w:szCs w:val="16"/>
          <w:lang w:eastAsia="pt-BR"/>
        </w:rPr>
        <w:t xml:space="preserve"> </w:t>
      </w:r>
      <w:r w:rsidR="00754606" w:rsidRPr="003B0818">
        <w:rPr>
          <w:rFonts w:ascii="Book Antiqua" w:eastAsia="Times New Roman" w:hAnsi="Book Antiqua" w:cs="Times New Roman"/>
          <w:b/>
          <w:bCs/>
          <w:color w:val="FF0000"/>
          <w:sz w:val="16"/>
          <w:szCs w:val="16"/>
          <w:u w:val="single"/>
          <w:lang w:eastAsia="pt-BR"/>
        </w:rPr>
        <w:t>(TRF1-2013)</w:t>
      </w:r>
      <w:r w:rsidR="006631E5" w:rsidRPr="003B0818">
        <w:rPr>
          <w:rFonts w:ascii="Book Antiqua" w:eastAsia="Times New Roman" w:hAnsi="Book Antiqua" w:cs="Times New Roman"/>
          <w:b/>
          <w:bCs/>
          <w:color w:val="FF0000"/>
          <w:sz w:val="16"/>
          <w:szCs w:val="16"/>
          <w:lang w:eastAsia="pt-BR"/>
        </w:rPr>
        <w:t xml:space="preserve"> </w:t>
      </w:r>
      <w:r w:rsidR="006631E5" w:rsidRPr="003B0818">
        <w:rPr>
          <w:rFonts w:ascii="Book Antiqua" w:eastAsia="Times New Roman" w:hAnsi="Book Antiqua" w:cs="Arial"/>
          <w:b/>
          <w:bCs/>
          <w:color w:val="FF0000"/>
          <w:sz w:val="16"/>
          <w:szCs w:val="16"/>
          <w:u w:val="single"/>
          <w:lang w:eastAsia="pt-BR"/>
        </w:rPr>
        <w:t>(TRF5-2013)</w:t>
      </w:r>
      <w:r w:rsidR="007F2289" w:rsidRPr="003B0818">
        <w:rPr>
          <w:rFonts w:ascii="Book Antiqua" w:eastAsia="Times New Roman" w:hAnsi="Book Antiqua" w:cs="Arial"/>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6A758C" w:rsidRPr="003B0818">
        <w:rPr>
          <w:rFonts w:ascii="Book Antiqua" w:eastAsia="Times New Roman" w:hAnsi="Book Antiqua" w:cs="Arial"/>
          <w:b/>
          <w:bCs/>
          <w:color w:val="FF0000"/>
          <w:sz w:val="16"/>
          <w:szCs w:val="16"/>
          <w:lang w:eastAsia="pt-BR"/>
        </w:rPr>
        <w:t xml:space="preserve"> </w:t>
      </w:r>
      <w:r w:rsidR="006A758C" w:rsidRPr="003B0818">
        <w:rPr>
          <w:rFonts w:ascii="Book Antiqua" w:eastAsia="Times New Roman" w:hAnsi="Book Antiqua" w:cs="Times New Roman"/>
          <w:b/>
          <w:color w:val="FF0000"/>
          <w:sz w:val="16"/>
          <w:szCs w:val="16"/>
          <w:u w:val="single"/>
          <w:lang w:eastAsia="pt-BR"/>
        </w:rPr>
        <w:t>(PCPA-2013)</w:t>
      </w:r>
      <w:r w:rsidR="00B57C5B" w:rsidRPr="003B0818">
        <w:rPr>
          <w:rFonts w:ascii="Book Antiqua" w:eastAsia="Times New Roman" w:hAnsi="Book Antiqua" w:cs="Times New Roman"/>
          <w:b/>
          <w:bCs/>
          <w:color w:val="FF0000"/>
          <w:sz w:val="16"/>
          <w:szCs w:val="16"/>
          <w:lang w:eastAsia="pt-BR"/>
        </w:rPr>
        <w:t xml:space="preserve"> </w:t>
      </w:r>
      <w:r w:rsidR="00B57C5B" w:rsidRPr="003B0818">
        <w:rPr>
          <w:rFonts w:ascii="Book Antiqua" w:hAnsi="Book Antiqua"/>
          <w:b/>
          <w:color w:val="FF0000"/>
          <w:sz w:val="16"/>
          <w:szCs w:val="16"/>
          <w:u w:val="single"/>
        </w:rPr>
        <w:t>(TJPR-2013</w:t>
      </w:r>
      <w:r w:rsidR="00CA4BFE" w:rsidRPr="003B0818">
        <w:rPr>
          <w:rFonts w:ascii="Book Antiqua" w:hAnsi="Book Antiqua"/>
          <w:b/>
          <w:color w:val="FF0000"/>
          <w:sz w:val="16"/>
          <w:szCs w:val="16"/>
          <w:u w:val="single"/>
        </w:rPr>
        <w:t>/2014</w:t>
      </w:r>
      <w:r w:rsidR="00B57C5B" w:rsidRPr="003B0818">
        <w:rPr>
          <w:rFonts w:ascii="Book Antiqua" w:hAnsi="Book Antiqua"/>
          <w:b/>
          <w:color w:val="FF0000"/>
          <w:sz w:val="16"/>
          <w:szCs w:val="16"/>
          <w:u w:val="single"/>
        </w:rPr>
        <w:t>)</w:t>
      </w:r>
      <w:r w:rsidR="00BD031E" w:rsidRPr="003B0818">
        <w:rPr>
          <w:rFonts w:ascii="Book Antiqua" w:hAnsi="Book Antiqua"/>
          <w:b/>
          <w:color w:val="FF0000"/>
          <w:sz w:val="16"/>
          <w:szCs w:val="16"/>
        </w:rPr>
        <w:t xml:space="preserve"> </w:t>
      </w:r>
      <w:r w:rsidR="00BD031E" w:rsidRPr="003B0818">
        <w:rPr>
          <w:rFonts w:ascii="Book Antiqua" w:eastAsia="Times New Roman" w:hAnsi="Book Antiqua" w:cs="Times New Roman"/>
          <w:b/>
          <w:color w:val="FF0000"/>
          <w:sz w:val="16"/>
          <w:szCs w:val="16"/>
          <w:u w:val="single"/>
          <w:lang w:eastAsia="pt-BR"/>
        </w:rPr>
        <w:t>(TJMT-2014)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CF311F" w:rsidRPr="003B0818">
        <w:rPr>
          <w:rFonts w:ascii="Book Antiqua" w:eastAsia="Times New Roman" w:hAnsi="Book Antiqua" w:cs="Times New Roman"/>
          <w:b/>
          <w:color w:val="FF0000"/>
          <w:sz w:val="16"/>
          <w:szCs w:val="16"/>
          <w:lang w:eastAsia="pt-BR"/>
        </w:rPr>
        <w:t xml:space="preserve"> </w:t>
      </w:r>
      <w:r w:rsidR="00CF311F" w:rsidRPr="003B0818">
        <w:rPr>
          <w:rFonts w:ascii="Book Antiqua" w:hAnsi="Book Antiqua"/>
          <w:b/>
          <w:color w:val="FF0000"/>
          <w:sz w:val="16"/>
          <w:szCs w:val="16"/>
          <w:u w:val="single"/>
        </w:rPr>
        <w:t>(TRF3-2018)</w:t>
      </w:r>
      <w:r w:rsidR="00E8076C">
        <w:rPr>
          <w:rFonts w:ascii="Book Antiqua" w:hAnsi="Book Antiqua"/>
          <w:b/>
          <w:color w:val="FF0000"/>
          <w:sz w:val="16"/>
          <w:szCs w:val="16"/>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r w:rsidR="00007631" w:rsidRPr="003B0818">
        <w:rPr>
          <w:rFonts w:ascii="Book Antiqua" w:hAnsi="Book Antiqua"/>
          <w:b/>
          <w:color w:val="FF0000"/>
          <w:sz w:val="16"/>
          <w:szCs w:val="16"/>
        </w:rPr>
        <w:t xml:space="preserve"> </w:t>
      </w:r>
      <w:r w:rsidR="00007631" w:rsidRPr="003B0818">
        <w:rPr>
          <w:rFonts w:ascii="Book Antiqua" w:hAnsi="Book Antiqua"/>
          <w:b/>
          <w:color w:val="FF0000"/>
          <w:sz w:val="16"/>
          <w:szCs w:val="16"/>
          <w:u w:val="single"/>
        </w:rPr>
        <w:t>(MPSC-2023)</w:t>
      </w:r>
      <w:r w:rsidR="007564D1">
        <w:rPr>
          <w:rFonts w:ascii="Book Antiqua" w:hAnsi="Book Antiqua"/>
          <w:b/>
          <w:color w:val="FF0000"/>
          <w:sz w:val="16"/>
          <w:szCs w:val="16"/>
        </w:rPr>
        <w:t xml:space="preserve"> </w:t>
      </w:r>
      <w:r w:rsidR="007564D1">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007631" w:rsidRPr="00212169" w14:paraId="54794331" w14:textId="77777777" w:rsidTr="0069792E">
        <w:tc>
          <w:tcPr>
            <w:tcW w:w="8494" w:type="dxa"/>
            <w:shd w:val="clear" w:color="auto" w:fill="CCFFFF"/>
          </w:tcPr>
          <w:p w14:paraId="38209177" w14:textId="5C3B2CCC" w:rsidR="00007631" w:rsidRPr="00212169" w:rsidRDefault="00007631" w:rsidP="00007631">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212169">
              <w:rPr>
                <w:rFonts w:ascii="Book Antiqua" w:eastAsia="Times New Roman" w:hAnsi="Book Antiqua" w:cs="Times New Roman"/>
                <w:b/>
                <w:sz w:val="19"/>
                <w:szCs w:val="19"/>
                <w:lang w:eastAsia="pt-BR"/>
              </w:rPr>
              <w:t>)</w:t>
            </w:r>
            <w:r w:rsidRPr="00007631">
              <w:rPr>
                <w:rFonts w:ascii="Book Antiqua" w:eastAsia="Times New Roman" w:hAnsi="Book Antiqua" w:cs="Times New Roman"/>
                <w:bCs/>
                <w:sz w:val="19"/>
                <w:szCs w:val="19"/>
                <w:lang w:eastAsia="pt-BR"/>
              </w:rPr>
              <w:t xml:space="preserve">: </w:t>
            </w:r>
            <w:r w:rsidRPr="00007631">
              <w:rPr>
                <w:rFonts w:ascii="Book Antiqua" w:hAnsi="Book Antiqua" w:cs="Times New Roman"/>
                <w:bCs/>
                <w:sz w:val="19"/>
                <w:szCs w:val="19"/>
              </w:rPr>
              <w:t>Com relação ao SISNAMA e à Política Nacional do Meio Ambiente (PNMA), julgue o item subsequente</w:t>
            </w:r>
            <w:r>
              <w:rPr>
                <w:rFonts w:ascii="Book Antiqua" w:hAnsi="Book Antiqua" w:cs="Times New Roman"/>
                <w:bCs/>
                <w:sz w:val="19"/>
                <w:szCs w:val="19"/>
              </w:rPr>
              <w:t xml:space="preserve">: </w:t>
            </w:r>
            <w:r w:rsidRPr="00007631">
              <w:rPr>
                <w:rFonts w:ascii="Book Antiqua" w:hAnsi="Book Antiqua" w:cs="Times New Roman"/>
                <w:bCs/>
                <w:sz w:val="19"/>
                <w:szCs w:val="19"/>
              </w:rPr>
              <w:t>A avaliação de impactos ambientais é um dos instrumentos da PNMA</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BL: art. 9º, I</w:t>
            </w:r>
            <w:r>
              <w:rPr>
                <w:rFonts w:ascii="Book Antiqua" w:eastAsia="Times New Roman" w:hAnsi="Book Antiqua" w:cs="Times New Roman"/>
                <w:b/>
                <w:sz w:val="19"/>
                <w:szCs w:val="19"/>
                <w:lang w:eastAsia="pt-BR"/>
              </w:rPr>
              <w:t>II, PNMA.</w:t>
            </w:r>
          </w:p>
        </w:tc>
      </w:tr>
    </w:tbl>
    <w:p w14:paraId="128E00D9" w14:textId="0A8447ED"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12169">
        <w:rPr>
          <w:rFonts w:ascii="Book Antiqua" w:eastAsia="Times New Roman" w:hAnsi="Book Antiqua" w:cs="Times New Roman"/>
          <w:sz w:val="19"/>
          <w:szCs w:val="19"/>
          <w:lang w:eastAsia="pt-BR"/>
        </w:rPr>
        <w:t xml:space="preserve">IV - o </w:t>
      </w:r>
      <w:r w:rsidRPr="00212169">
        <w:rPr>
          <w:rFonts w:ascii="Book Antiqua" w:eastAsia="Times New Roman" w:hAnsi="Book Antiqua" w:cs="Times New Roman"/>
          <w:b/>
          <w:sz w:val="19"/>
          <w:szCs w:val="19"/>
          <w:highlight w:val="yellow"/>
          <w:lang w:eastAsia="pt-BR"/>
        </w:rPr>
        <w:t>licenciamento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 xml:space="preserve">e a </w:t>
      </w:r>
      <w:r w:rsidRPr="00212169">
        <w:rPr>
          <w:rFonts w:ascii="Book Antiqua" w:eastAsia="Times New Roman" w:hAnsi="Book Antiqua" w:cs="Times New Roman"/>
          <w:b/>
          <w:sz w:val="19"/>
          <w:szCs w:val="19"/>
          <w:highlight w:val="yellow"/>
          <w:lang w:eastAsia="pt-BR"/>
        </w:rPr>
        <w:t>revisão de atividades</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cyan"/>
          <w:lang w:eastAsia="pt-BR"/>
        </w:rPr>
        <w:t>efetiva</w:t>
      </w:r>
      <w:r w:rsidRPr="00212169">
        <w:rPr>
          <w:rFonts w:ascii="Book Antiqua" w:eastAsia="Times New Roman" w:hAnsi="Book Antiqua" w:cs="Times New Roman"/>
          <w:sz w:val="19"/>
          <w:szCs w:val="19"/>
          <w:lang w:eastAsia="pt-BR"/>
        </w:rPr>
        <w:t xml:space="preserve"> ou </w:t>
      </w:r>
      <w:r w:rsidRPr="00212169">
        <w:rPr>
          <w:rFonts w:ascii="Book Antiqua" w:eastAsia="Times New Roman" w:hAnsi="Book Antiqua" w:cs="Times New Roman"/>
          <w:b/>
          <w:sz w:val="19"/>
          <w:szCs w:val="19"/>
          <w:highlight w:val="cyan"/>
          <w:lang w:eastAsia="pt-BR"/>
        </w:rPr>
        <w:t>potencialmente poluidoras</w:t>
      </w:r>
      <w:r w:rsidRPr="003B0818">
        <w:rPr>
          <w:rFonts w:ascii="Book Antiqua" w:eastAsia="Times New Roman" w:hAnsi="Book Antiqua" w:cs="Times New Roman"/>
          <w:sz w:val="18"/>
          <w:szCs w:val="18"/>
          <w:lang w:eastAsia="pt-BR"/>
        </w:rPr>
        <w:t>;</w:t>
      </w:r>
      <w:r w:rsidR="00165244" w:rsidRPr="003B0818">
        <w:rPr>
          <w:rFonts w:ascii="Book Antiqua" w:eastAsia="Times New Roman" w:hAnsi="Book Antiqua" w:cs="Times New Roman"/>
          <w:sz w:val="18"/>
          <w:szCs w:val="18"/>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E95DE8" w:rsidRPr="003B0818">
        <w:rPr>
          <w:rFonts w:ascii="Book Antiqua" w:eastAsia="Times New Roman" w:hAnsi="Book Antiqua" w:cs="Times New Roman"/>
          <w:sz w:val="18"/>
          <w:szCs w:val="18"/>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A953A0" w:rsidRPr="003B0818">
        <w:rPr>
          <w:rFonts w:ascii="Book Antiqua" w:eastAsia="Times New Roman" w:hAnsi="Book Antiqua" w:cs="Times New Roman"/>
          <w:b/>
          <w:color w:val="FF0000"/>
          <w:sz w:val="16"/>
          <w:szCs w:val="16"/>
          <w:lang w:eastAsia="pt-BR"/>
        </w:rPr>
        <w:t xml:space="preserve"> </w:t>
      </w:r>
      <w:r w:rsidR="00A953A0" w:rsidRPr="003B0818">
        <w:rPr>
          <w:rFonts w:ascii="Book Antiqua" w:hAnsi="Book Antiqua"/>
          <w:b/>
          <w:bCs/>
          <w:color w:val="FF0000"/>
          <w:sz w:val="16"/>
          <w:szCs w:val="16"/>
          <w:u w:val="single"/>
        </w:rPr>
        <w:t>(PGEPR-2011)</w:t>
      </w:r>
      <w:r w:rsidR="003F2AA0" w:rsidRPr="003B0818">
        <w:rPr>
          <w:rFonts w:ascii="Book Antiqua" w:eastAsia="Times New Roman" w:hAnsi="Book Antiqua" w:cs="Times New Roman"/>
          <w:b/>
          <w:color w:val="FF0000"/>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F15161" w:rsidRPr="003B0818">
        <w:rPr>
          <w:rFonts w:ascii="Book Antiqua" w:eastAsia="Times New Roman" w:hAnsi="Book Antiqua" w:cs="Times New Roman"/>
          <w:b/>
          <w:bCs/>
          <w:color w:val="FF0000"/>
          <w:sz w:val="16"/>
          <w:szCs w:val="16"/>
          <w:lang w:eastAsia="pt-BR"/>
        </w:rPr>
        <w:t xml:space="preserve"> </w:t>
      </w:r>
      <w:bookmarkStart w:id="46" w:name="_Hlk77424939"/>
      <w:r w:rsidR="00F15161" w:rsidRPr="003B0818">
        <w:rPr>
          <w:rFonts w:ascii="Book Antiqua" w:hAnsi="Book Antiqua"/>
          <w:b/>
          <w:color w:val="FF0000"/>
          <w:sz w:val="16"/>
          <w:szCs w:val="16"/>
          <w:u w:val="single"/>
        </w:rPr>
        <w:t>(DPESP-2012)</w:t>
      </w:r>
      <w:bookmarkEnd w:id="46"/>
      <w:r w:rsidR="00626425" w:rsidRPr="003B0818">
        <w:rPr>
          <w:rFonts w:ascii="Book Antiqua" w:hAnsi="Book Antiqua"/>
          <w:b/>
          <w:color w:val="FF0000"/>
          <w:sz w:val="16"/>
          <w:szCs w:val="16"/>
        </w:rPr>
        <w:t xml:space="preserve"> </w:t>
      </w:r>
      <w:r w:rsidR="00626425" w:rsidRPr="003B0818">
        <w:rPr>
          <w:rFonts w:ascii="Book Antiqua" w:eastAsia="Times New Roman" w:hAnsi="Book Antiqua" w:cs="Times New Roman"/>
          <w:b/>
          <w:bCs/>
          <w:color w:val="FF0000"/>
          <w:sz w:val="16"/>
          <w:szCs w:val="16"/>
          <w:u w:val="single"/>
          <w:lang w:eastAsia="pt-BR"/>
        </w:rPr>
        <w:t>(PG</w:t>
      </w:r>
      <w:r w:rsidR="00626425" w:rsidRPr="003B0818">
        <w:rPr>
          <w:rFonts w:ascii="Book Antiqua" w:hAnsi="Book Antiqua"/>
          <w:b/>
          <w:bCs/>
          <w:color w:val="FF0000"/>
          <w:sz w:val="16"/>
          <w:szCs w:val="16"/>
          <w:u w:val="single"/>
        </w:rPr>
        <w:t>M-João Pessoa/PB</w:t>
      </w:r>
      <w:r w:rsidR="00626425" w:rsidRPr="003B0818">
        <w:rPr>
          <w:rFonts w:ascii="Book Antiqua" w:eastAsia="Times New Roman" w:hAnsi="Book Antiqua" w:cs="Times New Roman"/>
          <w:b/>
          <w:bCs/>
          <w:color w:val="FF0000"/>
          <w:sz w:val="16"/>
          <w:szCs w:val="16"/>
          <w:u w:val="single"/>
          <w:lang w:eastAsia="pt-BR"/>
        </w:rPr>
        <w:t>-2012)</w:t>
      </w:r>
      <w:r w:rsidR="00B57C5B" w:rsidRPr="003B0818">
        <w:rPr>
          <w:rFonts w:ascii="Book Antiqua" w:eastAsia="Times New Roman" w:hAnsi="Book Antiqua" w:cs="Times New Roman"/>
          <w:sz w:val="16"/>
          <w:szCs w:val="16"/>
          <w:lang w:eastAsia="pt-BR"/>
        </w:rPr>
        <w:t xml:space="preserve"> </w:t>
      </w:r>
      <w:r w:rsidR="00B57C5B" w:rsidRPr="003B0818">
        <w:rPr>
          <w:rFonts w:ascii="Book Antiqua" w:hAnsi="Book Antiqua"/>
          <w:b/>
          <w:color w:val="FF0000"/>
          <w:sz w:val="16"/>
          <w:szCs w:val="16"/>
          <w:u w:val="single"/>
        </w:rPr>
        <w:t>(TJPR-2013)</w:t>
      </w:r>
      <w:r w:rsidR="006631E5" w:rsidRPr="003B0818">
        <w:rPr>
          <w:rFonts w:ascii="Book Antiqua" w:hAnsi="Book Antiqua"/>
          <w:b/>
          <w:color w:val="FF0000"/>
          <w:sz w:val="16"/>
          <w:szCs w:val="16"/>
        </w:rPr>
        <w:t xml:space="preserve"> </w:t>
      </w:r>
      <w:r w:rsidR="006631E5" w:rsidRPr="003B0818">
        <w:rPr>
          <w:rFonts w:ascii="Book Antiqua" w:eastAsia="Times New Roman" w:hAnsi="Book Antiqua" w:cs="Arial"/>
          <w:b/>
          <w:bCs/>
          <w:color w:val="FF0000"/>
          <w:sz w:val="16"/>
          <w:szCs w:val="16"/>
          <w:u w:val="single"/>
          <w:lang w:eastAsia="pt-BR"/>
        </w:rPr>
        <w:t>(TRF5-2013)</w:t>
      </w:r>
      <w:r w:rsidR="00BD031E" w:rsidRPr="003B0818">
        <w:rPr>
          <w:rFonts w:ascii="Book Antiqua" w:hAnsi="Book Antiqua"/>
          <w:b/>
          <w:color w:val="FF0000"/>
          <w:sz w:val="16"/>
          <w:szCs w:val="16"/>
        </w:rPr>
        <w:t xml:space="preserve"> </w:t>
      </w:r>
      <w:r w:rsidR="00BD031E" w:rsidRPr="003B0818">
        <w:rPr>
          <w:rFonts w:ascii="Book Antiqua" w:eastAsia="Times New Roman" w:hAnsi="Book Antiqua" w:cs="Times New Roman"/>
          <w:b/>
          <w:color w:val="FF0000"/>
          <w:sz w:val="16"/>
          <w:szCs w:val="16"/>
          <w:u w:val="single"/>
          <w:lang w:eastAsia="pt-BR"/>
        </w:rPr>
        <w:t>(TJMT-2014)</w:t>
      </w:r>
      <w:r w:rsidR="00881B41" w:rsidRPr="003B0818">
        <w:rPr>
          <w:rFonts w:ascii="Book Antiqua" w:eastAsia="Times New Roman" w:hAnsi="Book Antiqua" w:cs="Times New Roman"/>
          <w:b/>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A953A0" w:rsidRPr="003B0818">
        <w:rPr>
          <w:rFonts w:ascii="Book Antiqua" w:eastAsia="Times New Roman" w:hAnsi="Book Antiqua" w:cs="Times New Roman"/>
          <w:b/>
          <w:color w:val="FF0000"/>
          <w:sz w:val="16"/>
          <w:szCs w:val="16"/>
          <w:lang w:eastAsia="pt-BR"/>
        </w:rPr>
        <w:t xml:space="preserve"> </w:t>
      </w:r>
      <w:r w:rsidR="00A953A0" w:rsidRPr="003B0818">
        <w:rPr>
          <w:rFonts w:ascii="Book Antiqua" w:eastAsia="Times New Roman" w:hAnsi="Book Antiqua" w:cs="Times New Roman"/>
          <w:b/>
          <w:color w:val="FF0000"/>
          <w:sz w:val="16"/>
          <w:szCs w:val="16"/>
          <w:u w:val="single"/>
          <w:lang w:eastAsia="pt-BR"/>
        </w:rPr>
        <w:t>(TJMS-2015)</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3351B5" w:rsidRPr="003B0818">
        <w:rPr>
          <w:rFonts w:ascii="Book Antiqua" w:eastAsia="Times New Roman" w:hAnsi="Book Antiqua" w:cs="Times New Roman"/>
          <w:b/>
          <w:color w:val="FF0000"/>
          <w:sz w:val="16"/>
          <w:szCs w:val="16"/>
          <w:lang w:eastAsia="pt-BR"/>
        </w:rPr>
        <w:t xml:space="preserve"> </w:t>
      </w:r>
      <w:r w:rsidR="000B2F73" w:rsidRPr="003B0818">
        <w:rPr>
          <w:rFonts w:ascii="Book Antiqua" w:eastAsia="Times New Roman" w:hAnsi="Book Antiqua" w:cs="Arial"/>
          <w:b/>
          <w:bCs/>
          <w:color w:val="FF0000"/>
          <w:sz w:val="16"/>
          <w:szCs w:val="16"/>
          <w:u w:val="single"/>
          <w:lang w:eastAsia="pt-BR"/>
        </w:rPr>
        <w:t>(PGM-Campo Grande/MS-2019)</w:t>
      </w:r>
      <w:r w:rsidR="00333B25">
        <w:rPr>
          <w:rFonts w:ascii="Book Antiqua" w:eastAsia="Times New Roman" w:hAnsi="Book Antiqua" w:cs="Arial"/>
          <w:b/>
          <w:bCs/>
          <w:color w:val="FF0000"/>
          <w:sz w:val="16"/>
          <w:szCs w:val="16"/>
          <w:lang w:eastAsia="pt-BR"/>
        </w:rPr>
        <w:t xml:space="preserve"> </w:t>
      </w:r>
      <w:r w:rsidR="00333B25" w:rsidRPr="003B0818">
        <w:rPr>
          <w:rFonts w:ascii="Book Antiqua" w:eastAsia="Times New Roman" w:hAnsi="Book Antiqua" w:cs="Times New Roman"/>
          <w:b/>
          <w:bCs/>
          <w:color w:val="FF0000"/>
          <w:sz w:val="16"/>
          <w:szCs w:val="16"/>
          <w:u w:val="single"/>
          <w:lang w:eastAsia="pt-BR"/>
        </w:rPr>
        <w:t>(TRF3-2018</w:t>
      </w:r>
      <w:r w:rsidR="00333B25">
        <w:rPr>
          <w:rFonts w:ascii="Book Antiqua" w:eastAsia="Times New Roman" w:hAnsi="Book Antiqua" w:cs="Times New Roman"/>
          <w:b/>
          <w:bCs/>
          <w:color w:val="FF0000"/>
          <w:sz w:val="16"/>
          <w:szCs w:val="16"/>
          <w:u w:val="single"/>
          <w:lang w:eastAsia="pt-BR"/>
        </w:rPr>
        <w:t>/2022</w:t>
      </w:r>
      <w:r w:rsidR="00333B25" w:rsidRPr="003B0818">
        <w:rPr>
          <w:rFonts w:ascii="Book Antiqua" w:eastAsia="Times New Roman" w:hAnsi="Book Antiqua" w:cs="Times New Roman"/>
          <w:b/>
          <w:bCs/>
          <w:color w:val="FF0000"/>
          <w:sz w:val="16"/>
          <w:szCs w:val="16"/>
          <w:u w:val="single"/>
          <w:lang w:eastAsia="pt-BR"/>
        </w:rPr>
        <w:t>)</w:t>
      </w:r>
      <w:r w:rsidR="00B349CD" w:rsidRPr="003B0818">
        <w:rPr>
          <w:rFonts w:ascii="Book Antiqua" w:eastAsia="Times New Roman" w:hAnsi="Book Antiqua" w:cs="Arial"/>
          <w:b/>
          <w:bCs/>
          <w:color w:val="FF0000"/>
          <w:sz w:val="16"/>
          <w:szCs w:val="16"/>
          <w:lang w:eastAsia="pt-BR"/>
        </w:rPr>
        <w:t xml:space="preserve"> </w:t>
      </w:r>
      <w:r w:rsidR="00B349CD" w:rsidRPr="003B0818">
        <w:rPr>
          <w:rFonts w:ascii="Book Antiqua" w:eastAsia="Times New Roman" w:hAnsi="Book Antiqua" w:cs="Times New Roman"/>
          <w:b/>
          <w:color w:val="FF0000"/>
          <w:sz w:val="16"/>
          <w:szCs w:val="16"/>
          <w:u w:val="single"/>
          <w:lang w:eastAsia="pt-BR"/>
        </w:rPr>
        <w:t>(TJMA-2022)</w:t>
      </w:r>
      <w:r w:rsidR="00E8076C">
        <w:rPr>
          <w:rFonts w:ascii="Book Antiqua" w:eastAsia="Times New Roman" w:hAnsi="Book Antiqua" w:cs="Times New Roman"/>
          <w:b/>
          <w:color w:val="FF0000"/>
          <w:sz w:val="16"/>
          <w:szCs w:val="16"/>
          <w:lang w:eastAsia="pt-BR"/>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r w:rsidR="00287593">
        <w:rPr>
          <w:rFonts w:ascii="Book Antiqua" w:eastAsia="Times New Roman" w:hAnsi="Book Antiqua" w:cs="Times New Roman"/>
          <w:b/>
          <w:color w:val="FF0000"/>
          <w:sz w:val="16"/>
          <w:szCs w:val="16"/>
          <w:lang w:eastAsia="pt-BR"/>
        </w:rPr>
        <w:t xml:space="preserve"> </w:t>
      </w:r>
      <w:bookmarkStart w:id="47" w:name="_Hlk136621279"/>
      <w:r w:rsidR="00287593">
        <w:rPr>
          <w:rFonts w:ascii="Book Antiqua" w:eastAsia="Times New Roman" w:hAnsi="Book Antiqua" w:cs="Times New Roman"/>
          <w:b/>
          <w:color w:val="FF0000"/>
          <w:sz w:val="16"/>
          <w:szCs w:val="16"/>
          <w:u w:val="single"/>
          <w:lang w:eastAsia="pt-BR"/>
        </w:rPr>
        <w:t>(AGU-2023)</w:t>
      </w:r>
      <w:bookmarkEnd w:id="47"/>
      <w:r w:rsidR="0016479E">
        <w:rPr>
          <w:rFonts w:ascii="Book Antiqua" w:eastAsia="Times New Roman" w:hAnsi="Book Antiqua" w:cs="Times New Roman"/>
          <w:b/>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3648EB" w:rsidRPr="00212169" w14:paraId="1BBDD90F" w14:textId="77777777" w:rsidTr="003648EB">
        <w:tc>
          <w:tcPr>
            <w:tcW w:w="8494" w:type="dxa"/>
            <w:shd w:val="clear" w:color="auto" w:fill="CCFFFF"/>
          </w:tcPr>
          <w:p w14:paraId="09DC0254" w14:textId="2EBAC43E" w:rsidR="00287593" w:rsidRDefault="00287593" w:rsidP="0009133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87593">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7593">
              <w:rPr>
                <w:rFonts w:ascii="Book Antiqua" w:eastAsia="Times New Roman" w:hAnsi="Book Antiqua" w:cs="Times New Roman"/>
                <w:bCs/>
                <w:sz w:val="19"/>
                <w:szCs w:val="19"/>
                <w:lang w:eastAsia="pt-BR"/>
              </w:rPr>
              <w:t>Assinale a opção que apresenta instrumento(s) da Política Nacional do Meio Ambiente</w:t>
            </w:r>
            <w:r>
              <w:rPr>
                <w:rFonts w:ascii="Book Antiqua" w:eastAsia="Times New Roman" w:hAnsi="Book Antiqua" w:cs="Times New Roman"/>
                <w:bCs/>
                <w:sz w:val="19"/>
                <w:szCs w:val="19"/>
                <w:lang w:eastAsia="pt-BR"/>
              </w:rPr>
              <w:t xml:space="preserve">: </w:t>
            </w:r>
            <w:r w:rsidRPr="00287593">
              <w:rPr>
                <w:rFonts w:ascii="Book Antiqua" w:eastAsia="Times New Roman" w:hAnsi="Book Antiqua" w:cs="Times New Roman"/>
                <w:bCs/>
                <w:sz w:val="19"/>
                <w:szCs w:val="19"/>
                <w:lang w:eastAsia="pt-BR"/>
              </w:rPr>
              <w:t>licenciamento e revisão de atividades efetiva ou potencialmente poluidoras.</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9º, IV</w:t>
            </w:r>
            <w:r>
              <w:rPr>
                <w:rFonts w:ascii="Book Antiqua" w:eastAsia="Times New Roman" w:hAnsi="Book Antiqua" w:cs="Times New Roman"/>
                <w:b/>
                <w:sz w:val="19"/>
                <w:szCs w:val="19"/>
                <w:lang w:eastAsia="pt-BR"/>
              </w:rPr>
              <w:t>, PNMA.</w:t>
            </w:r>
          </w:p>
          <w:p w14:paraId="637032D5" w14:textId="77777777" w:rsidR="00E8076C" w:rsidRDefault="00E8076C" w:rsidP="00091339">
            <w:pPr>
              <w:jc w:val="both"/>
              <w:rPr>
                <w:rFonts w:ascii="Book Antiqua" w:eastAsia="Times New Roman" w:hAnsi="Book Antiqua" w:cs="Times New Roman"/>
                <w:bCs/>
                <w:sz w:val="19"/>
                <w:szCs w:val="19"/>
                <w:lang w:eastAsia="pt-BR"/>
              </w:rPr>
            </w:pPr>
          </w:p>
          <w:p w14:paraId="5A2CD440" w14:textId="4AC79573" w:rsidR="00E8076C" w:rsidRPr="00287593" w:rsidRDefault="00E8076C" w:rsidP="00E8076C">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212169">
              <w:rPr>
                <w:rFonts w:ascii="Book Antiqua" w:eastAsia="Times New Roman" w:hAnsi="Book Antiqua" w:cs="Times New Roman"/>
                <w:b/>
                <w:sz w:val="19"/>
                <w:szCs w:val="19"/>
                <w:lang w:eastAsia="pt-BR"/>
              </w:rPr>
              <w:t>)</w:t>
            </w:r>
            <w:r w:rsidRPr="00E8076C">
              <w:rPr>
                <w:rFonts w:ascii="Book Antiqua" w:eastAsia="Times New Roman" w:hAnsi="Book Antiqua" w:cs="Times New Roman"/>
                <w:bCs/>
                <w:sz w:val="19"/>
                <w:szCs w:val="19"/>
                <w:lang w:eastAsia="pt-BR"/>
              </w:rPr>
              <w:t xml:space="preserve">: </w:t>
            </w:r>
            <w:r w:rsidRPr="00E8076C">
              <w:rPr>
                <w:rFonts w:ascii="Book Antiqua" w:hAnsi="Book Antiqua" w:cs="Times New Roman"/>
                <w:bCs/>
                <w:sz w:val="19"/>
                <w:szCs w:val="19"/>
              </w:rPr>
              <w:t>São instrumentos da Política Nacional do Meio Ambiente:</w:t>
            </w:r>
            <w:r>
              <w:rPr>
                <w:rFonts w:ascii="Book Antiqua" w:hAnsi="Book Antiqua" w:cs="Times New Roman"/>
                <w:bCs/>
                <w:sz w:val="19"/>
                <w:szCs w:val="19"/>
              </w:rPr>
              <w:t xml:space="preserve"> </w:t>
            </w:r>
            <w:r w:rsidRPr="00E8076C">
              <w:rPr>
                <w:rFonts w:ascii="Book Antiqua" w:hAnsi="Book Antiqua" w:cs="Times New Roman"/>
                <w:bCs/>
                <w:sz w:val="19"/>
                <w:szCs w:val="19"/>
              </w:rPr>
              <w:t>Zoneamento ambiental, avaliação de impactos ambientais e licenciamento e a revisão de atividades efetiva ou potencialmente poluidoras.</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9º, </w:t>
            </w:r>
            <w:r>
              <w:rPr>
                <w:rFonts w:ascii="Book Antiqua" w:eastAsia="Times New Roman" w:hAnsi="Book Antiqua" w:cs="Times New Roman"/>
                <w:b/>
                <w:sz w:val="19"/>
                <w:szCs w:val="19"/>
                <w:lang w:eastAsia="pt-BR"/>
              </w:rPr>
              <w:t xml:space="preserve">II, III e </w:t>
            </w:r>
            <w:r w:rsidRPr="00212169">
              <w:rPr>
                <w:rFonts w:ascii="Book Antiqua" w:eastAsia="Times New Roman" w:hAnsi="Book Antiqua" w:cs="Times New Roman"/>
                <w:b/>
                <w:sz w:val="19"/>
                <w:szCs w:val="19"/>
                <w:lang w:eastAsia="pt-BR"/>
              </w:rPr>
              <w:t>IV</w:t>
            </w:r>
            <w:r>
              <w:rPr>
                <w:rFonts w:ascii="Book Antiqua" w:eastAsia="Times New Roman" w:hAnsi="Book Antiqua" w:cs="Times New Roman"/>
                <w:b/>
                <w:sz w:val="19"/>
                <w:szCs w:val="19"/>
                <w:lang w:eastAsia="pt-BR"/>
              </w:rPr>
              <w:t>, PNMA.</w:t>
            </w:r>
          </w:p>
          <w:p w14:paraId="5D16DCF4" w14:textId="77777777" w:rsidR="00287593" w:rsidRDefault="00287593" w:rsidP="00091339">
            <w:pPr>
              <w:jc w:val="both"/>
              <w:rPr>
                <w:rFonts w:ascii="Book Antiqua" w:eastAsia="Times New Roman" w:hAnsi="Book Antiqua" w:cs="Times New Roman"/>
                <w:b/>
                <w:sz w:val="19"/>
                <w:szCs w:val="19"/>
                <w:lang w:eastAsia="pt-BR"/>
              </w:rPr>
            </w:pPr>
          </w:p>
          <w:p w14:paraId="6CC34F15" w14:textId="61F8337C" w:rsidR="003648EB" w:rsidRPr="00212169" w:rsidRDefault="003648EB" w:rsidP="00091339">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TJMS</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VUNESP</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Os instrumentos da Política Nacional do Meio Ambiente são, dentre outros, </w:t>
            </w:r>
            <w:r w:rsidRPr="00212169">
              <w:rPr>
                <w:rFonts w:ascii="Book Antiqua" w:eastAsia="Times New Roman" w:hAnsi="Book Antiqua" w:cs="Times New Roman"/>
                <w:sz w:val="19"/>
                <w:szCs w:val="19"/>
                <w:lang w:eastAsia="pt-BR"/>
              </w:rPr>
              <w:t xml:space="preserve">o licenciamento e a revisão de atividades efetiva ou potencialmente poluidoras. </w:t>
            </w:r>
            <w:r w:rsidRPr="00212169">
              <w:rPr>
                <w:rFonts w:ascii="Book Antiqua" w:eastAsia="Times New Roman" w:hAnsi="Book Antiqua" w:cs="Times New Roman"/>
                <w:b/>
                <w:sz w:val="19"/>
                <w:szCs w:val="19"/>
                <w:lang w:eastAsia="pt-BR"/>
              </w:rPr>
              <w:t>BL: art. 9º, IV</w:t>
            </w:r>
            <w:r w:rsidR="00F4294C">
              <w:rPr>
                <w:rFonts w:ascii="Book Antiqua" w:eastAsia="Times New Roman" w:hAnsi="Book Antiqua" w:cs="Times New Roman"/>
                <w:b/>
                <w:sz w:val="19"/>
                <w:szCs w:val="19"/>
                <w:lang w:eastAsia="pt-BR"/>
              </w:rPr>
              <w:t>, PNMA.</w:t>
            </w:r>
          </w:p>
        </w:tc>
      </w:tr>
    </w:tbl>
    <w:p w14:paraId="5D3CD4D0" w14:textId="6322E2EF"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V - </w:t>
      </w:r>
      <w:proofErr w:type="gramStart"/>
      <w:r w:rsidRPr="00212169">
        <w:rPr>
          <w:rFonts w:ascii="Book Antiqua" w:eastAsia="Times New Roman" w:hAnsi="Book Antiqua" w:cs="Times New Roman"/>
          <w:sz w:val="19"/>
          <w:szCs w:val="19"/>
          <w:lang w:eastAsia="pt-BR"/>
        </w:rPr>
        <w:t>os</w:t>
      </w:r>
      <w:proofErr w:type="gramEnd"/>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yellow"/>
          <w:lang w:eastAsia="pt-BR"/>
        </w:rPr>
        <w:t>incentivos à produção e instalação de equipamentos</w:t>
      </w:r>
      <w:r w:rsidRPr="00212169">
        <w:rPr>
          <w:rFonts w:ascii="Book Antiqua" w:eastAsia="Times New Roman" w:hAnsi="Book Antiqua" w:cs="Times New Roman"/>
          <w:sz w:val="19"/>
          <w:szCs w:val="19"/>
          <w:lang w:eastAsia="pt-BR"/>
        </w:rPr>
        <w:t xml:space="preserve"> e a </w:t>
      </w:r>
      <w:r w:rsidRPr="00212169">
        <w:rPr>
          <w:rFonts w:ascii="Book Antiqua" w:eastAsia="Times New Roman" w:hAnsi="Book Antiqua" w:cs="Times New Roman"/>
          <w:b/>
          <w:sz w:val="19"/>
          <w:szCs w:val="19"/>
          <w:highlight w:val="yellow"/>
          <w:lang w:eastAsia="pt-BR"/>
        </w:rPr>
        <w:t>criação</w:t>
      </w:r>
      <w:r w:rsidRPr="00212169">
        <w:rPr>
          <w:rFonts w:ascii="Book Antiqua" w:eastAsia="Times New Roman" w:hAnsi="Book Antiqua" w:cs="Times New Roman"/>
          <w:sz w:val="19"/>
          <w:szCs w:val="19"/>
          <w:lang w:eastAsia="pt-BR"/>
        </w:rPr>
        <w:t xml:space="preserve"> ou </w:t>
      </w:r>
      <w:r w:rsidRPr="00212169">
        <w:rPr>
          <w:rFonts w:ascii="Book Antiqua" w:eastAsia="Times New Roman" w:hAnsi="Book Antiqua" w:cs="Times New Roman"/>
          <w:b/>
          <w:sz w:val="19"/>
          <w:szCs w:val="19"/>
          <w:highlight w:val="yellow"/>
          <w:lang w:eastAsia="pt-BR"/>
        </w:rPr>
        <w:t>absorção de tecnologia</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highlight w:val="cyan"/>
          <w:lang w:eastAsia="pt-BR"/>
        </w:rPr>
        <w:t>voltados para a melhoria da qualidade ambiental</w:t>
      </w:r>
      <w:r w:rsidRPr="003B0818">
        <w:rPr>
          <w:rFonts w:ascii="Book Antiqua" w:eastAsia="Times New Roman" w:hAnsi="Book Antiqua" w:cs="Times New Roman"/>
          <w:sz w:val="18"/>
          <w:szCs w:val="18"/>
          <w:lang w:eastAsia="pt-BR"/>
        </w:rPr>
        <w:t>;</w:t>
      </w:r>
      <w:r w:rsidR="00165244" w:rsidRPr="003B0818">
        <w:rPr>
          <w:rFonts w:ascii="Book Antiqua" w:eastAsia="Times New Roman" w:hAnsi="Book Antiqua" w:cs="Times New Roman"/>
          <w:sz w:val="18"/>
          <w:szCs w:val="18"/>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E95DE8" w:rsidRPr="003B0818">
        <w:rPr>
          <w:rFonts w:ascii="Book Antiqua" w:eastAsia="Times New Roman" w:hAnsi="Book Antiqua" w:cs="Times New Roman"/>
          <w:sz w:val="18"/>
          <w:szCs w:val="18"/>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BD031E" w:rsidRPr="003B0818">
        <w:rPr>
          <w:rFonts w:ascii="Book Antiqua" w:eastAsia="Times New Roman" w:hAnsi="Book Antiqua" w:cs="Times New Roman"/>
          <w:b/>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E94962" w:rsidRPr="003B0818">
        <w:rPr>
          <w:rFonts w:ascii="Book Antiqua" w:eastAsia="Times New Roman" w:hAnsi="Book Antiqua" w:cs="Times New Roman"/>
          <w:sz w:val="16"/>
          <w:szCs w:val="16"/>
          <w:lang w:eastAsia="pt-BR"/>
        </w:rPr>
        <w:t xml:space="preserve"> </w:t>
      </w:r>
      <w:r w:rsidR="00E94962" w:rsidRPr="003B0818">
        <w:rPr>
          <w:rFonts w:ascii="Book Antiqua" w:hAnsi="Book Antiqua"/>
          <w:b/>
          <w:color w:val="FF0000"/>
          <w:sz w:val="16"/>
          <w:szCs w:val="16"/>
          <w:u w:val="single"/>
        </w:rPr>
        <w:t>(TJPR-2017)</w:t>
      </w:r>
      <w:r w:rsidR="00CF311F" w:rsidRPr="003B0818">
        <w:rPr>
          <w:rFonts w:ascii="Book Antiqua" w:hAnsi="Book Antiqua"/>
          <w:b/>
          <w:color w:val="FF0000"/>
          <w:sz w:val="16"/>
          <w:szCs w:val="16"/>
        </w:rPr>
        <w:t xml:space="preserve"> </w:t>
      </w:r>
      <w:r w:rsidR="00CF311F" w:rsidRPr="003B0818">
        <w:rPr>
          <w:rFonts w:ascii="Book Antiqua" w:hAnsi="Book Antiqua"/>
          <w:b/>
          <w:color w:val="FF0000"/>
          <w:sz w:val="16"/>
          <w:szCs w:val="16"/>
          <w:u w:val="single"/>
        </w:rPr>
        <w:t>(TRF3-2018)</w:t>
      </w:r>
    </w:p>
    <w:p w14:paraId="01BD0A88" w14:textId="33E2B39F" w:rsidR="00A37C25" w:rsidRPr="003B0818" w:rsidRDefault="00A37C25" w:rsidP="00C52DD0">
      <w:pPr>
        <w:spacing w:before="100" w:beforeAutospacing="1" w:after="100" w:afterAutospacing="1" w:line="240" w:lineRule="auto"/>
        <w:ind w:firstLine="525"/>
        <w:jc w:val="both"/>
        <w:rPr>
          <w:sz w:val="16"/>
          <w:szCs w:val="16"/>
          <w:u w:val="single"/>
        </w:rPr>
      </w:pPr>
      <w:r w:rsidRPr="00212169">
        <w:rPr>
          <w:rFonts w:ascii="Book Antiqua" w:eastAsia="Times New Roman" w:hAnsi="Book Antiqua" w:cs="Times New Roman"/>
          <w:sz w:val="19"/>
          <w:szCs w:val="19"/>
          <w:lang w:eastAsia="pt-BR"/>
        </w:rPr>
        <w:t xml:space="preserve">VI - </w:t>
      </w:r>
      <w:r w:rsidRPr="00212169">
        <w:rPr>
          <w:rFonts w:ascii="Book Antiqua" w:eastAsia="Times New Roman" w:hAnsi="Book Antiqua" w:cs="Times New Roman"/>
          <w:b/>
          <w:sz w:val="19"/>
          <w:szCs w:val="19"/>
          <w:lang w:eastAsia="pt-BR"/>
        </w:rPr>
        <w:t xml:space="preserve">a </w:t>
      </w:r>
      <w:r w:rsidRPr="00212169">
        <w:rPr>
          <w:rFonts w:ascii="Book Antiqua" w:eastAsia="Times New Roman" w:hAnsi="Book Antiqua" w:cs="Times New Roman"/>
          <w:b/>
          <w:sz w:val="19"/>
          <w:szCs w:val="19"/>
          <w:highlight w:val="cyan"/>
          <w:lang w:eastAsia="pt-BR"/>
        </w:rPr>
        <w:t>criação de espaços territoriais especialmente protegidos pelo Poder Público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federal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estadual</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municipal</w:t>
      </w:r>
      <w:r w:rsidRPr="00212169">
        <w:rPr>
          <w:rFonts w:ascii="Book Antiqua" w:eastAsia="Times New Roman" w:hAnsi="Book Antiqua" w:cs="Times New Roman"/>
          <w:b/>
          <w:sz w:val="19"/>
          <w:szCs w:val="19"/>
          <w:lang w:eastAsia="pt-BR"/>
        </w:rPr>
        <w:t>, tais como áreas de proteção ambiental, de relevante interesse ecológico e reservas extrativistas</w:t>
      </w:r>
      <w:r w:rsidRPr="003B0818">
        <w:rPr>
          <w:rFonts w:ascii="Book Antiqua" w:eastAsia="Times New Roman" w:hAnsi="Book Antiqua" w:cs="Times New Roman"/>
          <w:sz w:val="18"/>
          <w:szCs w:val="18"/>
          <w:lang w:eastAsia="pt-BR"/>
        </w:rPr>
        <w:t xml:space="preserve">;  </w:t>
      </w:r>
      <w:hyperlink r:id="rId29" w:anchor="art1vi" w:history="1">
        <w:r w:rsidRPr="003B0818">
          <w:rPr>
            <w:rFonts w:ascii="Book Antiqua" w:eastAsia="Times New Roman" w:hAnsi="Book Antiqua" w:cs="Times New Roman"/>
            <w:color w:val="0000FF"/>
            <w:sz w:val="16"/>
            <w:szCs w:val="16"/>
            <w:u w:val="single"/>
            <w:lang w:eastAsia="pt-BR"/>
          </w:rPr>
          <w:t>(Redação dada pela Lei nº 7.804, de 1989)</w:t>
        </w:r>
      </w:hyperlink>
      <w:r w:rsidR="00DD3229" w:rsidRPr="003B0818">
        <w:rPr>
          <w:rFonts w:ascii="Book Antiqua" w:eastAsia="Times New Roman" w:hAnsi="Book Antiqua" w:cs="Times New Roman"/>
          <w:color w:val="0000FF"/>
          <w:sz w:val="16"/>
          <w:szCs w:val="16"/>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DD3229" w:rsidRPr="003B0818">
        <w:rPr>
          <w:rFonts w:ascii="Book Antiqua" w:eastAsia="Times New Roman" w:hAnsi="Book Antiqua" w:cs="Times New Roman"/>
          <w:b/>
          <w:color w:val="FF0000"/>
          <w:sz w:val="16"/>
          <w:szCs w:val="16"/>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A953A0" w:rsidRPr="003B0818">
        <w:rPr>
          <w:rFonts w:ascii="Book Antiqua" w:eastAsia="Times New Roman" w:hAnsi="Book Antiqua" w:cs="Times New Roman"/>
          <w:b/>
          <w:bCs/>
          <w:color w:val="FF0000"/>
          <w:sz w:val="16"/>
          <w:szCs w:val="16"/>
          <w:lang w:eastAsia="pt-BR"/>
        </w:rPr>
        <w:t xml:space="preserve"> </w:t>
      </w:r>
      <w:r w:rsidR="00A953A0" w:rsidRPr="003B0818">
        <w:rPr>
          <w:rFonts w:ascii="Book Antiqua" w:hAnsi="Book Antiqua"/>
          <w:b/>
          <w:bCs/>
          <w:color w:val="FF0000"/>
          <w:sz w:val="16"/>
          <w:szCs w:val="16"/>
          <w:u w:val="single"/>
        </w:rPr>
        <w:t>(PGEPR-2011)</w:t>
      </w:r>
      <w:r w:rsidR="0020456D" w:rsidRPr="003B0818">
        <w:rPr>
          <w:rFonts w:ascii="Book Antiqua" w:eastAsia="Times New Roman" w:hAnsi="Book Antiqua" w:cs="Times New Roman"/>
          <w:b/>
          <w:bCs/>
          <w:color w:val="FF0000"/>
          <w:sz w:val="16"/>
          <w:szCs w:val="16"/>
          <w:lang w:eastAsia="pt-BR"/>
        </w:rPr>
        <w:t xml:space="preserve"> </w:t>
      </w:r>
      <w:r w:rsidR="0020456D" w:rsidRPr="003B0818">
        <w:rPr>
          <w:rFonts w:ascii="Book Antiqua" w:eastAsia="Times New Roman" w:hAnsi="Book Antiqua" w:cs="Times New Roman"/>
          <w:b/>
          <w:bCs/>
          <w:color w:val="FF0000"/>
          <w:sz w:val="16"/>
          <w:szCs w:val="16"/>
          <w:u w:val="single"/>
          <w:lang w:eastAsia="pt-BR"/>
        </w:rPr>
        <w:t>(TJMA-2013</w:t>
      </w:r>
      <w:r w:rsidR="00F6591C" w:rsidRPr="003B0818">
        <w:rPr>
          <w:rFonts w:ascii="Book Antiqua" w:eastAsia="Times New Roman" w:hAnsi="Book Antiqua" w:cs="Times New Roman"/>
          <w:b/>
          <w:bCs/>
          <w:color w:val="FF0000"/>
          <w:sz w:val="16"/>
          <w:szCs w:val="16"/>
          <w:u w:val="single"/>
          <w:lang w:eastAsia="pt-BR"/>
        </w:rPr>
        <w:t>)</w:t>
      </w:r>
      <w:r w:rsidR="00881B41" w:rsidRPr="003B0818">
        <w:rPr>
          <w:rFonts w:ascii="Book Antiqua" w:eastAsia="Times New Roman" w:hAnsi="Book Antiqua" w:cs="Times New Roman"/>
          <w:b/>
          <w:bCs/>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9F0D30" w:rsidRPr="003B0818">
        <w:rPr>
          <w:rFonts w:ascii="Book Antiqua" w:eastAsia="Times New Roman" w:hAnsi="Book Antiqua" w:cs="Times New Roman"/>
          <w:b/>
          <w:bCs/>
          <w:color w:val="FF0000"/>
          <w:sz w:val="16"/>
          <w:szCs w:val="16"/>
          <w:lang w:eastAsia="pt-BR"/>
        </w:rPr>
        <w:t xml:space="preserve"> </w:t>
      </w:r>
      <w:r w:rsidR="009F0D30" w:rsidRPr="003B0818">
        <w:rPr>
          <w:rFonts w:ascii="Book Antiqua" w:eastAsia="Times New Roman" w:hAnsi="Book Antiqua" w:cs="Times New Roman"/>
          <w:b/>
          <w:bCs/>
          <w:color w:val="FF0000"/>
          <w:sz w:val="16"/>
          <w:szCs w:val="16"/>
          <w:u w:val="single"/>
          <w:lang w:eastAsia="pt-BR"/>
        </w:rPr>
        <w:t>(TJAM-2016)</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F6591C" w:rsidRPr="003B0818">
        <w:rPr>
          <w:rFonts w:ascii="Book Antiqua" w:eastAsia="Times New Roman" w:hAnsi="Book Antiqua" w:cs="Times New Roman"/>
          <w:b/>
          <w:bCs/>
          <w:color w:val="FF0000"/>
          <w:sz w:val="16"/>
          <w:szCs w:val="16"/>
          <w:lang w:eastAsia="pt-BR"/>
        </w:rPr>
        <w:t xml:space="preserve"> </w:t>
      </w:r>
      <w:r w:rsidR="00F6591C" w:rsidRPr="003B0818">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052DE0" w:rsidRPr="00212169" w14:paraId="402B2E1C" w14:textId="77777777" w:rsidTr="00052DE0">
        <w:tc>
          <w:tcPr>
            <w:tcW w:w="8494" w:type="dxa"/>
            <w:shd w:val="clear" w:color="auto" w:fill="CCFFFF"/>
          </w:tcPr>
          <w:p w14:paraId="4C49A426" w14:textId="77777777" w:rsidR="00052DE0" w:rsidRPr="00212169" w:rsidRDefault="00052DE0" w:rsidP="00052DE0">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sz w:val="19"/>
                <w:szCs w:val="19"/>
                <w:u w:val="single"/>
                <w:lang w:eastAsia="pt-BR"/>
              </w:rPr>
              <w:t>OBS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Vide art. 225, §1º, III da CF/88.</w:t>
            </w:r>
          </w:p>
        </w:tc>
      </w:tr>
    </w:tbl>
    <w:p w14:paraId="5394ACA8" w14:textId="6CFC8085" w:rsidR="00EA2CD5" w:rsidRPr="003B0818" w:rsidRDefault="00A37C25" w:rsidP="00EA2CD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VII - o </w:t>
      </w:r>
      <w:r w:rsidRPr="00CF311F">
        <w:rPr>
          <w:rFonts w:ascii="Book Antiqua" w:eastAsia="Times New Roman" w:hAnsi="Book Antiqua" w:cs="Times New Roman"/>
          <w:b/>
          <w:sz w:val="19"/>
          <w:szCs w:val="19"/>
          <w:highlight w:val="cyan"/>
          <w:lang w:eastAsia="pt-BR"/>
        </w:rPr>
        <w:t>sistema nacional de informações</w:t>
      </w:r>
      <w:r w:rsidRPr="00CF311F">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sobre o meio ambiente</w:t>
      </w:r>
      <w:r w:rsidRPr="003B0818">
        <w:rPr>
          <w:rFonts w:ascii="Book Antiqua" w:eastAsia="Times New Roman" w:hAnsi="Book Antiqua" w:cs="Times New Roman"/>
          <w:sz w:val="18"/>
          <w:szCs w:val="18"/>
          <w:lang w:eastAsia="pt-BR"/>
        </w:rPr>
        <w:t>;</w:t>
      </w:r>
      <w:r w:rsidR="00E95DE8" w:rsidRPr="003B0818">
        <w:rPr>
          <w:rFonts w:ascii="Book Antiqua" w:eastAsia="Times New Roman" w:hAnsi="Book Antiqua" w:cs="Times New Roman"/>
          <w:sz w:val="18"/>
          <w:szCs w:val="18"/>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165244" w:rsidRPr="003B0818">
        <w:rPr>
          <w:rFonts w:ascii="Book Antiqua" w:eastAsia="Times New Roman" w:hAnsi="Book Antiqua" w:cs="Times New Roman"/>
          <w:b/>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A953A0" w:rsidRPr="003B0818">
        <w:rPr>
          <w:rFonts w:ascii="Book Antiqua" w:eastAsia="Times New Roman" w:hAnsi="Book Antiqua" w:cs="Times New Roman"/>
          <w:b/>
          <w:color w:val="FF0000"/>
          <w:sz w:val="16"/>
          <w:szCs w:val="16"/>
          <w:lang w:eastAsia="pt-BR"/>
        </w:rPr>
        <w:t xml:space="preserve"> </w:t>
      </w:r>
      <w:r w:rsidR="00A953A0" w:rsidRPr="003B0818">
        <w:rPr>
          <w:rFonts w:ascii="Book Antiqua" w:hAnsi="Book Antiqua"/>
          <w:b/>
          <w:bCs/>
          <w:color w:val="FF0000"/>
          <w:sz w:val="16"/>
          <w:szCs w:val="16"/>
          <w:u w:val="single"/>
        </w:rPr>
        <w:t>(PGEPR-2011)</w:t>
      </w:r>
      <w:r w:rsidR="009B498D" w:rsidRPr="003B0818">
        <w:rPr>
          <w:rFonts w:ascii="Book Antiqua" w:hAnsi="Book Antiqua"/>
          <w:b/>
          <w:bCs/>
          <w:color w:val="FF0000"/>
          <w:sz w:val="16"/>
          <w:szCs w:val="16"/>
        </w:rPr>
        <w:t xml:space="preserve"> </w:t>
      </w:r>
      <w:r w:rsidR="009B498D" w:rsidRPr="003B0818">
        <w:rPr>
          <w:rFonts w:ascii="Book Antiqua" w:hAnsi="Book Antiqua"/>
          <w:b/>
          <w:color w:val="FF0000"/>
          <w:sz w:val="16"/>
          <w:szCs w:val="16"/>
          <w:u w:val="single"/>
        </w:rPr>
        <w:t>(PGEAC-2012)</w:t>
      </w:r>
      <w:r w:rsidR="00754606" w:rsidRPr="003B0818">
        <w:rPr>
          <w:rFonts w:ascii="Book Antiqua" w:eastAsia="Times New Roman" w:hAnsi="Book Antiqua" w:cs="Times New Roman"/>
          <w:b/>
          <w:color w:val="FF0000"/>
          <w:sz w:val="16"/>
          <w:szCs w:val="16"/>
          <w:lang w:eastAsia="pt-BR"/>
        </w:rPr>
        <w:t xml:space="preserve"> </w:t>
      </w:r>
      <w:r w:rsidR="00754606" w:rsidRPr="003B0818">
        <w:rPr>
          <w:rFonts w:ascii="Book Antiqua" w:eastAsia="Times New Roman" w:hAnsi="Book Antiqua" w:cs="Times New Roman"/>
          <w:b/>
          <w:bCs/>
          <w:color w:val="FF0000"/>
          <w:sz w:val="16"/>
          <w:szCs w:val="16"/>
          <w:u w:val="single"/>
          <w:lang w:eastAsia="pt-BR"/>
        </w:rPr>
        <w:t>(TRF1-2013)</w:t>
      </w:r>
      <w:r w:rsidR="00CA4BFE" w:rsidRPr="003B0818">
        <w:rPr>
          <w:rFonts w:ascii="Book Antiqua" w:eastAsia="Times New Roman" w:hAnsi="Book Antiqua" w:cs="Times New Roman"/>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CF311F" w:rsidRPr="003B0818">
        <w:rPr>
          <w:rFonts w:ascii="Book Antiqua" w:eastAsia="Times New Roman" w:hAnsi="Book Antiqua" w:cs="Times New Roman"/>
          <w:b/>
          <w:bCs/>
          <w:color w:val="FF0000"/>
          <w:sz w:val="16"/>
          <w:szCs w:val="16"/>
          <w:lang w:eastAsia="pt-BR"/>
        </w:rPr>
        <w:t xml:space="preserve"> </w:t>
      </w:r>
      <w:r w:rsidR="00CF311F" w:rsidRPr="003B0818">
        <w:rPr>
          <w:rFonts w:ascii="Book Antiqua" w:hAnsi="Book Antiqua"/>
          <w:b/>
          <w:color w:val="FF0000"/>
          <w:sz w:val="16"/>
          <w:szCs w:val="16"/>
          <w:u w:val="single"/>
        </w:rPr>
        <w:t>(TRF3-2018)</w:t>
      </w:r>
    </w:p>
    <w:p w14:paraId="09B083A0" w14:textId="523AC361" w:rsidR="00A37C25" w:rsidRPr="003B0818" w:rsidRDefault="00A37C25" w:rsidP="00EA2CD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12169">
        <w:rPr>
          <w:rFonts w:ascii="Book Antiqua" w:eastAsia="Times New Roman" w:hAnsi="Book Antiqua" w:cs="Times New Roman"/>
          <w:sz w:val="19"/>
          <w:szCs w:val="19"/>
          <w:lang w:eastAsia="pt-BR"/>
        </w:rPr>
        <w:t xml:space="preserve">VIII - o </w:t>
      </w:r>
      <w:r w:rsidRPr="00212169">
        <w:rPr>
          <w:rFonts w:ascii="Book Antiqua" w:eastAsia="Times New Roman" w:hAnsi="Book Antiqua" w:cs="Times New Roman"/>
          <w:b/>
          <w:sz w:val="19"/>
          <w:szCs w:val="19"/>
          <w:highlight w:val="yellow"/>
          <w:lang w:eastAsia="pt-BR"/>
        </w:rPr>
        <w:t>Cadastro Técnico Federal de Atividades</w:t>
      </w:r>
      <w:r w:rsidRPr="007F228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Instrumento de Defesa Ambiental</w:t>
      </w:r>
      <w:r w:rsidRPr="003B0818">
        <w:rPr>
          <w:rFonts w:ascii="Book Antiqua" w:eastAsia="Times New Roman" w:hAnsi="Book Antiqua" w:cs="Times New Roman"/>
          <w:sz w:val="18"/>
          <w:szCs w:val="18"/>
          <w:lang w:eastAsia="pt-BR"/>
        </w:rPr>
        <w:t>;</w:t>
      </w:r>
      <w:r w:rsidR="00E75585" w:rsidRPr="003B0818">
        <w:rPr>
          <w:rFonts w:ascii="Book Antiqua" w:eastAsia="Times New Roman" w:hAnsi="Book Antiqua" w:cs="Times New Roman"/>
          <w:sz w:val="18"/>
          <w:szCs w:val="18"/>
          <w:lang w:eastAsia="pt-BR"/>
        </w:rPr>
        <w:t xml:space="preserve"> </w:t>
      </w:r>
      <w:r w:rsidR="00E75585" w:rsidRPr="003B0818">
        <w:rPr>
          <w:rFonts w:ascii="Book Antiqua" w:eastAsia="Times New Roman" w:hAnsi="Book Antiqua" w:cs="Times New Roman"/>
          <w:b/>
          <w:bCs/>
          <w:color w:val="FF0000"/>
          <w:sz w:val="16"/>
          <w:szCs w:val="16"/>
          <w:u w:val="single"/>
          <w:lang w:eastAsia="pt-BR"/>
        </w:rPr>
        <w:t>(DPEPI-2009)</w:t>
      </w:r>
      <w:r w:rsidR="00165244" w:rsidRPr="003B0818">
        <w:rPr>
          <w:rFonts w:ascii="Book Antiqua" w:eastAsia="Times New Roman" w:hAnsi="Book Antiqua" w:cs="Times New Roman"/>
          <w:b/>
          <w:bCs/>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E95DE8" w:rsidRPr="003B0818">
        <w:rPr>
          <w:rFonts w:ascii="Book Antiqua" w:eastAsia="Times New Roman" w:hAnsi="Book Antiqua" w:cs="Times New Roman"/>
          <w:sz w:val="16"/>
          <w:szCs w:val="16"/>
          <w:lang w:eastAsia="pt-BR"/>
        </w:rPr>
        <w:t xml:space="preserve"> </w:t>
      </w:r>
      <w:r w:rsidR="00E95DE8" w:rsidRPr="003B0818">
        <w:rPr>
          <w:rFonts w:ascii="Book Antiqua" w:eastAsia="Times New Roman" w:hAnsi="Book Antiqua" w:cs="Times New Roman"/>
          <w:b/>
          <w:color w:val="FF0000"/>
          <w:sz w:val="16"/>
          <w:szCs w:val="16"/>
          <w:u w:val="single"/>
          <w:lang w:eastAsia="pt-BR"/>
        </w:rPr>
        <w:t>(MPMG-2011)</w:t>
      </w:r>
      <w:r w:rsidR="009B498D" w:rsidRPr="003B0818">
        <w:rPr>
          <w:rFonts w:ascii="Book Antiqua" w:eastAsia="Times New Roman" w:hAnsi="Book Antiqua" w:cs="Times New Roman"/>
          <w:b/>
          <w:color w:val="FF0000"/>
          <w:sz w:val="16"/>
          <w:szCs w:val="16"/>
          <w:lang w:eastAsia="pt-BR"/>
        </w:rPr>
        <w:t xml:space="preserve"> </w:t>
      </w:r>
      <w:r w:rsidR="009B498D" w:rsidRPr="003B0818">
        <w:rPr>
          <w:rFonts w:ascii="Book Antiqua" w:hAnsi="Book Antiqua"/>
          <w:b/>
          <w:color w:val="FF0000"/>
          <w:sz w:val="16"/>
          <w:szCs w:val="16"/>
          <w:u w:val="single"/>
        </w:rPr>
        <w:t>(PGEAC-2012)</w:t>
      </w:r>
      <w:r w:rsidR="007F2289" w:rsidRPr="003B0818">
        <w:rPr>
          <w:rFonts w:ascii="Book Antiqua" w:hAnsi="Book Antiqua"/>
          <w:b/>
          <w:color w:val="FF0000"/>
          <w:sz w:val="16"/>
          <w:szCs w:val="16"/>
        </w:rPr>
        <w:t xml:space="preserve"> </w:t>
      </w:r>
      <w:r w:rsidR="007F2289" w:rsidRPr="003B0818">
        <w:rPr>
          <w:rFonts w:ascii="Book Antiqua" w:hAnsi="Book Antiqua"/>
          <w:b/>
          <w:bCs/>
          <w:color w:val="FF0000"/>
          <w:sz w:val="16"/>
          <w:szCs w:val="16"/>
          <w:u w:val="single"/>
        </w:rPr>
        <w:t>(PGEGO-2013)</w:t>
      </w:r>
      <w:r w:rsidR="00761F7E" w:rsidRPr="003B0818">
        <w:rPr>
          <w:rFonts w:ascii="Book Antiqua" w:hAnsi="Book Antiqua"/>
          <w:b/>
          <w:bCs/>
          <w:color w:val="FF0000"/>
          <w:sz w:val="16"/>
          <w:szCs w:val="16"/>
        </w:rPr>
        <w:t xml:space="preserve"> </w:t>
      </w:r>
      <w:r w:rsidR="00761F7E" w:rsidRPr="003B0818">
        <w:rPr>
          <w:rFonts w:ascii="Book Antiqua" w:eastAsia="Times New Roman" w:hAnsi="Book Antiqua" w:cs="Times New Roman"/>
          <w:b/>
          <w:bCs/>
          <w:color w:val="FF0000"/>
          <w:sz w:val="16"/>
          <w:szCs w:val="16"/>
          <w:u w:val="single"/>
          <w:lang w:eastAsia="pt-BR"/>
        </w:rPr>
        <w:t>(PCCE-2015)</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6C7595" w:rsidRPr="003B0818">
        <w:rPr>
          <w:rFonts w:ascii="Book Antiqua" w:eastAsia="Times New Roman" w:hAnsi="Book Antiqua" w:cs="Times New Roman"/>
          <w:b/>
          <w:color w:val="FF0000"/>
          <w:sz w:val="16"/>
          <w:szCs w:val="16"/>
          <w:lang w:eastAsia="pt-BR"/>
        </w:rPr>
        <w:t xml:space="preserve"> </w:t>
      </w:r>
      <w:bookmarkStart w:id="48" w:name="_Hlk35348524"/>
      <w:r w:rsidR="006C7595" w:rsidRPr="003B0818">
        <w:rPr>
          <w:rFonts w:ascii="Book Antiqua" w:eastAsia="Times New Roman" w:hAnsi="Book Antiqua" w:cs="Times New Roman"/>
          <w:b/>
          <w:color w:val="FF0000"/>
          <w:sz w:val="16"/>
          <w:szCs w:val="16"/>
          <w:u w:val="single"/>
          <w:lang w:eastAsia="pt-BR"/>
        </w:rPr>
        <w:t>(TJBA-2019)</w:t>
      </w:r>
      <w:bookmarkEnd w:id="48"/>
    </w:p>
    <w:tbl>
      <w:tblPr>
        <w:tblStyle w:val="Tabelacomgrade"/>
        <w:tblW w:w="0" w:type="auto"/>
        <w:shd w:val="clear" w:color="auto" w:fill="CCFFFF"/>
        <w:tblLook w:val="04A0" w:firstRow="1" w:lastRow="0" w:firstColumn="1" w:lastColumn="0" w:noHBand="0" w:noVBand="1"/>
      </w:tblPr>
      <w:tblGrid>
        <w:gridCol w:w="8494"/>
      </w:tblGrid>
      <w:tr w:rsidR="00761F7E" w:rsidRPr="00212169" w14:paraId="04B081E7" w14:textId="77777777" w:rsidTr="00ED3862">
        <w:tc>
          <w:tcPr>
            <w:tcW w:w="8494" w:type="dxa"/>
            <w:shd w:val="clear" w:color="auto" w:fill="CCFFFF"/>
          </w:tcPr>
          <w:p w14:paraId="12CE055D" w14:textId="4BCDA2E8" w:rsidR="00761F7E" w:rsidRPr="00212169" w:rsidRDefault="00761F7E" w:rsidP="00ED3862">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PCCE-2015</w:t>
            </w:r>
            <w:r w:rsidRPr="002121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w:t>
            </w:r>
            <w:r w:rsidRPr="00761F7E">
              <w:rPr>
                <w:rFonts w:ascii="Book Antiqua" w:eastAsia="Times New Roman" w:hAnsi="Book Antiqua" w:cs="Times New Roman"/>
                <w:bCs/>
                <w:sz w:val="19"/>
                <w:szCs w:val="19"/>
                <w:lang w:eastAsia="pt-BR"/>
              </w:rPr>
              <w:t>Considerando a Lei 6.938/81, no que tange aos instrumentos da Política Nacional do Meio Ambiente, é correta a seguinte afirmação:</w:t>
            </w:r>
            <w:r>
              <w:rPr>
                <w:rFonts w:ascii="Book Antiqua" w:eastAsia="Times New Roman" w:hAnsi="Book Antiqua" w:cs="Times New Roman"/>
                <w:bCs/>
                <w:sz w:val="19"/>
                <w:szCs w:val="19"/>
                <w:lang w:eastAsia="pt-BR"/>
              </w:rPr>
              <w:t xml:space="preserve"> </w:t>
            </w:r>
            <w:r w:rsidRPr="00761F7E">
              <w:rPr>
                <w:rFonts w:ascii="Book Antiqua" w:eastAsia="Times New Roman" w:hAnsi="Book Antiqua" w:cs="Times New Roman"/>
                <w:bCs/>
                <w:sz w:val="19"/>
                <w:szCs w:val="19"/>
                <w:lang w:eastAsia="pt-BR"/>
              </w:rPr>
              <w:t>O Cadastro Técnico Federal de Atividades e Instrumentos de Defesa Ambiental, assim como o zoneamento ambiental, são alguns dos instrumentos da Política Nacional do Meio Ambiente.</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 </w:t>
            </w:r>
            <w:r>
              <w:rPr>
                <w:rFonts w:ascii="Book Antiqua" w:eastAsia="Times New Roman" w:hAnsi="Book Antiqua" w:cs="Times New Roman"/>
                <w:b/>
                <w:sz w:val="19"/>
                <w:szCs w:val="19"/>
                <w:lang w:eastAsia="pt-BR"/>
              </w:rPr>
              <w:t>I</w:t>
            </w:r>
            <w:r w:rsidRPr="00212169">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e VIII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5FA623FB" w14:textId="72F9487D" w:rsidR="00A37C25" w:rsidRPr="00E61C75" w:rsidRDefault="00A37C25" w:rsidP="00C52DD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E8076C">
        <w:rPr>
          <w:rFonts w:ascii="Book Antiqua" w:eastAsia="Times New Roman" w:hAnsi="Book Antiqua" w:cs="Times New Roman"/>
          <w:b/>
          <w:bCs/>
          <w:sz w:val="19"/>
          <w:szCs w:val="19"/>
          <w:lang w:eastAsia="pt-BR"/>
        </w:rPr>
        <w:t xml:space="preserve">IX - </w:t>
      </w:r>
      <w:proofErr w:type="gramStart"/>
      <w:r w:rsidRPr="00E8076C">
        <w:rPr>
          <w:rFonts w:ascii="Book Antiqua" w:eastAsia="Times New Roman" w:hAnsi="Book Antiqua" w:cs="Times New Roman"/>
          <w:b/>
          <w:bCs/>
          <w:sz w:val="19"/>
          <w:szCs w:val="19"/>
          <w:lang w:eastAsia="pt-BR"/>
        </w:rPr>
        <w:t>as</w:t>
      </w:r>
      <w:proofErr w:type="gramEnd"/>
      <w:r w:rsidRPr="00E8076C">
        <w:rPr>
          <w:rFonts w:ascii="Book Antiqua" w:eastAsia="Times New Roman" w:hAnsi="Book Antiqua" w:cs="Times New Roman"/>
          <w:b/>
          <w:bCs/>
          <w:sz w:val="19"/>
          <w:szCs w:val="19"/>
          <w:lang w:eastAsia="pt-BR"/>
        </w:rPr>
        <w:t xml:space="preserve"> </w:t>
      </w:r>
      <w:r w:rsidRPr="00E8076C">
        <w:rPr>
          <w:rFonts w:ascii="Book Antiqua" w:eastAsia="Times New Roman" w:hAnsi="Book Antiqua" w:cs="Times New Roman"/>
          <w:b/>
          <w:bCs/>
          <w:sz w:val="19"/>
          <w:szCs w:val="19"/>
          <w:highlight w:val="yellow"/>
          <w:lang w:eastAsia="pt-BR"/>
        </w:rPr>
        <w:t>penalidades disciplinares</w:t>
      </w:r>
      <w:r w:rsidRPr="00E8076C">
        <w:rPr>
          <w:rFonts w:ascii="Book Antiqua" w:eastAsia="Times New Roman" w:hAnsi="Book Antiqua" w:cs="Times New Roman"/>
          <w:b/>
          <w:bCs/>
          <w:sz w:val="19"/>
          <w:szCs w:val="19"/>
          <w:lang w:eastAsia="pt-BR"/>
        </w:rPr>
        <w:t xml:space="preserve"> ou </w:t>
      </w:r>
      <w:r w:rsidRPr="00E8076C">
        <w:rPr>
          <w:rFonts w:ascii="Book Antiqua" w:eastAsia="Times New Roman" w:hAnsi="Book Antiqua" w:cs="Times New Roman"/>
          <w:b/>
          <w:bCs/>
          <w:sz w:val="19"/>
          <w:szCs w:val="19"/>
          <w:highlight w:val="yellow"/>
          <w:lang w:eastAsia="pt-BR"/>
        </w:rPr>
        <w:t>compensatórias</w:t>
      </w:r>
      <w:r w:rsidRPr="00E8076C">
        <w:rPr>
          <w:rFonts w:ascii="Book Antiqua" w:eastAsia="Times New Roman" w:hAnsi="Book Antiqua" w:cs="Times New Roman"/>
          <w:b/>
          <w:bCs/>
          <w:sz w:val="19"/>
          <w:szCs w:val="19"/>
          <w:lang w:eastAsia="pt-BR"/>
        </w:rPr>
        <w:t xml:space="preserve"> ao não cumprimento das medidas necessárias à preservação ou correção da degradação ambiental</w:t>
      </w:r>
      <w:r w:rsidRPr="003B0818">
        <w:rPr>
          <w:rFonts w:ascii="Book Antiqua" w:eastAsia="Times New Roman" w:hAnsi="Book Antiqua" w:cs="Times New Roman"/>
          <w:sz w:val="18"/>
          <w:szCs w:val="18"/>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165244" w:rsidRPr="003B0818">
        <w:rPr>
          <w:rFonts w:ascii="Book Antiqua" w:eastAsia="Times New Roman" w:hAnsi="Book Antiqua" w:cs="Times New Roman"/>
          <w:b/>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734129" w:rsidRPr="003B0818">
        <w:rPr>
          <w:rFonts w:ascii="Book Antiqua" w:eastAsia="Times New Roman" w:hAnsi="Book Antiqua" w:cs="Times New Roman"/>
          <w:b/>
          <w:color w:val="FF0000"/>
          <w:sz w:val="16"/>
          <w:szCs w:val="16"/>
          <w:lang w:eastAsia="pt-BR"/>
        </w:rPr>
        <w:t xml:space="preserve"> </w:t>
      </w:r>
      <w:r w:rsidR="00734129" w:rsidRPr="003B0818">
        <w:rPr>
          <w:rFonts w:ascii="Book Antiqua" w:eastAsia="Times New Roman" w:hAnsi="Book Antiqua" w:cs="Times New Roman"/>
          <w:b/>
          <w:bCs/>
          <w:color w:val="FF0000"/>
          <w:sz w:val="16"/>
          <w:szCs w:val="16"/>
          <w:u w:val="single"/>
          <w:lang w:eastAsia="pt-BR"/>
        </w:rPr>
        <w:t>(MPSC-2012)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r w:rsidR="00E61C75">
        <w:rPr>
          <w:rFonts w:ascii="Book Antiqua" w:eastAsia="Times New Roman" w:hAnsi="Book Antiqua" w:cs="Times New Roman"/>
          <w:b/>
          <w:bCs/>
          <w:color w:val="FF0000"/>
          <w:sz w:val="16"/>
          <w:szCs w:val="16"/>
          <w:lang w:eastAsia="pt-BR"/>
        </w:rPr>
        <w:t xml:space="preserve"> </w:t>
      </w:r>
      <w:r w:rsidR="00E61C75">
        <w:rPr>
          <w:rFonts w:ascii="Book Antiqua" w:hAnsi="Book Antiqua"/>
          <w:b/>
          <w:color w:val="FF0000"/>
          <w:sz w:val="16"/>
          <w:szCs w:val="16"/>
          <w:u w:val="single"/>
        </w:rPr>
        <w:t xml:space="preserve">(Anal. </w:t>
      </w:r>
      <w:proofErr w:type="gramStart"/>
      <w:r w:rsidR="00E61C75">
        <w:rPr>
          <w:rFonts w:ascii="Book Antiqua" w:hAnsi="Book Antiqua"/>
          <w:b/>
          <w:color w:val="FF0000"/>
          <w:sz w:val="16"/>
          <w:szCs w:val="16"/>
          <w:u w:val="single"/>
        </w:rPr>
        <w:t>Judic./</w:t>
      </w:r>
      <w:proofErr w:type="gramEnd"/>
      <w:r w:rsidR="00E61C75">
        <w:rPr>
          <w:rFonts w:ascii="Book Antiqua" w:hAnsi="Book Antiqua"/>
          <w:b/>
          <w:color w:val="FF0000"/>
          <w:sz w:val="16"/>
          <w:szCs w:val="16"/>
          <w:u w:val="single"/>
        </w:rPr>
        <w:t>TRF6-2025)</w:t>
      </w:r>
    </w:p>
    <w:tbl>
      <w:tblPr>
        <w:tblStyle w:val="Tabelacomgrade"/>
        <w:tblW w:w="0" w:type="auto"/>
        <w:shd w:val="clear" w:color="auto" w:fill="CCFFFF"/>
        <w:tblLook w:val="04A0" w:firstRow="1" w:lastRow="0" w:firstColumn="1" w:lastColumn="0" w:noHBand="0" w:noVBand="1"/>
      </w:tblPr>
      <w:tblGrid>
        <w:gridCol w:w="8494"/>
      </w:tblGrid>
      <w:tr w:rsidR="00E61C75" w:rsidRPr="00212169" w14:paraId="167BA0CD" w14:textId="77777777" w:rsidTr="00F366E1">
        <w:tc>
          <w:tcPr>
            <w:tcW w:w="8494" w:type="dxa"/>
            <w:shd w:val="clear" w:color="auto" w:fill="CCFFFF"/>
          </w:tcPr>
          <w:p w14:paraId="00BAB9EE" w14:textId="77777777" w:rsidR="00E61C75" w:rsidRPr="00E61C75" w:rsidRDefault="00E61C75" w:rsidP="00F366E1">
            <w:pPr>
              <w:spacing w:before="100" w:beforeAutospacing="1" w:after="100" w:afterAutospacing="1"/>
              <w:jc w:val="both"/>
              <w:rPr>
                <w:rFonts w:ascii="Book Antiqua" w:eastAsia="Times New Roman" w:hAnsi="Book Antiqua" w:cs="Times New Roman"/>
                <w:bCs/>
                <w:sz w:val="19"/>
                <w:szCs w:val="19"/>
                <w:lang w:eastAsia="pt-BR"/>
              </w:rPr>
            </w:pPr>
            <w:r w:rsidRPr="00907E56">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TRF6-2025</w:t>
            </w:r>
            <w:r w:rsidRPr="00907E56">
              <w:rPr>
                <w:rFonts w:ascii="Book Antiqua" w:eastAsia="Times New Roman" w:hAnsi="Book Antiqua" w:cs="Times New Roman"/>
                <w:b/>
                <w:sz w:val="19"/>
                <w:szCs w:val="19"/>
                <w:highlight w:val="yellow"/>
                <w:lang w:eastAsia="pt-BR"/>
              </w:rPr>
              <w:t>-CESPE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61C75">
              <w:rPr>
                <w:rFonts w:ascii="Book Antiqua" w:eastAsia="Times New Roman" w:hAnsi="Book Antiqua" w:cs="Times New Roman"/>
                <w:bCs/>
                <w:sz w:val="19"/>
                <w:szCs w:val="19"/>
                <w:lang w:eastAsia="pt-BR"/>
              </w:rPr>
              <w:t>A respeito da Política Nacional do Meio Ambiente, julgue o item seguinte</w:t>
            </w:r>
            <w:r>
              <w:rPr>
                <w:rFonts w:ascii="Book Antiqua" w:eastAsia="Times New Roman" w:hAnsi="Book Antiqua" w:cs="Times New Roman"/>
                <w:bCs/>
                <w:sz w:val="19"/>
                <w:szCs w:val="19"/>
                <w:lang w:eastAsia="pt-BR"/>
              </w:rPr>
              <w:t xml:space="preserve">: </w:t>
            </w:r>
            <w:r w:rsidRPr="00E61C75">
              <w:rPr>
                <w:rFonts w:ascii="Book Antiqua" w:eastAsia="Times New Roman" w:hAnsi="Book Antiqua" w:cs="Times New Roman"/>
                <w:bCs/>
                <w:sz w:val="19"/>
                <w:szCs w:val="19"/>
                <w:lang w:eastAsia="pt-BR"/>
              </w:rPr>
              <w:t>As penalidades disciplinares previstas na legislação ambiental são consideradas instrumentos da Política Nacional do Meio Ambiente</w:t>
            </w:r>
            <w:r w:rsidRPr="00907E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 </w:t>
            </w:r>
            <w:r>
              <w:rPr>
                <w:rFonts w:ascii="Book Antiqua" w:eastAsia="Times New Roman" w:hAnsi="Book Antiqua" w:cs="Times New Roman"/>
                <w:b/>
                <w:sz w:val="19"/>
                <w:szCs w:val="19"/>
                <w:lang w:eastAsia="pt-BR"/>
              </w:rPr>
              <w:t>I</w:t>
            </w:r>
            <w:r w:rsidRPr="00212169">
              <w:rPr>
                <w:rFonts w:ascii="Book Antiqua" w:eastAsia="Times New Roman" w:hAnsi="Book Antiqua" w:cs="Times New Roman"/>
                <w:b/>
                <w:sz w:val="19"/>
                <w:szCs w:val="19"/>
                <w:lang w:eastAsia="pt-BR"/>
              </w:rPr>
              <w:t xml:space="preserve">X, </w:t>
            </w:r>
            <w:r>
              <w:rPr>
                <w:rFonts w:ascii="Book Antiqua" w:eastAsia="Times New Roman" w:hAnsi="Book Antiqua" w:cs="Times New Roman"/>
                <w:b/>
                <w:sz w:val="19"/>
                <w:szCs w:val="19"/>
                <w:lang w:eastAsia="pt-BR"/>
              </w:rPr>
              <w:t>PNMA.</w:t>
            </w:r>
          </w:p>
        </w:tc>
      </w:tr>
    </w:tbl>
    <w:p w14:paraId="03BF4973" w14:textId="3A48AC96" w:rsidR="00A37C25" w:rsidRDefault="00A37C25" w:rsidP="00C52DD0">
      <w:pPr>
        <w:spacing w:before="100" w:beforeAutospacing="1" w:after="100" w:afterAutospacing="1" w:line="240" w:lineRule="auto"/>
        <w:ind w:firstLine="525"/>
        <w:jc w:val="both"/>
        <w:rPr>
          <w:rFonts w:ascii="Book Antiqua" w:hAnsi="Book Antiqua"/>
          <w:b/>
          <w:color w:val="FF0000"/>
          <w:sz w:val="16"/>
          <w:szCs w:val="16"/>
        </w:rPr>
      </w:pPr>
      <w:r w:rsidRPr="00E8076C">
        <w:rPr>
          <w:rFonts w:ascii="Book Antiqua" w:eastAsia="Times New Roman" w:hAnsi="Book Antiqua" w:cs="Times New Roman"/>
          <w:b/>
          <w:bCs/>
          <w:sz w:val="19"/>
          <w:szCs w:val="19"/>
          <w:lang w:eastAsia="pt-BR"/>
        </w:rPr>
        <w:t xml:space="preserve">X - a </w:t>
      </w:r>
      <w:r w:rsidRPr="00E8076C">
        <w:rPr>
          <w:rFonts w:ascii="Book Antiqua" w:eastAsia="Times New Roman" w:hAnsi="Book Antiqua" w:cs="Times New Roman"/>
          <w:b/>
          <w:bCs/>
          <w:sz w:val="19"/>
          <w:szCs w:val="19"/>
          <w:highlight w:val="yellow"/>
          <w:lang w:eastAsia="pt-BR"/>
        </w:rPr>
        <w:t>instituição do Relatório de Qualidade do Meio Ambiente</w:t>
      </w:r>
      <w:r w:rsidRPr="00E8076C">
        <w:rPr>
          <w:rFonts w:ascii="Book Antiqua" w:eastAsia="Times New Roman" w:hAnsi="Book Antiqua" w:cs="Times New Roman"/>
          <w:b/>
          <w:bCs/>
          <w:sz w:val="19"/>
          <w:szCs w:val="19"/>
          <w:lang w:eastAsia="pt-BR"/>
        </w:rPr>
        <w:t xml:space="preserve">, </w:t>
      </w:r>
      <w:r w:rsidRPr="00E8076C">
        <w:rPr>
          <w:rFonts w:ascii="Book Antiqua" w:eastAsia="Times New Roman" w:hAnsi="Book Antiqua" w:cs="Times New Roman"/>
          <w:b/>
          <w:bCs/>
          <w:caps/>
          <w:sz w:val="19"/>
          <w:szCs w:val="19"/>
          <w:highlight w:val="green"/>
          <w:lang w:eastAsia="pt-BR"/>
        </w:rPr>
        <w:t>a ser divulgado</w:t>
      </w:r>
      <w:r w:rsidRPr="00E8076C">
        <w:rPr>
          <w:rFonts w:ascii="Book Antiqua" w:eastAsia="Times New Roman" w:hAnsi="Book Antiqua" w:cs="Times New Roman"/>
          <w:b/>
          <w:bCs/>
          <w:sz w:val="19"/>
          <w:szCs w:val="19"/>
          <w:lang w:eastAsia="pt-BR"/>
        </w:rPr>
        <w:t xml:space="preserve"> </w:t>
      </w:r>
      <w:r w:rsidRPr="00E8076C">
        <w:rPr>
          <w:rFonts w:ascii="Book Antiqua" w:eastAsia="Times New Roman" w:hAnsi="Book Antiqua" w:cs="Times New Roman"/>
          <w:b/>
          <w:bCs/>
          <w:sz w:val="19"/>
          <w:szCs w:val="19"/>
          <w:highlight w:val="cyan"/>
          <w:lang w:eastAsia="pt-BR"/>
        </w:rPr>
        <w:t>anualmente</w:t>
      </w:r>
      <w:r w:rsidRPr="00E8076C">
        <w:rPr>
          <w:rFonts w:ascii="Book Antiqua" w:eastAsia="Times New Roman" w:hAnsi="Book Antiqua" w:cs="Times New Roman"/>
          <w:b/>
          <w:bCs/>
          <w:sz w:val="19"/>
          <w:szCs w:val="19"/>
          <w:lang w:eastAsia="pt-BR"/>
        </w:rPr>
        <w:t xml:space="preserve"> pelo Instituto Brasileiro do Meio Ambiente e Recursos Naturais Renováveis - </w:t>
      </w:r>
      <w:r w:rsidRPr="00E8076C">
        <w:rPr>
          <w:rFonts w:ascii="Book Antiqua" w:eastAsia="Times New Roman" w:hAnsi="Book Antiqua" w:cs="Times New Roman"/>
          <w:b/>
          <w:bCs/>
          <w:sz w:val="19"/>
          <w:szCs w:val="19"/>
          <w:highlight w:val="yellow"/>
          <w:lang w:eastAsia="pt-BR"/>
        </w:rPr>
        <w:t>IBAMA</w:t>
      </w:r>
      <w:r w:rsidRPr="003B0818">
        <w:rPr>
          <w:rFonts w:ascii="Book Antiqua" w:eastAsia="Times New Roman" w:hAnsi="Book Antiqua" w:cs="Times New Roman"/>
          <w:sz w:val="18"/>
          <w:szCs w:val="18"/>
          <w:lang w:eastAsia="pt-BR"/>
        </w:rPr>
        <w:t>;</w:t>
      </w:r>
      <w:r w:rsidRPr="003B0818">
        <w:rPr>
          <w:rFonts w:ascii="Book Antiqua" w:eastAsia="Times New Roman" w:hAnsi="Book Antiqua" w:cs="Times New Roman"/>
          <w:color w:val="FF0000"/>
          <w:sz w:val="18"/>
          <w:szCs w:val="18"/>
          <w:lang w:eastAsia="pt-BR"/>
        </w:rPr>
        <w:t xml:space="preserve">  </w:t>
      </w:r>
      <w:hyperlink r:id="rId30" w:anchor="art1vi" w:history="1">
        <w:r w:rsidRPr="003B0818">
          <w:rPr>
            <w:rFonts w:ascii="Book Antiqua" w:eastAsia="Times New Roman" w:hAnsi="Book Antiqua" w:cs="Times New Roman"/>
            <w:color w:val="0000FF"/>
            <w:sz w:val="16"/>
            <w:szCs w:val="16"/>
            <w:u w:val="single"/>
            <w:lang w:eastAsia="pt-BR"/>
          </w:rPr>
          <w:t>(Incluído pela Lei nº 7.804, de 1989)</w:t>
        </w:r>
      </w:hyperlink>
      <w:r w:rsidR="00165244" w:rsidRPr="003B0818">
        <w:rPr>
          <w:rFonts w:ascii="Book Antiqua" w:eastAsia="Times New Roman" w:hAnsi="Book Antiqua" w:cs="Times New Roman"/>
          <w:color w:val="0000FF"/>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A953A0" w:rsidRPr="003B0818">
        <w:rPr>
          <w:rFonts w:ascii="Book Antiqua" w:eastAsia="Times New Roman" w:hAnsi="Book Antiqua" w:cs="Times New Roman"/>
          <w:color w:val="0000FF"/>
          <w:sz w:val="16"/>
          <w:szCs w:val="16"/>
          <w:lang w:eastAsia="pt-BR"/>
        </w:rPr>
        <w:t xml:space="preserve"> </w:t>
      </w:r>
      <w:r w:rsidR="00A953A0" w:rsidRPr="003B0818">
        <w:rPr>
          <w:rFonts w:ascii="Book Antiqua" w:hAnsi="Book Antiqua"/>
          <w:b/>
          <w:bCs/>
          <w:color w:val="FF0000"/>
          <w:sz w:val="16"/>
          <w:szCs w:val="16"/>
          <w:u w:val="single"/>
        </w:rPr>
        <w:t>(PGEPR-2011)</w:t>
      </w:r>
      <w:r w:rsidR="003F2AA0" w:rsidRPr="003B0818">
        <w:rPr>
          <w:rFonts w:ascii="Book Antiqua" w:eastAsia="Times New Roman" w:hAnsi="Book Antiqua" w:cs="Times New Roman"/>
          <w:color w:val="0000FF"/>
          <w:sz w:val="16"/>
          <w:szCs w:val="16"/>
          <w:lang w:eastAsia="pt-BR"/>
        </w:rPr>
        <w:t xml:space="preserve"> </w:t>
      </w:r>
      <w:r w:rsidR="003F2AA0" w:rsidRPr="003B0818">
        <w:rPr>
          <w:rFonts w:ascii="Book Antiqua" w:eastAsia="Times New Roman" w:hAnsi="Book Antiqua" w:cs="Times New Roman"/>
          <w:b/>
          <w:bCs/>
          <w:color w:val="FF0000"/>
          <w:sz w:val="16"/>
          <w:szCs w:val="16"/>
          <w:u w:val="single"/>
          <w:lang w:eastAsia="pt-BR"/>
        </w:rPr>
        <w:t>(MPTO-2012)</w:t>
      </w:r>
      <w:r w:rsidR="00761F7E" w:rsidRPr="003B0818">
        <w:rPr>
          <w:rFonts w:ascii="Book Antiqua" w:eastAsia="Times New Roman" w:hAnsi="Book Antiqua" w:cs="Times New Roman"/>
          <w:b/>
          <w:bCs/>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(TJRS-2016)</w:t>
      </w:r>
      <w:r w:rsidR="001D7636" w:rsidRPr="003B0818">
        <w:rPr>
          <w:rFonts w:ascii="Book Antiqua" w:eastAsia="Times New Roman" w:hAnsi="Book Antiqua" w:cs="Times New Roman"/>
          <w:b/>
          <w:bCs/>
          <w:color w:val="FF0000"/>
          <w:sz w:val="16"/>
          <w:szCs w:val="16"/>
          <w:lang w:eastAsia="pt-BR"/>
        </w:rPr>
        <w:t xml:space="preserve"> </w:t>
      </w:r>
      <w:r w:rsidR="001D7636" w:rsidRPr="003B0818">
        <w:rPr>
          <w:rFonts w:ascii="Book Antiqua" w:eastAsia="Times New Roman" w:hAnsi="Book Antiqua" w:cs="Times New Roman"/>
          <w:b/>
          <w:color w:val="FF0000"/>
          <w:sz w:val="16"/>
          <w:szCs w:val="16"/>
          <w:u w:val="single"/>
          <w:lang w:eastAsia="pt-BR"/>
        </w:rPr>
        <w:t>(DPESC-2017)</w:t>
      </w:r>
      <w:r w:rsidR="000B2F73" w:rsidRPr="003B0818">
        <w:rPr>
          <w:rFonts w:ascii="Book Antiqua" w:eastAsia="Times New Roman" w:hAnsi="Book Antiqua" w:cs="Times New Roman"/>
          <w:b/>
          <w:color w:val="FF0000"/>
          <w:sz w:val="16"/>
          <w:szCs w:val="16"/>
          <w:lang w:eastAsia="pt-BR"/>
        </w:rPr>
        <w:t xml:space="preserve"> </w:t>
      </w:r>
      <w:r w:rsidR="000B2F73" w:rsidRPr="003B0818">
        <w:rPr>
          <w:rFonts w:ascii="Book Antiqua" w:eastAsia="Times New Roman" w:hAnsi="Book Antiqua" w:cs="Arial"/>
          <w:b/>
          <w:bCs/>
          <w:color w:val="FF0000"/>
          <w:sz w:val="16"/>
          <w:szCs w:val="16"/>
          <w:u w:val="single"/>
          <w:lang w:eastAsia="pt-BR"/>
        </w:rPr>
        <w:t>(PGM-Campo Grande/MS-2019)</w:t>
      </w:r>
      <w:r w:rsidR="00E8076C">
        <w:rPr>
          <w:rFonts w:ascii="Book Antiqua" w:eastAsia="Times New Roman" w:hAnsi="Book Antiqua" w:cs="Arial"/>
          <w:b/>
          <w:bCs/>
          <w:color w:val="FF0000"/>
          <w:sz w:val="16"/>
          <w:szCs w:val="16"/>
          <w:lang w:eastAsia="pt-BR"/>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r w:rsidR="00E61C75">
        <w:rPr>
          <w:rFonts w:ascii="Book Antiqua" w:hAnsi="Book Antiqua"/>
          <w:b/>
          <w:color w:val="FF0000"/>
          <w:sz w:val="16"/>
          <w:szCs w:val="16"/>
        </w:rPr>
        <w:t xml:space="preserve"> </w:t>
      </w:r>
    </w:p>
    <w:p w14:paraId="5C717E84" w14:textId="359089C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8076C">
        <w:rPr>
          <w:rFonts w:ascii="Book Antiqua" w:eastAsia="Times New Roman" w:hAnsi="Book Antiqua" w:cs="Times New Roman"/>
          <w:b/>
          <w:bCs/>
          <w:sz w:val="19"/>
          <w:szCs w:val="19"/>
          <w:lang w:eastAsia="pt-BR"/>
        </w:rPr>
        <w:t xml:space="preserve">XI - a </w:t>
      </w:r>
      <w:r w:rsidRPr="00E8076C">
        <w:rPr>
          <w:rFonts w:ascii="Book Antiqua" w:eastAsia="Times New Roman" w:hAnsi="Book Antiqua" w:cs="Times New Roman"/>
          <w:b/>
          <w:bCs/>
          <w:sz w:val="19"/>
          <w:szCs w:val="19"/>
          <w:highlight w:val="yellow"/>
          <w:lang w:eastAsia="pt-BR"/>
        </w:rPr>
        <w:t>garantia da prestação de informações relativas ao Meio Ambiente</w:t>
      </w:r>
      <w:r w:rsidRPr="00E8076C">
        <w:rPr>
          <w:rFonts w:ascii="Book Antiqua" w:eastAsia="Times New Roman" w:hAnsi="Book Antiqua" w:cs="Times New Roman"/>
          <w:b/>
          <w:bCs/>
          <w:sz w:val="19"/>
          <w:szCs w:val="19"/>
          <w:lang w:eastAsia="pt-BR"/>
        </w:rPr>
        <w:t xml:space="preserve">, obrigando-se o Poder Público a </w:t>
      </w:r>
      <w:r w:rsidR="00E8076C" w:rsidRPr="00E8076C">
        <w:rPr>
          <w:rFonts w:ascii="Book Antiqua" w:eastAsia="Times New Roman" w:hAnsi="Book Antiqua" w:cs="Times New Roman"/>
          <w:b/>
          <w:bCs/>
          <w:sz w:val="19"/>
          <w:szCs w:val="19"/>
          <w:lang w:eastAsia="pt-BR"/>
        </w:rPr>
        <w:t>produzi-las</w:t>
      </w:r>
      <w:r w:rsidRPr="00E8076C">
        <w:rPr>
          <w:rFonts w:ascii="Book Antiqua" w:eastAsia="Times New Roman" w:hAnsi="Book Antiqua" w:cs="Times New Roman"/>
          <w:b/>
          <w:bCs/>
          <w:sz w:val="19"/>
          <w:szCs w:val="19"/>
          <w:lang w:eastAsia="pt-BR"/>
        </w:rPr>
        <w:t>, quando inexistentes</w:t>
      </w:r>
      <w:r w:rsidRPr="003B0818">
        <w:rPr>
          <w:rFonts w:ascii="Book Antiqua" w:eastAsia="Times New Roman" w:hAnsi="Book Antiqua" w:cs="Times New Roman"/>
          <w:sz w:val="18"/>
          <w:szCs w:val="18"/>
          <w:lang w:eastAsia="pt-BR"/>
        </w:rPr>
        <w:t>; </w:t>
      </w:r>
      <w:r w:rsidRPr="003B0818">
        <w:rPr>
          <w:rFonts w:ascii="Book Antiqua" w:eastAsia="Times New Roman" w:hAnsi="Book Antiqua" w:cs="Times New Roman"/>
          <w:color w:val="FF0000"/>
          <w:sz w:val="18"/>
          <w:szCs w:val="18"/>
          <w:lang w:eastAsia="pt-BR"/>
        </w:rPr>
        <w:t xml:space="preserve"> </w:t>
      </w:r>
      <w:hyperlink r:id="rId31" w:anchor="art1vi" w:history="1">
        <w:r w:rsidRPr="003B0818">
          <w:rPr>
            <w:rFonts w:ascii="Book Antiqua" w:eastAsia="Times New Roman" w:hAnsi="Book Antiqua" w:cs="Times New Roman"/>
            <w:color w:val="0000FF"/>
            <w:sz w:val="16"/>
            <w:szCs w:val="16"/>
            <w:u w:val="single"/>
            <w:lang w:eastAsia="pt-BR"/>
          </w:rPr>
          <w:t>(Incluído pela Lei nº 7.804, de 1989)</w:t>
        </w:r>
      </w:hyperlink>
      <w:r w:rsidR="00165244" w:rsidRPr="003B0818">
        <w:rPr>
          <w:rFonts w:ascii="Book Antiqua" w:eastAsia="Times New Roman" w:hAnsi="Book Antiqua" w:cs="Times New Roman"/>
          <w:color w:val="0000FF"/>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C45060" w:rsidRPr="003B0818">
        <w:rPr>
          <w:rFonts w:ascii="Book Antiqua" w:eastAsia="Times New Roman" w:hAnsi="Book Antiqua" w:cs="Times New Roman"/>
          <w:color w:val="0000FF"/>
          <w:sz w:val="16"/>
          <w:szCs w:val="16"/>
          <w:lang w:eastAsia="pt-BR"/>
        </w:rPr>
        <w:t xml:space="preserve"> </w:t>
      </w:r>
      <w:r w:rsidR="00C45060" w:rsidRPr="003B0818">
        <w:rPr>
          <w:rFonts w:ascii="Book Antiqua" w:eastAsia="Times New Roman" w:hAnsi="Book Antiqua" w:cs="Times New Roman"/>
          <w:b/>
          <w:bCs/>
          <w:color w:val="FF0000"/>
          <w:sz w:val="16"/>
          <w:szCs w:val="16"/>
          <w:u w:val="single"/>
          <w:lang w:eastAsia="pt-BR"/>
        </w:rPr>
        <w:t>(</w:t>
      </w:r>
      <w:r w:rsidR="00500E8A" w:rsidRPr="003B0818">
        <w:rPr>
          <w:rFonts w:ascii="Book Antiqua" w:hAnsi="Book Antiqua"/>
          <w:b/>
          <w:bCs/>
          <w:color w:val="FF0000"/>
          <w:sz w:val="16"/>
          <w:szCs w:val="16"/>
          <w:u w:val="single"/>
        </w:rPr>
        <w:t>MPTO-2012</w:t>
      </w:r>
      <w:r w:rsidR="00C45060" w:rsidRPr="003B0818">
        <w:rPr>
          <w:rFonts w:ascii="Book Antiqua" w:eastAsia="Times New Roman" w:hAnsi="Book Antiqua" w:cs="Times New Roman"/>
          <w:b/>
          <w:bCs/>
          <w:color w:val="FF0000"/>
          <w:sz w:val="16"/>
          <w:szCs w:val="16"/>
          <w:u w:val="single"/>
          <w:lang w:eastAsia="pt-BR"/>
        </w:rPr>
        <w:t>)</w:t>
      </w:r>
    </w:p>
    <w:p w14:paraId="090F8192" w14:textId="2E6C318C" w:rsidR="00A37C25" w:rsidRPr="00E8076C"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8076C">
        <w:rPr>
          <w:rFonts w:ascii="Book Antiqua" w:eastAsia="Times New Roman" w:hAnsi="Book Antiqua" w:cs="Times New Roman"/>
          <w:b/>
          <w:bCs/>
          <w:sz w:val="19"/>
          <w:szCs w:val="19"/>
          <w:lang w:eastAsia="pt-BR"/>
        </w:rPr>
        <w:t xml:space="preserve">XII - o </w:t>
      </w:r>
      <w:r w:rsidRPr="00E8076C">
        <w:rPr>
          <w:rFonts w:ascii="Book Antiqua" w:eastAsia="Times New Roman" w:hAnsi="Book Antiqua" w:cs="Times New Roman"/>
          <w:b/>
          <w:bCs/>
          <w:sz w:val="19"/>
          <w:szCs w:val="19"/>
          <w:highlight w:val="yellow"/>
          <w:lang w:eastAsia="pt-BR"/>
        </w:rPr>
        <w:t>Cadastro Técnico Federal de atividades potencialmente poluidoras e/ou utilizadoras dos recursos ambientais</w:t>
      </w:r>
      <w:r w:rsidRPr="003B0818">
        <w:rPr>
          <w:rFonts w:ascii="Book Antiqua" w:eastAsia="Times New Roman" w:hAnsi="Book Antiqua" w:cs="Times New Roman"/>
          <w:sz w:val="18"/>
          <w:szCs w:val="18"/>
          <w:lang w:eastAsia="pt-BR"/>
        </w:rPr>
        <w:t>.</w:t>
      </w:r>
      <w:r w:rsidRPr="003B0818">
        <w:rPr>
          <w:rFonts w:ascii="Book Antiqua" w:eastAsia="Times New Roman" w:hAnsi="Book Antiqua" w:cs="Times New Roman"/>
          <w:color w:val="FF0000"/>
          <w:sz w:val="18"/>
          <w:szCs w:val="18"/>
          <w:lang w:eastAsia="pt-BR"/>
        </w:rPr>
        <w:t xml:space="preserve"> </w:t>
      </w:r>
      <w:hyperlink r:id="rId32" w:anchor="art1vi" w:history="1">
        <w:r w:rsidRPr="003B0818">
          <w:rPr>
            <w:rFonts w:ascii="Book Antiqua" w:eastAsia="Times New Roman" w:hAnsi="Book Antiqua" w:cs="Times New Roman"/>
            <w:color w:val="0000FF"/>
            <w:sz w:val="16"/>
            <w:szCs w:val="16"/>
            <w:u w:val="single"/>
            <w:lang w:eastAsia="pt-BR"/>
          </w:rPr>
          <w:t>(Incluído pela Lei nº 7.804, de 1989)</w:t>
        </w:r>
      </w:hyperlink>
      <w:r w:rsidR="00165244" w:rsidRPr="003B0818">
        <w:rPr>
          <w:rFonts w:ascii="Book Antiqua" w:eastAsia="Times New Roman" w:hAnsi="Book Antiqua" w:cs="Times New Roman"/>
          <w:color w:val="0000FF"/>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DF0C5C" w:rsidRPr="003B0818">
        <w:rPr>
          <w:rFonts w:ascii="Book Antiqua" w:eastAsia="Times New Roman" w:hAnsi="Book Antiqua" w:cs="Times New Roman"/>
          <w:color w:val="0000FF"/>
          <w:sz w:val="16"/>
          <w:szCs w:val="16"/>
          <w:lang w:eastAsia="pt-BR"/>
        </w:rPr>
        <w:t xml:space="preserve"> </w:t>
      </w:r>
      <w:r w:rsidR="00DF0C5C" w:rsidRPr="003B0818">
        <w:rPr>
          <w:rFonts w:ascii="Book Antiqua" w:hAnsi="Book Antiqua"/>
          <w:b/>
          <w:color w:val="FF0000"/>
          <w:sz w:val="16"/>
          <w:szCs w:val="16"/>
          <w:u w:val="single"/>
        </w:rPr>
        <w:t>(AGU-2013)</w:t>
      </w:r>
      <w:r w:rsidR="00761F7E" w:rsidRPr="003B0818">
        <w:rPr>
          <w:rFonts w:ascii="Book Antiqua" w:hAnsi="Book Antiqua"/>
          <w:b/>
          <w:color w:val="FF0000"/>
          <w:sz w:val="16"/>
          <w:szCs w:val="16"/>
        </w:rPr>
        <w:t xml:space="preserve"> </w:t>
      </w:r>
      <w:r w:rsidR="00761F7E" w:rsidRPr="003B0818">
        <w:rPr>
          <w:rFonts w:ascii="Book Antiqua" w:hAnsi="Book Antiqua"/>
          <w:b/>
          <w:color w:val="FF0000"/>
          <w:sz w:val="16"/>
          <w:szCs w:val="16"/>
          <w:u w:val="single"/>
        </w:rPr>
        <w:t>(TJRS-2016)</w:t>
      </w:r>
      <w:r w:rsidR="00DE2A84" w:rsidRPr="003B0818">
        <w:rPr>
          <w:rFonts w:ascii="Book Antiqua" w:hAnsi="Book Antiqua"/>
          <w:b/>
          <w:color w:val="FF0000"/>
          <w:sz w:val="16"/>
          <w:szCs w:val="16"/>
        </w:rPr>
        <w:t xml:space="preserve"> </w:t>
      </w:r>
      <w:r w:rsidR="00DE2A84" w:rsidRPr="003B0818">
        <w:rPr>
          <w:rFonts w:ascii="Book Antiqua" w:hAnsi="Book Antiqua"/>
          <w:b/>
          <w:bCs/>
          <w:color w:val="FF0000"/>
          <w:sz w:val="16"/>
          <w:szCs w:val="16"/>
          <w:u w:val="single"/>
        </w:rPr>
        <w:t>(PGM-BH/MG-2017)</w:t>
      </w:r>
      <w:r w:rsidR="006C7595" w:rsidRPr="003B0818">
        <w:rPr>
          <w:rFonts w:ascii="Book Antiqua" w:eastAsia="Times New Roman" w:hAnsi="Book Antiqua" w:cs="Times New Roman"/>
          <w:color w:val="0000FF"/>
          <w:sz w:val="16"/>
          <w:szCs w:val="16"/>
          <w:lang w:eastAsia="pt-BR"/>
        </w:rPr>
        <w:t xml:space="preserve"> </w:t>
      </w:r>
      <w:r w:rsidR="006C7595" w:rsidRPr="003B0818">
        <w:rPr>
          <w:rFonts w:ascii="Book Antiqua" w:eastAsia="Times New Roman" w:hAnsi="Book Antiqua" w:cs="Times New Roman"/>
          <w:b/>
          <w:color w:val="FF0000"/>
          <w:sz w:val="16"/>
          <w:szCs w:val="16"/>
          <w:u w:val="single"/>
          <w:lang w:eastAsia="pt-BR"/>
        </w:rPr>
        <w:t>(TJBA-2019)</w:t>
      </w:r>
      <w:r w:rsidR="00B349CD" w:rsidRPr="003B0818">
        <w:rPr>
          <w:rFonts w:ascii="Book Antiqua" w:eastAsia="Times New Roman" w:hAnsi="Book Antiqua" w:cs="Times New Roman"/>
          <w:b/>
          <w:color w:val="FF0000"/>
          <w:sz w:val="16"/>
          <w:szCs w:val="16"/>
          <w:lang w:eastAsia="pt-BR"/>
        </w:rPr>
        <w:t xml:space="preserve"> </w:t>
      </w:r>
      <w:bookmarkStart w:id="49" w:name="_Hlk124863009"/>
      <w:r w:rsidR="00B349CD" w:rsidRPr="003B0818">
        <w:rPr>
          <w:rFonts w:ascii="Book Antiqua" w:eastAsia="Times New Roman" w:hAnsi="Book Antiqua" w:cs="Times New Roman"/>
          <w:b/>
          <w:color w:val="FF0000"/>
          <w:sz w:val="16"/>
          <w:szCs w:val="16"/>
          <w:u w:val="single"/>
          <w:lang w:eastAsia="pt-BR"/>
        </w:rPr>
        <w:t>(TJMA-2022)</w:t>
      </w:r>
      <w:bookmarkEnd w:id="49"/>
      <w:r w:rsidR="00E8076C">
        <w:rPr>
          <w:rFonts w:ascii="Book Antiqua" w:eastAsia="Times New Roman" w:hAnsi="Book Antiqua" w:cs="Times New Roman"/>
          <w:b/>
          <w:color w:val="FF0000"/>
          <w:sz w:val="16"/>
          <w:szCs w:val="16"/>
          <w:lang w:eastAsia="pt-BR"/>
        </w:rPr>
        <w:t xml:space="preserve"> </w:t>
      </w:r>
      <w:r w:rsidR="00E8076C" w:rsidRPr="004130E6">
        <w:rPr>
          <w:rFonts w:ascii="Book Antiqua" w:hAnsi="Book Antiqua"/>
          <w:b/>
          <w:color w:val="FF0000"/>
          <w:sz w:val="16"/>
          <w:szCs w:val="16"/>
          <w:u w:val="single"/>
        </w:rPr>
        <w:t>(</w:t>
      </w:r>
      <w:r w:rsidR="00E8076C">
        <w:rPr>
          <w:rFonts w:ascii="Book Antiqua" w:hAnsi="Book Antiqua"/>
          <w:b/>
          <w:color w:val="FF0000"/>
          <w:sz w:val="16"/>
          <w:szCs w:val="16"/>
          <w:u w:val="single"/>
        </w:rPr>
        <w:t>DPEAP</w:t>
      </w:r>
      <w:r w:rsidR="00E8076C" w:rsidRPr="004130E6">
        <w:rPr>
          <w:rFonts w:ascii="Book Antiqua" w:hAnsi="Book Antiqua"/>
          <w:b/>
          <w:color w:val="FF0000"/>
          <w:sz w:val="16"/>
          <w:szCs w:val="16"/>
          <w:u w:val="single"/>
        </w:rPr>
        <w:t>-2022)</w:t>
      </w:r>
    </w:p>
    <w:p w14:paraId="32EA7BEE" w14:textId="2FA2D9FF"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b/>
          <w:color w:val="0000FF"/>
          <w:sz w:val="16"/>
          <w:szCs w:val="16"/>
          <w:lang w:eastAsia="pt-BR"/>
        </w:rPr>
      </w:pPr>
      <w:r w:rsidRPr="00E8076C">
        <w:rPr>
          <w:rFonts w:ascii="Book Antiqua" w:eastAsia="Times New Roman" w:hAnsi="Book Antiqua" w:cs="Times New Roman"/>
          <w:b/>
          <w:bCs/>
          <w:sz w:val="19"/>
          <w:szCs w:val="19"/>
          <w:lang w:eastAsia="pt-BR"/>
        </w:rPr>
        <w:t xml:space="preserve">XIII - </w:t>
      </w:r>
      <w:r w:rsidRPr="00E8076C">
        <w:rPr>
          <w:rFonts w:ascii="Book Antiqua" w:eastAsia="Times New Roman" w:hAnsi="Book Antiqua" w:cs="Times New Roman"/>
          <w:b/>
          <w:bCs/>
          <w:sz w:val="19"/>
          <w:szCs w:val="19"/>
          <w:highlight w:val="cyan"/>
          <w:lang w:eastAsia="pt-BR"/>
        </w:rPr>
        <w:t>instrumentos econômicos</w:t>
      </w:r>
      <w:r w:rsidRPr="00E8076C">
        <w:rPr>
          <w:rFonts w:ascii="Book Antiqua" w:eastAsia="Times New Roman" w:hAnsi="Book Antiqua" w:cs="Times New Roman"/>
          <w:b/>
          <w:bCs/>
          <w:sz w:val="19"/>
          <w:szCs w:val="19"/>
          <w:lang w:eastAsia="pt-BR"/>
        </w:rPr>
        <w:t xml:space="preserve">, como </w:t>
      </w:r>
      <w:r w:rsidRPr="00E8076C">
        <w:rPr>
          <w:rFonts w:ascii="Book Antiqua" w:eastAsia="Times New Roman" w:hAnsi="Book Antiqua" w:cs="Times New Roman"/>
          <w:b/>
          <w:bCs/>
          <w:sz w:val="19"/>
          <w:szCs w:val="19"/>
          <w:highlight w:val="yellow"/>
          <w:lang w:eastAsia="pt-BR"/>
        </w:rPr>
        <w:t>concessão</w:t>
      </w:r>
      <w:r w:rsidRPr="00212169">
        <w:rPr>
          <w:rFonts w:ascii="Book Antiqua" w:eastAsia="Times New Roman" w:hAnsi="Book Antiqua" w:cs="Times New Roman"/>
          <w:b/>
          <w:sz w:val="19"/>
          <w:szCs w:val="19"/>
          <w:highlight w:val="yellow"/>
          <w:lang w:eastAsia="pt-BR"/>
        </w:rPr>
        <w:t xml:space="preserve"> florestal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servidão ambiental</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seguro ambiental</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yellow"/>
          <w:lang w:eastAsia="pt-BR"/>
        </w:rPr>
        <w:t>outros</w:t>
      </w:r>
      <w:r w:rsidRPr="003B0818">
        <w:rPr>
          <w:rFonts w:ascii="Book Antiqua" w:eastAsia="Times New Roman" w:hAnsi="Book Antiqua" w:cs="Times New Roman"/>
          <w:sz w:val="18"/>
          <w:szCs w:val="18"/>
          <w:lang w:eastAsia="pt-BR"/>
        </w:rPr>
        <w:t xml:space="preserve">. </w:t>
      </w:r>
      <w:hyperlink r:id="rId33" w:anchor="art84" w:history="1">
        <w:r w:rsidRPr="003B0818">
          <w:rPr>
            <w:rFonts w:ascii="Book Antiqua" w:eastAsia="Times New Roman" w:hAnsi="Book Antiqua" w:cs="Times New Roman"/>
            <w:color w:val="0000FF"/>
            <w:sz w:val="16"/>
            <w:szCs w:val="16"/>
            <w:u w:val="single"/>
            <w:lang w:eastAsia="pt-BR"/>
          </w:rPr>
          <w:t>(Incluído pela Lei nº 11.284, de 2006)</w:t>
        </w:r>
      </w:hyperlink>
      <w:r w:rsidR="00DD3229" w:rsidRPr="003B0818">
        <w:rPr>
          <w:rFonts w:ascii="Book Antiqua" w:eastAsia="Times New Roman" w:hAnsi="Book Antiqua" w:cs="Times New Roman"/>
          <w:color w:val="0000FF"/>
          <w:sz w:val="16"/>
          <w:szCs w:val="16"/>
          <w:lang w:eastAsia="pt-BR"/>
        </w:rPr>
        <w:t xml:space="preserve"> </w:t>
      </w:r>
      <w:r w:rsidR="00DD3229" w:rsidRPr="003B0818">
        <w:rPr>
          <w:rFonts w:ascii="Book Antiqua" w:eastAsia="Times New Roman" w:hAnsi="Book Antiqua" w:cs="Times New Roman"/>
          <w:b/>
          <w:color w:val="FF0000"/>
          <w:sz w:val="16"/>
          <w:szCs w:val="16"/>
          <w:u w:val="single"/>
          <w:lang w:eastAsia="pt-BR"/>
        </w:rPr>
        <w:t>(MPMG-2010)</w:t>
      </w:r>
      <w:r w:rsidR="00165244" w:rsidRPr="003B0818">
        <w:rPr>
          <w:rFonts w:ascii="Book Antiqua" w:eastAsia="Times New Roman" w:hAnsi="Book Antiqua" w:cs="Times New Roman"/>
          <w:b/>
          <w:color w:val="FF0000"/>
          <w:sz w:val="16"/>
          <w:szCs w:val="16"/>
          <w:lang w:eastAsia="pt-BR"/>
        </w:rPr>
        <w:t xml:space="preserve"> </w:t>
      </w:r>
      <w:r w:rsidR="00165244" w:rsidRPr="003B0818">
        <w:rPr>
          <w:rFonts w:ascii="Book Antiqua" w:eastAsia="Times New Roman" w:hAnsi="Book Antiqua" w:cs="Times New Roman"/>
          <w:b/>
          <w:color w:val="FF0000"/>
          <w:sz w:val="16"/>
          <w:szCs w:val="16"/>
          <w:u w:val="single"/>
          <w:lang w:eastAsia="pt-BR"/>
        </w:rPr>
        <w:t>(TJRO-2011)</w:t>
      </w:r>
      <w:r w:rsidR="00215D45" w:rsidRPr="003B0818">
        <w:rPr>
          <w:rFonts w:ascii="Book Antiqua" w:eastAsia="Times New Roman" w:hAnsi="Book Antiqua" w:cs="Times New Roman"/>
          <w:b/>
          <w:color w:val="FF0000"/>
          <w:sz w:val="16"/>
          <w:szCs w:val="16"/>
          <w:lang w:eastAsia="pt-BR"/>
        </w:rPr>
        <w:t xml:space="preserve"> </w:t>
      </w:r>
      <w:r w:rsidR="00A953A0" w:rsidRPr="003B0818">
        <w:rPr>
          <w:rFonts w:ascii="Book Antiqua" w:hAnsi="Book Antiqua"/>
          <w:b/>
          <w:bCs/>
          <w:color w:val="FF0000"/>
          <w:sz w:val="16"/>
          <w:szCs w:val="16"/>
          <w:u w:val="single"/>
        </w:rPr>
        <w:t>(PGEPR-2011)</w:t>
      </w:r>
      <w:r w:rsidR="00DD3229" w:rsidRPr="003B0818">
        <w:rPr>
          <w:rFonts w:ascii="Book Antiqua" w:eastAsia="Times New Roman" w:hAnsi="Book Antiqua" w:cs="Times New Roman"/>
          <w:b/>
          <w:color w:val="FF0000"/>
          <w:sz w:val="16"/>
          <w:szCs w:val="16"/>
          <w:lang w:eastAsia="pt-BR"/>
        </w:rPr>
        <w:t xml:space="preserve"> </w:t>
      </w:r>
      <w:r w:rsidR="004E4B77" w:rsidRPr="003B0818">
        <w:rPr>
          <w:rFonts w:ascii="Book Antiqua" w:eastAsia="Times New Roman" w:hAnsi="Book Antiqua" w:cs="Times New Roman"/>
          <w:b/>
          <w:bCs/>
          <w:color w:val="FF0000"/>
          <w:sz w:val="16"/>
          <w:szCs w:val="16"/>
          <w:u w:val="single"/>
          <w:lang w:eastAsia="pt-BR"/>
        </w:rPr>
        <w:t>(TJCE-2012)</w:t>
      </w:r>
      <w:r w:rsidR="00734129" w:rsidRPr="003B0818">
        <w:rPr>
          <w:rFonts w:ascii="Book Antiqua" w:eastAsia="Times New Roman" w:hAnsi="Book Antiqua" w:cs="Times New Roman"/>
          <w:b/>
          <w:bCs/>
          <w:color w:val="FF0000"/>
          <w:sz w:val="16"/>
          <w:szCs w:val="16"/>
          <w:lang w:eastAsia="pt-BR"/>
        </w:rPr>
        <w:t xml:space="preserve"> </w:t>
      </w:r>
      <w:r w:rsidR="00734129" w:rsidRPr="003B0818">
        <w:rPr>
          <w:rFonts w:ascii="Book Antiqua" w:eastAsia="Times New Roman" w:hAnsi="Book Antiqua" w:cs="Times New Roman"/>
          <w:b/>
          <w:bCs/>
          <w:color w:val="FF0000"/>
          <w:sz w:val="16"/>
          <w:szCs w:val="16"/>
          <w:u w:val="single"/>
          <w:lang w:eastAsia="pt-BR"/>
        </w:rPr>
        <w:t>(MPSC-2012)</w:t>
      </w:r>
      <w:r w:rsidR="00A953A0" w:rsidRPr="003B0818">
        <w:rPr>
          <w:rFonts w:ascii="Book Antiqua" w:eastAsia="Times New Roman" w:hAnsi="Book Antiqua" w:cs="Times New Roman"/>
          <w:b/>
          <w:bCs/>
          <w:color w:val="FF0000"/>
          <w:sz w:val="16"/>
          <w:szCs w:val="16"/>
          <w:lang w:eastAsia="pt-BR"/>
        </w:rPr>
        <w:t xml:space="preserve"> </w:t>
      </w:r>
      <w:r w:rsidR="00A953A0" w:rsidRPr="003B0818">
        <w:rPr>
          <w:rFonts w:ascii="Book Antiqua" w:eastAsia="Times New Roman" w:hAnsi="Book Antiqua" w:cs="Times New Roman"/>
          <w:b/>
          <w:bCs/>
          <w:color w:val="FF0000"/>
          <w:sz w:val="16"/>
          <w:szCs w:val="16"/>
          <w:u w:val="single"/>
          <w:lang w:eastAsia="pt-BR"/>
        </w:rPr>
        <w:t>(TRF2-2011/2013)</w:t>
      </w:r>
      <w:r w:rsidR="007F2289" w:rsidRPr="003B0818">
        <w:rPr>
          <w:rFonts w:ascii="Book Antiqua" w:eastAsia="Times New Roman" w:hAnsi="Book Antiqua" w:cs="Times New Roman"/>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9A5501" w:rsidRPr="003B0818">
        <w:rPr>
          <w:rFonts w:ascii="Book Antiqua" w:hAnsi="Book Antiqua"/>
          <w:b/>
          <w:bCs/>
          <w:color w:val="FF0000"/>
          <w:sz w:val="16"/>
          <w:szCs w:val="16"/>
        </w:rPr>
        <w:t xml:space="preserve"> </w:t>
      </w:r>
      <w:r w:rsidR="009A5501" w:rsidRPr="003B0818">
        <w:rPr>
          <w:rFonts w:ascii="Book Antiqua" w:eastAsia="Times New Roman" w:hAnsi="Book Antiqua" w:cs="Times New Roman"/>
          <w:b/>
          <w:bCs/>
          <w:color w:val="FF0000"/>
          <w:sz w:val="16"/>
          <w:szCs w:val="16"/>
          <w:u w:val="single"/>
          <w:lang w:eastAsia="pt-BR"/>
        </w:rPr>
        <w:t>(MPF-2013)</w:t>
      </w:r>
      <w:r w:rsidR="009D2ADD" w:rsidRPr="003B0818">
        <w:rPr>
          <w:rFonts w:ascii="Book Antiqua" w:eastAsia="Times New Roman" w:hAnsi="Book Antiqua" w:cs="Times New Roman"/>
          <w:color w:val="0000FF"/>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BD031E" w:rsidRPr="003B0818">
        <w:rPr>
          <w:rFonts w:ascii="Book Antiqua" w:eastAsia="Times New Roman" w:hAnsi="Book Antiqua" w:cs="Times New Roman"/>
          <w:b/>
          <w:bCs/>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color w:val="FF0000"/>
          <w:sz w:val="16"/>
          <w:szCs w:val="16"/>
          <w:u w:val="single"/>
          <w:lang w:eastAsia="pt-BR"/>
        </w:rPr>
        <w:t>(TJRS-2016)</w:t>
      </w:r>
      <w:r w:rsidR="00A51802" w:rsidRPr="003B0818">
        <w:rPr>
          <w:rFonts w:ascii="Book Antiqua" w:eastAsia="Times New Roman" w:hAnsi="Book Antiqua" w:cs="Times New Roman"/>
          <w:b/>
          <w:color w:val="FF0000"/>
          <w:sz w:val="16"/>
          <w:szCs w:val="16"/>
          <w:lang w:eastAsia="pt-BR"/>
        </w:rPr>
        <w:t xml:space="preserve"> </w:t>
      </w:r>
      <w:r w:rsidR="00A51802" w:rsidRPr="003B0818">
        <w:rPr>
          <w:rFonts w:ascii="Book Antiqua" w:eastAsia="Times New Roman" w:hAnsi="Book Antiqua" w:cs="Times New Roman"/>
          <w:b/>
          <w:color w:val="FF0000"/>
          <w:sz w:val="16"/>
          <w:szCs w:val="16"/>
          <w:u w:val="single"/>
          <w:lang w:eastAsia="pt-BR"/>
        </w:rPr>
        <w:t>(PGEAM-2016)</w:t>
      </w:r>
      <w:r w:rsidR="00907E56" w:rsidRPr="003B0818">
        <w:rPr>
          <w:rFonts w:ascii="Book Antiqua" w:eastAsia="Times New Roman" w:hAnsi="Book Antiqua" w:cs="Times New Roman"/>
          <w:b/>
          <w:color w:val="FF0000"/>
          <w:sz w:val="16"/>
          <w:szCs w:val="16"/>
          <w:lang w:eastAsia="pt-BR"/>
        </w:rPr>
        <w:t xml:space="preserve"> </w:t>
      </w:r>
      <w:bookmarkStart w:id="50" w:name="_Hlk109043420"/>
      <w:r w:rsidR="00907E56" w:rsidRPr="003B0818">
        <w:rPr>
          <w:rFonts w:ascii="Book Antiqua" w:hAnsi="Book Antiqua"/>
          <w:b/>
          <w:color w:val="FF0000"/>
          <w:sz w:val="16"/>
          <w:szCs w:val="16"/>
          <w:u w:val="single"/>
        </w:rPr>
        <w:t>(PCPE-2016)</w:t>
      </w:r>
      <w:bookmarkEnd w:id="50"/>
      <w:r w:rsidR="009C795A" w:rsidRPr="003B0818">
        <w:rPr>
          <w:rFonts w:ascii="Book Antiqua" w:eastAsia="Times New Roman" w:hAnsi="Book Antiqua" w:cs="Times New Roman"/>
          <w:b/>
          <w:color w:val="FF0000"/>
          <w:sz w:val="16"/>
          <w:szCs w:val="16"/>
          <w:lang w:eastAsia="pt-BR"/>
        </w:rPr>
        <w:t xml:space="preserve"> </w:t>
      </w:r>
      <w:r w:rsidR="009C795A" w:rsidRPr="003B0818">
        <w:rPr>
          <w:rFonts w:ascii="Book Antiqua" w:eastAsia="Times New Roman" w:hAnsi="Book Antiqua" w:cs="Times New Roman"/>
          <w:b/>
          <w:color w:val="FF0000"/>
          <w:sz w:val="16"/>
          <w:szCs w:val="16"/>
          <w:u w:val="single"/>
          <w:lang w:eastAsia="pt-BR"/>
        </w:rPr>
        <w:t>(MPRR-</w:t>
      </w:r>
      <w:r w:rsidR="005D1645" w:rsidRPr="003B0818">
        <w:rPr>
          <w:rFonts w:ascii="Book Antiqua" w:eastAsia="Times New Roman" w:hAnsi="Book Antiqua" w:cs="Times New Roman"/>
          <w:b/>
          <w:color w:val="FF0000"/>
          <w:sz w:val="16"/>
          <w:szCs w:val="16"/>
          <w:u w:val="single"/>
          <w:lang w:eastAsia="pt-BR"/>
        </w:rPr>
        <w:t>2012/</w:t>
      </w:r>
      <w:r w:rsidR="009C795A" w:rsidRPr="003B0818">
        <w:rPr>
          <w:rFonts w:ascii="Book Antiqua" w:eastAsia="Times New Roman" w:hAnsi="Book Antiqua" w:cs="Times New Roman"/>
          <w:b/>
          <w:color w:val="FF0000"/>
          <w:sz w:val="16"/>
          <w:szCs w:val="16"/>
          <w:u w:val="single"/>
          <w:lang w:eastAsia="pt-BR"/>
        </w:rPr>
        <w:t>2017)</w:t>
      </w:r>
      <w:r w:rsidR="001D7636" w:rsidRPr="003B0818">
        <w:rPr>
          <w:rFonts w:ascii="Book Antiqua" w:eastAsia="Times New Roman" w:hAnsi="Book Antiqua" w:cs="Times New Roman"/>
          <w:b/>
          <w:color w:val="FF0000"/>
          <w:sz w:val="16"/>
          <w:szCs w:val="16"/>
          <w:lang w:eastAsia="pt-BR"/>
        </w:rPr>
        <w:t xml:space="preserve"> </w:t>
      </w:r>
      <w:r w:rsidR="001D7636" w:rsidRPr="003B0818">
        <w:rPr>
          <w:rFonts w:ascii="Book Antiqua" w:eastAsia="Times New Roman" w:hAnsi="Book Antiqua" w:cs="Times New Roman"/>
          <w:b/>
          <w:color w:val="FF0000"/>
          <w:sz w:val="16"/>
          <w:szCs w:val="16"/>
          <w:u w:val="single"/>
          <w:lang w:eastAsia="pt-BR"/>
        </w:rPr>
        <w:t>(DPESC-2017)</w:t>
      </w:r>
      <w:r w:rsidR="002F18C1" w:rsidRPr="003B0818">
        <w:rPr>
          <w:rFonts w:ascii="Book Antiqua" w:eastAsia="Times New Roman" w:hAnsi="Book Antiqua" w:cs="Times New Roman"/>
          <w:b/>
          <w:color w:val="FF0000"/>
          <w:sz w:val="16"/>
          <w:szCs w:val="16"/>
          <w:lang w:eastAsia="pt-BR"/>
        </w:rPr>
        <w:t xml:space="preserve"> </w:t>
      </w:r>
      <w:bookmarkStart w:id="51" w:name="_Hlk81221890"/>
      <w:r w:rsidR="002F18C1" w:rsidRPr="003B0818">
        <w:rPr>
          <w:rFonts w:ascii="Book Antiqua" w:eastAsia="Times New Roman" w:hAnsi="Book Antiqua" w:cs="Times New Roman"/>
          <w:b/>
          <w:color w:val="FF0000"/>
          <w:sz w:val="16"/>
          <w:szCs w:val="16"/>
          <w:u w:val="single"/>
          <w:lang w:eastAsia="pt-BR"/>
        </w:rPr>
        <w:t>(TRF5-2017)</w:t>
      </w:r>
      <w:bookmarkEnd w:id="51"/>
      <w:r w:rsidR="00CF311F" w:rsidRPr="003B0818">
        <w:rPr>
          <w:rFonts w:ascii="Book Antiqua" w:eastAsia="Times New Roman" w:hAnsi="Book Antiqua" w:cs="Times New Roman"/>
          <w:b/>
          <w:color w:val="FF0000"/>
          <w:sz w:val="16"/>
          <w:szCs w:val="16"/>
          <w:lang w:eastAsia="pt-BR"/>
        </w:rPr>
        <w:t xml:space="preserve"> </w:t>
      </w:r>
      <w:r w:rsidR="00CF311F" w:rsidRPr="003B0818">
        <w:rPr>
          <w:rFonts w:ascii="Book Antiqua" w:hAnsi="Book Antiqua"/>
          <w:b/>
          <w:color w:val="FF0000"/>
          <w:sz w:val="16"/>
          <w:szCs w:val="16"/>
          <w:u w:val="single"/>
        </w:rPr>
        <w:t>(TRF3-2018)</w:t>
      </w:r>
      <w:r w:rsidR="000B2F73" w:rsidRPr="003B0818">
        <w:rPr>
          <w:rFonts w:ascii="Book Antiqua" w:hAnsi="Book Antiqua"/>
          <w:b/>
          <w:color w:val="FF0000"/>
          <w:sz w:val="16"/>
          <w:szCs w:val="16"/>
        </w:rPr>
        <w:t xml:space="preserve"> </w:t>
      </w:r>
      <w:r w:rsidR="000B2F73" w:rsidRPr="003B0818">
        <w:rPr>
          <w:rFonts w:ascii="Book Antiqua" w:eastAsia="Times New Roman" w:hAnsi="Book Antiqua" w:cs="Arial"/>
          <w:b/>
          <w:bCs/>
          <w:color w:val="FF0000"/>
          <w:sz w:val="16"/>
          <w:szCs w:val="16"/>
          <w:u w:val="single"/>
          <w:lang w:eastAsia="pt-BR"/>
        </w:rPr>
        <w:t>(PGM-Campo Grande/MS-2019)</w:t>
      </w:r>
      <w:r w:rsidR="0016479E">
        <w:rPr>
          <w:rFonts w:ascii="Book Antiqua" w:eastAsia="Times New Roman" w:hAnsi="Book Antiqua" w:cs="Arial"/>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9D2ADD" w:rsidRPr="00212169" w14:paraId="07AC1F5E" w14:textId="77777777" w:rsidTr="009D2ADD">
        <w:tc>
          <w:tcPr>
            <w:tcW w:w="8494" w:type="dxa"/>
            <w:shd w:val="clear" w:color="auto" w:fill="CCFFFF"/>
          </w:tcPr>
          <w:p w14:paraId="6E9B5D3D" w14:textId="543F117E" w:rsidR="00907E56" w:rsidRPr="00907E56" w:rsidRDefault="00907E56" w:rsidP="00091339">
            <w:pPr>
              <w:spacing w:before="100" w:beforeAutospacing="1" w:after="100" w:afterAutospacing="1"/>
              <w:jc w:val="both"/>
              <w:rPr>
                <w:rFonts w:ascii="Book Antiqua" w:eastAsia="Times New Roman" w:hAnsi="Book Antiqua" w:cs="Times New Roman"/>
                <w:bCs/>
                <w:sz w:val="19"/>
                <w:szCs w:val="19"/>
                <w:lang w:eastAsia="pt-BR"/>
              </w:rPr>
            </w:pPr>
            <w:r w:rsidRPr="00907E56">
              <w:rPr>
                <w:rFonts w:ascii="Book Antiqua" w:eastAsia="Times New Roman" w:hAnsi="Book Antiqua" w:cs="Times New Roman"/>
                <w:b/>
                <w:sz w:val="19"/>
                <w:szCs w:val="19"/>
                <w:lang w:eastAsia="pt-BR"/>
              </w:rPr>
              <w:t>(</w:t>
            </w:r>
            <w:r w:rsidRPr="00907E56">
              <w:rPr>
                <w:rFonts w:ascii="Book Antiqua" w:eastAsia="Times New Roman" w:hAnsi="Book Antiqua" w:cs="Times New Roman"/>
                <w:b/>
                <w:sz w:val="19"/>
                <w:szCs w:val="19"/>
                <w:highlight w:val="yellow"/>
                <w:lang w:eastAsia="pt-BR"/>
              </w:rPr>
              <w:t>PCPE-2016-CESPE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907E56">
              <w:rPr>
                <w:rFonts w:ascii="Book Antiqua" w:eastAsia="Times New Roman" w:hAnsi="Book Antiqua" w:cs="Times New Roman"/>
                <w:bCs/>
                <w:sz w:val="19"/>
                <w:szCs w:val="19"/>
                <w:lang w:eastAsia="pt-BR"/>
              </w:rPr>
              <w:t>A concessão florestal, prevista na Lei n.º 11.284/2006, é</w:t>
            </w:r>
            <w:r>
              <w:rPr>
                <w:rFonts w:ascii="Book Antiqua" w:eastAsia="Times New Roman" w:hAnsi="Book Antiqua" w:cs="Times New Roman"/>
                <w:bCs/>
                <w:sz w:val="19"/>
                <w:szCs w:val="19"/>
                <w:lang w:eastAsia="pt-BR"/>
              </w:rPr>
              <w:t xml:space="preserve"> </w:t>
            </w:r>
            <w:r w:rsidRPr="00907E56">
              <w:rPr>
                <w:rFonts w:ascii="Book Antiqua" w:eastAsia="Times New Roman" w:hAnsi="Book Antiqua" w:cs="Times New Roman"/>
                <w:bCs/>
                <w:sz w:val="19"/>
                <w:szCs w:val="19"/>
                <w:lang w:eastAsia="pt-BR"/>
              </w:rPr>
              <w:t>um instrumento da Política Nacional do Meio Ambiente.</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 XIII,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0B6DA052" w14:textId="334163B8" w:rsidR="002040D8" w:rsidRPr="00212169" w:rsidRDefault="002040D8" w:rsidP="00091339">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TRF2-2013</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w:t>
            </w:r>
            <w:r w:rsidRPr="002040D8">
              <w:rPr>
                <w:rFonts w:ascii="Book Antiqua" w:eastAsia="Times New Roman" w:hAnsi="Book Antiqua" w:cs="Times New Roman"/>
                <w:bCs/>
                <w:sz w:val="19"/>
                <w:szCs w:val="19"/>
                <w:lang w:eastAsia="pt-BR"/>
              </w:rPr>
              <w:t>De acordo com a PNMA, assinale a opção correta</w:t>
            </w:r>
            <w:r>
              <w:rPr>
                <w:rFonts w:ascii="Book Antiqua" w:eastAsia="Times New Roman" w:hAnsi="Book Antiqua" w:cs="Times New Roman"/>
                <w:bCs/>
                <w:sz w:val="19"/>
                <w:szCs w:val="19"/>
                <w:lang w:eastAsia="pt-BR"/>
              </w:rPr>
              <w:t xml:space="preserve">: </w:t>
            </w:r>
            <w:r w:rsidRPr="002040D8">
              <w:rPr>
                <w:rFonts w:ascii="Book Antiqua" w:eastAsia="Times New Roman" w:hAnsi="Book Antiqua" w:cs="Times New Roman"/>
                <w:bCs/>
                <w:sz w:val="19"/>
                <w:szCs w:val="19"/>
                <w:lang w:eastAsia="pt-BR"/>
              </w:rPr>
              <w:t>A concessão florestal, a servidão ambiental, e o seguro ambiental são instrumentos da PNMA.</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 XIII,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713C07C0" w14:textId="4F6320DF"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212169">
        <w:rPr>
          <w:rFonts w:ascii="Book Antiqua" w:eastAsia="Times New Roman" w:hAnsi="Book Antiqua" w:cs="Times New Roman"/>
          <w:b/>
          <w:color w:val="000000"/>
          <w:sz w:val="19"/>
          <w:szCs w:val="19"/>
          <w:highlight w:val="magenta"/>
          <w:lang w:eastAsia="pt-BR"/>
        </w:rPr>
        <w:t>Art. 9</w:t>
      </w:r>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b/>
          <w:color w:val="000000"/>
          <w:sz w:val="19"/>
          <w:szCs w:val="19"/>
          <w:highlight w:val="magenta"/>
          <w:lang w:eastAsia="pt-BR"/>
        </w:rPr>
        <w:t>-A.</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 xml:space="preserve">O proprietário ou possuidor de imóvel, pessoa natural ou jurídica, </w:t>
      </w:r>
      <w:r w:rsidRPr="00212169">
        <w:rPr>
          <w:rFonts w:ascii="Book Antiqua" w:eastAsia="Times New Roman" w:hAnsi="Book Antiqua" w:cs="Times New Roman"/>
          <w:b/>
          <w:caps/>
          <w:color w:val="000000"/>
          <w:sz w:val="19"/>
          <w:szCs w:val="19"/>
          <w:highlight w:val="green"/>
          <w:lang w:eastAsia="pt-BR"/>
        </w:rPr>
        <w:t>pode</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por instrumento público</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particular</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por termo administrativo</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firmado perante órgão integrante do Sisnama</w:t>
      </w:r>
      <w:r w:rsidRPr="00212169">
        <w:rPr>
          <w:rFonts w:ascii="Book Antiqua" w:eastAsia="Times New Roman" w:hAnsi="Book Antiqua" w:cs="Times New Roman"/>
          <w:b/>
          <w:color w:val="000000"/>
          <w:sz w:val="19"/>
          <w:szCs w:val="19"/>
          <w:lang w:eastAsia="pt-BR"/>
        </w:rPr>
        <w:t xml:space="preserve">, limitar o uso de toda a sua propriedade ou de parte dela para preservar, conservar ou recuperar os recursos ambientais existentes, </w:t>
      </w:r>
      <w:r w:rsidRPr="009C795A">
        <w:rPr>
          <w:rFonts w:ascii="Book Antiqua" w:eastAsia="Times New Roman" w:hAnsi="Book Antiqua" w:cs="Times New Roman"/>
          <w:b/>
          <w:caps/>
          <w:color w:val="000000"/>
          <w:sz w:val="19"/>
          <w:szCs w:val="19"/>
          <w:highlight w:val="green"/>
          <w:lang w:eastAsia="pt-BR"/>
        </w:rPr>
        <w:t>instituindo</w:t>
      </w:r>
      <w:r w:rsidRPr="009C795A">
        <w:rPr>
          <w:rFonts w:ascii="Book Antiqua" w:eastAsia="Times New Roman" w:hAnsi="Book Antiqua" w:cs="Times New Roman"/>
          <w:b/>
          <w:caps/>
          <w:color w:val="000000"/>
          <w:sz w:val="19"/>
          <w:szCs w:val="19"/>
          <w:lang w:eastAsia="pt-BR"/>
        </w:rPr>
        <w:t xml:space="preserve"> </w:t>
      </w:r>
      <w:r w:rsidRPr="009C795A">
        <w:rPr>
          <w:rFonts w:ascii="Book Antiqua" w:eastAsia="Times New Roman" w:hAnsi="Book Antiqua" w:cs="Times New Roman"/>
          <w:b/>
          <w:caps/>
          <w:color w:val="000000"/>
          <w:sz w:val="19"/>
          <w:szCs w:val="19"/>
          <w:shd w:val="clear" w:color="auto" w:fill="F7CAAC" w:themeFill="accent2" w:themeFillTint="66"/>
          <w:lang w:eastAsia="pt-BR"/>
        </w:rPr>
        <w:t>servidão ambiental</w:t>
      </w:r>
      <w:r w:rsidRPr="003B0818">
        <w:rPr>
          <w:rFonts w:ascii="Book Antiqua" w:eastAsia="Times New Roman" w:hAnsi="Book Antiqua" w:cs="Times New Roman"/>
          <w:color w:val="000000"/>
          <w:sz w:val="18"/>
          <w:szCs w:val="18"/>
          <w:lang w:eastAsia="pt-BR"/>
        </w:rPr>
        <w:t>. </w:t>
      </w:r>
      <w:hyperlink r:id="rId34"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480002" w:rsidRPr="003B0818">
        <w:rPr>
          <w:rFonts w:ascii="Book Antiqua" w:eastAsia="Times New Roman" w:hAnsi="Book Antiqua" w:cs="Times New Roman"/>
          <w:color w:val="0000FF"/>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996D8E" w:rsidRPr="003B0818">
        <w:rPr>
          <w:rFonts w:ascii="Book Antiqua" w:eastAsia="Times New Roman" w:hAnsi="Book Antiqua" w:cs="Times New Roman"/>
          <w:color w:val="0000FF"/>
          <w:sz w:val="16"/>
          <w:szCs w:val="16"/>
          <w:lang w:eastAsia="pt-BR"/>
        </w:rPr>
        <w:t xml:space="preserve"> </w:t>
      </w:r>
      <w:r w:rsidR="00996D8E" w:rsidRPr="003B0818">
        <w:rPr>
          <w:rFonts w:ascii="Book Antiqua" w:eastAsia="Times New Roman" w:hAnsi="Book Antiqua" w:cs="Times New Roman"/>
          <w:b/>
          <w:bCs/>
          <w:color w:val="FF0000"/>
          <w:sz w:val="16"/>
          <w:szCs w:val="16"/>
          <w:u w:val="single"/>
          <w:lang w:eastAsia="pt-BR"/>
        </w:rPr>
        <w:t>(MPSC-2012)</w:t>
      </w:r>
      <w:r w:rsidR="007F2289" w:rsidRPr="003B0818">
        <w:rPr>
          <w:rFonts w:ascii="Book Antiqua" w:eastAsia="Times New Roman" w:hAnsi="Book Antiqua" w:cs="Times New Roman"/>
          <w:b/>
          <w:bCs/>
          <w:color w:val="FF0000"/>
          <w:sz w:val="16"/>
          <w:szCs w:val="16"/>
          <w:lang w:eastAsia="pt-BR"/>
        </w:rPr>
        <w:t xml:space="preserve"> </w:t>
      </w:r>
      <w:r w:rsidR="004B7841" w:rsidRPr="003B0818">
        <w:rPr>
          <w:rFonts w:ascii="Book Antiqua" w:eastAsia="Times New Roman" w:hAnsi="Book Antiqua" w:cs="Times New Roman"/>
          <w:b/>
          <w:color w:val="FF0000"/>
          <w:sz w:val="16"/>
          <w:szCs w:val="16"/>
          <w:u w:val="single"/>
          <w:lang w:eastAsia="pt-BR"/>
        </w:rPr>
        <w:t>(TJMT-2014)</w:t>
      </w:r>
      <w:r w:rsidR="00881B41" w:rsidRPr="003B0818">
        <w:rPr>
          <w:rFonts w:ascii="Book Antiqua" w:eastAsia="Times New Roman" w:hAnsi="Book Antiqua" w:cs="Times New Roman"/>
          <w:b/>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6F300E" w:rsidRPr="003B0818">
        <w:rPr>
          <w:rFonts w:ascii="Book Antiqua" w:eastAsia="Times New Roman" w:hAnsi="Book Antiqua" w:cs="Times New Roman"/>
          <w:color w:val="0000FF"/>
          <w:sz w:val="16"/>
          <w:szCs w:val="16"/>
          <w:lang w:eastAsia="pt-BR"/>
        </w:rPr>
        <w:t xml:space="preserve"> </w:t>
      </w:r>
      <w:r w:rsidR="006F300E" w:rsidRPr="003B0818">
        <w:rPr>
          <w:rFonts w:ascii="Book Antiqua" w:eastAsia="Times New Roman" w:hAnsi="Book Antiqua" w:cs="Times New Roman"/>
          <w:b/>
          <w:color w:val="FF0000"/>
          <w:sz w:val="16"/>
          <w:szCs w:val="16"/>
          <w:u w:val="single"/>
          <w:lang w:eastAsia="pt-BR"/>
        </w:rPr>
        <w:t>(TJDFT-2012</w:t>
      </w:r>
      <w:r w:rsidR="008B5F0E" w:rsidRPr="003B0818">
        <w:rPr>
          <w:rFonts w:ascii="Book Antiqua" w:eastAsia="Times New Roman" w:hAnsi="Book Antiqua" w:cs="Times New Roman"/>
          <w:b/>
          <w:color w:val="FF0000"/>
          <w:sz w:val="16"/>
          <w:szCs w:val="16"/>
          <w:u w:val="single"/>
          <w:lang w:eastAsia="pt-BR"/>
        </w:rPr>
        <w:t>/</w:t>
      </w:r>
      <w:r w:rsidR="001B44E3" w:rsidRPr="003B0818">
        <w:rPr>
          <w:rFonts w:ascii="Book Antiqua" w:eastAsia="Times New Roman" w:hAnsi="Book Antiqua" w:cs="Times New Roman"/>
          <w:b/>
          <w:color w:val="FF0000"/>
          <w:sz w:val="16"/>
          <w:szCs w:val="16"/>
          <w:u w:val="single"/>
          <w:lang w:eastAsia="pt-BR"/>
        </w:rPr>
        <w:t>2016)</w:t>
      </w:r>
      <w:r w:rsidR="00C853EF" w:rsidRPr="003B0818">
        <w:rPr>
          <w:rFonts w:ascii="Book Antiqua" w:eastAsia="Times New Roman" w:hAnsi="Book Antiqua" w:cs="Times New Roman"/>
          <w:b/>
          <w:color w:val="FF0000"/>
          <w:sz w:val="16"/>
          <w:szCs w:val="16"/>
          <w:lang w:eastAsia="pt-BR"/>
        </w:rPr>
        <w:t xml:space="preserve"> </w:t>
      </w:r>
      <w:r w:rsidR="00C853EF" w:rsidRPr="003B0818">
        <w:rPr>
          <w:rFonts w:ascii="Book Antiqua" w:eastAsia="Times New Roman" w:hAnsi="Book Antiqua" w:cs="Times New Roman"/>
          <w:b/>
          <w:bCs/>
          <w:color w:val="FF0000"/>
          <w:sz w:val="16"/>
          <w:szCs w:val="16"/>
          <w:u w:val="single"/>
          <w:lang w:eastAsia="pt-BR"/>
        </w:rPr>
        <w:t>(PCPA-2016)</w:t>
      </w:r>
      <w:r w:rsidR="009C795A" w:rsidRPr="003B0818">
        <w:rPr>
          <w:rFonts w:ascii="Book Antiqua" w:eastAsia="Times New Roman" w:hAnsi="Book Antiqua" w:cs="Times New Roman"/>
          <w:b/>
          <w:color w:val="FF0000"/>
          <w:sz w:val="16"/>
          <w:szCs w:val="16"/>
          <w:lang w:eastAsia="pt-BR"/>
        </w:rPr>
        <w:t xml:space="preserve"> </w:t>
      </w:r>
      <w:r w:rsidR="009C795A" w:rsidRPr="003B0818">
        <w:rPr>
          <w:rFonts w:ascii="Book Antiqua" w:eastAsia="Times New Roman" w:hAnsi="Book Antiqua" w:cs="Times New Roman"/>
          <w:b/>
          <w:color w:val="FF0000"/>
          <w:sz w:val="16"/>
          <w:szCs w:val="16"/>
          <w:u w:val="single"/>
          <w:lang w:eastAsia="pt-BR"/>
        </w:rPr>
        <w:t>(MPRR-2017)</w:t>
      </w:r>
      <w:r w:rsidR="002F18C1" w:rsidRPr="003B0818">
        <w:rPr>
          <w:rFonts w:ascii="Book Antiqua" w:eastAsia="Times New Roman" w:hAnsi="Book Antiqua" w:cs="Times New Roman"/>
          <w:b/>
          <w:color w:val="FF0000"/>
          <w:sz w:val="16"/>
          <w:szCs w:val="16"/>
          <w:lang w:eastAsia="pt-BR"/>
        </w:rPr>
        <w:t xml:space="preserve"> </w:t>
      </w:r>
      <w:r w:rsidR="002F18C1" w:rsidRPr="003B0818">
        <w:rPr>
          <w:rFonts w:ascii="Book Antiqua" w:eastAsia="Times New Roman" w:hAnsi="Book Antiqua" w:cs="Times New Roman"/>
          <w:b/>
          <w:color w:val="FF0000"/>
          <w:sz w:val="16"/>
          <w:szCs w:val="16"/>
          <w:u w:val="single"/>
          <w:lang w:eastAsia="pt-BR"/>
        </w:rPr>
        <w:t>(TRF5-2017)</w:t>
      </w:r>
      <w:r w:rsidR="00090243" w:rsidRPr="003B0818">
        <w:rPr>
          <w:rFonts w:ascii="Book Antiqua" w:eastAsia="Times New Roman" w:hAnsi="Book Antiqua" w:cs="Times New Roman"/>
          <w:b/>
          <w:color w:val="FF0000"/>
          <w:sz w:val="16"/>
          <w:szCs w:val="16"/>
          <w:lang w:eastAsia="pt-BR"/>
        </w:rPr>
        <w:t xml:space="preserve"> </w:t>
      </w:r>
      <w:bookmarkStart w:id="52" w:name="_Hlk109388108"/>
      <w:r w:rsidR="00090243" w:rsidRPr="003B0818">
        <w:rPr>
          <w:rFonts w:ascii="Book Antiqua" w:eastAsia="Times New Roman" w:hAnsi="Book Antiqua" w:cs="Times New Roman"/>
          <w:b/>
          <w:color w:val="FF0000"/>
          <w:sz w:val="16"/>
          <w:szCs w:val="16"/>
          <w:u w:val="single"/>
          <w:lang w:eastAsia="pt-BR"/>
        </w:rPr>
        <w:t>(PGESE-2017)</w:t>
      </w:r>
      <w:bookmarkEnd w:id="52"/>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6435FB" w:rsidRPr="003B0818">
        <w:rPr>
          <w:rFonts w:ascii="Book Antiqua" w:eastAsia="Times New Roman" w:hAnsi="Book Antiqua" w:cs="Times New Roman"/>
          <w:b/>
          <w:color w:val="FF0000"/>
          <w:sz w:val="16"/>
          <w:szCs w:val="16"/>
          <w:lang w:eastAsia="pt-BR"/>
        </w:rPr>
        <w:t xml:space="preserve"> </w:t>
      </w:r>
      <w:r w:rsidR="006435FB" w:rsidRPr="003B0818">
        <w:rPr>
          <w:rFonts w:ascii="Book Antiqua" w:eastAsia="Times New Roman" w:hAnsi="Book Antiqua" w:cs="Times New Roman"/>
          <w:b/>
          <w:color w:val="FF0000"/>
          <w:sz w:val="16"/>
          <w:szCs w:val="16"/>
          <w:u w:val="single"/>
          <w:lang w:eastAsia="pt-BR"/>
        </w:rPr>
        <w:t>(TJPR-2019)</w:t>
      </w:r>
      <w:r w:rsidR="003D40E7">
        <w:rPr>
          <w:rFonts w:ascii="Book Antiqua" w:eastAsia="Times New Roman" w:hAnsi="Book Antiqua" w:cs="Times New Roman"/>
          <w:b/>
          <w:color w:val="FF0000"/>
          <w:sz w:val="16"/>
          <w:szCs w:val="16"/>
          <w:lang w:eastAsia="pt-BR"/>
        </w:rPr>
        <w:t xml:space="preserve"> </w:t>
      </w:r>
      <w:r w:rsidR="003D40E7">
        <w:rPr>
          <w:rFonts w:ascii="Book Antiqua" w:eastAsia="Times New Roman" w:hAnsi="Book Antiqua" w:cs="Times New Roman"/>
          <w:b/>
          <w:color w:val="FF0000"/>
          <w:sz w:val="16"/>
          <w:szCs w:val="16"/>
          <w:u w:val="single"/>
          <w:lang w:eastAsia="pt-BR"/>
        </w:rPr>
        <w:t>(PGEGO-2013/2021)</w:t>
      </w:r>
      <w:r w:rsidR="00FE5720" w:rsidRPr="003B0818">
        <w:rPr>
          <w:rFonts w:ascii="Book Antiqua" w:eastAsia="Times New Roman" w:hAnsi="Book Antiqua" w:cs="Times New Roman"/>
          <w:b/>
          <w:color w:val="FF0000"/>
          <w:sz w:val="16"/>
          <w:szCs w:val="16"/>
          <w:lang w:eastAsia="pt-BR"/>
        </w:rPr>
        <w:t xml:space="preserve"> </w:t>
      </w:r>
      <w:r w:rsidR="00FE5720" w:rsidRPr="003B0818">
        <w:rPr>
          <w:rFonts w:ascii="Book Antiqua" w:hAnsi="Book Antiqua"/>
          <w:b/>
          <w:color w:val="FF0000"/>
          <w:sz w:val="16"/>
          <w:szCs w:val="16"/>
          <w:u w:val="single"/>
        </w:rPr>
        <w:t>(PGECE-2021)</w:t>
      </w:r>
      <w:r w:rsidR="00FF6CA2" w:rsidRPr="003B0818">
        <w:rPr>
          <w:rFonts w:ascii="Book Antiqua" w:eastAsia="Times New Roman" w:hAnsi="Book Antiqua" w:cs="Times New Roman"/>
          <w:b/>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547EA9" w:rsidRPr="003B0818">
        <w:rPr>
          <w:rFonts w:ascii="Book Antiqua" w:eastAsia="Times New Roman" w:hAnsi="Book Antiqua" w:cs="Times New Roman"/>
          <w:b/>
          <w:color w:val="FF0000"/>
          <w:sz w:val="16"/>
          <w:szCs w:val="16"/>
          <w:lang w:eastAsia="pt-BR"/>
        </w:rPr>
        <w:t xml:space="preserve"> </w:t>
      </w:r>
      <w:r w:rsidR="00547EA9" w:rsidRPr="003B0818">
        <w:rPr>
          <w:rFonts w:ascii="Book Antiqua" w:eastAsia="Times New Roman" w:hAnsi="Book Antiqua" w:cs="Times New Roman"/>
          <w:b/>
          <w:bCs/>
          <w:color w:val="FF0000"/>
          <w:sz w:val="16"/>
          <w:szCs w:val="16"/>
          <w:u w:val="single"/>
          <w:lang w:eastAsia="pt-BR"/>
        </w:rPr>
        <w:t>(TJRS-2022)</w:t>
      </w:r>
      <w:r w:rsidR="005E26E9">
        <w:rPr>
          <w:rFonts w:ascii="Book Antiqua" w:eastAsia="Times New Roman" w:hAnsi="Book Antiqua" w:cs="Times New Roman"/>
          <w:b/>
          <w:bCs/>
          <w:color w:val="FF0000"/>
          <w:sz w:val="16"/>
          <w:szCs w:val="16"/>
          <w:lang w:eastAsia="pt-BR"/>
        </w:rPr>
        <w:t xml:space="preserve"> </w:t>
      </w:r>
      <w:r w:rsidR="005E26E9">
        <w:rPr>
          <w:rFonts w:ascii="Book Antiqua" w:eastAsia="Times New Roman" w:hAnsi="Book Antiqua" w:cs="Times New Roman"/>
          <w:b/>
          <w:bCs/>
          <w:color w:val="FF0000"/>
          <w:sz w:val="16"/>
          <w:szCs w:val="16"/>
          <w:u w:val="single"/>
          <w:lang w:eastAsia="pt-BR"/>
        </w:rPr>
        <w:t>(TJSP-2023)</w:t>
      </w:r>
      <w:r w:rsidR="00EF51CA">
        <w:rPr>
          <w:rFonts w:ascii="Book Antiqua" w:eastAsia="Times New Roman" w:hAnsi="Book Antiqua" w:cs="Times New Roman"/>
          <w:b/>
          <w:bCs/>
          <w:color w:val="FF0000"/>
          <w:sz w:val="16"/>
          <w:szCs w:val="16"/>
          <w:lang w:eastAsia="pt-BR"/>
        </w:rPr>
        <w:t xml:space="preserve"> </w:t>
      </w:r>
      <w:r w:rsidR="00EF51CA">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687DE7" w:rsidRPr="00212169" w14:paraId="1B1ABFE3" w14:textId="77777777" w:rsidTr="00AB5B53">
        <w:tc>
          <w:tcPr>
            <w:tcW w:w="8494" w:type="dxa"/>
            <w:shd w:val="clear" w:color="auto" w:fill="CCFFFF"/>
          </w:tcPr>
          <w:p w14:paraId="0C5FDDE4" w14:textId="264EF032" w:rsidR="00FE5720" w:rsidRDefault="00FE5720" w:rsidP="00687DE7">
            <w:pPr>
              <w:spacing w:before="100" w:beforeAutospacing="1" w:after="100" w:afterAutospacing="1"/>
              <w:jc w:val="both"/>
              <w:rPr>
                <w:rFonts w:ascii="Book Antiqua" w:eastAsia="Times New Roman" w:hAnsi="Book Antiqua" w:cs="Times New Roman"/>
                <w:b/>
                <w:sz w:val="19"/>
                <w:szCs w:val="19"/>
                <w:lang w:eastAsia="pt-BR"/>
              </w:rPr>
            </w:pPr>
            <w:r w:rsidRPr="00907E5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PGECE-2021</w:t>
            </w:r>
            <w:r w:rsidRPr="00907E56">
              <w:rPr>
                <w:rFonts w:ascii="Book Antiqua" w:eastAsia="Times New Roman" w:hAnsi="Book Antiqua" w:cs="Times New Roman"/>
                <w:b/>
                <w:sz w:val="19"/>
                <w:szCs w:val="19"/>
                <w:highlight w:val="yellow"/>
                <w:lang w:eastAsia="pt-BR"/>
              </w:rPr>
              <w:t>-CESPE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FE5720">
              <w:rPr>
                <w:rFonts w:ascii="Book Antiqua" w:eastAsia="Times New Roman" w:hAnsi="Book Antiqua" w:cs="Times New Roman"/>
                <w:bCs/>
                <w:sz w:val="19"/>
                <w:szCs w:val="19"/>
                <w:lang w:eastAsia="pt-BR"/>
              </w:rPr>
              <w:t>Previsto na Política Nacional de Meio Ambiente, o instrumento de proteção de áreas de vegetação nativa que consiste na renúncia voluntária do proprietário rural ao direito de uso dos recursos naturais existentes em uma determinada área da sua propriedade é denominado</w:t>
            </w:r>
            <w:r>
              <w:rPr>
                <w:rFonts w:ascii="Book Antiqua" w:eastAsia="Times New Roman" w:hAnsi="Book Antiqua" w:cs="Times New Roman"/>
                <w:bCs/>
                <w:sz w:val="19"/>
                <w:szCs w:val="19"/>
                <w:lang w:eastAsia="pt-BR"/>
              </w:rPr>
              <w:t xml:space="preserve"> servidão ambiental</w:t>
            </w:r>
            <w:r w:rsidRPr="00687DE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-A</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p w14:paraId="6937C202" w14:textId="3B6E2A77" w:rsidR="00687DE7" w:rsidRPr="00687DE7" w:rsidRDefault="00687DE7" w:rsidP="00687DE7">
            <w:pPr>
              <w:spacing w:before="100" w:beforeAutospacing="1" w:after="100" w:afterAutospacing="1"/>
              <w:jc w:val="both"/>
              <w:rPr>
                <w:rFonts w:ascii="Book Antiqua" w:eastAsia="Times New Roman" w:hAnsi="Book Antiqua" w:cs="Times New Roman"/>
                <w:bCs/>
                <w:sz w:val="19"/>
                <w:szCs w:val="19"/>
                <w:lang w:eastAsia="pt-BR"/>
              </w:rPr>
            </w:pPr>
            <w:r w:rsidRPr="00907E5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PGESE-2017</w:t>
            </w:r>
            <w:r w:rsidRPr="00907E56">
              <w:rPr>
                <w:rFonts w:ascii="Book Antiqua" w:eastAsia="Times New Roman" w:hAnsi="Book Antiqua" w:cs="Times New Roman"/>
                <w:b/>
                <w:sz w:val="19"/>
                <w:szCs w:val="19"/>
                <w:highlight w:val="yellow"/>
                <w:lang w:eastAsia="pt-BR"/>
              </w:rPr>
              <w:t>-CESPE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687DE7">
              <w:rPr>
                <w:rFonts w:ascii="Book Antiqua" w:eastAsia="Times New Roman" w:hAnsi="Book Antiqua" w:cs="Times New Roman"/>
                <w:bCs/>
                <w:sz w:val="19"/>
                <w:szCs w:val="19"/>
                <w:lang w:eastAsia="pt-BR"/>
              </w:rPr>
              <w:t>Murilo recebeu como herança um imóvel rural localizado no bioma cerrado. Sem ter como explorá-lo economicamente de forma direta, buscou uma alternativa temporária para auferir do imóvel alguma renda. Assim, por instrumento particular, delimitou temporariamente uma área de sua propriedade, sobre cujo uso fez incidirem limitações, com a finalidade de preservar, conservar e recuperar os recursos naturais ali existentes.</w:t>
            </w:r>
            <w:r>
              <w:rPr>
                <w:rFonts w:ascii="Book Antiqua" w:eastAsia="Times New Roman" w:hAnsi="Book Antiqua" w:cs="Times New Roman"/>
                <w:bCs/>
                <w:sz w:val="19"/>
                <w:szCs w:val="19"/>
                <w:lang w:eastAsia="pt-BR"/>
              </w:rPr>
              <w:t xml:space="preserve"> </w:t>
            </w:r>
            <w:r w:rsidRPr="00687DE7">
              <w:rPr>
                <w:rFonts w:ascii="Book Antiqua" w:eastAsia="Times New Roman" w:hAnsi="Book Antiqua" w:cs="Times New Roman"/>
                <w:bCs/>
                <w:sz w:val="19"/>
                <w:szCs w:val="19"/>
                <w:lang w:eastAsia="pt-BR"/>
              </w:rPr>
              <w:t>Com relação a essa situação hipotética e à política nacional de meio ambiente, assinale a opção correta</w:t>
            </w:r>
            <w:r>
              <w:rPr>
                <w:rFonts w:ascii="Book Antiqua" w:eastAsia="Times New Roman" w:hAnsi="Book Antiqua" w:cs="Times New Roman"/>
                <w:bCs/>
                <w:sz w:val="19"/>
                <w:szCs w:val="19"/>
                <w:lang w:eastAsia="pt-BR"/>
              </w:rPr>
              <w:t xml:space="preserve">: </w:t>
            </w:r>
            <w:r w:rsidRPr="00687DE7">
              <w:rPr>
                <w:rFonts w:ascii="Book Antiqua" w:eastAsia="Times New Roman" w:hAnsi="Book Antiqua" w:cs="Times New Roman"/>
                <w:bCs/>
                <w:sz w:val="19"/>
                <w:szCs w:val="19"/>
                <w:lang w:eastAsia="pt-BR"/>
              </w:rPr>
              <w:t>Foi instituída, na área delimitada por Murilo, uma servidão ambiental.</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-A</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r w:rsidRPr="00212169">
              <w:rPr>
                <w:rFonts w:ascii="Book Antiqua" w:eastAsia="Times New Roman" w:hAnsi="Book Antiqua" w:cs="Times New Roman"/>
                <w:b/>
                <w:sz w:val="19"/>
                <w:szCs w:val="19"/>
                <w:lang w:eastAsia="pt-BR"/>
              </w:rPr>
              <w:t>.</w:t>
            </w:r>
          </w:p>
        </w:tc>
      </w:tr>
    </w:tbl>
    <w:p w14:paraId="27025034" w14:textId="5DB330B2"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12169">
        <w:rPr>
          <w:rFonts w:ascii="Book Antiqua" w:eastAsia="Times New Roman" w:hAnsi="Book Antiqua" w:cs="Times New Roman"/>
          <w:b/>
          <w:bCs/>
          <w:color w:val="000000"/>
          <w:sz w:val="19"/>
          <w:szCs w:val="19"/>
          <w:highlight w:val="magenta"/>
          <w:lang w:eastAsia="pt-BR"/>
        </w:rPr>
        <w:t>§ 1</w:t>
      </w:r>
      <w:r w:rsidRPr="0021216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b/>
          <w:bCs/>
          <w:color w:val="000000"/>
          <w:sz w:val="19"/>
          <w:szCs w:val="19"/>
          <w:lang w:eastAsia="pt-BR"/>
        </w:rPr>
        <w:t> </w:t>
      </w:r>
      <w:r w:rsidRPr="00212169">
        <w:rPr>
          <w:rFonts w:ascii="Book Antiqua" w:eastAsia="Times New Roman" w:hAnsi="Book Antiqua" w:cs="Times New Roman"/>
          <w:color w:val="000000"/>
          <w:sz w:val="19"/>
          <w:szCs w:val="19"/>
          <w:lang w:eastAsia="pt-BR"/>
        </w:rPr>
        <w:t xml:space="preserve"> </w:t>
      </w:r>
      <w:r w:rsidRPr="0016479E">
        <w:rPr>
          <w:rFonts w:ascii="Book Antiqua" w:eastAsia="Times New Roman" w:hAnsi="Book Antiqua" w:cs="Times New Roman"/>
          <w:b/>
          <w:bCs/>
          <w:color w:val="000000"/>
          <w:sz w:val="19"/>
          <w:szCs w:val="19"/>
          <w:lang w:eastAsia="pt-BR"/>
        </w:rPr>
        <w:t xml:space="preserve">O </w:t>
      </w:r>
      <w:r w:rsidRPr="0016479E">
        <w:rPr>
          <w:rFonts w:ascii="Book Antiqua" w:eastAsia="Times New Roman" w:hAnsi="Book Antiqua" w:cs="Times New Roman"/>
          <w:b/>
          <w:bCs/>
          <w:caps/>
          <w:color w:val="000000"/>
          <w:sz w:val="19"/>
          <w:szCs w:val="19"/>
          <w:shd w:val="clear" w:color="auto" w:fill="F7CAAC" w:themeFill="accent2" w:themeFillTint="66"/>
          <w:lang w:eastAsia="pt-BR"/>
        </w:rPr>
        <w:t>instrumento</w:t>
      </w:r>
      <w:r w:rsidRPr="0016479E">
        <w:rPr>
          <w:rFonts w:ascii="Book Antiqua" w:eastAsia="Times New Roman" w:hAnsi="Book Antiqua" w:cs="Times New Roman"/>
          <w:b/>
          <w:bCs/>
          <w:color w:val="000000"/>
          <w:sz w:val="19"/>
          <w:szCs w:val="19"/>
          <w:lang w:eastAsia="pt-BR"/>
        </w:rPr>
        <w:t xml:space="preserve"> ou </w:t>
      </w:r>
      <w:r w:rsidRPr="0016479E">
        <w:rPr>
          <w:rFonts w:ascii="Book Antiqua" w:eastAsia="Times New Roman" w:hAnsi="Book Antiqua" w:cs="Times New Roman"/>
          <w:b/>
          <w:bCs/>
          <w:caps/>
          <w:color w:val="000000"/>
          <w:sz w:val="19"/>
          <w:szCs w:val="19"/>
          <w:shd w:val="clear" w:color="auto" w:fill="F7CAAC" w:themeFill="accent2" w:themeFillTint="66"/>
          <w:lang w:eastAsia="pt-BR"/>
        </w:rPr>
        <w:t>termo de instituição</w:t>
      </w:r>
      <w:r w:rsidRPr="0016479E">
        <w:rPr>
          <w:rFonts w:ascii="Book Antiqua" w:eastAsia="Times New Roman" w:hAnsi="Book Antiqua" w:cs="Times New Roman"/>
          <w:b/>
          <w:bCs/>
          <w:color w:val="000000"/>
          <w:sz w:val="19"/>
          <w:szCs w:val="19"/>
          <w:lang w:eastAsia="pt-BR"/>
        </w:rPr>
        <w:t xml:space="preserve"> </w:t>
      </w:r>
      <w:r w:rsidRPr="0016479E">
        <w:rPr>
          <w:rFonts w:ascii="Book Antiqua" w:eastAsia="Times New Roman" w:hAnsi="Book Antiqua" w:cs="Times New Roman"/>
          <w:b/>
          <w:bCs/>
          <w:color w:val="000000"/>
          <w:sz w:val="19"/>
          <w:szCs w:val="19"/>
          <w:highlight w:val="yellow"/>
          <w:lang w:eastAsia="pt-BR"/>
        </w:rPr>
        <w:t>da servidão ambiental</w:t>
      </w:r>
      <w:r w:rsidRPr="0016479E">
        <w:rPr>
          <w:rFonts w:ascii="Book Antiqua" w:eastAsia="Times New Roman" w:hAnsi="Book Antiqua" w:cs="Times New Roman"/>
          <w:b/>
          <w:bCs/>
          <w:color w:val="000000"/>
          <w:sz w:val="19"/>
          <w:szCs w:val="19"/>
          <w:lang w:eastAsia="pt-BR"/>
        </w:rPr>
        <w:t xml:space="preserve"> </w:t>
      </w:r>
      <w:r w:rsidRPr="0016479E">
        <w:rPr>
          <w:rFonts w:ascii="Book Antiqua" w:eastAsia="Times New Roman" w:hAnsi="Book Antiqua" w:cs="Times New Roman"/>
          <w:b/>
          <w:bCs/>
          <w:caps/>
          <w:color w:val="000000"/>
          <w:sz w:val="19"/>
          <w:szCs w:val="19"/>
          <w:highlight w:val="green"/>
          <w:lang w:eastAsia="pt-BR"/>
        </w:rPr>
        <w:t>deve incluir</w:t>
      </w:r>
      <w:r w:rsidRPr="0016479E">
        <w:rPr>
          <w:rFonts w:ascii="Book Antiqua" w:eastAsia="Times New Roman" w:hAnsi="Book Antiqua" w:cs="Times New Roman"/>
          <w:b/>
          <w:bCs/>
          <w:color w:val="000000"/>
          <w:sz w:val="19"/>
          <w:szCs w:val="19"/>
          <w:lang w:eastAsia="pt-BR"/>
        </w:rPr>
        <w:t xml:space="preserve">, </w:t>
      </w:r>
      <w:r w:rsidRPr="0016479E">
        <w:rPr>
          <w:rFonts w:ascii="Book Antiqua" w:eastAsia="Times New Roman" w:hAnsi="Book Antiqua" w:cs="Times New Roman"/>
          <w:b/>
          <w:bCs/>
          <w:color w:val="000000"/>
          <w:sz w:val="19"/>
          <w:szCs w:val="19"/>
          <w:highlight w:val="cyan"/>
          <w:lang w:eastAsia="pt-BR"/>
        </w:rPr>
        <w:t>no mínimo</w:t>
      </w:r>
      <w:r w:rsidRPr="0016479E">
        <w:rPr>
          <w:rFonts w:ascii="Book Antiqua" w:eastAsia="Times New Roman" w:hAnsi="Book Antiqua" w:cs="Times New Roman"/>
          <w:b/>
          <w:bCs/>
          <w:color w:val="000000"/>
          <w:sz w:val="19"/>
          <w:szCs w:val="19"/>
          <w:lang w:eastAsia="pt-BR"/>
        </w:rPr>
        <w:t xml:space="preserve">, os </w:t>
      </w:r>
      <w:r w:rsidRPr="0016479E">
        <w:rPr>
          <w:rFonts w:ascii="Book Antiqua" w:eastAsia="Times New Roman" w:hAnsi="Book Antiqua" w:cs="Times New Roman"/>
          <w:b/>
          <w:bCs/>
          <w:color w:val="000000"/>
          <w:sz w:val="19"/>
          <w:szCs w:val="19"/>
          <w:highlight w:val="yellow"/>
          <w:lang w:eastAsia="pt-BR"/>
        </w:rPr>
        <w:t>seguintes itens</w:t>
      </w:r>
      <w:r w:rsidRPr="003B0818">
        <w:rPr>
          <w:rFonts w:ascii="Book Antiqua" w:eastAsia="Times New Roman" w:hAnsi="Book Antiqua" w:cs="Times New Roman"/>
          <w:color w:val="000000"/>
          <w:sz w:val="18"/>
          <w:szCs w:val="18"/>
          <w:lang w:eastAsia="pt-BR"/>
        </w:rPr>
        <w:t xml:space="preserve">:  </w:t>
      </w:r>
      <w:hyperlink r:id="rId35"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215F94" w:rsidRPr="003B0818">
        <w:rPr>
          <w:rFonts w:ascii="Book Antiqua" w:eastAsia="Times New Roman" w:hAnsi="Book Antiqua" w:cs="Times New Roman"/>
          <w:color w:val="0000FF"/>
          <w:sz w:val="16"/>
          <w:szCs w:val="16"/>
          <w:lang w:eastAsia="pt-BR"/>
        </w:rPr>
        <w:t xml:space="preserve"> </w:t>
      </w:r>
      <w:r w:rsidR="00215F94" w:rsidRPr="003B0818">
        <w:rPr>
          <w:rFonts w:ascii="Book Antiqua" w:eastAsia="Times New Roman" w:hAnsi="Book Antiqua" w:cs="Times New Roman"/>
          <w:b/>
          <w:bCs/>
          <w:color w:val="FF0000"/>
          <w:sz w:val="16"/>
          <w:szCs w:val="16"/>
          <w:u w:val="single"/>
          <w:lang w:eastAsia="pt-BR"/>
        </w:rPr>
        <w:t>(MPSC-</w:t>
      </w:r>
      <w:r w:rsidR="00996D8E" w:rsidRPr="003B0818">
        <w:rPr>
          <w:rFonts w:ascii="Book Antiqua" w:eastAsia="Times New Roman" w:hAnsi="Book Antiqua" w:cs="Times New Roman"/>
          <w:b/>
          <w:bCs/>
          <w:color w:val="FF0000"/>
          <w:sz w:val="16"/>
          <w:szCs w:val="16"/>
          <w:u w:val="single"/>
          <w:lang w:eastAsia="pt-BR"/>
        </w:rPr>
        <w:t>2012/</w:t>
      </w:r>
      <w:r w:rsidR="00215F94" w:rsidRPr="003B0818">
        <w:rPr>
          <w:rFonts w:ascii="Book Antiqua" w:eastAsia="Times New Roman" w:hAnsi="Book Antiqua" w:cs="Times New Roman"/>
          <w:b/>
          <w:bCs/>
          <w:color w:val="FF0000"/>
          <w:sz w:val="16"/>
          <w:szCs w:val="16"/>
          <w:u w:val="single"/>
          <w:lang w:eastAsia="pt-BR"/>
        </w:rPr>
        <w:t>2016)</w:t>
      </w:r>
      <w:r w:rsidR="004E5C05" w:rsidRPr="003B0818">
        <w:rPr>
          <w:rFonts w:ascii="Book Antiqua" w:eastAsia="Times New Roman" w:hAnsi="Book Antiqua" w:cs="Times New Roman"/>
          <w:b/>
          <w:bCs/>
          <w:color w:val="FF0000"/>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(PGM-Recife/PE-2022)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1ECBB3AF" w14:textId="05D07E63"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479E">
        <w:rPr>
          <w:rFonts w:ascii="Book Antiqua" w:eastAsia="Times New Roman" w:hAnsi="Book Antiqua" w:cs="Times New Roman"/>
          <w:b/>
          <w:bCs/>
          <w:color w:val="000000"/>
          <w:sz w:val="19"/>
          <w:szCs w:val="19"/>
          <w:lang w:eastAsia="pt-BR"/>
        </w:rPr>
        <w:t xml:space="preserve">I - </w:t>
      </w:r>
      <w:r w:rsidRPr="0016479E">
        <w:rPr>
          <w:rFonts w:ascii="Book Antiqua" w:eastAsia="Times New Roman" w:hAnsi="Book Antiqua" w:cs="Times New Roman"/>
          <w:b/>
          <w:bCs/>
          <w:color w:val="000000"/>
          <w:sz w:val="19"/>
          <w:szCs w:val="19"/>
          <w:highlight w:val="yellow"/>
          <w:lang w:eastAsia="pt-BR"/>
        </w:rPr>
        <w:t>memorial descritivo da área da servidão ambiental</w:t>
      </w:r>
      <w:r w:rsidRPr="0016479E">
        <w:rPr>
          <w:rFonts w:ascii="Book Antiqua" w:eastAsia="Times New Roman" w:hAnsi="Book Antiqua" w:cs="Times New Roman"/>
          <w:b/>
          <w:bCs/>
          <w:color w:val="000000"/>
          <w:sz w:val="19"/>
          <w:szCs w:val="19"/>
          <w:lang w:eastAsia="pt-BR"/>
        </w:rPr>
        <w:t>, contendo pelo menos um ponto de amarração georreferenciado</w:t>
      </w:r>
      <w:r w:rsidRPr="003B0818">
        <w:rPr>
          <w:rFonts w:ascii="Book Antiqua" w:eastAsia="Times New Roman" w:hAnsi="Book Antiqua" w:cs="Times New Roman"/>
          <w:color w:val="000000"/>
          <w:sz w:val="18"/>
          <w:szCs w:val="18"/>
          <w:lang w:eastAsia="pt-BR"/>
        </w:rPr>
        <w:t>; </w:t>
      </w:r>
      <w:hyperlink r:id="rId36"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(MPSC-2012/2016)</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07B8FD6B" w14:textId="4FBEFFD4"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6479E">
        <w:rPr>
          <w:rFonts w:ascii="Book Antiqua" w:eastAsia="Times New Roman" w:hAnsi="Book Antiqua" w:cs="Times New Roman"/>
          <w:b/>
          <w:bCs/>
          <w:color w:val="000000"/>
          <w:sz w:val="19"/>
          <w:szCs w:val="19"/>
          <w:lang w:eastAsia="pt-BR"/>
        </w:rPr>
        <w:t xml:space="preserve">II - </w:t>
      </w:r>
      <w:r w:rsidRPr="0016479E">
        <w:rPr>
          <w:rFonts w:ascii="Book Antiqua" w:eastAsia="Times New Roman" w:hAnsi="Book Antiqua" w:cs="Times New Roman"/>
          <w:b/>
          <w:bCs/>
          <w:color w:val="000000"/>
          <w:sz w:val="19"/>
          <w:szCs w:val="19"/>
          <w:highlight w:val="yellow"/>
          <w:lang w:eastAsia="pt-BR"/>
        </w:rPr>
        <w:t>objeto da servidão ambiental</w:t>
      </w:r>
      <w:r w:rsidRPr="003B0818">
        <w:rPr>
          <w:rFonts w:ascii="Book Antiqua" w:eastAsia="Times New Roman" w:hAnsi="Book Antiqua" w:cs="Times New Roman"/>
          <w:color w:val="000000"/>
          <w:sz w:val="18"/>
          <w:szCs w:val="18"/>
          <w:lang w:eastAsia="pt-BR"/>
        </w:rPr>
        <w:t>; </w:t>
      </w:r>
      <w:hyperlink r:id="rId37"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(MPSC-2012/2016)</w:t>
      </w:r>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(PGM-Recife/PE-2022)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5EDEB83A" w14:textId="7D74592C"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479E">
        <w:rPr>
          <w:rFonts w:ascii="Book Antiqua" w:eastAsia="Times New Roman" w:hAnsi="Book Antiqua" w:cs="Times New Roman"/>
          <w:b/>
          <w:bCs/>
          <w:color w:val="000000"/>
          <w:sz w:val="19"/>
          <w:szCs w:val="19"/>
          <w:lang w:eastAsia="pt-BR"/>
        </w:rPr>
        <w:t xml:space="preserve">III - </w:t>
      </w:r>
      <w:r w:rsidRPr="0016479E">
        <w:rPr>
          <w:rFonts w:ascii="Book Antiqua" w:eastAsia="Times New Roman" w:hAnsi="Book Antiqua" w:cs="Times New Roman"/>
          <w:b/>
          <w:bCs/>
          <w:color w:val="000000"/>
          <w:sz w:val="19"/>
          <w:szCs w:val="19"/>
          <w:highlight w:val="yellow"/>
          <w:lang w:eastAsia="pt-BR"/>
        </w:rPr>
        <w:t>direitos e deveres do proprietário ou possuidor instituidor</w:t>
      </w:r>
      <w:r w:rsidRPr="003B0818">
        <w:rPr>
          <w:rFonts w:ascii="Book Antiqua" w:eastAsia="Times New Roman" w:hAnsi="Book Antiqua" w:cs="Times New Roman"/>
          <w:color w:val="000000"/>
          <w:sz w:val="18"/>
          <w:szCs w:val="18"/>
          <w:lang w:eastAsia="pt-BR"/>
        </w:rPr>
        <w:t>; </w:t>
      </w:r>
      <w:hyperlink r:id="rId38"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(MPSC-2012/2016)</w:t>
      </w:r>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(PGM-Recife/PE-2022)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214E786A" w14:textId="24363A31" w:rsidR="00A37C25" w:rsidRPr="0016479E"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6479E">
        <w:rPr>
          <w:rFonts w:ascii="Book Antiqua" w:eastAsia="Times New Roman" w:hAnsi="Book Antiqua" w:cs="Times New Roman"/>
          <w:b/>
          <w:bCs/>
          <w:color w:val="000000"/>
          <w:sz w:val="19"/>
          <w:szCs w:val="19"/>
          <w:lang w:eastAsia="pt-BR"/>
        </w:rPr>
        <w:lastRenderedPageBreak/>
        <w:t xml:space="preserve">IV - </w:t>
      </w:r>
      <w:proofErr w:type="gramStart"/>
      <w:r w:rsidRPr="0016479E">
        <w:rPr>
          <w:rFonts w:ascii="Book Antiqua" w:eastAsia="Times New Roman" w:hAnsi="Book Antiqua" w:cs="Times New Roman"/>
          <w:b/>
          <w:bCs/>
          <w:color w:val="000000"/>
          <w:sz w:val="19"/>
          <w:szCs w:val="19"/>
          <w:highlight w:val="yellow"/>
          <w:lang w:eastAsia="pt-BR"/>
        </w:rPr>
        <w:t>prazo</w:t>
      </w:r>
      <w:proofErr w:type="gramEnd"/>
      <w:r w:rsidRPr="0016479E">
        <w:rPr>
          <w:rFonts w:ascii="Book Antiqua" w:eastAsia="Times New Roman" w:hAnsi="Book Antiqua" w:cs="Times New Roman"/>
          <w:b/>
          <w:bCs/>
          <w:color w:val="000000"/>
          <w:sz w:val="19"/>
          <w:szCs w:val="19"/>
          <w:highlight w:val="yellow"/>
          <w:lang w:eastAsia="pt-BR"/>
        </w:rPr>
        <w:t xml:space="preserve"> durante o qual a área permanecerá como servidão ambiental</w:t>
      </w:r>
      <w:r w:rsidRPr="003B0818">
        <w:rPr>
          <w:rFonts w:ascii="Book Antiqua" w:eastAsia="Times New Roman" w:hAnsi="Book Antiqua" w:cs="Times New Roman"/>
          <w:color w:val="000000"/>
          <w:sz w:val="18"/>
          <w:szCs w:val="18"/>
          <w:lang w:eastAsia="pt-BR"/>
        </w:rPr>
        <w:t>. </w:t>
      </w:r>
      <w:hyperlink r:id="rId39"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(MPSC-2012/2016)</w:t>
      </w:r>
      <w:r w:rsidR="004E5C05" w:rsidRPr="003B0818">
        <w:rPr>
          <w:rFonts w:ascii="Book Antiqua" w:eastAsia="Times New Roman" w:hAnsi="Book Antiqua" w:cs="Times New Roman"/>
          <w:color w:val="0000FF"/>
          <w:sz w:val="16"/>
          <w:szCs w:val="16"/>
          <w:lang w:eastAsia="pt-BR"/>
        </w:rPr>
        <w:t xml:space="preserve"> </w:t>
      </w:r>
      <w:r w:rsidR="004E5C05" w:rsidRPr="003B0818">
        <w:rPr>
          <w:rFonts w:ascii="Book Antiqua" w:eastAsia="Times New Roman" w:hAnsi="Book Antiqua" w:cs="Times New Roman"/>
          <w:b/>
          <w:bCs/>
          <w:color w:val="FF0000"/>
          <w:sz w:val="16"/>
          <w:szCs w:val="16"/>
          <w:u w:val="single"/>
          <w:lang w:eastAsia="pt-BR"/>
        </w:rPr>
        <w:t>(PGM-Recife/PE-2022)</w:t>
      </w:r>
      <w:r w:rsidR="0016479E">
        <w:rPr>
          <w:rFonts w:ascii="Book Antiqua" w:eastAsia="Times New Roman" w:hAnsi="Book Antiqua" w:cs="Times New Roman"/>
          <w:b/>
          <w:bCs/>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r w:rsidR="0016479E">
        <w:rPr>
          <w:rFonts w:ascii="Book Antiqua" w:eastAsia="Times New Roman" w:hAnsi="Book Antiqua" w:cs="Times New Roman"/>
          <w:b/>
          <w:color w:val="FF0000"/>
          <w:sz w:val="16"/>
          <w:szCs w:val="16"/>
          <w:lang w:eastAsia="pt-BR"/>
        </w:rPr>
        <w:t xml:space="preserve"> </w:t>
      </w:r>
      <w:r w:rsidR="0016479E">
        <w:rPr>
          <w:rFonts w:ascii="Book Antiqua" w:eastAsia="Times New Roman" w:hAnsi="Book Antiqua" w:cs="Times New Roman"/>
          <w:b/>
          <w:color w:val="FF0000"/>
          <w:sz w:val="16"/>
          <w:szCs w:val="16"/>
          <w:u w:val="single"/>
          <w:lang w:eastAsia="pt-BR"/>
        </w:rPr>
        <w:t>(PGESP-2024)</w:t>
      </w:r>
    </w:p>
    <w:p w14:paraId="5A6E5133" w14:textId="7F19625D"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212169">
        <w:rPr>
          <w:rFonts w:ascii="Book Antiqua" w:eastAsia="Times New Roman" w:hAnsi="Book Antiqua" w:cs="Times New Roman"/>
          <w:b/>
          <w:color w:val="000000"/>
          <w:sz w:val="19"/>
          <w:szCs w:val="19"/>
          <w:highlight w:val="magenta"/>
          <w:lang w:eastAsia="pt-BR"/>
        </w:rPr>
        <w:t>§ 2</w:t>
      </w:r>
      <w:proofErr w:type="gramStart"/>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A</w:t>
      </w:r>
      <w:proofErr w:type="gramEnd"/>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aps/>
          <w:color w:val="000000"/>
          <w:sz w:val="19"/>
          <w:szCs w:val="19"/>
          <w:shd w:val="clear" w:color="auto" w:fill="F7CAAC" w:themeFill="accent2" w:themeFillTint="66"/>
          <w:lang w:eastAsia="pt-BR"/>
        </w:rPr>
        <w:t>servidão ambiental</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aps/>
          <w:color w:val="000000"/>
          <w:sz w:val="19"/>
          <w:szCs w:val="19"/>
          <w:highlight w:val="green"/>
          <w:lang w:eastAsia="pt-BR"/>
        </w:rPr>
        <w:t>não se aplica</w:t>
      </w:r>
      <w:r w:rsidRPr="00212169">
        <w:rPr>
          <w:rFonts w:ascii="Book Antiqua" w:eastAsia="Times New Roman" w:hAnsi="Book Antiqua" w:cs="Times New Roman"/>
          <w:color w:val="000000"/>
          <w:sz w:val="19"/>
          <w:szCs w:val="19"/>
          <w:lang w:eastAsia="pt-BR"/>
        </w:rPr>
        <w:t xml:space="preserve"> às </w:t>
      </w:r>
      <w:r w:rsidRPr="00212169">
        <w:rPr>
          <w:rFonts w:ascii="Book Antiqua" w:eastAsia="Times New Roman" w:hAnsi="Book Antiqua" w:cs="Times New Roman"/>
          <w:b/>
          <w:bCs/>
          <w:color w:val="000000"/>
          <w:sz w:val="19"/>
          <w:szCs w:val="19"/>
          <w:highlight w:val="cyan"/>
          <w:lang w:eastAsia="pt-BR"/>
        </w:rPr>
        <w:t>Áreas de Preservação Permanente</w:t>
      </w:r>
      <w:r w:rsidRPr="00212169">
        <w:rPr>
          <w:rFonts w:ascii="Book Antiqua" w:eastAsia="Times New Roman" w:hAnsi="Book Antiqua" w:cs="Times New Roman"/>
          <w:color w:val="000000"/>
          <w:sz w:val="19"/>
          <w:szCs w:val="19"/>
          <w:lang w:eastAsia="pt-BR"/>
        </w:rPr>
        <w:t xml:space="preserve"> e à </w:t>
      </w:r>
      <w:r w:rsidRPr="00212169">
        <w:rPr>
          <w:rFonts w:ascii="Book Antiqua" w:eastAsia="Times New Roman" w:hAnsi="Book Antiqua" w:cs="Times New Roman"/>
          <w:b/>
          <w:bCs/>
          <w:color w:val="000000"/>
          <w:sz w:val="19"/>
          <w:szCs w:val="19"/>
          <w:highlight w:val="cyan"/>
          <w:lang w:eastAsia="pt-BR"/>
        </w:rPr>
        <w:t>Reserva Legal mínima exigida</w:t>
      </w:r>
      <w:r w:rsidRPr="003B0818">
        <w:rPr>
          <w:rFonts w:ascii="Book Antiqua" w:eastAsia="Times New Roman" w:hAnsi="Book Antiqua" w:cs="Times New Roman"/>
          <w:color w:val="000000"/>
          <w:sz w:val="18"/>
          <w:szCs w:val="18"/>
          <w:lang w:eastAsia="pt-BR"/>
        </w:rPr>
        <w:t>. </w:t>
      </w:r>
      <w:hyperlink r:id="rId40"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6F300E" w:rsidRPr="003B0818">
        <w:rPr>
          <w:rFonts w:ascii="Book Antiqua" w:eastAsia="Times New Roman" w:hAnsi="Book Antiqua" w:cs="Times New Roman"/>
          <w:b/>
          <w:color w:val="FF0000"/>
          <w:sz w:val="16"/>
          <w:szCs w:val="16"/>
          <w:lang w:eastAsia="pt-BR"/>
        </w:rPr>
        <w:t xml:space="preserve"> </w:t>
      </w:r>
      <w:r w:rsidR="006F300E" w:rsidRPr="003B0818">
        <w:rPr>
          <w:rFonts w:ascii="Book Antiqua" w:eastAsia="Times New Roman" w:hAnsi="Book Antiqua" w:cs="Times New Roman"/>
          <w:b/>
          <w:color w:val="FF0000"/>
          <w:sz w:val="16"/>
          <w:szCs w:val="16"/>
          <w:u w:val="single"/>
          <w:lang w:eastAsia="pt-BR"/>
        </w:rPr>
        <w:t>(</w:t>
      </w:r>
      <w:r w:rsidR="0030384F" w:rsidRPr="003B0818">
        <w:rPr>
          <w:rFonts w:ascii="Book Antiqua" w:eastAsia="Times New Roman" w:hAnsi="Book Antiqua" w:cs="Times New Roman"/>
          <w:b/>
          <w:color w:val="FF0000"/>
          <w:sz w:val="16"/>
          <w:szCs w:val="16"/>
          <w:u w:val="single"/>
          <w:lang w:eastAsia="pt-BR"/>
        </w:rPr>
        <w:t>TJBA-2012</w:t>
      </w:r>
      <w:r w:rsidR="006F300E" w:rsidRPr="003B0818">
        <w:rPr>
          <w:rFonts w:ascii="Book Antiqua" w:eastAsia="Times New Roman" w:hAnsi="Book Antiqua" w:cs="Times New Roman"/>
          <w:b/>
          <w:color w:val="FF0000"/>
          <w:sz w:val="16"/>
          <w:szCs w:val="16"/>
          <w:u w:val="single"/>
          <w:lang w:eastAsia="pt-BR"/>
        </w:rPr>
        <w:t>)</w:t>
      </w:r>
      <w:r w:rsidR="004B7841" w:rsidRPr="003B0818">
        <w:rPr>
          <w:rFonts w:ascii="Book Antiqua" w:eastAsia="Times New Roman" w:hAnsi="Book Antiqua" w:cs="Times New Roman"/>
          <w:b/>
          <w:color w:val="FF0000"/>
          <w:sz w:val="16"/>
          <w:szCs w:val="16"/>
          <w:lang w:eastAsia="pt-BR"/>
        </w:rPr>
        <w:t xml:space="preserve"> </w:t>
      </w:r>
      <w:r w:rsidR="00996D8E" w:rsidRPr="003B0818">
        <w:rPr>
          <w:rFonts w:ascii="Book Antiqua" w:eastAsia="Times New Roman" w:hAnsi="Book Antiqua" w:cs="Times New Roman"/>
          <w:b/>
          <w:bCs/>
          <w:color w:val="FF0000"/>
          <w:sz w:val="16"/>
          <w:szCs w:val="16"/>
          <w:u w:val="single"/>
          <w:lang w:eastAsia="pt-BR"/>
        </w:rPr>
        <w:t>(MPSC-2012)</w:t>
      </w:r>
      <w:r w:rsidR="008B5F0E" w:rsidRPr="003B0818">
        <w:rPr>
          <w:rFonts w:ascii="Book Antiqua" w:eastAsia="Times New Roman" w:hAnsi="Book Antiqua" w:cs="Times New Roman"/>
          <w:b/>
          <w:color w:val="FF0000"/>
          <w:sz w:val="16"/>
          <w:szCs w:val="16"/>
          <w:lang w:eastAsia="pt-BR"/>
        </w:rPr>
        <w:t xml:space="preserve"> </w:t>
      </w:r>
      <w:r w:rsidR="00A5764E" w:rsidRPr="003B0818">
        <w:rPr>
          <w:rFonts w:ascii="Book Antiqua" w:eastAsia="Times New Roman" w:hAnsi="Book Antiqua" w:cs="Times New Roman"/>
          <w:b/>
          <w:bCs/>
          <w:color w:val="FF0000"/>
          <w:sz w:val="16"/>
          <w:szCs w:val="16"/>
          <w:u w:val="single"/>
          <w:lang w:eastAsia="pt-BR"/>
        </w:rPr>
        <w:t>(TJMT-2014)</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(TJDFT-2012/2016)</w:t>
      </w:r>
      <w:r w:rsidR="00E0687B" w:rsidRPr="003B0818">
        <w:rPr>
          <w:rFonts w:ascii="Book Antiqua" w:eastAsia="Times New Roman" w:hAnsi="Book Antiqua" w:cs="Times New Roman"/>
          <w:b/>
          <w:bCs/>
          <w:color w:val="FF0000"/>
          <w:sz w:val="16"/>
          <w:szCs w:val="16"/>
          <w:lang w:eastAsia="pt-BR"/>
        </w:rPr>
        <w:t xml:space="preserve"> </w:t>
      </w:r>
      <w:r w:rsidR="00E0687B" w:rsidRPr="003B0818">
        <w:rPr>
          <w:rFonts w:ascii="Book Antiqua" w:eastAsia="Times New Roman" w:hAnsi="Book Antiqua" w:cs="Times New Roman"/>
          <w:b/>
          <w:bCs/>
          <w:color w:val="FF0000"/>
          <w:sz w:val="16"/>
          <w:szCs w:val="16"/>
          <w:u w:val="single"/>
          <w:lang w:eastAsia="pt-BR"/>
        </w:rPr>
        <w:t>(MPPR-2016)</w:t>
      </w:r>
      <w:r w:rsidR="006240F5" w:rsidRPr="003B0818">
        <w:rPr>
          <w:rFonts w:ascii="Book Antiqua" w:eastAsia="Times New Roman" w:hAnsi="Book Antiqua" w:cs="Times New Roman"/>
          <w:b/>
          <w:bCs/>
          <w:color w:val="FF0000"/>
          <w:sz w:val="16"/>
          <w:szCs w:val="16"/>
          <w:lang w:eastAsia="pt-BR"/>
        </w:rPr>
        <w:t xml:space="preserve"> </w:t>
      </w:r>
      <w:r w:rsidR="006240F5" w:rsidRPr="003B0818">
        <w:rPr>
          <w:rFonts w:ascii="Book Antiqua" w:hAnsi="Book Antiqua"/>
          <w:b/>
          <w:color w:val="FF0000"/>
          <w:sz w:val="16"/>
          <w:szCs w:val="16"/>
          <w:u w:val="single"/>
        </w:rPr>
        <w:t>(PGEAM-2016)</w:t>
      </w:r>
      <w:r w:rsidR="009C795A" w:rsidRPr="003B0818">
        <w:rPr>
          <w:rFonts w:ascii="Book Antiqua" w:eastAsia="Times New Roman" w:hAnsi="Book Antiqua" w:cs="Times New Roman"/>
          <w:b/>
          <w:bCs/>
          <w:color w:val="FF0000"/>
          <w:sz w:val="16"/>
          <w:szCs w:val="16"/>
          <w:lang w:eastAsia="pt-BR"/>
        </w:rPr>
        <w:t xml:space="preserve"> </w:t>
      </w:r>
      <w:r w:rsidR="009C795A" w:rsidRPr="003B0818">
        <w:rPr>
          <w:rFonts w:ascii="Book Antiqua" w:eastAsia="Times New Roman" w:hAnsi="Book Antiqua" w:cs="Times New Roman"/>
          <w:b/>
          <w:bCs/>
          <w:color w:val="FF0000"/>
          <w:sz w:val="16"/>
          <w:szCs w:val="16"/>
          <w:u w:val="single"/>
          <w:lang w:eastAsia="pt-BR"/>
        </w:rPr>
        <w:t>(MPRR-2017)</w:t>
      </w:r>
      <w:r w:rsidR="00687DE7" w:rsidRPr="003B0818">
        <w:rPr>
          <w:rFonts w:ascii="Book Antiqua" w:eastAsia="Times New Roman" w:hAnsi="Book Antiqua" w:cs="Times New Roman"/>
          <w:b/>
          <w:bCs/>
          <w:color w:val="FF0000"/>
          <w:sz w:val="16"/>
          <w:szCs w:val="16"/>
          <w:lang w:eastAsia="pt-BR"/>
        </w:rPr>
        <w:t xml:space="preserve"> </w:t>
      </w:r>
      <w:r w:rsidR="00687DE7" w:rsidRPr="003B0818">
        <w:rPr>
          <w:rFonts w:ascii="Book Antiqua" w:eastAsia="Times New Roman" w:hAnsi="Book Antiqua" w:cs="Times New Roman"/>
          <w:b/>
          <w:color w:val="FF0000"/>
          <w:sz w:val="16"/>
          <w:szCs w:val="16"/>
          <w:u w:val="single"/>
          <w:lang w:eastAsia="pt-BR"/>
        </w:rPr>
        <w:t>(PGESE-2017)</w:t>
      </w:r>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6435FB" w:rsidRPr="003B0818">
        <w:rPr>
          <w:rFonts w:ascii="Book Antiqua" w:eastAsia="Times New Roman" w:hAnsi="Book Antiqua" w:cs="Times New Roman"/>
          <w:b/>
          <w:bCs/>
          <w:color w:val="FF0000"/>
          <w:sz w:val="16"/>
          <w:szCs w:val="16"/>
          <w:lang w:eastAsia="pt-BR"/>
        </w:rPr>
        <w:t xml:space="preserve"> </w:t>
      </w:r>
      <w:r w:rsidR="006435FB" w:rsidRPr="003B0818">
        <w:rPr>
          <w:rFonts w:ascii="Book Antiqua" w:eastAsia="Times New Roman" w:hAnsi="Book Antiqua" w:cs="Times New Roman"/>
          <w:b/>
          <w:bCs/>
          <w:color w:val="FF0000"/>
          <w:sz w:val="16"/>
          <w:szCs w:val="16"/>
          <w:u w:val="single"/>
          <w:lang w:eastAsia="pt-BR"/>
        </w:rPr>
        <w:t>(TJPR-</w:t>
      </w:r>
      <w:r w:rsidR="008E5DDD" w:rsidRPr="003B0818">
        <w:rPr>
          <w:rFonts w:ascii="Book Antiqua" w:eastAsia="Times New Roman" w:hAnsi="Book Antiqua" w:cs="Times New Roman"/>
          <w:b/>
          <w:bCs/>
          <w:color w:val="FF0000"/>
          <w:sz w:val="16"/>
          <w:szCs w:val="16"/>
          <w:u w:val="single"/>
          <w:lang w:eastAsia="pt-BR"/>
        </w:rPr>
        <w:t>2014/</w:t>
      </w:r>
      <w:r w:rsidR="006435FB" w:rsidRPr="003B0818">
        <w:rPr>
          <w:rFonts w:ascii="Book Antiqua" w:eastAsia="Times New Roman" w:hAnsi="Book Antiqua" w:cs="Times New Roman"/>
          <w:b/>
          <w:bCs/>
          <w:color w:val="FF0000"/>
          <w:sz w:val="16"/>
          <w:szCs w:val="16"/>
          <w:u w:val="single"/>
          <w:lang w:eastAsia="pt-BR"/>
        </w:rPr>
        <w:t>2019)</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(TJAL-2019)</w:t>
      </w:r>
      <w:r w:rsidR="00FA2804" w:rsidRPr="003B0818">
        <w:rPr>
          <w:rFonts w:ascii="Book Antiqua" w:eastAsia="Times New Roman" w:hAnsi="Book Antiqua" w:cs="Times New Roman"/>
          <w:b/>
          <w:bCs/>
          <w:color w:val="FF0000"/>
          <w:sz w:val="16"/>
          <w:szCs w:val="16"/>
          <w:lang w:eastAsia="pt-BR"/>
        </w:rPr>
        <w:t xml:space="preserve"> </w:t>
      </w:r>
      <w:bookmarkStart w:id="53" w:name="_Hlk29209802"/>
      <w:r w:rsidR="00FA2804" w:rsidRPr="003B0818">
        <w:rPr>
          <w:rFonts w:ascii="Book Antiqua" w:eastAsia="Times New Roman" w:hAnsi="Book Antiqua" w:cs="Times New Roman"/>
          <w:b/>
          <w:bCs/>
          <w:color w:val="FF0000"/>
          <w:sz w:val="16"/>
          <w:szCs w:val="16"/>
          <w:u w:val="single"/>
          <w:lang w:eastAsia="pt-BR"/>
        </w:rPr>
        <w:t>(MPSP-2019)</w:t>
      </w:r>
      <w:bookmarkEnd w:id="53"/>
      <w:r w:rsidR="008E5DDD" w:rsidRPr="003B0818">
        <w:rPr>
          <w:rFonts w:ascii="Book Antiqua" w:eastAsia="Times New Roman" w:hAnsi="Book Antiqua" w:cs="Times New Roman"/>
          <w:b/>
          <w:bCs/>
          <w:color w:val="FF0000"/>
          <w:sz w:val="16"/>
          <w:szCs w:val="16"/>
          <w:lang w:eastAsia="pt-BR"/>
        </w:rPr>
        <w:t xml:space="preserve"> </w:t>
      </w:r>
      <w:bookmarkStart w:id="54" w:name="_Hlk99376176"/>
      <w:r w:rsidR="008E5DDD" w:rsidRPr="003B0818">
        <w:rPr>
          <w:rFonts w:ascii="Book Antiqua" w:eastAsia="Times New Roman" w:hAnsi="Book Antiqua" w:cs="Times New Roman"/>
          <w:b/>
          <w:bCs/>
          <w:color w:val="FF0000"/>
          <w:sz w:val="16"/>
          <w:szCs w:val="16"/>
          <w:u w:val="single"/>
          <w:lang w:eastAsia="pt-BR"/>
        </w:rPr>
        <w:t>(MPTO-2022)</w:t>
      </w:r>
      <w:bookmarkEnd w:id="54"/>
    </w:p>
    <w:tbl>
      <w:tblPr>
        <w:tblStyle w:val="Tabelacomgrade"/>
        <w:tblW w:w="0" w:type="auto"/>
        <w:shd w:val="clear" w:color="auto" w:fill="CCFFFF"/>
        <w:tblLook w:val="04A0" w:firstRow="1" w:lastRow="0" w:firstColumn="1" w:lastColumn="0" w:noHBand="0" w:noVBand="1"/>
      </w:tblPr>
      <w:tblGrid>
        <w:gridCol w:w="8494"/>
      </w:tblGrid>
      <w:tr w:rsidR="006F300E" w:rsidRPr="00212169" w14:paraId="731040D2" w14:textId="77777777" w:rsidTr="006F300E">
        <w:tc>
          <w:tcPr>
            <w:tcW w:w="8494" w:type="dxa"/>
            <w:shd w:val="clear" w:color="auto" w:fill="CCFFFF"/>
          </w:tcPr>
          <w:p w14:paraId="17E5B41C" w14:textId="3E25C909" w:rsidR="008E5DDD" w:rsidRPr="008E5DDD" w:rsidRDefault="008E5DDD" w:rsidP="001B44E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E5DDD">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5DDD">
              <w:rPr>
                <w:rFonts w:ascii="Book Antiqua" w:eastAsia="Times New Roman" w:hAnsi="Book Antiqua" w:cs="Times New Roman"/>
                <w:bCs/>
                <w:sz w:val="19"/>
                <w:szCs w:val="19"/>
                <w:lang w:eastAsia="pt-BR"/>
              </w:rPr>
              <w:t>À luz da Lei n.º 6.938/1981, a servidão ambiental</w:t>
            </w:r>
            <w:r>
              <w:rPr>
                <w:rFonts w:ascii="Book Antiqua" w:eastAsia="Times New Roman" w:hAnsi="Book Antiqua" w:cs="Times New Roman"/>
                <w:bCs/>
                <w:sz w:val="19"/>
                <w:szCs w:val="19"/>
                <w:lang w:eastAsia="pt-BR"/>
              </w:rPr>
              <w:t xml:space="preserve"> </w:t>
            </w:r>
            <w:r w:rsidRPr="008E5DDD">
              <w:rPr>
                <w:rFonts w:ascii="Book Antiqua" w:eastAsia="Times New Roman" w:hAnsi="Book Antiqua" w:cs="Times New Roman"/>
                <w:bCs/>
                <w:sz w:val="19"/>
                <w:szCs w:val="19"/>
                <w:lang w:eastAsia="pt-BR"/>
              </w:rPr>
              <w:t>não se aplica às áreas de preservação permanente e à reserva legal mínima exigida.</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9-A, §2º</w:t>
            </w:r>
            <w:r>
              <w:rPr>
                <w:rFonts w:ascii="Book Antiqua" w:eastAsia="Times New Roman" w:hAnsi="Book Antiqua" w:cs="Times New Roman"/>
                <w:b/>
                <w:sz w:val="19"/>
                <w:szCs w:val="19"/>
                <w:lang w:eastAsia="pt-BR"/>
              </w:rPr>
              <w:t>, PNMA.</w:t>
            </w:r>
          </w:p>
          <w:p w14:paraId="41C3979B" w14:textId="4F30A2E3" w:rsidR="00A5764E" w:rsidRDefault="00A5764E" w:rsidP="001B44E3">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TJAL-2019-FCC</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Suponha que determinado proprietário rural deseje instituir servidão ambiental na área de sua propriedade, incidente sobre a parcela correspondente à reserva legal mínima imposta nos termos do Código Florestal (Lei 12.651/12). Tal pretensão não encontra amparo legal, eis que a servidão ambiental constitui uma limitação voluntária instituída pelo proprietário da área que não substitui ou reduz as limitações impostas pela reserva legal mínima. </w:t>
            </w:r>
            <w:r w:rsidRPr="00212169">
              <w:rPr>
                <w:rFonts w:ascii="Book Antiqua" w:eastAsia="Times New Roman" w:hAnsi="Book Antiqua" w:cs="Times New Roman"/>
                <w:b/>
                <w:sz w:val="19"/>
                <w:szCs w:val="19"/>
                <w:lang w:eastAsia="pt-BR"/>
              </w:rPr>
              <w:t>BL: art. 9-A, §2º</w:t>
            </w:r>
            <w:r w:rsidR="009C795A">
              <w:rPr>
                <w:rFonts w:ascii="Book Antiqua" w:eastAsia="Times New Roman" w:hAnsi="Book Antiqua" w:cs="Times New Roman"/>
                <w:b/>
                <w:sz w:val="19"/>
                <w:szCs w:val="19"/>
                <w:lang w:eastAsia="pt-BR"/>
              </w:rPr>
              <w:t>, PNMA.</w:t>
            </w:r>
          </w:p>
          <w:p w14:paraId="5E941C58" w14:textId="258E1EE8" w:rsidR="006F300E" w:rsidRPr="00212169" w:rsidRDefault="008A30BA" w:rsidP="0026189C">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TJDFT</w:t>
            </w:r>
            <w:r w:rsidR="0026189C"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2016</w:t>
            </w:r>
            <w:r w:rsidR="0026189C"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CESPE</w:t>
            </w:r>
            <w:r w:rsidRPr="00212169">
              <w:rPr>
                <w:rFonts w:ascii="Book Antiqua" w:eastAsia="Times New Roman" w:hAnsi="Book Antiqua" w:cs="Times New Roman"/>
                <w:b/>
                <w:sz w:val="19"/>
                <w:szCs w:val="19"/>
                <w:lang w:eastAsia="pt-BR"/>
              </w:rPr>
              <w:t xml:space="preserve">): </w:t>
            </w:r>
            <w:r w:rsidR="001B44E3" w:rsidRPr="00212169">
              <w:rPr>
                <w:rFonts w:ascii="Book Antiqua" w:eastAsia="Times New Roman" w:hAnsi="Book Antiqua" w:cs="Times New Roman"/>
                <w:sz w:val="19"/>
                <w:szCs w:val="19"/>
                <w:lang w:eastAsia="pt-BR"/>
              </w:rPr>
              <w:t>Como forma de recuperar os danos ambientais existentes, o proprietário ou possuidor de imóvel poderá instituir servidão ambiental por instrumento público, particular ou por termo administrativo, exceto em áreas de preservação permanente e exceto em relação à reserva legal mínima exigida.</w:t>
            </w:r>
            <w:r w:rsidR="001B44E3" w:rsidRPr="00212169">
              <w:rPr>
                <w:rFonts w:ascii="Book Antiqua" w:eastAsia="Times New Roman" w:hAnsi="Book Antiqua" w:cs="Times New Roman"/>
                <w:b/>
                <w:sz w:val="19"/>
                <w:szCs w:val="19"/>
                <w:lang w:eastAsia="pt-BR"/>
              </w:rPr>
              <w:t xml:space="preserve"> BL: art. 9-A,</w:t>
            </w:r>
            <w:r w:rsidR="009C795A">
              <w:rPr>
                <w:rFonts w:ascii="Book Antiqua" w:eastAsia="Times New Roman" w:hAnsi="Book Antiqua" w:cs="Times New Roman"/>
                <w:b/>
                <w:sz w:val="19"/>
                <w:szCs w:val="19"/>
                <w:lang w:eastAsia="pt-BR"/>
              </w:rPr>
              <w:t xml:space="preserve"> </w:t>
            </w:r>
            <w:r w:rsidR="009C795A">
              <w:rPr>
                <w:rFonts w:ascii="Book Antiqua" w:eastAsia="Times New Roman" w:hAnsi="Book Antiqua" w:cs="Times New Roman"/>
                <w:b/>
                <w:i/>
                <w:iCs/>
                <w:sz w:val="19"/>
                <w:szCs w:val="19"/>
                <w:lang w:eastAsia="pt-BR"/>
              </w:rPr>
              <w:t>caput</w:t>
            </w:r>
            <w:r w:rsidR="009C795A">
              <w:rPr>
                <w:rFonts w:ascii="Book Antiqua" w:eastAsia="Times New Roman" w:hAnsi="Book Antiqua" w:cs="Times New Roman"/>
                <w:b/>
                <w:sz w:val="19"/>
                <w:szCs w:val="19"/>
                <w:lang w:eastAsia="pt-BR"/>
              </w:rPr>
              <w:t xml:space="preserve"> e</w:t>
            </w:r>
            <w:r w:rsidR="001B44E3" w:rsidRPr="00212169">
              <w:rPr>
                <w:rFonts w:ascii="Book Antiqua" w:eastAsia="Times New Roman" w:hAnsi="Book Antiqua" w:cs="Times New Roman"/>
                <w:b/>
                <w:sz w:val="19"/>
                <w:szCs w:val="19"/>
                <w:lang w:eastAsia="pt-BR"/>
              </w:rPr>
              <w:t xml:space="preserve"> §2</w:t>
            </w:r>
            <w:r w:rsidR="00C853EF">
              <w:rPr>
                <w:rFonts w:ascii="Book Antiqua" w:eastAsia="Times New Roman" w:hAnsi="Book Antiqua" w:cs="Times New Roman"/>
                <w:b/>
                <w:sz w:val="19"/>
                <w:szCs w:val="19"/>
                <w:lang w:eastAsia="pt-BR"/>
              </w:rPr>
              <w:t>º, PNMA</w:t>
            </w:r>
            <w:r w:rsidR="001B44E3" w:rsidRPr="00212169">
              <w:rPr>
                <w:rFonts w:ascii="Book Antiqua" w:eastAsia="Times New Roman" w:hAnsi="Book Antiqua" w:cs="Times New Roman"/>
                <w:b/>
                <w:sz w:val="19"/>
                <w:szCs w:val="19"/>
                <w:lang w:eastAsia="pt-BR"/>
              </w:rPr>
              <w:t>.</w:t>
            </w:r>
          </w:p>
        </w:tc>
      </w:tr>
    </w:tbl>
    <w:p w14:paraId="5193A4DC" w14:textId="195E0E6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3C09C3">
        <w:rPr>
          <w:rFonts w:ascii="Book Antiqua" w:eastAsia="Times New Roman" w:hAnsi="Book Antiqua" w:cs="Times New Roman"/>
          <w:b/>
          <w:bCs/>
          <w:color w:val="000000"/>
          <w:sz w:val="19"/>
          <w:szCs w:val="19"/>
          <w:highlight w:val="magenta"/>
          <w:lang w:eastAsia="pt-BR"/>
        </w:rPr>
        <w:t>§ 3</w:t>
      </w:r>
      <w:proofErr w:type="gramStart"/>
      <w:r w:rsidRPr="003C09C3">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FF6CA2">
        <w:rPr>
          <w:rFonts w:ascii="Book Antiqua" w:eastAsia="Times New Roman" w:hAnsi="Book Antiqua" w:cs="Times New Roman"/>
          <w:b/>
          <w:bCs/>
          <w:color w:val="000000"/>
          <w:sz w:val="19"/>
          <w:szCs w:val="19"/>
          <w:lang w:eastAsia="pt-BR"/>
        </w:rPr>
        <w:t>A</w:t>
      </w:r>
      <w:proofErr w:type="gramEnd"/>
      <w:r w:rsidRPr="00FF6CA2">
        <w:rPr>
          <w:rFonts w:ascii="Book Antiqua" w:eastAsia="Times New Roman" w:hAnsi="Book Antiqua" w:cs="Times New Roman"/>
          <w:b/>
          <w:bCs/>
          <w:color w:val="000000"/>
          <w:sz w:val="19"/>
          <w:szCs w:val="19"/>
          <w:lang w:eastAsia="pt-BR"/>
        </w:rPr>
        <w:t xml:space="preserve"> restrição ao uso ou à exploração da vegetação da área sob servidão ambiental </w:t>
      </w:r>
      <w:r w:rsidRPr="00C853EF">
        <w:rPr>
          <w:rFonts w:ascii="Book Antiqua" w:eastAsia="Times New Roman" w:hAnsi="Book Antiqua" w:cs="Times New Roman"/>
          <w:b/>
          <w:bCs/>
          <w:caps/>
          <w:color w:val="000000"/>
          <w:sz w:val="19"/>
          <w:szCs w:val="19"/>
          <w:highlight w:val="green"/>
          <w:lang w:eastAsia="pt-BR"/>
        </w:rPr>
        <w:t>deve ser</w:t>
      </w:r>
      <w:r w:rsidRPr="00FF6CA2">
        <w:rPr>
          <w:rFonts w:ascii="Book Antiqua" w:eastAsia="Times New Roman" w:hAnsi="Book Antiqua" w:cs="Times New Roman"/>
          <w:b/>
          <w:bCs/>
          <w:color w:val="000000"/>
          <w:sz w:val="19"/>
          <w:szCs w:val="19"/>
          <w:lang w:eastAsia="pt-BR"/>
        </w:rPr>
        <w:t xml:space="preserve">, </w:t>
      </w:r>
      <w:r w:rsidRPr="00C853EF">
        <w:rPr>
          <w:rFonts w:ascii="Book Antiqua" w:eastAsia="Times New Roman" w:hAnsi="Book Antiqua" w:cs="Times New Roman"/>
          <w:b/>
          <w:bCs/>
          <w:color w:val="000000"/>
          <w:sz w:val="19"/>
          <w:szCs w:val="19"/>
          <w:highlight w:val="cyan"/>
          <w:lang w:eastAsia="pt-BR"/>
        </w:rPr>
        <w:t>no mínimo</w:t>
      </w:r>
      <w:r w:rsidRPr="00FF6CA2">
        <w:rPr>
          <w:rFonts w:ascii="Book Antiqua" w:eastAsia="Times New Roman" w:hAnsi="Book Antiqua" w:cs="Times New Roman"/>
          <w:b/>
          <w:bCs/>
          <w:color w:val="000000"/>
          <w:sz w:val="19"/>
          <w:szCs w:val="19"/>
          <w:lang w:eastAsia="pt-BR"/>
        </w:rPr>
        <w:t>, a mesma estabelecida para a Reserva Legal</w:t>
      </w:r>
      <w:r w:rsidRPr="003B0818">
        <w:rPr>
          <w:rFonts w:ascii="Book Antiqua" w:eastAsia="Times New Roman" w:hAnsi="Book Antiqua" w:cs="Times New Roman"/>
          <w:color w:val="000000"/>
          <w:sz w:val="18"/>
          <w:szCs w:val="18"/>
          <w:lang w:eastAsia="pt-BR"/>
        </w:rPr>
        <w:t>. </w:t>
      </w:r>
      <w:hyperlink r:id="rId41"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3C09C3" w:rsidRPr="003B0818">
        <w:rPr>
          <w:rFonts w:ascii="Book Antiqua" w:eastAsia="Times New Roman" w:hAnsi="Book Antiqua" w:cs="Times New Roman"/>
          <w:color w:val="0000FF"/>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7E4BB9" w:rsidRPr="003B0818">
        <w:rPr>
          <w:rFonts w:ascii="Book Antiqua" w:eastAsia="Times New Roman" w:hAnsi="Book Antiqua" w:cs="Times New Roman"/>
          <w:b/>
          <w:color w:val="FF0000"/>
          <w:sz w:val="16"/>
          <w:szCs w:val="16"/>
          <w:lang w:eastAsia="pt-BR"/>
        </w:rPr>
        <w:t xml:space="preserve"> </w:t>
      </w:r>
      <w:bookmarkStart w:id="55" w:name="_Hlk107919150"/>
      <w:r w:rsidR="007E4BB9" w:rsidRPr="003B0818">
        <w:rPr>
          <w:rFonts w:ascii="Book Antiqua" w:eastAsia="Times New Roman" w:hAnsi="Book Antiqua" w:cs="Times New Roman"/>
          <w:b/>
          <w:color w:val="FF0000"/>
          <w:sz w:val="16"/>
          <w:szCs w:val="16"/>
          <w:u w:val="single"/>
          <w:lang w:eastAsia="pt-BR"/>
        </w:rPr>
        <w:t>(PGM-São Paulo/SP-2014)</w:t>
      </w:r>
      <w:bookmarkEnd w:id="55"/>
      <w:r w:rsidR="00C853EF" w:rsidRPr="003B0818">
        <w:rPr>
          <w:rFonts w:ascii="Book Antiqua" w:eastAsia="Times New Roman" w:hAnsi="Book Antiqua" w:cs="Times New Roman"/>
          <w:b/>
          <w:color w:val="FF0000"/>
          <w:sz w:val="16"/>
          <w:szCs w:val="16"/>
          <w:lang w:eastAsia="pt-BR"/>
        </w:rPr>
        <w:t xml:space="preserve"> </w:t>
      </w:r>
      <w:r w:rsidR="00C853EF" w:rsidRPr="003B0818">
        <w:rPr>
          <w:rFonts w:ascii="Book Antiqua" w:eastAsia="Times New Roman" w:hAnsi="Book Antiqua" w:cs="Times New Roman"/>
          <w:b/>
          <w:bCs/>
          <w:color w:val="FF0000"/>
          <w:sz w:val="16"/>
          <w:szCs w:val="16"/>
          <w:u w:val="single"/>
          <w:lang w:eastAsia="pt-BR"/>
        </w:rPr>
        <w:t>(PCPA-2016)</w:t>
      </w:r>
      <w:r w:rsidR="00FF6CA2" w:rsidRPr="003B0818">
        <w:rPr>
          <w:rFonts w:ascii="Book Antiqua" w:eastAsia="Times New Roman" w:hAnsi="Book Antiqua" w:cs="Times New Roman"/>
          <w:b/>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(MPPR-2017)</w:t>
      </w:r>
      <w:r w:rsidR="00090243" w:rsidRPr="003B0818">
        <w:rPr>
          <w:rFonts w:ascii="Book Antiqua" w:eastAsia="Times New Roman" w:hAnsi="Book Antiqua" w:cs="Times New Roman"/>
          <w:b/>
          <w:color w:val="FF0000"/>
          <w:sz w:val="16"/>
          <w:szCs w:val="16"/>
          <w:lang w:eastAsia="pt-BR"/>
        </w:rPr>
        <w:t xml:space="preserve"> </w:t>
      </w:r>
      <w:r w:rsidR="00090243" w:rsidRPr="003B0818">
        <w:rPr>
          <w:rFonts w:ascii="Book Antiqua" w:eastAsia="Times New Roman" w:hAnsi="Book Antiqua" w:cs="Times New Roman"/>
          <w:b/>
          <w:color w:val="FF0000"/>
          <w:sz w:val="16"/>
          <w:szCs w:val="16"/>
          <w:u w:val="single"/>
          <w:lang w:eastAsia="pt-BR"/>
        </w:rPr>
        <w:t>(PGESE-2017)</w:t>
      </w:r>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1D0BA7" w:rsidRPr="003B0818">
        <w:rPr>
          <w:rFonts w:ascii="Book Antiqua" w:eastAsia="Times New Roman" w:hAnsi="Book Antiqua" w:cs="Times New Roman"/>
          <w:b/>
          <w:color w:val="FF0000"/>
          <w:sz w:val="16"/>
          <w:szCs w:val="16"/>
          <w:lang w:eastAsia="pt-BR"/>
        </w:rPr>
        <w:t xml:space="preserve"> </w:t>
      </w:r>
      <w:r w:rsidR="001D0BA7" w:rsidRPr="003B0818">
        <w:rPr>
          <w:rFonts w:ascii="Book Antiqua" w:eastAsia="Times New Roman" w:hAnsi="Book Antiqua" w:cs="Times New Roman"/>
          <w:b/>
          <w:color w:val="FF0000"/>
          <w:sz w:val="16"/>
          <w:szCs w:val="16"/>
          <w:u w:val="single"/>
          <w:lang w:eastAsia="pt-BR"/>
        </w:rPr>
        <w:t>(TCDF-2021)</w:t>
      </w:r>
      <w:r w:rsidR="00FF6CA2" w:rsidRPr="003B0818">
        <w:rPr>
          <w:rFonts w:ascii="Book Antiqua" w:eastAsia="Times New Roman" w:hAnsi="Book Antiqua" w:cs="Times New Roman"/>
          <w:b/>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p>
    <w:tbl>
      <w:tblPr>
        <w:tblStyle w:val="Tabelacomgrade"/>
        <w:tblW w:w="0" w:type="auto"/>
        <w:tblLook w:val="04A0" w:firstRow="1" w:lastRow="0" w:firstColumn="1" w:lastColumn="0" w:noHBand="0" w:noVBand="1"/>
      </w:tblPr>
      <w:tblGrid>
        <w:gridCol w:w="8494"/>
      </w:tblGrid>
      <w:tr w:rsidR="003C09C3" w14:paraId="24F310DA" w14:textId="77777777" w:rsidTr="003C09C3">
        <w:tc>
          <w:tcPr>
            <w:tcW w:w="8494" w:type="dxa"/>
            <w:shd w:val="clear" w:color="auto" w:fill="CCFFFF"/>
          </w:tcPr>
          <w:p w14:paraId="1D6AE457" w14:textId="566878B0" w:rsidR="00FF6CA2" w:rsidRPr="00FF6CA2" w:rsidRDefault="00FF6CA2" w:rsidP="00FF6CA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F6CA2">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6CA2">
              <w:rPr>
                <w:rFonts w:ascii="Book Antiqua" w:eastAsia="Times New Roman" w:hAnsi="Book Antiqua" w:cs="Times New Roman"/>
                <w:sz w:val="19"/>
                <w:szCs w:val="19"/>
                <w:lang w:eastAsia="pt-BR"/>
              </w:rPr>
              <w:t>Quanto à Política Nacional do Meio Ambiente, analise o trecho a seguir</w:t>
            </w:r>
            <w:r>
              <w:rPr>
                <w:rFonts w:ascii="Book Antiqua" w:eastAsia="Times New Roman" w:hAnsi="Book Antiqua" w:cs="Times New Roman"/>
                <w:sz w:val="19"/>
                <w:szCs w:val="19"/>
                <w:lang w:eastAsia="pt-BR"/>
              </w:rPr>
              <w:t xml:space="preserve">: </w:t>
            </w:r>
            <w:r w:rsidRPr="00FF6CA2">
              <w:rPr>
                <w:rFonts w:ascii="Book Antiqua" w:eastAsia="Times New Roman" w:hAnsi="Book Antiqua" w:cs="Times New Roman"/>
                <w:i/>
                <w:iCs/>
                <w:sz w:val="19"/>
                <w:szCs w:val="19"/>
                <w:lang w:eastAsia="pt-BR"/>
              </w:rPr>
              <w:t>“O proprietário ou possuidor de imóvel, pessoa natural ou jurídica, pode, por instrumento público ou particular ou por termo administrativo firmado perante órgão integrante do Sisnama (Sistema Nacional do Meio Ambiente), limitar o uso de toda a sua propriedade ou de parte dela para preservar, conservar ou recuperar os recursos ambientais existentes, instituindo servidão ambiental.”</w:t>
            </w:r>
            <w:r>
              <w:rPr>
                <w:rFonts w:ascii="Book Antiqua" w:eastAsia="Times New Roman" w:hAnsi="Book Antiqua" w:cs="Times New Roman"/>
                <w:i/>
                <w:iCs/>
                <w:sz w:val="19"/>
                <w:szCs w:val="19"/>
                <w:lang w:eastAsia="pt-BR"/>
              </w:rPr>
              <w:t xml:space="preserve"> </w:t>
            </w:r>
            <w:r w:rsidRPr="00FF6CA2">
              <w:rPr>
                <w:rFonts w:ascii="Book Antiqua" w:eastAsia="Times New Roman" w:hAnsi="Book Antiqua" w:cs="Times New Roman"/>
                <w:sz w:val="19"/>
                <w:szCs w:val="19"/>
                <w:lang w:eastAsia="pt-BR"/>
              </w:rPr>
              <w:t>A esse respeito, assinale a afirmativa correta</w:t>
            </w:r>
            <w:r>
              <w:rPr>
                <w:rFonts w:ascii="Book Antiqua" w:eastAsia="Times New Roman" w:hAnsi="Book Antiqua" w:cs="Times New Roman"/>
                <w:sz w:val="19"/>
                <w:szCs w:val="19"/>
                <w:lang w:eastAsia="pt-BR"/>
              </w:rPr>
              <w:t xml:space="preserve">: </w:t>
            </w:r>
            <w:r w:rsidRPr="00FF6CA2">
              <w:rPr>
                <w:rFonts w:ascii="Book Antiqua" w:eastAsia="Times New Roman" w:hAnsi="Book Antiqua" w:cs="Times New Roman"/>
                <w:sz w:val="19"/>
                <w:szCs w:val="19"/>
                <w:lang w:eastAsia="pt-BR"/>
              </w:rPr>
              <w:t>A restrição ao uso ou à exploração da vegetação da área sob servidão ambiental deve ser, no mínimo, a mesma estabelecida para a Reserva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9º-A, §3º, PNMA.</w:t>
            </w:r>
          </w:p>
          <w:p w14:paraId="40AF6CF0" w14:textId="50D1D87C" w:rsidR="003C09C3" w:rsidRDefault="003C09C3" w:rsidP="00C52DD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C09C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C09C3">
              <w:rPr>
                <w:rFonts w:ascii="Book Antiqua" w:eastAsia="Times New Roman" w:hAnsi="Book Antiqua" w:cs="Times New Roman"/>
                <w:sz w:val="19"/>
                <w:szCs w:val="19"/>
                <w:lang w:eastAsia="pt-BR"/>
              </w:rPr>
              <w:t>A restrição ao uso ou à exploração da vegetação da área sob servidão ambiental deve ser, no mínimo, a mesma estabelecida para a Reserva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9º-A, §3º, PNMA.</w:t>
            </w:r>
          </w:p>
        </w:tc>
      </w:tr>
    </w:tbl>
    <w:p w14:paraId="28286D6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color w:val="000000"/>
          <w:sz w:val="19"/>
          <w:szCs w:val="19"/>
          <w:highlight w:val="magenta"/>
          <w:lang w:eastAsia="pt-BR"/>
        </w:rPr>
        <w:t>§ 4</w:t>
      </w:r>
      <w:r w:rsidRPr="0021216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aps/>
          <w:color w:val="000000"/>
          <w:sz w:val="19"/>
          <w:szCs w:val="19"/>
          <w:highlight w:val="green"/>
          <w:lang w:eastAsia="pt-BR"/>
        </w:rPr>
        <w:t>Devem ser</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aps/>
          <w:color w:val="000000"/>
          <w:sz w:val="19"/>
          <w:szCs w:val="19"/>
          <w:shd w:val="clear" w:color="auto" w:fill="F7CAAC" w:themeFill="accent2" w:themeFillTint="66"/>
          <w:lang w:eastAsia="pt-BR"/>
        </w:rPr>
        <w:t>objeto de averbação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yellow"/>
          <w:lang w:eastAsia="pt-BR"/>
        </w:rPr>
        <w:t>na matrícula do imóvel</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cyan"/>
          <w:lang w:eastAsia="pt-BR"/>
        </w:rPr>
        <w:t>no registro de imóveis competente</w:t>
      </w:r>
      <w:r w:rsidRPr="003B0818">
        <w:rPr>
          <w:rFonts w:ascii="Book Antiqua" w:eastAsia="Times New Roman" w:hAnsi="Book Antiqua" w:cs="Times New Roman"/>
          <w:color w:val="000000"/>
          <w:sz w:val="18"/>
          <w:szCs w:val="18"/>
          <w:lang w:eastAsia="pt-BR"/>
        </w:rPr>
        <w:t>: </w:t>
      </w:r>
      <w:hyperlink r:id="rId42"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p>
    <w:p w14:paraId="31F9EE52" w14:textId="60E317D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212169">
        <w:rPr>
          <w:rFonts w:ascii="Book Antiqua" w:eastAsia="Times New Roman" w:hAnsi="Book Antiqua" w:cs="Times New Roman"/>
          <w:color w:val="000000"/>
          <w:sz w:val="19"/>
          <w:szCs w:val="19"/>
          <w:lang w:eastAsia="pt-BR"/>
        </w:rPr>
        <w:t xml:space="preserve">I - o </w:t>
      </w:r>
      <w:r w:rsidRPr="00212169">
        <w:rPr>
          <w:rFonts w:ascii="Book Antiqua" w:eastAsia="Times New Roman" w:hAnsi="Book Antiqua" w:cs="Times New Roman"/>
          <w:b/>
          <w:bCs/>
          <w:color w:val="000000"/>
          <w:sz w:val="19"/>
          <w:szCs w:val="19"/>
          <w:highlight w:val="yellow"/>
          <w:lang w:eastAsia="pt-BR"/>
        </w:rPr>
        <w:t>instrumento</w:t>
      </w:r>
      <w:r w:rsidRPr="00212169">
        <w:rPr>
          <w:rFonts w:ascii="Book Antiqua" w:eastAsia="Times New Roman" w:hAnsi="Book Antiqua" w:cs="Times New Roman"/>
          <w:color w:val="000000"/>
          <w:sz w:val="19"/>
          <w:szCs w:val="19"/>
          <w:lang w:eastAsia="pt-BR"/>
        </w:rPr>
        <w:t xml:space="preserve"> ou </w:t>
      </w:r>
      <w:r w:rsidRPr="00212169">
        <w:rPr>
          <w:rFonts w:ascii="Book Antiqua" w:eastAsia="Times New Roman" w:hAnsi="Book Antiqua" w:cs="Times New Roman"/>
          <w:b/>
          <w:bCs/>
          <w:color w:val="000000"/>
          <w:sz w:val="19"/>
          <w:szCs w:val="19"/>
          <w:highlight w:val="yellow"/>
          <w:lang w:eastAsia="pt-BR"/>
        </w:rPr>
        <w:t>termo de instituição da servidão ambiental</w:t>
      </w:r>
      <w:r w:rsidRPr="003B0818">
        <w:rPr>
          <w:rFonts w:ascii="Book Antiqua" w:eastAsia="Times New Roman" w:hAnsi="Book Antiqua" w:cs="Times New Roman"/>
          <w:color w:val="000000"/>
          <w:sz w:val="18"/>
          <w:szCs w:val="18"/>
          <w:lang w:eastAsia="pt-BR"/>
        </w:rPr>
        <w:t>; </w:t>
      </w:r>
      <w:hyperlink r:id="rId43"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8B5F0E" w:rsidRPr="003B0818">
        <w:rPr>
          <w:rFonts w:ascii="Book Antiqua" w:eastAsia="Times New Roman" w:hAnsi="Book Antiqua" w:cs="Times New Roman"/>
          <w:color w:val="0000FF"/>
          <w:sz w:val="16"/>
          <w:szCs w:val="16"/>
          <w:lang w:eastAsia="pt-BR"/>
        </w:rPr>
        <w:t xml:space="preserve"> </w:t>
      </w:r>
      <w:r w:rsidR="008B5F0E" w:rsidRPr="003B0818">
        <w:rPr>
          <w:rFonts w:ascii="Book Antiqua" w:eastAsia="Times New Roman" w:hAnsi="Book Antiqua" w:cs="Times New Roman"/>
          <w:b/>
          <w:color w:val="FF0000"/>
          <w:sz w:val="16"/>
          <w:szCs w:val="16"/>
          <w:u w:val="single"/>
          <w:lang w:eastAsia="pt-BR"/>
        </w:rPr>
        <w:t>(TJDFT-2012)</w:t>
      </w:r>
      <w:r w:rsidR="00CA4BFE" w:rsidRPr="003B0818">
        <w:rPr>
          <w:rFonts w:ascii="Book Antiqua" w:eastAsia="Times New Roman" w:hAnsi="Book Antiqua" w:cs="Times New Roman"/>
          <w:b/>
          <w:color w:val="FF0000"/>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4B7841" w:rsidRPr="003B0818">
        <w:rPr>
          <w:rFonts w:ascii="Book Antiqua" w:eastAsia="Times New Roman" w:hAnsi="Book Antiqua" w:cs="Times New Roman"/>
          <w:b/>
          <w:bCs/>
          <w:color w:val="FF0000"/>
          <w:sz w:val="16"/>
          <w:szCs w:val="16"/>
          <w:lang w:eastAsia="pt-BR"/>
        </w:rPr>
        <w:t xml:space="preserve"> </w:t>
      </w:r>
      <w:r w:rsidR="004B7841" w:rsidRPr="003B0818">
        <w:rPr>
          <w:rFonts w:ascii="Book Antiqua" w:eastAsia="Times New Roman" w:hAnsi="Book Antiqua" w:cs="Times New Roman"/>
          <w:b/>
          <w:bCs/>
          <w:color w:val="FF0000"/>
          <w:sz w:val="16"/>
          <w:szCs w:val="16"/>
          <w:u w:val="single"/>
          <w:lang w:eastAsia="pt-BR"/>
        </w:rPr>
        <w:t>(TJMT-2014)</w:t>
      </w:r>
      <w:r w:rsidR="0037333A" w:rsidRPr="003B0818">
        <w:rPr>
          <w:rFonts w:ascii="Book Antiqua" w:eastAsia="Times New Roman" w:hAnsi="Book Antiqua" w:cs="Times New Roman"/>
          <w:b/>
          <w:bCs/>
          <w:color w:val="FF0000"/>
          <w:sz w:val="16"/>
          <w:szCs w:val="16"/>
          <w:lang w:eastAsia="pt-BR"/>
        </w:rPr>
        <w:t xml:space="preserve"> </w:t>
      </w:r>
      <w:r w:rsidR="0037333A" w:rsidRPr="003B0818">
        <w:rPr>
          <w:rFonts w:ascii="Book Antiqua" w:hAnsi="Book Antiqua"/>
          <w:b/>
          <w:bCs/>
          <w:color w:val="FF0000"/>
          <w:sz w:val="16"/>
          <w:szCs w:val="16"/>
          <w:u w:val="single"/>
        </w:rPr>
        <w:t>(Cartórios/TJMG-2017)</w:t>
      </w:r>
      <w:r w:rsidR="002F2CF8" w:rsidRPr="003B0818">
        <w:rPr>
          <w:rFonts w:ascii="Book Antiqua" w:hAnsi="Book Antiqua"/>
          <w:b/>
          <w:bCs/>
          <w:color w:val="FF0000"/>
          <w:sz w:val="16"/>
          <w:szCs w:val="16"/>
        </w:rPr>
        <w:t xml:space="preserve"> </w:t>
      </w:r>
      <w:r w:rsidR="002F2CF8" w:rsidRPr="003B0818">
        <w:rPr>
          <w:rFonts w:ascii="Book Antiqua" w:eastAsia="Times New Roman" w:hAnsi="Book Antiqua" w:cs="Times New Roman"/>
          <w:b/>
          <w:color w:val="FF0000"/>
          <w:sz w:val="16"/>
          <w:szCs w:val="16"/>
          <w:u w:val="single"/>
          <w:lang w:eastAsia="pt-BR"/>
        </w:rPr>
        <w:t>(PGEPE-2018)</w:t>
      </w:r>
      <w:r w:rsidR="00FA2804" w:rsidRPr="003B0818">
        <w:rPr>
          <w:rFonts w:ascii="Book Antiqua" w:eastAsia="Times New Roman" w:hAnsi="Book Antiqua" w:cs="Times New Roman"/>
          <w:b/>
          <w:bCs/>
          <w:color w:val="FF0000"/>
          <w:sz w:val="16"/>
          <w:szCs w:val="16"/>
          <w:lang w:eastAsia="pt-BR"/>
        </w:rPr>
        <w:t xml:space="preserve"> </w:t>
      </w:r>
      <w:r w:rsidR="00FA2804" w:rsidRPr="003B0818">
        <w:rPr>
          <w:rFonts w:ascii="Book Antiqua" w:eastAsia="Times New Roman" w:hAnsi="Book Antiqua" w:cs="Times New Roman"/>
          <w:b/>
          <w:bCs/>
          <w:color w:val="FF0000"/>
          <w:sz w:val="16"/>
          <w:szCs w:val="16"/>
          <w:u w:val="single"/>
          <w:lang w:eastAsia="pt-BR"/>
        </w:rPr>
        <w:t>(MPSP-2019)</w:t>
      </w:r>
      <w:r w:rsidR="00176DFC" w:rsidRPr="003B0818">
        <w:rPr>
          <w:rFonts w:ascii="Book Antiqua" w:eastAsia="Times New Roman" w:hAnsi="Book Antiqua" w:cs="Times New Roman"/>
          <w:b/>
          <w:bCs/>
          <w:color w:val="FF0000"/>
          <w:sz w:val="16"/>
          <w:szCs w:val="16"/>
          <w:lang w:eastAsia="pt-BR"/>
        </w:rPr>
        <w:t xml:space="preserve"> </w:t>
      </w:r>
      <w:bookmarkStart w:id="56" w:name="_Hlk109135199"/>
      <w:r w:rsidR="00176DFC" w:rsidRPr="003B0818">
        <w:rPr>
          <w:rFonts w:ascii="Book Antiqua" w:eastAsia="Times New Roman" w:hAnsi="Book Antiqua" w:cs="Times New Roman"/>
          <w:b/>
          <w:bCs/>
          <w:color w:val="FF0000"/>
          <w:sz w:val="16"/>
          <w:szCs w:val="16"/>
          <w:u w:val="single"/>
          <w:lang w:eastAsia="pt-BR"/>
        </w:rPr>
        <w:t>(Cartórios/TJPR-2019)</w:t>
      </w:r>
      <w:bookmarkEnd w:id="56"/>
    </w:p>
    <w:p w14:paraId="5C389AD3" w14:textId="73BC0458"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xml:space="preserve">II - </w:t>
      </w:r>
      <w:proofErr w:type="gramStart"/>
      <w:r w:rsidRPr="00212169">
        <w:rPr>
          <w:rFonts w:ascii="Book Antiqua" w:eastAsia="Times New Roman" w:hAnsi="Book Antiqua" w:cs="Times New Roman"/>
          <w:color w:val="000000"/>
          <w:sz w:val="19"/>
          <w:szCs w:val="19"/>
          <w:lang w:eastAsia="pt-BR"/>
        </w:rPr>
        <w:t>o</w:t>
      </w:r>
      <w:proofErr w:type="gramEnd"/>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yellow"/>
          <w:lang w:eastAsia="pt-BR"/>
        </w:rPr>
        <w:t>contrato de alienação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yellow"/>
          <w:lang w:eastAsia="pt-BR"/>
        </w:rPr>
        <w:t>cessão</w:t>
      </w:r>
      <w:r w:rsidRPr="00212169">
        <w:rPr>
          <w:rFonts w:ascii="Book Antiqua" w:eastAsia="Times New Roman" w:hAnsi="Book Antiqua" w:cs="Times New Roman"/>
          <w:b/>
          <w:bCs/>
          <w:color w:val="000000"/>
          <w:sz w:val="19"/>
          <w:szCs w:val="19"/>
          <w:lang w:eastAsia="pt-BR"/>
        </w:rPr>
        <w:t xml:space="preserve"> </w:t>
      </w:r>
      <w:r w:rsidRPr="00212169">
        <w:rPr>
          <w:rFonts w:ascii="Book Antiqua" w:eastAsia="Times New Roman" w:hAnsi="Book Antiqua" w:cs="Times New Roman"/>
          <w:color w:val="000000"/>
          <w:sz w:val="19"/>
          <w:szCs w:val="19"/>
          <w:lang w:eastAsia="pt-BR"/>
        </w:rPr>
        <w:t xml:space="preserve">ou </w:t>
      </w:r>
      <w:r w:rsidRPr="00212169">
        <w:rPr>
          <w:rFonts w:ascii="Book Antiqua" w:eastAsia="Times New Roman" w:hAnsi="Book Antiqua" w:cs="Times New Roman"/>
          <w:b/>
          <w:bCs/>
          <w:color w:val="000000"/>
          <w:sz w:val="19"/>
          <w:szCs w:val="19"/>
          <w:highlight w:val="yellow"/>
          <w:lang w:eastAsia="pt-BR"/>
        </w:rPr>
        <w:t>transferência da servidão ambiental</w:t>
      </w:r>
      <w:r w:rsidRPr="003B0818">
        <w:rPr>
          <w:rFonts w:ascii="Book Antiqua" w:eastAsia="Times New Roman" w:hAnsi="Book Antiqua" w:cs="Times New Roman"/>
          <w:color w:val="000000"/>
          <w:sz w:val="18"/>
          <w:szCs w:val="18"/>
          <w:lang w:eastAsia="pt-BR"/>
        </w:rPr>
        <w:t>. </w:t>
      </w:r>
      <w:hyperlink r:id="rId44"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CA4BFE" w:rsidRPr="003B0818">
        <w:rPr>
          <w:rFonts w:ascii="Book Antiqua" w:eastAsia="Times New Roman" w:hAnsi="Book Antiqua" w:cs="Times New Roman"/>
          <w:color w:val="0000FF"/>
          <w:sz w:val="16"/>
          <w:szCs w:val="16"/>
          <w:lang w:eastAsia="pt-BR"/>
        </w:rPr>
        <w:t xml:space="preserve"> </w:t>
      </w:r>
      <w:r w:rsidR="00CA4BFE" w:rsidRPr="003B0818">
        <w:rPr>
          <w:rFonts w:ascii="Book Antiqua" w:eastAsia="Times New Roman" w:hAnsi="Book Antiqua" w:cs="Times New Roman"/>
          <w:b/>
          <w:bCs/>
          <w:color w:val="FF0000"/>
          <w:sz w:val="16"/>
          <w:szCs w:val="16"/>
          <w:u w:val="single"/>
          <w:lang w:eastAsia="pt-BR"/>
        </w:rPr>
        <w:t>(TJPR-2014)</w:t>
      </w:r>
      <w:r w:rsidR="004B7841" w:rsidRPr="003B0818">
        <w:rPr>
          <w:rFonts w:ascii="Book Antiqua" w:eastAsia="Times New Roman" w:hAnsi="Book Antiqua" w:cs="Times New Roman"/>
          <w:b/>
          <w:bCs/>
          <w:color w:val="FF0000"/>
          <w:sz w:val="16"/>
          <w:szCs w:val="16"/>
          <w:lang w:eastAsia="pt-BR"/>
        </w:rPr>
        <w:t xml:space="preserve"> </w:t>
      </w:r>
      <w:r w:rsidR="004B7841" w:rsidRPr="003B0818">
        <w:rPr>
          <w:rFonts w:ascii="Book Antiqua" w:eastAsia="Times New Roman" w:hAnsi="Book Antiqua" w:cs="Times New Roman"/>
          <w:b/>
          <w:bCs/>
          <w:color w:val="FF0000"/>
          <w:sz w:val="16"/>
          <w:szCs w:val="16"/>
          <w:u w:val="single"/>
          <w:lang w:eastAsia="pt-BR"/>
        </w:rPr>
        <w:t>(TJMT-2014)</w:t>
      </w:r>
      <w:r w:rsidR="0037333A" w:rsidRPr="003B0818">
        <w:rPr>
          <w:rFonts w:ascii="Book Antiqua" w:eastAsia="Times New Roman" w:hAnsi="Book Antiqua" w:cs="Times New Roman"/>
          <w:b/>
          <w:bCs/>
          <w:color w:val="FF0000"/>
          <w:sz w:val="16"/>
          <w:szCs w:val="16"/>
          <w:lang w:eastAsia="pt-BR"/>
        </w:rPr>
        <w:t xml:space="preserve"> </w:t>
      </w:r>
      <w:r w:rsidR="0037333A" w:rsidRPr="003B0818">
        <w:rPr>
          <w:rFonts w:ascii="Book Antiqua" w:hAnsi="Book Antiqua"/>
          <w:b/>
          <w:bCs/>
          <w:color w:val="FF0000"/>
          <w:sz w:val="16"/>
          <w:szCs w:val="16"/>
          <w:u w:val="single"/>
        </w:rPr>
        <w:t>(Cartórios/TJMG-2017)</w:t>
      </w:r>
      <w:r w:rsidR="002F2CF8" w:rsidRPr="003B0818">
        <w:rPr>
          <w:rFonts w:ascii="Book Antiqua" w:hAnsi="Book Antiqua"/>
          <w:b/>
          <w:bCs/>
          <w:color w:val="FF0000"/>
          <w:sz w:val="16"/>
          <w:szCs w:val="16"/>
        </w:rPr>
        <w:t xml:space="preserve"> </w:t>
      </w:r>
      <w:r w:rsidR="002F2CF8" w:rsidRPr="003B0818">
        <w:rPr>
          <w:rFonts w:ascii="Book Antiqua" w:eastAsia="Times New Roman" w:hAnsi="Book Antiqua" w:cs="Times New Roman"/>
          <w:b/>
          <w:color w:val="FF0000"/>
          <w:sz w:val="16"/>
          <w:szCs w:val="16"/>
          <w:u w:val="single"/>
          <w:lang w:eastAsia="pt-BR"/>
        </w:rPr>
        <w:t>(PGEPE-2018)</w:t>
      </w:r>
    </w:p>
    <w:p w14:paraId="02988518" w14:textId="67629791" w:rsidR="00A37C25" w:rsidRPr="003D40E7"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color w:val="000000"/>
          <w:sz w:val="19"/>
          <w:szCs w:val="19"/>
          <w:highlight w:val="magenta"/>
          <w:lang w:eastAsia="pt-BR"/>
        </w:rPr>
        <w:t>§ 5</w:t>
      </w:r>
      <w:proofErr w:type="gramStart"/>
      <w:r w:rsidRPr="0021216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Na</w:t>
      </w:r>
      <w:proofErr w:type="gramEnd"/>
      <w:r w:rsidRPr="00212169">
        <w:rPr>
          <w:rFonts w:ascii="Book Antiqua" w:eastAsia="Times New Roman" w:hAnsi="Book Antiqua" w:cs="Times New Roman"/>
          <w:b/>
          <w:color w:val="000000"/>
          <w:sz w:val="19"/>
          <w:szCs w:val="19"/>
          <w:lang w:eastAsia="pt-BR"/>
        </w:rPr>
        <w:t xml:space="preserve"> hipótese de </w:t>
      </w:r>
      <w:r w:rsidRPr="00212169">
        <w:rPr>
          <w:rFonts w:ascii="Book Antiqua" w:eastAsia="Times New Roman" w:hAnsi="Book Antiqua" w:cs="Times New Roman"/>
          <w:b/>
          <w:color w:val="000000"/>
          <w:sz w:val="19"/>
          <w:szCs w:val="19"/>
          <w:highlight w:val="cyan"/>
          <w:lang w:eastAsia="pt-BR"/>
        </w:rPr>
        <w:t>compensação de Reserva Legal</w:t>
      </w:r>
      <w:r w:rsidRPr="00212169">
        <w:rPr>
          <w:rFonts w:ascii="Book Antiqua" w:eastAsia="Times New Roman" w:hAnsi="Book Antiqua" w:cs="Times New Roman"/>
          <w:color w:val="000000"/>
          <w:sz w:val="19"/>
          <w:szCs w:val="19"/>
          <w:lang w:eastAsia="pt-BR"/>
        </w:rPr>
        <w:t xml:space="preserve">, a </w:t>
      </w:r>
      <w:r w:rsidRPr="00212169">
        <w:rPr>
          <w:rFonts w:ascii="Book Antiqua" w:eastAsia="Times New Roman" w:hAnsi="Book Antiqua" w:cs="Times New Roman"/>
          <w:b/>
          <w:bCs/>
          <w:caps/>
          <w:color w:val="000000"/>
          <w:sz w:val="19"/>
          <w:szCs w:val="19"/>
          <w:shd w:val="clear" w:color="auto" w:fill="F7CAAC" w:themeFill="accent2" w:themeFillTint="66"/>
          <w:lang w:eastAsia="pt-BR"/>
        </w:rPr>
        <w:t>servidão ambiental</w:t>
      </w:r>
      <w:r w:rsidRPr="00212169">
        <w:rPr>
          <w:rFonts w:ascii="Book Antiqua" w:eastAsia="Times New Roman" w:hAnsi="Book Antiqua" w:cs="Times New Roman"/>
          <w:b/>
          <w:bCs/>
          <w:caps/>
          <w:color w:val="000000"/>
          <w:sz w:val="19"/>
          <w:szCs w:val="19"/>
          <w:lang w:eastAsia="pt-BR"/>
        </w:rPr>
        <w:t xml:space="preserve"> </w:t>
      </w:r>
      <w:r w:rsidRPr="00212169">
        <w:rPr>
          <w:rFonts w:ascii="Book Antiqua" w:eastAsia="Times New Roman" w:hAnsi="Book Antiqua" w:cs="Times New Roman"/>
          <w:b/>
          <w:bCs/>
          <w:caps/>
          <w:color w:val="000000"/>
          <w:sz w:val="19"/>
          <w:szCs w:val="19"/>
          <w:highlight w:val="green"/>
          <w:lang w:eastAsia="pt-BR"/>
        </w:rPr>
        <w:t>deve ser averbada</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cyan"/>
          <w:lang w:eastAsia="pt-BR"/>
        </w:rPr>
        <w:t>na matrícula</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yellow"/>
          <w:lang w:eastAsia="pt-BR"/>
        </w:rPr>
        <w:t>de todos os imóveis envolvidos</w:t>
      </w:r>
      <w:r w:rsidRPr="003B0818">
        <w:rPr>
          <w:rFonts w:ascii="Book Antiqua" w:eastAsia="Times New Roman" w:hAnsi="Book Antiqua" w:cs="Times New Roman"/>
          <w:color w:val="000000"/>
          <w:sz w:val="18"/>
          <w:szCs w:val="18"/>
          <w:lang w:eastAsia="pt-BR"/>
        </w:rPr>
        <w:t>. </w:t>
      </w:r>
      <w:hyperlink r:id="rId45" w:anchor="art78" w:history="1">
        <w:r w:rsidRPr="003B0818">
          <w:rPr>
            <w:rFonts w:ascii="Book Antiqua" w:eastAsia="Times New Roman" w:hAnsi="Book Antiqua" w:cs="Times New Roman"/>
            <w:color w:val="0000FF"/>
            <w:sz w:val="16"/>
            <w:szCs w:val="16"/>
            <w:u w:val="single"/>
            <w:lang w:eastAsia="pt-BR"/>
          </w:rPr>
          <w:t>(Redação dada pela Lei nº 12.651, de 2012).</w:t>
        </w:r>
      </w:hyperlink>
      <w:r w:rsidR="00480002" w:rsidRPr="003B0818">
        <w:rPr>
          <w:rFonts w:ascii="Book Antiqua" w:eastAsia="Times New Roman" w:hAnsi="Book Antiqua" w:cs="Times New Roman"/>
          <w:color w:val="0000FF"/>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996D8E" w:rsidRPr="003B0818">
        <w:rPr>
          <w:rFonts w:ascii="Book Antiqua" w:eastAsia="Times New Roman" w:hAnsi="Book Antiqua" w:cs="Times New Roman"/>
          <w:color w:val="0000FF"/>
          <w:sz w:val="16"/>
          <w:szCs w:val="16"/>
          <w:lang w:eastAsia="pt-BR"/>
        </w:rPr>
        <w:t xml:space="preserve"> </w:t>
      </w:r>
      <w:r w:rsidR="00996D8E" w:rsidRPr="003B0818">
        <w:rPr>
          <w:rFonts w:ascii="Book Antiqua" w:eastAsia="Times New Roman" w:hAnsi="Book Antiqua" w:cs="Times New Roman"/>
          <w:b/>
          <w:bCs/>
          <w:color w:val="FF0000"/>
          <w:sz w:val="16"/>
          <w:szCs w:val="16"/>
          <w:u w:val="single"/>
          <w:lang w:eastAsia="pt-BR"/>
        </w:rPr>
        <w:t>(MPSC-2012)</w:t>
      </w:r>
      <w:r w:rsidR="00C853EF" w:rsidRPr="003B0818">
        <w:rPr>
          <w:rFonts w:ascii="Book Antiqua" w:eastAsia="Times New Roman" w:hAnsi="Book Antiqua" w:cs="Times New Roman"/>
          <w:b/>
          <w:bCs/>
          <w:color w:val="FF0000"/>
          <w:sz w:val="16"/>
          <w:szCs w:val="16"/>
          <w:lang w:eastAsia="pt-BR"/>
        </w:rPr>
        <w:t xml:space="preserve"> </w:t>
      </w:r>
      <w:r w:rsidR="00C853EF" w:rsidRPr="003B0818">
        <w:rPr>
          <w:rFonts w:ascii="Book Antiqua" w:eastAsia="Times New Roman" w:hAnsi="Book Antiqua" w:cs="Times New Roman"/>
          <w:b/>
          <w:bCs/>
          <w:color w:val="FF0000"/>
          <w:sz w:val="16"/>
          <w:szCs w:val="16"/>
          <w:u w:val="single"/>
          <w:lang w:eastAsia="pt-BR"/>
        </w:rPr>
        <w:t>(PCPA-2016)</w:t>
      </w:r>
      <w:r w:rsidR="003D40E7">
        <w:rPr>
          <w:rFonts w:ascii="Book Antiqua" w:eastAsia="Times New Roman" w:hAnsi="Book Antiqua" w:cs="Times New Roman"/>
          <w:b/>
          <w:bCs/>
          <w:color w:val="FF0000"/>
          <w:sz w:val="16"/>
          <w:szCs w:val="16"/>
          <w:lang w:eastAsia="pt-BR"/>
        </w:rPr>
        <w:t xml:space="preserve"> </w:t>
      </w:r>
      <w:r w:rsidR="003D40E7">
        <w:rPr>
          <w:rFonts w:ascii="Book Antiqua" w:eastAsia="Times New Roman" w:hAnsi="Book Antiqua" w:cs="Times New Roman"/>
          <w:b/>
          <w:color w:val="FF0000"/>
          <w:sz w:val="16"/>
          <w:szCs w:val="16"/>
          <w:u w:val="single"/>
          <w:lang w:eastAsia="pt-BR"/>
        </w:rPr>
        <w:t>(PGEGO-2021)</w:t>
      </w:r>
    </w:p>
    <w:p w14:paraId="3036A789" w14:textId="32E29EEF" w:rsidR="00A37C25" w:rsidRPr="00EF51CA"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12169">
        <w:rPr>
          <w:rFonts w:ascii="Book Antiqua" w:eastAsia="Times New Roman" w:hAnsi="Book Antiqua" w:cs="Times New Roman"/>
          <w:b/>
          <w:color w:val="000000"/>
          <w:sz w:val="19"/>
          <w:szCs w:val="19"/>
          <w:highlight w:val="magenta"/>
          <w:lang w:eastAsia="pt-BR"/>
        </w:rPr>
        <w:t>§ 6</w:t>
      </w:r>
      <w:proofErr w:type="gramStart"/>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É</w:t>
      </w:r>
      <w:proofErr w:type="gramEnd"/>
      <w:r w:rsidRPr="00212169">
        <w:rPr>
          <w:rFonts w:ascii="Book Antiqua" w:eastAsia="Times New Roman" w:hAnsi="Book Antiqua" w:cs="Times New Roman"/>
          <w:b/>
          <w:caps/>
          <w:color w:val="000000"/>
          <w:sz w:val="19"/>
          <w:szCs w:val="19"/>
          <w:highlight w:val="green"/>
          <w:lang w:eastAsia="pt-BR"/>
        </w:rPr>
        <w:t xml:space="preserve"> vedada</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bCs/>
          <w:color w:val="000000"/>
          <w:sz w:val="19"/>
          <w:szCs w:val="19"/>
          <w:highlight w:val="cyan"/>
          <w:lang w:eastAsia="pt-BR"/>
        </w:rPr>
        <w:t>durante o prazo de vigência</w:t>
      </w:r>
      <w:r w:rsidRPr="00212169">
        <w:rPr>
          <w:rFonts w:ascii="Book Antiqua" w:eastAsia="Times New Roman" w:hAnsi="Book Antiqua" w:cs="Times New Roman"/>
          <w:color w:val="000000"/>
          <w:sz w:val="19"/>
          <w:szCs w:val="19"/>
          <w:lang w:eastAsia="pt-BR"/>
        </w:rPr>
        <w:t xml:space="preserve"> da </w:t>
      </w:r>
      <w:r w:rsidRPr="00212169">
        <w:rPr>
          <w:rFonts w:ascii="Book Antiqua" w:eastAsia="Times New Roman" w:hAnsi="Book Antiqua" w:cs="Times New Roman"/>
          <w:b/>
          <w:bCs/>
          <w:caps/>
          <w:color w:val="000000"/>
          <w:sz w:val="19"/>
          <w:szCs w:val="19"/>
          <w:shd w:val="clear" w:color="auto" w:fill="F7CAAC" w:themeFill="accent2" w:themeFillTint="66"/>
          <w:lang w:eastAsia="pt-BR"/>
        </w:rPr>
        <w:t>servidão ambiental</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a alteração da destinação da área</w:t>
      </w:r>
      <w:r w:rsidRPr="00FF6CA2">
        <w:rPr>
          <w:rFonts w:ascii="Book Antiqua" w:eastAsia="Times New Roman" w:hAnsi="Book Antiqua" w:cs="Times New Roman"/>
          <w:b/>
          <w:bCs/>
          <w:color w:val="000000"/>
          <w:sz w:val="19"/>
          <w:szCs w:val="19"/>
          <w:lang w:eastAsia="pt-BR"/>
        </w:rPr>
        <w:t>, nos casos de transmissão do imóvel a qualquer título, de desmembramento ou de retificação dos limites do imóvel</w:t>
      </w:r>
      <w:r w:rsidRPr="003B0818">
        <w:rPr>
          <w:rFonts w:ascii="Book Antiqua" w:eastAsia="Times New Roman" w:hAnsi="Book Antiqua" w:cs="Times New Roman"/>
          <w:color w:val="000000"/>
          <w:sz w:val="18"/>
          <w:szCs w:val="18"/>
          <w:lang w:eastAsia="pt-BR"/>
        </w:rPr>
        <w:t>. </w:t>
      </w:r>
      <w:hyperlink r:id="rId46" w:anchor="art78" w:history="1">
        <w:r w:rsidRPr="003B0818">
          <w:rPr>
            <w:rFonts w:ascii="Book Antiqua" w:eastAsia="Times New Roman" w:hAnsi="Book Antiqua" w:cs="Times New Roman"/>
            <w:color w:val="0000FF"/>
            <w:sz w:val="16"/>
            <w:szCs w:val="16"/>
            <w:u w:val="single"/>
            <w:lang w:eastAsia="pt-BR"/>
          </w:rPr>
          <w:t>(Incluído pela Lei nº 12.651, de 2012).</w:t>
        </w:r>
      </w:hyperlink>
      <w:r w:rsidR="00996D8E" w:rsidRPr="003B0818">
        <w:rPr>
          <w:rFonts w:ascii="Book Antiqua" w:eastAsia="Times New Roman" w:hAnsi="Book Antiqua" w:cs="Times New Roman"/>
          <w:color w:val="0000FF"/>
          <w:sz w:val="16"/>
          <w:szCs w:val="16"/>
          <w:lang w:eastAsia="pt-BR"/>
        </w:rPr>
        <w:t xml:space="preserve"> </w:t>
      </w:r>
      <w:r w:rsidR="00996D8E" w:rsidRPr="003B0818">
        <w:rPr>
          <w:rFonts w:ascii="Book Antiqua" w:eastAsia="Times New Roman" w:hAnsi="Book Antiqua" w:cs="Times New Roman"/>
          <w:b/>
          <w:bCs/>
          <w:color w:val="FF0000"/>
          <w:sz w:val="16"/>
          <w:szCs w:val="16"/>
          <w:u w:val="single"/>
          <w:lang w:eastAsia="pt-BR"/>
        </w:rPr>
        <w:t>(MPSC-2012)</w:t>
      </w:r>
      <w:r w:rsidR="007E4BB9" w:rsidRPr="003B0818">
        <w:rPr>
          <w:rFonts w:ascii="Book Antiqua" w:eastAsia="Times New Roman" w:hAnsi="Book Antiqua" w:cs="Times New Roman"/>
          <w:b/>
          <w:bCs/>
          <w:color w:val="FF0000"/>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26189C" w:rsidRPr="003B0818">
        <w:rPr>
          <w:rFonts w:ascii="Book Antiqua" w:eastAsia="Times New Roman" w:hAnsi="Book Antiqua" w:cs="Times New Roman"/>
          <w:color w:val="0000FF"/>
          <w:sz w:val="16"/>
          <w:szCs w:val="16"/>
          <w:lang w:eastAsia="pt-BR"/>
        </w:rPr>
        <w:t xml:space="preserve"> </w:t>
      </w:r>
      <w:r w:rsidR="0026189C" w:rsidRPr="003B0818">
        <w:rPr>
          <w:rFonts w:ascii="Book Antiqua" w:eastAsia="Times New Roman" w:hAnsi="Book Antiqua" w:cs="Times New Roman"/>
          <w:b/>
          <w:color w:val="FF0000"/>
          <w:sz w:val="16"/>
          <w:szCs w:val="16"/>
          <w:u w:val="single"/>
          <w:lang w:eastAsia="pt-BR"/>
        </w:rPr>
        <w:t>(TJSC-2015)</w:t>
      </w:r>
      <w:r w:rsidR="0037333A" w:rsidRPr="003B0818">
        <w:rPr>
          <w:rFonts w:ascii="Book Antiqua" w:eastAsia="Times New Roman" w:hAnsi="Book Antiqua" w:cs="Times New Roman"/>
          <w:b/>
          <w:color w:val="FF0000"/>
          <w:sz w:val="16"/>
          <w:szCs w:val="16"/>
          <w:lang w:eastAsia="pt-BR"/>
        </w:rPr>
        <w:t xml:space="preserve"> </w:t>
      </w:r>
      <w:r w:rsidR="0037333A" w:rsidRPr="003B0818">
        <w:rPr>
          <w:rFonts w:ascii="Book Antiqua" w:hAnsi="Book Antiqua"/>
          <w:b/>
          <w:bCs/>
          <w:color w:val="FF0000"/>
          <w:sz w:val="16"/>
          <w:szCs w:val="16"/>
          <w:u w:val="single"/>
        </w:rPr>
        <w:t>(Cartórios/TJMG-2017)</w:t>
      </w:r>
      <w:r w:rsidR="00176DFC" w:rsidRPr="003B0818">
        <w:rPr>
          <w:rFonts w:ascii="Book Antiqua" w:hAnsi="Book Antiqua"/>
          <w:b/>
          <w:bCs/>
          <w:color w:val="FF0000"/>
          <w:sz w:val="16"/>
          <w:szCs w:val="16"/>
        </w:rPr>
        <w:t xml:space="preserve"> </w:t>
      </w:r>
      <w:r w:rsidR="00176DFC" w:rsidRPr="003B0818">
        <w:rPr>
          <w:rFonts w:ascii="Book Antiqua" w:eastAsia="Times New Roman" w:hAnsi="Book Antiqua" w:cs="Times New Roman"/>
          <w:b/>
          <w:bCs/>
          <w:color w:val="FF0000"/>
          <w:sz w:val="16"/>
          <w:szCs w:val="16"/>
          <w:u w:val="single"/>
          <w:lang w:eastAsia="pt-BR"/>
        </w:rPr>
        <w:t>(Cartórios/TJPR-2019)</w:t>
      </w:r>
      <w:r w:rsidR="00FF6CA2" w:rsidRPr="003B0818">
        <w:rPr>
          <w:rFonts w:ascii="Book Antiqua" w:eastAsia="Times New Roman" w:hAnsi="Book Antiqua" w:cs="Times New Roman"/>
          <w:b/>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EF51CA">
        <w:rPr>
          <w:rFonts w:ascii="Book Antiqua" w:eastAsia="Times New Roman" w:hAnsi="Book Antiqua" w:cs="Times New Roman"/>
          <w:b/>
          <w:color w:val="FF0000"/>
          <w:sz w:val="16"/>
          <w:szCs w:val="16"/>
          <w:lang w:eastAsia="pt-BR"/>
        </w:rPr>
        <w:t xml:space="preserve"> </w:t>
      </w:r>
      <w:r w:rsidR="00EF51CA">
        <w:rPr>
          <w:rFonts w:ascii="Book Antiqua" w:eastAsia="Times New Roman" w:hAnsi="Book Antiqua" w:cs="Times New Roman"/>
          <w:b/>
          <w:color w:val="FF0000"/>
          <w:sz w:val="16"/>
          <w:szCs w:val="16"/>
          <w:u w:val="single"/>
          <w:lang w:eastAsia="pt-BR"/>
        </w:rPr>
        <w:t>(PGM-Rio Branco/AC-2023)</w:t>
      </w:r>
    </w:p>
    <w:p w14:paraId="3BC606FE"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7</w:t>
      </w:r>
      <w:proofErr w:type="gramStart"/>
      <w:r w:rsidRPr="00212169">
        <w:rPr>
          <w:rFonts w:ascii="Book Antiqua" w:eastAsia="Times New Roman" w:hAnsi="Book Antiqua" w:cs="Times New Roman"/>
          <w:color w:val="000000"/>
          <w:sz w:val="19"/>
          <w:szCs w:val="19"/>
          <w:u w:val="single"/>
          <w:vertAlign w:val="superscript"/>
          <w:lang w:eastAsia="pt-BR"/>
        </w:rPr>
        <w:t>o</w:t>
      </w:r>
      <w:r w:rsidRPr="00212169">
        <w:rPr>
          <w:rFonts w:ascii="Book Antiqua" w:eastAsia="Times New Roman" w:hAnsi="Book Antiqua" w:cs="Times New Roman"/>
          <w:color w:val="000000"/>
          <w:sz w:val="19"/>
          <w:szCs w:val="19"/>
          <w:lang w:eastAsia="pt-BR"/>
        </w:rPr>
        <w:t>  As</w:t>
      </w:r>
      <w:proofErr w:type="gramEnd"/>
      <w:r w:rsidRPr="00212169">
        <w:rPr>
          <w:rFonts w:ascii="Book Antiqua" w:eastAsia="Times New Roman" w:hAnsi="Book Antiqua" w:cs="Times New Roman"/>
          <w:color w:val="000000"/>
          <w:sz w:val="19"/>
          <w:szCs w:val="19"/>
          <w:lang w:eastAsia="pt-BR"/>
        </w:rPr>
        <w:t xml:space="preserve"> áreas que tenham sido instituídas na forma de servidão florestal, nos termos do art. 44-A da Lei n</w:t>
      </w:r>
      <w:r w:rsidRPr="00212169">
        <w:rPr>
          <w:rFonts w:ascii="Book Antiqua" w:eastAsia="Times New Roman" w:hAnsi="Book Antiqua" w:cs="Times New Roman"/>
          <w:color w:val="000000"/>
          <w:sz w:val="19"/>
          <w:szCs w:val="19"/>
          <w:u w:val="single"/>
          <w:vertAlign w:val="superscript"/>
          <w:lang w:eastAsia="pt-BR"/>
        </w:rPr>
        <w:t>o</w:t>
      </w:r>
      <w:r w:rsidRPr="00212169">
        <w:rPr>
          <w:rFonts w:ascii="Book Antiqua" w:eastAsia="Times New Roman" w:hAnsi="Book Antiqua" w:cs="Times New Roman"/>
          <w:color w:val="000000"/>
          <w:sz w:val="19"/>
          <w:szCs w:val="19"/>
          <w:lang w:eastAsia="pt-BR"/>
        </w:rPr>
        <w:t xml:space="preserve"> 4.771, de 15 de setembro de 1965, passam a ser consideradas, pelo efeito desta Lei, como de servidão ambiental. </w:t>
      </w:r>
      <w:hyperlink r:id="rId47" w:anchor="art78" w:history="1">
        <w:r w:rsidRPr="003B0818">
          <w:rPr>
            <w:rFonts w:ascii="Book Antiqua" w:eastAsia="Times New Roman" w:hAnsi="Book Antiqua" w:cs="Times New Roman"/>
            <w:color w:val="0000FF"/>
            <w:sz w:val="16"/>
            <w:szCs w:val="16"/>
            <w:u w:val="single"/>
            <w:lang w:eastAsia="pt-BR"/>
          </w:rPr>
          <w:t>(Incluído pela Lei nº 12.651, de 2012).</w:t>
        </w:r>
      </w:hyperlink>
    </w:p>
    <w:p w14:paraId="37070F0C" w14:textId="30D8915C"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b/>
          <w:color w:val="000000"/>
          <w:sz w:val="19"/>
          <w:szCs w:val="19"/>
          <w:highlight w:val="magenta"/>
          <w:lang w:eastAsia="pt-BR"/>
        </w:rPr>
        <w:lastRenderedPageBreak/>
        <w:t>Art. 9</w:t>
      </w:r>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b/>
          <w:color w:val="000000"/>
          <w:sz w:val="19"/>
          <w:szCs w:val="19"/>
          <w:highlight w:val="magenta"/>
          <w:lang w:eastAsia="pt-BR"/>
        </w:rPr>
        <w:t>-B</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 xml:space="preserve">A </w:t>
      </w:r>
      <w:r w:rsidRPr="00212169">
        <w:rPr>
          <w:rFonts w:ascii="Book Antiqua" w:eastAsia="Times New Roman" w:hAnsi="Book Antiqua" w:cs="Times New Roman"/>
          <w:b/>
          <w:caps/>
          <w:color w:val="000000"/>
          <w:sz w:val="19"/>
          <w:szCs w:val="19"/>
          <w:shd w:val="clear" w:color="auto" w:fill="F7CAAC" w:themeFill="accent2" w:themeFillTint="66"/>
          <w:lang w:eastAsia="pt-BR"/>
        </w:rPr>
        <w:t>servidão ambiental</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poderá ser</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onerosa</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gratuita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temporária</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perpétua</w:t>
      </w:r>
      <w:r w:rsidRPr="003B0818">
        <w:rPr>
          <w:rFonts w:ascii="Book Antiqua" w:eastAsia="Times New Roman" w:hAnsi="Book Antiqua" w:cs="Times New Roman"/>
          <w:color w:val="000000"/>
          <w:sz w:val="18"/>
          <w:szCs w:val="18"/>
          <w:lang w:eastAsia="pt-BR"/>
        </w:rPr>
        <w:t>. </w:t>
      </w:r>
      <w:hyperlink r:id="rId48"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4B7841" w:rsidRPr="003B0818">
        <w:rPr>
          <w:rFonts w:ascii="Book Antiqua" w:eastAsia="Times New Roman" w:hAnsi="Book Antiqua" w:cs="Times New Roman"/>
          <w:color w:val="0000FF"/>
          <w:sz w:val="16"/>
          <w:szCs w:val="16"/>
          <w:lang w:eastAsia="pt-BR"/>
        </w:rPr>
        <w:t xml:space="preserve"> </w:t>
      </w:r>
      <w:r w:rsidR="004B7841" w:rsidRPr="003B0818">
        <w:rPr>
          <w:rFonts w:ascii="Book Antiqua" w:eastAsia="Times New Roman" w:hAnsi="Book Antiqua" w:cs="Times New Roman"/>
          <w:b/>
          <w:bCs/>
          <w:color w:val="FF0000"/>
          <w:sz w:val="16"/>
          <w:szCs w:val="16"/>
          <w:u w:val="single"/>
          <w:lang w:eastAsia="pt-BR"/>
        </w:rPr>
        <w:t>(TJMT-2014)</w:t>
      </w:r>
      <w:r w:rsidR="00881B41" w:rsidRPr="003B0818">
        <w:rPr>
          <w:rFonts w:ascii="Book Antiqua" w:eastAsia="Times New Roman" w:hAnsi="Book Antiqua" w:cs="Times New Roman"/>
          <w:b/>
          <w:bCs/>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(PCCE-2015)</w:t>
      </w:r>
      <w:r w:rsidR="00355557" w:rsidRPr="003B0818">
        <w:rPr>
          <w:rFonts w:ascii="Book Antiqua" w:eastAsia="Times New Roman" w:hAnsi="Book Antiqua" w:cs="Times New Roman"/>
          <w:color w:val="0000FF"/>
          <w:sz w:val="16"/>
          <w:szCs w:val="16"/>
          <w:lang w:eastAsia="pt-BR"/>
        </w:rPr>
        <w:t xml:space="preserve"> </w:t>
      </w:r>
      <w:r w:rsidR="00355557" w:rsidRPr="003B0818">
        <w:rPr>
          <w:rFonts w:ascii="Book Antiqua" w:eastAsia="Times New Roman" w:hAnsi="Book Antiqua" w:cs="Times New Roman"/>
          <w:b/>
          <w:color w:val="FF0000"/>
          <w:sz w:val="16"/>
          <w:szCs w:val="16"/>
          <w:u w:val="single"/>
          <w:lang w:eastAsia="pt-BR"/>
        </w:rPr>
        <w:t>(TJRS-2016)</w:t>
      </w:r>
      <w:r w:rsidR="003F5987" w:rsidRPr="003B0818">
        <w:rPr>
          <w:rFonts w:ascii="Book Antiqua" w:eastAsia="Times New Roman" w:hAnsi="Book Antiqua" w:cs="Times New Roman"/>
          <w:b/>
          <w:color w:val="FF0000"/>
          <w:sz w:val="16"/>
          <w:szCs w:val="16"/>
          <w:lang w:eastAsia="pt-BR"/>
        </w:rPr>
        <w:t xml:space="preserve"> </w:t>
      </w:r>
      <w:r w:rsidR="003F5987" w:rsidRPr="003B0818">
        <w:rPr>
          <w:rFonts w:ascii="Book Antiqua" w:eastAsia="Times New Roman" w:hAnsi="Book Antiqua" w:cs="Times New Roman"/>
          <w:b/>
          <w:color w:val="FF0000"/>
          <w:sz w:val="16"/>
          <w:szCs w:val="16"/>
          <w:u w:val="single"/>
          <w:lang w:eastAsia="pt-BR"/>
        </w:rPr>
        <w:t>(TJDFT-2016)</w:t>
      </w:r>
      <w:r w:rsidR="003301CC" w:rsidRPr="003B0818">
        <w:rPr>
          <w:rFonts w:ascii="Book Antiqua" w:eastAsia="Times New Roman" w:hAnsi="Book Antiqua" w:cs="Times New Roman"/>
          <w:b/>
          <w:color w:val="FF0000"/>
          <w:sz w:val="16"/>
          <w:szCs w:val="16"/>
          <w:lang w:eastAsia="pt-BR"/>
        </w:rPr>
        <w:t xml:space="preserve"> </w:t>
      </w:r>
      <w:r w:rsidR="003301CC" w:rsidRPr="003B0818">
        <w:rPr>
          <w:rFonts w:ascii="Book Antiqua" w:eastAsia="Times New Roman" w:hAnsi="Book Antiqua" w:cs="Times New Roman"/>
          <w:b/>
          <w:color w:val="FF0000"/>
          <w:sz w:val="16"/>
          <w:szCs w:val="16"/>
          <w:u w:val="single"/>
          <w:lang w:eastAsia="pt-BR"/>
        </w:rPr>
        <w:t>(MPSC-2016)</w:t>
      </w:r>
      <w:r w:rsidR="006240F5" w:rsidRPr="003B0818">
        <w:rPr>
          <w:rFonts w:ascii="Book Antiqua" w:eastAsia="Times New Roman" w:hAnsi="Book Antiqua" w:cs="Times New Roman"/>
          <w:b/>
          <w:color w:val="FF0000"/>
          <w:sz w:val="16"/>
          <w:szCs w:val="16"/>
          <w:lang w:eastAsia="pt-BR"/>
        </w:rPr>
        <w:t xml:space="preserve"> </w:t>
      </w:r>
      <w:r w:rsidR="006240F5" w:rsidRPr="003B0818">
        <w:rPr>
          <w:rFonts w:ascii="Book Antiqua" w:hAnsi="Book Antiqua"/>
          <w:b/>
          <w:color w:val="FF0000"/>
          <w:sz w:val="16"/>
          <w:szCs w:val="16"/>
          <w:u w:val="single"/>
        </w:rPr>
        <w:t>(PGEAM-2016)</w:t>
      </w:r>
      <w:r w:rsidR="00C853EF" w:rsidRPr="003B0818">
        <w:rPr>
          <w:rFonts w:ascii="Book Antiqua" w:hAnsi="Book Antiqua"/>
          <w:b/>
          <w:color w:val="FF0000"/>
          <w:sz w:val="16"/>
          <w:szCs w:val="16"/>
        </w:rPr>
        <w:t xml:space="preserve"> </w:t>
      </w:r>
      <w:r w:rsidR="00C853EF" w:rsidRPr="003B0818">
        <w:rPr>
          <w:rFonts w:ascii="Book Antiqua" w:eastAsia="Times New Roman" w:hAnsi="Book Antiqua" w:cs="Times New Roman"/>
          <w:b/>
          <w:bCs/>
          <w:color w:val="FF0000"/>
          <w:sz w:val="16"/>
          <w:szCs w:val="16"/>
          <w:u w:val="single"/>
          <w:lang w:eastAsia="pt-BR"/>
        </w:rPr>
        <w:t>(PCPA-2016)</w:t>
      </w:r>
      <w:r w:rsidR="003C09C3" w:rsidRPr="003B0818">
        <w:rPr>
          <w:rFonts w:ascii="Book Antiqua" w:eastAsia="Times New Roman" w:hAnsi="Book Antiqua" w:cs="Times New Roman"/>
          <w:b/>
          <w:color w:val="FF0000"/>
          <w:sz w:val="16"/>
          <w:szCs w:val="16"/>
          <w:lang w:eastAsia="pt-BR"/>
        </w:rPr>
        <w:t xml:space="preserve"> </w:t>
      </w:r>
      <w:r w:rsidR="003C09C3" w:rsidRPr="003B0818">
        <w:rPr>
          <w:rFonts w:ascii="Book Antiqua" w:eastAsia="Times New Roman" w:hAnsi="Book Antiqua" w:cs="Times New Roman"/>
          <w:b/>
          <w:color w:val="FF0000"/>
          <w:sz w:val="16"/>
          <w:szCs w:val="16"/>
          <w:u w:val="single"/>
          <w:lang w:eastAsia="pt-BR"/>
        </w:rPr>
        <w:t>(MPPR-2017)</w:t>
      </w:r>
      <w:r w:rsidR="008E5DDD" w:rsidRPr="003B0818">
        <w:rPr>
          <w:rFonts w:ascii="Book Antiqua" w:eastAsia="Times New Roman" w:hAnsi="Book Antiqua" w:cs="Times New Roman"/>
          <w:b/>
          <w:color w:val="FF0000"/>
          <w:sz w:val="16"/>
          <w:szCs w:val="16"/>
          <w:lang w:eastAsia="pt-BR"/>
        </w:rPr>
        <w:t xml:space="preserve"> </w:t>
      </w:r>
      <w:r w:rsidR="008E5DDD" w:rsidRPr="003B0818">
        <w:rPr>
          <w:rFonts w:ascii="Book Antiqua" w:eastAsia="Times New Roman" w:hAnsi="Book Antiqua" w:cs="Times New Roman"/>
          <w:b/>
          <w:color w:val="FF0000"/>
          <w:sz w:val="16"/>
          <w:szCs w:val="16"/>
          <w:u w:val="single"/>
          <w:lang w:eastAsia="pt-BR"/>
        </w:rPr>
        <w:t>(MPRR-2017)</w:t>
      </w:r>
      <w:r w:rsidR="00090243" w:rsidRPr="003B0818">
        <w:rPr>
          <w:rFonts w:ascii="Book Antiqua" w:eastAsia="Times New Roman" w:hAnsi="Book Antiqua" w:cs="Times New Roman"/>
          <w:b/>
          <w:color w:val="FF0000"/>
          <w:sz w:val="16"/>
          <w:szCs w:val="16"/>
          <w:lang w:eastAsia="pt-BR"/>
        </w:rPr>
        <w:t xml:space="preserve"> </w:t>
      </w:r>
      <w:r w:rsidR="00090243" w:rsidRPr="003B0818">
        <w:rPr>
          <w:rFonts w:ascii="Book Antiqua" w:eastAsia="Times New Roman" w:hAnsi="Book Antiqua" w:cs="Times New Roman"/>
          <w:b/>
          <w:color w:val="FF0000"/>
          <w:sz w:val="16"/>
          <w:szCs w:val="16"/>
          <w:u w:val="single"/>
          <w:lang w:eastAsia="pt-BR"/>
        </w:rPr>
        <w:t>(PGESE-2017)</w:t>
      </w:r>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A5764E" w:rsidRPr="003B0818">
        <w:rPr>
          <w:rFonts w:ascii="Book Antiqua" w:eastAsia="Times New Roman" w:hAnsi="Book Antiqua" w:cs="Times New Roman"/>
          <w:b/>
          <w:color w:val="FF0000"/>
          <w:sz w:val="16"/>
          <w:szCs w:val="16"/>
          <w:lang w:eastAsia="pt-BR"/>
        </w:rPr>
        <w:t xml:space="preserve"> </w:t>
      </w:r>
      <w:r w:rsidR="00A5764E" w:rsidRPr="003B0818">
        <w:rPr>
          <w:rFonts w:ascii="Book Antiqua" w:eastAsia="Times New Roman" w:hAnsi="Book Antiqua" w:cs="Times New Roman"/>
          <w:b/>
          <w:color w:val="FF0000"/>
          <w:sz w:val="16"/>
          <w:szCs w:val="16"/>
          <w:u w:val="single"/>
          <w:lang w:eastAsia="pt-BR"/>
        </w:rPr>
        <w:t>(TJAL-2019)</w:t>
      </w:r>
      <w:r w:rsidR="00FA2804" w:rsidRPr="003B0818">
        <w:rPr>
          <w:rFonts w:ascii="Book Antiqua" w:eastAsia="Times New Roman" w:hAnsi="Book Antiqua" w:cs="Times New Roman"/>
          <w:b/>
          <w:color w:val="FF0000"/>
          <w:sz w:val="16"/>
          <w:szCs w:val="16"/>
          <w:lang w:eastAsia="pt-BR"/>
        </w:rPr>
        <w:t xml:space="preserve"> </w:t>
      </w:r>
      <w:r w:rsidR="00FA2804" w:rsidRPr="003B0818">
        <w:rPr>
          <w:rFonts w:ascii="Book Antiqua" w:eastAsia="Times New Roman" w:hAnsi="Book Antiqua" w:cs="Times New Roman"/>
          <w:b/>
          <w:bCs/>
          <w:color w:val="FF0000"/>
          <w:sz w:val="16"/>
          <w:szCs w:val="16"/>
          <w:u w:val="single"/>
          <w:lang w:eastAsia="pt-BR"/>
        </w:rPr>
        <w:t>(MPSP-2019)</w:t>
      </w:r>
      <w:r w:rsidR="00072DC9" w:rsidRPr="003B0818">
        <w:rPr>
          <w:rFonts w:ascii="Book Antiqua" w:eastAsia="Times New Roman" w:hAnsi="Book Antiqua" w:cs="Times New Roman"/>
          <w:b/>
          <w:bCs/>
          <w:color w:val="FF0000"/>
          <w:sz w:val="16"/>
          <w:szCs w:val="16"/>
          <w:lang w:eastAsia="pt-BR"/>
        </w:rPr>
        <w:t xml:space="preserve"> </w:t>
      </w:r>
      <w:r w:rsidR="00072DC9" w:rsidRPr="003B0818">
        <w:rPr>
          <w:rFonts w:ascii="Book Antiqua" w:eastAsia="Times New Roman" w:hAnsi="Book Antiqua" w:cs="Times New Roman"/>
          <w:b/>
          <w:bCs/>
          <w:color w:val="FF0000"/>
          <w:sz w:val="16"/>
          <w:szCs w:val="16"/>
          <w:u w:val="single"/>
          <w:lang w:eastAsia="pt-BR"/>
        </w:rPr>
        <w:t>(Cartórios/TJPR-2019)</w:t>
      </w:r>
      <w:r w:rsidR="00FF6CA2" w:rsidRPr="003B0818">
        <w:rPr>
          <w:rFonts w:ascii="Book Antiqua" w:eastAsia="Times New Roman" w:hAnsi="Book Antiqua" w:cs="Times New Roman"/>
          <w:b/>
          <w:bCs/>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EA2CD5" w:rsidRPr="00212169" w14:paraId="368ED7E0" w14:textId="77777777" w:rsidTr="00EA2CD5">
        <w:tc>
          <w:tcPr>
            <w:tcW w:w="8494" w:type="dxa"/>
            <w:shd w:val="clear" w:color="auto" w:fill="CCFFFF"/>
          </w:tcPr>
          <w:p w14:paraId="434C66CC" w14:textId="6A5823F8" w:rsidR="009C795A" w:rsidRDefault="009C795A" w:rsidP="00EA2CD5">
            <w:pPr>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9C795A">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795A">
              <w:rPr>
                <w:rFonts w:ascii="Book Antiqua" w:eastAsia="Times New Roman" w:hAnsi="Book Antiqua" w:cs="Times New Roman"/>
                <w:sz w:val="19"/>
                <w:szCs w:val="19"/>
                <w:lang w:eastAsia="pt-BR"/>
              </w:rPr>
              <w:t>O possuidor de um imóvel rural instituiu servidão ambiental perpétua, gratuitamente, por instrumento particular, limitando o uso de parte da propriedade, com o objetivo de conservar recursos ambientais existentes.</w:t>
            </w:r>
            <w:r>
              <w:rPr>
                <w:rFonts w:ascii="Book Antiqua" w:eastAsia="Times New Roman" w:hAnsi="Book Antiqua" w:cs="Times New Roman"/>
                <w:sz w:val="19"/>
                <w:szCs w:val="19"/>
                <w:lang w:eastAsia="pt-BR"/>
              </w:rPr>
              <w:t xml:space="preserve"> </w:t>
            </w:r>
            <w:r w:rsidRPr="009C795A">
              <w:rPr>
                <w:rFonts w:ascii="Book Antiqua" w:eastAsia="Times New Roman" w:hAnsi="Book Antiqua" w:cs="Times New Roman"/>
                <w:sz w:val="19"/>
                <w:szCs w:val="19"/>
                <w:lang w:eastAsia="pt-BR"/>
              </w:rPr>
              <w:t>Na situação apresentada, a servidão instituída consiste em instrumento</w:t>
            </w:r>
            <w:r>
              <w:rPr>
                <w:rFonts w:ascii="Book Antiqua" w:eastAsia="Times New Roman" w:hAnsi="Book Antiqua" w:cs="Times New Roman"/>
                <w:sz w:val="19"/>
                <w:szCs w:val="19"/>
                <w:lang w:eastAsia="pt-BR"/>
              </w:rPr>
              <w:t xml:space="preserve"> </w:t>
            </w:r>
            <w:r w:rsidRPr="009C795A">
              <w:rPr>
                <w:rFonts w:ascii="Book Antiqua" w:eastAsia="Times New Roman" w:hAnsi="Book Antiqua" w:cs="Times New Roman"/>
                <w:sz w:val="19"/>
                <w:szCs w:val="19"/>
                <w:lang w:eastAsia="pt-BR"/>
              </w:rPr>
              <w:t>econômico da PNAMA e não se aplica à área de preservação permanente nem à reserva legal mínima exigida.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XIII c/c art. 9º-A,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c/c art. 9º-C, PNMA.</w:t>
            </w:r>
          </w:p>
          <w:p w14:paraId="425465C5" w14:textId="77777777" w:rsidR="009C795A" w:rsidRDefault="009C795A" w:rsidP="00EA2CD5">
            <w:pPr>
              <w:jc w:val="both"/>
              <w:rPr>
                <w:rFonts w:ascii="Book Antiqua" w:eastAsia="Times New Roman" w:hAnsi="Book Antiqua" w:cs="Times New Roman"/>
                <w:b/>
                <w:i/>
                <w:iCs/>
                <w:color w:val="FF0000"/>
                <w:sz w:val="19"/>
                <w:szCs w:val="19"/>
                <w:lang w:eastAsia="pt-BR"/>
              </w:rPr>
            </w:pPr>
          </w:p>
          <w:p w14:paraId="64F72881" w14:textId="7C655937" w:rsidR="00EA2CD5" w:rsidRDefault="00FA2804" w:rsidP="00EA2CD5">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3C09C3">
              <w:rPr>
                <w:rFonts w:ascii="Book Antiqua" w:eastAsia="Times New Roman" w:hAnsi="Book Antiqua" w:cs="Times New Roman"/>
                <w:b/>
                <w:i/>
                <w:iCs/>
                <w:color w:val="FF0000"/>
                <w:sz w:val="19"/>
                <w:szCs w:val="19"/>
                <w:lang w:eastAsia="pt-BR"/>
              </w:rPr>
              <w:t>: #</w:t>
            </w:r>
            <w:r w:rsidR="003C09C3" w:rsidRPr="003C09C3">
              <w:rPr>
                <w:rFonts w:ascii="Book Antiqua" w:eastAsia="Times New Roman" w:hAnsi="Book Antiqua" w:cs="Times New Roman"/>
                <w:b/>
                <w:i/>
                <w:iCs/>
                <w:color w:val="FF0000"/>
                <w:sz w:val="19"/>
                <w:szCs w:val="19"/>
                <w:highlight w:val="green"/>
                <w:lang w:eastAsia="pt-BR"/>
              </w:rPr>
              <w:t>MPPR-2017</w:t>
            </w:r>
            <w:r w:rsidRPr="00212169">
              <w:rPr>
                <w:rFonts w:ascii="Book Antiqua" w:eastAsia="Times New Roman" w:hAnsi="Book Antiqua" w:cs="Times New Roman"/>
                <w:b/>
                <w:i/>
                <w:iCs/>
                <w:color w:val="FF0000"/>
                <w:sz w:val="19"/>
                <w:szCs w:val="19"/>
                <w:lang w:eastAsia="pt-BR"/>
              </w:rPr>
              <w:t>: #</w:t>
            </w:r>
            <w:r w:rsidRPr="00212169">
              <w:rPr>
                <w:rFonts w:ascii="Book Antiqua" w:eastAsia="Times New Roman" w:hAnsi="Book Antiqua" w:cs="Times New Roman"/>
                <w:b/>
                <w:i/>
                <w:iCs/>
                <w:color w:val="FF0000"/>
                <w:sz w:val="19"/>
                <w:szCs w:val="19"/>
                <w:highlight w:val="green"/>
                <w:lang w:eastAsia="pt-BR"/>
              </w:rPr>
              <w:t>MPSP-2019</w:t>
            </w:r>
            <w:r w:rsidRPr="00212169">
              <w:rPr>
                <w:rFonts w:ascii="Book Antiqua" w:eastAsia="Times New Roman" w:hAnsi="Book Antiqua" w:cs="Times New Roman"/>
                <w:bCs/>
                <w:sz w:val="19"/>
                <w:szCs w:val="19"/>
                <w:lang w:eastAsia="pt-BR"/>
              </w:rPr>
              <w:t>:</w:t>
            </w:r>
            <w:r w:rsidR="00EA2CD5" w:rsidRPr="00212169">
              <w:rPr>
                <w:rFonts w:ascii="Book Antiqua" w:eastAsia="Times New Roman" w:hAnsi="Book Antiqua" w:cs="Times New Roman"/>
                <w:sz w:val="19"/>
                <w:szCs w:val="19"/>
                <w:lang w:eastAsia="pt-BR"/>
              </w:rPr>
              <w:t xml:space="preserve"> A servidão ambiental </w:t>
            </w:r>
            <w:r w:rsidRPr="00212169">
              <w:rPr>
                <w:rFonts w:ascii="Book Antiqua" w:eastAsia="Times New Roman" w:hAnsi="Book Antiqua" w:cs="Times New Roman"/>
                <w:sz w:val="19"/>
                <w:szCs w:val="19"/>
                <w:lang w:eastAsia="pt-BR"/>
              </w:rPr>
              <w:t>PODERÁ</w:t>
            </w:r>
            <w:r w:rsidR="00EA2CD5" w:rsidRPr="00212169">
              <w:rPr>
                <w:rFonts w:ascii="Book Antiqua" w:eastAsia="Times New Roman" w:hAnsi="Book Antiqua" w:cs="Times New Roman"/>
                <w:sz w:val="19"/>
                <w:szCs w:val="19"/>
                <w:lang w:eastAsia="pt-BR"/>
              </w:rPr>
              <w:t xml:space="preserve"> ser perpétua.</w:t>
            </w:r>
          </w:p>
          <w:p w14:paraId="54739B5A" w14:textId="77777777" w:rsidR="006240F5" w:rsidRDefault="006240F5" w:rsidP="00EA2CD5">
            <w:pPr>
              <w:jc w:val="both"/>
              <w:rPr>
                <w:rFonts w:ascii="Book Antiqua" w:eastAsia="Times New Roman" w:hAnsi="Book Antiqua" w:cs="Times New Roman"/>
                <w:sz w:val="19"/>
                <w:szCs w:val="19"/>
                <w:lang w:eastAsia="pt-BR"/>
              </w:rPr>
            </w:pPr>
          </w:p>
          <w:p w14:paraId="24D911DB" w14:textId="1083CE94" w:rsidR="006240F5" w:rsidRPr="006240F5" w:rsidRDefault="006240F5" w:rsidP="006240F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240F5">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40F5">
              <w:rPr>
                <w:rFonts w:ascii="Book Antiqua" w:eastAsia="Times New Roman" w:hAnsi="Book Antiqua" w:cs="Times New Roman"/>
                <w:sz w:val="19"/>
                <w:szCs w:val="19"/>
                <w:lang w:eastAsia="pt-BR"/>
              </w:rPr>
              <w:t>Com relação à PNMA, julgue o seguinte item</w:t>
            </w:r>
            <w:r>
              <w:rPr>
                <w:rFonts w:ascii="Book Antiqua" w:eastAsia="Times New Roman" w:hAnsi="Book Antiqua" w:cs="Times New Roman"/>
                <w:sz w:val="19"/>
                <w:szCs w:val="19"/>
                <w:lang w:eastAsia="pt-BR"/>
              </w:rPr>
              <w:t xml:space="preserve">: </w:t>
            </w:r>
            <w:r w:rsidRPr="006240F5">
              <w:rPr>
                <w:rFonts w:ascii="Book Antiqua" w:eastAsia="Times New Roman" w:hAnsi="Book Antiqua" w:cs="Times New Roman"/>
                <w:sz w:val="19"/>
                <w:szCs w:val="19"/>
                <w:lang w:eastAsia="pt-BR"/>
              </w:rPr>
              <w:t>A servidão ambiental, que pode ser onerosa ou gratuita, temporária ou perpétua, embora constitua um dos instrumentos econômicos da PNMA, não se aplica às áreas de preservação permanente nem à reserva legal mínima exigida.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art. 9º-B</w:t>
            </w:r>
            <w:r w:rsidR="00A51802">
              <w:rPr>
                <w:rFonts w:ascii="Book Antiqua" w:eastAsia="Times New Roman" w:hAnsi="Book Antiqua" w:cs="Times New Roman"/>
                <w:b/>
                <w:bCs/>
                <w:sz w:val="19"/>
                <w:szCs w:val="19"/>
                <w:lang w:eastAsia="pt-BR"/>
              </w:rPr>
              <w:t xml:space="preserve"> c/c art. 9º, XIII</w:t>
            </w:r>
            <w:r>
              <w:rPr>
                <w:rFonts w:ascii="Book Antiqua" w:eastAsia="Times New Roman" w:hAnsi="Book Antiqua" w:cs="Times New Roman"/>
                <w:b/>
                <w:bCs/>
                <w:sz w:val="19"/>
                <w:szCs w:val="19"/>
                <w:lang w:eastAsia="pt-BR"/>
              </w:rPr>
              <w:t xml:space="preserve"> c/c art. 9º-A, §2º, PNMA.</w:t>
            </w:r>
          </w:p>
        </w:tc>
      </w:tr>
    </w:tbl>
    <w:p w14:paraId="20FC73A2" w14:textId="51D0E5BF" w:rsidR="00A37C25" w:rsidRPr="003B0818" w:rsidRDefault="00A37C25" w:rsidP="00CA7F97">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b/>
          <w:color w:val="000000"/>
          <w:sz w:val="19"/>
          <w:szCs w:val="19"/>
          <w:highlight w:val="magenta"/>
          <w:lang w:eastAsia="pt-BR"/>
        </w:rPr>
        <w:t>§ 1</w:t>
      </w:r>
      <w:proofErr w:type="gramStart"/>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O</w:t>
      </w:r>
      <w:proofErr w:type="gramEnd"/>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shd w:val="clear" w:color="auto" w:fill="F7CAAC" w:themeFill="accent2" w:themeFillTint="66"/>
          <w:lang w:eastAsia="pt-BR"/>
        </w:rPr>
        <w:t>prazo mínimo</w:t>
      </w:r>
      <w:r w:rsidRPr="00212169">
        <w:rPr>
          <w:rFonts w:ascii="Book Antiqua" w:eastAsia="Times New Roman" w:hAnsi="Book Antiqua" w:cs="Times New Roman"/>
          <w:b/>
          <w:color w:val="000000"/>
          <w:sz w:val="19"/>
          <w:szCs w:val="19"/>
          <w:lang w:eastAsia="pt-BR"/>
        </w:rPr>
        <w:t xml:space="preserve"> da </w:t>
      </w:r>
      <w:r w:rsidRPr="00212169">
        <w:rPr>
          <w:rFonts w:ascii="Book Antiqua" w:eastAsia="Times New Roman" w:hAnsi="Book Antiqua" w:cs="Times New Roman"/>
          <w:b/>
          <w:color w:val="000000"/>
          <w:sz w:val="19"/>
          <w:szCs w:val="19"/>
          <w:highlight w:val="yellow"/>
          <w:lang w:eastAsia="pt-BR"/>
        </w:rPr>
        <w:t>servidão ambiental temporária</w:t>
      </w:r>
      <w:r w:rsidRPr="00212169">
        <w:rPr>
          <w:rFonts w:ascii="Book Antiqua" w:eastAsia="Times New Roman" w:hAnsi="Book Antiqua" w:cs="Times New Roman"/>
          <w:b/>
          <w:color w:val="000000"/>
          <w:sz w:val="19"/>
          <w:szCs w:val="19"/>
          <w:lang w:eastAsia="pt-BR"/>
        </w:rPr>
        <w:t xml:space="preserve"> é </w:t>
      </w:r>
      <w:r w:rsidRPr="00212169">
        <w:rPr>
          <w:rFonts w:ascii="Book Antiqua" w:eastAsia="Times New Roman" w:hAnsi="Book Antiqua" w:cs="Times New Roman"/>
          <w:b/>
          <w:color w:val="000000"/>
          <w:sz w:val="19"/>
          <w:szCs w:val="19"/>
          <w:highlight w:val="cyan"/>
          <w:lang w:eastAsia="pt-BR"/>
        </w:rPr>
        <w:t>de 15 (quinze) anos</w:t>
      </w:r>
      <w:r w:rsidRPr="00212169">
        <w:rPr>
          <w:rFonts w:ascii="Book Antiqua" w:eastAsia="Times New Roman" w:hAnsi="Book Antiqua" w:cs="Times New Roman"/>
          <w:b/>
          <w:color w:val="000000"/>
          <w:sz w:val="19"/>
          <w:szCs w:val="19"/>
          <w:lang w:eastAsia="pt-BR"/>
        </w:rPr>
        <w:t>.</w:t>
      </w:r>
      <w:r w:rsidRPr="00212169">
        <w:rPr>
          <w:rFonts w:ascii="Book Antiqua" w:eastAsia="Times New Roman" w:hAnsi="Book Antiqua" w:cs="Times New Roman"/>
          <w:color w:val="000000"/>
          <w:sz w:val="19"/>
          <w:szCs w:val="19"/>
          <w:lang w:eastAsia="pt-BR"/>
        </w:rPr>
        <w:t> </w:t>
      </w:r>
      <w:hyperlink r:id="rId49"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355557" w:rsidRPr="003B0818">
        <w:rPr>
          <w:rFonts w:ascii="Book Antiqua" w:eastAsia="Times New Roman" w:hAnsi="Book Antiqua" w:cs="Times New Roman"/>
          <w:color w:val="0000FF"/>
          <w:sz w:val="16"/>
          <w:szCs w:val="16"/>
          <w:lang w:eastAsia="pt-BR"/>
        </w:rPr>
        <w:t xml:space="preserve"> </w:t>
      </w:r>
      <w:r w:rsidR="0026189C" w:rsidRPr="003B0818">
        <w:rPr>
          <w:rFonts w:ascii="Book Antiqua" w:eastAsia="Times New Roman" w:hAnsi="Book Antiqua" w:cs="Times New Roman"/>
          <w:b/>
          <w:color w:val="FF0000"/>
          <w:sz w:val="16"/>
          <w:szCs w:val="16"/>
          <w:u w:val="single"/>
          <w:lang w:eastAsia="pt-BR"/>
        </w:rPr>
        <w:t>(TJSC-2015)</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(PCCE-2015)</w:t>
      </w:r>
      <w:r w:rsidR="00EA2CD5" w:rsidRPr="003B0818">
        <w:rPr>
          <w:rFonts w:ascii="Book Antiqua" w:eastAsia="Times New Roman" w:hAnsi="Book Antiqua" w:cs="Times New Roman"/>
          <w:b/>
          <w:color w:val="FF0000"/>
          <w:sz w:val="16"/>
          <w:szCs w:val="16"/>
          <w:lang w:eastAsia="pt-BR"/>
        </w:rPr>
        <w:t xml:space="preserve"> </w:t>
      </w:r>
      <w:bookmarkStart w:id="57" w:name="_Hlk521772148"/>
      <w:r w:rsidR="00EA2CD5" w:rsidRPr="003B0818">
        <w:rPr>
          <w:rFonts w:ascii="Book Antiqua" w:eastAsia="Times New Roman" w:hAnsi="Book Antiqua" w:cs="Times New Roman"/>
          <w:b/>
          <w:color w:val="FF0000"/>
          <w:sz w:val="16"/>
          <w:szCs w:val="16"/>
          <w:u w:val="single"/>
          <w:lang w:eastAsia="pt-BR"/>
        </w:rPr>
        <w:t>(TJRS-2016)</w:t>
      </w:r>
      <w:bookmarkEnd w:id="57"/>
      <w:r w:rsidR="003301CC" w:rsidRPr="003B0818">
        <w:rPr>
          <w:rFonts w:ascii="Book Antiqua" w:eastAsia="Times New Roman" w:hAnsi="Book Antiqua" w:cs="Times New Roman"/>
          <w:b/>
          <w:color w:val="FF0000"/>
          <w:sz w:val="16"/>
          <w:szCs w:val="16"/>
          <w:lang w:eastAsia="pt-BR"/>
        </w:rPr>
        <w:t xml:space="preserve"> </w:t>
      </w:r>
      <w:r w:rsidR="003301CC" w:rsidRPr="003B0818">
        <w:rPr>
          <w:rFonts w:ascii="Book Antiqua" w:eastAsia="Times New Roman" w:hAnsi="Book Antiqua" w:cs="Times New Roman"/>
          <w:b/>
          <w:color w:val="FF0000"/>
          <w:sz w:val="16"/>
          <w:szCs w:val="16"/>
          <w:u w:val="single"/>
          <w:lang w:eastAsia="pt-BR"/>
        </w:rPr>
        <w:t>(MPSC-2016)</w:t>
      </w:r>
      <w:r w:rsidR="00C853EF" w:rsidRPr="003B0818">
        <w:rPr>
          <w:rFonts w:ascii="Book Antiqua" w:eastAsia="Times New Roman" w:hAnsi="Book Antiqua" w:cs="Times New Roman"/>
          <w:b/>
          <w:color w:val="FF0000"/>
          <w:sz w:val="16"/>
          <w:szCs w:val="16"/>
          <w:lang w:eastAsia="pt-BR"/>
        </w:rPr>
        <w:t xml:space="preserve"> </w:t>
      </w:r>
      <w:r w:rsidR="00C853EF" w:rsidRPr="003B0818">
        <w:rPr>
          <w:rFonts w:ascii="Book Antiqua" w:eastAsia="Times New Roman" w:hAnsi="Book Antiqua" w:cs="Times New Roman"/>
          <w:b/>
          <w:bCs/>
          <w:color w:val="FF0000"/>
          <w:sz w:val="16"/>
          <w:szCs w:val="16"/>
          <w:u w:val="single"/>
          <w:lang w:eastAsia="pt-BR"/>
        </w:rPr>
        <w:t>(PCPA-2016)</w:t>
      </w:r>
      <w:r w:rsidR="009C795A" w:rsidRPr="003B0818">
        <w:rPr>
          <w:rFonts w:ascii="Book Antiqua" w:eastAsia="Times New Roman" w:hAnsi="Book Antiqua" w:cs="Times New Roman"/>
          <w:b/>
          <w:color w:val="FF0000"/>
          <w:sz w:val="16"/>
          <w:szCs w:val="16"/>
          <w:lang w:eastAsia="pt-BR"/>
        </w:rPr>
        <w:t xml:space="preserve"> </w:t>
      </w:r>
      <w:r w:rsidR="009C795A" w:rsidRPr="003B0818">
        <w:rPr>
          <w:rFonts w:ascii="Book Antiqua" w:eastAsia="Times New Roman" w:hAnsi="Book Antiqua" w:cs="Times New Roman"/>
          <w:b/>
          <w:color w:val="FF0000"/>
          <w:sz w:val="16"/>
          <w:szCs w:val="16"/>
          <w:u w:val="single"/>
          <w:lang w:eastAsia="pt-BR"/>
        </w:rPr>
        <w:t>(MPRR-2017)</w:t>
      </w:r>
      <w:r w:rsidR="00090243" w:rsidRPr="003B0818">
        <w:rPr>
          <w:rFonts w:ascii="Book Antiqua" w:eastAsia="Times New Roman" w:hAnsi="Book Antiqua" w:cs="Times New Roman"/>
          <w:b/>
          <w:color w:val="FF0000"/>
          <w:sz w:val="16"/>
          <w:szCs w:val="16"/>
          <w:lang w:eastAsia="pt-BR"/>
        </w:rPr>
        <w:t xml:space="preserve"> </w:t>
      </w:r>
      <w:r w:rsidR="00090243" w:rsidRPr="003B0818">
        <w:rPr>
          <w:rFonts w:ascii="Book Antiqua" w:eastAsia="Times New Roman" w:hAnsi="Book Antiqua" w:cs="Times New Roman"/>
          <w:b/>
          <w:color w:val="FF0000"/>
          <w:sz w:val="16"/>
          <w:szCs w:val="16"/>
          <w:u w:val="single"/>
          <w:lang w:eastAsia="pt-BR"/>
        </w:rPr>
        <w:t>(PGESE-2017)</w:t>
      </w:r>
      <w:r w:rsidR="008E5DDD" w:rsidRPr="003B0818">
        <w:rPr>
          <w:rFonts w:ascii="Book Antiqua" w:eastAsia="Times New Roman" w:hAnsi="Book Antiqua" w:cs="Times New Roman"/>
          <w:b/>
          <w:color w:val="FF0000"/>
          <w:sz w:val="16"/>
          <w:szCs w:val="16"/>
          <w:lang w:eastAsia="pt-BR"/>
        </w:rPr>
        <w:t xml:space="preserve"> </w:t>
      </w:r>
      <w:r w:rsidR="008E5DDD" w:rsidRPr="003B0818">
        <w:rPr>
          <w:rFonts w:ascii="Book Antiqua" w:eastAsia="Times New Roman" w:hAnsi="Book Antiqua" w:cs="Times New Roman"/>
          <w:b/>
          <w:color w:val="FF0000"/>
          <w:sz w:val="16"/>
          <w:szCs w:val="16"/>
          <w:u w:val="single"/>
          <w:lang w:eastAsia="pt-BR"/>
        </w:rPr>
        <w:t>(MPPB-2018)</w:t>
      </w:r>
      <w:r w:rsidR="002F2CF8" w:rsidRPr="003B0818">
        <w:rPr>
          <w:rFonts w:ascii="Book Antiqua" w:eastAsia="Times New Roman" w:hAnsi="Book Antiqua" w:cs="Times New Roman"/>
          <w:b/>
          <w:color w:val="FF0000"/>
          <w:sz w:val="16"/>
          <w:szCs w:val="16"/>
          <w:lang w:eastAsia="pt-BR"/>
        </w:rPr>
        <w:t xml:space="preserve"> </w:t>
      </w:r>
      <w:r w:rsidR="002F2CF8" w:rsidRPr="003B0818">
        <w:rPr>
          <w:rFonts w:ascii="Book Antiqua" w:eastAsia="Times New Roman" w:hAnsi="Book Antiqua" w:cs="Times New Roman"/>
          <w:b/>
          <w:color w:val="FF0000"/>
          <w:sz w:val="16"/>
          <w:szCs w:val="16"/>
          <w:u w:val="single"/>
          <w:lang w:eastAsia="pt-BR"/>
        </w:rPr>
        <w:t>(PGEPE-2018)</w:t>
      </w:r>
      <w:r w:rsidR="00FA2804" w:rsidRPr="003B0818">
        <w:rPr>
          <w:rFonts w:ascii="Book Antiqua" w:eastAsia="Times New Roman" w:hAnsi="Book Antiqua" w:cs="Times New Roman"/>
          <w:b/>
          <w:color w:val="FF0000"/>
          <w:sz w:val="16"/>
          <w:szCs w:val="16"/>
          <w:lang w:eastAsia="pt-BR"/>
        </w:rPr>
        <w:t xml:space="preserve"> </w:t>
      </w:r>
      <w:r w:rsidR="00FA2804" w:rsidRPr="003B0818">
        <w:rPr>
          <w:rFonts w:ascii="Book Antiqua" w:eastAsia="Times New Roman" w:hAnsi="Book Antiqua" w:cs="Times New Roman"/>
          <w:b/>
          <w:bCs/>
          <w:color w:val="FF0000"/>
          <w:sz w:val="16"/>
          <w:szCs w:val="16"/>
          <w:u w:val="single"/>
          <w:lang w:eastAsia="pt-BR"/>
        </w:rPr>
        <w:t>(MPSP-2019)</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CA7F97" w:rsidRPr="00212169" w14:paraId="12590C32" w14:textId="77777777" w:rsidTr="00367A6C">
        <w:tc>
          <w:tcPr>
            <w:tcW w:w="8494" w:type="dxa"/>
            <w:shd w:val="clear" w:color="auto" w:fill="CCFFFF"/>
          </w:tcPr>
          <w:p w14:paraId="0FECDDBA" w14:textId="6FFA3231" w:rsidR="00CA7F97" w:rsidRPr="00212169" w:rsidRDefault="00CA7F97" w:rsidP="00CA7F97">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MPPB-2018-FCC</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sz w:val="19"/>
                <w:szCs w:val="19"/>
                <w:lang w:eastAsia="pt-BR"/>
              </w:rPr>
              <w:t>O prazo mínimo da servidão ambiental temporária é de 15 anos.</w:t>
            </w:r>
            <w:r w:rsidRPr="00212169">
              <w:rPr>
                <w:rFonts w:ascii="Book Antiqua" w:eastAsia="Times New Roman" w:hAnsi="Book Antiqua" w:cs="Times New Roman"/>
                <w:b/>
                <w:sz w:val="19"/>
                <w:szCs w:val="19"/>
                <w:lang w:eastAsia="pt-BR"/>
              </w:rPr>
              <w:t xml:space="preserve"> BL: art. 9-B, §1º da Lei 6938/81.</w:t>
            </w:r>
          </w:p>
          <w:p w14:paraId="0D02F42D" w14:textId="77777777" w:rsidR="00CA7F97" w:rsidRPr="00212169" w:rsidRDefault="00CA7F97" w:rsidP="00CA7F97">
            <w:pPr>
              <w:jc w:val="both"/>
              <w:rPr>
                <w:rFonts w:ascii="Book Antiqua" w:eastAsia="Times New Roman" w:hAnsi="Book Antiqua" w:cs="Times New Roman"/>
                <w:b/>
                <w:sz w:val="19"/>
                <w:szCs w:val="19"/>
                <w:lang w:eastAsia="pt-BR"/>
              </w:rPr>
            </w:pPr>
          </w:p>
          <w:p w14:paraId="455E2063" w14:textId="21A46013" w:rsidR="00CA7F97" w:rsidRPr="00212169" w:rsidRDefault="002F2CF8" w:rsidP="00CA7F97">
            <w:pPr>
              <w:jc w:val="both"/>
              <w:rPr>
                <w:rFonts w:ascii="Book Antiqua" w:eastAsia="Times New Roman" w:hAnsi="Book Antiqua" w:cs="Times New Roman"/>
                <w:sz w:val="19"/>
                <w:szCs w:val="19"/>
                <w:lang w:eastAsia="pt-BR"/>
              </w:rPr>
            </w:pPr>
            <w:r w:rsidRPr="002F2CF8">
              <w:rPr>
                <w:rFonts w:ascii="Book Antiqua" w:eastAsia="Times New Roman" w:hAnsi="Book Antiqua" w:cs="Times New Roman"/>
                <w:b/>
                <w:i/>
                <w:iCs/>
                <w:color w:val="FF0000"/>
                <w:sz w:val="19"/>
                <w:szCs w:val="19"/>
                <w:lang w:eastAsia="pt-BR"/>
              </w:rPr>
              <w:t>#</w:t>
            </w:r>
            <w:r w:rsidRPr="002F2CF8">
              <w:rPr>
                <w:rFonts w:ascii="Book Antiqua" w:eastAsia="Times New Roman" w:hAnsi="Book Antiqua" w:cs="Times New Roman"/>
                <w:b/>
                <w:i/>
                <w:iCs/>
                <w:color w:val="FF0000"/>
                <w:sz w:val="19"/>
                <w:szCs w:val="19"/>
                <w:highlight w:val="green"/>
                <w:lang w:eastAsia="pt-BR"/>
              </w:rPr>
              <w:t>Atenção</w:t>
            </w:r>
            <w:r w:rsidR="00CA7F97" w:rsidRPr="002F2CF8">
              <w:rPr>
                <w:rFonts w:ascii="Book Antiqua" w:eastAsia="Times New Roman" w:hAnsi="Book Antiqua" w:cs="Times New Roman"/>
                <w:i/>
                <w:iCs/>
                <w:sz w:val="19"/>
                <w:szCs w:val="19"/>
                <w:lang w:eastAsia="pt-BR"/>
              </w:rPr>
              <w:t>:</w:t>
            </w:r>
            <w:r w:rsidR="00CA7F97" w:rsidRPr="00212169">
              <w:rPr>
                <w:rFonts w:ascii="Book Antiqua" w:eastAsia="Times New Roman" w:hAnsi="Book Antiqua" w:cs="Times New Roman"/>
                <w:sz w:val="19"/>
                <w:szCs w:val="19"/>
                <w:lang w:eastAsia="pt-BR"/>
              </w:rPr>
              <w:t xml:space="preserve"> </w:t>
            </w:r>
            <w:r w:rsidRPr="002F2CF8">
              <w:rPr>
                <w:rFonts w:ascii="Book Antiqua" w:eastAsia="Times New Roman" w:hAnsi="Book Antiqua" w:cs="Times New Roman"/>
                <w:b/>
                <w:bCs/>
                <w:i/>
                <w:iCs/>
                <w:sz w:val="19"/>
                <w:szCs w:val="19"/>
                <w:lang w:eastAsia="pt-BR"/>
              </w:rPr>
              <w:t>#</w:t>
            </w:r>
            <w:r w:rsidR="00CA7F97" w:rsidRPr="002F2CF8">
              <w:rPr>
                <w:rFonts w:ascii="Book Antiqua" w:eastAsia="Times New Roman" w:hAnsi="Book Antiqua" w:cs="Times New Roman"/>
                <w:b/>
                <w:bCs/>
                <w:i/>
                <w:iCs/>
                <w:sz w:val="19"/>
                <w:szCs w:val="19"/>
                <w:highlight w:val="magenta"/>
                <w:lang w:eastAsia="pt-BR"/>
              </w:rPr>
              <w:t>Resumo</w:t>
            </w:r>
            <w:r w:rsidR="00CA7F97" w:rsidRPr="00212169">
              <w:rPr>
                <w:rFonts w:ascii="Book Antiqua" w:eastAsia="Times New Roman" w:hAnsi="Book Antiqua" w:cs="Times New Roman"/>
                <w:sz w:val="19"/>
                <w:szCs w:val="19"/>
                <w:lang w:eastAsia="pt-BR"/>
              </w:rPr>
              <w:t xml:space="preserve">: </w:t>
            </w:r>
            <w:r w:rsidR="00CA7F97" w:rsidRPr="00212169">
              <w:rPr>
                <w:rFonts w:ascii="Book Antiqua" w:hAnsi="Book Antiqua"/>
                <w:b/>
                <w:bCs/>
                <w:sz w:val="19"/>
                <w:szCs w:val="19"/>
              </w:rPr>
              <w:t>SERVIDÃO AMBIENTAL (particular) (mínim</w:t>
            </w:r>
            <w:r>
              <w:rPr>
                <w:rFonts w:ascii="Book Antiqua" w:hAnsi="Book Antiqua"/>
                <w:b/>
                <w:bCs/>
                <w:sz w:val="19"/>
                <w:szCs w:val="19"/>
              </w:rPr>
              <w:t>o</w:t>
            </w:r>
            <w:r w:rsidR="00CA7F97" w:rsidRPr="00212169">
              <w:rPr>
                <w:rFonts w:ascii="Book Antiqua" w:hAnsi="Book Antiqua"/>
                <w:b/>
                <w:bCs/>
                <w:sz w:val="19"/>
                <w:szCs w:val="19"/>
              </w:rPr>
              <w:t xml:space="preserve"> 15 anos)</w:t>
            </w:r>
          </w:p>
          <w:p w14:paraId="470D5F17"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1 - Espécie de </w:t>
            </w:r>
            <w:r w:rsidRPr="00212169">
              <w:rPr>
                <w:rFonts w:ascii="Book Antiqua" w:eastAsia="Times New Roman" w:hAnsi="Book Antiqua" w:cs="Times New Roman"/>
                <w:b/>
                <w:bCs/>
                <w:sz w:val="19"/>
                <w:szCs w:val="19"/>
                <w:lang w:eastAsia="pt-BR"/>
              </w:rPr>
              <w:t>Servidão Administrativa</w:t>
            </w:r>
            <w:r w:rsidRPr="00212169">
              <w:rPr>
                <w:rFonts w:ascii="Book Antiqua" w:eastAsia="Times New Roman" w:hAnsi="Book Antiqua" w:cs="Times New Roman"/>
                <w:sz w:val="19"/>
                <w:szCs w:val="19"/>
                <w:lang w:eastAsia="pt-BR"/>
              </w:rPr>
              <w:t>;</w:t>
            </w:r>
          </w:p>
          <w:p w14:paraId="6705C920"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2 - Registrada no </w:t>
            </w:r>
            <w:r w:rsidRPr="00212169">
              <w:rPr>
                <w:rFonts w:ascii="Book Antiqua" w:eastAsia="Times New Roman" w:hAnsi="Book Antiqua" w:cs="Times New Roman"/>
                <w:b/>
                <w:bCs/>
                <w:sz w:val="19"/>
                <w:szCs w:val="19"/>
                <w:lang w:eastAsia="pt-BR"/>
              </w:rPr>
              <w:t>CRI</w:t>
            </w:r>
            <w:r w:rsidRPr="00212169">
              <w:rPr>
                <w:rFonts w:ascii="Book Antiqua" w:eastAsia="Times New Roman" w:hAnsi="Book Antiqua" w:cs="Times New Roman"/>
                <w:sz w:val="19"/>
                <w:szCs w:val="19"/>
                <w:lang w:eastAsia="pt-BR"/>
              </w:rPr>
              <w:t>;</w:t>
            </w:r>
          </w:p>
          <w:p w14:paraId="6401AD4F"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3 - </w:t>
            </w:r>
            <w:r w:rsidRPr="00212169">
              <w:rPr>
                <w:rFonts w:ascii="Book Antiqua" w:eastAsia="Times New Roman" w:hAnsi="Book Antiqua" w:cs="Times New Roman"/>
                <w:b/>
                <w:bCs/>
                <w:sz w:val="19"/>
                <w:szCs w:val="19"/>
                <w:lang w:eastAsia="pt-BR"/>
              </w:rPr>
              <w:t>Temporária</w:t>
            </w:r>
            <w:r w:rsidRPr="00212169">
              <w:rPr>
                <w:rFonts w:ascii="Book Antiqua" w:eastAsia="Times New Roman" w:hAnsi="Book Antiqua" w:cs="Times New Roman"/>
                <w:sz w:val="19"/>
                <w:szCs w:val="19"/>
                <w:lang w:eastAsia="pt-BR"/>
              </w:rPr>
              <w:t> ou </w:t>
            </w:r>
            <w:r w:rsidRPr="00212169">
              <w:rPr>
                <w:rFonts w:ascii="Book Antiqua" w:eastAsia="Times New Roman" w:hAnsi="Book Antiqua" w:cs="Times New Roman"/>
                <w:b/>
                <w:bCs/>
                <w:sz w:val="19"/>
                <w:szCs w:val="19"/>
                <w:lang w:eastAsia="pt-BR"/>
              </w:rPr>
              <w:t>permanente</w:t>
            </w:r>
            <w:r w:rsidRPr="00212169">
              <w:rPr>
                <w:rFonts w:ascii="Book Antiqua" w:eastAsia="Times New Roman" w:hAnsi="Book Antiqua" w:cs="Times New Roman"/>
                <w:sz w:val="19"/>
                <w:szCs w:val="19"/>
                <w:lang w:eastAsia="pt-BR"/>
              </w:rPr>
              <w:t>;</w:t>
            </w:r>
          </w:p>
          <w:p w14:paraId="2F62A3FD"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4 - </w:t>
            </w:r>
            <w:r w:rsidRPr="00212169">
              <w:rPr>
                <w:rFonts w:ascii="Book Antiqua" w:eastAsia="Times New Roman" w:hAnsi="Book Antiqua" w:cs="Times New Roman"/>
                <w:b/>
                <w:bCs/>
                <w:sz w:val="19"/>
                <w:szCs w:val="19"/>
                <w:lang w:eastAsia="pt-BR"/>
              </w:rPr>
              <w:t>Total </w:t>
            </w:r>
            <w:r w:rsidRPr="00212169">
              <w:rPr>
                <w:rFonts w:ascii="Book Antiqua" w:eastAsia="Times New Roman" w:hAnsi="Book Antiqua" w:cs="Times New Roman"/>
                <w:sz w:val="19"/>
                <w:szCs w:val="19"/>
                <w:lang w:eastAsia="pt-BR"/>
              </w:rPr>
              <w:t>ou </w:t>
            </w:r>
            <w:r w:rsidRPr="00212169">
              <w:rPr>
                <w:rFonts w:ascii="Book Antiqua" w:eastAsia="Times New Roman" w:hAnsi="Book Antiqua" w:cs="Times New Roman"/>
                <w:b/>
                <w:bCs/>
                <w:sz w:val="19"/>
                <w:szCs w:val="19"/>
                <w:lang w:eastAsia="pt-BR"/>
              </w:rPr>
              <w:t>parcial – no mínimo igual à área de RL</w:t>
            </w:r>
          </w:p>
          <w:p w14:paraId="7639F726" w14:textId="62DCC9DB"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5 - Mediante </w:t>
            </w:r>
            <w:r w:rsidRPr="00212169">
              <w:rPr>
                <w:rFonts w:ascii="Book Antiqua" w:eastAsia="Times New Roman" w:hAnsi="Book Antiqua" w:cs="Times New Roman"/>
                <w:b/>
                <w:bCs/>
                <w:sz w:val="19"/>
                <w:szCs w:val="19"/>
                <w:lang w:eastAsia="pt-BR"/>
              </w:rPr>
              <w:t>instrumento público</w:t>
            </w:r>
            <w:r w:rsidRPr="00212169">
              <w:rPr>
                <w:rFonts w:ascii="Book Antiqua" w:eastAsia="Times New Roman" w:hAnsi="Book Antiqua" w:cs="Times New Roman"/>
                <w:sz w:val="19"/>
                <w:szCs w:val="19"/>
                <w:lang w:eastAsia="pt-BR"/>
              </w:rPr>
              <w:t> ou </w:t>
            </w:r>
            <w:r w:rsidRPr="00212169">
              <w:rPr>
                <w:rFonts w:ascii="Book Antiqua" w:eastAsia="Times New Roman" w:hAnsi="Book Antiqua" w:cs="Times New Roman"/>
                <w:b/>
                <w:bCs/>
                <w:sz w:val="19"/>
                <w:szCs w:val="19"/>
                <w:lang w:eastAsia="pt-BR"/>
              </w:rPr>
              <w:t>particular </w:t>
            </w:r>
            <w:r w:rsidRPr="00212169">
              <w:rPr>
                <w:rFonts w:ascii="Book Antiqua" w:eastAsia="Times New Roman" w:hAnsi="Book Antiqua" w:cs="Times New Roman"/>
                <w:sz w:val="19"/>
                <w:szCs w:val="19"/>
                <w:lang w:eastAsia="pt-BR"/>
              </w:rPr>
              <w:t>ou, ainda, </w:t>
            </w:r>
            <w:r w:rsidRPr="00212169">
              <w:rPr>
                <w:rFonts w:ascii="Book Antiqua" w:eastAsia="Times New Roman" w:hAnsi="Book Antiqua" w:cs="Times New Roman"/>
                <w:b/>
                <w:bCs/>
                <w:sz w:val="19"/>
                <w:szCs w:val="19"/>
                <w:lang w:eastAsia="pt-BR"/>
              </w:rPr>
              <w:t>por termo administrativo;</w:t>
            </w:r>
            <w:r w:rsidR="002F2CF8">
              <w:rPr>
                <w:rFonts w:ascii="Book Antiqua" w:eastAsia="Times New Roman" w:hAnsi="Book Antiqua" w:cs="Times New Roman"/>
                <w:b/>
                <w:bCs/>
                <w:sz w:val="19"/>
                <w:szCs w:val="19"/>
                <w:lang w:eastAsia="pt-BR"/>
              </w:rPr>
              <w:t xml:space="preserve"> </w:t>
            </w:r>
            <w:r w:rsidR="002F2CF8">
              <w:rPr>
                <w:rFonts w:ascii="Book Antiqua" w:eastAsia="Times New Roman" w:hAnsi="Book Antiqua" w:cs="Times New Roman"/>
                <w:b/>
                <w:color w:val="FF0000"/>
                <w:sz w:val="18"/>
                <w:szCs w:val="18"/>
                <w:u w:val="single"/>
                <w:lang w:eastAsia="pt-BR"/>
              </w:rPr>
              <w:t>(PGEPE-2018)</w:t>
            </w:r>
          </w:p>
          <w:p w14:paraId="28CB6FA2"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6 - </w:t>
            </w:r>
            <w:r w:rsidRPr="00212169">
              <w:rPr>
                <w:rFonts w:ascii="Book Antiqua" w:eastAsia="Times New Roman" w:hAnsi="Book Antiqua" w:cs="Times New Roman"/>
                <w:b/>
                <w:bCs/>
                <w:sz w:val="19"/>
                <w:szCs w:val="19"/>
                <w:lang w:eastAsia="pt-BR"/>
              </w:rPr>
              <w:t>Prazo mínimo de 15 anos</w:t>
            </w:r>
            <w:r w:rsidRPr="00212169">
              <w:rPr>
                <w:rFonts w:ascii="Book Antiqua" w:eastAsia="Times New Roman" w:hAnsi="Book Antiqua" w:cs="Times New Roman"/>
                <w:sz w:val="19"/>
                <w:szCs w:val="19"/>
                <w:lang w:eastAsia="pt-BR"/>
              </w:rPr>
              <w:t xml:space="preserve"> (instituídas após o Novo Código Florestal – </w:t>
            </w:r>
            <w:r w:rsidRPr="00212169">
              <w:rPr>
                <w:rFonts w:ascii="Book Antiqua" w:eastAsia="Times New Roman" w:hAnsi="Book Antiqua" w:cs="Times New Roman"/>
                <w:b/>
                <w:bCs/>
                <w:sz w:val="19"/>
                <w:szCs w:val="19"/>
                <w:lang w:eastAsia="pt-BR"/>
              </w:rPr>
              <w:t>até perpétua)</w:t>
            </w:r>
          </w:p>
          <w:p w14:paraId="1F865306"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7 - </w:t>
            </w:r>
            <w:r w:rsidRPr="00212169">
              <w:rPr>
                <w:rFonts w:ascii="Book Antiqua" w:eastAsia="Times New Roman" w:hAnsi="Book Antiqua" w:cs="Times New Roman"/>
                <w:b/>
                <w:bCs/>
                <w:sz w:val="19"/>
                <w:szCs w:val="19"/>
                <w:lang w:eastAsia="pt-BR"/>
              </w:rPr>
              <w:t>Vedada </w:t>
            </w:r>
            <w:r w:rsidRPr="00212169">
              <w:rPr>
                <w:rFonts w:ascii="Book Antiqua" w:eastAsia="Times New Roman" w:hAnsi="Book Antiqua" w:cs="Times New Roman"/>
                <w:sz w:val="19"/>
                <w:szCs w:val="19"/>
                <w:lang w:eastAsia="pt-BR"/>
              </w:rPr>
              <w:t xml:space="preserve">a </w:t>
            </w:r>
            <w:r w:rsidRPr="00212169">
              <w:rPr>
                <w:rFonts w:ascii="Book Antiqua" w:eastAsia="Times New Roman" w:hAnsi="Book Antiqua" w:cs="Times New Roman"/>
                <w:b/>
                <w:bCs/>
                <w:sz w:val="19"/>
                <w:szCs w:val="19"/>
                <w:lang w:eastAsia="pt-BR"/>
              </w:rPr>
              <w:t>instituição</w:t>
            </w:r>
            <w:r w:rsidRPr="00212169">
              <w:rPr>
                <w:rFonts w:ascii="Book Antiqua" w:eastAsia="Times New Roman" w:hAnsi="Book Antiqua" w:cs="Times New Roman"/>
                <w:sz w:val="19"/>
                <w:szCs w:val="19"/>
                <w:lang w:eastAsia="pt-BR"/>
              </w:rPr>
              <w:t xml:space="preserve"> nas áreas de </w:t>
            </w:r>
            <w:r w:rsidRPr="00212169">
              <w:rPr>
                <w:rFonts w:ascii="Book Antiqua" w:eastAsia="Times New Roman" w:hAnsi="Book Antiqua" w:cs="Times New Roman"/>
                <w:b/>
                <w:bCs/>
                <w:sz w:val="19"/>
                <w:szCs w:val="19"/>
                <w:lang w:eastAsia="pt-BR"/>
              </w:rPr>
              <w:t>preservação permanente</w:t>
            </w:r>
            <w:r w:rsidRPr="00212169">
              <w:rPr>
                <w:rFonts w:ascii="Book Antiqua" w:eastAsia="Times New Roman" w:hAnsi="Book Antiqua" w:cs="Times New Roman"/>
                <w:sz w:val="19"/>
                <w:szCs w:val="19"/>
                <w:lang w:eastAsia="pt-BR"/>
              </w:rPr>
              <w:t> ou </w:t>
            </w:r>
            <w:r w:rsidRPr="00212169">
              <w:rPr>
                <w:rFonts w:ascii="Book Antiqua" w:eastAsia="Times New Roman" w:hAnsi="Book Antiqua" w:cs="Times New Roman"/>
                <w:b/>
                <w:bCs/>
                <w:sz w:val="19"/>
                <w:szCs w:val="19"/>
                <w:lang w:eastAsia="pt-BR"/>
              </w:rPr>
              <w:t>reserva legal;</w:t>
            </w:r>
          </w:p>
          <w:p w14:paraId="7F2BD75B"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Lei 6938. Art. 9-A. § 2</w:t>
            </w:r>
            <w:proofErr w:type="gramStart"/>
            <w:r w:rsidRPr="00212169">
              <w:rPr>
                <w:rFonts w:ascii="Book Antiqua" w:eastAsia="Times New Roman" w:hAnsi="Book Antiqua" w:cs="Times New Roman"/>
                <w:sz w:val="19"/>
                <w:szCs w:val="19"/>
                <w:u w:val="single"/>
                <w:lang w:eastAsia="pt-BR"/>
              </w:rPr>
              <w:t>o</w:t>
            </w:r>
            <w:r w:rsidRPr="00212169">
              <w:rPr>
                <w:rFonts w:ascii="Book Antiqua" w:eastAsia="Times New Roman" w:hAnsi="Book Antiqua" w:cs="Times New Roman"/>
                <w:sz w:val="19"/>
                <w:szCs w:val="19"/>
                <w:lang w:eastAsia="pt-BR"/>
              </w:rPr>
              <w:t>  A</w:t>
            </w:r>
            <w:proofErr w:type="gramEnd"/>
            <w:r w:rsidRPr="00212169">
              <w:rPr>
                <w:rFonts w:ascii="Book Antiqua" w:eastAsia="Times New Roman" w:hAnsi="Book Antiqua" w:cs="Times New Roman"/>
                <w:sz w:val="19"/>
                <w:szCs w:val="19"/>
                <w:lang w:eastAsia="pt-BR"/>
              </w:rPr>
              <w:t xml:space="preserve"> servidão ambiental </w:t>
            </w:r>
            <w:r w:rsidRPr="00212169">
              <w:rPr>
                <w:rFonts w:ascii="Book Antiqua" w:eastAsia="Times New Roman" w:hAnsi="Book Antiqua" w:cs="Times New Roman"/>
                <w:b/>
                <w:bCs/>
                <w:sz w:val="19"/>
                <w:szCs w:val="19"/>
                <w:lang w:eastAsia="pt-BR"/>
              </w:rPr>
              <w:t>não se aplica</w:t>
            </w:r>
            <w:r w:rsidRPr="00212169">
              <w:rPr>
                <w:rFonts w:ascii="Book Antiqua" w:eastAsia="Times New Roman" w:hAnsi="Book Antiqua" w:cs="Times New Roman"/>
                <w:sz w:val="19"/>
                <w:szCs w:val="19"/>
                <w:lang w:eastAsia="pt-BR"/>
              </w:rPr>
              <w:t xml:space="preserve"> às Áreas de </w:t>
            </w:r>
            <w:r w:rsidRPr="00212169">
              <w:rPr>
                <w:rFonts w:ascii="Book Antiqua" w:eastAsia="Times New Roman" w:hAnsi="Book Antiqua" w:cs="Times New Roman"/>
                <w:b/>
                <w:bCs/>
                <w:sz w:val="19"/>
                <w:szCs w:val="19"/>
                <w:lang w:eastAsia="pt-BR"/>
              </w:rPr>
              <w:t>Preservação Permanente</w:t>
            </w:r>
            <w:r w:rsidRPr="00212169">
              <w:rPr>
                <w:rFonts w:ascii="Book Antiqua" w:eastAsia="Times New Roman" w:hAnsi="Book Antiqua" w:cs="Times New Roman"/>
                <w:sz w:val="19"/>
                <w:szCs w:val="19"/>
                <w:lang w:eastAsia="pt-BR"/>
              </w:rPr>
              <w:t xml:space="preserve"> e à </w:t>
            </w:r>
            <w:r w:rsidRPr="00212169">
              <w:rPr>
                <w:rFonts w:ascii="Book Antiqua" w:eastAsia="Times New Roman" w:hAnsi="Book Antiqua" w:cs="Times New Roman"/>
                <w:b/>
                <w:bCs/>
                <w:sz w:val="19"/>
                <w:szCs w:val="19"/>
                <w:lang w:eastAsia="pt-BR"/>
              </w:rPr>
              <w:t>Reserva Legal mínima</w:t>
            </w:r>
            <w:r w:rsidRPr="00212169">
              <w:rPr>
                <w:rFonts w:ascii="Book Antiqua" w:eastAsia="Times New Roman" w:hAnsi="Book Antiqua" w:cs="Times New Roman"/>
                <w:sz w:val="19"/>
                <w:szCs w:val="19"/>
                <w:lang w:eastAsia="pt-BR"/>
              </w:rPr>
              <w:t xml:space="preserve"> exigida</w:t>
            </w:r>
          </w:p>
          <w:p w14:paraId="4FF1B784"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8 - </w:t>
            </w:r>
            <w:proofErr w:type="gramStart"/>
            <w:r w:rsidRPr="00212169">
              <w:rPr>
                <w:rFonts w:ascii="Book Antiqua" w:eastAsia="Times New Roman" w:hAnsi="Book Antiqua" w:cs="Times New Roman"/>
                <w:sz w:val="19"/>
                <w:szCs w:val="19"/>
                <w:lang w:eastAsia="pt-BR"/>
              </w:rPr>
              <w:t>o</w:t>
            </w:r>
            <w:proofErr w:type="gramEnd"/>
            <w:r w:rsidRPr="00212169">
              <w:rPr>
                <w:rFonts w:ascii="Book Antiqua" w:eastAsia="Times New Roman" w:hAnsi="Book Antiqua" w:cs="Times New Roman"/>
                <w:sz w:val="19"/>
                <w:szCs w:val="19"/>
                <w:lang w:eastAsia="pt-BR"/>
              </w:rPr>
              <w:t xml:space="preserve"> detentor pode </w:t>
            </w:r>
            <w:r w:rsidRPr="00212169">
              <w:rPr>
                <w:rFonts w:ascii="Book Antiqua" w:eastAsia="Times New Roman" w:hAnsi="Book Antiqua" w:cs="Times New Roman"/>
                <w:b/>
                <w:bCs/>
                <w:sz w:val="19"/>
                <w:szCs w:val="19"/>
                <w:lang w:eastAsia="pt-BR"/>
              </w:rPr>
              <w:t>aliená-la, cedê-la ou transferi-la,</w:t>
            </w:r>
            <w:r w:rsidRPr="00212169">
              <w:rPr>
                <w:rFonts w:ascii="Book Antiqua" w:eastAsia="Times New Roman" w:hAnsi="Book Antiqua" w:cs="Times New Roman"/>
                <w:sz w:val="19"/>
                <w:szCs w:val="19"/>
                <w:lang w:eastAsia="pt-BR"/>
              </w:rPr>
              <w:t> total ou parcialmente, por prazo certo ou em caráter definitivo (contrato averbado no CRI);</w:t>
            </w:r>
          </w:p>
          <w:p w14:paraId="071A2DBB" w14:textId="77777777" w:rsidR="00CA7F97" w:rsidRPr="00212169" w:rsidRDefault="00CA7F97" w:rsidP="00CA7F97">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9 </w:t>
            </w:r>
            <w:proofErr w:type="gramStart"/>
            <w:r w:rsidRPr="00212169">
              <w:rPr>
                <w:rFonts w:ascii="Book Antiqua" w:eastAsia="Times New Roman" w:hAnsi="Book Antiqua" w:cs="Times New Roman"/>
                <w:sz w:val="19"/>
                <w:szCs w:val="19"/>
                <w:lang w:eastAsia="pt-BR"/>
              </w:rPr>
              <w:t>-  Pode</w:t>
            </w:r>
            <w:proofErr w:type="gramEnd"/>
            <w:r w:rsidRPr="00212169">
              <w:rPr>
                <w:rFonts w:ascii="Book Antiqua" w:eastAsia="Times New Roman" w:hAnsi="Book Antiqua" w:cs="Times New Roman"/>
                <w:sz w:val="19"/>
                <w:szCs w:val="19"/>
                <w:lang w:eastAsia="pt-BR"/>
              </w:rPr>
              <w:t xml:space="preserve"> ser </w:t>
            </w:r>
            <w:r w:rsidRPr="00212169">
              <w:rPr>
                <w:rFonts w:ascii="Book Antiqua" w:eastAsia="Times New Roman" w:hAnsi="Book Antiqua" w:cs="Times New Roman"/>
                <w:b/>
                <w:bCs/>
                <w:sz w:val="19"/>
                <w:szCs w:val="19"/>
                <w:lang w:eastAsia="pt-BR"/>
              </w:rPr>
              <w:t>gratuita</w:t>
            </w:r>
            <w:r w:rsidRPr="00212169">
              <w:rPr>
                <w:rFonts w:ascii="Book Antiqua" w:eastAsia="Times New Roman" w:hAnsi="Book Antiqua" w:cs="Times New Roman"/>
                <w:sz w:val="19"/>
                <w:szCs w:val="19"/>
                <w:lang w:eastAsia="pt-BR"/>
              </w:rPr>
              <w:t> ou </w:t>
            </w:r>
            <w:r w:rsidRPr="00212169">
              <w:rPr>
                <w:rFonts w:ascii="Book Antiqua" w:eastAsia="Times New Roman" w:hAnsi="Book Antiqua" w:cs="Times New Roman"/>
                <w:b/>
                <w:bCs/>
                <w:sz w:val="19"/>
                <w:szCs w:val="19"/>
                <w:lang w:eastAsia="pt-BR"/>
              </w:rPr>
              <w:t>onerosa</w:t>
            </w:r>
            <w:r w:rsidRPr="00212169">
              <w:rPr>
                <w:rFonts w:ascii="Book Antiqua" w:eastAsia="Times New Roman" w:hAnsi="Book Antiqua" w:cs="Times New Roman"/>
                <w:sz w:val="19"/>
                <w:szCs w:val="19"/>
                <w:lang w:eastAsia="pt-BR"/>
              </w:rPr>
              <w:t>;</w:t>
            </w:r>
          </w:p>
        </w:tc>
      </w:tr>
    </w:tbl>
    <w:p w14:paraId="7D35828C"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color w:val="000000"/>
          <w:sz w:val="19"/>
          <w:szCs w:val="19"/>
          <w:highlight w:val="magenta"/>
          <w:lang w:eastAsia="pt-BR"/>
        </w:rPr>
        <w:t>§ 2</w:t>
      </w:r>
      <w:proofErr w:type="gramStart"/>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A</w:t>
      </w:r>
      <w:proofErr w:type="gramEnd"/>
      <w:r w:rsidRPr="00212169">
        <w:rPr>
          <w:rFonts w:ascii="Book Antiqua" w:eastAsia="Times New Roman" w:hAnsi="Book Antiqua" w:cs="Times New Roman"/>
          <w:color w:val="000000"/>
          <w:sz w:val="19"/>
          <w:szCs w:val="19"/>
          <w:lang w:eastAsia="pt-BR"/>
        </w:rPr>
        <w:t xml:space="preserve"> servidão ambiental perpétua equivale, para fins creditícios, tributários e de acesso aos recursos de fundos públicos, à Reserva Particular do Patrimônio Natural - RPPN, definida no art. 21 da Lei n</w:t>
      </w:r>
      <w:r w:rsidRPr="00212169">
        <w:rPr>
          <w:rFonts w:ascii="Book Antiqua" w:eastAsia="Times New Roman" w:hAnsi="Book Antiqua" w:cs="Times New Roman"/>
          <w:color w:val="000000"/>
          <w:sz w:val="19"/>
          <w:szCs w:val="19"/>
          <w:u w:val="single"/>
          <w:vertAlign w:val="superscript"/>
          <w:lang w:eastAsia="pt-BR"/>
        </w:rPr>
        <w:t>o</w:t>
      </w:r>
      <w:r w:rsidRPr="00212169">
        <w:rPr>
          <w:rFonts w:ascii="Book Antiqua" w:eastAsia="Times New Roman" w:hAnsi="Book Antiqua" w:cs="Times New Roman"/>
          <w:color w:val="000000"/>
          <w:sz w:val="19"/>
          <w:szCs w:val="19"/>
          <w:lang w:eastAsia="pt-BR"/>
        </w:rPr>
        <w:t xml:space="preserve"> 9.985, de 18 de julho de 2000</w:t>
      </w:r>
      <w:r w:rsidRPr="003B0818">
        <w:rPr>
          <w:rFonts w:ascii="Book Antiqua" w:eastAsia="Times New Roman" w:hAnsi="Book Antiqua" w:cs="Times New Roman"/>
          <w:color w:val="000000"/>
          <w:sz w:val="18"/>
          <w:szCs w:val="18"/>
          <w:lang w:eastAsia="pt-BR"/>
        </w:rPr>
        <w:t>. </w:t>
      </w:r>
      <w:hyperlink r:id="rId50"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08DE3165" w14:textId="51C04B2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12169">
        <w:rPr>
          <w:rFonts w:ascii="Book Antiqua" w:eastAsia="Times New Roman" w:hAnsi="Book Antiqua" w:cs="Times New Roman"/>
          <w:b/>
          <w:color w:val="000000"/>
          <w:sz w:val="19"/>
          <w:szCs w:val="19"/>
          <w:highlight w:val="magenta"/>
          <w:lang w:eastAsia="pt-BR"/>
        </w:rPr>
        <w:t>§ 3</w:t>
      </w:r>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O detentor</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shd w:val="clear" w:color="auto" w:fill="F7CAAC" w:themeFill="accent2" w:themeFillTint="66"/>
          <w:lang w:eastAsia="pt-BR"/>
        </w:rPr>
        <w:t>da servidão ambiental</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poderá aliená-la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cedê-la</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aps/>
          <w:color w:val="000000"/>
          <w:sz w:val="19"/>
          <w:szCs w:val="19"/>
          <w:highlight w:val="green"/>
          <w:lang w:eastAsia="pt-BR"/>
        </w:rPr>
        <w:t>transferi-la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total</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parcialmente</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por prazo determinado</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cyan"/>
          <w:lang w:eastAsia="pt-BR"/>
        </w:rPr>
        <w:t>em caráter definitivo</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shd w:val="clear" w:color="auto" w:fill="F7CAAC" w:themeFill="accent2" w:themeFillTint="66"/>
          <w:lang w:eastAsia="pt-BR"/>
        </w:rPr>
        <w:t>em favor de</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outro proprietário</w:t>
      </w:r>
      <w:r w:rsidRPr="00212169">
        <w:rPr>
          <w:rFonts w:ascii="Book Antiqua" w:eastAsia="Times New Roman" w:hAnsi="Book Antiqua" w:cs="Times New Roman"/>
          <w:b/>
          <w:color w:val="000000"/>
          <w:sz w:val="19"/>
          <w:szCs w:val="19"/>
          <w:lang w:eastAsia="pt-BR"/>
        </w:rPr>
        <w:t xml:space="preserve"> ou de </w:t>
      </w:r>
      <w:r w:rsidRPr="00212169">
        <w:rPr>
          <w:rFonts w:ascii="Book Antiqua" w:eastAsia="Times New Roman" w:hAnsi="Book Antiqua" w:cs="Times New Roman"/>
          <w:b/>
          <w:color w:val="000000"/>
          <w:sz w:val="19"/>
          <w:szCs w:val="19"/>
          <w:highlight w:val="yellow"/>
          <w:lang w:eastAsia="pt-BR"/>
        </w:rPr>
        <w:t>entidade pública</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yellow"/>
          <w:lang w:eastAsia="pt-BR"/>
        </w:rPr>
        <w:t>privada</w:t>
      </w:r>
      <w:r w:rsidRPr="00212169">
        <w:rPr>
          <w:rFonts w:ascii="Book Antiqua" w:eastAsia="Times New Roman" w:hAnsi="Book Antiqua" w:cs="Times New Roman"/>
          <w:b/>
          <w:color w:val="000000"/>
          <w:sz w:val="19"/>
          <w:szCs w:val="19"/>
          <w:lang w:eastAsia="pt-BR"/>
        </w:rPr>
        <w:t xml:space="preserve"> que </w:t>
      </w:r>
      <w:r w:rsidRPr="00212169">
        <w:rPr>
          <w:rFonts w:ascii="Book Antiqua" w:eastAsia="Times New Roman" w:hAnsi="Book Antiqua" w:cs="Times New Roman"/>
          <w:b/>
          <w:caps/>
          <w:color w:val="000000"/>
          <w:sz w:val="19"/>
          <w:szCs w:val="19"/>
          <w:highlight w:val="green"/>
          <w:lang w:eastAsia="pt-BR"/>
        </w:rPr>
        <w:t>tenha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a conservação ambiental</w:t>
      </w:r>
      <w:r w:rsidRPr="00212169">
        <w:rPr>
          <w:rFonts w:ascii="Book Antiqua" w:eastAsia="Times New Roman" w:hAnsi="Book Antiqua" w:cs="Times New Roman"/>
          <w:b/>
          <w:color w:val="000000"/>
          <w:sz w:val="19"/>
          <w:szCs w:val="19"/>
          <w:lang w:eastAsia="pt-BR"/>
        </w:rPr>
        <w:t xml:space="preserve"> como </w:t>
      </w:r>
      <w:r w:rsidRPr="00212169">
        <w:rPr>
          <w:rFonts w:ascii="Book Antiqua" w:eastAsia="Times New Roman" w:hAnsi="Book Antiqua" w:cs="Times New Roman"/>
          <w:b/>
          <w:caps/>
          <w:color w:val="000000"/>
          <w:sz w:val="19"/>
          <w:szCs w:val="19"/>
          <w:shd w:val="clear" w:color="auto" w:fill="F7CAAC" w:themeFill="accent2" w:themeFillTint="66"/>
          <w:lang w:eastAsia="pt-BR"/>
        </w:rPr>
        <w:t>fim social</w:t>
      </w:r>
      <w:r w:rsidRPr="00212169">
        <w:rPr>
          <w:rFonts w:ascii="Book Antiqua" w:eastAsia="Times New Roman" w:hAnsi="Book Antiqua" w:cs="Times New Roman"/>
          <w:color w:val="000000"/>
          <w:sz w:val="19"/>
          <w:szCs w:val="19"/>
          <w:lang w:eastAsia="pt-BR"/>
        </w:rPr>
        <w:t>. </w:t>
      </w:r>
      <w:hyperlink r:id="rId51"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3F5987" w:rsidRPr="003B0818">
        <w:rPr>
          <w:rFonts w:ascii="Book Antiqua" w:eastAsia="Times New Roman" w:hAnsi="Book Antiqua" w:cs="Times New Roman"/>
          <w:color w:val="0000FF"/>
          <w:sz w:val="16"/>
          <w:szCs w:val="16"/>
          <w:lang w:eastAsia="pt-BR"/>
        </w:rPr>
        <w:t xml:space="preserve"> </w:t>
      </w:r>
      <w:r w:rsidR="003F5987" w:rsidRPr="003B0818">
        <w:rPr>
          <w:rFonts w:ascii="Book Antiqua" w:eastAsia="Times New Roman" w:hAnsi="Book Antiqua" w:cs="Times New Roman"/>
          <w:b/>
          <w:color w:val="FF0000"/>
          <w:sz w:val="16"/>
          <w:szCs w:val="16"/>
          <w:u w:val="single"/>
          <w:lang w:eastAsia="pt-BR"/>
        </w:rPr>
        <w:t>(</w:t>
      </w:r>
      <w:r w:rsidR="008E5DDD" w:rsidRPr="003B0818">
        <w:rPr>
          <w:rFonts w:ascii="Book Antiqua" w:eastAsia="Times New Roman" w:hAnsi="Book Antiqua" w:cs="Times New Roman"/>
          <w:b/>
          <w:color w:val="FF0000"/>
          <w:sz w:val="16"/>
          <w:szCs w:val="16"/>
          <w:u w:val="single"/>
          <w:lang w:eastAsia="pt-BR"/>
        </w:rPr>
        <w:t>TJSP-2015</w:t>
      </w:r>
      <w:r w:rsidR="003F5987" w:rsidRPr="003B0818">
        <w:rPr>
          <w:rFonts w:ascii="Book Antiqua" w:eastAsia="Times New Roman" w:hAnsi="Book Antiqua" w:cs="Times New Roman"/>
          <w:b/>
          <w:color w:val="FF0000"/>
          <w:sz w:val="16"/>
          <w:szCs w:val="16"/>
          <w:u w:val="single"/>
          <w:lang w:eastAsia="pt-BR"/>
        </w:rPr>
        <w:t>)</w:t>
      </w:r>
      <w:r w:rsidR="00761F7E" w:rsidRPr="003B0818">
        <w:rPr>
          <w:rFonts w:ascii="Book Antiqua" w:eastAsia="Times New Roman" w:hAnsi="Book Antiqua" w:cs="Times New Roman"/>
          <w:b/>
          <w:color w:val="FF0000"/>
          <w:sz w:val="16"/>
          <w:szCs w:val="16"/>
          <w:lang w:eastAsia="pt-BR"/>
        </w:rPr>
        <w:t xml:space="preserve"> </w:t>
      </w:r>
      <w:r w:rsidR="00761F7E" w:rsidRPr="003B0818">
        <w:rPr>
          <w:rFonts w:ascii="Book Antiqua" w:eastAsia="Times New Roman" w:hAnsi="Book Antiqua" w:cs="Times New Roman"/>
          <w:b/>
          <w:bCs/>
          <w:color w:val="FF0000"/>
          <w:sz w:val="16"/>
          <w:szCs w:val="16"/>
          <w:u w:val="single"/>
          <w:lang w:eastAsia="pt-BR"/>
        </w:rPr>
        <w:t>(PCCE-2015)</w:t>
      </w:r>
      <w:r w:rsidR="008E5DDD" w:rsidRPr="003B0818">
        <w:rPr>
          <w:rFonts w:ascii="Book Antiqua" w:eastAsia="Times New Roman" w:hAnsi="Book Antiqua" w:cs="Times New Roman"/>
          <w:b/>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(TJDFT-2016)</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(MPSP-2019)</w:t>
      </w:r>
      <w:r w:rsidR="009A7ABD" w:rsidRPr="003B0818">
        <w:rPr>
          <w:rFonts w:ascii="Book Antiqua" w:eastAsia="Times New Roman" w:hAnsi="Book Antiqua" w:cs="Times New Roman"/>
          <w:b/>
          <w:bCs/>
          <w:color w:val="FF0000"/>
          <w:sz w:val="16"/>
          <w:szCs w:val="16"/>
          <w:lang w:eastAsia="pt-BR"/>
        </w:rPr>
        <w:t xml:space="preserve"> </w:t>
      </w:r>
      <w:r w:rsidR="009A7ABD" w:rsidRPr="003B0818">
        <w:rPr>
          <w:rFonts w:ascii="Book Antiqua" w:eastAsia="Times New Roman" w:hAnsi="Book Antiqua" w:cs="Times New Roman"/>
          <w:b/>
          <w:bCs/>
          <w:color w:val="FF0000"/>
          <w:sz w:val="16"/>
          <w:szCs w:val="16"/>
          <w:u w:val="single"/>
          <w:lang w:eastAsia="pt-BR"/>
        </w:rPr>
        <w:t>(TCDF-2021)</w:t>
      </w:r>
      <w:r w:rsidR="00FF6CA2" w:rsidRPr="003B0818">
        <w:rPr>
          <w:rFonts w:ascii="Book Antiqua" w:eastAsia="Times New Roman" w:hAnsi="Book Antiqua" w:cs="Times New Roman"/>
          <w:b/>
          <w:bCs/>
          <w:color w:val="FF0000"/>
          <w:sz w:val="16"/>
          <w:szCs w:val="16"/>
          <w:lang w:eastAsia="pt-BR"/>
        </w:rPr>
        <w:t xml:space="preserve"> </w:t>
      </w:r>
      <w:r w:rsidR="00FF6CA2" w:rsidRPr="003B0818">
        <w:rPr>
          <w:rFonts w:ascii="Book Antiqua" w:eastAsia="Times New Roman" w:hAnsi="Book Antiqua" w:cs="Times New Roman"/>
          <w:b/>
          <w:color w:val="FF0000"/>
          <w:sz w:val="16"/>
          <w:szCs w:val="16"/>
          <w:u w:val="single"/>
          <w:lang w:eastAsia="pt-BR"/>
        </w:rPr>
        <w:t>(TJMG-2022)</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FD27B9" w:rsidRPr="00212169" w14:paraId="24F4818A" w14:textId="77777777" w:rsidTr="00DD1428">
        <w:tc>
          <w:tcPr>
            <w:tcW w:w="8494" w:type="dxa"/>
            <w:shd w:val="clear" w:color="auto" w:fill="CCFFFF"/>
          </w:tcPr>
          <w:p w14:paraId="71C8B1B4" w14:textId="3DCFFDEA" w:rsidR="009A7ABD" w:rsidRPr="009A7ABD" w:rsidRDefault="009A7ABD" w:rsidP="009A7AB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A7ABD">
              <w:rPr>
                <w:rFonts w:ascii="Book Antiqua" w:eastAsia="Times New Roman" w:hAnsi="Book Antiqua" w:cs="Times New Roman"/>
                <w:b/>
                <w:sz w:val="19"/>
                <w:szCs w:val="19"/>
                <w:highlight w:val="yellow"/>
                <w:lang w:eastAsia="pt-BR"/>
              </w:rPr>
              <w:t>TCDF-2021-CESPE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7ABD">
              <w:rPr>
                <w:rFonts w:ascii="Book Antiqua" w:eastAsia="Times New Roman" w:hAnsi="Book Antiqua" w:cs="Times New Roman"/>
                <w:bCs/>
                <w:sz w:val="19"/>
                <w:szCs w:val="19"/>
                <w:lang w:eastAsia="pt-BR"/>
              </w:rPr>
              <w:t>A respeito de servidão ambiental, julgue o item a seguir</w:t>
            </w:r>
            <w:r>
              <w:rPr>
                <w:rFonts w:ascii="Book Antiqua" w:eastAsia="Times New Roman" w:hAnsi="Book Antiqua" w:cs="Times New Roman"/>
                <w:bCs/>
                <w:sz w:val="19"/>
                <w:szCs w:val="19"/>
                <w:lang w:eastAsia="pt-BR"/>
              </w:rPr>
              <w:t xml:space="preserve">: </w:t>
            </w:r>
            <w:r w:rsidRPr="009A7ABD">
              <w:rPr>
                <w:rFonts w:ascii="Book Antiqua" w:eastAsia="Times New Roman" w:hAnsi="Book Antiqua" w:cs="Times New Roman"/>
                <w:bCs/>
                <w:sz w:val="19"/>
                <w:szCs w:val="19"/>
                <w:lang w:eastAsia="pt-BR"/>
              </w:rPr>
              <w:t>É lícito ao detentor de servidão ambiental transferi-la em favor de outro proprietário, ainda que em caráter definitivo.</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9º-B, §3º, </w:t>
            </w:r>
            <w:r>
              <w:rPr>
                <w:rFonts w:ascii="Book Antiqua" w:eastAsia="Times New Roman" w:hAnsi="Book Antiqua" w:cs="Times New Roman"/>
                <w:b/>
                <w:sz w:val="19"/>
                <w:szCs w:val="19"/>
                <w:lang w:eastAsia="pt-BR"/>
              </w:rPr>
              <w:t>PNMA.</w:t>
            </w:r>
          </w:p>
          <w:p w14:paraId="73A357CB" w14:textId="77777777" w:rsidR="009A7ABD" w:rsidRDefault="009A7ABD" w:rsidP="0026189C">
            <w:pPr>
              <w:jc w:val="both"/>
              <w:rPr>
                <w:rFonts w:ascii="Book Antiqua" w:eastAsia="Times New Roman" w:hAnsi="Book Antiqua" w:cs="Times New Roman"/>
                <w:b/>
                <w:sz w:val="19"/>
                <w:szCs w:val="19"/>
                <w:lang w:eastAsia="pt-BR"/>
              </w:rPr>
            </w:pPr>
          </w:p>
          <w:p w14:paraId="3D1E4655" w14:textId="0F560349" w:rsidR="00FA2804" w:rsidRPr="00212169" w:rsidRDefault="00FA2804" w:rsidP="0026189C">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MPSP-2019</w:t>
            </w: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Cs/>
                <w:sz w:val="19"/>
                <w:szCs w:val="19"/>
                <w:lang w:eastAsia="pt-BR"/>
              </w:rPr>
              <w:t xml:space="preserve">: A servidão ambiental constitui a limitação total ou parcial da propriedade, instituída pelo proprietário ou possuidor por instrumento público ou particular ou por termo administrativo, objetivando a preservação, conservação ou recuperação dos recursos ambientais existentes. É correto afirmar que a servidão ambiental poderá ser alienada, cedida ou transferida, total ou parcialmente. </w:t>
            </w:r>
            <w:r w:rsidRPr="00212169">
              <w:rPr>
                <w:rFonts w:ascii="Book Antiqua" w:eastAsia="Times New Roman" w:hAnsi="Book Antiqua" w:cs="Times New Roman"/>
                <w:b/>
                <w:sz w:val="19"/>
                <w:szCs w:val="19"/>
                <w:lang w:eastAsia="pt-BR"/>
              </w:rPr>
              <w:t xml:space="preserve">BL: art. 9º-B, §3º, </w:t>
            </w:r>
            <w:r w:rsidR="00FF6CA2">
              <w:rPr>
                <w:rFonts w:ascii="Book Antiqua" w:eastAsia="Times New Roman" w:hAnsi="Book Antiqua" w:cs="Times New Roman"/>
                <w:b/>
                <w:sz w:val="19"/>
                <w:szCs w:val="19"/>
                <w:lang w:eastAsia="pt-BR"/>
              </w:rPr>
              <w:t>PNMA.</w:t>
            </w:r>
          </w:p>
          <w:p w14:paraId="519AC7F6" w14:textId="77777777" w:rsidR="00FA2804" w:rsidRPr="00212169" w:rsidRDefault="00FA2804" w:rsidP="0026189C">
            <w:pPr>
              <w:jc w:val="both"/>
              <w:rPr>
                <w:rFonts w:ascii="Book Antiqua" w:eastAsia="Times New Roman" w:hAnsi="Book Antiqua" w:cs="Times New Roman"/>
                <w:b/>
                <w:sz w:val="19"/>
                <w:szCs w:val="19"/>
                <w:lang w:eastAsia="pt-BR"/>
              </w:rPr>
            </w:pPr>
          </w:p>
          <w:p w14:paraId="4F199EF8" w14:textId="6203E011" w:rsidR="00FD27B9" w:rsidRPr="00212169" w:rsidRDefault="00FD27B9" w:rsidP="0026189C">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TJSP</w:t>
            </w:r>
            <w:r w:rsidR="0026189C"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26189C"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VUNESP</w:t>
            </w:r>
            <w:r w:rsidRPr="00212169">
              <w:rPr>
                <w:rFonts w:ascii="Book Antiqua" w:eastAsia="Times New Roman" w:hAnsi="Book Antiqua" w:cs="Times New Roman"/>
                <w:b/>
                <w:sz w:val="19"/>
                <w:szCs w:val="19"/>
                <w:lang w:eastAsia="pt-BR"/>
              </w:rPr>
              <w:t xml:space="preserve">): </w:t>
            </w:r>
            <w:r w:rsidR="00DD1428" w:rsidRPr="00212169">
              <w:rPr>
                <w:rFonts w:ascii="Book Antiqua" w:eastAsia="Times New Roman" w:hAnsi="Book Antiqua" w:cs="Times New Roman"/>
                <w:sz w:val="19"/>
                <w:szCs w:val="19"/>
                <w:lang w:eastAsia="pt-BR"/>
              </w:rPr>
              <w:t>A</w:t>
            </w:r>
            <w:r w:rsidRPr="00212169">
              <w:rPr>
                <w:rFonts w:ascii="Book Antiqua" w:eastAsia="Times New Roman" w:hAnsi="Book Antiqua" w:cs="Times New Roman"/>
                <w:sz w:val="19"/>
                <w:szCs w:val="19"/>
                <w:lang w:eastAsia="pt-BR"/>
              </w:rPr>
              <w:t xml:space="preserve"> servidão ambiental pode ser alienada, cedida ou transferida totalmente durante sua vigência. </w:t>
            </w:r>
            <w:r w:rsidRPr="00212169">
              <w:rPr>
                <w:rFonts w:ascii="Book Antiqua" w:eastAsia="Times New Roman" w:hAnsi="Book Antiqua" w:cs="Times New Roman"/>
                <w:b/>
                <w:sz w:val="19"/>
                <w:szCs w:val="19"/>
                <w:lang w:eastAsia="pt-BR"/>
              </w:rPr>
              <w:t>BL: art. 9º-B, §3º</w:t>
            </w:r>
            <w:r w:rsidR="00FA2804"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lang w:eastAsia="pt-BR"/>
              </w:rPr>
              <w:t xml:space="preserve"> </w:t>
            </w:r>
            <w:r w:rsidR="00FF6CA2">
              <w:rPr>
                <w:rFonts w:ascii="Book Antiqua" w:eastAsia="Times New Roman" w:hAnsi="Book Antiqua" w:cs="Times New Roman"/>
                <w:b/>
                <w:sz w:val="19"/>
                <w:szCs w:val="19"/>
                <w:lang w:eastAsia="pt-BR"/>
              </w:rPr>
              <w:t>PNMA.</w:t>
            </w:r>
          </w:p>
        </w:tc>
      </w:tr>
    </w:tbl>
    <w:p w14:paraId="531A3EC2" w14:textId="52E3651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color w:val="000000"/>
          <w:sz w:val="19"/>
          <w:szCs w:val="19"/>
          <w:highlight w:val="magenta"/>
          <w:lang w:eastAsia="pt-BR"/>
        </w:rPr>
        <w:lastRenderedPageBreak/>
        <w:t>Art. 9</w:t>
      </w:r>
      <w:r w:rsidRPr="00212169">
        <w:rPr>
          <w:rFonts w:ascii="Book Antiqua" w:eastAsia="Times New Roman" w:hAnsi="Book Antiqua" w:cs="Times New Roman"/>
          <w:b/>
          <w:color w:val="000000"/>
          <w:sz w:val="19"/>
          <w:szCs w:val="19"/>
          <w:highlight w:val="magenta"/>
          <w:u w:val="single"/>
          <w:vertAlign w:val="superscript"/>
          <w:lang w:eastAsia="pt-BR"/>
        </w:rPr>
        <w:t>o</w:t>
      </w:r>
      <w:r w:rsidRPr="00212169">
        <w:rPr>
          <w:rFonts w:ascii="Book Antiqua" w:eastAsia="Times New Roman" w:hAnsi="Book Antiqua" w:cs="Times New Roman"/>
          <w:b/>
          <w:color w:val="000000"/>
          <w:sz w:val="19"/>
          <w:szCs w:val="19"/>
          <w:highlight w:val="magenta"/>
          <w:lang w:eastAsia="pt-BR"/>
        </w:rPr>
        <w:t>-C</w:t>
      </w:r>
      <w:r w:rsidRPr="00212169">
        <w:rPr>
          <w:rFonts w:ascii="Book Antiqua" w:eastAsia="Times New Roman" w:hAnsi="Book Antiqua" w:cs="Times New Roman"/>
          <w:color w:val="000000"/>
          <w:sz w:val="19"/>
          <w:szCs w:val="19"/>
          <w:lang w:eastAsia="pt-BR"/>
        </w:rPr>
        <w:t xml:space="preserve">.  </w:t>
      </w:r>
      <w:r w:rsidRPr="00212169">
        <w:rPr>
          <w:rFonts w:ascii="Book Antiqua" w:eastAsia="Times New Roman" w:hAnsi="Book Antiqua" w:cs="Times New Roman"/>
          <w:b/>
          <w:color w:val="000000"/>
          <w:sz w:val="19"/>
          <w:szCs w:val="19"/>
          <w:lang w:eastAsia="pt-BR"/>
        </w:rPr>
        <w:t xml:space="preserve">O </w:t>
      </w:r>
      <w:r w:rsidRPr="00212169">
        <w:rPr>
          <w:rFonts w:ascii="Book Antiqua" w:eastAsia="Times New Roman" w:hAnsi="Book Antiqua" w:cs="Times New Roman"/>
          <w:b/>
          <w:color w:val="000000"/>
          <w:sz w:val="19"/>
          <w:szCs w:val="19"/>
          <w:highlight w:val="yellow"/>
          <w:lang w:eastAsia="pt-BR"/>
        </w:rPr>
        <w:t>contrato de alienação</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yellow"/>
          <w:lang w:eastAsia="pt-BR"/>
        </w:rPr>
        <w:t>cessão</w:t>
      </w:r>
      <w:r w:rsidRPr="00212169">
        <w:rPr>
          <w:rFonts w:ascii="Book Antiqua" w:eastAsia="Times New Roman" w:hAnsi="Book Antiqua" w:cs="Times New Roman"/>
          <w:b/>
          <w:color w:val="000000"/>
          <w:sz w:val="19"/>
          <w:szCs w:val="19"/>
          <w:lang w:eastAsia="pt-BR"/>
        </w:rPr>
        <w:t xml:space="preserve"> ou </w:t>
      </w:r>
      <w:r w:rsidRPr="00212169">
        <w:rPr>
          <w:rFonts w:ascii="Book Antiqua" w:eastAsia="Times New Roman" w:hAnsi="Book Antiqua" w:cs="Times New Roman"/>
          <w:b/>
          <w:color w:val="000000"/>
          <w:sz w:val="19"/>
          <w:szCs w:val="19"/>
          <w:highlight w:val="yellow"/>
          <w:lang w:eastAsia="pt-BR"/>
        </w:rPr>
        <w:t>transferência</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olor w:val="000000"/>
          <w:sz w:val="19"/>
          <w:szCs w:val="19"/>
          <w:highlight w:val="cyan"/>
          <w:lang w:eastAsia="pt-BR"/>
        </w:rPr>
        <w:t>da servidão ambiental</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highlight w:val="green"/>
          <w:lang w:eastAsia="pt-BR"/>
        </w:rPr>
        <w:t>deve ser averbado</w:t>
      </w:r>
      <w:r w:rsidRPr="00212169">
        <w:rPr>
          <w:rFonts w:ascii="Book Antiqua" w:eastAsia="Times New Roman" w:hAnsi="Book Antiqua" w:cs="Times New Roman"/>
          <w:b/>
          <w:color w:val="000000"/>
          <w:sz w:val="19"/>
          <w:szCs w:val="19"/>
          <w:lang w:eastAsia="pt-BR"/>
        </w:rPr>
        <w:t xml:space="preserve"> </w:t>
      </w:r>
      <w:r w:rsidRPr="00212169">
        <w:rPr>
          <w:rFonts w:ascii="Book Antiqua" w:eastAsia="Times New Roman" w:hAnsi="Book Antiqua" w:cs="Times New Roman"/>
          <w:b/>
          <w:caps/>
          <w:color w:val="000000"/>
          <w:sz w:val="19"/>
          <w:szCs w:val="19"/>
          <w:shd w:val="clear" w:color="auto" w:fill="F7CAAC" w:themeFill="accent2" w:themeFillTint="66"/>
          <w:lang w:eastAsia="pt-BR"/>
        </w:rPr>
        <w:t>na matrícula do imóvel</w:t>
      </w:r>
      <w:r w:rsidRPr="00212169">
        <w:rPr>
          <w:rFonts w:ascii="Book Antiqua" w:eastAsia="Times New Roman" w:hAnsi="Book Antiqua" w:cs="Times New Roman"/>
          <w:color w:val="000000"/>
          <w:sz w:val="19"/>
          <w:szCs w:val="19"/>
          <w:lang w:eastAsia="pt-BR"/>
        </w:rPr>
        <w:t>. </w:t>
      </w:r>
      <w:hyperlink r:id="rId52"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B20BDE" w:rsidRPr="003B0818">
        <w:rPr>
          <w:rFonts w:ascii="Book Antiqua" w:eastAsia="Times New Roman" w:hAnsi="Book Antiqua" w:cs="Times New Roman"/>
          <w:color w:val="0000FF"/>
          <w:sz w:val="16"/>
          <w:szCs w:val="16"/>
          <w:lang w:eastAsia="pt-BR"/>
        </w:rPr>
        <w:t xml:space="preserve"> </w:t>
      </w:r>
      <w:r w:rsidR="00B20BDE" w:rsidRPr="003B0818">
        <w:rPr>
          <w:rFonts w:ascii="Book Antiqua" w:eastAsia="Times New Roman" w:hAnsi="Book Antiqua" w:cs="Times New Roman"/>
          <w:b/>
          <w:color w:val="FF0000"/>
          <w:sz w:val="16"/>
          <w:szCs w:val="16"/>
          <w:u w:val="single"/>
          <w:lang w:eastAsia="pt-BR"/>
        </w:rPr>
        <w:t>(TJDFT-2012)</w:t>
      </w:r>
      <w:r w:rsidR="00480002" w:rsidRPr="003B0818">
        <w:rPr>
          <w:rFonts w:ascii="Book Antiqua" w:eastAsia="Times New Roman" w:hAnsi="Book Antiqua" w:cs="Times New Roman"/>
          <w:b/>
          <w:color w:val="FF0000"/>
          <w:sz w:val="16"/>
          <w:szCs w:val="16"/>
          <w:lang w:eastAsia="pt-BR"/>
        </w:rPr>
        <w:t xml:space="preserve"> </w:t>
      </w:r>
      <w:r w:rsidR="00480002" w:rsidRPr="003B0818">
        <w:rPr>
          <w:rFonts w:ascii="Book Antiqua" w:eastAsia="Times New Roman" w:hAnsi="Book Antiqua" w:cs="Times New Roman"/>
          <w:b/>
          <w:bCs/>
          <w:color w:val="FF0000"/>
          <w:sz w:val="16"/>
          <w:szCs w:val="16"/>
          <w:u w:val="single"/>
          <w:lang w:eastAsia="pt-BR"/>
        </w:rPr>
        <w:t>(MPPI-2012)</w:t>
      </w:r>
      <w:r w:rsidR="00FA2804" w:rsidRPr="003B0818">
        <w:rPr>
          <w:rFonts w:ascii="Book Antiqua" w:eastAsia="Times New Roman" w:hAnsi="Book Antiqua" w:cs="Times New Roman"/>
          <w:b/>
          <w:color w:val="FF0000"/>
          <w:sz w:val="16"/>
          <w:szCs w:val="16"/>
          <w:lang w:eastAsia="pt-BR"/>
        </w:rPr>
        <w:t xml:space="preserve"> </w:t>
      </w:r>
      <w:r w:rsidR="00FA2804" w:rsidRPr="003B0818">
        <w:rPr>
          <w:rFonts w:ascii="Book Antiqua" w:eastAsia="Times New Roman" w:hAnsi="Book Antiqua" w:cs="Times New Roman"/>
          <w:b/>
          <w:bCs/>
          <w:color w:val="FF0000"/>
          <w:sz w:val="16"/>
          <w:szCs w:val="16"/>
          <w:u w:val="single"/>
          <w:lang w:eastAsia="pt-BR"/>
        </w:rPr>
        <w:t>(MPSP-2019)</w:t>
      </w:r>
      <w:r w:rsidR="008E5DDD" w:rsidRPr="003B0818">
        <w:rPr>
          <w:rFonts w:ascii="Book Antiqua" w:eastAsia="Times New Roman" w:hAnsi="Book Antiqua" w:cs="Times New Roman"/>
          <w:b/>
          <w:bCs/>
          <w:color w:val="FF0000"/>
          <w:sz w:val="16"/>
          <w:szCs w:val="16"/>
          <w:lang w:eastAsia="pt-BR"/>
        </w:rPr>
        <w:t xml:space="preserve"> </w:t>
      </w:r>
      <w:r w:rsidR="008E5DDD" w:rsidRPr="003B0818">
        <w:rPr>
          <w:rFonts w:ascii="Book Antiqua" w:eastAsia="Times New Roman" w:hAnsi="Book Antiqua" w:cs="Times New Roman"/>
          <w:b/>
          <w:bCs/>
          <w:color w:val="FF0000"/>
          <w:sz w:val="16"/>
          <w:szCs w:val="16"/>
          <w:u w:val="single"/>
          <w:lang w:eastAsia="pt-BR"/>
        </w:rPr>
        <w:t>(MPTO-2022)</w:t>
      </w:r>
    </w:p>
    <w:p w14:paraId="30E6781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1</w:t>
      </w:r>
      <w:r w:rsidRPr="00212169">
        <w:rPr>
          <w:rFonts w:ascii="Book Antiqua" w:eastAsia="Times New Roman" w:hAnsi="Book Antiqua" w:cs="Times New Roman"/>
          <w:color w:val="000000"/>
          <w:sz w:val="19"/>
          <w:szCs w:val="19"/>
          <w:u w:val="single"/>
          <w:vertAlign w:val="superscript"/>
          <w:lang w:eastAsia="pt-BR"/>
        </w:rPr>
        <w:t>o</w:t>
      </w:r>
      <w:r w:rsidRPr="00212169">
        <w:rPr>
          <w:rFonts w:ascii="Book Antiqua" w:eastAsia="Times New Roman" w:hAnsi="Book Antiqua" w:cs="Times New Roman"/>
          <w:color w:val="000000"/>
          <w:sz w:val="19"/>
          <w:szCs w:val="19"/>
          <w:lang w:eastAsia="pt-BR"/>
        </w:rPr>
        <w:t>  O contrato referido no caput</w:t>
      </w:r>
      <w:r w:rsidRPr="00212169">
        <w:rPr>
          <w:rFonts w:ascii="Book Antiqua" w:eastAsia="Times New Roman" w:hAnsi="Book Antiqua" w:cs="Times New Roman"/>
          <w:i/>
          <w:iCs/>
          <w:color w:val="000000"/>
          <w:sz w:val="19"/>
          <w:szCs w:val="19"/>
          <w:lang w:eastAsia="pt-BR"/>
        </w:rPr>
        <w:t xml:space="preserve"> </w:t>
      </w:r>
      <w:r w:rsidRPr="00212169">
        <w:rPr>
          <w:rFonts w:ascii="Book Antiqua" w:eastAsia="Times New Roman" w:hAnsi="Book Antiqua" w:cs="Times New Roman"/>
          <w:color w:val="000000"/>
          <w:sz w:val="19"/>
          <w:szCs w:val="19"/>
          <w:lang w:eastAsia="pt-BR"/>
        </w:rPr>
        <w:t>deve conter, no mínimo, os seguintes itens</w:t>
      </w:r>
      <w:r w:rsidRPr="003B0818">
        <w:rPr>
          <w:rFonts w:ascii="Book Antiqua" w:eastAsia="Times New Roman" w:hAnsi="Book Antiqua" w:cs="Times New Roman"/>
          <w:color w:val="000000"/>
          <w:sz w:val="18"/>
          <w:szCs w:val="18"/>
          <w:lang w:eastAsia="pt-BR"/>
        </w:rPr>
        <w:t>: </w:t>
      </w:r>
      <w:hyperlink r:id="rId53"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1499B524" w14:textId="77F8C27D"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 - a delimitação da área submetida a preservação, conservação ou recuperação ambiental</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54"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67C6F50D"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color w:val="000000"/>
          <w:sz w:val="19"/>
          <w:szCs w:val="19"/>
          <w:lang w:eastAsia="pt-BR"/>
        </w:rPr>
        <w:t xml:space="preserve">II - </w:t>
      </w:r>
      <w:proofErr w:type="gramStart"/>
      <w:r w:rsidRPr="00212169">
        <w:rPr>
          <w:rFonts w:ascii="Book Antiqua" w:eastAsia="Times New Roman" w:hAnsi="Book Antiqua" w:cs="Times New Roman"/>
          <w:color w:val="000000"/>
          <w:sz w:val="19"/>
          <w:szCs w:val="19"/>
          <w:lang w:eastAsia="pt-BR"/>
        </w:rPr>
        <w:t>o</w:t>
      </w:r>
      <w:proofErr w:type="gramEnd"/>
      <w:r w:rsidRPr="00212169">
        <w:rPr>
          <w:rFonts w:ascii="Book Antiqua" w:eastAsia="Times New Roman" w:hAnsi="Book Antiqua" w:cs="Times New Roman"/>
          <w:color w:val="000000"/>
          <w:sz w:val="19"/>
          <w:szCs w:val="19"/>
          <w:lang w:eastAsia="pt-BR"/>
        </w:rPr>
        <w:t xml:space="preserve"> objeto da servidão ambiental</w:t>
      </w:r>
      <w:r w:rsidRPr="003B0818">
        <w:rPr>
          <w:rFonts w:ascii="Book Antiqua" w:eastAsia="Times New Roman" w:hAnsi="Book Antiqua" w:cs="Times New Roman"/>
          <w:color w:val="000000"/>
          <w:sz w:val="16"/>
          <w:szCs w:val="16"/>
          <w:lang w:eastAsia="pt-BR"/>
        </w:rPr>
        <w:t>; </w:t>
      </w:r>
      <w:hyperlink r:id="rId55"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56B3DECB" w14:textId="2496C8EF"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III - os direitos e deveres do proprietário instituidor e dos futuros adquirentes ou sucessores</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56"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4D77013D" w14:textId="5D2BEED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IV - os direitos e deveres do detentor da servidão ambiental</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57"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697765C9" w14:textId="4209047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color w:val="000000"/>
          <w:sz w:val="19"/>
          <w:szCs w:val="19"/>
          <w:lang w:eastAsia="pt-BR"/>
        </w:rPr>
        <w:t>V - os benefícios de ordem econômica do instituidor e do detentor da servidão ambiental</w:t>
      </w:r>
      <w:r w:rsidRPr="001D7636">
        <w:rPr>
          <w:rFonts w:ascii="Book Antiqua" w:eastAsia="Times New Roman" w:hAnsi="Book Antiqua" w:cs="Times New Roman"/>
          <w:color w:val="000000"/>
          <w:sz w:val="18"/>
          <w:szCs w:val="18"/>
          <w:lang w:eastAsia="pt-BR"/>
        </w:rPr>
        <w:t>;</w:t>
      </w:r>
      <w:r w:rsidR="001D7636">
        <w:rPr>
          <w:rFonts w:ascii="Book Antiqua" w:eastAsia="Times New Roman" w:hAnsi="Book Antiqua" w:cs="Times New Roman"/>
          <w:color w:val="000000"/>
          <w:sz w:val="18"/>
          <w:szCs w:val="18"/>
          <w:lang w:eastAsia="pt-BR"/>
        </w:rPr>
        <w:t xml:space="preserve"> </w:t>
      </w:r>
      <w:hyperlink r:id="rId58"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2488CE0D"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xml:space="preserve">VI - </w:t>
      </w:r>
      <w:proofErr w:type="gramStart"/>
      <w:r w:rsidRPr="00212169">
        <w:rPr>
          <w:rFonts w:ascii="Book Antiqua" w:eastAsia="Times New Roman" w:hAnsi="Book Antiqua" w:cs="Times New Roman"/>
          <w:color w:val="000000"/>
          <w:sz w:val="19"/>
          <w:szCs w:val="19"/>
          <w:lang w:eastAsia="pt-BR"/>
        </w:rPr>
        <w:t>a</w:t>
      </w:r>
      <w:proofErr w:type="gramEnd"/>
      <w:r w:rsidRPr="00212169">
        <w:rPr>
          <w:rFonts w:ascii="Book Antiqua" w:eastAsia="Times New Roman" w:hAnsi="Book Antiqua" w:cs="Times New Roman"/>
          <w:color w:val="000000"/>
          <w:sz w:val="19"/>
          <w:szCs w:val="19"/>
          <w:lang w:eastAsia="pt-BR"/>
        </w:rPr>
        <w:t xml:space="preserve"> previsão legal para garantir o seu cumprimento, inclusive medidas judiciais necessárias, em caso de ser descumprido</w:t>
      </w:r>
      <w:r w:rsidRPr="003B0818">
        <w:rPr>
          <w:rFonts w:ascii="Book Antiqua" w:eastAsia="Times New Roman" w:hAnsi="Book Antiqua" w:cs="Times New Roman"/>
          <w:color w:val="000000"/>
          <w:sz w:val="18"/>
          <w:szCs w:val="18"/>
          <w:lang w:eastAsia="pt-BR"/>
        </w:rPr>
        <w:t>. </w:t>
      </w:r>
      <w:hyperlink r:id="rId59"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2F559021" w14:textId="18A9C1D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E4BB9">
        <w:rPr>
          <w:rFonts w:ascii="Book Antiqua" w:eastAsia="Times New Roman" w:hAnsi="Book Antiqua" w:cs="Times New Roman"/>
          <w:b/>
          <w:bCs/>
          <w:color w:val="000000"/>
          <w:sz w:val="19"/>
          <w:szCs w:val="19"/>
          <w:highlight w:val="magenta"/>
          <w:lang w:eastAsia="pt-BR"/>
        </w:rPr>
        <w:t>§ 2</w:t>
      </w:r>
      <w:r w:rsidRPr="007E4BB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7E4BB9">
        <w:rPr>
          <w:rFonts w:ascii="Book Antiqua" w:eastAsia="Times New Roman" w:hAnsi="Book Antiqua" w:cs="Times New Roman"/>
          <w:b/>
          <w:bCs/>
          <w:caps/>
          <w:color w:val="000000"/>
          <w:sz w:val="19"/>
          <w:szCs w:val="19"/>
          <w:highlight w:val="green"/>
          <w:lang w:eastAsia="pt-BR"/>
        </w:rPr>
        <w:t>São</w:t>
      </w:r>
      <w:r w:rsidRPr="007E4BB9">
        <w:rPr>
          <w:rFonts w:ascii="Book Antiqua" w:eastAsia="Times New Roman" w:hAnsi="Book Antiqua" w:cs="Times New Roman"/>
          <w:b/>
          <w:bCs/>
          <w:caps/>
          <w:color w:val="000000"/>
          <w:sz w:val="19"/>
          <w:szCs w:val="19"/>
          <w:lang w:eastAsia="pt-BR"/>
        </w:rPr>
        <w:t xml:space="preserve"> </w:t>
      </w:r>
      <w:r w:rsidRPr="007E4BB9">
        <w:rPr>
          <w:rFonts w:ascii="Book Antiqua" w:eastAsia="Times New Roman" w:hAnsi="Book Antiqua" w:cs="Times New Roman"/>
          <w:b/>
          <w:bCs/>
          <w:caps/>
          <w:color w:val="000000"/>
          <w:sz w:val="19"/>
          <w:szCs w:val="19"/>
          <w:shd w:val="clear" w:color="auto" w:fill="F7CAAC" w:themeFill="accent2" w:themeFillTint="66"/>
          <w:lang w:eastAsia="pt-BR"/>
        </w:rPr>
        <w:t>deveres</w:t>
      </w:r>
      <w:r w:rsidRPr="007E4BB9">
        <w:rPr>
          <w:rFonts w:ascii="Book Antiqua" w:eastAsia="Times New Roman" w:hAnsi="Book Antiqua" w:cs="Times New Roman"/>
          <w:b/>
          <w:bCs/>
          <w:color w:val="000000"/>
          <w:sz w:val="19"/>
          <w:szCs w:val="19"/>
          <w:lang w:eastAsia="pt-BR"/>
        </w:rPr>
        <w:t xml:space="preserve"> do </w:t>
      </w:r>
      <w:r w:rsidRPr="007E4BB9">
        <w:rPr>
          <w:rFonts w:ascii="Book Antiqua" w:eastAsia="Times New Roman" w:hAnsi="Book Antiqua" w:cs="Times New Roman"/>
          <w:b/>
          <w:bCs/>
          <w:color w:val="000000"/>
          <w:sz w:val="19"/>
          <w:szCs w:val="19"/>
          <w:highlight w:val="yellow"/>
          <w:lang w:eastAsia="pt-BR"/>
        </w:rPr>
        <w:t>proprietário do imóvel serviente</w:t>
      </w:r>
      <w:r w:rsidRPr="007E4BB9">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entre outras obrigações</w:t>
      </w:r>
      <w:r w:rsidRPr="007E4BB9">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estipuladas no contrato</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60"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E40CFC" w:rsidRPr="003B0818">
        <w:rPr>
          <w:rFonts w:ascii="Book Antiqua" w:eastAsia="Times New Roman" w:hAnsi="Book Antiqua" w:cs="Times New Roman"/>
          <w:b/>
          <w:color w:val="FF0000"/>
          <w:sz w:val="16"/>
          <w:szCs w:val="16"/>
          <w:lang w:eastAsia="pt-BR"/>
        </w:rPr>
        <w:t xml:space="preserve"> </w:t>
      </w:r>
      <w:bookmarkStart w:id="58" w:name="_Hlk109907781"/>
      <w:r w:rsidR="00E40CFC" w:rsidRPr="003B0818">
        <w:rPr>
          <w:rFonts w:ascii="Book Antiqua" w:eastAsia="Times New Roman" w:hAnsi="Book Antiqua" w:cs="Times New Roman"/>
          <w:b/>
          <w:color w:val="FF0000"/>
          <w:sz w:val="16"/>
          <w:szCs w:val="16"/>
          <w:u w:val="single"/>
          <w:lang w:eastAsia="pt-BR"/>
        </w:rPr>
        <w:t>(PGEAL-2021)</w:t>
      </w:r>
      <w:bookmarkEnd w:id="58"/>
    </w:p>
    <w:p w14:paraId="00871FCD" w14:textId="30E82FA9"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xml:space="preserve">I - </w:t>
      </w:r>
      <w:r w:rsidRPr="00E40CFC">
        <w:rPr>
          <w:rFonts w:ascii="Book Antiqua" w:eastAsia="Times New Roman" w:hAnsi="Book Antiqua" w:cs="Times New Roman"/>
          <w:b/>
          <w:bCs/>
          <w:caps/>
          <w:color w:val="000000"/>
          <w:sz w:val="19"/>
          <w:szCs w:val="19"/>
          <w:highlight w:val="green"/>
          <w:lang w:eastAsia="pt-BR"/>
        </w:rPr>
        <w:t>manter</w:t>
      </w:r>
      <w:r w:rsidRPr="00212169">
        <w:rPr>
          <w:rFonts w:ascii="Book Antiqua" w:eastAsia="Times New Roman" w:hAnsi="Book Antiqua" w:cs="Times New Roman"/>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a área</w:t>
      </w:r>
      <w:r w:rsidRPr="00212169">
        <w:rPr>
          <w:rFonts w:ascii="Book Antiqua" w:eastAsia="Times New Roman" w:hAnsi="Book Antiqua" w:cs="Times New Roman"/>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sob servidão ambiental</w:t>
      </w:r>
      <w:r w:rsidRPr="003B0818">
        <w:rPr>
          <w:rFonts w:ascii="Book Antiqua" w:eastAsia="Times New Roman" w:hAnsi="Book Antiqua" w:cs="Times New Roman"/>
          <w:color w:val="000000"/>
          <w:sz w:val="18"/>
          <w:szCs w:val="18"/>
          <w:lang w:eastAsia="pt-BR"/>
        </w:rPr>
        <w:t>; </w:t>
      </w:r>
      <w:hyperlink r:id="rId61"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E40CFC" w:rsidRPr="003B0818">
        <w:rPr>
          <w:rFonts w:ascii="Book Antiqua" w:eastAsia="Times New Roman" w:hAnsi="Book Antiqua" w:cs="Times New Roman"/>
          <w:color w:val="0000FF"/>
          <w:sz w:val="16"/>
          <w:szCs w:val="16"/>
          <w:lang w:eastAsia="pt-BR"/>
        </w:rPr>
        <w:t xml:space="preserve"> </w:t>
      </w:r>
      <w:r w:rsidR="00E40CFC" w:rsidRPr="003B0818">
        <w:rPr>
          <w:rFonts w:ascii="Book Antiqua" w:eastAsia="Times New Roman" w:hAnsi="Book Antiqua" w:cs="Times New Roman"/>
          <w:b/>
          <w:color w:val="FF0000"/>
          <w:sz w:val="16"/>
          <w:szCs w:val="16"/>
          <w:u w:val="single"/>
          <w:lang w:eastAsia="pt-BR"/>
        </w:rPr>
        <w:t>(PGEAL-2021)</w:t>
      </w:r>
    </w:p>
    <w:tbl>
      <w:tblPr>
        <w:tblStyle w:val="Tabelacomgrade"/>
        <w:tblW w:w="0" w:type="auto"/>
        <w:shd w:val="clear" w:color="auto" w:fill="CCFFFF"/>
        <w:tblLook w:val="04A0" w:firstRow="1" w:lastRow="0" w:firstColumn="1" w:lastColumn="0" w:noHBand="0" w:noVBand="1"/>
      </w:tblPr>
      <w:tblGrid>
        <w:gridCol w:w="8494"/>
      </w:tblGrid>
      <w:tr w:rsidR="00E40CFC" w:rsidRPr="00212169" w14:paraId="303D99EC" w14:textId="77777777" w:rsidTr="00185A7E">
        <w:tc>
          <w:tcPr>
            <w:tcW w:w="8494" w:type="dxa"/>
            <w:shd w:val="clear" w:color="auto" w:fill="CCFFFF"/>
          </w:tcPr>
          <w:p w14:paraId="70EC31C1" w14:textId="671C1D12" w:rsidR="00E40CFC" w:rsidRPr="00E40CFC" w:rsidRDefault="00E40CFC" w:rsidP="00185A7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PGEAL-2021</w:t>
            </w:r>
            <w:r w:rsidRPr="009A7AB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40CFC">
              <w:rPr>
                <w:rFonts w:ascii="Book Antiqua" w:eastAsia="Times New Roman" w:hAnsi="Book Antiqua" w:cs="Times New Roman"/>
                <w:bCs/>
                <w:sz w:val="19"/>
                <w:szCs w:val="19"/>
                <w:lang w:eastAsia="pt-BR"/>
              </w:rPr>
              <w:t>De acordo com a Lei 6.938/81, é dever do proprietário de imóvel serviente</w:t>
            </w:r>
            <w:r>
              <w:rPr>
                <w:rFonts w:ascii="Book Antiqua" w:eastAsia="Times New Roman" w:hAnsi="Book Antiqua" w:cs="Times New Roman"/>
                <w:bCs/>
                <w:sz w:val="19"/>
                <w:szCs w:val="19"/>
                <w:lang w:eastAsia="pt-BR"/>
              </w:rPr>
              <w:t xml:space="preserve"> </w:t>
            </w:r>
            <w:r w:rsidRPr="00E40CFC">
              <w:rPr>
                <w:rFonts w:ascii="Book Antiqua" w:eastAsia="Times New Roman" w:hAnsi="Book Antiqua" w:cs="Times New Roman"/>
                <w:bCs/>
                <w:sz w:val="19"/>
                <w:szCs w:val="19"/>
                <w:lang w:eastAsia="pt-BR"/>
              </w:rPr>
              <w:t>manter a área sob servidão ambiental.</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C</w:t>
            </w:r>
            <w:r w:rsidRPr="00212169">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212169">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p>
        </w:tc>
      </w:tr>
    </w:tbl>
    <w:p w14:paraId="5ADBBED5" w14:textId="08692DD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II - prestar contas ao detentor da servidão ambiental sobre as condições dos recursos naturais ou artificiais</w:t>
      </w:r>
      <w:r w:rsidRPr="003B0818">
        <w:rPr>
          <w:rFonts w:ascii="Book Antiqua" w:eastAsia="Times New Roman" w:hAnsi="Book Antiqua" w:cs="Times New Roman"/>
          <w:color w:val="000000"/>
          <w:sz w:val="18"/>
          <w:szCs w:val="18"/>
          <w:lang w:eastAsia="pt-BR"/>
        </w:rPr>
        <w:t>; </w:t>
      </w:r>
      <w:hyperlink r:id="rId62"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3B34D689"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III - permitir a inspeção e a fiscalização da área pelo detentor da servidão ambiental</w:t>
      </w:r>
      <w:r w:rsidRPr="003B0818">
        <w:rPr>
          <w:rFonts w:ascii="Book Antiqua" w:eastAsia="Times New Roman" w:hAnsi="Book Antiqua" w:cs="Times New Roman"/>
          <w:color w:val="000000"/>
          <w:sz w:val="16"/>
          <w:szCs w:val="16"/>
          <w:lang w:eastAsia="pt-BR"/>
        </w:rPr>
        <w:t>; </w:t>
      </w:r>
      <w:hyperlink r:id="rId63"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75170CF3" w14:textId="6F6933F9"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E4BB9">
        <w:rPr>
          <w:rFonts w:ascii="Book Antiqua" w:eastAsia="Times New Roman" w:hAnsi="Book Antiqua" w:cs="Times New Roman"/>
          <w:b/>
          <w:bCs/>
          <w:color w:val="000000"/>
          <w:sz w:val="19"/>
          <w:szCs w:val="19"/>
          <w:lang w:eastAsia="pt-BR"/>
        </w:rPr>
        <w:t xml:space="preserve">IV - </w:t>
      </w:r>
      <w:r w:rsidRPr="007E4BB9">
        <w:rPr>
          <w:rFonts w:ascii="Book Antiqua" w:eastAsia="Times New Roman" w:hAnsi="Book Antiqua" w:cs="Times New Roman"/>
          <w:b/>
          <w:bCs/>
          <w:caps/>
          <w:color w:val="000000"/>
          <w:sz w:val="19"/>
          <w:szCs w:val="19"/>
          <w:highlight w:val="green"/>
          <w:lang w:eastAsia="pt-BR"/>
        </w:rPr>
        <w:t>defender</w:t>
      </w:r>
      <w:r w:rsidRPr="007E4BB9">
        <w:rPr>
          <w:rFonts w:ascii="Book Antiqua" w:eastAsia="Times New Roman" w:hAnsi="Book Antiqua" w:cs="Times New Roman"/>
          <w:b/>
          <w:bCs/>
          <w:color w:val="000000"/>
          <w:sz w:val="19"/>
          <w:szCs w:val="19"/>
          <w:lang w:eastAsia="pt-BR"/>
        </w:rPr>
        <w:t xml:space="preserve"> a </w:t>
      </w:r>
      <w:r w:rsidRPr="007E4BB9">
        <w:rPr>
          <w:rFonts w:ascii="Book Antiqua" w:eastAsia="Times New Roman" w:hAnsi="Book Antiqua" w:cs="Times New Roman"/>
          <w:b/>
          <w:bCs/>
          <w:color w:val="000000"/>
          <w:sz w:val="19"/>
          <w:szCs w:val="19"/>
          <w:highlight w:val="cyan"/>
          <w:lang w:eastAsia="pt-BR"/>
        </w:rPr>
        <w:t>posse da área serviente</w:t>
      </w:r>
      <w:r w:rsidRPr="007E4BB9">
        <w:rPr>
          <w:rFonts w:ascii="Book Antiqua" w:eastAsia="Times New Roman" w:hAnsi="Book Antiqua" w:cs="Times New Roman"/>
          <w:b/>
          <w:bCs/>
          <w:color w:val="000000"/>
          <w:sz w:val="19"/>
          <w:szCs w:val="19"/>
          <w:lang w:eastAsia="pt-BR"/>
        </w:rPr>
        <w:t xml:space="preserve">, </w:t>
      </w:r>
      <w:r w:rsidRPr="007E4BB9">
        <w:rPr>
          <w:rFonts w:ascii="Book Antiqua" w:eastAsia="Times New Roman" w:hAnsi="Book Antiqua" w:cs="Times New Roman"/>
          <w:b/>
          <w:bCs/>
          <w:color w:val="000000"/>
          <w:sz w:val="19"/>
          <w:szCs w:val="19"/>
          <w:highlight w:val="yellow"/>
          <w:lang w:eastAsia="pt-BR"/>
        </w:rPr>
        <w:t>por todos os meios em direito admitidos</w:t>
      </w:r>
      <w:r w:rsidRPr="003B0818">
        <w:rPr>
          <w:rFonts w:ascii="Book Antiqua" w:eastAsia="Times New Roman" w:hAnsi="Book Antiqua" w:cs="Times New Roman"/>
          <w:color w:val="000000"/>
          <w:sz w:val="18"/>
          <w:szCs w:val="18"/>
          <w:lang w:eastAsia="pt-BR"/>
        </w:rPr>
        <w:t>. </w:t>
      </w:r>
      <w:hyperlink r:id="rId64"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p>
    <w:p w14:paraId="1058B58D" w14:textId="5E05CD4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E4BB9">
        <w:rPr>
          <w:rFonts w:ascii="Book Antiqua" w:eastAsia="Times New Roman" w:hAnsi="Book Antiqua" w:cs="Times New Roman"/>
          <w:b/>
          <w:bCs/>
          <w:color w:val="000000"/>
          <w:sz w:val="19"/>
          <w:szCs w:val="19"/>
          <w:highlight w:val="magenta"/>
          <w:lang w:eastAsia="pt-BR"/>
        </w:rPr>
        <w:t>§ 3</w:t>
      </w:r>
      <w:r w:rsidRPr="007E4BB9">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7E4BB9">
        <w:rPr>
          <w:rFonts w:ascii="Book Antiqua" w:eastAsia="Times New Roman" w:hAnsi="Book Antiqua" w:cs="Times New Roman"/>
          <w:b/>
          <w:bCs/>
          <w:caps/>
          <w:color w:val="000000"/>
          <w:sz w:val="19"/>
          <w:szCs w:val="19"/>
          <w:highlight w:val="green"/>
          <w:lang w:eastAsia="pt-BR"/>
        </w:rPr>
        <w:t>São</w:t>
      </w:r>
      <w:r w:rsidRPr="007E4BB9">
        <w:rPr>
          <w:rFonts w:ascii="Book Antiqua" w:eastAsia="Times New Roman" w:hAnsi="Book Antiqua" w:cs="Times New Roman"/>
          <w:b/>
          <w:bCs/>
          <w:caps/>
          <w:color w:val="000000"/>
          <w:sz w:val="19"/>
          <w:szCs w:val="19"/>
          <w:lang w:eastAsia="pt-BR"/>
        </w:rPr>
        <w:t xml:space="preserve"> </w:t>
      </w:r>
      <w:r w:rsidRPr="007E4BB9">
        <w:rPr>
          <w:rFonts w:ascii="Book Antiqua" w:eastAsia="Times New Roman" w:hAnsi="Book Antiqua" w:cs="Times New Roman"/>
          <w:b/>
          <w:bCs/>
          <w:caps/>
          <w:color w:val="000000"/>
          <w:sz w:val="19"/>
          <w:szCs w:val="19"/>
          <w:shd w:val="clear" w:color="auto" w:fill="F7CAAC" w:themeFill="accent2" w:themeFillTint="66"/>
          <w:lang w:eastAsia="pt-BR"/>
        </w:rPr>
        <w:t>deveres</w:t>
      </w:r>
      <w:r w:rsidRPr="007E4BB9">
        <w:rPr>
          <w:rFonts w:ascii="Book Antiqua" w:eastAsia="Times New Roman" w:hAnsi="Book Antiqua" w:cs="Times New Roman"/>
          <w:b/>
          <w:bCs/>
          <w:color w:val="000000"/>
          <w:sz w:val="19"/>
          <w:szCs w:val="19"/>
          <w:lang w:eastAsia="pt-BR"/>
        </w:rPr>
        <w:t xml:space="preserve"> do </w:t>
      </w:r>
      <w:r w:rsidRPr="007E4BB9">
        <w:rPr>
          <w:rFonts w:ascii="Book Antiqua" w:eastAsia="Times New Roman" w:hAnsi="Book Antiqua" w:cs="Times New Roman"/>
          <w:b/>
          <w:bCs/>
          <w:color w:val="000000"/>
          <w:sz w:val="19"/>
          <w:szCs w:val="19"/>
          <w:highlight w:val="yellow"/>
          <w:lang w:eastAsia="pt-BR"/>
        </w:rPr>
        <w:t>detentor da servidão ambiental</w:t>
      </w:r>
      <w:r w:rsidRPr="007E4BB9">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entre outras obrigações</w:t>
      </w:r>
      <w:r w:rsidRPr="007E4BB9">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estipuladas no contrato</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65"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E40CFC" w:rsidRPr="003B0818">
        <w:rPr>
          <w:rFonts w:ascii="Book Antiqua" w:eastAsia="Times New Roman" w:hAnsi="Book Antiqua" w:cs="Times New Roman"/>
          <w:b/>
          <w:color w:val="FF0000"/>
          <w:sz w:val="16"/>
          <w:szCs w:val="16"/>
          <w:lang w:eastAsia="pt-BR"/>
        </w:rPr>
        <w:t xml:space="preserve"> </w:t>
      </w:r>
      <w:r w:rsidR="00E40CFC" w:rsidRPr="003B0818">
        <w:rPr>
          <w:rFonts w:ascii="Book Antiqua" w:eastAsia="Times New Roman" w:hAnsi="Book Antiqua" w:cs="Times New Roman"/>
          <w:b/>
          <w:color w:val="FF0000"/>
          <w:sz w:val="16"/>
          <w:szCs w:val="16"/>
          <w:u w:val="single"/>
          <w:lang w:eastAsia="pt-BR"/>
        </w:rPr>
        <w:t>(PGEAL-2021)</w:t>
      </w:r>
    </w:p>
    <w:p w14:paraId="36398BA9" w14:textId="208E464E"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40CFC">
        <w:rPr>
          <w:rFonts w:ascii="Book Antiqua" w:eastAsia="Times New Roman" w:hAnsi="Book Antiqua" w:cs="Times New Roman"/>
          <w:b/>
          <w:bCs/>
          <w:color w:val="000000"/>
          <w:sz w:val="19"/>
          <w:szCs w:val="19"/>
          <w:lang w:eastAsia="pt-BR"/>
        </w:rPr>
        <w:t xml:space="preserve">I - </w:t>
      </w:r>
      <w:r w:rsidRPr="00E40CFC">
        <w:rPr>
          <w:rFonts w:ascii="Book Antiqua" w:eastAsia="Times New Roman" w:hAnsi="Book Antiqua" w:cs="Times New Roman"/>
          <w:b/>
          <w:bCs/>
          <w:caps/>
          <w:color w:val="000000"/>
          <w:sz w:val="19"/>
          <w:szCs w:val="19"/>
          <w:highlight w:val="green"/>
          <w:lang w:eastAsia="pt-BR"/>
        </w:rPr>
        <w:t>documentar</w:t>
      </w:r>
      <w:r w:rsidRPr="00212169">
        <w:rPr>
          <w:rFonts w:ascii="Book Antiqua" w:eastAsia="Times New Roman" w:hAnsi="Book Antiqua" w:cs="Times New Roman"/>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as características ambientais</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da propriedade</w:t>
      </w:r>
      <w:r w:rsidRPr="003B0818">
        <w:rPr>
          <w:rFonts w:ascii="Book Antiqua" w:eastAsia="Times New Roman" w:hAnsi="Book Antiqua" w:cs="Times New Roman"/>
          <w:color w:val="000000"/>
          <w:sz w:val="18"/>
          <w:szCs w:val="18"/>
          <w:lang w:eastAsia="pt-BR"/>
        </w:rPr>
        <w:t>; </w:t>
      </w:r>
      <w:hyperlink r:id="rId66"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E40CFC" w:rsidRPr="003B0818">
        <w:rPr>
          <w:rFonts w:ascii="Book Antiqua" w:eastAsia="Times New Roman" w:hAnsi="Book Antiqua" w:cs="Times New Roman"/>
          <w:color w:val="0000FF"/>
          <w:sz w:val="16"/>
          <w:szCs w:val="16"/>
          <w:lang w:eastAsia="pt-BR"/>
        </w:rPr>
        <w:t xml:space="preserve"> </w:t>
      </w:r>
      <w:r w:rsidR="00E40CFC" w:rsidRPr="003B0818">
        <w:rPr>
          <w:rFonts w:ascii="Book Antiqua" w:eastAsia="Times New Roman" w:hAnsi="Book Antiqua" w:cs="Times New Roman"/>
          <w:b/>
          <w:color w:val="FF0000"/>
          <w:sz w:val="16"/>
          <w:szCs w:val="16"/>
          <w:u w:val="single"/>
          <w:lang w:eastAsia="pt-BR"/>
        </w:rPr>
        <w:t>(PGEAL-2021)</w:t>
      </w:r>
    </w:p>
    <w:p w14:paraId="58AF9707" w14:textId="0622F0E8"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40CFC">
        <w:rPr>
          <w:rFonts w:ascii="Book Antiqua" w:eastAsia="Times New Roman" w:hAnsi="Book Antiqua" w:cs="Times New Roman"/>
          <w:b/>
          <w:bCs/>
          <w:color w:val="000000"/>
          <w:sz w:val="19"/>
          <w:szCs w:val="19"/>
          <w:lang w:eastAsia="pt-BR"/>
        </w:rPr>
        <w:t xml:space="preserve">II - </w:t>
      </w:r>
      <w:r w:rsidRPr="00E40CFC">
        <w:rPr>
          <w:rFonts w:ascii="Book Antiqua" w:eastAsia="Times New Roman" w:hAnsi="Book Antiqua" w:cs="Times New Roman"/>
          <w:b/>
          <w:bCs/>
          <w:caps/>
          <w:color w:val="000000"/>
          <w:sz w:val="19"/>
          <w:szCs w:val="19"/>
          <w:highlight w:val="green"/>
          <w:lang w:eastAsia="pt-BR"/>
        </w:rPr>
        <w:t>monitorar</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periodicamente</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a propriedade</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cyan"/>
          <w:lang w:eastAsia="pt-BR"/>
        </w:rPr>
        <w:t>para verificar</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olor w:val="000000"/>
          <w:sz w:val="19"/>
          <w:szCs w:val="19"/>
          <w:highlight w:val="yellow"/>
          <w:lang w:eastAsia="pt-BR"/>
        </w:rPr>
        <w:t>se a servidão ambiental</w:t>
      </w:r>
      <w:r w:rsidRPr="00E40CFC">
        <w:rPr>
          <w:rFonts w:ascii="Book Antiqua" w:eastAsia="Times New Roman" w:hAnsi="Book Antiqua" w:cs="Times New Roman"/>
          <w:b/>
          <w:bCs/>
          <w:color w:val="000000"/>
          <w:sz w:val="19"/>
          <w:szCs w:val="19"/>
          <w:lang w:eastAsia="pt-BR"/>
        </w:rPr>
        <w:t xml:space="preserve"> </w:t>
      </w:r>
      <w:r w:rsidRPr="00E40CFC">
        <w:rPr>
          <w:rFonts w:ascii="Book Antiqua" w:eastAsia="Times New Roman" w:hAnsi="Book Antiqua" w:cs="Times New Roman"/>
          <w:b/>
          <w:bCs/>
          <w:caps/>
          <w:color w:val="000000"/>
          <w:sz w:val="19"/>
          <w:szCs w:val="19"/>
          <w:highlight w:val="green"/>
          <w:lang w:eastAsia="pt-BR"/>
        </w:rPr>
        <w:t>está sendo mantida</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67"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E40CFC" w:rsidRPr="003B0818">
        <w:rPr>
          <w:rFonts w:ascii="Book Antiqua" w:eastAsia="Times New Roman" w:hAnsi="Book Antiqua" w:cs="Times New Roman"/>
          <w:color w:val="0000FF"/>
          <w:sz w:val="16"/>
          <w:szCs w:val="16"/>
          <w:lang w:eastAsia="pt-BR"/>
        </w:rPr>
        <w:t xml:space="preserve"> </w:t>
      </w:r>
      <w:r w:rsidR="00E40CFC" w:rsidRPr="003B0818">
        <w:rPr>
          <w:rFonts w:ascii="Book Antiqua" w:eastAsia="Times New Roman" w:hAnsi="Book Antiqua" w:cs="Times New Roman"/>
          <w:b/>
          <w:color w:val="FF0000"/>
          <w:sz w:val="16"/>
          <w:szCs w:val="16"/>
          <w:u w:val="single"/>
          <w:lang w:eastAsia="pt-BR"/>
        </w:rPr>
        <w:t>(PGEAL-2021)</w:t>
      </w:r>
    </w:p>
    <w:p w14:paraId="6341D011" w14:textId="15DA4F4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6E0A">
        <w:rPr>
          <w:rFonts w:ascii="Book Antiqua" w:eastAsia="Times New Roman" w:hAnsi="Book Antiqua" w:cs="Times New Roman"/>
          <w:b/>
          <w:bCs/>
          <w:color w:val="000000"/>
          <w:sz w:val="19"/>
          <w:szCs w:val="19"/>
          <w:lang w:eastAsia="pt-BR"/>
        </w:rPr>
        <w:t xml:space="preserve">III - </w:t>
      </w:r>
      <w:r w:rsidRPr="008C6E0A">
        <w:rPr>
          <w:rFonts w:ascii="Book Antiqua" w:eastAsia="Times New Roman" w:hAnsi="Book Antiqua" w:cs="Times New Roman"/>
          <w:b/>
          <w:bCs/>
          <w:caps/>
          <w:color w:val="000000"/>
          <w:sz w:val="19"/>
          <w:szCs w:val="19"/>
          <w:highlight w:val="green"/>
          <w:lang w:eastAsia="pt-BR"/>
        </w:rPr>
        <w:t>prestar</w:t>
      </w:r>
      <w:r w:rsidRPr="008C6E0A">
        <w:rPr>
          <w:rFonts w:ascii="Book Antiqua" w:eastAsia="Times New Roman" w:hAnsi="Book Antiqua" w:cs="Times New Roman"/>
          <w:b/>
          <w:bCs/>
          <w:color w:val="000000"/>
          <w:sz w:val="19"/>
          <w:szCs w:val="19"/>
          <w:lang w:eastAsia="pt-BR"/>
        </w:rPr>
        <w:t xml:space="preserve"> </w:t>
      </w:r>
      <w:r w:rsidRPr="008C6E0A">
        <w:rPr>
          <w:rFonts w:ascii="Book Antiqua" w:eastAsia="Times New Roman" w:hAnsi="Book Antiqua" w:cs="Times New Roman"/>
          <w:b/>
          <w:bCs/>
          <w:color w:val="000000"/>
          <w:sz w:val="19"/>
          <w:szCs w:val="19"/>
          <w:highlight w:val="cyan"/>
          <w:lang w:eastAsia="pt-BR"/>
        </w:rPr>
        <w:t>informações necessárias</w:t>
      </w:r>
      <w:r w:rsidRPr="008C6E0A">
        <w:rPr>
          <w:rFonts w:ascii="Book Antiqua" w:eastAsia="Times New Roman" w:hAnsi="Book Antiqua" w:cs="Times New Roman"/>
          <w:b/>
          <w:bCs/>
          <w:color w:val="000000"/>
          <w:sz w:val="19"/>
          <w:szCs w:val="19"/>
          <w:lang w:eastAsia="pt-BR"/>
        </w:rPr>
        <w:t xml:space="preserve"> </w:t>
      </w:r>
      <w:r w:rsidRPr="008C6E0A">
        <w:rPr>
          <w:rFonts w:ascii="Book Antiqua" w:eastAsia="Times New Roman" w:hAnsi="Book Antiqua" w:cs="Times New Roman"/>
          <w:b/>
          <w:bCs/>
          <w:color w:val="000000"/>
          <w:sz w:val="19"/>
          <w:szCs w:val="19"/>
          <w:highlight w:val="yellow"/>
          <w:lang w:eastAsia="pt-BR"/>
        </w:rPr>
        <w:t>a quaisquer interessados</w:t>
      </w:r>
      <w:r w:rsidRPr="008C6E0A">
        <w:rPr>
          <w:rFonts w:ascii="Book Antiqua" w:eastAsia="Times New Roman" w:hAnsi="Book Antiqua" w:cs="Times New Roman"/>
          <w:b/>
          <w:bCs/>
          <w:color w:val="000000"/>
          <w:sz w:val="19"/>
          <w:szCs w:val="19"/>
          <w:lang w:eastAsia="pt-BR"/>
        </w:rPr>
        <w:t xml:space="preserve"> </w:t>
      </w:r>
      <w:r w:rsidRPr="008C6E0A">
        <w:rPr>
          <w:rFonts w:ascii="Book Antiqua" w:eastAsia="Times New Roman" w:hAnsi="Book Antiqua" w:cs="Times New Roman"/>
          <w:b/>
          <w:bCs/>
          <w:color w:val="000000"/>
          <w:sz w:val="19"/>
          <w:szCs w:val="19"/>
          <w:highlight w:val="cyan"/>
          <w:lang w:eastAsia="pt-BR"/>
        </w:rPr>
        <w:t>na aquisição</w:t>
      </w:r>
      <w:r w:rsidRPr="008C6E0A">
        <w:rPr>
          <w:rFonts w:ascii="Book Antiqua" w:eastAsia="Times New Roman" w:hAnsi="Book Antiqua" w:cs="Times New Roman"/>
          <w:b/>
          <w:bCs/>
          <w:color w:val="000000"/>
          <w:sz w:val="19"/>
          <w:szCs w:val="19"/>
          <w:lang w:eastAsia="pt-BR"/>
        </w:rPr>
        <w:t xml:space="preserve"> ou </w:t>
      </w:r>
      <w:r w:rsidRPr="008C6E0A">
        <w:rPr>
          <w:rFonts w:ascii="Book Antiqua" w:eastAsia="Times New Roman" w:hAnsi="Book Antiqua" w:cs="Times New Roman"/>
          <w:b/>
          <w:bCs/>
          <w:color w:val="000000"/>
          <w:sz w:val="19"/>
          <w:szCs w:val="19"/>
          <w:highlight w:val="cyan"/>
          <w:lang w:eastAsia="pt-BR"/>
        </w:rPr>
        <w:t>aos sucessores da propriedade</w:t>
      </w:r>
      <w:r w:rsidRPr="003B0818">
        <w:rPr>
          <w:rFonts w:ascii="Book Antiqua" w:eastAsia="Times New Roman" w:hAnsi="Book Antiqua" w:cs="Times New Roman"/>
          <w:color w:val="000000"/>
          <w:sz w:val="18"/>
          <w:szCs w:val="18"/>
          <w:lang w:eastAsia="pt-BR"/>
        </w:rPr>
        <w:t>; </w:t>
      </w:r>
      <w:hyperlink r:id="rId68"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8C6E0A" w:rsidRPr="003B0818">
        <w:rPr>
          <w:rFonts w:ascii="Book Antiqua" w:eastAsia="Times New Roman" w:hAnsi="Book Antiqua" w:cs="Times New Roman"/>
          <w:color w:val="0000FF"/>
          <w:sz w:val="16"/>
          <w:szCs w:val="16"/>
          <w:lang w:eastAsia="pt-BR"/>
        </w:rPr>
        <w:t xml:space="preserve"> </w:t>
      </w:r>
      <w:r w:rsidR="008C6E0A" w:rsidRPr="003B0818">
        <w:rPr>
          <w:rFonts w:ascii="Book Antiqua" w:eastAsia="Times New Roman" w:hAnsi="Book Antiqua" w:cs="Times New Roman"/>
          <w:b/>
          <w:color w:val="FF0000"/>
          <w:sz w:val="16"/>
          <w:szCs w:val="16"/>
          <w:u w:val="single"/>
          <w:lang w:eastAsia="pt-BR"/>
        </w:rPr>
        <w:t>(PGEAL-2021)</w:t>
      </w:r>
    </w:p>
    <w:p w14:paraId="6ED804EC" w14:textId="1E38F9A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IV - manter relatórios e arquivos atualizados com as atividades da área objeto da servidão</w:t>
      </w:r>
      <w:r w:rsidRPr="003B0818">
        <w:rPr>
          <w:rFonts w:ascii="Book Antiqua" w:eastAsia="Times New Roman" w:hAnsi="Book Antiqua" w:cs="Times New Roman"/>
          <w:color w:val="000000"/>
          <w:sz w:val="18"/>
          <w:szCs w:val="18"/>
          <w:lang w:eastAsia="pt-BR"/>
        </w:rPr>
        <w:t>;</w:t>
      </w:r>
      <w:r w:rsidR="001D7636" w:rsidRPr="003B0818">
        <w:rPr>
          <w:rFonts w:ascii="Book Antiqua" w:eastAsia="Times New Roman" w:hAnsi="Book Antiqua" w:cs="Times New Roman"/>
          <w:color w:val="000000"/>
          <w:sz w:val="18"/>
          <w:szCs w:val="18"/>
          <w:lang w:eastAsia="pt-BR"/>
        </w:rPr>
        <w:t xml:space="preserve"> </w:t>
      </w:r>
      <w:hyperlink r:id="rId69" w:anchor="art79" w:history="1">
        <w:r w:rsidRPr="003B0818">
          <w:rPr>
            <w:rFonts w:ascii="Book Antiqua" w:eastAsia="Times New Roman" w:hAnsi="Book Antiqua" w:cs="Times New Roman"/>
            <w:color w:val="0000FF"/>
            <w:sz w:val="16"/>
            <w:szCs w:val="16"/>
            <w:u w:val="single"/>
            <w:lang w:eastAsia="pt-BR"/>
          </w:rPr>
          <w:t>(Incluído pela Lei nº 12.651, de 2012).</w:t>
        </w:r>
      </w:hyperlink>
    </w:p>
    <w:p w14:paraId="7041CF63" w14:textId="5DCEFD70"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E4BB9">
        <w:rPr>
          <w:rFonts w:ascii="Book Antiqua" w:eastAsia="Times New Roman" w:hAnsi="Book Antiqua" w:cs="Times New Roman"/>
          <w:b/>
          <w:bCs/>
          <w:color w:val="000000"/>
          <w:sz w:val="19"/>
          <w:szCs w:val="19"/>
          <w:lang w:eastAsia="pt-BR"/>
        </w:rPr>
        <w:t xml:space="preserve">V - </w:t>
      </w:r>
      <w:r w:rsidRPr="007E4BB9">
        <w:rPr>
          <w:rFonts w:ascii="Book Antiqua" w:eastAsia="Times New Roman" w:hAnsi="Book Antiqua" w:cs="Times New Roman"/>
          <w:b/>
          <w:bCs/>
          <w:caps/>
          <w:color w:val="000000"/>
          <w:sz w:val="19"/>
          <w:szCs w:val="19"/>
          <w:highlight w:val="green"/>
          <w:lang w:eastAsia="pt-BR"/>
        </w:rPr>
        <w:t>defender</w:t>
      </w:r>
      <w:r w:rsidRPr="007E4BB9">
        <w:rPr>
          <w:rFonts w:ascii="Book Antiqua" w:eastAsia="Times New Roman" w:hAnsi="Book Antiqua" w:cs="Times New Roman"/>
          <w:b/>
          <w:bCs/>
          <w:color w:val="000000"/>
          <w:sz w:val="19"/>
          <w:szCs w:val="19"/>
          <w:lang w:eastAsia="pt-BR"/>
        </w:rPr>
        <w:t xml:space="preserve"> </w:t>
      </w:r>
      <w:r w:rsidRPr="007E4BB9">
        <w:rPr>
          <w:rFonts w:ascii="Book Antiqua" w:eastAsia="Times New Roman" w:hAnsi="Book Antiqua" w:cs="Times New Roman"/>
          <w:b/>
          <w:bCs/>
          <w:color w:val="000000"/>
          <w:sz w:val="19"/>
          <w:szCs w:val="19"/>
          <w:highlight w:val="cyan"/>
          <w:lang w:eastAsia="pt-BR"/>
        </w:rPr>
        <w:t>judicialmente</w:t>
      </w:r>
      <w:r w:rsidRPr="007E4BB9">
        <w:rPr>
          <w:rFonts w:ascii="Book Antiqua" w:eastAsia="Times New Roman" w:hAnsi="Book Antiqua" w:cs="Times New Roman"/>
          <w:b/>
          <w:bCs/>
          <w:color w:val="000000"/>
          <w:sz w:val="19"/>
          <w:szCs w:val="19"/>
          <w:lang w:eastAsia="pt-BR"/>
        </w:rPr>
        <w:t xml:space="preserve"> a </w:t>
      </w:r>
      <w:r w:rsidRPr="007E4BB9">
        <w:rPr>
          <w:rFonts w:ascii="Book Antiqua" w:eastAsia="Times New Roman" w:hAnsi="Book Antiqua" w:cs="Times New Roman"/>
          <w:b/>
          <w:bCs/>
          <w:color w:val="000000"/>
          <w:sz w:val="19"/>
          <w:szCs w:val="19"/>
          <w:highlight w:val="yellow"/>
          <w:lang w:eastAsia="pt-BR"/>
        </w:rPr>
        <w:t>servidão ambiental</w:t>
      </w:r>
      <w:r w:rsidRPr="003B0818">
        <w:rPr>
          <w:rFonts w:ascii="Book Antiqua" w:eastAsia="Times New Roman" w:hAnsi="Book Antiqua" w:cs="Times New Roman"/>
          <w:color w:val="000000"/>
          <w:sz w:val="18"/>
          <w:szCs w:val="18"/>
          <w:lang w:eastAsia="pt-BR"/>
        </w:rPr>
        <w:t>.</w:t>
      </w:r>
      <w:r w:rsidR="007E4BB9" w:rsidRPr="003B0818">
        <w:rPr>
          <w:rFonts w:ascii="Book Antiqua" w:eastAsia="Times New Roman" w:hAnsi="Book Antiqua" w:cs="Times New Roman"/>
          <w:color w:val="000000"/>
          <w:sz w:val="18"/>
          <w:szCs w:val="18"/>
          <w:lang w:eastAsia="pt-BR"/>
        </w:rPr>
        <w:t xml:space="preserve"> </w:t>
      </w:r>
      <w:hyperlink r:id="rId70" w:anchor="art79" w:history="1">
        <w:r w:rsidRPr="003B0818">
          <w:rPr>
            <w:rFonts w:ascii="Book Antiqua" w:eastAsia="Times New Roman" w:hAnsi="Book Antiqua" w:cs="Times New Roman"/>
            <w:color w:val="0000FF"/>
            <w:sz w:val="16"/>
            <w:szCs w:val="16"/>
            <w:u w:val="single"/>
            <w:lang w:eastAsia="pt-BR"/>
          </w:rPr>
          <w:t>(Incluído pela Lei nº 12.651, de 2012).</w:t>
        </w:r>
      </w:hyperlink>
      <w:r w:rsidR="007E4BB9" w:rsidRPr="003B0818">
        <w:rPr>
          <w:rFonts w:ascii="Book Antiqua" w:eastAsia="Times New Roman" w:hAnsi="Book Antiqua" w:cs="Times New Roman"/>
          <w:color w:val="0000FF"/>
          <w:sz w:val="16"/>
          <w:szCs w:val="16"/>
          <w:lang w:eastAsia="pt-BR"/>
        </w:rPr>
        <w:t xml:space="preserve"> </w:t>
      </w:r>
      <w:r w:rsidR="007E4BB9" w:rsidRPr="003B0818">
        <w:rPr>
          <w:rFonts w:ascii="Book Antiqua" w:eastAsia="Times New Roman" w:hAnsi="Book Antiqua" w:cs="Times New Roman"/>
          <w:b/>
          <w:color w:val="FF0000"/>
          <w:sz w:val="16"/>
          <w:szCs w:val="16"/>
          <w:u w:val="single"/>
          <w:lang w:eastAsia="pt-BR"/>
        </w:rPr>
        <w:t>(PGM-São Paulo/SP-2014)</w:t>
      </w:r>
      <w:r w:rsidR="008C6E0A" w:rsidRPr="003B0818">
        <w:rPr>
          <w:rFonts w:ascii="Book Antiqua" w:eastAsia="Times New Roman" w:hAnsi="Book Antiqua" w:cs="Times New Roman"/>
          <w:b/>
          <w:color w:val="FF0000"/>
          <w:sz w:val="16"/>
          <w:szCs w:val="16"/>
          <w:lang w:eastAsia="pt-BR"/>
        </w:rPr>
        <w:t xml:space="preserve"> </w:t>
      </w:r>
      <w:r w:rsidR="008C6E0A" w:rsidRPr="003B0818">
        <w:rPr>
          <w:rFonts w:ascii="Book Antiqua" w:eastAsia="Times New Roman" w:hAnsi="Book Antiqua" w:cs="Times New Roman"/>
          <w:b/>
          <w:color w:val="FF0000"/>
          <w:sz w:val="16"/>
          <w:szCs w:val="16"/>
          <w:u w:val="single"/>
          <w:lang w:eastAsia="pt-BR"/>
        </w:rPr>
        <w:t>(PGEAL-2021)</w:t>
      </w:r>
    </w:p>
    <w:p w14:paraId="27BDFA55" w14:textId="6B9B6C6A" w:rsidR="00A37C25" w:rsidRPr="0039240D" w:rsidRDefault="00A37C25" w:rsidP="00C52DD0">
      <w:pPr>
        <w:spacing w:before="300" w:after="300" w:line="240" w:lineRule="auto"/>
        <w:ind w:firstLine="540"/>
        <w:jc w:val="both"/>
        <w:rPr>
          <w:rFonts w:ascii="Book Antiqua" w:eastAsia="Times New Roman" w:hAnsi="Book Antiqua" w:cs="Times New Roman"/>
          <w:b/>
          <w:color w:val="FF0000"/>
          <w:sz w:val="16"/>
          <w:szCs w:val="16"/>
          <w:u w:val="single"/>
          <w:lang w:eastAsia="pt-BR"/>
        </w:rPr>
      </w:pPr>
      <w:r w:rsidRPr="00212169">
        <w:rPr>
          <w:rFonts w:ascii="Book Antiqua" w:eastAsia="Times New Roman" w:hAnsi="Book Antiqua" w:cs="Times New Roman"/>
          <w:b/>
          <w:bCs/>
          <w:color w:val="000000"/>
          <w:sz w:val="19"/>
          <w:szCs w:val="19"/>
          <w:highlight w:val="magenta"/>
          <w:lang w:eastAsia="pt-BR"/>
        </w:rPr>
        <w:t>Art. 10</w:t>
      </w:r>
      <w:r w:rsidRPr="00212169">
        <w:rPr>
          <w:rFonts w:ascii="Book Antiqua" w:eastAsia="Times New Roman" w:hAnsi="Book Antiqua" w:cs="Times New Roman"/>
          <w:color w:val="000000"/>
          <w:sz w:val="19"/>
          <w:szCs w:val="19"/>
          <w:lang w:eastAsia="pt-BR"/>
        </w:rPr>
        <w:t xml:space="preserve">.  </w:t>
      </w:r>
      <w:r w:rsidRPr="00333B25">
        <w:rPr>
          <w:rFonts w:ascii="Book Antiqua" w:eastAsia="Times New Roman" w:hAnsi="Book Antiqua" w:cs="Times New Roman"/>
          <w:b/>
          <w:bCs/>
          <w:color w:val="000000"/>
          <w:sz w:val="19"/>
          <w:szCs w:val="19"/>
          <w:lang w:eastAsia="pt-BR"/>
        </w:rPr>
        <w:t xml:space="preserve">A </w:t>
      </w:r>
      <w:r w:rsidRPr="00333B25">
        <w:rPr>
          <w:rFonts w:ascii="Book Antiqua" w:eastAsia="Times New Roman" w:hAnsi="Book Antiqua" w:cs="Times New Roman"/>
          <w:b/>
          <w:bCs/>
          <w:color w:val="000000"/>
          <w:sz w:val="19"/>
          <w:szCs w:val="19"/>
          <w:highlight w:val="yellow"/>
          <w:lang w:eastAsia="pt-BR"/>
        </w:rPr>
        <w:t>construção</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yellow"/>
          <w:lang w:eastAsia="pt-BR"/>
        </w:rPr>
        <w:t>instalação</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yellow"/>
          <w:lang w:eastAsia="pt-BR"/>
        </w:rPr>
        <w:t>ampliação</w:t>
      </w:r>
      <w:r w:rsidRPr="00333B25">
        <w:rPr>
          <w:rFonts w:ascii="Book Antiqua" w:eastAsia="Times New Roman" w:hAnsi="Book Antiqua" w:cs="Times New Roman"/>
          <w:b/>
          <w:bCs/>
          <w:color w:val="000000"/>
          <w:sz w:val="19"/>
          <w:szCs w:val="19"/>
          <w:lang w:eastAsia="pt-BR"/>
        </w:rPr>
        <w:t xml:space="preserve"> e </w:t>
      </w:r>
      <w:r w:rsidRPr="00333B25">
        <w:rPr>
          <w:rFonts w:ascii="Book Antiqua" w:eastAsia="Times New Roman" w:hAnsi="Book Antiqua" w:cs="Times New Roman"/>
          <w:b/>
          <w:bCs/>
          <w:color w:val="000000"/>
          <w:sz w:val="19"/>
          <w:szCs w:val="19"/>
          <w:highlight w:val="yellow"/>
          <w:lang w:eastAsia="pt-BR"/>
        </w:rPr>
        <w:t>funcionamento de estabelecimentos</w:t>
      </w:r>
      <w:r w:rsidRPr="00333B25">
        <w:rPr>
          <w:rFonts w:ascii="Book Antiqua" w:eastAsia="Times New Roman" w:hAnsi="Book Antiqua" w:cs="Times New Roman"/>
          <w:b/>
          <w:bCs/>
          <w:color w:val="000000"/>
          <w:sz w:val="19"/>
          <w:szCs w:val="19"/>
          <w:lang w:eastAsia="pt-BR"/>
        </w:rPr>
        <w:t xml:space="preserve"> e </w:t>
      </w:r>
      <w:r w:rsidRPr="00333B25">
        <w:rPr>
          <w:rFonts w:ascii="Book Antiqua" w:eastAsia="Times New Roman" w:hAnsi="Book Antiqua" w:cs="Times New Roman"/>
          <w:b/>
          <w:bCs/>
          <w:color w:val="000000"/>
          <w:sz w:val="19"/>
          <w:szCs w:val="19"/>
          <w:highlight w:val="yellow"/>
          <w:lang w:eastAsia="pt-BR"/>
        </w:rPr>
        <w:t>atividades utilizadores de recursos ambientais</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cyan"/>
          <w:lang w:eastAsia="pt-BR"/>
        </w:rPr>
        <w:t>efetiva</w:t>
      </w:r>
      <w:r w:rsidRPr="00333B25">
        <w:rPr>
          <w:rFonts w:ascii="Book Antiqua" w:eastAsia="Times New Roman" w:hAnsi="Book Antiqua" w:cs="Times New Roman"/>
          <w:b/>
          <w:bCs/>
          <w:color w:val="000000"/>
          <w:sz w:val="19"/>
          <w:szCs w:val="19"/>
          <w:lang w:eastAsia="pt-BR"/>
        </w:rPr>
        <w:t xml:space="preserve"> ou </w:t>
      </w:r>
      <w:r w:rsidRPr="00333B25">
        <w:rPr>
          <w:rFonts w:ascii="Book Antiqua" w:eastAsia="Times New Roman" w:hAnsi="Book Antiqua" w:cs="Times New Roman"/>
          <w:b/>
          <w:bCs/>
          <w:color w:val="000000"/>
          <w:sz w:val="19"/>
          <w:szCs w:val="19"/>
          <w:highlight w:val="cyan"/>
          <w:lang w:eastAsia="pt-BR"/>
        </w:rPr>
        <w:t>potencialmente poluidores</w:t>
      </w:r>
      <w:r w:rsidRPr="00333B25">
        <w:rPr>
          <w:rFonts w:ascii="Book Antiqua" w:eastAsia="Times New Roman" w:hAnsi="Book Antiqua" w:cs="Times New Roman"/>
          <w:b/>
          <w:bCs/>
          <w:color w:val="000000"/>
          <w:sz w:val="19"/>
          <w:szCs w:val="19"/>
          <w:lang w:eastAsia="pt-BR"/>
        </w:rPr>
        <w:t xml:space="preserve"> ou </w:t>
      </w:r>
      <w:r w:rsidRPr="00333B25">
        <w:rPr>
          <w:rFonts w:ascii="Book Antiqua" w:eastAsia="Times New Roman" w:hAnsi="Book Antiqua" w:cs="Times New Roman"/>
          <w:b/>
          <w:bCs/>
          <w:color w:val="000000"/>
          <w:sz w:val="19"/>
          <w:szCs w:val="19"/>
          <w:highlight w:val="cyan"/>
          <w:lang w:eastAsia="pt-BR"/>
        </w:rPr>
        <w:t>capazes</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yellow"/>
          <w:lang w:eastAsia="pt-BR"/>
        </w:rPr>
        <w:t>sob qualquer forma</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olor w:val="000000"/>
          <w:sz w:val="19"/>
          <w:szCs w:val="19"/>
          <w:highlight w:val="cyan"/>
          <w:lang w:eastAsia="pt-BR"/>
        </w:rPr>
        <w:t>de causar degradação ambiental</w:t>
      </w:r>
      <w:r w:rsidRPr="00333B25">
        <w:rPr>
          <w:rFonts w:ascii="Book Antiqua" w:eastAsia="Times New Roman" w:hAnsi="Book Antiqua" w:cs="Times New Roman"/>
          <w:b/>
          <w:bCs/>
          <w:color w:val="000000"/>
          <w:sz w:val="19"/>
          <w:szCs w:val="19"/>
          <w:lang w:eastAsia="pt-BR"/>
        </w:rPr>
        <w:t xml:space="preserve"> </w:t>
      </w:r>
      <w:r w:rsidRPr="00333B25">
        <w:rPr>
          <w:rFonts w:ascii="Book Antiqua" w:eastAsia="Times New Roman" w:hAnsi="Book Antiqua" w:cs="Times New Roman"/>
          <w:b/>
          <w:bCs/>
          <w:caps/>
          <w:color w:val="000000"/>
          <w:sz w:val="19"/>
          <w:szCs w:val="19"/>
          <w:highlight w:val="green"/>
          <w:lang w:eastAsia="pt-BR"/>
        </w:rPr>
        <w:t>dependerão</w:t>
      </w:r>
      <w:r w:rsidRPr="00333B25">
        <w:rPr>
          <w:rFonts w:ascii="Book Antiqua" w:eastAsia="Times New Roman" w:hAnsi="Book Antiqua" w:cs="Times New Roman"/>
          <w:b/>
          <w:bCs/>
          <w:color w:val="000000"/>
          <w:sz w:val="19"/>
          <w:szCs w:val="19"/>
          <w:lang w:eastAsia="pt-BR"/>
        </w:rPr>
        <w:t xml:space="preserve"> de </w:t>
      </w:r>
      <w:r w:rsidRPr="00333B25">
        <w:rPr>
          <w:rFonts w:ascii="Book Antiqua" w:eastAsia="Times New Roman" w:hAnsi="Book Antiqua" w:cs="Times New Roman"/>
          <w:b/>
          <w:bCs/>
          <w:caps/>
          <w:color w:val="000000"/>
          <w:sz w:val="19"/>
          <w:szCs w:val="19"/>
          <w:shd w:val="clear" w:color="auto" w:fill="F7CAAC" w:themeFill="accent2" w:themeFillTint="66"/>
          <w:lang w:eastAsia="pt-BR"/>
        </w:rPr>
        <w:t xml:space="preserve">prévio </w:t>
      </w:r>
      <w:r w:rsidRPr="00333B25">
        <w:rPr>
          <w:rFonts w:ascii="Book Antiqua" w:eastAsia="Times New Roman" w:hAnsi="Book Antiqua" w:cs="Times New Roman"/>
          <w:b/>
          <w:bCs/>
          <w:caps/>
          <w:color w:val="000000"/>
          <w:sz w:val="19"/>
          <w:szCs w:val="19"/>
          <w:shd w:val="clear" w:color="auto" w:fill="F7CAAC" w:themeFill="accent2" w:themeFillTint="66"/>
          <w:lang w:eastAsia="pt-BR"/>
        </w:rPr>
        <w:lastRenderedPageBreak/>
        <w:t>licenciamento ambiental</w:t>
      </w:r>
      <w:r w:rsidRPr="003B0818">
        <w:rPr>
          <w:rFonts w:ascii="Book Antiqua" w:eastAsia="Times New Roman" w:hAnsi="Book Antiqua" w:cs="Times New Roman"/>
          <w:color w:val="000000"/>
          <w:sz w:val="18"/>
          <w:szCs w:val="18"/>
          <w:lang w:eastAsia="pt-BR"/>
        </w:rPr>
        <w:t xml:space="preserve">. </w:t>
      </w:r>
      <w:hyperlink r:id="rId71"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r w:rsidR="00A072E6" w:rsidRPr="003B0818">
        <w:rPr>
          <w:rFonts w:ascii="Book Antiqua" w:eastAsia="Times New Roman" w:hAnsi="Book Antiqua" w:cs="Times New Roman"/>
          <w:color w:val="0000FF"/>
          <w:sz w:val="16"/>
          <w:szCs w:val="16"/>
          <w:lang w:eastAsia="pt-BR"/>
        </w:rPr>
        <w:t xml:space="preserve"> </w:t>
      </w:r>
      <w:r w:rsidR="00A072E6" w:rsidRPr="003B0818">
        <w:rPr>
          <w:rFonts w:ascii="Book Antiqua" w:eastAsia="Times New Roman" w:hAnsi="Book Antiqua" w:cs="Times New Roman"/>
          <w:b/>
          <w:bCs/>
          <w:color w:val="FF0000"/>
          <w:sz w:val="16"/>
          <w:szCs w:val="16"/>
          <w:u w:val="single"/>
          <w:lang w:eastAsia="pt-BR"/>
        </w:rPr>
        <w:t>(TJPE-2011)</w:t>
      </w:r>
      <w:r w:rsidR="005D006B" w:rsidRPr="003B0818">
        <w:rPr>
          <w:rFonts w:ascii="Book Antiqua" w:eastAsia="Times New Roman" w:hAnsi="Book Antiqua" w:cs="Times New Roman"/>
          <w:b/>
          <w:bCs/>
          <w:color w:val="FF0000"/>
          <w:sz w:val="16"/>
          <w:szCs w:val="16"/>
          <w:lang w:eastAsia="pt-BR"/>
        </w:rPr>
        <w:t xml:space="preserve"> </w:t>
      </w:r>
      <w:r w:rsidR="005D006B" w:rsidRPr="003B0818">
        <w:rPr>
          <w:rFonts w:ascii="Book Antiqua" w:eastAsia="Times New Roman" w:hAnsi="Book Antiqua" w:cs="Times New Roman"/>
          <w:b/>
          <w:bCs/>
          <w:color w:val="FF0000"/>
          <w:sz w:val="16"/>
          <w:szCs w:val="16"/>
          <w:u w:val="single"/>
          <w:lang w:eastAsia="pt-BR"/>
        </w:rPr>
        <w:t>(TJRO-2011)</w:t>
      </w:r>
      <w:r w:rsidR="00902B14" w:rsidRPr="003B0818">
        <w:rPr>
          <w:rFonts w:ascii="Book Antiqua" w:eastAsia="Times New Roman" w:hAnsi="Book Antiqua" w:cs="Times New Roman"/>
          <w:b/>
          <w:bCs/>
          <w:color w:val="FF0000"/>
          <w:sz w:val="16"/>
          <w:szCs w:val="16"/>
          <w:lang w:eastAsia="pt-BR"/>
        </w:rPr>
        <w:t xml:space="preserve"> </w:t>
      </w:r>
      <w:r w:rsidR="00902B14" w:rsidRPr="003B0818">
        <w:rPr>
          <w:rFonts w:ascii="Book Antiqua" w:eastAsia="Times New Roman" w:hAnsi="Book Antiqua" w:cs="Times New Roman"/>
          <w:b/>
          <w:bCs/>
          <w:color w:val="FF0000"/>
          <w:sz w:val="16"/>
          <w:szCs w:val="16"/>
          <w:u w:val="single"/>
          <w:lang w:eastAsia="pt-BR"/>
        </w:rPr>
        <w:t>(TRF5-2011)</w:t>
      </w:r>
      <w:r w:rsidR="003006B3" w:rsidRPr="003B0818">
        <w:rPr>
          <w:rFonts w:ascii="Book Antiqua" w:eastAsia="Times New Roman" w:hAnsi="Book Antiqua" w:cs="Times New Roman"/>
          <w:b/>
          <w:bCs/>
          <w:color w:val="FF0000"/>
          <w:sz w:val="16"/>
          <w:szCs w:val="16"/>
          <w:lang w:eastAsia="pt-BR"/>
        </w:rPr>
        <w:t xml:space="preserve"> </w:t>
      </w:r>
      <w:r w:rsidR="003006B3" w:rsidRPr="003B0818">
        <w:rPr>
          <w:rFonts w:ascii="Book Antiqua" w:eastAsia="Times New Roman" w:hAnsi="Book Antiqua" w:cs="Times New Roman"/>
          <w:b/>
          <w:bCs/>
          <w:color w:val="FF0000"/>
          <w:sz w:val="16"/>
          <w:szCs w:val="16"/>
          <w:u w:val="single"/>
          <w:lang w:eastAsia="pt-BR"/>
        </w:rPr>
        <w:t>(TJRJ-2012)</w:t>
      </w:r>
      <w:r w:rsidR="00B577BB" w:rsidRPr="003B0818">
        <w:rPr>
          <w:rFonts w:ascii="Book Antiqua" w:eastAsia="Times New Roman" w:hAnsi="Book Antiqua" w:cs="Times New Roman"/>
          <w:b/>
          <w:bCs/>
          <w:color w:val="FF0000"/>
          <w:sz w:val="16"/>
          <w:szCs w:val="16"/>
          <w:lang w:eastAsia="pt-BR"/>
        </w:rPr>
        <w:t xml:space="preserve"> </w:t>
      </w:r>
      <w:r w:rsidR="00B577BB" w:rsidRPr="003B0818">
        <w:rPr>
          <w:rFonts w:ascii="Book Antiqua" w:eastAsia="Times New Roman" w:hAnsi="Book Antiqua" w:cs="Times New Roman"/>
          <w:b/>
          <w:color w:val="FF0000"/>
          <w:sz w:val="16"/>
          <w:szCs w:val="16"/>
          <w:u w:val="single"/>
          <w:lang w:eastAsia="pt-BR"/>
        </w:rPr>
        <w:t>(TJPI-2012)</w:t>
      </w:r>
      <w:r w:rsidR="00F15161" w:rsidRPr="003B0818">
        <w:rPr>
          <w:rFonts w:ascii="Book Antiqua" w:eastAsia="Times New Roman" w:hAnsi="Book Antiqua" w:cs="Times New Roman"/>
          <w:b/>
          <w:color w:val="FF0000"/>
          <w:sz w:val="16"/>
          <w:szCs w:val="16"/>
          <w:lang w:eastAsia="pt-BR"/>
        </w:rPr>
        <w:t xml:space="preserve"> </w:t>
      </w:r>
      <w:r w:rsidR="00F15161" w:rsidRPr="003B0818">
        <w:rPr>
          <w:rFonts w:ascii="Book Antiqua" w:hAnsi="Book Antiqua"/>
          <w:b/>
          <w:color w:val="FF0000"/>
          <w:sz w:val="16"/>
          <w:szCs w:val="16"/>
          <w:u w:val="single"/>
        </w:rPr>
        <w:t>(DPESP-2012)</w:t>
      </w:r>
      <w:r w:rsidR="00FC0674" w:rsidRPr="003B0818">
        <w:rPr>
          <w:rFonts w:ascii="Book Antiqua" w:eastAsia="Times New Roman" w:hAnsi="Book Antiqua" w:cs="Times New Roman"/>
          <w:b/>
          <w:color w:val="FF0000"/>
          <w:sz w:val="16"/>
          <w:szCs w:val="16"/>
          <w:lang w:eastAsia="pt-BR"/>
        </w:rPr>
        <w:t xml:space="preserve"> </w:t>
      </w:r>
      <w:r w:rsidR="00116F84" w:rsidRPr="003B0818">
        <w:rPr>
          <w:rFonts w:ascii="Book Antiqua" w:eastAsia="Times New Roman" w:hAnsi="Book Antiqua" w:cs="Times New Roman"/>
          <w:b/>
          <w:color w:val="FF0000"/>
          <w:sz w:val="16"/>
          <w:szCs w:val="16"/>
          <w:u w:val="single"/>
          <w:lang w:eastAsia="pt-BR"/>
        </w:rPr>
        <w:t>(MPMS-2013)</w:t>
      </w:r>
      <w:r w:rsidR="009C5ABA" w:rsidRPr="003B0818">
        <w:rPr>
          <w:rFonts w:ascii="Book Antiqua" w:eastAsia="Times New Roman" w:hAnsi="Book Antiqua" w:cs="Times New Roman"/>
          <w:b/>
          <w:color w:val="FF0000"/>
          <w:sz w:val="16"/>
          <w:szCs w:val="16"/>
          <w:lang w:eastAsia="pt-BR"/>
        </w:rPr>
        <w:t xml:space="preserve"> </w:t>
      </w:r>
      <w:bookmarkStart w:id="59" w:name="_Hlk72773361"/>
      <w:r w:rsidR="009C5ABA" w:rsidRPr="003B0818">
        <w:rPr>
          <w:rFonts w:ascii="Book Antiqua" w:eastAsia="Times New Roman" w:hAnsi="Book Antiqua" w:cs="Times New Roman"/>
          <w:b/>
          <w:color w:val="FF0000"/>
          <w:sz w:val="16"/>
          <w:szCs w:val="16"/>
          <w:u w:val="single"/>
          <w:lang w:eastAsia="pt-BR"/>
        </w:rPr>
        <w:t>(MPRO-2013)</w:t>
      </w:r>
      <w:bookmarkEnd w:id="59"/>
      <w:r w:rsidR="008A53D5" w:rsidRPr="003B0818">
        <w:rPr>
          <w:rFonts w:ascii="Book Antiqua" w:eastAsia="Times New Roman" w:hAnsi="Book Antiqua" w:cs="Times New Roman"/>
          <w:b/>
          <w:color w:val="FF0000"/>
          <w:sz w:val="16"/>
          <w:szCs w:val="16"/>
          <w:lang w:eastAsia="pt-BR"/>
        </w:rPr>
        <w:t xml:space="preserve"> </w:t>
      </w:r>
      <w:r w:rsidR="008A53D5" w:rsidRPr="003B0818">
        <w:rPr>
          <w:rFonts w:ascii="Book Antiqua" w:eastAsia="Times New Roman" w:hAnsi="Book Antiqua" w:cs="Times New Roman"/>
          <w:b/>
          <w:bCs/>
          <w:color w:val="FF0000"/>
          <w:sz w:val="16"/>
          <w:szCs w:val="16"/>
          <w:u w:val="single"/>
          <w:lang w:eastAsia="pt-BR"/>
        </w:rPr>
        <w:t>(MPMT-2012/2014)</w:t>
      </w:r>
      <w:r w:rsidR="00A77F42" w:rsidRPr="003B0818">
        <w:rPr>
          <w:rFonts w:ascii="Book Antiqua" w:eastAsia="Times New Roman" w:hAnsi="Book Antiqua" w:cs="Times New Roman"/>
          <w:b/>
          <w:bCs/>
          <w:color w:val="FF0000"/>
          <w:sz w:val="16"/>
          <w:szCs w:val="16"/>
          <w:lang w:eastAsia="pt-BR"/>
        </w:rPr>
        <w:t xml:space="preserve"> </w:t>
      </w:r>
      <w:r w:rsidR="00A77F42" w:rsidRPr="003B0818">
        <w:rPr>
          <w:rFonts w:ascii="Book Antiqua" w:eastAsia="Times New Roman" w:hAnsi="Book Antiqua" w:cs="Times New Roman"/>
          <w:b/>
          <w:color w:val="FF0000"/>
          <w:sz w:val="16"/>
          <w:szCs w:val="16"/>
          <w:u w:val="single"/>
          <w:lang w:eastAsia="pt-BR"/>
        </w:rPr>
        <w:t>(PGEBA-2014)</w:t>
      </w:r>
      <w:r w:rsidR="00FB6B9D" w:rsidRPr="003B0818">
        <w:rPr>
          <w:rFonts w:ascii="Book Antiqua" w:eastAsia="Times New Roman" w:hAnsi="Book Antiqua" w:cs="Times New Roman"/>
          <w:b/>
          <w:bCs/>
          <w:color w:val="FF0000"/>
          <w:sz w:val="16"/>
          <w:szCs w:val="16"/>
          <w:lang w:eastAsia="pt-BR"/>
        </w:rPr>
        <w:t xml:space="preserve"> </w:t>
      </w:r>
      <w:r w:rsidR="008346C7" w:rsidRPr="003B0818">
        <w:rPr>
          <w:rFonts w:ascii="Book Antiqua" w:hAnsi="Book Antiqua"/>
          <w:b/>
          <w:color w:val="FF0000"/>
          <w:sz w:val="16"/>
          <w:szCs w:val="16"/>
          <w:u w:val="single"/>
        </w:rPr>
        <w:t>(TRF1-2015)</w:t>
      </w:r>
      <w:r w:rsidR="00761F7E" w:rsidRPr="003B0818">
        <w:rPr>
          <w:rFonts w:ascii="Book Antiqua" w:hAnsi="Book Antiqua"/>
          <w:b/>
          <w:color w:val="FF0000"/>
          <w:sz w:val="16"/>
          <w:szCs w:val="16"/>
        </w:rPr>
        <w:t xml:space="preserve"> </w:t>
      </w:r>
      <w:r w:rsidR="00761F7E" w:rsidRPr="003B0818">
        <w:rPr>
          <w:rFonts w:ascii="Book Antiqua" w:eastAsia="Times New Roman" w:hAnsi="Book Antiqua" w:cs="Times New Roman"/>
          <w:b/>
          <w:bCs/>
          <w:color w:val="FF0000"/>
          <w:sz w:val="16"/>
          <w:szCs w:val="16"/>
          <w:u w:val="single"/>
          <w:lang w:eastAsia="pt-BR"/>
        </w:rPr>
        <w:t>(PCCE-2015)</w:t>
      </w:r>
      <w:r w:rsidR="00D62658" w:rsidRPr="003B0818">
        <w:rPr>
          <w:rFonts w:ascii="Book Antiqua" w:hAnsi="Book Antiqua"/>
          <w:b/>
          <w:color w:val="FF0000"/>
          <w:sz w:val="16"/>
          <w:szCs w:val="16"/>
        </w:rPr>
        <w:t xml:space="preserve"> </w:t>
      </w:r>
      <w:r w:rsidR="00D62658" w:rsidRPr="003B0818">
        <w:rPr>
          <w:rFonts w:ascii="Book Antiqua" w:eastAsia="Times New Roman" w:hAnsi="Book Antiqua" w:cs="Arial"/>
          <w:b/>
          <w:bCs/>
          <w:color w:val="FF0000"/>
          <w:sz w:val="16"/>
          <w:szCs w:val="16"/>
          <w:u w:val="single"/>
          <w:lang w:eastAsia="pt-BR"/>
        </w:rPr>
        <w:t>(TRF2-2014/2017)</w:t>
      </w:r>
      <w:r w:rsidR="00A00782" w:rsidRPr="003B0818">
        <w:rPr>
          <w:rFonts w:ascii="Book Antiqua" w:eastAsia="Times New Roman" w:hAnsi="Book Antiqua" w:cs="Arial"/>
          <w:b/>
          <w:bCs/>
          <w:color w:val="FF0000"/>
          <w:sz w:val="16"/>
          <w:szCs w:val="16"/>
          <w:lang w:eastAsia="pt-BR"/>
        </w:rPr>
        <w:t xml:space="preserve"> </w:t>
      </w:r>
      <w:r w:rsidR="00A00782" w:rsidRPr="003B0818">
        <w:rPr>
          <w:rFonts w:ascii="Book Antiqua" w:hAnsi="Book Antiqua"/>
          <w:b/>
          <w:color w:val="FF0000"/>
          <w:sz w:val="16"/>
          <w:szCs w:val="16"/>
          <w:u w:val="single"/>
        </w:rPr>
        <w:t>(PGESE-2017)</w:t>
      </w:r>
      <w:r w:rsidR="00A77F42" w:rsidRPr="003B0818">
        <w:rPr>
          <w:rFonts w:ascii="Book Antiqua" w:eastAsia="Times New Roman" w:hAnsi="Book Antiqua" w:cs="Arial"/>
          <w:b/>
          <w:bCs/>
          <w:color w:val="FF0000"/>
          <w:sz w:val="16"/>
          <w:szCs w:val="16"/>
          <w:lang w:eastAsia="pt-BR"/>
        </w:rPr>
        <w:t xml:space="preserve"> </w:t>
      </w:r>
      <w:r w:rsidR="00A77F42" w:rsidRPr="003B0818">
        <w:rPr>
          <w:rFonts w:ascii="Book Antiqua" w:eastAsia="Times New Roman" w:hAnsi="Book Antiqua" w:cs="Arial"/>
          <w:b/>
          <w:bCs/>
          <w:color w:val="FF0000"/>
          <w:sz w:val="16"/>
          <w:szCs w:val="16"/>
          <w:u w:val="single"/>
          <w:lang w:eastAsia="pt-BR"/>
        </w:rPr>
        <w:t>(TJCE-2018)</w:t>
      </w:r>
      <w:r w:rsidR="001639D3" w:rsidRPr="003B0818">
        <w:rPr>
          <w:rFonts w:ascii="Book Antiqua" w:eastAsia="Times New Roman" w:hAnsi="Book Antiqua" w:cs="Times New Roman"/>
          <w:b/>
          <w:color w:val="FF0000"/>
          <w:sz w:val="16"/>
          <w:szCs w:val="16"/>
          <w:lang w:eastAsia="pt-BR"/>
        </w:rPr>
        <w:t xml:space="preserve"> </w:t>
      </w:r>
      <w:r w:rsidR="001639D3" w:rsidRPr="003B0818">
        <w:rPr>
          <w:rFonts w:ascii="Book Antiqua" w:eastAsia="Times New Roman" w:hAnsi="Book Antiqua" w:cs="Times New Roman"/>
          <w:b/>
          <w:color w:val="FF0000"/>
          <w:sz w:val="16"/>
          <w:szCs w:val="16"/>
          <w:u w:val="single"/>
          <w:lang w:eastAsia="pt-BR"/>
        </w:rPr>
        <w:t>(MPMG-2019)</w:t>
      </w:r>
      <w:r w:rsidR="002E204A" w:rsidRPr="003B0818">
        <w:rPr>
          <w:rFonts w:ascii="Book Antiqua" w:eastAsia="Times New Roman" w:hAnsi="Book Antiqua" w:cs="Times New Roman"/>
          <w:b/>
          <w:color w:val="FF0000"/>
          <w:sz w:val="16"/>
          <w:szCs w:val="16"/>
          <w:lang w:eastAsia="pt-BR"/>
        </w:rPr>
        <w:t xml:space="preserve"> </w:t>
      </w:r>
      <w:r w:rsidR="002E204A" w:rsidRPr="003B0818">
        <w:rPr>
          <w:rFonts w:ascii="Book Antiqua" w:hAnsi="Book Antiqua"/>
          <w:b/>
          <w:color w:val="FF0000"/>
          <w:sz w:val="16"/>
          <w:szCs w:val="16"/>
          <w:u w:val="single"/>
        </w:rPr>
        <w:t>(PGEPB-2021)</w:t>
      </w:r>
      <w:r w:rsidR="00B349CD" w:rsidRPr="003B0818">
        <w:rPr>
          <w:rFonts w:ascii="Book Antiqua" w:hAnsi="Book Antiqua"/>
          <w:b/>
          <w:color w:val="FF0000"/>
          <w:sz w:val="16"/>
          <w:szCs w:val="16"/>
        </w:rPr>
        <w:t xml:space="preserve"> </w:t>
      </w:r>
      <w:r w:rsidR="00B349CD" w:rsidRPr="003B0818">
        <w:rPr>
          <w:rFonts w:ascii="Book Antiqua" w:eastAsia="Times New Roman" w:hAnsi="Book Antiqua" w:cs="Times New Roman"/>
          <w:b/>
          <w:color w:val="FF0000"/>
          <w:sz w:val="16"/>
          <w:szCs w:val="16"/>
          <w:u w:val="single"/>
          <w:lang w:eastAsia="pt-BR"/>
        </w:rPr>
        <w:t>(TJMA-2013/2022)</w:t>
      </w:r>
      <w:r w:rsidR="00CF584A">
        <w:rPr>
          <w:rFonts w:ascii="Book Antiqua" w:eastAsia="Times New Roman" w:hAnsi="Book Antiqua" w:cs="Times New Roman"/>
          <w:b/>
          <w:color w:val="FF0000"/>
          <w:sz w:val="16"/>
          <w:szCs w:val="16"/>
          <w:lang w:eastAsia="pt-BR"/>
        </w:rPr>
        <w:t xml:space="preserve"> </w:t>
      </w:r>
      <w:bookmarkStart w:id="60" w:name="_Hlk168747879"/>
      <w:r w:rsidR="00CF584A">
        <w:rPr>
          <w:rFonts w:ascii="Book Antiqua" w:eastAsia="Times New Roman" w:hAnsi="Book Antiqua" w:cs="Times New Roman"/>
          <w:b/>
          <w:color w:val="FF0000"/>
          <w:sz w:val="16"/>
          <w:szCs w:val="16"/>
          <w:u w:val="single"/>
          <w:lang w:eastAsia="pt-BR"/>
        </w:rPr>
        <w:t>(MPAC-2022)</w:t>
      </w:r>
      <w:bookmarkEnd w:id="60"/>
      <w:r w:rsidR="00333B25">
        <w:rPr>
          <w:rFonts w:ascii="Book Antiqua" w:eastAsia="Times New Roman" w:hAnsi="Book Antiqua" w:cs="Times New Roman"/>
          <w:b/>
          <w:color w:val="FF0000"/>
          <w:sz w:val="16"/>
          <w:szCs w:val="16"/>
          <w:lang w:eastAsia="pt-BR"/>
        </w:rPr>
        <w:t xml:space="preserve"> </w:t>
      </w:r>
      <w:r w:rsidR="00333B25" w:rsidRPr="003B0818">
        <w:rPr>
          <w:rFonts w:ascii="Book Antiqua" w:eastAsia="Times New Roman" w:hAnsi="Book Antiqua" w:cs="Times New Roman"/>
          <w:b/>
          <w:bCs/>
          <w:color w:val="FF0000"/>
          <w:sz w:val="16"/>
          <w:szCs w:val="16"/>
          <w:u w:val="single"/>
          <w:lang w:eastAsia="pt-BR"/>
        </w:rPr>
        <w:t>(TRF3-20</w:t>
      </w:r>
      <w:r w:rsidR="00333B25">
        <w:rPr>
          <w:rFonts w:ascii="Book Antiqua" w:eastAsia="Times New Roman" w:hAnsi="Book Antiqua" w:cs="Times New Roman"/>
          <w:b/>
          <w:bCs/>
          <w:color w:val="FF0000"/>
          <w:sz w:val="16"/>
          <w:szCs w:val="16"/>
          <w:u w:val="single"/>
          <w:lang w:eastAsia="pt-BR"/>
        </w:rPr>
        <w:t>22</w:t>
      </w:r>
      <w:r w:rsidR="00333B25" w:rsidRPr="003B0818">
        <w:rPr>
          <w:rFonts w:ascii="Book Antiqua" w:eastAsia="Times New Roman" w:hAnsi="Book Antiqua" w:cs="Times New Roman"/>
          <w:b/>
          <w:bCs/>
          <w:color w:val="FF0000"/>
          <w:sz w:val="16"/>
          <w:szCs w:val="16"/>
          <w:u w:val="single"/>
          <w:lang w:eastAsia="pt-BR"/>
        </w:rPr>
        <w:t>)</w:t>
      </w:r>
      <w:r w:rsidR="0039240D">
        <w:rPr>
          <w:rFonts w:ascii="Book Antiqua" w:eastAsia="Times New Roman" w:hAnsi="Book Antiqua" w:cs="Times New Roman"/>
          <w:b/>
          <w:bCs/>
          <w:color w:val="FF0000"/>
          <w:sz w:val="16"/>
          <w:szCs w:val="16"/>
          <w:lang w:eastAsia="pt-BR"/>
        </w:rPr>
        <w:t xml:space="preserve"> </w:t>
      </w:r>
      <w:bookmarkStart w:id="61" w:name="_Hlk203405398"/>
      <w:r w:rsidR="0039240D">
        <w:rPr>
          <w:rFonts w:ascii="Book Antiqua" w:eastAsia="Times New Roman" w:hAnsi="Book Antiqua" w:cs="Times New Roman"/>
          <w:b/>
          <w:bCs/>
          <w:color w:val="FF0000"/>
          <w:sz w:val="16"/>
          <w:szCs w:val="16"/>
          <w:u w:val="single"/>
          <w:lang w:eastAsia="pt-BR"/>
        </w:rPr>
        <w:t>(MPSC-2024)</w:t>
      </w:r>
      <w:bookmarkEnd w:id="61"/>
    </w:p>
    <w:tbl>
      <w:tblPr>
        <w:tblStyle w:val="Tabelacomgrade"/>
        <w:tblW w:w="0" w:type="auto"/>
        <w:shd w:val="clear" w:color="auto" w:fill="CCFFFF"/>
        <w:tblLook w:val="04A0" w:firstRow="1" w:lastRow="0" w:firstColumn="1" w:lastColumn="0" w:noHBand="0" w:noVBand="1"/>
      </w:tblPr>
      <w:tblGrid>
        <w:gridCol w:w="8494"/>
      </w:tblGrid>
      <w:tr w:rsidR="00D62EDC" w:rsidRPr="00212169" w14:paraId="01018E71" w14:textId="77777777" w:rsidTr="00816A4A">
        <w:tc>
          <w:tcPr>
            <w:tcW w:w="8494" w:type="dxa"/>
            <w:shd w:val="clear" w:color="auto" w:fill="CCFFFF"/>
          </w:tcPr>
          <w:p w14:paraId="0F4263F6" w14:textId="69AC548A" w:rsidR="00331516" w:rsidRPr="00212169" w:rsidRDefault="00D62EDC" w:rsidP="00816A4A">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CE</w:t>
            </w:r>
            <w:r w:rsidRPr="0021216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2121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sidRPr="00D62EDC">
              <w:rPr>
                <w:rFonts w:ascii="Book Antiqua" w:eastAsia="Times New Roman" w:hAnsi="Book Antiqua" w:cs="Times New Roman"/>
                <w:bCs/>
                <w:sz w:val="19"/>
                <w:szCs w:val="19"/>
                <w:lang w:eastAsia="pt-BR"/>
              </w:rPr>
              <w:t>: Com relação ao estudo de impacto ambiental, à biodiversidade e ao licenciamento ambiental, assinale a opção correta</w:t>
            </w:r>
            <w:r>
              <w:rPr>
                <w:rFonts w:ascii="Book Antiqua" w:eastAsia="Times New Roman" w:hAnsi="Book Antiqua" w:cs="Times New Roman"/>
                <w:bCs/>
                <w:sz w:val="19"/>
                <w:szCs w:val="19"/>
                <w:lang w:eastAsia="pt-BR"/>
              </w:rPr>
              <w:t xml:space="preserve">: </w:t>
            </w:r>
            <w:r w:rsidRPr="00D62EDC">
              <w:rPr>
                <w:rFonts w:ascii="Book Antiqua" w:eastAsia="Times New Roman" w:hAnsi="Book Antiqua" w:cs="Times New Roman"/>
                <w:bCs/>
                <w:sz w:val="19"/>
                <w:szCs w:val="19"/>
                <w:lang w:eastAsia="pt-BR"/>
              </w:rPr>
              <w:t>Depende de prévio licenciamento ambiental a ampliação de estabelecimentos que utilizam recursos ambientais efetiva ou potencialmente poluidores ou capazes de causar degradação ambiental.</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w:t>
            </w:r>
            <w:r w:rsidRPr="00212169">
              <w:rPr>
                <w:rFonts w:ascii="Book Antiqua" w:eastAsia="Times New Roman" w:hAnsi="Book Antiqua" w:cs="Times New Roman"/>
                <w:b/>
                <w:sz w:val="19"/>
                <w:szCs w:val="19"/>
                <w:lang w:eastAsia="pt-BR"/>
              </w:rPr>
              <w:t xml:space="preserve">, </w:t>
            </w:r>
            <w:r w:rsidR="009C5ABA">
              <w:rPr>
                <w:rFonts w:ascii="Book Antiqua" w:eastAsia="Times New Roman" w:hAnsi="Book Antiqua" w:cs="Times New Roman"/>
                <w:b/>
                <w:sz w:val="19"/>
                <w:szCs w:val="19"/>
                <w:lang w:eastAsia="pt-BR"/>
              </w:rPr>
              <w:t>PNMA.</w:t>
            </w:r>
          </w:p>
        </w:tc>
      </w:tr>
    </w:tbl>
    <w:p w14:paraId="3E3961FA" w14:textId="030907E2" w:rsidR="00A37C25" w:rsidRPr="003B0818" w:rsidRDefault="00A37C25" w:rsidP="00C52DD0">
      <w:pPr>
        <w:spacing w:before="300" w:after="300" w:line="240" w:lineRule="auto"/>
        <w:ind w:firstLine="540"/>
        <w:jc w:val="both"/>
        <w:rPr>
          <w:rFonts w:ascii="Book Antiqua" w:eastAsia="Times New Roman" w:hAnsi="Book Antiqua" w:cs="Times New Roman"/>
          <w:color w:val="0000FF"/>
          <w:sz w:val="16"/>
          <w:szCs w:val="16"/>
          <w:lang w:eastAsia="pt-BR"/>
        </w:rPr>
      </w:pPr>
      <w:r w:rsidRPr="009C5ABA">
        <w:rPr>
          <w:rFonts w:ascii="Book Antiqua" w:eastAsia="Times New Roman" w:hAnsi="Book Antiqua" w:cs="Times New Roman"/>
          <w:b/>
          <w:bCs/>
          <w:color w:val="000000"/>
          <w:sz w:val="19"/>
          <w:szCs w:val="19"/>
          <w:highlight w:val="magenta"/>
          <w:lang w:eastAsia="pt-BR"/>
        </w:rPr>
        <w:t>§ 1</w:t>
      </w:r>
      <w:proofErr w:type="gramStart"/>
      <w:r w:rsidRPr="009C5ABA">
        <w:rPr>
          <w:rFonts w:ascii="Book Antiqua" w:eastAsia="Times New Roman" w:hAnsi="Book Antiqua" w:cs="Times New Roman"/>
          <w:b/>
          <w:bCs/>
          <w:color w:val="000000"/>
          <w:sz w:val="19"/>
          <w:szCs w:val="19"/>
          <w:highlight w:val="magenta"/>
          <w:u w:val="single"/>
          <w:vertAlign w:val="superscript"/>
          <w:lang w:eastAsia="pt-BR"/>
        </w:rPr>
        <w:t>o</w:t>
      </w:r>
      <w:r w:rsidRPr="00212169">
        <w:rPr>
          <w:rFonts w:ascii="Book Antiqua" w:eastAsia="Times New Roman" w:hAnsi="Book Antiqua" w:cs="Times New Roman"/>
          <w:color w:val="000000"/>
          <w:sz w:val="19"/>
          <w:szCs w:val="19"/>
          <w:lang w:eastAsia="pt-BR"/>
        </w:rPr>
        <w:t xml:space="preserve">  </w:t>
      </w:r>
      <w:r w:rsidRPr="008534BF">
        <w:rPr>
          <w:rFonts w:ascii="Book Antiqua" w:eastAsia="Times New Roman" w:hAnsi="Book Antiqua" w:cs="Times New Roman"/>
          <w:b/>
          <w:bCs/>
          <w:color w:val="000000"/>
          <w:sz w:val="19"/>
          <w:szCs w:val="19"/>
          <w:highlight w:val="yellow"/>
          <w:lang w:eastAsia="pt-BR"/>
        </w:rPr>
        <w:t>Os</w:t>
      </w:r>
      <w:proofErr w:type="gramEnd"/>
      <w:r w:rsidRPr="008534BF">
        <w:rPr>
          <w:rFonts w:ascii="Book Antiqua" w:eastAsia="Times New Roman" w:hAnsi="Book Antiqua" w:cs="Times New Roman"/>
          <w:b/>
          <w:bCs/>
          <w:color w:val="000000"/>
          <w:sz w:val="19"/>
          <w:szCs w:val="19"/>
          <w:highlight w:val="yellow"/>
          <w:lang w:eastAsia="pt-BR"/>
        </w:rPr>
        <w:t xml:space="preserve"> pedidos</w:t>
      </w:r>
      <w:r w:rsidRPr="00D62658">
        <w:rPr>
          <w:rFonts w:ascii="Book Antiqua" w:eastAsia="Times New Roman" w:hAnsi="Book Antiqua" w:cs="Times New Roman"/>
          <w:b/>
          <w:bCs/>
          <w:color w:val="000000"/>
          <w:sz w:val="19"/>
          <w:szCs w:val="19"/>
          <w:lang w:eastAsia="pt-BR"/>
        </w:rPr>
        <w:t xml:space="preserve"> de </w:t>
      </w:r>
      <w:r w:rsidRPr="008534BF">
        <w:rPr>
          <w:rFonts w:ascii="Book Antiqua" w:eastAsia="Times New Roman" w:hAnsi="Book Antiqua" w:cs="Times New Roman"/>
          <w:b/>
          <w:bCs/>
          <w:caps/>
          <w:color w:val="000000"/>
          <w:sz w:val="19"/>
          <w:szCs w:val="19"/>
          <w:shd w:val="clear" w:color="auto" w:fill="F7CAAC" w:themeFill="accent2" w:themeFillTint="66"/>
          <w:lang w:eastAsia="pt-BR"/>
        </w:rPr>
        <w:t>licenciamento</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aps/>
          <w:color w:val="000000"/>
          <w:sz w:val="19"/>
          <w:szCs w:val="19"/>
          <w:shd w:val="clear" w:color="auto" w:fill="F7CAAC" w:themeFill="accent2" w:themeFillTint="66"/>
          <w:lang w:eastAsia="pt-BR"/>
        </w:rPr>
        <w:t>sua renovação</w:t>
      </w:r>
      <w:r w:rsidRPr="00D62658">
        <w:rPr>
          <w:rFonts w:ascii="Book Antiqua" w:eastAsia="Times New Roman" w:hAnsi="Book Antiqua" w:cs="Times New Roman"/>
          <w:b/>
          <w:bCs/>
          <w:color w:val="000000"/>
          <w:sz w:val="19"/>
          <w:szCs w:val="19"/>
          <w:lang w:eastAsia="pt-BR"/>
        </w:rPr>
        <w:t xml:space="preserve"> e a </w:t>
      </w:r>
      <w:r w:rsidRPr="008534BF">
        <w:rPr>
          <w:rFonts w:ascii="Book Antiqua" w:eastAsia="Times New Roman" w:hAnsi="Book Antiqua" w:cs="Times New Roman"/>
          <w:b/>
          <w:bCs/>
          <w:caps/>
          <w:color w:val="000000"/>
          <w:sz w:val="19"/>
          <w:szCs w:val="19"/>
          <w:shd w:val="clear" w:color="auto" w:fill="F7CAAC" w:themeFill="accent2" w:themeFillTint="66"/>
          <w:lang w:eastAsia="pt-BR"/>
        </w:rPr>
        <w:t>respectiva concessão</w:t>
      </w:r>
      <w:r w:rsidRPr="00D62658">
        <w:rPr>
          <w:rFonts w:ascii="Book Antiqua" w:eastAsia="Times New Roman" w:hAnsi="Book Antiqua" w:cs="Times New Roman"/>
          <w:b/>
          <w:bCs/>
          <w:color w:val="000000"/>
          <w:sz w:val="19"/>
          <w:szCs w:val="19"/>
          <w:lang w:eastAsia="pt-BR"/>
        </w:rPr>
        <w:t xml:space="preserve"> </w:t>
      </w:r>
      <w:r w:rsidRPr="00D62658">
        <w:rPr>
          <w:rFonts w:ascii="Book Antiqua" w:eastAsia="Times New Roman" w:hAnsi="Book Antiqua" w:cs="Times New Roman"/>
          <w:b/>
          <w:bCs/>
          <w:caps/>
          <w:color w:val="000000"/>
          <w:sz w:val="19"/>
          <w:szCs w:val="19"/>
          <w:highlight w:val="green"/>
          <w:lang w:eastAsia="pt-BR"/>
        </w:rPr>
        <w:t>serão publicados</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olor w:val="000000"/>
          <w:sz w:val="19"/>
          <w:szCs w:val="19"/>
          <w:highlight w:val="yellow"/>
          <w:lang w:eastAsia="pt-BR"/>
        </w:rPr>
        <w:t>no jornal oficial</w:t>
      </w:r>
      <w:r w:rsidRPr="00D62658">
        <w:rPr>
          <w:rFonts w:ascii="Book Antiqua" w:eastAsia="Times New Roman" w:hAnsi="Book Antiqua" w:cs="Times New Roman"/>
          <w:b/>
          <w:bCs/>
          <w:color w:val="000000"/>
          <w:sz w:val="19"/>
          <w:szCs w:val="19"/>
          <w:lang w:eastAsia="pt-BR"/>
        </w:rPr>
        <w:t xml:space="preserve">, bem como </w:t>
      </w:r>
      <w:r w:rsidRPr="008534BF">
        <w:rPr>
          <w:rFonts w:ascii="Book Antiqua" w:eastAsia="Times New Roman" w:hAnsi="Book Antiqua" w:cs="Times New Roman"/>
          <w:b/>
          <w:bCs/>
          <w:color w:val="000000"/>
          <w:sz w:val="19"/>
          <w:szCs w:val="19"/>
          <w:highlight w:val="yellow"/>
          <w:lang w:eastAsia="pt-BR"/>
        </w:rPr>
        <w:t>em periódico</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olor w:val="000000"/>
          <w:sz w:val="19"/>
          <w:szCs w:val="19"/>
          <w:highlight w:val="cyan"/>
          <w:lang w:eastAsia="pt-BR"/>
        </w:rPr>
        <w:t>regional</w:t>
      </w:r>
      <w:r w:rsidRPr="00D62658">
        <w:rPr>
          <w:rFonts w:ascii="Book Antiqua" w:eastAsia="Times New Roman" w:hAnsi="Book Antiqua" w:cs="Times New Roman"/>
          <w:b/>
          <w:bCs/>
          <w:color w:val="000000"/>
          <w:sz w:val="19"/>
          <w:szCs w:val="19"/>
          <w:lang w:eastAsia="pt-BR"/>
        </w:rPr>
        <w:t xml:space="preserve"> ou </w:t>
      </w:r>
      <w:r w:rsidRPr="008534BF">
        <w:rPr>
          <w:rFonts w:ascii="Book Antiqua" w:eastAsia="Times New Roman" w:hAnsi="Book Antiqua" w:cs="Times New Roman"/>
          <w:b/>
          <w:bCs/>
          <w:color w:val="000000"/>
          <w:sz w:val="19"/>
          <w:szCs w:val="19"/>
          <w:highlight w:val="cyan"/>
          <w:lang w:eastAsia="pt-BR"/>
        </w:rPr>
        <w:t>local</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olor w:val="000000"/>
          <w:sz w:val="19"/>
          <w:szCs w:val="19"/>
          <w:highlight w:val="yellow"/>
          <w:lang w:eastAsia="pt-BR"/>
        </w:rPr>
        <w:t>de grande circulação</w:t>
      </w:r>
      <w:r w:rsidRPr="00D62658">
        <w:rPr>
          <w:rFonts w:ascii="Book Antiqua" w:eastAsia="Times New Roman" w:hAnsi="Book Antiqua" w:cs="Times New Roman"/>
          <w:b/>
          <w:bCs/>
          <w:color w:val="000000"/>
          <w:sz w:val="19"/>
          <w:szCs w:val="19"/>
          <w:lang w:eastAsia="pt-BR"/>
        </w:rPr>
        <w:t xml:space="preserve">, ou </w:t>
      </w:r>
      <w:r w:rsidRPr="008534BF">
        <w:rPr>
          <w:rFonts w:ascii="Book Antiqua" w:eastAsia="Times New Roman" w:hAnsi="Book Antiqua" w:cs="Times New Roman"/>
          <w:b/>
          <w:bCs/>
          <w:color w:val="000000"/>
          <w:sz w:val="19"/>
          <w:szCs w:val="19"/>
          <w:highlight w:val="yellow"/>
          <w:lang w:eastAsia="pt-BR"/>
        </w:rPr>
        <w:t>em meio eletrônico de comunicação</w:t>
      </w:r>
      <w:r w:rsidRPr="00D62658">
        <w:rPr>
          <w:rFonts w:ascii="Book Antiqua" w:eastAsia="Times New Roman" w:hAnsi="Book Antiqua" w:cs="Times New Roman"/>
          <w:b/>
          <w:bCs/>
          <w:color w:val="000000"/>
          <w:sz w:val="19"/>
          <w:szCs w:val="19"/>
          <w:lang w:eastAsia="pt-BR"/>
        </w:rPr>
        <w:t xml:space="preserve"> </w:t>
      </w:r>
      <w:r w:rsidRPr="008534BF">
        <w:rPr>
          <w:rFonts w:ascii="Book Antiqua" w:eastAsia="Times New Roman" w:hAnsi="Book Antiqua" w:cs="Times New Roman"/>
          <w:b/>
          <w:bCs/>
          <w:caps/>
          <w:color w:val="000000"/>
          <w:sz w:val="19"/>
          <w:szCs w:val="19"/>
          <w:highlight w:val="green"/>
          <w:lang w:eastAsia="pt-BR"/>
        </w:rPr>
        <w:t>mantido</w:t>
      </w:r>
      <w:r w:rsidRPr="00D62658">
        <w:rPr>
          <w:rFonts w:ascii="Book Antiqua" w:eastAsia="Times New Roman" w:hAnsi="Book Antiqua" w:cs="Times New Roman"/>
          <w:b/>
          <w:bCs/>
          <w:color w:val="000000"/>
          <w:sz w:val="19"/>
          <w:szCs w:val="19"/>
          <w:lang w:eastAsia="pt-BR"/>
        </w:rPr>
        <w:t xml:space="preserve"> pelo </w:t>
      </w:r>
      <w:r w:rsidRPr="008534BF">
        <w:rPr>
          <w:rFonts w:ascii="Book Antiqua" w:eastAsia="Times New Roman" w:hAnsi="Book Antiqua" w:cs="Times New Roman"/>
          <w:b/>
          <w:bCs/>
          <w:color w:val="000000"/>
          <w:sz w:val="19"/>
          <w:szCs w:val="19"/>
          <w:highlight w:val="yellow"/>
          <w:lang w:eastAsia="pt-BR"/>
        </w:rPr>
        <w:t>órgão ambiental competente</w:t>
      </w:r>
      <w:r w:rsidRPr="003B0818">
        <w:rPr>
          <w:rFonts w:ascii="Book Antiqua" w:eastAsia="Times New Roman" w:hAnsi="Book Antiqua" w:cs="Times New Roman"/>
          <w:color w:val="000000"/>
          <w:sz w:val="18"/>
          <w:szCs w:val="18"/>
          <w:lang w:eastAsia="pt-BR"/>
        </w:rPr>
        <w:t xml:space="preserve">. </w:t>
      </w:r>
      <w:hyperlink r:id="rId72"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r w:rsidR="00A77F42" w:rsidRPr="003B0818">
        <w:rPr>
          <w:rFonts w:ascii="Book Antiqua" w:eastAsia="Times New Roman" w:hAnsi="Book Antiqua" w:cs="Times New Roman"/>
          <w:color w:val="0000FF"/>
          <w:sz w:val="16"/>
          <w:szCs w:val="16"/>
          <w:lang w:eastAsia="pt-BR"/>
        </w:rPr>
        <w:t xml:space="preserve"> </w:t>
      </w:r>
      <w:r w:rsidR="00A77F42" w:rsidRPr="003B0818">
        <w:rPr>
          <w:rFonts w:ascii="Book Antiqua" w:eastAsia="Times New Roman" w:hAnsi="Book Antiqua" w:cs="Times New Roman"/>
          <w:b/>
          <w:color w:val="FF0000"/>
          <w:sz w:val="16"/>
          <w:szCs w:val="16"/>
          <w:u w:val="single"/>
          <w:lang w:eastAsia="pt-BR"/>
        </w:rPr>
        <w:t>(MPRO-2013)</w:t>
      </w:r>
      <w:r w:rsidR="00A77F42" w:rsidRPr="003B0818">
        <w:rPr>
          <w:rFonts w:ascii="Book Antiqua" w:eastAsia="Times New Roman" w:hAnsi="Book Antiqua" w:cs="Times New Roman"/>
          <w:b/>
          <w:color w:val="FF0000"/>
          <w:sz w:val="16"/>
          <w:szCs w:val="16"/>
          <w:lang w:eastAsia="pt-BR"/>
        </w:rPr>
        <w:t xml:space="preserve"> </w:t>
      </w:r>
      <w:r w:rsidR="00A77F42" w:rsidRPr="003B0818">
        <w:rPr>
          <w:rFonts w:ascii="Book Antiqua" w:eastAsia="Times New Roman" w:hAnsi="Book Antiqua" w:cs="Times New Roman"/>
          <w:b/>
          <w:color w:val="FF0000"/>
          <w:sz w:val="16"/>
          <w:szCs w:val="16"/>
          <w:u w:val="single"/>
          <w:lang w:eastAsia="pt-BR"/>
        </w:rPr>
        <w:t>(PGEBA-2014)</w:t>
      </w:r>
      <w:r w:rsidR="008534BF" w:rsidRPr="003B0818">
        <w:rPr>
          <w:rFonts w:ascii="Book Antiqua" w:eastAsia="Times New Roman" w:hAnsi="Book Antiqua" w:cs="Times New Roman"/>
          <w:b/>
          <w:color w:val="FF0000"/>
          <w:sz w:val="16"/>
          <w:szCs w:val="16"/>
          <w:lang w:eastAsia="pt-BR"/>
        </w:rPr>
        <w:t xml:space="preserve"> </w:t>
      </w:r>
      <w:bookmarkStart w:id="62" w:name="_Hlk108524503"/>
      <w:r w:rsidR="008534BF" w:rsidRPr="003B0818">
        <w:rPr>
          <w:rFonts w:ascii="Book Antiqua" w:hAnsi="Book Antiqua"/>
          <w:b/>
          <w:color w:val="FF0000"/>
          <w:sz w:val="16"/>
          <w:szCs w:val="16"/>
          <w:u w:val="single"/>
        </w:rPr>
        <w:t>(PCDF-2015)</w:t>
      </w:r>
      <w:bookmarkEnd w:id="62"/>
      <w:r w:rsidR="00D62658" w:rsidRPr="003B0818">
        <w:rPr>
          <w:rFonts w:ascii="Book Antiqua" w:eastAsia="Times New Roman" w:hAnsi="Book Antiqua" w:cs="Times New Roman"/>
          <w:color w:val="0000FF"/>
          <w:sz w:val="16"/>
          <w:szCs w:val="16"/>
          <w:lang w:eastAsia="pt-BR"/>
        </w:rPr>
        <w:t xml:space="preserve"> </w:t>
      </w:r>
      <w:r w:rsidR="00D62658" w:rsidRPr="003B0818">
        <w:rPr>
          <w:rFonts w:ascii="Book Antiqua" w:eastAsia="Times New Roman" w:hAnsi="Book Antiqua" w:cs="Arial"/>
          <w:b/>
          <w:bCs/>
          <w:color w:val="FF0000"/>
          <w:sz w:val="16"/>
          <w:szCs w:val="16"/>
          <w:u w:val="single"/>
          <w:lang w:eastAsia="pt-BR"/>
        </w:rPr>
        <w:t>(TRF2-2017)</w:t>
      </w:r>
      <w:r w:rsidR="00B349CD" w:rsidRPr="003B0818">
        <w:rPr>
          <w:rFonts w:ascii="Book Antiqua" w:eastAsia="Times New Roman" w:hAnsi="Book Antiqua" w:cs="Arial"/>
          <w:b/>
          <w:bCs/>
          <w:color w:val="FF0000"/>
          <w:sz w:val="16"/>
          <w:szCs w:val="16"/>
          <w:lang w:eastAsia="pt-BR"/>
        </w:rPr>
        <w:t xml:space="preserve"> </w:t>
      </w:r>
      <w:r w:rsidR="00B349CD" w:rsidRPr="003B0818">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9C5ABA" w:rsidRPr="00212169" w14:paraId="2138D14D" w14:textId="77777777" w:rsidTr="00231358">
        <w:tc>
          <w:tcPr>
            <w:tcW w:w="8494" w:type="dxa"/>
            <w:shd w:val="clear" w:color="auto" w:fill="CCFFFF"/>
          </w:tcPr>
          <w:p w14:paraId="747F379E" w14:textId="30356CFD" w:rsidR="008534BF" w:rsidRPr="008534BF" w:rsidRDefault="008534BF" w:rsidP="00231358">
            <w:pPr>
              <w:jc w:val="both"/>
              <w:rPr>
                <w:rFonts w:ascii="Book Antiqua" w:eastAsia="Times New Roman" w:hAnsi="Book Antiqua" w:cs="Times New Roman"/>
                <w:bCs/>
                <w:sz w:val="19"/>
                <w:szCs w:val="19"/>
                <w:lang w:eastAsia="pt-BR"/>
              </w:rPr>
            </w:pPr>
            <w:r w:rsidRPr="008534BF">
              <w:rPr>
                <w:rFonts w:ascii="Book Antiqua" w:eastAsia="Times New Roman" w:hAnsi="Book Antiqua" w:cs="Times New Roman"/>
                <w:b/>
                <w:sz w:val="19"/>
                <w:szCs w:val="19"/>
                <w:lang w:eastAsia="pt-BR"/>
              </w:rPr>
              <w:t>(</w:t>
            </w:r>
            <w:r w:rsidRPr="008534BF">
              <w:rPr>
                <w:rFonts w:ascii="Book Antiqua" w:eastAsia="Times New Roman" w:hAnsi="Book Antiqua" w:cs="Times New Roman"/>
                <w:b/>
                <w:sz w:val="19"/>
                <w:szCs w:val="19"/>
                <w:highlight w:val="yellow"/>
                <w:lang w:eastAsia="pt-BR"/>
              </w:rPr>
              <w:t>PCDF-2015-Funiversa</w:t>
            </w:r>
            <w:r w:rsidRPr="008534BF">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34BF">
              <w:rPr>
                <w:rFonts w:ascii="Book Antiqua" w:eastAsia="Times New Roman" w:hAnsi="Book Antiqua" w:cs="Times New Roman"/>
                <w:bCs/>
                <w:sz w:val="19"/>
                <w:szCs w:val="19"/>
                <w:lang w:eastAsia="pt-BR"/>
              </w:rPr>
              <w:t>Relativamente aos instrumentos da política nacional de meio ambiente e ao Sisnama, assinale a alternativa correta</w:t>
            </w:r>
            <w:r>
              <w:rPr>
                <w:rFonts w:ascii="Book Antiqua" w:eastAsia="Times New Roman" w:hAnsi="Book Antiqua" w:cs="Times New Roman"/>
                <w:bCs/>
                <w:sz w:val="19"/>
                <w:szCs w:val="19"/>
                <w:lang w:eastAsia="pt-BR"/>
              </w:rPr>
              <w:t xml:space="preserve">: </w:t>
            </w:r>
            <w:r w:rsidRPr="008534BF">
              <w:rPr>
                <w:rFonts w:ascii="Book Antiqua" w:eastAsia="Times New Roman" w:hAnsi="Book Antiqua" w:cs="Times New Roman"/>
                <w:bCs/>
                <w:sz w:val="19"/>
                <w:szCs w:val="19"/>
                <w:lang w:eastAsia="pt-BR"/>
              </w:rPr>
              <w:t>Não apenas os pedidos de licenciamento ambiental, mas também sua renovação e a respectiva concessão serão publicados no jornal oficial, bem como em periódico regional ou local de grande circulação, ou em meio eletrônico de comunicação mantido pelo órgão ambiental competente.</w:t>
            </w:r>
            <w:r>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w:t>
            </w: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§1º,</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p>
          <w:p w14:paraId="53C4C329" w14:textId="77777777" w:rsidR="008534BF" w:rsidRDefault="008534BF" w:rsidP="00231358">
            <w:pPr>
              <w:jc w:val="both"/>
              <w:rPr>
                <w:rFonts w:ascii="Book Antiqua" w:eastAsia="Times New Roman" w:hAnsi="Book Antiqua" w:cs="Times New Roman"/>
                <w:b/>
                <w:sz w:val="19"/>
                <w:szCs w:val="19"/>
                <w:lang w:eastAsia="pt-BR"/>
              </w:rPr>
            </w:pPr>
          </w:p>
          <w:p w14:paraId="0E3BA515" w14:textId="45DAC332" w:rsidR="009C5ABA" w:rsidRPr="00212169" w:rsidRDefault="009C5ABA" w:rsidP="00231358">
            <w:pPr>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w:t>
            </w:r>
            <w:r w:rsidRPr="0021216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3</w:t>
            </w:r>
            <w:r w:rsidRPr="002121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sidRPr="00D62EDC">
              <w:rPr>
                <w:rFonts w:ascii="Book Antiqua" w:eastAsia="Times New Roman" w:hAnsi="Book Antiqua" w:cs="Times New Roman"/>
                <w:bCs/>
                <w:sz w:val="19"/>
                <w:szCs w:val="19"/>
                <w:lang w:eastAsia="pt-BR"/>
              </w:rPr>
              <w:t xml:space="preserve">: </w:t>
            </w:r>
            <w:r w:rsidRPr="009C5ABA">
              <w:rPr>
                <w:rFonts w:ascii="Book Antiqua" w:eastAsia="Times New Roman" w:hAnsi="Book Antiqua" w:cs="Times New Roman"/>
                <w:bCs/>
                <w:sz w:val="19"/>
                <w:szCs w:val="19"/>
                <w:lang w:eastAsia="pt-BR"/>
              </w:rPr>
              <w:t>Considerando as disposições da Lei que regula a Política Nacional do Meio Ambiente (Lei 6.938/81) e as normas emitidas pelo Conselho Nacional do Meio Ambiente, assinale a opção correta</w:t>
            </w:r>
            <w:r>
              <w:rPr>
                <w:rFonts w:ascii="Book Antiqua" w:eastAsia="Times New Roman" w:hAnsi="Book Antiqua" w:cs="Times New Roman"/>
                <w:bCs/>
                <w:sz w:val="19"/>
                <w:szCs w:val="19"/>
                <w:lang w:eastAsia="pt-BR"/>
              </w:rPr>
              <w:t xml:space="preserve">: </w:t>
            </w:r>
            <w:r w:rsidRPr="009C5ABA">
              <w:rPr>
                <w:rFonts w:ascii="Book Antiqua" w:eastAsia="Times New Roman" w:hAnsi="Book Antiqua" w:cs="Times New Roman"/>
                <w:bCs/>
                <w:sz w:val="19"/>
                <w:szCs w:val="19"/>
                <w:lang w:eastAsia="pt-BR"/>
              </w:rPr>
              <w:t>No procedimento de licenciamento ambiental, para o atendimento da obrigação legal de publicidade, os pedidos de licenciamento, sua renovação e respectiva concessão devem ser publicados em jornal oficial, bem como em periódico regional ou local de grande circulação, ou em meio eletrônico de comunicação mantido pelo órgão ambiental licenciador.</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w:t>
            </w:r>
            <w:r w:rsidRPr="00212169">
              <w:rPr>
                <w:rFonts w:ascii="Book Antiqua" w:eastAsia="Times New Roman" w:hAnsi="Book Antiqua" w:cs="Times New Roman"/>
                <w:b/>
                <w:sz w:val="19"/>
                <w:szCs w:val="19"/>
                <w:lang w:eastAsia="pt-BR"/>
              </w:rPr>
              <w:t>,</w:t>
            </w:r>
            <w:r w:rsidR="008534BF">
              <w:rPr>
                <w:rFonts w:ascii="Book Antiqua" w:eastAsia="Times New Roman" w:hAnsi="Book Antiqua" w:cs="Times New Roman"/>
                <w:b/>
                <w:sz w:val="19"/>
                <w:szCs w:val="19"/>
                <w:lang w:eastAsia="pt-BR"/>
              </w:rPr>
              <w:t xml:space="preserve"> §1º,</w:t>
            </w:r>
            <w:r w:rsidRPr="0021216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PNMA.</w:t>
            </w:r>
          </w:p>
        </w:tc>
      </w:tr>
    </w:tbl>
    <w:p w14:paraId="3A707828" w14:textId="77777777" w:rsidR="00A37C25" w:rsidRPr="003B0818" w:rsidRDefault="00A37C25" w:rsidP="00C52DD0">
      <w:pPr>
        <w:spacing w:before="300" w:after="300" w:line="240" w:lineRule="auto"/>
        <w:ind w:firstLine="540"/>
        <w:jc w:val="both"/>
        <w:rPr>
          <w:rFonts w:ascii="Book Antiqua" w:eastAsia="Times New Roman" w:hAnsi="Book Antiqua" w:cs="Times New Roman"/>
          <w:sz w:val="16"/>
          <w:szCs w:val="16"/>
          <w:lang w:eastAsia="pt-BR"/>
        </w:rPr>
      </w:pPr>
      <w:r w:rsidRPr="003B0818">
        <w:rPr>
          <w:rFonts w:ascii="Book Antiqua" w:eastAsia="Times New Roman" w:hAnsi="Book Antiqua" w:cs="Times New Roman"/>
          <w:color w:val="000000"/>
          <w:sz w:val="16"/>
          <w:szCs w:val="16"/>
          <w:lang w:eastAsia="pt-BR"/>
        </w:rPr>
        <w:t>§ 2</w:t>
      </w:r>
      <w:proofErr w:type="gramStart"/>
      <w:r w:rsidRPr="003B0818">
        <w:rPr>
          <w:rFonts w:ascii="Book Antiqua" w:eastAsia="Times New Roman" w:hAnsi="Book Antiqua" w:cs="Times New Roman"/>
          <w:color w:val="000000"/>
          <w:sz w:val="16"/>
          <w:szCs w:val="16"/>
          <w:u w:val="single"/>
          <w:vertAlign w:val="superscript"/>
          <w:lang w:eastAsia="pt-BR"/>
        </w:rPr>
        <w:t>o</w:t>
      </w:r>
      <w:r w:rsidRPr="003B0818">
        <w:rPr>
          <w:rFonts w:ascii="Book Antiqua" w:eastAsia="Times New Roman" w:hAnsi="Book Antiqua" w:cs="Times New Roman"/>
          <w:color w:val="000000"/>
          <w:sz w:val="16"/>
          <w:szCs w:val="16"/>
          <w:lang w:eastAsia="pt-BR"/>
        </w:rPr>
        <w:t>  (</w:t>
      </w:r>
      <w:proofErr w:type="gramEnd"/>
      <w:r w:rsidRPr="003B0818">
        <w:rPr>
          <w:rFonts w:ascii="Book Antiqua" w:eastAsia="Times New Roman" w:hAnsi="Book Antiqua" w:cs="Times New Roman"/>
          <w:color w:val="000000"/>
          <w:sz w:val="16"/>
          <w:szCs w:val="16"/>
          <w:lang w:eastAsia="pt-BR"/>
        </w:rPr>
        <w:t xml:space="preserve">Revogado).        </w:t>
      </w:r>
      <w:hyperlink r:id="rId73"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p>
    <w:p w14:paraId="07BE6330" w14:textId="77777777" w:rsidR="00A37C25" w:rsidRPr="003B0818" w:rsidRDefault="00A37C25" w:rsidP="00C52DD0">
      <w:pPr>
        <w:spacing w:before="300" w:after="300" w:line="240" w:lineRule="auto"/>
        <w:ind w:firstLine="540"/>
        <w:jc w:val="both"/>
        <w:rPr>
          <w:rFonts w:ascii="Book Antiqua" w:eastAsia="Times New Roman" w:hAnsi="Book Antiqua" w:cs="Times New Roman"/>
          <w:sz w:val="16"/>
          <w:szCs w:val="16"/>
          <w:lang w:eastAsia="pt-BR"/>
        </w:rPr>
      </w:pPr>
      <w:r w:rsidRPr="003B0818">
        <w:rPr>
          <w:rFonts w:ascii="Book Antiqua" w:eastAsia="Times New Roman" w:hAnsi="Book Antiqua" w:cs="Times New Roman"/>
          <w:color w:val="000000"/>
          <w:sz w:val="16"/>
          <w:szCs w:val="16"/>
          <w:lang w:eastAsia="pt-BR"/>
        </w:rPr>
        <w:t>§ 3</w:t>
      </w:r>
      <w:proofErr w:type="gramStart"/>
      <w:r w:rsidRPr="003B0818">
        <w:rPr>
          <w:rFonts w:ascii="Book Antiqua" w:eastAsia="Times New Roman" w:hAnsi="Book Antiqua" w:cs="Times New Roman"/>
          <w:color w:val="000000"/>
          <w:sz w:val="16"/>
          <w:szCs w:val="16"/>
          <w:u w:val="single"/>
          <w:vertAlign w:val="superscript"/>
          <w:lang w:eastAsia="pt-BR"/>
        </w:rPr>
        <w:t>o</w:t>
      </w:r>
      <w:r w:rsidRPr="003B0818">
        <w:rPr>
          <w:rFonts w:ascii="Book Antiqua" w:eastAsia="Times New Roman" w:hAnsi="Book Antiqua" w:cs="Times New Roman"/>
          <w:color w:val="000000"/>
          <w:sz w:val="16"/>
          <w:szCs w:val="16"/>
          <w:lang w:eastAsia="pt-BR"/>
        </w:rPr>
        <w:t>  (</w:t>
      </w:r>
      <w:proofErr w:type="gramEnd"/>
      <w:r w:rsidRPr="003B0818">
        <w:rPr>
          <w:rFonts w:ascii="Book Antiqua" w:eastAsia="Times New Roman" w:hAnsi="Book Antiqua" w:cs="Times New Roman"/>
          <w:color w:val="000000"/>
          <w:sz w:val="16"/>
          <w:szCs w:val="16"/>
          <w:lang w:eastAsia="pt-BR"/>
        </w:rPr>
        <w:t xml:space="preserve">Revogado).        </w:t>
      </w:r>
      <w:hyperlink r:id="rId74"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p>
    <w:p w14:paraId="2DEFD4F2" w14:textId="77777777" w:rsidR="00A37C25" w:rsidRPr="003B0818" w:rsidRDefault="00A37C25" w:rsidP="00C52DD0">
      <w:pPr>
        <w:spacing w:before="300" w:after="300" w:line="240" w:lineRule="auto"/>
        <w:ind w:firstLine="540"/>
        <w:jc w:val="both"/>
        <w:rPr>
          <w:rFonts w:ascii="Book Antiqua" w:eastAsia="Times New Roman" w:hAnsi="Book Antiqua" w:cs="Times New Roman"/>
          <w:sz w:val="16"/>
          <w:szCs w:val="16"/>
          <w:lang w:eastAsia="pt-BR"/>
        </w:rPr>
      </w:pPr>
      <w:r w:rsidRPr="003B0818">
        <w:rPr>
          <w:rFonts w:ascii="Book Antiqua" w:eastAsia="Times New Roman" w:hAnsi="Book Antiqua" w:cs="Times New Roman"/>
          <w:color w:val="000000"/>
          <w:sz w:val="16"/>
          <w:szCs w:val="16"/>
          <w:lang w:eastAsia="pt-BR"/>
        </w:rPr>
        <w:t>§ 4</w:t>
      </w:r>
      <w:proofErr w:type="gramStart"/>
      <w:r w:rsidRPr="003B0818">
        <w:rPr>
          <w:rFonts w:ascii="Book Antiqua" w:eastAsia="Times New Roman" w:hAnsi="Book Antiqua" w:cs="Times New Roman"/>
          <w:color w:val="000000"/>
          <w:sz w:val="16"/>
          <w:szCs w:val="16"/>
          <w:u w:val="single"/>
          <w:vertAlign w:val="superscript"/>
          <w:lang w:eastAsia="pt-BR"/>
        </w:rPr>
        <w:t>o</w:t>
      </w:r>
      <w:r w:rsidRPr="003B0818">
        <w:rPr>
          <w:rFonts w:ascii="Book Antiqua" w:eastAsia="Times New Roman" w:hAnsi="Book Antiqua" w:cs="Times New Roman"/>
          <w:color w:val="000000"/>
          <w:sz w:val="16"/>
          <w:szCs w:val="16"/>
          <w:lang w:eastAsia="pt-BR"/>
        </w:rPr>
        <w:t>  (</w:t>
      </w:r>
      <w:proofErr w:type="gramEnd"/>
      <w:r w:rsidRPr="003B0818">
        <w:rPr>
          <w:rFonts w:ascii="Book Antiqua" w:eastAsia="Times New Roman" w:hAnsi="Book Antiqua" w:cs="Times New Roman"/>
          <w:color w:val="000000"/>
          <w:sz w:val="16"/>
          <w:szCs w:val="16"/>
          <w:lang w:eastAsia="pt-BR"/>
        </w:rPr>
        <w:t xml:space="preserve">Revogado).       </w:t>
      </w:r>
      <w:hyperlink r:id="rId75" w:anchor="art20" w:history="1">
        <w:r w:rsidRPr="003B0818">
          <w:rPr>
            <w:rFonts w:ascii="Book Antiqua" w:eastAsia="Times New Roman" w:hAnsi="Book Antiqua" w:cs="Times New Roman"/>
            <w:color w:val="0000FF"/>
            <w:sz w:val="16"/>
            <w:szCs w:val="16"/>
            <w:u w:val="single"/>
            <w:lang w:eastAsia="pt-BR"/>
          </w:rPr>
          <w:t>(Redação dada pela Lei Complementar nº 140, de 2011)</w:t>
        </w:r>
      </w:hyperlink>
    </w:p>
    <w:p w14:paraId="64C91DB4" w14:textId="1B699047" w:rsidR="00A37C25" w:rsidRPr="00EF51CA"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F51CA">
        <w:rPr>
          <w:rFonts w:ascii="Book Antiqua" w:eastAsia="Times New Roman" w:hAnsi="Book Antiqua" w:cs="Times New Roman"/>
          <w:b/>
          <w:bCs/>
          <w:sz w:val="19"/>
          <w:szCs w:val="19"/>
          <w:highlight w:val="magenta"/>
          <w:lang w:eastAsia="pt-BR"/>
        </w:rPr>
        <w:t>Art. 11</w:t>
      </w:r>
      <w:r w:rsidRPr="00EF51CA">
        <w:rPr>
          <w:rFonts w:ascii="Book Antiqua" w:eastAsia="Times New Roman" w:hAnsi="Book Antiqua" w:cs="Times New Roman"/>
          <w:b/>
          <w:bCs/>
          <w:sz w:val="19"/>
          <w:szCs w:val="19"/>
          <w:lang w:eastAsia="pt-BR"/>
        </w:rPr>
        <w:t>. Compete ao IBAMA propor ao CONAMA normas e padrões para implantação, acompanhamento e fiscalização do licenciamento previsto no artigo anterior, além das que forem oriundas do próprio CONAMA</w:t>
      </w:r>
      <w:r w:rsidRPr="003B0818">
        <w:rPr>
          <w:rFonts w:ascii="Book Antiqua" w:eastAsia="Times New Roman" w:hAnsi="Book Antiqua" w:cs="Times New Roman"/>
          <w:sz w:val="18"/>
          <w:szCs w:val="18"/>
          <w:lang w:eastAsia="pt-BR"/>
        </w:rPr>
        <w:t xml:space="preserve">. </w:t>
      </w:r>
      <w:hyperlink r:id="rId76" w:anchor="art3" w:history="1">
        <w:r w:rsidRPr="003B0818">
          <w:rPr>
            <w:rFonts w:ascii="Book Antiqua" w:eastAsia="Times New Roman" w:hAnsi="Book Antiqua" w:cs="Times New Roman"/>
            <w:color w:val="0000FF"/>
            <w:sz w:val="16"/>
            <w:szCs w:val="16"/>
            <w:u w:val="single"/>
            <w:lang w:eastAsia="pt-BR"/>
          </w:rPr>
          <w:t>(Vide Lei nº 7.804, de 1989)</w:t>
        </w:r>
      </w:hyperlink>
      <w:r w:rsidR="00EF51CA">
        <w:rPr>
          <w:rFonts w:ascii="Book Antiqua" w:eastAsia="Times New Roman" w:hAnsi="Book Antiqua" w:cs="Times New Roman"/>
          <w:color w:val="0000FF"/>
          <w:sz w:val="16"/>
          <w:szCs w:val="16"/>
          <w:lang w:eastAsia="pt-BR"/>
        </w:rPr>
        <w:t xml:space="preserve"> </w:t>
      </w:r>
      <w:r w:rsidR="00EF51CA">
        <w:rPr>
          <w:rFonts w:ascii="Book Antiqua" w:eastAsia="Times New Roman" w:hAnsi="Book Antiqua" w:cs="Times New Roman"/>
          <w:b/>
          <w:color w:val="FF0000"/>
          <w:sz w:val="16"/>
          <w:szCs w:val="16"/>
          <w:u w:val="single"/>
          <w:lang w:eastAsia="pt-BR"/>
        </w:rPr>
        <w:t>(PGM-Rio Branco/AC-2023)</w:t>
      </w:r>
    </w:p>
    <w:p w14:paraId="128581C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 1º </w:t>
      </w:r>
      <w:hyperlink r:id="rId77" w:anchor="art21" w:history="1">
        <w:r w:rsidRPr="003B0818">
          <w:rPr>
            <w:rFonts w:ascii="Book Antiqua" w:eastAsia="Times New Roman" w:hAnsi="Book Antiqua" w:cs="Times New Roman"/>
            <w:color w:val="0000FF"/>
            <w:sz w:val="16"/>
            <w:szCs w:val="16"/>
            <w:u w:val="single"/>
            <w:lang w:eastAsia="pt-BR"/>
          </w:rPr>
          <w:t>(Revogado pela Lei Complementar nº 140, de 2011)</w:t>
        </w:r>
      </w:hyperlink>
    </w:p>
    <w:p w14:paraId="26D03451"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2º Inclui-se na competência da fiscalização e controle a análise de projetos de entidades, públicas ou privadas, objetivando a preservação ou a recuperação de recursos ambientais, afetados por processos de exploração predatórios ou poluidores.</w:t>
      </w:r>
    </w:p>
    <w:p w14:paraId="1C73C16C" w14:textId="7DFDAAC8"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212169">
        <w:rPr>
          <w:rFonts w:ascii="Book Antiqua" w:eastAsia="Times New Roman" w:hAnsi="Book Antiqua" w:cs="Times New Roman"/>
          <w:b/>
          <w:sz w:val="19"/>
          <w:szCs w:val="19"/>
          <w:highlight w:val="magenta"/>
          <w:lang w:eastAsia="pt-BR"/>
        </w:rPr>
        <w:t>Art. 12</w:t>
      </w:r>
      <w:r w:rsidRPr="00212169">
        <w:rPr>
          <w:rFonts w:ascii="Book Antiqua" w:eastAsia="Times New Roman" w:hAnsi="Book Antiqua" w:cs="Times New Roman"/>
          <w:sz w:val="19"/>
          <w:szCs w:val="19"/>
          <w:lang w:eastAsia="pt-BR"/>
        </w:rPr>
        <w:t xml:space="preserve">. </w:t>
      </w:r>
      <w:r w:rsidRPr="007F2289">
        <w:rPr>
          <w:rFonts w:ascii="Book Antiqua" w:eastAsia="Times New Roman" w:hAnsi="Book Antiqua" w:cs="Times New Roman"/>
          <w:b/>
          <w:bCs/>
          <w:sz w:val="19"/>
          <w:szCs w:val="19"/>
          <w:lang w:eastAsia="pt-BR"/>
        </w:rPr>
        <w:t xml:space="preserve">As entidades e órgãos de financiamento e incentivos governamentais </w:t>
      </w:r>
      <w:r w:rsidRPr="007F2289">
        <w:rPr>
          <w:rFonts w:ascii="Book Antiqua" w:eastAsia="Times New Roman" w:hAnsi="Book Antiqua" w:cs="Times New Roman"/>
          <w:b/>
          <w:bCs/>
          <w:caps/>
          <w:sz w:val="19"/>
          <w:szCs w:val="19"/>
          <w:highlight w:val="green"/>
          <w:lang w:eastAsia="pt-BR"/>
        </w:rPr>
        <w:t>condicionarão</w:t>
      </w:r>
      <w:r w:rsidRPr="007F2289">
        <w:rPr>
          <w:rFonts w:ascii="Book Antiqua" w:eastAsia="Times New Roman" w:hAnsi="Book Antiqua" w:cs="Times New Roman"/>
          <w:b/>
          <w:bCs/>
          <w:sz w:val="19"/>
          <w:szCs w:val="19"/>
          <w:lang w:eastAsia="pt-BR"/>
        </w:rPr>
        <w:t xml:space="preserve"> a aprovação de projetos habilitados a esses benefícios ao licenciamento, na forma desta Lei, e ao cumprimento das normas, dos critérios e dos padrões expedidos pelo CONAMA</w:t>
      </w:r>
      <w:r w:rsidRPr="003B0818">
        <w:rPr>
          <w:rFonts w:ascii="Book Antiqua" w:eastAsia="Times New Roman" w:hAnsi="Book Antiqua" w:cs="Times New Roman"/>
          <w:b/>
          <w:bCs/>
          <w:sz w:val="18"/>
          <w:szCs w:val="18"/>
          <w:lang w:eastAsia="pt-BR"/>
        </w:rPr>
        <w:t>.</w:t>
      </w:r>
      <w:r w:rsidR="00B26690" w:rsidRPr="003B0818">
        <w:rPr>
          <w:rFonts w:ascii="Book Antiqua" w:eastAsia="Times New Roman" w:hAnsi="Book Antiqua" w:cs="Times New Roman"/>
          <w:sz w:val="18"/>
          <w:szCs w:val="18"/>
          <w:lang w:eastAsia="pt-BR"/>
        </w:rPr>
        <w:t xml:space="preserve"> </w:t>
      </w:r>
      <w:r w:rsidR="00B26690" w:rsidRPr="003B0818">
        <w:rPr>
          <w:rFonts w:ascii="Book Antiqua" w:eastAsia="Times New Roman" w:hAnsi="Book Antiqua" w:cs="Times New Roman"/>
          <w:b/>
          <w:bCs/>
          <w:color w:val="FF0000"/>
          <w:sz w:val="16"/>
          <w:szCs w:val="16"/>
          <w:u w:val="single"/>
          <w:lang w:eastAsia="pt-BR"/>
        </w:rPr>
        <w:t>(MPMG-2011)</w:t>
      </w:r>
      <w:r w:rsidR="007F2289" w:rsidRPr="003B0818">
        <w:rPr>
          <w:rFonts w:ascii="Book Antiqua" w:eastAsia="Times New Roman" w:hAnsi="Book Antiqua" w:cs="Times New Roman"/>
          <w:b/>
          <w:bCs/>
          <w:color w:val="FF0000"/>
          <w:sz w:val="16"/>
          <w:szCs w:val="16"/>
          <w:lang w:eastAsia="pt-BR"/>
        </w:rPr>
        <w:t xml:space="preserve"> </w:t>
      </w:r>
      <w:r w:rsidR="007F2289" w:rsidRPr="003B0818">
        <w:rPr>
          <w:rFonts w:ascii="Book Antiqua" w:hAnsi="Book Antiqua"/>
          <w:b/>
          <w:bCs/>
          <w:color w:val="FF0000"/>
          <w:sz w:val="16"/>
          <w:szCs w:val="16"/>
          <w:u w:val="single"/>
        </w:rPr>
        <w:t>(PGEGO-2013)</w:t>
      </w:r>
      <w:r w:rsidR="00881B41" w:rsidRPr="003B0818">
        <w:rPr>
          <w:rFonts w:ascii="Book Antiqua" w:eastAsia="Times New Roman" w:hAnsi="Book Antiqua" w:cs="Times New Roman"/>
          <w:b/>
          <w:bCs/>
          <w:color w:val="FF0000"/>
          <w:sz w:val="16"/>
          <w:szCs w:val="16"/>
          <w:lang w:eastAsia="pt-BR"/>
        </w:rPr>
        <w:t xml:space="preserve"> </w:t>
      </w:r>
      <w:r w:rsidR="00881B41" w:rsidRPr="003B0818">
        <w:rPr>
          <w:rFonts w:ascii="Book Antiqua" w:eastAsia="Times New Roman" w:hAnsi="Book Antiqua" w:cs="Times New Roman"/>
          <w:b/>
          <w:color w:val="FF0000"/>
          <w:sz w:val="16"/>
          <w:szCs w:val="16"/>
          <w:u w:val="single"/>
          <w:lang w:eastAsia="pt-BR"/>
        </w:rPr>
        <w:t>(MPAC-2014)</w:t>
      </w:r>
      <w:r w:rsidR="007F2289" w:rsidRPr="003B0818">
        <w:rPr>
          <w:rFonts w:ascii="Book Antiqua" w:eastAsia="Times New Roman" w:hAnsi="Book Antiqua" w:cs="Times New Roman"/>
          <w:b/>
          <w:color w:val="FF0000"/>
          <w:sz w:val="16"/>
          <w:szCs w:val="16"/>
          <w:lang w:eastAsia="pt-BR"/>
        </w:rPr>
        <w:t xml:space="preserve"> </w:t>
      </w:r>
      <w:r w:rsidR="007F2289" w:rsidRPr="003B0818">
        <w:rPr>
          <w:rFonts w:ascii="Book Antiqua" w:eastAsia="Times New Roman" w:hAnsi="Book Antiqua" w:cs="Times New Roman"/>
          <w:b/>
          <w:color w:val="FF0000"/>
          <w:sz w:val="16"/>
          <w:szCs w:val="16"/>
          <w:u w:val="single"/>
          <w:lang w:eastAsia="pt-BR"/>
        </w:rPr>
        <w:t>(TJPE-2015)</w:t>
      </w:r>
    </w:p>
    <w:tbl>
      <w:tblPr>
        <w:tblStyle w:val="Tabelacomgrade"/>
        <w:tblW w:w="0" w:type="auto"/>
        <w:shd w:val="clear" w:color="auto" w:fill="CCFFFF"/>
        <w:tblLook w:val="04A0" w:firstRow="1" w:lastRow="0" w:firstColumn="1" w:lastColumn="0" w:noHBand="0" w:noVBand="1"/>
      </w:tblPr>
      <w:tblGrid>
        <w:gridCol w:w="8494"/>
      </w:tblGrid>
      <w:tr w:rsidR="008D4A8A" w:rsidRPr="00212169" w14:paraId="0CF5D3BC" w14:textId="77777777" w:rsidTr="008D4A8A">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1FD01657" w14:textId="43D8046D" w:rsidR="008D4A8A" w:rsidRPr="00212169" w:rsidRDefault="008D4A8A" w:rsidP="00091339">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TJPE</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2015</w:t>
            </w:r>
            <w:r w:rsidR="00091339" w:rsidRPr="00212169">
              <w:rPr>
                <w:rFonts w:ascii="Book Antiqua" w:eastAsia="Times New Roman" w:hAnsi="Book Antiqua" w:cs="Times New Roman"/>
                <w:b/>
                <w:sz w:val="19"/>
                <w:szCs w:val="19"/>
                <w:highlight w:val="yellow"/>
                <w:lang w:eastAsia="pt-BR"/>
              </w:rPr>
              <w:t>-</w:t>
            </w:r>
            <w:r w:rsidRPr="00212169">
              <w:rPr>
                <w:rFonts w:ascii="Book Antiqua" w:eastAsia="Times New Roman" w:hAnsi="Book Antiqua" w:cs="Times New Roman"/>
                <w:b/>
                <w:sz w:val="19"/>
                <w:szCs w:val="19"/>
                <w:highlight w:val="yellow"/>
                <w:lang w:eastAsia="pt-BR"/>
              </w:rPr>
              <w:t>FCC</w:t>
            </w:r>
            <w:r w:rsidRPr="00212169">
              <w:rPr>
                <w:rFonts w:ascii="Book Antiqua" w:eastAsia="Times New Roman" w:hAnsi="Book Antiqua" w:cs="Times New Roman"/>
                <w:b/>
                <w:sz w:val="19"/>
                <w:szCs w:val="19"/>
                <w:lang w:eastAsia="pt-BR"/>
              </w:rPr>
              <w:t xml:space="preserve">): </w:t>
            </w:r>
            <w:r w:rsidRPr="00212169">
              <w:rPr>
                <w:rFonts w:ascii="Book Antiqua" w:hAnsi="Book Antiqua" w:cs="Times New Roman"/>
                <w:sz w:val="19"/>
                <w:szCs w:val="19"/>
              </w:rPr>
              <w:t xml:space="preserve">O Ministério Público ajuizou uma ação civil pública visando à anulação de um contrato de financiamento celebrado por uma entidade governamental com uma indústria que será construída sem o devido licenciamento ambiental. A ação deverá ser julgada procedente. </w:t>
            </w:r>
            <w:r w:rsidRPr="00212169">
              <w:rPr>
                <w:rFonts w:ascii="Book Antiqua" w:hAnsi="Book Antiqua" w:cs="Times New Roman"/>
                <w:b/>
                <w:sz w:val="19"/>
                <w:szCs w:val="19"/>
              </w:rPr>
              <w:t>BL: art. 12</w:t>
            </w:r>
            <w:r w:rsidR="00881B41">
              <w:rPr>
                <w:rFonts w:ascii="Book Antiqua" w:hAnsi="Book Antiqua" w:cs="Times New Roman"/>
                <w:b/>
                <w:sz w:val="19"/>
                <w:szCs w:val="19"/>
              </w:rPr>
              <w:t>, PNMA</w:t>
            </w:r>
            <w:r w:rsidRPr="00212169">
              <w:rPr>
                <w:rFonts w:ascii="Book Antiqua" w:hAnsi="Book Antiqua" w:cs="Times New Roman"/>
                <w:b/>
                <w:sz w:val="19"/>
                <w:szCs w:val="19"/>
              </w:rPr>
              <w:t>.</w:t>
            </w:r>
          </w:p>
        </w:tc>
      </w:tr>
    </w:tbl>
    <w:p w14:paraId="4DC89BC1"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Parágrafo único. As entidades e órgãos referidos no caput deste artigo deverão fazer constar dos projetos a realização de obras e aquisição de equipamentos destinados ao controle de degradação ambiental e a melhoria da qualidade do meio ambiente.</w:t>
      </w:r>
    </w:p>
    <w:p w14:paraId="240C076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3C09C3">
        <w:rPr>
          <w:rFonts w:ascii="Book Antiqua" w:eastAsia="Times New Roman" w:hAnsi="Book Antiqua" w:cs="Times New Roman"/>
          <w:b/>
          <w:bCs/>
          <w:sz w:val="19"/>
          <w:szCs w:val="19"/>
          <w:highlight w:val="magenta"/>
          <w:lang w:eastAsia="pt-BR"/>
        </w:rPr>
        <w:t>Art. 13</w:t>
      </w:r>
      <w:r w:rsidRPr="00212169">
        <w:rPr>
          <w:rFonts w:ascii="Book Antiqua" w:eastAsia="Times New Roman" w:hAnsi="Book Antiqua" w:cs="Times New Roman"/>
          <w:sz w:val="19"/>
          <w:szCs w:val="19"/>
          <w:lang w:eastAsia="pt-BR"/>
        </w:rPr>
        <w:t xml:space="preserve">. </w:t>
      </w:r>
      <w:r w:rsidRPr="003B0818">
        <w:rPr>
          <w:rFonts w:ascii="Book Antiqua" w:eastAsia="Times New Roman" w:hAnsi="Book Antiqua" w:cs="Times New Roman"/>
          <w:b/>
          <w:bCs/>
          <w:sz w:val="19"/>
          <w:szCs w:val="19"/>
          <w:lang w:eastAsia="pt-BR"/>
        </w:rPr>
        <w:t>O Poder Executivo incentivará as atividades voltadas ao meio ambiente, visando:</w:t>
      </w:r>
    </w:p>
    <w:p w14:paraId="7C845DB8"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lastRenderedPageBreak/>
        <w:t xml:space="preserve">I - </w:t>
      </w:r>
      <w:proofErr w:type="gramStart"/>
      <w:r w:rsidRPr="00212169">
        <w:rPr>
          <w:rFonts w:ascii="Book Antiqua" w:eastAsia="Times New Roman" w:hAnsi="Book Antiqua" w:cs="Times New Roman"/>
          <w:sz w:val="19"/>
          <w:szCs w:val="19"/>
          <w:lang w:eastAsia="pt-BR"/>
        </w:rPr>
        <w:t>ao</w:t>
      </w:r>
      <w:proofErr w:type="gramEnd"/>
      <w:r w:rsidRPr="00212169">
        <w:rPr>
          <w:rFonts w:ascii="Book Antiqua" w:eastAsia="Times New Roman" w:hAnsi="Book Antiqua" w:cs="Times New Roman"/>
          <w:sz w:val="19"/>
          <w:szCs w:val="19"/>
          <w:lang w:eastAsia="pt-BR"/>
        </w:rPr>
        <w:t xml:space="preserve"> desenvolvimento, no País, de pesquisas e processos tecnológicos destinados a reduzir a degradação da qualidade ambiental;</w:t>
      </w:r>
    </w:p>
    <w:p w14:paraId="7D0C463D" w14:textId="7B550D5E" w:rsidR="00A37C25"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B0818">
        <w:rPr>
          <w:rFonts w:ascii="Book Antiqua" w:eastAsia="Times New Roman" w:hAnsi="Book Antiqua" w:cs="Times New Roman"/>
          <w:b/>
          <w:bCs/>
          <w:sz w:val="19"/>
          <w:szCs w:val="19"/>
          <w:lang w:eastAsia="pt-BR"/>
        </w:rPr>
        <w:t xml:space="preserve">II - </w:t>
      </w:r>
      <w:proofErr w:type="gramStart"/>
      <w:r w:rsidRPr="003B0818">
        <w:rPr>
          <w:rFonts w:ascii="Book Antiqua" w:eastAsia="Times New Roman" w:hAnsi="Book Antiqua" w:cs="Times New Roman"/>
          <w:b/>
          <w:bCs/>
          <w:sz w:val="19"/>
          <w:szCs w:val="19"/>
          <w:lang w:eastAsia="pt-BR"/>
        </w:rPr>
        <w:t>à</w:t>
      </w:r>
      <w:proofErr w:type="gramEnd"/>
      <w:r w:rsidRPr="003B0818">
        <w:rPr>
          <w:rFonts w:ascii="Book Antiqua" w:eastAsia="Times New Roman" w:hAnsi="Book Antiqua" w:cs="Times New Roman"/>
          <w:b/>
          <w:bCs/>
          <w:sz w:val="19"/>
          <w:szCs w:val="19"/>
          <w:lang w:eastAsia="pt-BR"/>
        </w:rPr>
        <w:t xml:space="preserve"> fabricação de equipamentos antipoluidores</w:t>
      </w:r>
      <w:r w:rsidRPr="00212169">
        <w:rPr>
          <w:rFonts w:ascii="Book Antiqua" w:eastAsia="Times New Roman" w:hAnsi="Book Antiqua" w:cs="Times New Roman"/>
          <w:sz w:val="19"/>
          <w:szCs w:val="19"/>
          <w:lang w:eastAsia="pt-BR"/>
        </w:rPr>
        <w:t>;</w:t>
      </w:r>
      <w:r w:rsidR="003B0818">
        <w:rPr>
          <w:rFonts w:ascii="Book Antiqua" w:eastAsia="Times New Roman" w:hAnsi="Book Antiqua" w:cs="Times New Roman"/>
          <w:sz w:val="19"/>
          <w:szCs w:val="19"/>
          <w:lang w:eastAsia="pt-BR"/>
        </w:rPr>
        <w:t xml:space="preserve"> </w:t>
      </w:r>
      <w:r w:rsidR="003B0818">
        <w:rPr>
          <w:rStyle w:val="Hyperlink"/>
          <w:rFonts w:ascii="Book Antiqua" w:hAnsi="Book Antiqua" w:cs="Arial"/>
          <w:b/>
          <w:bCs/>
          <w:color w:val="FF0000"/>
          <w:sz w:val="16"/>
          <w:szCs w:val="16"/>
        </w:rPr>
        <w:t>(MPPR-2017)</w:t>
      </w:r>
    </w:p>
    <w:tbl>
      <w:tblPr>
        <w:tblStyle w:val="Tabelacomgrade"/>
        <w:tblW w:w="0" w:type="auto"/>
        <w:tblLook w:val="04A0" w:firstRow="1" w:lastRow="0" w:firstColumn="1" w:lastColumn="0" w:noHBand="0" w:noVBand="1"/>
      </w:tblPr>
      <w:tblGrid>
        <w:gridCol w:w="8494"/>
      </w:tblGrid>
      <w:tr w:rsidR="003C09C3" w14:paraId="191C8026" w14:textId="77777777" w:rsidTr="003C09C3">
        <w:tc>
          <w:tcPr>
            <w:tcW w:w="8494" w:type="dxa"/>
            <w:shd w:val="clear" w:color="auto" w:fill="CCFFFF"/>
          </w:tcPr>
          <w:p w14:paraId="2B19D566" w14:textId="3B046F48" w:rsidR="003C09C3" w:rsidRPr="003C09C3" w:rsidRDefault="003C09C3" w:rsidP="00C52DD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C09C3">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C09C3">
              <w:rPr>
                <w:rFonts w:ascii="Book Antiqua" w:eastAsia="Times New Roman" w:hAnsi="Book Antiqua" w:cs="Times New Roman"/>
                <w:sz w:val="19"/>
                <w:szCs w:val="19"/>
                <w:lang w:eastAsia="pt-BR"/>
              </w:rPr>
              <w:t>A fabricação de equipamentos antipoluidores deve ser incentivada pelo Poder Executivo.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II, PNMA.</w:t>
            </w:r>
          </w:p>
        </w:tc>
      </w:tr>
    </w:tbl>
    <w:p w14:paraId="5AEF8FAA"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III - a outras iniciativas que propiciem a racionalização do uso de recursos ambientais.</w:t>
      </w:r>
    </w:p>
    <w:p w14:paraId="33675030"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Parágrafo único. Os órgãos, entidades e programas do Poder Público, destinados ao incentivo das pesquisas científicas e tecnológicas, considerarão, entre as suas metas prioritárias, o apoio aos projetos que visem a adquirir e desenvolver conhecimentos básicos e aplicáveis na área ambiental e ecológica.</w:t>
      </w:r>
    </w:p>
    <w:p w14:paraId="1D7C1CB4" w14:textId="6E25437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sz w:val="19"/>
          <w:szCs w:val="19"/>
          <w:highlight w:val="magenta"/>
          <w:lang w:eastAsia="pt-BR"/>
        </w:rPr>
        <w:t>Art. 14</w:t>
      </w:r>
      <w:r w:rsidR="00E71D5F"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sz w:val="19"/>
          <w:szCs w:val="19"/>
          <w:lang w:eastAsia="pt-BR"/>
        </w:rPr>
        <w:t xml:space="preserve"> </w:t>
      </w:r>
      <w:r w:rsidRPr="002F2CF8">
        <w:rPr>
          <w:rFonts w:ascii="Book Antiqua" w:eastAsia="Times New Roman" w:hAnsi="Book Antiqua" w:cs="Times New Roman"/>
          <w:b/>
          <w:bCs/>
          <w:sz w:val="19"/>
          <w:szCs w:val="19"/>
          <w:lang w:eastAsia="pt-BR"/>
        </w:rPr>
        <w:t>Sem prejuízo das penalidades definidas pela legislação federal, estadual e municipal, o não cumprimento das medidas necessárias à preservação ou correção dos inconvenientes e danos causados pela degradação da qualidade ambiental sujeitará os transgressores</w:t>
      </w:r>
      <w:r w:rsidRPr="003B0818">
        <w:rPr>
          <w:rFonts w:ascii="Book Antiqua" w:eastAsia="Times New Roman" w:hAnsi="Book Antiqua" w:cs="Times New Roman"/>
          <w:sz w:val="18"/>
          <w:szCs w:val="18"/>
          <w:lang w:eastAsia="pt-BR"/>
        </w:rPr>
        <w:t>:</w:t>
      </w:r>
      <w:r w:rsidR="00DA661F" w:rsidRPr="003B0818">
        <w:rPr>
          <w:rFonts w:ascii="Book Antiqua" w:eastAsia="Times New Roman" w:hAnsi="Book Antiqua" w:cs="Times New Roman"/>
          <w:sz w:val="18"/>
          <w:szCs w:val="18"/>
          <w:lang w:eastAsia="pt-BR"/>
        </w:rPr>
        <w:t xml:space="preserve"> </w:t>
      </w:r>
      <w:r w:rsidR="00DA661F" w:rsidRPr="003B0818">
        <w:rPr>
          <w:rFonts w:ascii="Book Antiqua" w:eastAsia="Times New Roman" w:hAnsi="Book Antiqua" w:cs="Times New Roman"/>
          <w:b/>
          <w:color w:val="FF0000"/>
          <w:sz w:val="16"/>
          <w:szCs w:val="16"/>
          <w:u w:val="single"/>
          <w:lang w:eastAsia="pt-BR"/>
        </w:rPr>
        <w:t>(TJAM-2016)</w:t>
      </w:r>
      <w:r w:rsidR="008726BA" w:rsidRPr="003B0818">
        <w:rPr>
          <w:rFonts w:ascii="Book Antiqua" w:eastAsia="Times New Roman" w:hAnsi="Book Antiqua" w:cs="Times New Roman"/>
          <w:b/>
          <w:color w:val="FF0000"/>
          <w:sz w:val="16"/>
          <w:szCs w:val="16"/>
          <w:lang w:eastAsia="pt-BR"/>
        </w:rPr>
        <w:t xml:space="preserve"> </w:t>
      </w:r>
      <w:r w:rsidR="008726BA" w:rsidRPr="003B0818">
        <w:rPr>
          <w:rFonts w:ascii="Book Antiqua" w:eastAsia="Times New Roman" w:hAnsi="Book Antiqua" w:cs="Times New Roman"/>
          <w:b/>
          <w:color w:val="FF0000"/>
          <w:sz w:val="16"/>
          <w:szCs w:val="16"/>
          <w:u w:val="single"/>
          <w:lang w:eastAsia="pt-BR"/>
        </w:rPr>
        <w:t>(TJSP-2018)</w:t>
      </w:r>
      <w:r w:rsidR="00FF6F71" w:rsidRPr="003B0818">
        <w:rPr>
          <w:rFonts w:ascii="Book Antiqua" w:eastAsia="Times New Roman" w:hAnsi="Book Antiqua" w:cs="Times New Roman"/>
          <w:b/>
          <w:color w:val="FF0000"/>
          <w:sz w:val="16"/>
          <w:szCs w:val="16"/>
          <w:lang w:eastAsia="pt-BR"/>
        </w:rPr>
        <w:t xml:space="preserve"> </w:t>
      </w:r>
      <w:r w:rsidR="00FF6F71" w:rsidRPr="003B0818">
        <w:rPr>
          <w:rFonts w:ascii="Book Antiqua" w:hAnsi="Book Antiqua"/>
          <w:b/>
          <w:color w:val="FF0000"/>
          <w:sz w:val="16"/>
          <w:szCs w:val="16"/>
          <w:u w:val="single"/>
        </w:rPr>
        <w:t>(TRF2-2018)</w:t>
      </w:r>
      <w:r w:rsidR="000300A3" w:rsidRPr="003B0818">
        <w:rPr>
          <w:rFonts w:ascii="Book Antiqua" w:hAnsi="Book Antiqua"/>
          <w:b/>
          <w:color w:val="FF0000"/>
          <w:sz w:val="16"/>
          <w:szCs w:val="16"/>
        </w:rPr>
        <w:t xml:space="preserve"> </w:t>
      </w:r>
      <w:r w:rsidR="000300A3" w:rsidRPr="003B0818">
        <w:rPr>
          <w:rFonts w:ascii="Book Antiqua" w:hAnsi="Book Antiqua"/>
          <w:b/>
          <w:bCs/>
          <w:color w:val="FF0000"/>
          <w:sz w:val="16"/>
          <w:szCs w:val="16"/>
          <w:u w:val="single"/>
        </w:rPr>
        <w:t>(TJMA-2022)</w:t>
      </w:r>
    </w:p>
    <w:p w14:paraId="3D65E202" w14:textId="2E5E2E15" w:rsidR="00A37C25"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à</w:t>
      </w:r>
      <w:proofErr w:type="gramEnd"/>
      <w:r w:rsidRPr="00212169">
        <w:rPr>
          <w:rFonts w:ascii="Book Antiqua" w:eastAsia="Times New Roman" w:hAnsi="Book Antiqua" w:cs="Times New Roman"/>
          <w:sz w:val="19"/>
          <w:szCs w:val="19"/>
          <w:lang w:eastAsia="pt-BR"/>
        </w:rPr>
        <w:t xml:space="preserve"> multa simples ou diária, nos valores correspondentes, no mínimo, a 10 (dez) e, no máximo, a 1.000 (mil) Obrigações Reajustáveis do Tesouro Nacional - ORTNs, agravada em casos de reincidência específica, conforme dispuser o regulamento, vedada a sua cobrança pela União se já tiver sido aplicada pelo Estado, Distrito Federal, Territórios ou pelos Municípios;</w:t>
      </w:r>
    </w:p>
    <w:tbl>
      <w:tblPr>
        <w:tblStyle w:val="Tabelacomgrade"/>
        <w:tblW w:w="0" w:type="auto"/>
        <w:shd w:val="clear" w:color="auto" w:fill="CCFFFF"/>
        <w:tblLook w:val="04A0" w:firstRow="1" w:lastRow="0" w:firstColumn="1" w:lastColumn="0" w:noHBand="0" w:noVBand="1"/>
      </w:tblPr>
      <w:tblGrid>
        <w:gridCol w:w="8494"/>
      </w:tblGrid>
      <w:tr w:rsidR="00D577E0" w:rsidRPr="00DA77DD" w14:paraId="473A8476" w14:textId="77777777" w:rsidTr="00D577E0">
        <w:tc>
          <w:tcPr>
            <w:tcW w:w="8494" w:type="dxa"/>
            <w:shd w:val="clear" w:color="auto" w:fill="CCFFFF"/>
          </w:tcPr>
          <w:p w14:paraId="500E14A3" w14:textId="07B892BC" w:rsidR="00D577E0" w:rsidRPr="00D577E0" w:rsidRDefault="00D577E0" w:rsidP="00D577E0">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7A75D4">
              <w:rPr>
                <w:rFonts w:ascii="Book Antiqua" w:eastAsia="Times New Roman" w:hAnsi="Book Antiqua" w:cs="Times New Roman"/>
                <w:b/>
                <w:i/>
                <w:iCs/>
                <w:color w:val="FF0000"/>
                <w:sz w:val="19"/>
                <w:szCs w:val="19"/>
                <w:lang w:eastAsia="pt-BR"/>
              </w:rPr>
              <w:t>: #</w:t>
            </w:r>
            <w:r w:rsidR="007A75D4" w:rsidRPr="007A75D4">
              <w:rPr>
                <w:rFonts w:ascii="Book Antiqua" w:eastAsia="Times New Roman" w:hAnsi="Book Antiqua" w:cs="Times New Roman"/>
                <w:b/>
                <w:i/>
                <w:iCs/>
                <w:color w:val="FF0000"/>
                <w:sz w:val="19"/>
                <w:szCs w:val="19"/>
                <w:highlight w:val="green"/>
                <w:lang w:eastAsia="pt-BR"/>
              </w:rPr>
              <w:t>TRF4-2010</w:t>
            </w:r>
            <w:r>
              <w:rPr>
                <w:rFonts w:ascii="Book Antiqua" w:eastAsia="Times New Roman" w:hAnsi="Book Antiqua" w:cs="Times New Roman"/>
                <w:b/>
                <w:i/>
                <w:iCs/>
                <w:color w:val="FF0000"/>
                <w:sz w:val="19"/>
                <w:szCs w:val="19"/>
                <w:lang w:eastAsia="pt-BR"/>
              </w:rPr>
              <w:t>: #</w:t>
            </w:r>
            <w:r w:rsidRPr="00D577E0">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 #</w:t>
            </w:r>
            <w:r w:rsidRPr="00D577E0">
              <w:rPr>
                <w:rFonts w:ascii="Book Antiqua" w:eastAsia="Times New Roman" w:hAnsi="Book Antiqua" w:cs="Times New Roman"/>
                <w:b/>
                <w:i/>
                <w:iCs/>
                <w:color w:val="FF0000"/>
                <w:sz w:val="19"/>
                <w:szCs w:val="19"/>
                <w:highlight w:val="green"/>
                <w:lang w:eastAsia="pt-BR"/>
              </w:rPr>
              <w:t>CESPE</w:t>
            </w:r>
            <w:r w:rsidRPr="00212169">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Cs/>
                <w:sz w:val="19"/>
                <w:szCs w:val="19"/>
                <w:lang w:eastAsia="pt-BR"/>
              </w:rPr>
              <w:t xml:space="preserve">A jurisprudência firmada </w:t>
            </w:r>
            <w:r>
              <w:rPr>
                <w:rFonts w:ascii="Book Antiqua" w:eastAsia="Times New Roman" w:hAnsi="Book Antiqua" w:cs="Times New Roman"/>
                <w:bCs/>
                <w:sz w:val="19"/>
                <w:szCs w:val="19"/>
                <w:lang w:eastAsia="pt-BR"/>
              </w:rPr>
              <w:t>STJ</w:t>
            </w:r>
            <w:r w:rsidRPr="00D577E0">
              <w:rPr>
                <w:rFonts w:ascii="Book Antiqua" w:eastAsia="Times New Roman" w:hAnsi="Book Antiqua" w:cs="Times New Roman"/>
                <w:bCs/>
                <w:sz w:val="19"/>
                <w:szCs w:val="19"/>
                <w:lang w:eastAsia="pt-BR"/>
              </w:rPr>
              <w:t xml:space="preserve"> e no STF é no sentido de que o </w:t>
            </w:r>
            <w:r w:rsidRPr="00D577E0">
              <w:rPr>
                <w:rFonts w:ascii="Book Antiqua" w:eastAsia="Times New Roman" w:hAnsi="Book Antiqua" w:cs="Times New Roman"/>
                <w:b/>
                <w:sz w:val="19"/>
                <w:szCs w:val="19"/>
                <w:highlight w:val="yellow"/>
                <w:lang w:eastAsia="pt-BR"/>
              </w:rPr>
              <w:t>princípio constitucional da reserva de lei formal</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highlight w:val="green"/>
                <w:lang w:eastAsia="pt-BR"/>
              </w:rPr>
              <w:t>traduz limitação ao exercício das atividades administrativas do Estado</w:t>
            </w:r>
            <w:r w:rsidRPr="00D577E0">
              <w:rPr>
                <w:rFonts w:ascii="Book Antiqua" w:eastAsia="Times New Roman" w:hAnsi="Book Antiqua" w:cs="Times New Roman"/>
                <w:bCs/>
                <w:sz w:val="19"/>
                <w:szCs w:val="19"/>
                <w:lang w:eastAsia="pt-BR"/>
              </w:rPr>
              <w:t>. Precedentes.</w:t>
            </w:r>
            <w:r>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Cs/>
                <w:sz w:val="19"/>
                <w:szCs w:val="19"/>
                <w:lang w:eastAsia="pt-BR"/>
              </w:rPr>
              <w:t xml:space="preserve">Consoante já decidido pelo STF no julgamento da ADI-MC 1823/DF, </w:t>
            </w:r>
            <w:r w:rsidRPr="00D577E0">
              <w:rPr>
                <w:rFonts w:ascii="Book Antiqua" w:eastAsia="Times New Roman" w:hAnsi="Book Antiqua" w:cs="Times New Roman"/>
                <w:b/>
                <w:sz w:val="19"/>
                <w:szCs w:val="19"/>
                <w:shd w:val="clear" w:color="auto" w:fill="F7CAAC" w:themeFill="accent2" w:themeFillTint="66"/>
                <w:lang w:eastAsia="pt-BR"/>
              </w:rPr>
              <w:t>é vedado ao IBAMA instituir sanções punitivas</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highlight w:val="yellow"/>
                <w:lang w:eastAsia="pt-BR"/>
              </w:rPr>
              <w:t>sem expressa autorização legal</w:t>
            </w:r>
            <w:r w:rsidRPr="00D577E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Cs/>
                <w:sz w:val="19"/>
                <w:szCs w:val="19"/>
                <w:lang w:eastAsia="pt-BR"/>
              </w:rPr>
              <w:t xml:space="preserve">Diante dessas premissas e, ainda, do </w:t>
            </w:r>
            <w:r w:rsidRPr="00D577E0">
              <w:rPr>
                <w:rFonts w:ascii="Book Antiqua" w:eastAsia="Times New Roman" w:hAnsi="Book Antiqua" w:cs="Times New Roman"/>
                <w:b/>
                <w:sz w:val="19"/>
                <w:szCs w:val="19"/>
                <w:highlight w:val="yellow"/>
                <w:lang w:eastAsia="pt-BR"/>
              </w:rPr>
              <w:t>princípio da tipicidade</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highlight w:val="green"/>
                <w:lang w:eastAsia="pt-BR"/>
              </w:rPr>
              <w:t>tem-se que é vedado à referida autarquia</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highlight w:val="yellow"/>
                <w:lang w:eastAsia="pt-BR"/>
              </w:rPr>
              <w:t>impor sanções por infrações ambientais</w:t>
            </w:r>
            <w:r w:rsidRPr="00D577E0">
              <w:rPr>
                <w:rFonts w:ascii="Book Antiqua" w:eastAsia="Times New Roman" w:hAnsi="Book Antiqua" w:cs="Times New Roman"/>
                <w:bCs/>
                <w:sz w:val="19"/>
                <w:szCs w:val="19"/>
                <w:lang w:eastAsia="pt-BR"/>
              </w:rPr>
              <w:t xml:space="preserve"> </w:t>
            </w:r>
            <w:r w:rsidRPr="00D577E0">
              <w:rPr>
                <w:rFonts w:ascii="Book Antiqua" w:eastAsia="Times New Roman" w:hAnsi="Book Antiqua" w:cs="Times New Roman"/>
                <w:b/>
                <w:sz w:val="19"/>
                <w:szCs w:val="19"/>
                <w:shd w:val="clear" w:color="auto" w:fill="F7CAAC" w:themeFill="accent2" w:themeFillTint="66"/>
                <w:lang w:eastAsia="pt-BR"/>
              </w:rPr>
              <w:t xml:space="preserve">prevista </w:t>
            </w:r>
            <w:r w:rsidR="00BE5DD2">
              <w:rPr>
                <w:rFonts w:ascii="Book Antiqua" w:eastAsia="Times New Roman" w:hAnsi="Book Antiqua" w:cs="Times New Roman"/>
                <w:b/>
                <w:sz w:val="19"/>
                <w:szCs w:val="19"/>
                <w:shd w:val="clear" w:color="auto" w:fill="F7CAAC" w:themeFill="accent2" w:themeFillTint="66"/>
                <w:lang w:eastAsia="pt-BR"/>
              </w:rPr>
              <w:t>unicamente</w:t>
            </w:r>
            <w:r w:rsidRPr="00D577E0">
              <w:rPr>
                <w:rFonts w:ascii="Book Antiqua" w:eastAsia="Times New Roman" w:hAnsi="Book Antiqua" w:cs="Times New Roman"/>
                <w:b/>
                <w:sz w:val="19"/>
                <w:szCs w:val="19"/>
                <w:shd w:val="clear" w:color="auto" w:fill="F7CAAC" w:themeFill="accent2" w:themeFillTint="66"/>
                <w:lang w:eastAsia="pt-BR"/>
              </w:rPr>
              <w:t xml:space="preserve"> </w:t>
            </w:r>
            <w:r w:rsidR="00BE5DD2">
              <w:rPr>
                <w:rFonts w:ascii="Book Antiqua" w:eastAsia="Times New Roman" w:hAnsi="Book Antiqua" w:cs="Times New Roman"/>
                <w:b/>
                <w:sz w:val="19"/>
                <w:szCs w:val="19"/>
                <w:shd w:val="clear" w:color="auto" w:fill="F7CAAC" w:themeFill="accent2" w:themeFillTint="66"/>
                <w:lang w:eastAsia="pt-BR"/>
              </w:rPr>
              <w:t>em</w:t>
            </w:r>
            <w:r w:rsidRPr="00D577E0">
              <w:rPr>
                <w:rFonts w:ascii="Book Antiqua" w:eastAsia="Times New Roman" w:hAnsi="Book Antiqua" w:cs="Times New Roman"/>
                <w:b/>
                <w:sz w:val="19"/>
                <w:szCs w:val="19"/>
                <w:shd w:val="clear" w:color="auto" w:fill="F7CAAC" w:themeFill="accent2" w:themeFillTint="66"/>
                <w:lang w:eastAsia="pt-BR"/>
              </w:rPr>
              <w:t xml:space="preserve"> Portari</w:t>
            </w:r>
            <w:r w:rsidR="00BE5DD2">
              <w:rPr>
                <w:rFonts w:ascii="Book Antiqua" w:eastAsia="Times New Roman" w:hAnsi="Book Antiqua" w:cs="Times New Roman"/>
                <w:b/>
                <w:sz w:val="19"/>
                <w:szCs w:val="19"/>
                <w:shd w:val="clear" w:color="auto" w:fill="F7CAAC" w:themeFill="accent2" w:themeFillTint="66"/>
                <w:lang w:eastAsia="pt-BR"/>
              </w:rPr>
              <w:t>as</w:t>
            </w:r>
            <w:r w:rsidR="00BE5DD2">
              <w:t>,</w:t>
            </w:r>
            <w:r w:rsidR="00BE5DD2" w:rsidRPr="00BE5DD2">
              <w:rPr>
                <w:rFonts w:ascii="Book Antiqua" w:eastAsia="Times New Roman" w:hAnsi="Book Antiqua" w:cs="Times New Roman"/>
                <w:bCs/>
                <w:sz w:val="19"/>
                <w:szCs w:val="19"/>
                <w:lang w:eastAsia="pt-BR"/>
              </w:rPr>
              <w:t xml:space="preserve"> por violação do Princípio da Legalidade.</w:t>
            </w:r>
            <w:r>
              <w:rPr>
                <w:rFonts w:ascii="Book Antiqua" w:eastAsia="Times New Roman" w:hAnsi="Book Antiqua" w:cs="Times New Roman"/>
                <w:bCs/>
                <w:sz w:val="19"/>
                <w:szCs w:val="19"/>
                <w:lang w:eastAsia="pt-BR"/>
              </w:rPr>
              <w:t xml:space="preserve"> (...) </w:t>
            </w:r>
            <w:r w:rsidRPr="00D577E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2ª T., </w:t>
            </w:r>
            <w:r w:rsidRPr="00D577E0">
              <w:rPr>
                <w:rFonts w:ascii="Book Antiqua" w:eastAsia="Times New Roman" w:hAnsi="Book Antiqua" w:cs="Times New Roman"/>
                <w:bCs/>
                <w:sz w:val="19"/>
                <w:szCs w:val="19"/>
                <w:lang w:eastAsia="pt-BR"/>
              </w:rPr>
              <w:t>REsp 1050381/PA, Rel. Min</w:t>
            </w:r>
            <w:r>
              <w:rPr>
                <w:rFonts w:ascii="Book Antiqua" w:eastAsia="Times New Roman" w:hAnsi="Book Antiqua" w:cs="Times New Roman"/>
                <w:bCs/>
                <w:sz w:val="19"/>
                <w:szCs w:val="19"/>
                <w:lang w:eastAsia="pt-BR"/>
              </w:rPr>
              <w:t>.</w:t>
            </w:r>
            <w:r w:rsidRPr="00D577E0">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liana</w:t>
            </w:r>
            <w:r w:rsidRPr="00D577E0">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almon</w:t>
            </w:r>
            <w:r w:rsidRPr="00D577E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577E0">
              <w:rPr>
                <w:rFonts w:ascii="Book Antiqua" w:eastAsia="Times New Roman" w:hAnsi="Book Antiqua" w:cs="Times New Roman"/>
                <w:bCs/>
                <w:sz w:val="19"/>
                <w:szCs w:val="19"/>
                <w:lang w:eastAsia="pt-BR"/>
              </w:rPr>
              <w:t xml:space="preserve"> 16/12/</w:t>
            </w:r>
            <w:r>
              <w:rPr>
                <w:rFonts w:ascii="Book Antiqua" w:eastAsia="Times New Roman" w:hAnsi="Book Antiqua" w:cs="Times New Roman"/>
                <w:bCs/>
                <w:sz w:val="19"/>
                <w:szCs w:val="19"/>
                <w:lang w:eastAsia="pt-BR"/>
              </w:rPr>
              <w:t>0</w:t>
            </w:r>
            <w:r w:rsidRPr="00D577E0">
              <w:rPr>
                <w:rFonts w:ascii="Book Antiqua" w:eastAsia="Times New Roman" w:hAnsi="Book Antiqua" w:cs="Times New Roman"/>
                <w:bCs/>
                <w:sz w:val="19"/>
                <w:szCs w:val="19"/>
                <w:lang w:eastAsia="pt-BR"/>
              </w:rPr>
              <w:t>8)</w:t>
            </w:r>
            <w:r>
              <w:rPr>
                <w:rFonts w:ascii="Book Antiqua" w:eastAsia="Times New Roman" w:hAnsi="Book Antiqua" w:cs="Times New Roman"/>
                <w:bCs/>
                <w:sz w:val="19"/>
                <w:szCs w:val="19"/>
                <w:lang w:eastAsia="pt-BR"/>
              </w:rPr>
              <w:t>. Portanto, em razão do princípio da legalidade e da tipicidade, o IBAMA não poderá impor multa com base em infração descrita APENAS EM PORTARIA.  Isso porque somente lei em sentido formal e material pode descrever infração e impor sanções.</w:t>
            </w:r>
          </w:p>
        </w:tc>
      </w:tr>
    </w:tbl>
    <w:p w14:paraId="089C3E8C"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II - </w:t>
      </w:r>
      <w:proofErr w:type="gramStart"/>
      <w:r w:rsidRPr="00212169">
        <w:rPr>
          <w:rFonts w:ascii="Book Antiqua" w:eastAsia="Times New Roman" w:hAnsi="Book Antiqua" w:cs="Times New Roman"/>
          <w:sz w:val="19"/>
          <w:szCs w:val="19"/>
          <w:lang w:eastAsia="pt-BR"/>
        </w:rPr>
        <w:t>à</w:t>
      </w:r>
      <w:proofErr w:type="gramEnd"/>
      <w:r w:rsidRPr="00212169">
        <w:rPr>
          <w:rFonts w:ascii="Book Antiqua" w:eastAsia="Times New Roman" w:hAnsi="Book Antiqua" w:cs="Times New Roman"/>
          <w:sz w:val="19"/>
          <w:szCs w:val="19"/>
          <w:lang w:eastAsia="pt-BR"/>
        </w:rPr>
        <w:t xml:space="preserve"> perda ou restrição de incentivos e benefícios fiscais concedidos pelo Poder Público;</w:t>
      </w:r>
    </w:p>
    <w:p w14:paraId="6D182FD6"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III - à perda ou suspensão de participação em linhas de financiamento em estabelecimentos oficiais de crédito;</w:t>
      </w:r>
    </w:p>
    <w:p w14:paraId="53F020AC"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IV - </w:t>
      </w:r>
      <w:proofErr w:type="gramStart"/>
      <w:r w:rsidRPr="00212169">
        <w:rPr>
          <w:rFonts w:ascii="Book Antiqua" w:eastAsia="Times New Roman" w:hAnsi="Book Antiqua" w:cs="Times New Roman"/>
          <w:sz w:val="19"/>
          <w:szCs w:val="19"/>
          <w:lang w:eastAsia="pt-BR"/>
        </w:rPr>
        <w:t>à</w:t>
      </w:r>
      <w:proofErr w:type="gramEnd"/>
      <w:r w:rsidRPr="00212169">
        <w:rPr>
          <w:rFonts w:ascii="Book Antiqua" w:eastAsia="Times New Roman" w:hAnsi="Book Antiqua" w:cs="Times New Roman"/>
          <w:sz w:val="19"/>
          <w:szCs w:val="19"/>
          <w:lang w:eastAsia="pt-BR"/>
        </w:rPr>
        <w:t xml:space="preserve"> suspensão de sua atividade.</w:t>
      </w:r>
    </w:p>
    <w:p w14:paraId="3E22511C" w14:textId="5D078D07" w:rsidR="00A37C25" w:rsidRPr="00AC2509" w:rsidRDefault="00A37C25" w:rsidP="00700104">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b/>
          <w:sz w:val="19"/>
          <w:szCs w:val="19"/>
          <w:highlight w:val="magenta"/>
          <w:lang w:eastAsia="pt-BR"/>
        </w:rPr>
        <w:t>§ 1º</w:t>
      </w:r>
      <w:r w:rsidRPr="00212169">
        <w:rPr>
          <w:rFonts w:ascii="Book Antiqua" w:eastAsia="Times New Roman" w:hAnsi="Book Antiqua" w:cs="Times New Roman"/>
          <w:sz w:val="19"/>
          <w:szCs w:val="19"/>
          <w:lang w:eastAsia="pt-BR"/>
        </w:rPr>
        <w:t xml:space="preserve"> </w:t>
      </w:r>
      <w:r w:rsidRPr="00A8542D">
        <w:rPr>
          <w:rFonts w:ascii="Book Antiqua" w:eastAsia="Times New Roman" w:hAnsi="Book Antiqua" w:cs="Times New Roman"/>
          <w:b/>
          <w:bCs/>
          <w:caps/>
          <w:sz w:val="19"/>
          <w:szCs w:val="19"/>
          <w:highlight w:val="green"/>
          <w:lang w:eastAsia="pt-BR"/>
        </w:rPr>
        <w:t>Sem obstar</w:t>
      </w:r>
      <w:r w:rsidRPr="00212169">
        <w:rPr>
          <w:rFonts w:ascii="Book Antiqua" w:eastAsia="Times New Roman" w:hAnsi="Book Antiqua" w:cs="Times New Roman"/>
          <w:sz w:val="19"/>
          <w:szCs w:val="19"/>
          <w:lang w:eastAsia="pt-BR"/>
        </w:rPr>
        <w:t xml:space="preserve"> a </w:t>
      </w:r>
      <w:r w:rsidRPr="00A8542D">
        <w:rPr>
          <w:rFonts w:ascii="Book Antiqua" w:eastAsia="Times New Roman" w:hAnsi="Book Antiqua" w:cs="Times New Roman"/>
          <w:b/>
          <w:bCs/>
          <w:sz w:val="19"/>
          <w:szCs w:val="19"/>
          <w:highlight w:val="cyan"/>
          <w:lang w:eastAsia="pt-BR"/>
        </w:rPr>
        <w:t>aplicação das penalidades</w:t>
      </w:r>
      <w:r w:rsidRPr="00A8542D">
        <w:rPr>
          <w:rFonts w:ascii="Book Antiqua" w:eastAsia="Times New Roman" w:hAnsi="Book Antiqua" w:cs="Times New Roman"/>
          <w:b/>
          <w:bCs/>
          <w:sz w:val="19"/>
          <w:szCs w:val="19"/>
          <w:lang w:eastAsia="pt-BR"/>
        </w:rPr>
        <w:t xml:space="preserve"> </w:t>
      </w:r>
      <w:r w:rsidRPr="00A8542D">
        <w:rPr>
          <w:rFonts w:ascii="Book Antiqua" w:eastAsia="Times New Roman" w:hAnsi="Book Antiqua" w:cs="Times New Roman"/>
          <w:b/>
          <w:bCs/>
          <w:sz w:val="19"/>
          <w:szCs w:val="19"/>
          <w:highlight w:val="yellow"/>
          <w:lang w:eastAsia="pt-BR"/>
        </w:rPr>
        <w:t>previstas neste artigo</w:t>
      </w:r>
      <w:r w:rsidRPr="00212169">
        <w:rPr>
          <w:rFonts w:ascii="Book Antiqua" w:eastAsia="Times New Roman" w:hAnsi="Book Antiqua" w:cs="Times New Roman"/>
          <w:sz w:val="19"/>
          <w:szCs w:val="19"/>
          <w:lang w:eastAsia="pt-BR"/>
        </w:rPr>
        <w:t xml:space="preserve">, </w:t>
      </w:r>
      <w:proofErr w:type="gramStart"/>
      <w:r w:rsidRPr="00A8542D">
        <w:rPr>
          <w:rFonts w:ascii="Book Antiqua" w:eastAsia="Times New Roman" w:hAnsi="Book Antiqua" w:cs="Times New Roman"/>
          <w:b/>
          <w:caps/>
          <w:sz w:val="19"/>
          <w:szCs w:val="19"/>
          <w:highlight w:val="green"/>
          <w:lang w:eastAsia="pt-BR"/>
        </w:rPr>
        <w:t>é</w:t>
      </w:r>
      <w:proofErr w:type="gramEnd"/>
      <w:r w:rsidRPr="00A8542D">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o poluidor</w:t>
      </w:r>
      <w:r w:rsidRPr="00A8542D">
        <w:rPr>
          <w:rFonts w:ascii="Book Antiqua" w:eastAsia="Times New Roman" w:hAnsi="Book Antiqua" w:cs="Times New Roman"/>
          <w:b/>
          <w:sz w:val="19"/>
          <w:szCs w:val="19"/>
          <w:lang w:eastAsia="pt-BR"/>
        </w:rPr>
        <w:t xml:space="preserve"> </w:t>
      </w:r>
      <w:r w:rsidRPr="00A8542D">
        <w:rPr>
          <w:rFonts w:ascii="Book Antiqua" w:eastAsia="Times New Roman" w:hAnsi="Book Antiqua" w:cs="Times New Roman"/>
          <w:b/>
          <w:sz w:val="19"/>
          <w:szCs w:val="19"/>
          <w:highlight w:val="cyan"/>
          <w:lang w:eastAsia="pt-BR"/>
        </w:rPr>
        <w:t>obrigado</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independentemente</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shd w:val="clear" w:color="auto" w:fill="F7CAAC" w:themeFill="accent2" w:themeFillTint="66"/>
          <w:lang w:eastAsia="pt-BR"/>
        </w:rPr>
        <w:t>da existência de culpa</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a indenizar</w:t>
      </w:r>
      <w:r w:rsidRPr="00212169">
        <w:rPr>
          <w:rFonts w:ascii="Book Antiqua" w:eastAsia="Times New Roman" w:hAnsi="Book Antiqua" w:cs="Times New Roman"/>
          <w:b/>
          <w:sz w:val="19"/>
          <w:szCs w:val="19"/>
          <w:lang w:eastAsia="pt-BR"/>
        </w:rPr>
        <w:t xml:space="preserve"> ou </w:t>
      </w:r>
      <w:r w:rsidRPr="00212169">
        <w:rPr>
          <w:rFonts w:ascii="Book Antiqua" w:eastAsia="Times New Roman" w:hAnsi="Book Antiqua" w:cs="Times New Roman"/>
          <w:b/>
          <w:sz w:val="19"/>
          <w:szCs w:val="19"/>
          <w:highlight w:val="cyan"/>
          <w:lang w:eastAsia="pt-BR"/>
        </w:rPr>
        <w:t>reparar</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os danos causados ao meio ambiente e a terceiros</w:t>
      </w:r>
      <w:r w:rsidRPr="00212169">
        <w:rPr>
          <w:rFonts w:ascii="Book Antiqua" w:eastAsia="Times New Roman" w:hAnsi="Book Antiqua" w:cs="Times New Roman"/>
          <w:b/>
          <w:sz w:val="19"/>
          <w:szCs w:val="19"/>
          <w:lang w:eastAsia="pt-BR"/>
        </w:rPr>
        <w:t>, afetados por sua atividade</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sz w:val="19"/>
          <w:szCs w:val="19"/>
          <w:lang w:eastAsia="pt-BR"/>
        </w:rPr>
        <w:t xml:space="preserve">O </w:t>
      </w:r>
      <w:r w:rsidRPr="00212169">
        <w:rPr>
          <w:rFonts w:ascii="Book Antiqua" w:eastAsia="Times New Roman" w:hAnsi="Book Antiqua" w:cs="Times New Roman"/>
          <w:b/>
          <w:caps/>
          <w:sz w:val="19"/>
          <w:szCs w:val="19"/>
          <w:shd w:val="clear" w:color="auto" w:fill="F7CAAC" w:themeFill="accent2" w:themeFillTint="66"/>
          <w:lang w:eastAsia="pt-BR"/>
        </w:rPr>
        <w:t>Ministério Público da União</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caps/>
          <w:sz w:val="19"/>
          <w:szCs w:val="19"/>
          <w:shd w:val="clear" w:color="auto" w:fill="F7CAAC" w:themeFill="accent2" w:themeFillTint="66"/>
          <w:lang w:eastAsia="pt-BR"/>
        </w:rPr>
        <w:t>dos Estados</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caps/>
          <w:sz w:val="19"/>
          <w:szCs w:val="19"/>
          <w:highlight w:val="green"/>
          <w:lang w:eastAsia="pt-BR"/>
        </w:rPr>
        <w:t>terá</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yellow"/>
          <w:lang w:eastAsia="pt-BR"/>
        </w:rPr>
        <w:t>legitimidade para propor</w:t>
      </w:r>
      <w:r w:rsidRPr="00212169">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
          <w:sz w:val="19"/>
          <w:szCs w:val="19"/>
          <w:highlight w:val="cyan"/>
          <w:lang w:eastAsia="pt-BR"/>
        </w:rPr>
        <w:t>ação de responsabilidade civil</w:t>
      </w:r>
      <w:r w:rsidRPr="00212169">
        <w:rPr>
          <w:rFonts w:ascii="Book Antiqua" w:eastAsia="Times New Roman" w:hAnsi="Book Antiqua" w:cs="Times New Roman"/>
          <w:b/>
          <w:sz w:val="19"/>
          <w:szCs w:val="19"/>
          <w:lang w:eastAsia="pt-BR"/>
        </w:rPr>
        <w:t xml:space="preserve"> e </w:t>
      </w:r>
      <w:r w:rsidRPr="00212169">
        <w:rPr>
          <w:rFonts w:ascii="Book Antiqua" w:eastAsia="Times New Roman" w:hAnsi="Book Antiqua" w:cs="Times New Roman"/>
          <w:b/>
          <w:sz w:val="19"/>
          <w:szCs w:val="19"/>
          <w:highlight w:val="cyan"/>
          <w:lang w:eastAsia="pt-BR"/>
        </w:rPr>
        <w:t>criminal</w:t>
      </w:r>
      <w:r w:rsidRPr="00212169">
        <w:rPr>
          <w:rFonts w:ascii="Book Antiqua" w:eastAsia="Times New Roman" w:hAnsi="Book Antiqua" w:cs="Times New Roman"/>
          <w:b/>
          <w:sz w:val="19"/>
          <w:szCs w:val="19"/>
          <w:lang w:eastAsia="pt-BR"/>
        </w:rPr>
        <w:t xml:space="preserve">, por </w:t>
      </w:r>
      <w:r w:rsidRPr="00212169">
        <w:rPr>
          <w:rFonts w:ascii="Book Antiqua" w:eastAsia="Times New Roman" w:hAnsi="Book Antiqua" w:cs="Times New Roman"/>
          <w:b/>
          <w:sz w:val="19"/>
          <w:szCs w:val="19"/>
          <w:highlight w:val="yellow"/>
          <w:lang w:eastAsia="pt-BR"/>
        </w:rPr>
        <w:t>danos causados ao meio ambiente</w:t>
      </w:r>
      <w:r w:rsidRPr="003B0818">
        <w:rPr>
          <w:rFonts w:ascii="Book Antiqua" w:eastAsia="Times New Roman" w:hAnsi="Book Antiqua" w:cs="Times New Roman"/>
          <w:sz w:val="18"/>
          <w:szCs w:val="18"/>
          <w:lang w:eastAsia="pt-BR"/>
        </w:rPr>
        <w:t>.</w:t>
      </w:r>
      <w:r w:rsidR="00CE64A4" w:rsidRPr="003B0818">
        <w:rPr>
          <w:rFonts w:ascii="Book Antiqua" w:eastAsia="Times New Roman" w:hAnsi="Book Antiqua" w:cs="Times New Roman"/>
          <w:sz w:val="18"/>
          <w:szCs w:val="18"/>
          <w:lang w:eastAsia="pt-BR"/>
        </w:rPr>
        <w:t xml:space="preserve"> </w:t>
      </w:r>
      <w:r w:rsidR="00E70F70" w:rsidRPr="003B0818">
        <w:rPr>
          <w:rFonts w:ascii="Book Antiqua" w:hAnsi="Book Antiqua"/>
          <w:b/>
          <w:bCs/>
          <w:color w:val="FF0000"/>
          <w:sz w:val="16"/>
          <w:szCs w:val="16"/>
          <w:u w:val="single"/>
        </w:rPr>
        <w:t>(MPPE-2008)</w:t>
      </w:r>
      <w:r w:rsidR="007F070D" w:rsidRPr="003B0818">
        <w:rPr>
          <w:rFonts w:ascii="Book Antiqua" w:hAnsi="Book Antiqua"/>
          <w:b/>
          <w:bCs/>
          <w:color w:val="FF0000"/>
          <w:sz w:val="16"/>
          <w:szCs w:val="16"/>
        </w:rPr>
        <w:t xml:space="preserve"> </w:t>
      </w:r>
      <w:r w:rsidR="007F070D" w:rsidRPr="003B0818">
        <w:rPr>
          <w:rFonts w:ascii="Book Antiqua" w:hAnsi="Book Antiqua"/>
          <w:b/>
          <w:color w:val="FF0000"/>
          <w:sz w:val="16"/>
          <w:szCs w:val="16"/>
          <w:u w:val="single"/>
        </w:rPr>
        <w:t>(PGECE-2008)</w:t>
      </w:r>
      <w:r w:rsidR="00482EB0" w:rsidRPr="003B0818">
        <w:rPr>
          <w:rFonts w:ascii="Book Antiqua" w:hAnsi="Book Antiqua"/>
          <w:b/>
          <w:color w:val="FF0000"/>
          <w:sz w:val="16"/>
          <w:szCs w:val="16"/>
        </w:rPr>
        <w:t xml:space="preserve"> </w:t>
      </w:r>
      <w:r w:rsidR="00482EB0" w:rsidRPr="003B0818">
        <w:rPr>
          <w:rFonts w:ascii="Book Antiqua" w:hAnsi="Book Antiqua"/>
          <w:b/>
          <w:color w:val="FF0000"/>
          <w:sz w:val="16"/>
          <w:szCs w:val="16"/>
          <w:u w:val="single"/>
        </w:rPr>
        <w:t>(PGEES-2008)</w:t>
      </w:r>
      <w:r w:rsidR="005D7C1D" w:rsidRPr="003B0818">
        <w:rPr>
          <w:rFonts w:ascii="Book Antiqua" w:eastAsia="Times New Roman" w:hAnsi="Book Antiqua" w:cs="Times New Roman"/>
          <w:sz w:val="16"/>
          <w:szCs w:val="16"/>
          <w:lang w:eastAsia="pt-BR"/>
        </w:rPr>
        <w:t xml:space="preserve"> </w:t>
      </w:r>
      <w:r w:rsidR="003939C7" w:rsidRPr="003B0818">
        <w:rPr>
          <w:rFonts w:ascii="Book Antiqua" w:hAnsi="Book Antiqua"/>
          <w:b/>
          <w:bCs/>
          <w:color w:val="FF0000"/>
          <w:sz w:val="16"/>
          <w:szCs w:val="16"/>
          <w:u w:val="single"/>
        </w:rPr>
        <w:t>(DPEPA-2009)</w:t>
      </w:r>
      <w:r w:rsidR="00DD11B2" w:rsidRPr="003B0818">
        <w:rPr>
          <w:rFonts w:ascii="Book Antiqua" w:hAnsi="Book Antiqua"/>
          <w:b/>
          <w:bCs/>
          <w:color w:val="FF0000"/>
          <w:sz w:val="16"/>
          <w:szCs w:val="16"/>
        </w:rPr>
        <w:t xml:space="preserve"> </w:t>
      </w:r>
      <w:bookmarkStart w:id="63" w:name="_Hlk98342469"/>
      <w:r w:rsidR="005405D6" w:rsidRPr="003B0818">
        <w:rPr>
          <w:rFonts w:ascii="Book Antiqua" w:hAnsi="Book Antiqua"/>
          <w:b/>
          <w:bCs/>
          <w:color w:val="FF0000"/>
          <w:sz w:val="16"/>
          <w:szCs w:val="16"/>
          <w:u w:val="single"/>
        </w:rPr>
        <w:t>(PGESP-2009)</w:t>
      </w:r>
      <w:bookmarkEnd w:id="63"/>
      <w:r w:rsidR="00D54882" w:rsidRPr="003B0818">
        <w:rPr>
          <w:rFonts w:ascii="Book Antiqua" w:eastAsia="Times New Roman" w:hAnsi="Book Antiqua" w:cs="Times New Roman"/>
          <w:b/>
          <w:color w:val="FF0000"/>
          <w:sz w:val="16"/>
          <w:szCs w:val="16"/>
          <w:lang w:eastAsia="pt-BR"/>
        </w:rPr>
        <w:t xml:space="preserve"> </w:t>
      </w:r>
      <w:r w:rsidR="0028525D" w:rsidRPr="003B0818">
        <w:rPr>
          <w:rFonts w:ascii="Book Antiqua" w:hAnsi="Book Antiqua"/>
          <w:b/>
          <w:bCs/>
          <w:color w:val="FF0000"/>
          <w:sz w:val="16"/>
          <w:szCs w:val="16"/>
          <w:u w:val="single"/>
        </w:rPr>
        <w:t>(MPES-2010)</w:t>
      </w:r>
      <w:r w:rsidR="00F9724A" w:rsidRPr="003B0818">
        <w:rPr>
          <w:rFonts w:ascii="Book Antiqua" w:eastAsia="Times New Roman" w:hAnsi="Book Antiqua" w:cs="Times New Roman"/>
          <w:b/>
          <w:color w:val="FF0000"/>
          <w:sz w:val="16"/>
          <w:szCs w:val="16"/>
          <w:lang w:eastAsia="pt-BR"/>
        </w:rPr>
        <w:t xml:space="preserve"> </w:t>
      </w:r>
      <w:r w:rsidR="00704CEB" w:rsidRPr="003B0818">
        <w:rPr>
          <w:rFonts w:ascii="Book Antiqua" w:hAnsi="Book Antiqua"/>
          <w:b/>
          <w:color w:val="FF0000"/>
          <w:sz w:val="16"/>
          <w:szCs w:val="16"/>
          <w:u w:val="single"/>
        </w:rPr>
        <w:t>(MPRO-2010)</w:t>
      </w:r>
      <w:r w:rsidR="00C0373B" w:rsidRPr="003B0818">
        <w:rPr>
          <w:rFonts w:ascii="Book Antiqua" w:hAnsi="Book Antiqua"/>
          <w:b/>
          <w:color w:val="FF0000"/>
          <w:sz w:val="16"/>
          <w:szCs w:val="16"/>
        </w:rPr>
        <w:t xml:space="preserve"> </w:t>
      </w:r>
      <w:r w:rsidR="00C0373B" w:rsidRPr="003B0818">
        <w:rPr>
          <w:rFonts w:ascii="Book Antiqua" w:hAnsi="Book Antiqua"/>
          <w:b/>
          <w:bCs/>
          <w:color w:val="FF0000"/>
          <w:sz w:val="16"/>
          <w:szCs w:val="16"/>
          <w:u w:val="single"/>
        </w:rPr>
        <w:t>(PGEGO-2010)</w:t>
      </w:r>
      <w:r w:rsidR="00500E8A" w:rsidRPr="003B0818">
        <w:rPr>
          <w:rFonts w:ascii="Book Antiqua" w:hAnsi="Book Antiqua"/>
          <w:b/>
          <w:color w:val="FF0000"/>
          <w:sz w:val="16"/>
          <w:szCs w:val="16"/>
        </w:rPr>
        <w:t xml:space="preserve"> </w:t>
      </w:r>
      <w:r w:rsidR="00481DA3" w:rsidRPr="003B0818">
        <w:rPr>
          <w:rFonts w:ascii="Book Antiqua" w:hAnsi="Book Antiqua"/>
          <w:b/>
          <w:color w:val="FF0000"/>
          <w:sz w:val="16"/>
          <w:szCs w:val="16"/>
          <w:u w:val="single"/>
        </w:rPr>
        <w:t>(TJPB-2011)</w:t>
      </w:r>
      <w:r w:rsidR="008E1C02" w:rsidRPr="003B0818">
        <w:rPr>
          <w:rFonts w:ascii="Book Antiqua" w:hAnsi="Book Antiqua"/>
          <w:b/>
          <w:color w:val="FF0000"/>
          <w:sz w:val="16"/>
          <w:szCs w:val="16"/>
        </w:rPr>
        <w:t xml:space="preserve"> </w:t>
      </w:r>
      <w:r w:rsidR="008E1C02" w:rsidRPr="003B0818">
        <w:rPr>
          <w:rFonts w:ascii="Book Antiqua" w:hAnsi="Book Antiqua"/>
          <w:b/>
          <w:color w:val="FF0000"/>
          <w:sz w:val="16"/>
          <w:szCs w:val="16"/>
          <w:u w:val="single"/>
        </w:rPr>
        <w:t>(MPMS-2011)</w:t>
      </w:r>
      <w:r w:rsidR="00A8542D" w:rsidRPr="003B0818">
        <w:rPr>
          <w:rFonts w:ascii="Book Antiqua" w:hAnsi="Book Antiqua"/>
          <w:b/>
          <w:color w:val="FF0000"/>
          <w:sz w:val="16"/>
          <w:szCs w:val="16"/>
        </w:rPr>
        <w:t xml:space="preserve"> </w:t>
      </w:r>
      <w:r w:rsidR="00A25A4A" w:rsidRPr="003B0818">
        <w:rPr>
          <w:rFonts w:ascii="Book Antiqua" w:eastAsia="Times New Roman" w:hAnsi="Book Antiqua" w:cs="Times New Roman"/>
          <w:b/>
          <w:color w:val="FF0000"/>
          <w:sz w:val="16"/>
          <w:szCs w:val="16"/>
          <w:u w:val="single"/>
          <w:lang w:eastAsia="pt-BR"/>
        </w:rPr>
        <w:t>(DPEMA-2011)</w:t>
      </w:r>
      <w:r w:rsidR="00F34CD0" w:rsidRPr="003B0818">
        <w:rPr>
          <w:rFonts w:ascii="Book Antiqua" w:eastAsia="Times New Roman" w:hAnsi="Book Antiqua" w:cs="Times New Roman"/>
          <w:b/>
          <w:color w:val="FF0000"/>
          <w:sz w:val="16"/>
          <w:szCs w:val="16"/>
          <w:lang w:eastAsia="pt-BR"/>
        </w:rPr>
        <w:t xml:space="preserve"> </w:t>
      </w:r>
      <w:r w:rsidR="00F34CD0" w:rsidRPr="003B0818">
        <w:rPr>
          <w:rFonts w:ascii="Book Antiqua" w:hAnsi="Book Antiqua"/>
          <w:b/>
          <w:color w:val="FF0000"/>
          <w:sz w:val="16"/>
          <w:szCs w:val="16"/>
          <w:u w:val="single"/>
        </w:rPr>
        <w:t>(PGERO-2011)</w:t>
      </w:r>
      <w:r w:rsidR="00341405" w:rsidRPr="003B0818">
        <w:rPr>
          <w:rFonts w:ascii="Book Antiqua" w:hAnsi="Book Antiqua"/>
          <w:b/>
          <w:color w:val="FF0000"/>
          <w:sz w:val="16"/>
          <w:szCs w:val="16"/>
        </w:rPr>
        <w:t xml:space="preserve"> </w:t>
      </w:r>
      <w:r w:rsidR="00177068" w:rsidRPr="003B0818">
        <w:rPr>
          <w:rFonts w:ascii="Book Antiqua" w:eastAsia="Times New Roman" w:hAnsi="Book Antiqua" w:cs="Times New Roman"/>
          <w:b/>
          <w:bCs/>
          <w:iCs/>
          <w:color w:val="FF0000"/>
          <w:sz w:val="16"/>
          <w:szCs w:val="16"/>
          <w:u w:val="single"/>
          <w:lang w:eastAsia="pt-BR"/>
        </w:rPr>
        <w:t>(TJPI-2012)</w:t>
      </w:r>
      <w:r w:rsidR="00106330" w:rsidRPr="003B0818">
        <w:rPr>
          <w:rFonts w:ascii="Book Antiqua" w:eastAsia="Times New Roman" w:hAnsi="Book Antiqua" w:cs="Times New Roman"/>
          <w:b/>
          <w:bCs/>
          <w:iCs/>
          <w:color w:val="FF0000"/>
          <w:sz w:val="16"/>
          <w:szCs w:val="16"/>
          <w:lang w:eastAsia="pt-BR"/>
        </w:rPr>
        <w:t xml:space="preserve"> </w:t>
      </w:r>
      <w:r w:rsidR="008B7E33" w:rsidRPr="003B0818">
        <w:rPr>
          <w:rFonts w:ascii="Book Antiqua" w:eastAsia="Times New Roman" w:hAnsi="Book Antiqua" w:cs="Times New Roman"/>
          <w:b/>
          <w:bCs/>
          <w:color w:val="FF0000"/>
          <w:sz w:val="16"/>
          <w:szCs w:val="16"/>
          <w:u w:val="single"/>
          <w:lang w:eastAsia="pt-BR"/>
        </w:rPr>
        <w:t>(TJMS-2012)</w:t>
      </w:r>
      <w:r w:rsidR="00067430">
        <w:rPr>
          <w:rFonts w:ascii="Book Antiqua" w:eastAsia="Times New Roman" w:hAnsi="Book Antiqua" w:cs="Times New Roman"/>
          <w:b/>
          <w:bCs/>
          <w:color w:val="FF0000"/>
          <w:sz w:val="16"/>
          <w:szCs w:val="16"/>
          <w:lang w:eastAsia="pt-BR"/>
        </w:rPr>
        <w:t xml:space="preserve"> </w:t>
      </w:r>
      <w:r w:rsidR="00067430" w:rsidRPr="003B0818">
        <w:rPr>
          <w:rFonts w:ascii="Book Antiqua" w:eastAsia="Times New Roman" w:hAnsi="Book Antiqua" w:cs="Times New Roman"/>
          <w:b/>
          <w:bCs/>
          <w:iCs/>
          <w:color w:val="FF0000"/>
          <w:sz w:val="16"/>
          <w:szCs w:val="16"/>
          <w:u w:val="single"/>
          <w:lang w:eastAsia="pt-BR"/>
        </w:rPr>
        <w:t>(MPAP-2012)</w:t>
      </w:r>
      <w:r w:rsidR="00B15F17" w:rsidRPr="003B0818">
        <w:rPr>
          <w:rFonts w:ascii="Book Antiqua" w:eastAsia="Times New Roman" w:hAnsi="Book Antiqua" w:cs="Times New Roman"/>
          <w:b/>
          <w:bCs/>
          <w:color w:val="FF0000"/>
          <w:sz w:val="16"/>
          <w:szCs w:val="16"/>
          <w:lang w:eastAsia="pt-BR"/>
        </w:rPr>
        <w:t xml:space="preserve"> </w:t>
      </w:r>
      <w:bookmarkStart w:id="64" w:name="_Hlk78465630"/>
      <w:r w:rsidR="00424ACE" w:rsidRPr="003B0818">
        <w:rPr>
          <w:rFonts w:ascii="Book Antiqua" w:eastAsia="Times New Roman" w:hAnsi="Book Antiqua" w:cs="Times New Roman"/>
          <w:b/>
          <w:bCs/>
          <w:color w:val="FF0000"/>
          <w:sz w:val="16"/>
          <w:szCs w:val="16"/>
          <w:u w:val="single"/>
          <w:lang w:eastAsia="pt-BR"/>
        </w:rPr>
        <w:t>(DPEPR-2012)</w:t>
      </w:r>
      <w:bookmarkEnd w:id="64"/>
      <w:r w:rsidR="00F15161" w:rsidRPr="003B0818">
        <w:rPr>
          <w:rFonts w:ascii="Book Antiqua" w:eastAsia="Times New Roman" w:hAnsi="Book Antiqua" w:cs="Times New Roman"/>
          <w:b/>
          <w:bCs/>
          <w:color w:val="FF0000"/>
          <w:sz w:val="16"/>
          <w:szCs w:val="16"/>
          <w:lang w:eastAsia="pt-BR"/>
        </w:rPr>
        <w:t xml:space="preserve"> </w:t>
      </w:r>
      <w:r w:rsidR="00847905" w:rsidRPr="003B0818">
        <w:rPr>
          <w:rFonts w:ascii="Book Antiqua" w:eastAsia="Times New Roman" w:hAnsi="Book Antiqua" w:cs="Times New Roman"/>
          <w:b/>
          <w:bCs/>
          <w:color w:val="FF0000"/>
          <w:sz w:val="16"/>
          <w:szCs w:val="16"/>
          <w:u w:val="single"/>
          <w:lang w:eastAsia="pt-BR"/>
        </w:rPr>
        <w:t>(PGEPA-2012)</w:t>
      </w:r>
      <w:r w:rsidR="00EA088C" w:rsidRPr="003B0818">
        <w:rPr>
          <w:rFonts w:ascii="Book Antiqua" w:eastAsia="Times New Roman" w:hAnsi="Book Antiqua" w:cs="Times New Roman"/>
          <w:b/>
          <w:color w:val="FF0000"/>
          <w:sz w:val="16"/>
          <w:szCs w:val="16"/>
          <w:lang w:eastAsia="pt-BR"/>
        </w:rPr>
        <w:t xml:space="preserve"> </w:t>
      </w:r>
      <w:r w:rsidR="00595927" w:rsidRPr="003B0818">
        <w:rPr>
          <w:rFonts w:ascii="Book Antiqua" w:eastAsia="Times New Roman" w:hAnsi="Book Antiqua" w:cs="Times New Roman"/>
          <w:b/>
          <w:color w:val="FF0000"/>
          <w:sz w:val="16"/>
          <w:szCs w:val="16"/>
          <w:u w:val="single"/>
          <w:lang w:eastAsia="pt-BR"/>
        </w:rPr>
        <w:t>(MPSC-</w:t>
      </w:r>
      <w:r w:rsidR="00700104" w:rsidRPr="003B0818">
        <w:rPr>
          <w:rFonts w:ascii="Book Antiqua" w:eastAsia="Times New Roman" w:hAnsi="Book Antiqua" w:cs="Times New Roman"/>
          <w:b/>
          <w:color w:val="FF0000"/>
          <w:sz w:val="16"/>
          <w:szCs w:val="16"/>
          <w:u w:val="single"/>
          <w:lang w:eastAsia="pt-BR"/>
        </w:rPr>
        <w:t>2010/</w:t>
      </w:r>
      <w:r w:rsidR="00595927" w:rsidRPr="003B0818">
        <w:rPr>
          <w:rFonts w:ascii="Book Antiqua" w:eastAsia="Times New Roman" w:hAnsi="Book Antiqua" w:cs="Times New Roman"/>
          <w:b/>
          <w:color w:val="FF0000"/>
          <w:sz w:val="16"/>
          <w:szCs w:val="16"/>
          <w:u w:val="single"/>
          <w:lang w:eastAsia="pt-BR"/>
        </w:rPr>
        <w:t>2013/2014)</w:t>
      </w:r>
      <w:r w:rsidR="000D3B3B" w:rsidRPr="003B0818">
        <w:rPr>
          <w:rFonts w:ascii="Book Antiqua" w:eastAsia="Times New Roman" w:hAnsi="Book Antiqua" w:cs="Times New Roman"/>
          <w:b/>
          <w:color w:val="FF0000"/>
          <w:sz w:val="16"/>
          <w:szCs w:val="16"/>
          <w:lang w:eastAsia="pt-BR"/>
        </w:rPr>
        <w:t xml:space="preserve"> </w:t>
      </w:r>
      <w:r w:rsidR="00BD031E" w:rsidRPr="003B0818">
        <w:rPr>
          <w:rFonts w:ascii="Book Antiqua" w:eastAsia="Times New Roman" w:hAnsi="Book Antiqua" w:cs="Times New Roman"/>
          <w:b/>
          <w:color w:val="FF0000"/>
          <w:sz w:val="16"/>
          <w:szCs w:val="16"/>
          <w:u w:val="single"/>
          <w:lang w:eastAsia="pt-BR"/>
        </w:rPr>
        <w:t>(TJMT-2014)</w:t>
      </w:r>
      <w:r w:rsidR="00B81437" w:rsidRPr="003B0818">
        <w:rPr>
          <w:rFonts w:ascii="Book Antiqua" w:eastAsia="Times New Roman" w:hAnsi="Book Antiqua" w:cs="Times New Roman"/>
          <w:b/>
          <w:color w:val="FF0000"/>
          <w:sz w:val="16"/>
          <w:szCs w:val="16"/>
          <w:lang w:eastAsia="pt-BR"/>
        </w:rPr>
        <w:t xml:space="preserve"> </w:t>
      </w:r>
      <w:r w:rsidR="00B81437" w:rsidRPr="003B0818">
        <w:rPr>
          <w:rFonts w:ascii="Book Antiqua" w:hAnsi="Book Antiqua"/>
          <w:b/>
          <w:color w:val="FF0000"/>
          <w:sz w:val="16"/>
          <w:szCs w:val="16"/>
          <w:u w:val="single"/>
        </w:rPr>
        <w:t>(MPMA-2014)</w:t>
      </w:r>
      <w:r w:rsidR="007024C4" w:rsidRPr="003B0818">
        <w:rPr>
          <w:rFonts w:ascii="Book Antiqua" w:hAnsi="Book Antiqua"/>
          <w:b/>
          <w:color w:val="FF0000"/>
          <w:sz w:val="16"/>
          <w:szCs w:val="16"/>
        </w:rPr>
        <w:t xml:space="preserve"> </w:t>
      </w:r>
      <w:r w:rsidR="007024C4" w:rsidRPr="003B0818">
        <w:rPr>
          <w:rFonts w:ascii="Book Antiqua" w:hAnsi="Book Antiqua"/>
          <w:b/>
          <w:bCs/>
          <w:color w:val="FF0000"/>
          <w:sz w:val="16"/>
          <w:szCs w:val="16"/>
          <w:u w:val="single"/>
        </w:rPr>
        <w:t>(PGEBA-2014)</w:t>
      </w:r>
      <w:r w:rsidR="00A11221">
        <w:rPr>
          <w:rFonts w:ascii="Book Antiqua" w:hAnsi="Book Antiqua"/>
          <w:b/>
          <w:bCs/>
          <w:color w:val="FF0000"/>
          <w:sz w:val="16"/>
          <w:szCs w:val="16"/>
        </w:rPr>
        <w:t xml:space="preserve"> </w:t>
      </w:r>
      <w:r w:rsidR="00A11221">
        <w:rPr>
          <w:rFonts w:ascii="Book Antiqua" w:hAnsi="Book Antiqua"/>
          <w:b/>
          <w:bCs/>
          <w:color w:val="FF0000"/>
          <w:sz w:val="16"/>
          <w:szCs w:val="16"/>
          <w:u w:val="single"/>
        </w:rPr>
        <w:t>(PGEPI-2014)</w:t>
      </w:r>
      <w:r w:rsidR="00730AF1" w:rsidRPr="003B0818">
        <w:rPr>
          <w:rFonts w:ascii="Book Antiqua" w:hAnsi="Book Antiqua"/>
          <w:b/>
          <w:bCs/>
          <w:color w:val="FF0000"/>
          <w:sz w:val="16"/>
          <w:szCs w:val="16"/>
        </w:rPr>
        <w:t xml:space="preserve"> </w:t>
      </w:r>
      <w:r w:rsidR="00730AF1" w:rsidRPr="003B0818">
        <w:rPr>
          <w:rFonts w:ascii="Book Antiqua" w:hAnsi="Book Antiqua"/>
          <w:b/>
          <w:color w:val="FF0000"/>
          <w:sz w:val="16"/>
          <w:szCs w:val="16"/>
          <w:u w:val="single"/>
        </w:rPr>
        <w:t>(PCDF-2009/2015)</w:t>
      </w:r>
      <w:r w:rsidR="001544B8" w:rsidRPr="003B0818">
        <w:rPr>
          <w:rFonts w:ascii="Book Antiqua" w:hAnsi="Book Antiqua"/>
          <w:b/>
          <w:bCs/>
          <w:color w:val="FF0000"/>
          <w:sz w:val="16"/>
          <w:szCs w:val="16"/>
        </w:rPr>
        <w:t xml:space="preserve"> </w:t>
      </w:r>
      <w:r w:rsidR="00A3206B" w:rsidRPr="003B0818">
        <w:rPr>
          <w:rFonts w:ascii="Book Antiqua" w:hAnsi="Book Antiqua"/>
          <w:b/>
          <w:color w:val="FF0000"/>
          <w:sz w:val="16"/>
          <w:szCs w:val="16"/>
          <w:u w:val="single"/>
        </w:rPr>
        <w:t>(PGEPR-2011/2015)</w:t>
      </w:r>
      <w:r w:rsidR="00A11221">
        <w:rPr>
          <w:rFonts w:ascii="Book Antiqua" w:hAnsi="Book Antiqua"/>
          <w:b/>
          <w:color w:val="FF0000"/>
          <w:sz w:val="16"/>
          <w:szCs w:val="16"/>
        </w:rPr>
        <w:t xml:space="preserve"> </w:t>
      </w:r>
      <w:r w:rsidR="00A11221">
        <w:rPr>
          <w:rFonts w:ascii="Book Antiqua" w:hAnsi="Book Antiqua"/>
          <w:b/>
          <w:color w:val="FF0000"/>
          <w:sz w:val="16"/>
          <w:szCs w:val="16"/>
          <w:u w:val="single"/>
        </w:rPr>
        <w:t>(MPBA-2015)</w:t>
      </w:r>
      <w:r w:rsidR="00A73819" w:rsidRPr="003B0818">
        <w:rPr>
          <w:rFonts w:ascii="Book Antiqua" w:hAnsi="Book Antiqua"/>
          <w:b/>
          <w:color w:val="FF0000"/>
          <w:sz w:val="16"/>
          <w:szCs w:val="16"/>
        </w:rPr>
        <w:t xml:space="preserve"> </w:t>
      </w:r>
      <w:r w:rsidR="00761F7E" w:rsidRPr="003B0818">
        <w:rPr>
          <w:rFonts w:ascii="Book Antiqua" w:eastAsia="Times New Roman" w:hAnsi="Book Antiqua" w:cs="Times New Roman"/>
          <w:b/>
          <w:bCs/>
          <w:color w:val="FF0000"/>
          <w:sz w:val="16"/>
          <w:szCs w:val="16"/>
          <w:u w:val="single"/>
          <w:lang w:eastAsia="pt-BR"/>
        </w:rPr>
        <w:t>(PCCE-2015)</w:t>
      </w:r>
      <w:r w:rsidR="00470128" w:rsidRPr="003B0818">
        <w:rPr>
          <w:rFonts w:ascii="Book Antiqua" w:eastAsia="Times New Roman" w:hAnsi="Book Antiqua" w:cs="Times New Roman"/>
          <w:b/>
          <w:bCs/>
          <w:color w:val="FF0000"/>
          <w:sz w:val="16"/>
          <w:szCs w:val="16"/>
          <w:lang w:eastAsia="pt-BR"/>
        </w:rPr>
        <w:t xml:space="preserve"> </w:t>
      </w:r>
      <w:r w:rsidR="00470128" w:rsidRPr="003B0818">
        <w:rPr>
          <w:rFonts w:ascii="Book Antiqua" w:eastAsia="Times New Roman" w:hAnsi="Book Antiqua" w:cs="Arial"/>
          <w:b/>
          <w:bCs/>
          <w:color w:val="FF0000"/>
          <w:sz w:val="16"/>
          <w:szCs w:val="16"/>
          <w:u w:val="single"/>
          <w:lang w:eastAsia="pt-BR"/>
        </w:rPr>
        <w:t>(PGM-Curitiba/PR-2015)</w:t>
      </w:r>
      <w:r w:rsidR="000151D8" w:rsidRPr="003B0818">
        <w:rPr>
          <w:rFonts w:ascii="Book Antiqua" w:eastAsia="Times New Roman" w:hAnsi="Book Antiqua" w:cs="Times New Roman"/>
          <w:b/>
          <w:bCs/>
          <w:color w:val="FF0000"/>
          <w:sz w:val="16"/>
          <w:szCs w:val="16"/>
          <w:lang w:eastAsia="pt-BR"/>
        </w:rPr>
        <w:t xml:space="preserve"> </w:t>
      </w:r>
      <w:r w:rsidR="000151D8" w:rsidRPr="003B0818">
        <w:rPr>
          <w:rFonts w:ascii="Book Antiqua" w:eastAsia="Times New Roman" w:hAnsi="Book Antiqua" w:cs="Times New Roman"/>
          <w:b/>
          <w:bCs/>
          <w:color w:val="FF0000"/>
          <w:sz w:val="16"/>
          <w:szCs w:val="16"/>
          <w:u w:val="single"/>
          <w:lang w:eastAsia="pt-BR"/>
        </w:rPr>
        <w:t>(PGM-Salvador/BA-2015)</w:t>
      </w:r>
      <w:r w:rsidR="004B30F4" w:rsidRPr="003B0818">
        <w:rPr>
          <w:rFonts w:ascii="Book Antiqua" w:eastAsia="Times New Roman" w:hAnsi="Book Antiqua" w:cs="Times New Roman"/>
          <w:b/>
          <w:bCs/>
          <w:color w:val="FF0000"/>
          <w:sz w:val="16"/>
          <w:szCs w:val="16"/>
          <w:lang w:eastAsia="pt-BR"/>
        </w:rPr>
        <w:t xml:space="preserve"> </w:t>
      </w:r>
      <w:r w:rsidR="00DA661F" w:rsidRPr="003B0818">
        <w:rPr>
          <w:rFonts w:ascii="Book Antiqua" w:eastAsia="Times New Roman" w:hAnsi="Book Antiqua" w:cs="Times New Roman"/>
          <w:b/>
          <w:color w:val="FF0000"/>
          <w:sz w:val="16"/>
          <w:szCs w:val="16"/>
          <w:u w:val="single"/>
          <w:lang w:eastAsia="pt-BR"/>
        </w:rPr>
        <w:t>(TJAM-2016)</w:t>
      </w:r>
      <w:r w:rsidR="00635B28" w:rsidRPr="003B0818">
        <w:rPr>
          <w:rFonts w:ascii="Book Antiqua" w:eastAsia="Times New Roman" w:hAnsi="Book Antiqua" w:cs="Times New Roman"/>
          <w:b/>
          <w:color w:val="FF0000"/>
          <w:sz w:val="16"/>
          <w:szCs w:val="16"/>
          <w:lang w:eastAsia="pt-BR"/>
        </w:rPr>
        <w:t xml:space="preserve"> </w:t>
      </w:r>
      <w:bookmarkStart w:id="65" w:name="_Hlk108957434"/>
      <w:r w:rsidR="00635B28" w:rsidRPr="003B0818">
        <w:rPr>
          <w:rFonts w:ascii="Book Antiqua" w:eastAsia="Times New Roman" w:hAnsi="Book Antiqua" w:cs="Times New Roman"/>
          <w:b/>
          <w:color w:val="FF0000"/>
          <w:sz w:val="16"/>
          <w:szCs w:val="16"/>
          <w:u w:val="single"/>
          <w:lang w:eastAsia="pt-BR"/>
        </w:rPr>
        <w:t>(PCPE-2016)</w:t>
      </w:r>
      <w:bookmarkEnd w:id="65"/>
      <w:r w:rsidR="00C50A9A" w:rsidRPr="003B0818">
        <w:rPr>
          <w:rFonts w:ascii="Book Antiqua" w:eastAsia="Times New Roman" w:hAnsi="Book Antiqua" w:cs="Times New Roman"/>
          <w:b/>
          <w:color w:val="FF0000"/>
          <w:sz w:val="16"/>
          <w:szCs w:val="16"/>
          <w:lang w:eastAsia="pt-BR"/>
        </w:rPr>
        <w:t xml:space="preserve"> </w:t>
      </w:r>
      <w:r w:rsidR="000B1575" w:rsidRPr="003B0818">
        <w:rPr>
          <w:rFonts w:ascii="Book Antiqua" w:eastAsia="Times New Roman" w:hAnsi="Book Antiqua" w:cs="Times New Roman"/>
          <w:b/>
          <w:bCs/>
          <w:iCs/>
          <w:color w:val="FF0000"/>
          <w:sz w:val="16"/>
          <w:szCs w:val="16"/>
          <w:u w:val="single"/>
          <w:lang w:eastAsia="pt-BR"/>
        </w:rPr>
        <w:t>(TJ</w:t>
      </w:r>
      <w:r w:rsidR="000B1575" w:rsidRPr="003B0818">
        <w:rPr>
          <w:rFonts w:ascii="Book Antiqua" w:hAnsi="Book Antiqua"/>
          <w:b/>
          <w:bCs/>
          <w:iCs/>
          <w:color w:val="FF0000"/>
          <w:sz w:val="16"/>
          <w:szCs w:val="16"/>
          <w:u w:val="single"/>
        </w:rPr>
        <w:t>PR-</w:t>
      </w:r>
      <w:r w:rsidR="00D54882" w:rsidRPr="003B0818">
        <w:rPr>
          <w:rFonts w:ascii="Book Antiqua" w:hAnsi="Book Antiqua"/>
          <w:b/>
          <w:bCs/>
          <w:iCs/>
          <w:color w:val="FF0000"/>
          <w:sz w:val="16"/>
          <w:szCs w:val="16"/>
          <w:u w:val="single"/>
        </w:rPr>
        <w:t>2010/</w:t>
      </w:r>
      <w:r w:rsidR="000B1575" w:rsidRPr="003B0818">
        <w:rPr>
          <w:rFonts w:ascii="Book Antiqua" w:hAnsi="Book Antiqua"/>
          <w:b/>
          <w:bCs/>
          <w:iCs/>
          <w:color w:val="FF0000"/>
          <w:sz w:val="16"/>
          <w:szCs w:val="16"/>
          <w:u w:val="single"/>
        </w:rPr>
        <w:t>2012/2013/2017</w:t>
      </w:r>
      <w:r w:rsidR="000B1575" w:rsidRPr="003B0818">
        <w:rPr>
          <w:rFonts w:ascii="Book Antiqua" w:eastAsia="Times New Roman" w:hAnsi="Book Antiqua" w:cs="Times New Roman"/>
          <w:b/>
          <w:bCs/>
          <w:iCs/>
          <w:color w:val="FF0000"/>
          <w:sz w:val="16"/>
          <w:szCs w:val="16"/>
          <w:u w:val="single"/>
          <w:lang w:eastAsia="pt-BR"/>
        </w:rPr>
        <w:t>)</w:t>
      </w:r>
      <w:r w:rsidR="00575989" w:rsidRPr="003B0818">
        <w:rPr>
          <w:rFonts w:ascii="Book Antiqua" w:eastAsia="Times New Roman" w:hAnsi="Book Antiqua" w:cs="Times New Roman"/>
          <w:b/>
          <w:bCs/>
          <w:iCs/>
          <w:color w:val="FF0000"/>
          <w:sz w:val="16"/>
          <w:szCs w:val="16"/>
          <w:lang w:eastAsia="pt-BR"/>
        </w:rPr>
        <w:t xml:space="preserve"> </w:t>
      </w:r>
      <w:r w:rsidR="00575989" w:rsidRPr="003B0818">
        <w:rPr>
          <w:rFonts w:ascii="Book Antiqua" w:eastAsia="Times New Roman" w:hAnsi="Book Antiqua" w:cs="Times New Roman"/>
          <w:b/>
          <w:bCs/>
          <w:color w:val="FF0000"/>
          <w:sz w:val="16"/>
          <w:szCs w:val="16"/>
          <w:u w:val="single"/>
          <w:lang w:eastAsia="pt-BR"/>
        </w:rPr>
        <w:t>(TRF5-2009/2011/2013/2015/2017)</w:t>
      </w:r>
      <w:r w:rsidR="00644BF3" w:rsidRPr="003B0818">
        <w:rPr>
          <w:rFonts w:ascii="Book Antiqua" w:eastAsia="Times New Roman" w:hAnsi="Book Antiqua" w:cs="Times New Roman"/>
          <w:b/>
          <w:bCs/>
          <w:color w:val="FF0000"/>
          <w:sz w:val="16"/>
          <w:szCs w:val="16"/>
          <w:lang w:eastAsia="pt-BR"/>
        </w:rPr>
        <w:t xml:space="preserve"> </w:t>
      </w:r>
      <w:bookmarkStart w:id="66" w:name="_Hlk88996560"/>
      <w:r w:rsidR="00644BF3" w:rsidRPr="003B0818">
        <w:rPr>
          <w:rFonts w:ascii="Book Antiqua" w:eastAsia="Times New Roman" w:hAnsi="Book Antiqua" w:cs="Times New Roman"/>
          <w:b/>
          <w:bCs/>
          <w:color w:val="FF0000"/>
          <w:sz w:val="16"/>
          <w:szCs w:val="16"/>
          <w:u w:val="single"/>
          <w:lang w:eastAsia="pt-BR"/>
        </w:rPr>
        <w:t>(DPU-2017)</w:t>
      </w:r>
      <w:bookmarkEnd w:id="66"/>
      <w:r w:rsidR="005A68B7" w:rsidRPr="003B0818">
        <w:rPr>
          <w:rFonts w:ascii="Book Antiqua" w:eastAsia="Times New Roman" w:hAnsi="Book Antiqua" w:cs="Times New Roman"/>
          <w:b/>
          <w:bCs/>
          <w:color w:val="FF0000"/>
          <w:sz w:val="16"/>
          <w:szCs w:val="16"/>
          <w:lang w:eastAsia="pt-BR"/>
        </w:rPr>
        <w:t xml:space="preserve"> </w:t>
      </w:r>
      <w:r w:rsidR="005A68B7" w:rsidRPr="003B0818">
        <w:rPr>
          <w:rFonts w:ascii="Book Antiqua" w:eastAsia="Times New Roman" w:hAnsi="Book Antiqua" w:cs="Times New Roman"/>
          <w:b/>
          <w:color w:val="FF0000"/>
          <w:sz w:val="16"/>
          <w:szCs w:val="16"/>
          <w:u w:val="single"/>
          <w:lang w:eastAsia="pt-BR"/>
        </w:rPr>
        <w:t>(PGEAC-2017)</w:t>
      </w:r>
      <w:r w:rsidR="00687DE7" w:rsidRPr="003B0818">
        <w:rPr>
          <w:rFonts w:ascii="Book Antiqua" w:eastAsia="Times New Roman" w:hAnsi="Book Antiqua" w:cs="Times New Roman"/>
          <w:b/>
          <w:color w:val="FF0000"/>
          <w:sz w:val="16"/>
          <w:szCs w:val="16"/>
          <w:lang w:eastAsia="pt-BR"/>
        </w:rPr>
        <w:t xml:space="preserve"> </w:t>
      </w:r>
      <w:r w:rsidR="00687DE7" w:rsidRPr="003B0818">
        <w:rPr>
          <w:rFonts w:ascii="Book Antiqua" w:eastAsia="Times New Roman" w:hAnsi="Book Antiqua" w:cs="Times New Roman"/>
          <w:b/>
          <w:color w:val="FF0000"/>
          <w:sz w:val="16"/>
          <w:szCs w:val="16"/>
          <w:u w:val="single"/>
          <w:lang w:eastAsia="pt-BR"/>
        </w:rPr>
        <w:t>(PGESE-2017)</w:t>
      </w:r>
      <w:r w:rsidR="00DE2A84" w:rsidRPr="003B0818">
        <w:rPr>
          <w:rFonts w:ascii="Book Antiqua" w:eastAsia="Times New Roman" w:hAnsi="Book Antiqua" w:cs="Times New Roman"/>
          <w:b/>
          <w:bCs/>
          <w:color w:val="FF0000"/>
          <w:sz w:val="16"/>
          <w:szCs w:val="16"/>
          <w:lang w:eastAsia="pt-BR"/>
        </w:rPr>
        <w:t xml:space="preserve"> </w:t>
      </w:r>
      <w:r w:rsidR="00DE2A84" w:rsidRPr="003B0818">
        <w:rPr>
          <w:rFonts w:ascii="Book Antiqua" w:hAnsi="Book Antiqua"/>
          <w:b/>
          <w:bCs/>
          <w:color w:val="FF0000"/>
          <w:sz w:val="16"/>
          <w:szCs w:val="16"/>
          <w:u w:val="single"/>
        </w:rPr>
        <w:t>(PGM-BH/MG-2017)</w:t>
      </w:r>
      <w:r w:rsidR="00DA733C" w:rsidRPr="003B0818">
        <w:rPr>
          <w:rFonts w:ascii="Book Antiqua" w:eastAsia="Times New Roman" w:hAnsi="Book Antiqua" w:cs="Times New Roman"/>
          <w:b/>
          <w:bCs/>
          <w:color w:val="FF0000"/>
          <w:sz w:val="16"/>
          <w:szCs w:val="16"/>
          <w:lang w:eastAsia="pt-BR"/>
        </w:rPr>
        <w:t xml:space="preserve"> </w:t>
      </w:r>
      <w:r w:rsidR="00DA733C" w:rsidRPr="003B0818">
        <w:rPr>
          <w:rFonts w:ascii="Book Antiqua" w:eastAsia="Times New Roman" w:hAnsi="Book Antiqua" w:cs="Times New Roman"/>
          <w:b/>
          <w:bCs/>
          <w:color w:val="FF0000"/>
          <w:sz w:val="16"/>
          <w:szCs w:val="16"/>
          <w:u w:val="single"/>
          <w:lang w:eastAsia="pt-BR"/>
        </w:rPr>
        <w:t>(PGM-Fortaleza/CE-2017)</w:t>
      </w:r>
      <w:r w:rsidR="002F2CF8" w:rsidRPr="003B0818">
        <w:rPr>
          <w:rFonts w:ascii="Book Antiqua" w:eastAsia="Times New Roman" w:hAnsi="Book Antiqua" w:cs="Times New Roman"/>
          <w:b/>
          <w:bCs/>
          <w:color w:val="FF0000"/>
          <w:sz w:val="16"/>
          <w:szCs w:val="16"/>
          <w:lang w:eastAsia="pt-BR"/>
        </w:rPr>
        <w:t xml:space="preserve"> </w:t>
      </w:r>
      <w:r w:rsidR="002F2CF8" w:rsidRPr="003B0818">
        <w:rPr>
          <w:rFonts w:ascii="Book Antiqua" w:eastAsia="Times New Roman" w:hAnsi="Book Antiqua" w:cs="Times New Roman"/>
          <w:b/>
          <w:bCs/>
          <w:color w:val="FF0000"/>
          <w:sz w:val="16"/>
          <w:szCs w:val="16"/>
          <w:u w:val="single"/>
          <w:lang w:eastAsia="pt-BR"/>
        </w:rPr>
        <w:t>(PGEPE-2009/2018)</w:t>
      </w:r>
      <w:r w:rsidR="00A2275A">
        <w:rPr>
          <w:rFonts w:ascii="Book Antiqua" w:eastAsia="Times New Roman" w:hAnsi="Book Antiqua" w:cs="Times New Roman"/>
          <w:b/>
          <w:bCs/>
          <w:color w:val="FF0000"/>
          <w:sz w:val="16"/>
          <w:szCs w:val="16"/>
          <w:lang w:eastAsia="pt-BR"/>
        </w:rPr>
        <w:t xml:space="preserve"> </w:t>
      </w:r>
      <w:r w:rsidR="00A2275A" w:rsidRPr="003B0818">
        <w:rPr>
          <w:rFonts w:ascii="Book Antiqua" w:eastAsia="Times New Roman" w:hAnsi="Book Antiqua" w:cs="Times New Roman"/>
          <w:b/>
          <w:color w:val="FF0000"/>
          <w:sz w:val="16"/>
          <w:szCs w:val="16"/>
          <w:u w:val="single"/>
          <w:lang w:eastAsia="pt-BR"/>
        </w:rPr>
        <w:t>(TJRS-</w:t>
      </w:r>
      <w:r w:rsidR="00A2275A">
        <w:rPr>
          <w:rFonts w:ascii="Book Antiqua" w:eastAsia="Times New Roman" w:hAnsi="Book Antiqua" w:cs="Times New Roman"/>
          <w:b/>
          <w:color w:val="FF0000"/>
          <w:sz w:val="16"/>
          <w:szCs w:val="16"/>
          <w:u w:val="single"/>
          <w:lang w:eastAsia="pt-BR"/>
        </w:rPr>
        <w:t>2012/</w:t>
      </w:r>
      <w:r w:rsidR="00A2275A" w:rsidRPr="003B0818">
        <w:rPr>
          <w:rFonts w:ascii="Book Antiqua" w:eastAsia="Times New Roman" w:hAnsi="Book Antiqua" w:cs="Times New Roman"/>
          <w:b/>
          <w:color w:val="FF0000"/>
          <w:sz w:val="16"/>
          <w:szCs w:val="16"/>
          <w:u w:val="single"/>
          <w:lang w:eastAsia="pt-BR"/>
        </w:rPr>
        <w:t>2016/2018)</w:t>
      </w:r>
      <w:r w:rsidR="00FF6F71" w:rsidRPr="003B0818">
        <w:rPr>
          <w:rFonts w:ascii="Book Antiqua" w:eastAsia="Times New Roman" w:hAnsi="Book Antiqua" w:cs="Times New Roman"/>
          <w:b/>
          <w:bCs/>
          <w:iCs/>
          <w:color w:val="FF0000"/>
          <w:sz w:val="16"/>
          <w:szCs w:val="16"/>
          <w:lang w:eastAsia="pt-BR"/>
        </w:rPr>
        <w:t xml:space="preserve"> </w:t>
      </w:r>
      <w:r w:rsidR="00331E63" w:rsidRPr="003B0818">
        <w:rPr>
          <w:rFonts w:ascii="Book Antiqua" w:hAnsi="Book Antiqua"/>
          <w:b/>
          <w:color w:val="FF0000"/>
          <w:sz w:val="16"/>
          <w:szCs w:val="16"/>
          <w:u w:val="single"/>
        </w:rPr>
        <w:t>(TRF2-2011/2013/2014/2017/2018)</w:t>
      </w:r>
      <w:r w:rsidR="00F63810" w:rsidRPr="003B0818">
        <w:rPr>
          <w:rFonts w:ascii="Book Antiqua" w:hAnsi="Book Antiqua"/>
          <w:b/>
          <w:color w:val="FF0000"/>
          <w:sz w:val="16"/>
          <w:szCs w:val="16"/>
        </w:rPr>
        <w:t xml:space="preserve"> </w:t>
      </w:r>
      <w:r w:rsidR="00F63810" w:rsidRPr="003B0818">
        <w:rPr>
          <w:rFonts w:ascii="Book Antiqua" w:hAnsi="Book Antiqua"/>
          <w:b/>
          <w:bCs/>
          <w:color w:val="FF0000"/>
          <w:sz w:val="16"/>
          <w:szCs w:val="16"/>
          <w:u w:val="single"/>
        </w:rPr>
        <w:t>(PGEAP-2018)</w:t>
      </w:r>
      <w:r w:rsidR="00DD054B" w:rsidRPr="003B0818">
        <w:rPr>
          <w:rFonts w:ascii="Book Antiqua" w:hAnsi="Book Antiqua"/>
          <w:b/>
          <w:bCs/>
          <w:color w:val="FF0000"/>
          <w:sz w:val="16"/>
          <w:szCs w:val="16"/>
        </w:rPr>
        <w:t xml:space="preserve"> </w:t>
      </w:r>
      <w:r w:rsidR="00DD054B" w:rsidRPr="003B0818">
        <w:rPr>
          <w:rFonts w:ascii="Book Antiqua" w:eastAsia="Times New Roman" w:hAnsi="Book Antiqua" w:cs="Times New Roman"/>
          <w:b/>
          <w:bCs/>
          <w:color w:val="FF0000"/>
          <w:sz w:val="16"/>
          <w:szCs w:val="16"/>
          <w:u w:val="single"/>
          <w:lang w:eastAsia="pt-BR"/>
        </w:rPr>
        <w:t>(PCBA-2018)</w:t>
      </w:r>
      <w:r w:rsidR="009437A7" w:rsidRPr="003B0818">
        <w:rPr>
          <w:rFonts w:ascii="Book Antiqua" w:hAnsi="Book Antiqua"/>
          <w:b/>
          <w:color w:val="FF0000"/>
          <w:sz w:val="16"/>
          <w:szCs w:val="16"/>
        </w:rPr>
        <w:t xml:space="preserve"> </w:t>
      </w:r>
      <w:bookmarkStart w:id="67" w:name="_Hlk109474042"/>
      <w:r w:rsidR="009437A7" w:rsidRPr="003B0818">
        <w:rPr>
          <w:rFonts w:ascii="Book Antiqua" w:hAnsi="Book Antiqua"/>
          <w:b/>
          <w:color w:val="FF0000"/>
          <w:sz w:val="16"/>
          <w:szCs w:val="16"/>
          <w:u w:val="single"/>
        </w:rPr>
        <w:t>(PCSE-2018)</w:t>
      </w:r>
      <w:bookmarkEnd w:id="67"/>
      <w:r w:rsidR="003C097E" w:rsidRPr="003B0818">
        <w:rPr>
          <w:rFonts w:ascii="Book Antiqua" w:hAnsi="Book Antiqua"/>
          <w:b/>
          <w:color w:val="FF0000"/>
          <w:sz w:val="16"/>
          <w:szCs w:val="16"/>
        </w:rPr>
        <w:t xml:space="preserve"> </w:t>
      </w:r>
      <w:r w:rsidR="003C097E" w:rsidRPr="003B0818">
        <w:rPr>
          <w:rFonts w:ascii="Book Antiqua" w:hAnsi="Book Antiqua"/>
          <w:b/>
          <w:color w:val="FF0000"/>
          <w:sz w:val="16"/>
          <w:szCs w:val="16"/>
          <w:u w:val="single"/>
        </w:rPr>
        <w:t>(PGM-Manaus/AM-2018)</w:t>
      </w:r>
      <w:r w:rsidR="00E517AB" w:rsidRPr="003B0818">
        <w:rPr>
          <w:rFonts w:ascii="Book Antiqua" w:eastAsia="Times New Roman" w:hAnsi="Book Antiqua" w:cs="Times New Roman"/>
          <w:b/>
          <w:color w:val="FF0000"/>
          <w:sz w:val="16"/>
          <w:szCs w:val="16"/>
          <w:lang w:eastAsia="pt-BR"/>
        </w:rPr>
        <w:t xml:space="preserve"> </w:t>
      </w:r>
      <w:r w:rsidR="008E13C1" w:rsidRPr="003B0818">
        <w:rPr>
          <w:rFonts w:ascii="Book Antiqua" w:eastAsia="Times New Roman" w:hAnsi="Book Antiqua" w:cs="Times New Roman"/>
          <w:b/>
          <w:color w:val="FF0000"/>
          <w:sz w:val="16"/>
          <w:szCs w:val="16"/>
          <w:u w:val="single"/>
          <w:lang w:eastAsia="pt-BR"/>
        </w:rPr>
        <w:t>(MPMG-2010/</w:t>
      </w:r>
      <w:r w:rsidR="00ED629F">
        <w:rPr>
          <w:rFonts w:ascii="Book Antiqua" w:eastAsia="Times New Roman" w:hAnsi="Book Antiqua" w:cs="Times New Roman"/>
          <w:b/>
          <w:color w:val="FF0000"/>
          <w:sz w:val="16"/>
          <w:szCs w:val="16"/>
          <w:u w:val="single"/>
          <w:lang w:eastAsia="pt-BR"/>
        </w:rPr>
        <w:t>2017/</w:t>
      </w:r>
      <w:r w:rsidR="008E13C1" w:rsidRPr="003B0818">
        <w:rPr>
          <w:rFonts w:ascii="Book Antiqua" w:eastAsia="Times New Roman" w:hAnsi="Book Antiqua" w:cs="Times New Roman"/>
          <w:b/>
          <w:color w:val="FF0000"/>
          <w:sz w:val="16"/>
          <w:szCs w:val="16"/>
          <w:u w:val="single"/>
          <w:lang w:eastAsia="pt-BR"/>
        </w:rPr>
        <w:t>2019)</w:t>
      </w:r>
      <w:r w:rsidR="00BA166B" w:rsidRPr="003B0818">
        <w:rPr>
          <w:rFonts w:ascii="Book Antiqua" w:eastAsia="Times New Roman" w:hAnsi="Book Antiqua" w:cs="Times New Roman"/>
          <w:b/>
          <w:color w:val="FF0000"/>
          <w:sz w:val="16"/>
          <w:szCs w:val="16"/>
          <w:lang w:eastAsia="pt-BR"/>
        </w:rPr>
        <w:t xml:space="preserve"> </w:t>
      </w:r>
      <w:r w:rsidR="0093011B" w:rsidRPr="003B0818">
        <w:rPr>
          <w:rFonts w:ascii="Book Antiqua" w:eastAsia="Times New Roman" w:hAnsi="Book Antiqua" w:cs="Times New Roman"/>
          <w:b/>
          <w:color w:val="FF0000"/>
          <w:sz w:val="16"/>
          <w:szCs w:val="16"/>
          <w:u w:val="single"/>
          <w:lang w:eastAsia="pt-BR"/>
        </w:rPr>
        <w:t>(TJBA-2012/2019)</w:t>
      </w:r>
      <w:r w:rsidR="00484FC5" w:rsidRPr="003B0818">
        <w:rPr>
          <w:rFonts w:ascii="Book Antiqua" w:eastAsia="Times New Roman" w:hAnsi="Book Antiqua" w:cs="Times New Roman"/>
          <w:b/>
          <w:color w:val="FF0000"/>
          <w:sz w:val="16"/>
          <w:szCs w:val="16"/>
          <w:lang w:eastAsia="pt-BR"/>
        </w:rPr>
        <w:t xml:space="preserve"> </w:t>
      </w:r>
      <w:r w:rsidR="007C108B" w:rsidRPr="003B0818">
        <w:rPr>
          <w:rFonts w:ascii="Book Antiqua" w:eastAsia="Times New Roman" w:hAnsi="Book Antiqua" w:cs="Times New Roman"/>
          <w:b/>
          <w:color w:val="FF0000"/>
          <w:sz w:val="16"/>
          <w:szCs w:val="16"/>
          <w:u w:val="single"/>
          <w:lang w:eastAsia="pt-BR"/>
        </w:rPr>
        <w:t>(MPPI-2012/2019)</w:t>
      </w:r>
      <w:r w:rsidR="006904A2" w:rsidRPr="003B0818">
        <w:rPr>
          <w:rFonts w:ascii="Book Antiqua" w:eastAsia="Times New Roman" w:hAnsi="Book Antiqua" w:cs="Times New Roman"/>
          <w:b/>
          <w:color w:val="FF0000"/>
          <w:sz w:val="16"/>
          <w:szCs w:val="16"/>
          <w:lang w:eastAsia="pt-BR"/>
        </w:rPr>
        <w:t xml:space="preserve"> </w:t>
      </w:r>
      <w:r w:rsidR="006904A2" w:rsidRPr="003B0818">
        <w:rPr>
          <w:rFonts w:ascii="Book Antiqua" w:eastAsia="Times New Roman" w:hAnsi="Book Antiqua" w:cs="Times New Roman"/>
          <w:b/>
          <w:bCs/>
          <w:color w:val="FF0000"/>
          <w:sz w:val="16"/>
          <w:szCs w:val="16"/>
          <w:u w:val="single"/>
          <w:lang w:eastAsia="pt-BR"/>
        </w:rPr>
        <w:t>(MPMT-2014/2019)</w:t>
      </w:r>
      <w:r w:rsidR="005C19E6" w:rsidRPr="003B0818">
        <w:rPr>
          <w:rFonts w:ascii="Book Antiqua" w:eastAsia="Times New Roman" w:hAnsi="Book Antiqua" w:cs="Times New Roman"/>
          <w:b/>
          <w:color w:val="FF0000"/>
          <w:sz w:val="16"/>
          <w:szCs w:val="16"/>
          <w:lang w:eastAsia="pt-BR"/>
        </w:rPr>
        <w:t xml:space="preserve"> </w:t>
      </w:r>
      <w:r w:rsidR="005C19E6" w:rsidRPr="003B0818">
        <w:rPr>
          <w:rFonts w:ascii="Book Antiqua" w:eastAsia="Times New Roman" w:hAnsi="Book Antiqua" w:cs="Times New Roman"/>
          <w:b/>
          <w:color w:val="FF0000"/>
          <w:sz w:val="16"/>
          <w:szCs w:val="16"/>
          <w:u w:val="single"/>
          <w:lang w:eastAsia="pt-BR"/>
        </w:rPr>
        <w:t>(TJPA-2019)</w:t>
      </w:r>
      <w:r w:rsidR="00497462" w:rsidRPr="003B0818">
        <w:rPr>
          <w:rFonts w:ascii="Book Antiqua" w:eastAsia="Times New Roman" w:hAnsi="Book Antiqua" w:cs="Times New Roman"/>
          <w:b/>
          <w:color w:val="FF0000"/>
          <w:sz w:val="16"/>
          <w:szCs w:val="16"/>
          <w:lang w:eastAsia="pt-BR"/>
        </w:rPr>
        <w:t xml:space="preserve"> </w:t>
      </w:r>
      <w:r w:rsidR="00497462" w:rsidRPr="003B0818">
        <w:rPr>
          <w:rFonts w:ascii="Book Antiqua" w:eastAsia="Times New Roman" w:hAnsi="Book Antiqua" w:cs="Times New Roman"/>
          <w:b/>
          <w:color w:val="FF0000"/>
          <w:sz w:val="16"/>
          <w:szCs w:val="16"/>
          <w:u w:val="single"/>
          <w:lang w:eastAsia="pt-BR"/>
        </w:rPr>
        <w:t>(TJRO-2019)</w:t>
      </w:r>
      <w:r w:rsidR="000A3476" w:rsidRPr="003B0818">
        <w:rPr>
          <w:rFonts w:ascii="Book Antiqua" w:eastAsia="Times New Roman" w:hAnsi="Book Antiqua" w:cs="Times New Roman"/>
          <w:b/>
          <w:color w:val="FF0000"/>
          <w:sz w:val="16"/>
          <w:szCs w:val="16"/>
          <w:lang w:eastAsia="pt-BR"/>
        </w:rPr>
        <w:t xml:space="preserve"> </w:t>
      </w:r>
      <w:r w:rsidR="000A3476" w:rsidRPr="003B0818">
        <w:rPr>
          <w:rFonts w:ascii="Book Antiqua" w:eastAsia="Times New Roman" w:hAnsi="Book Antiqua" w:cs="Times New Roman"/>
          <w:b/>
          <w:color w:val="FF0000"/>
          <w:sz w:val="16"/>
          <w:szCs w:val="16"/>
          <w:u w:val="single"/>
          <w:lang w:eastAsia="pt-BR"/>
        </w:rPr>
        <w:t>(PGM-Boa Vista/RR-2019)</w:t>
      </w:r>
      <w:r w:rsidR="009F5464" w:rsidRPr="003B0818">
        <w:rPr>
          <w:rFonts w:ascii="Book Antiqua" w:eastAsia="Times New Roman" w:hAnsi="Book Antiqua" w:cs="Times New Roman"/>
          <w:b/>
          <w:color w:val="FF0000"/>
          <w:sz w:val="16"/>
          <w:szCs w:val="16"/>
          <w:lang w:eastAsia="pt-BR"/>
        </w:rPr>
        <w:t xml:space="preserve"> </w:t>
      </w:r>
      <w:r w:rsidR="009F5464" w:rsidRPr="003B0818">
        <w:rPr>
          <w:rFonts w:ascii="Book Antiqua" w:hAnsi="Book Antiqua"/>
          <w:b/>
          <w:bCs/>
          <w:color w:val="FF0000"/>
          <w:sz w:val="16"/>
          <w:szCs w:val="16"/>
          <w:u w:val="single"/>
        </w:rPr>
        <w:t>(PCPA-2013/2016/2021)</w:t>
      </w:r>
      <w:r w:rsidR="00D47CCA" w:rsidRPr="003B0818">
        <w:rPr>
          <w:rFonts w:ascii="Book Antiqua" w:eastAsia="Times New Roman" w:hAnsi="Book Antiqua" w:cs="Times New Roman"/>
          <w:b/>
          <w:color w:val="FF0000"/>
          <w:sz w:val="16"/>
          <w:szCs w:val="16"/>
          <w:lang w:eastAsia="pt-BR"/>
        </w:rPr>
        <w:t xml:space="preserve"> </w:t>
      </w:r>
      <w:r w:rsidR="001A210F" w:rsidRPr="003B0818">
        <w:rPr>
          <w:rFonts w:ascii="Book Antiqua" w:hAnsi="Book Antiqua"/>
          <w:b/>
          <w:bCs/>
          <w:color w:val="FF0000"/>
          <w:sz w:val="16"/>
          <w:szCs w:val="16"/>
          <w:u w:val="single"/>
        </w:rPr>
        <w:t>(DPEBA-2021)</w:t>
      </w:r>
      <w:r w:rsidR="00043148" w:rsidRPr="003B0818">
        <w:rPr>
          <w:rFonts w:ascii="Book Antiqua" w:hAnsi="Book Antiqua"/>
          <w:b/>
          <w:bCs/>
          <w:color w:val="FF0000"/>
          <w:sz w:val="16"/>
          <w:szCs w:val="16"/>
        </w:rPr>
        <w:t xml:space="preserve"> </w:t>
      </w:r>
      <w:r w:rsidR="00043148" w:rsidRPr="003B0818">
        <w:rPr>
          <w:rFonts w:ascii="Book Antiqua" w:hAnsi="Book Antiqua"/>
          <w:b/>
          <w:color w:val="FF0000"/>
          <w:sz w:val="16"/>
          <w:szCs w:val="16"/>
          <w:u w:val="single"/>
        </w:rPr>
        <w:t>(PGEPB-2021)</w:t>
      </w:r>
      <w:r w:rsidR="00933FFB" w:rsidRPr="003B0818">
        <w:rPr>
          <w:rFonts w:ascii="Book Antiqua" w:eastAsia="Times New Roman" w:hAnsi="Book Antiqua" w:cs="Times New Roman"/>
          <w:b/>
          <w:color w:val="FF0000"/>
          <w:sz w:val="16"/>
          <w:szCs w:val="16"/>
          <w:lang w:eastAsia="pt-BR"/>
        </w:rPr>
        <w:t xml:space="preserve"> </w:t>
      </w:r>
      <w:r w:rsidR="00933FFB" w:rsidRPr="003B0818">
        <w:rPr>
          <w:rFonts w:ascii="Book Antiqua" w:hAnsi="Book Antiqua"/>
          <w:b/>
          <w:color w:val="FF0000"/>
          <w:sz w:val="16"/>
          <w:szCs w:val="16"/>
          <w:u w:val="single"/>
        </w:rPr>
        <w:t>(PGERS-2021)</w:t>
      </w:r>
      <w:r w:rsidR="00350A3B" w:rsidRPr="003B0818">
        <w:rPr>
          <w:rFonts w:ascii="Book Antiqua" w:hAnsi="Book Antiqua"/>
          <w:b/>
          <w:color w:val="FF0000"/>
          <w:sz w:val="16"/>
          <w:szCs w:val="16"/>
        </w:rPr>
        <w:t xml:space="preserve"> </w:t>
      </w:r>
      <w:r w:rsidR="00350A3B" w:rsidRPr="003B0818">
        <w:rPr>
          <w:rFonts w:ascii="Book Antiqua" w:hAnsi="Book Antiqua"/>
          <w:b/>
          <w:color w:val="FF0000"/>
          <w:sz w:val="16"/>
          <w:szCs w:val="16"/>
          <w:u w:val="single"/>
        </w:rPr>
        <w:t>(PCRN-2021)</w:t>
      </w:r>
      <w:r w:rsidR="005D32BC" w:rsidRPr="003B0818">
        <w:rPr>
          <w:rFonts w:ascii="Book Antiqua" w:eastAsia="Times New Roman" w:hAnsi="Book Antiqua" w:cs="Times New Roman"/>
          <w:b/>
          <w:color w:val="FF0000"/>
          <w:sz w:val="16"/>
          <w:szCs w:val="16"/>
          <w:lang w:eastAsia="pt-BR"/>
        </w:rPr>
        <w:t xml:space="preserve"> </w:t>
      </w:r>
      <w:r w:rsidR="005D32BC" w:rsidRPr="003B0818">
        <w:rPr>
          <w:rFonts w:ascii="Book Antiqua" w:eastAsia="Times New Roman" w:hAnsi="Book Antiqua" w:cs="Times New Roman"/>
          <w:b/>
          <w:color w:val="FF0000"/>
          <w:sz w:val="16"/>
          <w:szCs w:val="16"/>
          <w:u w:val="single"/>
          <w:lang w:eastAsia="pt-BR"/>
        </w:rPr>
        <w:t>(TCDF-2021)</w:t>
      </w:r>
      <w:r w:rsidR="00FA412E">
        <w:rPr>
          <w:rFonts w:ascii="Book Antiqua" w:eastAsia="Times New Roman" w:hAnsi="Book Antiqua" w:cs="Times New Roman"/>
          <w:b/>
          <w:color w:val="FF0000"/>
          <w:sz w:val="16"/>
          <w:szCs w:val="16"/>
          <w:lang w:eastAsia="pt-BR"/>
        </w:rPr>
        <w:t xml:space="preserve"> </w:t>
      </w:r>
      <w:r w:rsidR="00FA412E" w:rsidRPr="003B0818">
        <w:rPr>
          <w:rFonts w:ascii="Book Antiqua" w:hAnsi="Book Antiqua"/>
          <w:b/>
          <w:color w:val="FF0000"/>
          <w:sz w:val="16"/>
          <w:szCs w:val="16"/>
          <w:u w:val="single"/>
        </w:rPr>
        <w:t>(PGEMG-2012</w:t>
      </w:r>
      <w:r w:rsidR="00FA412E">
        <w:rPr>
          <w:rFonts w:ascii="Book Antiqua" w:hAnsi="Book Antiqua"/>
          <w:b/>
          <w:color w:val="FF0000"/>
          <w:sz w:val="16"/>
          <w:szCs w:val="16"/>
          <w:u w:val="single"/>
        </w:rPr>
        <w:t>/2022</w:t>
      </w:r>
      <w:r w:rsidR="00FA412E" w:rsidRPr="003B0818">
        <w:rPr>
          <w:rFonts w:ascii="Book Antiqua" w:hAnsi="Book Antiqua"/>
          <w:b/>
          <w:color w:val="FF0000"/>
          <w:sz w:val="16"/>
          <w:szCs w:val="16"/>
          <w:u w:val="single"/>
        </w:rPr>
        <w:t>)</w:t>
      </w:r>
      <w:r w:rsidR="000300A3" w:rsidRPr="003B0818">
        <w:rPr>
          <w:rFonts w:ascii="Book Antiqua" w:eastAsia="Times New Roman" w:hAnsi="Book Antiqua" w:cs="Times New Roman"/>
          <w:b/>
          <w:color w:val="FF0000"/>
          <w:sz w:val="16"/>
          <w:szCs w:val="16"/>
          <w:lang w:eastAsia="pt-BR"/>
        </w:rPr>
        <w:t xml:space="preserve"> </w:t>
      </w:r>
      <w:r w:rsidR="000300A3" w:rsidRPr="003B0818">
        <w:rPr>
          <w:rFonts w:ascii="Book Antiqua" w:hAnsi="Book Antiqua"/>
          <w:b/>
          <w:bCs/>
          <w:color w:val="FF0000"/>
          <w:sz w:val="16"/>
          <w:szCs w:val="16"/>
          <w:u w:val="single"/>
        </w:rPr>
        <w:t>(TJMA-2013/2022)</w:t>
      </w:r>
      <w:r w:rsidR="0041451C" w:rsidRPr="003B0818">
        <w:rPr>
          <w:rFonts w:ascii="Book Antiqua" w:eastAsia="Times New Roman" w:hAnsi="Book Antiqua" w:cs="Times New Roman"/>
          <w:b/>
          <w:color w:val="FF0000"/>
          <w:sz w:val="16"/>
          <w:szCs w:val="16"/>
          <w:lang w:eastAsia="pt-BR"/>
        </w:rPr>
        <w:t xml:space="preserve"> </w:t>
      </w:r>
      <w:r w:rsidR="00104A09" w:rsidRPr="003B0818">
        <w:rPr>
          <w:rFonts w:ascii="Book Antiqua" w:eastAsia="Times New Roman" w:hAnsi="Book Antiqua" w:cs="Times New Roman"/>
          <w:b/>
          <w:color w:val="FF0000"/>
          <w:sz w:val="16"/>
          <w:szCs w:val="16"/>
          <w:u w:val="single"/>
          <w:lang w:eastAsia="pt-BR"/>
        </w:rPr>
        <w:t>(TJAP-2008/2009/2014/2022)</w:t>
      </w:r>
      <w:r w:rsidR="008F2ADA" w:rsidRPr="003B0818">
        <w:rPr>
          <w:rFonts w:ascii="Book Antiqua" w:eastAsia="Times New Roman" w:hAnsi="Book Antiqua" w:cs="Times New Roman"/>
          <w:b/>
          <w:color w:val="FF0000"/>
          <w:sz w:val="16"/>
          <w:szCs w:val="16"/>
          <w:lang w:eastAsia="pt-BR"/>
        </w:rPr>
        <w:t xml:space="preserve"> </w:t>
      </w:r>
      <w:r w:rsidR="009C3107" w:rsidRPr="003B0818">
        <w:rPr>
          <w:rFonts w:ascii="Book Antiqua" w:eastAsia="Times New Roman" w:hAnsi="Book Antiqua" w:cs="Times New Roman"/>
          <w:b/>
          <w:color w:val="FF0000"/>
          <w:sz w:val="16"/>
          <w:szCs w:val="16"/>
          <w:u w:val="single"/>
          <w:lang w:eastAsia="pt-BR"/>
        </w:rPr>
        <w:t>(TJMG-2012/2014/2022)</w:t>
      </w:r>
      <w:r w:rsidR="0079601D">
        <w:rPr>
          <w:rFonts w:ascii="Book Antiqua" w:eastAsia="Times New Roman" w:hAnsi="Book Antiqua" w:cs="Times New Roman"/>
          <w:b/>
          <w:color w:val="FF0000"/>
          <w:sz w:val="16"/>
          <w:szCs w:val="16"/>
          <w:lang w:eastAsia="pt-BR"/>
        </w:rPr>
        <w:t xml:space="preserve"> </w:t>
      </w:r>
      <w:r w:rsidR="0079601D" w:rsidRPr="003B0818">
        <w:rPr>
          <w:rFonts w:ascii="Book Antiqua" w:eastAsia="Times New Roman" w:hAnsi="Book Antiqua" w:cs="Times New Roman"/>
          <w:b/>
          <w:color w:val="FF0000"/>
          <w:sz w:val="16"/>
          <w:szCs w:val="16"/>
          <w:u w:val="single"/>
          <w:lang w:eastAsia="pt-BR"/>
        </w:rPr>
        <w:t>(TRF4-</w:t>
      </w:r>
      <w:bookmarkStart w:id="68" w:name="_Hlk78718407"/>
      <w:r w:rsidR="0079601D" w:rsidRPr="003B0818">
        <w:rPr>
          <w:rFonts w:ascii="Book Antiqua" w:eastAsia="Times New Roman" w:hAnsi="Book Antiqua" w:cs="Times New Roman"/>
          <w:b/>
          <w:color w:val="FF0000"/>
          <w:sz w:val="16"/>
          <w:szCs w:val="16"/>
          <w:u w:val="single"/>
          <w:lang w:eastAsia="pt-BR"/>
        </w:rPr>
        <w:t>2009/2010/2012/2014</w:t>
      </w:r>
      <w:bookmarkEnd w:id="68"/>
      <w:r w:rsidR="0079601D" w:rsidRPr="003B0818">
        <w:rPr>
          <w:rFonts w:ascii="Book Antiqua" w:eastAsia="Times New Roman" w:hAnsi="Book Antiqua" w:cs="Times New Roman"/>
          <w:b/>
          <w:color w:val="FF0000"/>
          <w:sz w:val="16"/>
          <w:szCs w:val="16"/>
          <w:u w:val="single"/>
          <w:lang w:eastAsia="pt-BR"/>
        </w:rPr>
        <w:t>/2016</w:t>
      </w:r>
      <w:r w:rsidR="0079601D">
        <w:rPr>
          <w:rFonts w:ascii="Book Antiqua" w:eastAsia="Times New Roman" w:hAnsi="Book Antiqua" w:cs="Times New Roman"/>
          <w:b/>
          <w:color w:val="FF0000"/>
          <w:sz w:val="16"/>
          <w:szCs w:val="16"/>
          <w:u w:val="single"/>
          <w:lang w:eastAsia="pt-BR"/>
        </w:rPr>
        <w:t>/2022</w:t>
      </w:r>
      <w:r w:rsidR="0079601D" w:rsidRPr="003B0818">
        <w:rPr>
          <w:rFonts w:ascii="Book Antiqua" w:eastAsia="Times New Roman" w:hAnsi="Book Antiqua" w:cs="Times New Roman"/>
          <w:b/>
          <w:color w:val="FF0000"/>
          <w:sz w:val="16"/>
          <w:szCs w:val="16"/>
          <w:u w:val="single"/>
          <w:lang w:eastAsia="pt-BR"/>
        </w:rPr>
        <w:t>)</w:t>
      </w:r>
      <w:r w:rsidR="00450DCF">
        <w:rPr>
          <w:rFonts w:ascii="Book Antiqua" w:eastAsia="Times New Roman" w:hAnsi="Book Antiqua" w:cs="Times New Roman"/>
          <w:b/>
          <w:color w:val="FF0000"/>
          <w:sz w:val="16"/>
          <w:szCs w:val="16"/>
          <w:lang w:eastAsia="pt-BR"/>
        </w:rPr>
        <w:t xml:space="preserve"> </w:t>
      </w:r>
      <w:r w:rsidR="00450DCF">
        <w:rPr>
          <w:rFonts w:ascii="Book Antiqua" w:eastAsia="Times New Roman" w:hAnsi="Book Antiqua" w:cs="Arial"/>
          <w:b/>
          <w:bCs/>
          <w:color w:val="FF0000"/>
          <w:sz w:val="16"/>
          <w:szCs w:val="16"/>
          <w:u w:val="single"/>
          <w:lang w:eastAsia="pt-BR"/>
        </w:rPr>
        <w:t>(PGM-POA/RS-2016/2022)</w:t>
      </w:r>
      <w:r w:rsidR="00A3227E">
        <w:rPr>
          <w:rFonts w:ascii="Book Antiqua" w:eastAsia="Times New Roman" w:hAnsi="Book Antiqua" w:cs="Arial"/>
          <w:b/>
          <w:bCs/>
          <w:color w:val="FF0000"/>
          <w:sz w:val="16"/>
          <w:szCs w:val="16"/>
          <w:lang w:eastAsia="pt-BR"/>
        </w:rPr>
        <w:t xml:space="preserve"> </w:t>
      </w:r>
      <w:r w:rsidR="00A3227E" w:rsidRPr="003B0818">
        <w:rPr>
          <w:rFonts w:ascii="Book Antiqua" w:eastAsia="Times New Roman" w:hAnsi="Book Antiqua" w:cs="Times New Roman"/>
          <w:b/>
          <w:color w:val="FF0000"/>
          <w:sz w:val="16"/>
          <w:szCs w:val="16"/>
          <w:u w:val="single"/>
          <w:lang w:eastAsia="pt-BR"/>
        </w:rPr>
        <w:t>(MPF-201</w:t>
      </w:r>
      <w:r w:rsidR="00A3227E" w:rsidRPr="003B0818">
        <w:rPr>
          <w:rFonts w:ascii="Book Antiqua" w:hAnsi="Book Antiqua"/>
          <w:b/>
          <w:color w:val="FF0000"/>
          <w:sz w:val="16"/>
          <w:szCs w:val="16"/>
          <w:u w:val="single"/>
        </w:rPr>
        <w:t>2/2017</w:t>
      </w:r>
      <w:r w:rsidR="00A3227E">
        <w:rPr>
          <w:rFonts w:ascii="Book Antiqua" w:hAnsi="Book Antiqua"/>
          <w:b/>
          <w:color w:val="FF0000"/>
          <w:sz w:val="16"/>
          <w:szCs w:val="16"/>
          <w:u w:val="single"/>
        </w:rPr>
        <w:t>/2022</w:t>
      </w:r>
      <w:r w:rsidR="00A3227E" w:rsidRPr="003B0818">
        <w:rPr>
          <w:rFonts w:ascii="Book Antiqua" w:eastAsia="Times New Roman" w:hAnsi="Book Antiqua" w:cs="Times New Roman"/>
          <w:b/>
          <w:color w:val="FF0000"/>
          <w:sz w:val="16"/>
          <w:szCs w:val="16"/>
          <w:u w:val="single"/>
          <w:lang w:eastAsia="pt-BR"/>
        </w:rPr>
        <w:t>)</w:t>
      </w:r>
      <w:r w:rsidR="00333B25">
        <w:rPr>
          <w:rFonts w:ascii="Book Antiqua" w:eastAsia="Times New Roman" w:hAnsi="Book Antiqua" w:cs="Times New Roman"/>
          <w:b/>
          <w:color w:val="FF0000"/>
          <w:sz w:val="16"/>
          <w:szCs w:val="16"/>
          <w:lang w:eastAsia="pt-BR"/>
        </w:rPr>
        <w:t xml:space="preserve"> </w:t>
      </w:r>
      <w:r w:rsidR="00333B25" w:rsidRPr="003B0818">
        <w:rPr>
          <w:rFonts w:ascii="Book Antiqua" w:hAnsi="Book Antiqua"/>
          <w:b/>
          <w:bCs/>
          <w:color w:val="FF0000"/>
          <w:sz w:val="16"/>
          <w:szCs w:val="16"/>
          <w:u w:val="single"/>
        </w:rPr>
        <w:t>(TRF3-2013/2016/2018</w:t>
      </w:r>
      <w:r w:rsidR="00333B25">
        <w:rPr>
          <w:rFonts w:ascii="Book Antiqua" w:hAnsi="Book Antiqua"/>
          <w:b/>
          <w:bCs/>
          <w:color w:val="FF0000"/>
          <w:sz w:val="16"/>
          <w:szCs w:val="16"/>
          <w:u w:val="single"/>
        </w:rPr>
        <w:t>/2022</w:t>
      </w:r>
      <w:r w:rsidR="00333B25" w:rsidRPr="003B0818">
        <w:rPr>
          <w:rFonts w:ascii="Book Antiqua" w:hAnsi="Book Antiqua"/>
          <w:b/>
          <w:bCs/>
          <w:color w:val="FF0000"/>
          <w:sz w:val="16"/>
          <w:szCs w:val="16"/>
          <w:u w:val="single"/>
        </w:rPr>
        <w:t>)</w:t>
      </w:r>
      <w:r w:rsidR="0041451C" w:rsidRPr="003B0818">
        <w:rPr>
          <w:rFonts w:ascii="Book Antiqua" w:eastAsia="Times New Roman" w:hAnsi="Book Antiqua" w:cs="Times New Roman"/>
          <w:b/>
          <w:color w:val="FF0000"/>
          <w:sz w:val="16"/>
          <w:szCs w:val="16"/>
          <w:lang w:eastAsia="pt-BR"/>
        </w:rPr>
        <w:t xml:space="preserve"> </w:t>
      </w:r>
      <w:r w:rsidR="005005E6">
        <w:rPr>
          <w:rFonts w:ascii="Book Antiqua" w:hAnsi="Book Antiqua"/>
          <w:b/>
          <w:bCs/>
          <w:color w:val="FF0000"/>
          <w:sz w:val="16"/>
          <w:szCs w:val="16"/>
          <w:u w:val="single"/>
        </w:rPr>
        <w:t>(TJPE-2022)</w:t>
      </w:r>
      <w:r w:rsidR="00145782">
        <w:rPr>
          <w:rFonts w:ascii="Book Antiqua" w:hAnsi="Book Antiqua"/>
          <w:b/>
          <w:bCs/>
          <w:color w:val="FF0000"/>
          <w:sz w:val="16"/>
          <w:szCs w:val="16"/>
        </w:rPr>
        <w:t xml:space="preserve"> </w:t>
      </w:r>
      <w:r w:rsidR="005D339A">
        <w:rPr>
          <w:rFonts w:ascii="Book Antiqua" w:hAnsi="Book Antiqua"/>
          <w:b/>
          <w:color w:val="FF0000"/>
          <w:sz w:val="16"/>
          <w:szCs w:val="16"/>
          <w:u w:val="single"/>
        </w:rPr>
        <w:t>(MPRJ-2022)</w:t>
      </w:r>
      <w:r w:rsidR="00AD0F67">
        <w:rPr>
          <w:rFonts w:ascii="Book Antiqua" w:hAnsi="Book Antiqua" w:cs="Times New Roman"/>
          <w:b/>
          <w:color w:val="FF0000"/>
          <w:sz w:val="16"/>
          <w:szCs w:val="16"/>
        </w:rPr>
        <w:t xml:space="preserve"> </w:t>
      </w:r>
      <w:r w:rsidR="00AD0F67">
        <w:rPr>
          <w:rFonts w:ascii="Book Antiqua" w:hAnsi="Book Antiqua" w:cs="Times New Roman"/>
          <w:b/>
          <w:color w:val="FF0000"/>
          <w:sz w:val="16"/>
          <w:szCs w:val="16"/>
          <w:u w:val="single"/>
        </w:rPr>
        <w:t>(MPTO-2022)</w:t>
      </w:r>
      <w:r w:rsidR="00DC3F7C">
        <w:rPr>
          <w:rFonts w:ascii="Book Antiqua" w:hAnsi="Book Antiqua" w:cs="Times New Roman"/>
          <w:b/>
          <w:color w:val="FF0000"/>
          <w:sz w:val="16"/>
          <w:szCs w:val="16"/>
        </w:rPr>
        <w:t xml:space="preserve"> </w:t>
      </w:r>
      <w:r w:rsidR="00DC3F7C">
        <w:rPr>
          <w:rFonts w:ascii="Book Antiqua" w:eastAsia="Times New Roman" w:hAnsi="Book Antiqua" w:cs="Times New Roman"/>
          <w:b/>
          <w:bCs/>
          <w:color w:val="FF0000"/>
          <w:sz w:val="16"/>
          <w:szCs w:val="16"/>
          <w:u w:val="single"/>
          <w:lang w:eastAsia="pt-BR"/>
        </w:rPr>
        <w:t>(DPEAP-2022)</w:t>
      </w:r>
      <w:r w:rsidR="00496936">
        <w:rPr>
          <w:rFonts w:ascii="Book Antiqua" w:hAnsi="Book Antiqua" w:cs="Times New Roman"/>
          <w:b/>
          <w:color w:val="FF0000"/>
          <w:sz w:val="16"/>
          <w:szCs w:val="16"/>
        </w:rPr>
        <w:t xml:space="preserve"> </w:t>
      </w:r>
      <w:r w:rsidR="00496936">
        <w:rPr>
          <w:rFonts w:ascii="Book Antiqua" w:hAnsi="Book Antiqua" w:cs="Times New Roman"/>
          <w:b/>
          <w:color w:val="FF0000"/>
          <w:sz w:val="16"/>
          <w:szCs w:val="16"/>
          <w:u w:val="single"/>
        </w:rPr>
        <w:t>(DPETO-2022)</w:t>
      </w:r>
      <w:r w:rsidR="00545437" w:rsidRPr="003B0818">
        <w:rPr>
          <w:rFonts w:ascii="Book Antiqua" w:hAnsi="Book Antiqua"/>
          <w:b/>
          <w:bCs/>
          <w:color w:val="FF0000"/>
          <w:sz w:val="16"/>
          <w:szCs w:val="16"/>
        </w:rPr>
        <w:t xml:space="preserve"> </w:t>
      </w:r>
      <w:bookmarkStart w:id="69" w:name="_Hlk110776443"/>
      <w:r w:rsidR="00545437" w:rsidRPr="003B0818">
        <w:rPr>
          <w:rFonts w:ascii="Book Antiqua" w:hAnsi="Book Antiqua"/>
          <w:b/>
          <w:bCs/>
          <w:color w:val="FF0000"/>
          <w:sz w:val="16"/>
          <w:szCs w:val="16"/>
          <w:u w:val="single"/>
        </w:rPr>
        <w:t>(PGEAM-2022)</w:t>
      </w:r>
      <w:bookmarkEnd w:id="69"/>
      <w:r w:rsidR="0087458C" w:rsidRPr="003B0818">
        <w:rPr>
          <w:rFonts w:ascii="Book Antiqua" w:hAnsi="Book Antiqua"/>
          <w:b/>
          <w:bCs/>
          <w:color w:val="FF0000"/>
          <w:sz w:val="16"/>
          <w:szCs w:val="16"/>
        </w:rPr>
        <w:t xml:space="preserve"> </w:t>
      </w:r>
      <w:r w:rsidR="0087458C" w:rsidRPr="003B0818">
        <w:rPr>
          <w:rFonts w:ascii="Book Antiqua" w:hAnsi="Book Antiqua"/>
          <w:b/>
          <w:color w:val="FF0000"/>
          <w:sz w:val="16"/>
          <w:szCs w:val="16"/>
          <w:u w:val="single"/>
        </w:rPr>
        <w:t>(Cartórios/TJSP-2022)</w:t>
      </w:r>
      <w:r w:rsidR="003F214E" w:rsidRPr="003B0818">
        <w:rPr>
          <w:rFonts w:ascii="Book Antiqua" w:eastAsia="Times New Roman" w:hAnsi="Book Antiqua" w:cs="Times New Roman"/>
          <w:b/>
          <w:color w:val="FF0000"/>
          <w:sz w:val="16"/>
          <w:szCs w:val="16"/>
          <w:lang w:eastAsia="pt-BR"/>
        </w:rPr>
        <w:t xml:space="preserve"> </w:t>
      </w:r>
      <w:bookmarkStart w:id="70" w:name="_Hlk110249380"/>
      <w:r w:rsidR="003F214E" w:rsidRPr="003B0818">
        <w:rPr>
          <w:rFonts w:ascii="Book Antiqua" w:eastAsia="Times New Roman" w:hAnsi="Book Antiqua" w:cs="Times New Roman"/>
          <w:b/>
          <w:color w:val="FF0000"/>
          <w:sz w:val="16"/>
          <w:szCs w:val="16"/>
          <w:u w:val="single"/>
          <w:lang w:eastAsia="pt-BR"/>
        </w:rPr>
        <w:t>(PCAM-2022)</w:t>
      </w:r>
      <w:bookmarkEnd w:id="70"/>
      <w:r w:rsidR="00651DB9">
        <w:rPr>
          <w:rFonts w:ascii="Book Antiqua" w:eastAsia="Times New Roman" w:hAnsi="Book Antiqua" w:cs="Times New Roman"/>
          <w:b/>
          <w:color w:val="FF0000"/>
          <w:sz w:val="16"/>
          <w:szCs w:val="16"/>
          <w:lang w:eastAsia="pt-BR"/>
        </w:rPr>
        <w:t xml:space="preserve"> </w:t>
      </w:r>
      <w:r w:rsidR="00651DB9">
        <w:rPr>
          <w:rFonts w:ascii="Book Antiqua" w:eastAsia="Times New Roman" w:hAnsi="Book Antiqua" w:cs="Times New Roman"/>
          <w:b/>
          <w:color w:val="FF0000"/>
          <w:sz w:val="16"/>
          <w:szCs w:val="16"/>
          <w:u w:val="single"/>
          <w:lang w:eastAsia="pt-BR"/>
        </w:rPr>
        <w:t>(MPT-2022)</w:t>
      </w:r>
      <w:r w:rsidR="005005E6">
        <w:rPr>
          <w:rFonts w:ascii="Book Antiqua" w:eastAsia="Times New Roman" w:hAnsi="Book Antiqua" w:cs="Times New Roman"/>
          <w:b/>
          <w:color w:val="FF0000"/>
          <w:sz w:val="16"/>
          <w:szCs w:val="16"/>
          <w:lang w:eastAsia="pt-BR"/>
        </w:rPr>
        <w:t xml:space="preserve"> </w:t>
      </w:r>
      <w:r w:rsidR="005005E6">
        <w:rPr>
          <w:rFonts w:ascii="Book Antiqua" w:eastAsia="Times New Roman" w:hAnsi="Book Antiqua" w:cs="Times New Roman"/>
          <w:b/>
          <w:color w:val="FF0000"/>
          <w:sz w:val="16"/>
          <w:szCs w:val="16"/>
          <w:u w:val="single"/>
          <w:lang w:eastAsia="pt-BR"/>
        </w:rPr>
        <w:t>(PGM-Recife/PE-2022)</w:t>
      </w:r>
      <w:r w:rsidR="00A25BF0">
        <w:rPr>
          <w:rFonts w:ascii="Book Antiqua" w:eastAsia="Times New Roman" w:hAnsi="Book Antiqua" w:cs="Times New Roman"/>
          <w:b/>
          <w:color w:val="FF0000"/>
          <w:sz w:val="16"/>
          <w:szCs w:val="16"/>
          <w:lang w:eastAsia="pt-BR"/>
        </w:rPr>
        <w:t xml:space="preserve"> </w:t>
      </w:r>
      <w:r w:rsidR="00A25BF0" w:rsidRPr="003B0818">
        <w:rPr>
          <w:rFonts w:ascii="Book Antiqua" w:hAnsi="Book Antiqua"/>
          <w:b/>
          <w:color w:val="FF0000"/>
          <w:sz w:val="16"/>
          <w:szCs w:val="16"/>
          <w:u w:val="single"/>
        </w:rPr>
        <w:t>(MPSP-2011</w:t>
      </w:r>
      <w:r w:rsidR="00A25BF0">
        <w:rPr>
          <w:rFonts w:ascii="Book Antiqua" w:hAnsi="Book Antiqua"/>
          <w:b/>
          <w:color w:val="FF0000"/>
          <w:sz w:val="16"/>
          <w:szCs w:val="16"/>
          <w:u w:val="single"/>
        </w:rPr>
        <w:t>/2023</w:t>
      </w:r>
      <w:r w:rsidR="00A25BF0" w:rsidRPr="003B0818">
        <w:rPr>
          <w:rFonts w:ascii="Book Antiqua" w:hAnsi="Book Antiqua"/>
          <w:b/>
          <w:color w:val="FF0000"/>
          <w:sz w:val="16"/>
          <w:szCs w:val="16"/>
          <w:u w:val="single"/>
        </w:rPr>
        <w:t>)</w:t>
      </w:r>
      <w:r w:rsidR="00EF4AA6">
        <w:rPr>
          <w:rFonts w:ascii="Book Antiqua" w:hAnsi="Book Antiqua"/>
          <w:b/>
          <w:color w:val="FF0000"/>
          <w:sz w:val="16"/>
          <w:szCs w:val="16"/>
        </w:rPr>
        <w:t xml:space="preserve"> </w:t>
      </w:r>
      <w:bookmarkStart w:id="71" w:name="_Hlk77265637"/>
      <w:r w:rsidR="00EF4AA6" w:rsidRPr="003B0818">
        <w:rPr>
          <w:rFonts w:ascii="Book Antiqua" w:eastAsia="Times New Roman" w:hAnsi="Book Antiqua" w:cs="Times New Roman"/>
          <w:b/>
          <w:bCs/>
          <w:color w:val="FF0000"/>
          <w:sz w:val="16"/>
          <w:szCs w:val="16"/>
          <w:u w:val="single"/>
          <w:lang w:eastAsia="pt-BR"/>
        </w:rPr>
        <w:t>(DPEES-2012</w:t>
      </w:r>
      <w:r w:rsidR="00EF4AA6">
        <w:rPr>
          <w:rFonts w:ascii="Book Antiqua" w:eastAsia="Times New Roman" w:hAnsi="Book Antiqua" w:cs="Times New Roman"/>
          <w:b/>
          <w:bCs/>
          <w:color w:val="FF0000"/>
          <w:sz w:val="16"/>
          <w:szCs w:val="16"/>
          <w:u w:val="single"/>
          <w:lang w:eastAsia="pt-BR"/>
        </w:rPr>
        <w:t>/2023</w:t>
      </w:r>
      <w:r w:rsidR="00EF4AA6" w:rsidRPr="003B0818">
        <w:rPr>
          <w:rFonts w:ascii="Book Antiqua" w:eastAsia="Times New Roman" w:hAnsi="Book Antiqua" w:cs="Times New Roman"/>
          <w:b/>
          <w:bCs/>
          <w:color w:val="FF0000"/>
          <w:sz w:val="16"/>
          <w:szCs w:val="16"/>
          <w:u w:val="single"/>
          <w:lang w:eastAsia="pt-BR"/>
        </w:rPr>
        <w:t>)</w:t>
      </w:r>
      <w:bookmarkEnd w:id="71"/>
      <w:r w:rsidR="00ED629F">
        <w:rPr>
          <w:rFonts w:ascii="Book Antiqua" w:eastAsia="Times New Roman" w:hAnsi="Book Antiqua" w:cs="Times New Roman"/>
          <w:b/>
          <w:color w:val="FF0000"/>
          <w:sz w:val="16"/>
          <w:szCs w:val="16"/>
          <w:lang w:eastAsia="pt-BR"/>
        </w:rPr>
        <w:t xml:space="preserve"> </w:t>
      </w:r>
      <w:bookmarkStart w:id="72" w:name="_Hlk145762295"/>
      <w:r w:rsidR="00ED629F">
        <w:rPr>
          <w:rFonts w:ascii="Book Antiqua" w:eastAsia="Times New Roman" w:hAnsi="Book Antiqua" w:cs="Times New Roman"/>
          <w:b/>
          <w:bCs/>
          <w:color w:val="FF0000"/>
          <w:sz w:val="16"/>
          <w:szCs w:val="16"/>
          <w:u w:val="single"/>
          <w:lang w:eastAsia="pt-BR"/>
        </w:rPr>
        <w:t>(DPESP-2012/2023)</w:t>
      </w:r>
      <w:bookmarkEnd w:id="72"/>
      <w:r w:rsidR="009D07DA">
        <w:rPr>
          <w:rFonts w:ascii="Book Antiqua" w:eastAsia="Times New Roman" w:hAnsi="Book Antiqua" w:cs="Times New Roman"/>
          <w:b/>
          <w:bCs/>
          <w:color w:val="FF0000"/>
          <w:sz w:val="16"/>
          <w:szCs w:val="16"/>
          <w:lang w:eastAsia="pt-BR"/>
        </w:rPr>
        <w:t xml:space="preserve"> </w:t>
      </w:r>
      <w:r w:rsidR="009D07DA" w:rsidRPr="003B0818">
        <w:rPr>
          <w:rFonts w:ascii="Book Antiqua" w:hAnsi="Book Antiqua"/>
          <w:b/>
          <w:color w:val="FF0000"/>
          <w:sz w:val="16"/>
          <w:szCs w:val="16"/>
          <w:u w:val="single"/>
        </w:rPr>
        <w:t>(TRF1-2013</w:t>
      </w:r>
      <w:r w:rsidR="009D07DA">
        <w:rPr>
          <w:rFonts w:ascii="Book Antiqua" w:hAnsi="Book Antiqua"/>
          <w:b/>
          <w:color w:val="FF0000"/>
          <w:sz w:val="16"/>
          <w:szCs w:val="16"/>
          <w:u w:val="single"/>
        </w:rPr>
        <w:t>/2023</w:t>
      </w:r>
      <w:r w:rsidR="009D07DA" w:rsidRPr="003B0818">
        <w:rPr>
          <w:rFonts w:ascii="Book Antiqua" w:hAnsi="Book Antiqua"/>
          <w:b/>
          <w:color w:val="FF0000"/>
          <w:sz w:val="16"/>
          <w:szCs w:val="16"/>
          <w:u w:val="single"/>
        </w:rPr>
        <w:t>)</w:t>
      </w:r>
      <w:r w:rsidR="00850A43">
        <w:rPr>
          <w:rFonts w:ascii="Book Antiqua" w:hAnsi="Book Antiqua"/>
          <w:b/>
          <w:color w:val="FF0000"/>
          <w:sz w:val="16"/>
          <w:szCs w:val="16"/>
        </w:rPr>
        <w:t xml:space="preserve"> </w:t>
      </w:r>
      <w:r w:rsidR="00850A43" w:rsidRPr="003B0818">
        <w:rPr>
          <w:rFonts w:ascii="Book Antiqua" w:eastAsia="Times New Roman" w:hAnsi="Book Antiqua" w:cs="Times New Roman"/>
          <w:b/>
          <w:color w:val="FF0000"/>
          <w:sz w:val="16"/>
          <w:szCs w:val="16"/>
          <w:u w:val="single"/>
          <w:lang w:eastAsia="pt-BR"/>
        </w:rPr>
        <w:t>(MPPR-2013/2014</w:t>
      </w:r>
      <w:r w:rsidR="00850A43">
        <w:rPr>
          <w:rFonts w:ascii="Book Antiqua" w:eastAsia="Times New Roman" w:hAnsi="Book Antiqua" w:cs="Times New Roman"/>
          <w:b/>
          <w:color w:val="FF0000"/>
          <w:sz w:val="16"/>
          <w:szCs w:val="16"/>
          <w:u w:val="single"/>
          <w:lang w:eastAsia="pt-BR"/>
        </w:rPr>
        <w:t>/2023</w:t>
      </w:r>
      <w:r w:rsidR="00850A43" w:rsidRPr="003B0818">
        <w:rPr>
          <w:rFonts w:ascii="Book Antiqua" w:eastAsia="Times New Roman" w:hAnsi="Book Antiqua" w:cs="Times New Roman"/>
          <w:b/>
          <w:color w:val="FF0000"/>
          <w:sz w:val="16"/>
          <w:szCs w:val="16"/>
          <w:u w:val="single"/>
          <w:lang w:eastAsia="pt-BR"/>
        </w:rPr>
        <w:t>)</w:t>
      </w:r>
      <w:r w:rsidR="00420FE2">
        <w:rPr>
          <w:rFonts w:ascii="Book Antiqua" w:eastAsia="Times New Roman" w:hAnsi="Book Antiqua" w:cs="Times New Roman"/>
          <w:b/>
          <w:color w:val="FF0000"/>
          <w:sz w:val="16"/>
          <w:szCs w:val="16"/>
          <w:lang w:eastAsia="pt-BR"/>
        </w:rPr>
        <w:t xml:space="preserve"> </w:t>
      </w:r>
      <w:r w:rsidR="00420FE2" w:rsidRPr="003B0818">
        <w:rPr>
          <w:rFonts w:ascii="Book Antiqua" w:eastAsia="Times New Roman" w:hAnsi="Book Antiqua" w:cs="Times New Roman"/>
          <w:b/>
          <w:color w:val="FF0000"/>
          <w:sz w:val="16"/>
          <w:szCs w:val="16"/>
          <w:u w:val="single"/>
          <w:lang w:eastAsia="pt-BR"/>
        </w:rPr>
        <w:t>(TJDFT-</w:t>
      </w:r>
      <w:r w:rsidR="00420FE2">
        <w:rPr>
          <w:rFonts w:ascii="Book Antiqua" w:eastAsia="Times New Roman" w:hAnsi="Book Antiqua" w:cs="Times New Roman"/>
          <w:b/>
          <w:color w:val="FF0000"/>
          <w:sz w:val="16"/>
          <w:szCs w:val="16"/>
          <w:u w:val="single"/>
          <w:lang w:eastAsia="pt-BR"/>
        </w:rPr>
        <w:t>2011/</w:t>
      </w:r>
      <w:r w:rsidR="00420FE2" w:rsidRPr="003B0818">
        <w:rPr>
          <w:rFonts w:ascii="Book Antiqua" w:eastAsia="Times New Roman" w:hAnsi="Book Antiqua" w:cs="Times New Roman"/>
          <w:b/>
          <w:color w:val="FF0000"/>
          <w:sz w:val="16"/>
          <w:szCs w:val="16"/>
          <w:u w:val="single"/>
          <w:lang w:eastAsia="pt-BR"/>
        </w:rPr>
        <w:t>2014</w:t>
      </w:r>
      <w:r w:rsidR="00420FE2">
        <w:rPr>
          <w:rFonts w:ascii="Book Antiqua" w:eastAsia="Times New Roman" w:hAnsi="Book Antiqua" w:cs="Times New Roman"/>
          <w:b/>
          <w:color w:val="FF0000"/>
          <w:sz w:val="16"/>
          <w:szCs w:val="16"/>
          <w:u w:val="single"/>
          <w:lang w:eastAsia="pt-BR"/>
        </w:rPr>
        <w:t>/</w:t>
      </w:r>
      <w:r w:rsidR="00A11221">
        <w:rPr>
          <w:rFonts w:ascii="Book Antiqua" w:eastAsia="Times New Roman" w:hAnsi="Book Antiqua" w:cs="Times New Roman"/>
          <w:b/>
          <w:color w:val="FF0000"/>
          <w:sz w:val="16"/>
          <w:szCs w:val="16"/>
          <w:u w:val="single"/>
          <w:lang w:eastAsia="pt-BR"/>
        </w:rPr>
        <w:t>2015/</w:t>
      </w:r>
      <w:r w:rsidR="00420FE2">
        <w:rPr>
          <w:rFonts w:ascii="Book Antiqua" w:eastAsia="Times New Roman" w:hAnsi="Book Antiqua" w:cs="Times New Roman"/>
          <w:b/>
          <w:color w:val="FF0000"/>
          <w:sz w:val="16"/>
          <w:szCs w:val="16"/>
          <w:u w:val="single"/>
          <w:lang w:eastAsia="pt-BR"/>
        </w:rPr>
        <w:t>2023</w:t>
      </w:r>
      <w:r w:rsidR="00420FE2" w:rsidRPr="003B0818">
        <w:rPr>
          <w:rFonts w:ascii="Book Antiqua" w:eastAsia="Times New Roman" w:hAnsi="Book Antiqua" w:cs="Times New Roman"/>
          <w:b/>
          <w:color w:val="FF0000"/>
          <w:sz w:val="16"/>
          <w:szCs w:val="16"/>
          <w:u w:val="single"/>
          <w:lang w:eastAsia="pt-BR"/>
        </w:rPr>
        <w:t>)</w:t>
      </w:r>
      <w:r w:rsidR="00145782">
        <w:rPr>
          <w:rFonts w:ascii="Book Antiqua" w:eastAsia="Times New Roman" w:hAnsi="Book Antiqua" w:cs="Times New Roman"/>
          <w:b/>
          <w:color w:val="FF0000"/>
          <w:sz w:val="16"/>
          <w:szCs w:val="16"/>
          <w:lang w:eastAsia="pt-BR"/>
        </w:rPr>
        <w:t xml:space="preserve"> </w:t>
      </w:r>
      <w:r w:rsidR="00145782" w:rsidRPr="003B0818">
        <w:rPr>
          <w:rFonts w:ascii="Book Antiqua" w:hAnsi="Book Antiqua"/>
          <w:b/>
          <w:bCs/>
          <w:color w:val="FF0000"/>
          <w:sz w:val="16"/>
          <w:szCs w:val="16"/>
          <w:u w:val="single"/>
        </w:rPr>
        <w:t>(AGU-2010/2015</w:t>
      </w:r>
      <w:r w:rsidR="00145782">
        <w:rPr>
          <w:rFonts w:ascii="Book Antiqua" w:hAnsi="Book Antiqua"/>
          <w:b/>
          <w:bCs/>
          <w:color w:val="FF0000"/>
          <w:sz w:val="16"/>
          <w:szCs w:val="16"/>
          <w:u w:val="single"/>
        </w:rPr>
        <w:t>/2023</w:t>
      </w:r>
      <w:r w:rsidR="00145782" w:rsidRPr="003B0818">
        <w:rPr>
          <w:rFonts w:ascii="Book Antiqua" w:hAnsi="Book Antiqua"/>
          <w:b/>
          <w:bCs/>
          <w:color w:val="FF0000"/>
          <w:sz w:val="16"/>
          <w:szCs w:val="16"/>
          <w:u w:val="single"/>
        </w:rPr>
        <w:t>)</w:t>
      </w:r>
      <w:r w:rsidR="00145782">
        <w:rPr>
          <w:rFonts w:ascii="Book Antiqua" w:hAnsi="Book Antiqua"/>
          <w:b/>
          <w:bCs/>
          <w:color w:val="FF0000"/>
          <w:sz w:val="16"/>
          <w:szCs w:val="16"/>
        </w:rPr>
        <w:t xml:space="preserve"> </w:t>
      </w:r>
      <w:r w:rsidR="00145782" w:rsidRPr="003B0818">
        <w:rPr>
          <w:rFonts w:ascii="Book Antiqua" w:eastAsia="Times New Roman" w:hAnsi="Book Antiqua" w:cs="Times New Roman"/>
          <w:b/>
          <w:bCs/>
          <w:color w:val="FF0000"/>
          <w:sz w:val="16"/>
          <w:szCs w:val="16"/>
          <w:u w:val="single"/>
          <w:lang w:eastAsia="pt-BR"/>
        </w:rPr>
        <w:t>(MPAM-2015</w:t>
      </w:r>
      <w:r w:rsidR="00145782">
        <w:rPr>
          <w:rFonts w:ascii="Book Antiqua" w:eastAsia="Times New Roman" w:hAnsi="Book Antiqua" w:cs="Times New Roman"/>
          <w:b/>
          <w:bCs/>
          <w:color w:val="FF0000"/>
          <w:sz w:val="16"/>
          <w:szCs w:val="16"/>
          <w:u w:val="single"/>
          <w:lang w:eastAsia="pt-BR"/>
        </w:rPr>
        <w:t>/2023</w:t>
      </w:r>
      <w:r w:rsidR="00145782" w:rsidRPr="003B0818">
        <w:rPr>
          <w:rFonts w:ascii="Book Antiqua" w:eastAsia="Times New Roman" w:hAnsi="Book Antiqua" w:cs="Times New Roman"/>
          <w:b/>
          <w:bCs/>
          <w:color w:val="FF0000"/>
          <w:sz w:val="16"/>
          <w:szCs w:val="16"/>
          <w:u w:val="single"/>
          <w:lang w:eastAsia="pt-BR"/>
        </w:rPr>
        <w:t>)</w:t>
      </w:r>
      <w:r w:rsidR="005E26E9">
        <w:rPr>
          <w:rFonts w:ascii="Book Antiqua" w:eastAsia="Times New Roman" w:hAnsi="Book Antiqua" w:cs="Times New Roman"/>
          <w:b/>
          <w:bCs/>
          <w:color w:val="FF0000"/>
          <w:sz w:val="16"/>
          <w:szCs w:val="16"/>
          <w:lang w:eastAsia="pt-BR"/>
        </w:rPr>
        <w:t xml:space="preserve"> </w:t>
      </w:r>
      <w:r w:rsidR="00FC7152">
        <w:rPr>
          <w:rFonts w:ascii="Book Antiqua" w:eastAsia="Times New Roman" w:hAnsi="Book Antiqua" w:cs="Times New Roman"/>
          <w:b/>
          <w:bCs/>
          <w:color w:val="FF0000"/>
          <w:sz w:val="16"/>
          <w:szCs w:val="16"/>
          <w:u w:val="single"/>
          <w:lang w:eastAsia="pt-BR"/>
        </w:rPr>
        <w:t>(TJES-2023)</w:t>
      </w:r>
      <w:r w:rsidR="00067430">
        <w:rPr>
          <w:rFonts w:ascii="Book Antiqua" w:eastAsia="Times New Roman" w:hAnsi="Book Antiqua" w:cs="Times New Roman"/>
          <w:b/>
          <w:bCs/>
          <w:color w:val="FF0000"/>
          <w:sz w:val="16"/>
          <w:szCs w:val="16"/>
          <w:lang w:eastAsia="pt-BR"/>
        </w:rPr>
        <w:t xml:space="preserve"> </w:t>
      </w:r>
      <w:bookmarkStart w:id="73" w:name="_Hlk193809614"/>
      <w:r w:rsidR="00067430">
        <w:rPr>
          <w:rFonts w:ascii="Book Antiqua" w:eastAsia="Times New Roman" w:hAnsi="Book Antiqua" w:cs="Times New Roman"/>
          <w:b/>
          <w:bCs/>
          <w:color w:val="FF0000"/>
          <w:sz w:val="16"/>
          <w:szCs w:val="16"/>
          <w:u w:val="single"/>
          <w:lang w:eastAsia="pt-BR"/>
        </w:rPr>
        <w:t>(MPRR-2023)</w:t>
      </w:r>
      <w:bookmarkEnd w:id="73"/>
      <w:r w:rsidR="00471593">
        <w:rPr>
          <w:rFonts w:ascii="Book Antiqua" w:eastAsia="Times New Roman" w:hAnsi="Book Antiqua" w:cs="Times New Roman"/>
          <w:b/>
          <w:bCs/>
          <w:color w:val="FF0000"/>
          <w:sz w:val="16"/>
          <w:szCs w:val="16"/>
          <w:lang w:eastAsia="pt-BR"/>
        </w:rPr>
        <w:t xml:space="preserve"> </w:t>
      </w:r>
      <w:r w:rsidR="00471593">
        <w:rPr>
          <w:rFonts w:ascii="Book Antiqua" w:hAnsi="Book Antiqua" w:cs="Arial"/>
          <w:b/>
          <w:color w:val="FF0000"/>
          <w:sz w:val="16"/>
          <w:szCs w:val="16"/>
          <w:u w:val="single"/>
        </w:rPr>
        <w:t>(DPERO-2023)</w:t>
      </w:r>
      <w:r w:rsidR="005021C5">
        <w:rPr>
          <w:rFonts w:ascii="Book Antiqua" w:eastAsia="Times New Roman" w:hAnsi="Book Antiqua" w:cs="Times New Roman"/>
          <w:b/>
          <w:bCs/>
          <w:color w:val="FF0000"/>
          <w:sz w:val="16"/>
          <w:szCs w:val="16"/>
          <w:lang w:eastAsia="pt-BR"/>
        </w:rPr>
        <w:t xml:space="preserve"> </w:t>
      </w:r>
      <w:bookmarkStart w:id="74" w:name="_Hlk178686352"/>
      <w:r w:rsidR="005021C5">
        <w:rPr>
          <w:rFonts w:ascii="Book Antiqua" w:eastAsia="Times New Roman" w:hAnsi="Book Antiqua" w:cs="Times New Roman"/>
          <w:b/>
          <w:bCs/>
          <w:color w:val="FF0000"/>
          <w:sz w:val="16"/>
          <w:szCs w:val="16"/>
          <w:u w:val="single"/>
          <w:lang w:eastAsia="pt-BR"/>
        </w:rPr>
        <w:t>(PGERR-2023)</w:t>
      </w:r>
      <w:bookmarkEnd w:id="74"/>
      <w:r w:rsidR="005005E6">
        <w:rPr>
          <w:rFonts w:ascii="Book Antiqua" w:eastAsia="Times New Roman" w:hAnsi="Book Antiqua" w:cs="Times New Roman"/>
          <w:b/>
          <w:bCs/>
          <w:color w:val="FF0000"/>
          <w:sz w:val="16"/>
          <w:szCs w:val="16"/>
          <w:lang w:eastAsia="pt-BR"/>
        </w:rPr>
        <w:t xml:space="preserve"> </w:t>
      </w:r>
      <w:r w:rsidR="00AB3277">
        <w:rPr>
          <w:rFonts w:ascii="Book Antiqua" w:eastAsia="Times New Roman" w:hAnsi="Book Antiqua" w:cs="Times New Roman"/>
          <w:b/>
          <w:bCs/>
          <w:color w:val="FF0000"/>
          <w:sz w:val="16"/>
          <w:szCs w:val="16"/>
          <w:u w:val="single"/>
          <w:lang w:eastAsia="pt-BR"/>
        </w:rPr>
        <w:t>(PGM-Natal/RN-2023)</w:t>
      </w:r>
      <w:r w:rsidR="00ED629F">
        <w:rPr>
          <w:rFonts w:ascii="Book Antiqua" w:eastAsia="Times New Roman" w:hAnsi="Book Antiqua" w:cs="Times New Roman"/>
          <w:b/>
          <w:bCs/>
          <w:color w:val="FF0000"/>
          <w:sz w:val="16"/>
          <w:szCs w:val="16"/>
          <w:lang w:eastAsia="pt-BR"/>
        </w:rPr>
        <w:t xml:space="preserve"> </w:t>
      </w:r>
      <w:r w:rsidR="00ED629F">
        <w:rPr>
          <w:rFonts w:ascii="Book Antiqua" w:eastAsia="Times New Roman" w:hAnsi="Book Antiqua" w:cs="Times New Roman"/>
          <w:b/>
          <w:bCs/>
          <w:color w:val="FF0000"/>
          <w:sz w:val="16"/>
          <w:szCs w:val="16"/>
          <w:u w:val="single"/>
          <w:lang w:eastAsia="pt-BR"/>
        </w:rPr>
        <w:t>(PGM-São Paulo/SP-2023)</w:t>
      </w:r>
      <w:r w:rsidR="00052F7F">
        <w:rPr>
          <w:rFonts w:ascii="Book Antiqua" w:eastAsia="Times New Roman" w:hAnsi="Book Antiqua" w:cs="Times New Roman"/>
          <w:b/>
          <w:bCs/>
          <w:color w:val="FF0000"/>
          <w:sz w:val="16"/>
          <w:szCs w:val="16"/>
          <w:lang w:eastAsia="pt-BR"/>
        </w:rPr>
        <w:t xml:space="preserve"> </w:t>
      </w:r>
      <w:r w:rsidR="00052F7F" w:rsidRPr="003B0818">
        <w:rPr>
          <w:rFonts w:ascii="Book Antiqua" w:hAnsi="Book Antiqua"/>
          <w:b/>
          <w:bCs/>
          <w:color w:val="FF0000"/>
          <w:sz w:val="16"/>
          <w:szCs w:val="16"/>
          <w:u w:val="single"/>
        </w:rPr>
        <w:t>(MPGO-2010/2016/2019/2022</w:t>
      </w:r>
      <w:r w:rsidR="00052F7F">
        <w:rPr>
          <w:rFonts w:ascii="Book Antiqua" w:hAnsi="Book Antiqua"/>
          <w:b/>
          <w:bCs/>
          <w:color w:val="FF0000"/>
          <w:sz w:val="16"/>
          <w:szCs w:val="16"/>
          <w:u w:val="single"/>
        </w:rPr>
        <w:t>/2024</w:t>
      </w:r>
      <w:r w:rsidR="00052F7F" w:rsidRPr="003B0818">
        <w:rPr>
          <w:rFonts w:ascii="Book Antiqua" w:hAnsi="Book Antiqua"/>
          <w:b/>
          <w:bCs/>
          <w:color w:val="FF0000"/>
          <w:sz w:val="16"/>
          <w:szCs w:val="16"/>
          <w:u w:val="single"/>
        </w:rPr>
        <w:t>)</w:t>
      </w:r>
      <w:r w:rsidR="00827CFC">
        <w:rPr>
          <w:rFonts w:ascii="Book Antiqua" w:eastAsia="Times New Roman" w:hAnsi="Book Antiqua" w:cs="Times New Roman"/>
          <w:b/>
          <w:bCs/>
          <w:color w:val="FF0000"/>
          <w:sz w:val="16"/>
          <w:szCs w:val="16"/>
          <w:lang w:eastAsia="pt-BR"/>
        </w:rPr>
        <w:t xml:space="preserve"> </w:t>
      </w:r>
      <w:r w:rsidR="00827CFC">
        <w:rPr>
          <w:rFonts w:ascii="Book Antiqua" w:hAnsi="Book Antiqua" w:cs="Times New Roman"/>
          <w:b/>
          <w:color w:val="FF0000"/>
          <w:sz w:val="16"/>
          <w:szCs w:val="16"/>
          <w:u w:val="single"/>
        </w:rPr>
        <w:t>(TJSC-2022/2024)</w:t>
      </w:r>
      <w:r w:rsidR="00E065DF">
        <w:rPr>
          <w:rFonts w:ascii="Book Antiqua" w:hAnsi="Book Antiqua" w:cs="Times New Roman"/>
          <w:b/>
          <w:color w:val="FF0000"/>
          <w:sz w:val="16"/>
          <w:szCs w:val="16"/>
        </w:rPr>
        <w:t xml:space="preserve"> </w:t>
      </w:r>
      <w:bookmarkStart w:id="75" w:name="_Hlk148446704"/>
      <w:r w:rsidR="00E065DF">
        <w:rPr>
          <w:rFonts w:ascii="Book Antiqua" w:eastAsia="Times New Roman" w:hAnsi="Book Antiqua" w:cs="Times New Roman"/>
          <w:b/>
          <w:bCs/>
          <w:color w:val="FF0000"/>
          <w:sz w:val="16"/>
          <w:szCs w:val="16"/>
          <w:u w:val="single"/>
          <w:lang w:eastAsia="pt-BR"/>
        </w:rPr>
        <w:t>(TJSP-2011/2014/2018/2021/2023/2024)</w:t>
      </w:r>
      <w:bookmarkEnd w:id="75"/>
      <w:r w:rsidR="00AC2509">
        <w:rPr>
          <w:rFonts w:ascii="Book Antiqua" w:eastAsia="Times New Roman" w:hAnsi="Book Antiqua" w:cs="Times New Roman"/>
          <w:b/>
          <w:bCs/>
          <w:color w:val="FF0000"/>
          <w:sz w:val="16"/>
          <w:szCs w:val="16"/>
          <w:lang w:eastAsia="pt-BR"/>
        </w:rPr>
        <w:t xml:space="preserve"> </w:t>
      </w:r>
      <w:r w:rsidR="00AC2509" w:rsidRPr="003B0818">
        <w:rPr>
          <w:rFonts w:ascii="Book Antiqua" w:eastAsia="Times New Roman" w:hAnsi="Book Antiqua" w:cs="Times New Roman"/>
          <w:b/>
          <w:color w:val="FF0000"/>
          <w:sz w:val="16"/>
          <w:szCs w:val="16"/>
          <w:u w:val="single"/>
          <w:lang w:eastAsia="pt-BR"/>
        </w:rPr>
        <w:t>(TJRJ-2012/2019</w:t>
      </w:r>
      <w:r w:rsidR="00AC2509">
        <w:rPr>
          <w:rFonts w:ascii="Book Antiqua" w:eastAsia="Times New Roman" w:hAnsi="Book Antiqua" w:cs="Times New Roman"/>
          <w:b/>
          <w:color w:val="FF0000"/>
          <w:sz w:val="16"/>
          <w:szCs w:val="16"/>
          <w:u w:val="single"/>
          <w:lang w:eastAsia="pt-BR"/>
        </w:rPr>
        <w:t>/2025</w:t>
      </w:r>
      <w:r w:rsidR="00AC2509" w:rsidRPr="003B081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71D5F" w:rsidRPr="00DA77DD" w14:paraId="60C3A568" w14:textId="77777777" w:rsidTr="009009D9">
        <w:tc>
          <w:tcPr>
            <w:tcW w:w="8494" w:type="dxa"/>
            <w:shd w:val="clear" w:color="auto" w:fill="CCFFFF"/>
          </w:tcPr>
          <w:p w14:paraId="1070B841" w14:textId="12023D5F" w:rsidR="005005E6" w:rsidRDefault="003B6097" w:rsidP="00700104">
            <w:pPr>
              <w:jc w:val="both"/>
              <w:rPr>
                <w:rFonts w:ascii="Book Antiqua" w:hAnsi="Book Antiqua"/>
                <w:b/>
                <w:bCs/>
                <w:color w:val="000000"/>
                <w:sz w:val="19"/>
                <w:szCs w:val="19"/>
              </w:rPr>
            </w:pPr>
            <w:r w:rsidRPr="00FA33BF">
              <w:rPr>
                <w:rFonts w:ascii="Book Antiqua" w:hAnsi="Book Antiqua"/>
                <w:b/>
                <w:i/>
                <w:iCs/>
                <w:color w:val="FF0000"/>
                <w:sz w:val="19"/>
                <w:szCs w:val="19"/>
              </w:rPr>
              <w:lastRenderedPageBreak/>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4702DB">
              <w:rPr>
                <w:rFonts w:ascii="Book Antiqua" w:hAnsi="Book Antiqua"/>
                <w:b/>
                <w:i/>
                <w:iCs/>
                <w:color w:val="FF0000"/>
                <w:sz w:val="19"/>
                <w:szCs w:val="19"/>
                <w:highlight w:val="green"/>
              </w:rPr>
              <w:t>TJDFT-2023</w:t>
            </w:r>
            <w:r w:rsidR="00E379A6">
              <w:rPr>
                <w:rFonts w:ascii="Book Antiqua" w:hAnsi="Book Antiqua"/>
                <w:b/>
                <w:i/>
                <w:iCs/>
                <w:color w:val="FF0000"/>
                <w:sz w:val="19"/>
                <w:szCs w:val="19"/>
              </w:rPr>
              <w:t>: #</w:t>
            </w:r>
            <w:r w:rsidR="00E379A6" w:rsidRPr="00E379A6">
              <w:rPr>
                <w:rFonts w:ascii="Book Antiqua" w:hAnsi="Book Antiqua"/>
                <w:b/>
                <w:i/>
                <w:iCs/>
                <w:color w:val="FF0000"/>
                <w:sz w:val="19"/>
                <w:szCs w:val="19"/>
                <w:highlight w:val="green"/>
              </w:rPr>
              <w:t>MPPR-2023</w:t>
            </w:r>
            <w:r>
              <w:rPr>
                <w:rFonts w:ascii="Book Antiqua" w:hAnsi="Book Antiqua"/>
                <w:b/>
                <w:i/>
                <w:iCs/>
                <w:color w:val="FF0000"/>
                <w:sz w:val="19"/>
                <w:szCs w:val="19"/>
              </w:rPr>
              <w:t>: #</w:t>
            </w:r>
            <w:r w:rsidRPr="00F746D9">
              <w:rPr>
                <w:rFonts w:ascii="Book Antiqua" w:hAnsi="Book Antiqua"/>
                <w:b/>
                <w:i/>
                <w:iCs/>
                <w:color w:val="FF0000"/>
                <w:sz w:val="19"/>
                <w:szCs w:val="19"/>
                <w:highlight w:val="green"/>
              </w:rPr>
              <w:t>DPESP-2023</w:t>
            </w:r>
            <w:r w:rsidR="009D07DA">
              <w:rPr>
                <w:rFonts w:ascii="Book Antiqua" w:hAnsi="Book Antiqua"/>
                <w:b/>
                <w:i/>
                <w:iCs/>
                <w:color w:val="FF0000"/>
                <w:sz w:val="19"/>
                <w:szCs w:val="19"/>
              </w:rPr>
              <w:t>: #</w:t>
            </w:r>
            <w:r w:rsidR="009D07DA" w:rsidRPr="009D07DA">
              <w:rPr>
                <w:rFonts w:ascii="Book Antiqua" w:hAnsi="Book Antiqua"/>
                <w:b/>
                <w:i/>
                <w:iCs/>
                <w:color w:val="FF0000"/>
                <w:sz w:val="19"/>
                <w:szCs w:val="19"/>
                <w:highlight w:val="green"/>
              </w:rPr>
              <w:t>TRF1-2023</w:t>
            </w:r>
            <w:r w:rsidR="00B86F80">
              <w:rPr>
                <w:rFonts w:ascii="Book Antiqua" w:hAnsi="Book Antiqua"/>
                <w:b/>
                <w:i/>
                <w:iCs/>
                <w:color w:val="FF0000"/>
                <w:sz w:val="19"/>
                <w:szCs w:val="19"/>
              </w:rPr>
              <w:t>: #</w:t>
            </w:r>
            <w:r w:rsidR="00B86F80" w:rsidRPr="00B86F80">
              <w:rPr>
                <w:rFonts w:ascii="Book Antiqua" w:hAnsi="Book Antiqua"/>
                <w:b/>
                <w:i/>
                <w:iCs/>
                <w:color w:val="FF0000"/>
                <w:sz w:val="19"/>
                <w:szCs w:val="19"/>
                <w:highlight w:val="green"/>
              </w:rPr>
              <w:t>AGU-2023</w:t>
            </w:r>
            <w:r>
              <w:rPr>
                <w:rFonts w:ascii="Book Antiqua" w:hAnsi="Book Antiqua"/>
                <w:b/>
                <w:i/>
                <w:iCs/>
                <w:color w:val="FF0000"/>
                <w:sz w:val="19"/>
                <w:szCs w:val="19"/>
              </w:rPr>
              <w:t>: #</w:t>
            </w:r>
            <w:r w:rsidRPr="004702DB">
              <w:rPr>
                <w:rFonts w:ascii="Book Antiqua" w:hAnsi="Book Antiqua"/>
                <w:b/>
                <w:i/>
                <w:iCs/>
                <w:color w:val="FF0000"/>
                <w:sz w:val="19"/>
                <w:szCs w:val="19"/>
                <w:highlight w:val="green"/>
              </w:rPr>
              <w:t>CESPE</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FCC</w:t>
            </w:r>
            <w:r w:rsidR="009D07DA">
              <w:rPr>
                <w:rFonts w:ascii="Book Antiqua" w:hAnsi="Book Antiqua"/>
                <w:b/>
                <w:i/>
                <w:iCs/>
                <w:color w:val="FF0000"/>
                <w:sz w:val="19"/>
                <w:szCs w:val="19"/>
              </w:rPr>
              <w:t>: #</w:t>
            </w:r>
            <w:r w:rsidR="009D07DA" w:rsidRPr="009D07DA">
              <w:rPr>
                <w:rFonts w:ascii="Book Antiqua" w:hAnsi="Book Antiqua"/>
                <w:b/>
                <w:i/>
                <w:iCs/>
                <w:color w:val="FF0000"/>
                <w:sz w:val="19"/>
                <w:szCs w:val="19"/>
                <w:highlight w:val="green"/>
              </w:rPr>
              <w:t>FGV</w:t>
            </w:r>
            <w:r w:rsidRPr="00FA33BF">
              <w:rPr>
                <w:rFonts w:ascii="Book Antiqua" w:hAnsi="Book Antiqua"/>
                <w:bCs/>
                <w:sz w:val="19"/>
                <w:szCs w:val="19"/>
              </w:rPr>
              <w:t xml:space="preserve">: </w:t>
            </w:r>
            <w:r w:rsidRPr="00F746D9">
              <w:rPr>
                <w:rFonts w:ascii="Book Antiqua" w:hAnsi="Book Antiqua"/>
                <w:b/>
                <w:bCs/>
                <w:i/>
                <w:iCs/>
                <w:color w:val="000000"/>
                <w:sz w:val="19"/>
                <w:szCs w:val="19"/>
                <w:u w:val="single"/>
              </w:rPr>
              <w:t>A responsabilidade civil por dano ambiental é objetiva e solidária; nos casos em que o Poder Público concorre para o prejuízo por omissão, a sua responsabilidade solidária é de execução subsidiária (ou com ordem de preferência)</w:t>
            </w:r>
            <w:r>
              <w:rPr>
                <w:rFonts w:ascii="Book Antiqua" w:hAnsi="Book Antiqua"/>
                <w:b/>
                <w:bCs/>
                <w:color w:val="000000"/>
                <w:sz w:val="19"/>
                <w:szCs w:val="19"/>
              </w:rPr>
              <w:t xml:space="preserve">: </w:t>
            </w:r>
            <w:r w:rsidRPr="00F746D9">
              <w:rPr>
                <w:rFonts w:ascii="Book Antiqua" w:hAnsi="Book Antiqua"/>
                <w:b/>
                <w:bCs/>
                <w:color w:val="000000"/>
                <w:sz w:val="19"/>
                <w:szCs w:val="19"/>
              </w:rPr>
              <w:t>Caso adaptado: particulares desmataram vegetação nativa em área de preservação permanente para a construção de casas. Mesmo após 6 anos, o Município não adotou providências para impedir a continuidade da degradação ambiental e recuperação da área. Diante disso, o STJ reconheceu a responsabilidade do Município diante de sua omissão. Essa responsabilidade é objetiva e solidária, mas de execução subsidiária (ou com ordem de preferência).</w:t>
            </w:r>
            <w:r>
              <w:rPr>
                <w:rFonts w:ascii="Book Antiqua" w:hAnsi="Book Antiqua"/>
                <w:b/>
                <w:bCs/>
                <w:color w:val="000000"/>
                <w:sz w:val="19"/>
                <w:szCs w:val="19"/>
              </w:rPr>
              <w:t xml:space="preserve"> </w:t>
            </w:r>
            <w:r w:rsidRPr="00F746D9">
              <w:rPr>
                <w:rFonts w:ascii="Book Antiqua" w:hAnsi="Book Antiqua"/>
                <w:color w:val="000000"/>
                <w:sz w:val="19"/>
                <w:szCs w:val="19"/>
              </w:rPr>
              <w:t xml:space="preserve">STJ. 2ª T. </w:t>
            </w:r>
            <w:proofErr w:type="spellStart"/>
            <w:r w:rsidRPr="00F746D9">
              <w:rPr>
                <w:rFonts w:ascii="Book Antiqua" w:hAnsi="Book Antiqua"/>
                <w:color w:val="000000"/>
                <w:sz w:val="19"/>
                <w:szCs w:val="19"/>
              </w:rPr>
              <w:t>AREsp</w:t>
            </w:r>
            <w:proofErr w:type="spellEnd"/>
            <w:r w:rsidRPr="00F746D9">
              <w:rPr>
                <w:rFonts w:ascii="Book Antiqua" w:hAnsi="Book Antiqua"/>
                <w:color w:val="000000"/>
                <w:sz w:val="19"/>
                <w:szCs w:val="19"/>
              </w:rPr>
              <w:t xml:space="preserve"> 1756656-SP, Rel. Min. Francisco Falcão, j</w:t>
            </w:r>
            <w:r>
              <w:rPr>
                <w:rFonts w:ascii="Book Antiqua" w:hAnsi="Book Antiqua"/>
                <w:color w:val="000000"/>
                <w:sz w:val="19"/>
                <w:szCs w:val="19"/>
              </w:rPr>
              <w:t>.</w:t>
            </w:r>
            <w:r w:rsidRPr="00F746D9">
              <w:rPr>
                <w:rFonts w:ascii="Book Antiqua" w:hAnsi="Book Antiqua"/>
                <w:color w:val="000000"/>
                <w:sz w:val="19"/>
                <w:szCs w:val="19"/>
              </w:rPr>
              <w:t xml:space="preserve"> 18/10/22</w:t>
            </w:r>
            <w:r>
              <w:rPr>
                <w:rFonts w:ascii="Book Antiqua" w:hAnsi="Book Antiqua"/>
                <w:color w:val="000000"/>
                <w:sz w:val="19"/>
                <w:szCs w:val="19"/>
              </w:rPr>
              <w:t xml:space="preserve"> </w:t>
            </w:r>
            <w:r w:rsidRPr="00F746D9">
              <w:rPr>
                <w:rFonts w:ascii="Book Antiqua" w:hAnsi="Book Antiqua"/>
                <w:b/>
                <w:bCs/>
                <w:color w:val="000000"/>
                <w:sz w:val="19"/>
                <w:szCs w:val="19"/>
              </w:rPr>
              <w:t>(Info 758).</w:t>
            </w:r>
            <w:r>
              <w:rPr>
                <w:rFonts w:ascii="Book Antiqua" w:hAnsi="Book Antiqua"/>
                <w:b/>
                <w:bCs/>
                <w:color w:val="000000"/>
                <w:sz w:val="19"/>
                <w:szCs w:val="19"/>
              </w:rPr>
              <w:t xml:space="preserve"> (...) </w:t>
            </w:r>
            <w:r w:rsidRPr="004702DB">
              <w:rPr>
                <w:rFonts w:ascii="Book Antiqua" w:hAnsi="Book Antiqua"/>
                <w:b/>
                <w:bCs/>
                <w:color w:val="000000"/>
                <w:sz w:val="19"/>
                <w:szCs w:val="19"/>
                <w:highlight w:val="magenta"/>
              </w:rPr>
              <w:t>Súmula 652-STJ</w:t>
            </w:r>
            <w:r w:rsidRPr="004702DB">
              <w:rPr>
                <w:rFonts w:ascii="Book Antiqua" w:hAnsi="Book Antiqua"/>
                <w:b/>
                <w:bCs/>
                <w:color w:val="000000"/>
                <w:sz w:val="19"/>
                <w:szCs w:val="19"/>
              </w:rPr>
              <w:t>: A responsabilidade civil da Administração Pública por danos ao meio ambiente, decorrente de sua omissão no dever de fiscalização, é de caráter solidário, mas de execução subsidiária.</w:t>
            </w:r>
          </w:p>
          <w:tbl>
            <w:tblPr>
              <w:tblStyle w:val="Tabelacomgrade"/>
              <w:tblW w:w="0" w:type="auto"/>
              <w:tblLook w:val="04A0" w:firstRow="1" w:lastRow="0" w:firstColumn="1" w:lastColumn="0" w:noHBand="0" w:noVBand="1"/>
            </w:tblPr>
            <w:tblGrid>
              <w:gridCol w:w="8268"/>
            </w:tblGrid>
            <w:tr w:rsidR="003B6097" w14:paraId="5CA3F72E" w14:textId="77777777" w:rsidTr="003B6097">
              <w:tc>
                <w:tcPr>
                  <w:tcW w:w="8268" w:type="dxa"/>
                  <w:shd w:val="clear" w:color="auto" w:fill="FFFFFF" w:themeFill="background1"/>
                </w:tcPr>
                <w:p w14:paraId="46AD5054" w14:textId="77777777" w:rsidR="003B6097" w:rsidRDefault="003B6097" w:rsidP="00700104">
                  <w:pPr>
                    <w:jc w:val="both"/>
                    <w:rPr>
                      <w:rFonts w:ascii="Book Antiqua" w:hAnsi="Book Antiqua"/>
                      <w:b/>
                      <w:sz w:val="18"/>
                      <w:szCs w:val="18"/>
                    </w:rPr>
                  </w:pPr>
                  <w:r w:rsidRPr="004702DB">
                    <w:rPr>
                      <w:rFonts w:ascii="Book Antiqua" w:hAnsi="Book Antiqua" w:cs="Times New Roman"/>
                      <w:b/>
                      <w:sz w:val="18"/>
                      <w:szCs w:val="18"/>
                    </w:rPr>
                    <w:t>(</w:t>
                  </w:r>
                  <w:r w:rsidRPr="004702DB">
                    <w:rPr>
                      <w:rFonts w:ascii="Book Antiqua" w:hAnsi="Book Antiqua" w:cs="Times New Roman"/>
                      <w:b/>
                      <w:sz w:val="18"/>
                      <w:szCs w:val="18"/>
                      <w:highlight w:val="yellow"/>
                    </w:rPr>
                    <w:t>TJDFT-2023-CESPE</w:t>
                  </w:r>
                  <w:r w:rsidRPr="004702DB">
                    <w:rPr>
                      <w:rFonts w:ascii="Book Antiqua" w:hAnsi="Book Antiqua" w:cs="Times New Roman"/>
                      <w:b/>
                      <w:sz w:val="18"/>
                      <w:szCs w:val="18"/>
                    </w:rPr>
                    <w:t>)</w:t>
                  </w:r>
                  <w:r w:rsidRPr="004702DB">
                    <w:rPr>
                      <w:rFonts w:ascii="Book Antiqua" w:hAnsi="Book Antiqua" w:cs="Times New Roman"/>
                      <w:bCs/>
                      <w:sz w:val="18"/>
                      <w:szCs w:val="18"/>
                    </w:rPr>
                    <w:t xml:space="preserve">: Determinado órgão do MP propôs ação judicial em desfavor de certa pessoa física que supostamente havia causado degradação ambiental decorrente de atividades particulares realizadas em unidade de conservação ambiental. Na mesma ação, está sendo imputada responsabilidade civil à administração pública, pelos mesmos danos causados ao meio ambiente, em razão de sua omissão no dever de fiscalizar. A respeito dessa situação hipotética, assinale a opção correta: A administração pública poderá ser responsabilizada civilmente pelos danos ambientais, de forma solidária, mas a execução será subsidiária. </w:t>
                  </w:r>
                  <w:r w:rsidRPr="004702DB">
                    <w:rPr>
                      <w:rFonts w:ascii="Book Antiqua" w:hAnsi="Book Antiqua" w:cs="Times New Roman"/>
                      <w:b/>
                      <w:sz w:val="18"/>
                      <w:szCs w:val="18"/>
                    </w:rPr>
                    <w:t>BL: S. 652, STJ e Info 758, STJ</w:t>
                  </w:r>
                  <w:r w:rsidRPr="004702DB">
                    <w:rPr>
                      <w:rFonts w:ascii="Book Antiqua" w:hAnsi="Book Antiqua"/>
                      <w:b/>
                      <w:sz w:val="18"/>
                      <w:szCs w:val="18"/>
                    </w:rPr>
                    <w:t>.</w:t>
                  </w:r>
                </w:p>
                <w:p w14:paraId="7A20EFFF" w14:textId="01EF91F8" w:rsidR="006D1F9B" w:rsidRDefault="006D1F9B" w:rsidP="00700104">
                  <w:pPr>
                    <w:jc w:val="both"/>
                    <w:rPr>
                      <w:rFonts w:ascii="Book Antiqua" w:hAnsi="Book Antiqua"/>
                      <w:b/>
                      <w:i/>
                      <w:iCs/>
                      <w:color w:val="FF0000"/>
                      <w:sz w:val="19"/>
                      <w:szCs w:val="19"/>
                    </w:rPr>
                  </w:pPr>
                  <w:r w:rsidRPr="004702DB">
                    <w:rPr>
                      <w:rFonts w:ascii="Book Antiqua" w:hAnsi="Book Antiqua"/>
                      <w:b/>
                      <w:sz w:val="18"/>
                      <w:szCs w:val="18"/>
                    </w:rPr>
                    <w:t>(</w:t>
                  </w:r>
                  <w:r>
                    <w:rPr>
                      <w:rFonts w:ascii="Book Antiqua" w:hAnsi="Book Antiqua"/>
                      <w:b/>
                      <w:sz w:val="18"/>
                      <w:szCs w:val="18"/>
                      <w:highlight w:val="yellow"/>
                    </w:rPr>
                    <w:t>TRF1-2023-FGV</w:t>
                  </w:r>
                  <w:r w:rsidRPr="004702DB">
                    <w:rPr>
                      <w:rFonts w:ascii="Book Antiqua" w:hAnsi="Book Antiqua"/>
                      <w:b/>
                      <w:sz w:val="18"/>
                      <w:szCs w:val="18"/>
                    </w:rPr>
                    <w:t>)</w:t>
                  </w:r>
                  <w:r w:rsidRPr="004702DB">
                    <w:rPr>
                      <w:rFonts w:ascii="Book Antiqua" w:hAnsi="Book Antiqua"/>
                      <w:bCs/>
                      <w:sz w:val="18"/>
                      <w:szCs w:val="18"/>
                    </w:rPr>
                    <w:t xml:space="preserve">: </w:t>
                  </w:r>
                  <w:r w:rsidRPr="00701C79">
                    <w:rPr>
                      <w:rFonts w:ascii="Book Antiqua" w:hAnsi="Book Antiqua"/>
                      <w:bCs/>
                      <w:sz w:val="18"/>
                      <w:szCs w:val="18"/>
                    </w:rPr>
                    <w:t xml:space="preserve">João praticou ato ilícito, causando severos danos ambientais no interior de determinada unidade de conservação de proteção integral federal. Não obstante ter ciência dos fatos, o órgão federal responsável pela fiscalização da área não tomou qualquer providência. O </w:t>
                  </w:r>
                  <w:r>
                    <w:rPr>
                      <w:rFonts w:ascii="Book Antiqua" w:hAnsi="Book Antiqua"/>
                      <w:bCs/>
                      <w:sz w:val="18"/>
                      <w:szCs w:val="18"/>
                    </w:rPr>
                    <w:t>MPF</w:t>
                  </w:r>
                  <w:r w:rsidRPr="00701C79">
                    <w:rPr>
                      <w:rFonts w:ascii="Book Antiqua" w:hAnsi="Book Antiqua"/>
                      <w:bCs/>
                      <w:sz w:val="18"/>
                      <w:szCs w:val="18"/>
                    </w:rPr>
                    <w:t>, então, ajuizou ação civil pública contra o particular e o poder público federal, em litisconsórcio passivo, pleiteando que ambos fossem condenados a reparar os danos ao meio ambiente.</w:t>
                  </w:r>
                  <w:r>
                    <w:rPr>
                      <w:rFonts w:ascii="Book Antiqua" w:hAnsi="Book Antiqua"/>
                      <w:bCs/>
                      <w:sz w:val="18"/>
                      <w:szCs w:val="18"/>
                    </w:rPr>
                    <w:t xml:space="preserve"> </w:t>
                  </w:r>
                  <w:r w:rsidRPr="00701C79">
                    <w:rPr>
                      <w:rFonts w:ascii="Book Antiqua" w:hAnsi="Book Antiqua"/>
                      <w:bCs/>
                      <w:sz w:val="18"/>
                      <w:szCs w:val="18"/>
                    </w:rPr>
                    <w:t>Consoante jurisprudência do Superior Tribunal de Justiça, no caso em tela, a responsabilidade civil ambiental é:</w:t>
                  </w:r>
                  <w:r>
                    <w:rPr>
                      <w:rFonts w:ascii="Book Antiqua" w:hAnsi="Book Antiqua"/>
                      <w:bCs/>
                      <w:sz w:val="18"/>
                      <w:szCs w:val="18"/>
                    </w:rPr>
                    <w:t xml:space="preserve"> </w:t>
                  </w:r>
                  <w:r w:rsidRPr="00701C79">
                    <w:rPr>
                      <w:rFonts w:ascii="Book Antiqua" w:hAnsi="Book Antiqua"/>
                      <w:bCs/>
                      <w:sz w:val="18"/>
                      <w:szCs w:val="18"/>
                    </w:rPr>
                    <w:t>solidária e de execução subsidiária, que significa que o poder público integra o título executivo sob a condição de, como devedor-reserva, só ser convocado a quitar a dívida se João, degradador original, direto ou material (devedor principal), não o fizer, seja por total ou parcial exaurimento patrimonial ou insolvência, seja por impossibilidade ou incapacidade inclusive técnica, de cumprimento da prestação judicialmente imposta, assegurado o direito de regresso</w:t>
                  </w:r>
                  <w:r>
                    <w:rPr>
                      <w:rFonts w:ascii="Book Antiqua" w:hAnsi="Book Antiqua"/>
                      <w:bCs/>
                      <w:sz w:val="18"/>
                      <w:szCs w:val="18"/>
                    </w:rPr>
                    <w:t xml:space="preserve">. </w:t>
                  </w:r>
                  <w:r w:rsidRPr="004702DB">
                    <w:rPr>
                      <w:rFonts w:ascii="Book Antiqua" w:hAnsi="Book Antiqua"/>
                      <w:b/>
                      <w:sz w:val="18"/>
                      <w:szCs w:val="18"/>
                    </w:rPr>
                    <w:t>BL: S. 652, STJ e Info 758, STJ.</w:t>
                  </w:r>
                </w:p>
              </w:tc>
            </w:tr>
          </w:tbl>
          <w:p w14:paraId="316C70F9" w14:textId="77777777" w:rsidR="005005E6" w:rsidRDefault="005005E6" w:rsidP="00700104">
            <w:pPr>
              <w:jc w:val="both"/>
              <w:rPr>
                <w:rFonts w:ascii="Book Antiqua" w:hAnsi="Book Antiqua"/>
                <w:b/>
                <w:i/>
                <w:iCs/>
                <w:color w:val="FF0000"/>
                <w:sz w:val="19"/>
                <w:szCs w:val="19"/>
              </w:rPr>
            </w:pPr>
          </w:p>
          <w:p w14:paraId="6B3D1722" w14:textId="4AD2B140" w:rsidR="00FC7152" w:rsidRDefault="00FC7152" w:rsidP="00FC7152">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4702DB">
              <w:rPr>
                <w:rFonts w:ascii="Book Antiqua" w:hAnsi="Book Antiqua"/>
                <w:b/>
                <w:i/>
                <w:iCs/>
                <w:color w:val="FF0000"/>
                <w:sz w:val="19"/>
                <w:szCs w:val="19"/>
                <w:highlight w:val="green"/>
              </w:rPr>
              <w:t>TJ</w:t>
            </w:r>
            <w:r>
              <w:rPr>
                <w:rFonts w:ascii="Book Antiqua" w:hAnsi="Book Antiqua"/>
                <w:b/>
                <w:i/>
                <w:iCs/>
                <w:color w:val="FF0000"/>
                <w:sz w:val="19"/>
                <w:szCs w:val="19"/>
                <w:highlight w:val="green"/>
              </w:rPr>
              <w:t>ES</w:t>
            </w:r>
            <w:r w:rsidRPr="004702DB">
              <w:rPr>
                <w:rFonts w:ascii="Book Antiqua" w:hAnsi="Book Antiqua"/>
                <w:b/>
                <w:i/>
                <w:iCs/>
                <w:color w:val="FF0000"/>
                <w:sz w:val="19"/>
                <w:szCs w:val="19"/>
                <w:highlight w:val="green"/>
              </w:rPr>
              <w:t>-2023</w:t>
            </w:r>
            <w:r w:rsidR="00827CFC">
              <w:rPr>
                <w:rFonts w:ascii="Book Antiqua" w:hAnsi="Book Antiqua"/>
                <w:b/>
                <w:i/>
                <w:iCs/>
                <w:color w:val="FF0000"/>
                <w:sz w:val="19"/>
                <w:szCs w:val="19"/>
              </w:rPr>
              <w:t>: #</w:t>
            </w:r>
            <w:r w:rsidR="00827CFC" w:rsidRPr="005E6B8D">
              <w:rPr>
                <w:rFonts w:ascii="Book Antiqua" w:hAnsi="Book Antiqua"/>
                <w:b/>
                <w:i/>
                <w:iCs/>
                <w:color w:val="FF0000"/>
                <w:sz w:val="19"/>
                <w:szCs w:val="19"/>
                <w:highlight w:val="green"/>
              </w:rPr>
              <w:t>MPPR-2023</w:t>
            </w:r>
            <w:r w:rsidR="00827CFC">
              <w:rPr>
                <w:rFonts w:ascii="Book Antiqua" w:hAnsi="Book Antiqua"/>
                <w:b/>
                <w:i/>
                <w:iCs/>
                <w:color w:val="FF0000"/>
                <w:sz w:val="19"/>
                <w:szCs w:val="19"/>
              </w:rPr>
              <w:t>: #</w:t>
            </w:r>
            <w:r w:rsidR="00827CFC" w:rsidRPr="00827CFC">
              <w:rPr>
                <w:rFonts w:ascii="Book Antiqua" w:hAnsi="Book Antiqua"/>
                <w:b/>
                <w:i/>
                <w:iCs/>
                <w:color w:val="FF0000"/>
                <w:sz w:val="19"/>
                <w:szCs w:val="19"/>
                <w:highlight w:val="green"/>
              </w:rPr>
              <w:t>TJSC-2024</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w:t>
            </w:r>
            <w:r>
              <w:rPr>
                <w:rFonts w:ascii="Book Antiqua" w:hAnsi="Book Antiqua"/>
                <w:b/>
                <w:i/>
                <w:iCs/>
                <w:color w:val="FF0000"/>
                <w:sz w:val="19"/>
                <w:szCs w:val="19"/>
                <w:highlight w:val="green"/>
              </w:rPr>
              <w:t>GV</w:t>
            </w:r>
            <w:r w:rsidRPr="00FA33BF">
              <w:rPr>
                <w:rFonts w:ascii="Book Antiqua" w:hAnsi="Book Antiqua"/>
                <w:bCs/>
                <w:sz w:val="19"/>
                <w:szCs w:val="19"/>
              </w:rPr>
              <w:t xml:space="preserve">: </w:t>
            </w:r>
            <w:r w:rsidRPr="00FC7152">
              <w:rPr>
                <w:rFonts w:ascii="Book Antiqua" w:hAnsi="Book Antiqua"/>
                <w:b/>
                <w:bCs/>
                <w:i/>
                <w:iCs/>
                <w:color w:val="000000"/>
                <w:sz w:val="19"/>
                <w:szCs w:val="19"/>
                <w:u w:val="single"/>
              </w:rPr>
              <w:t>O cumprimento da obrigação de reparar integralmente o dano ambiental (in natura ou pecuniariamente) não afasta a obrigação de indenizar os danos ambientais interinos</w:t>
            </w:r>
            <w:r>
              <w:rPr>
                <w:rFonts w:ascii="Book Antiqua" w:hAnsi="Book Antiqua"/>
                <w:b/>
                <w:bCs/>
                <w:color w:val="000000"/>
                <w:sz w:val="19"/>
                <w:szCs w:val="19"/>
              </w:rPr>
              <w:t xml:space="preserve">: </w:t>
            </w:r>
            <w:r w:rsidR="00827CFC" w:rsidRPr="00FC7152">
              <w:rPr>
                <w:rFonts w:ascii="Book Antiqua" w:hAnsi="Book Antiqua"/>
                <w:b/>
                <w:bCs/>
                <w:color w:val="000000"/>
                <w:sz w:val="19"/>
                <w:szCs w:val="19"/>
              </w:rPr>
              <w:t>Os danos ambientais interinos (também chamados de intercorrentes, transitórios, temporários, provisórios ou intermediários) não se confundem com os danos ambientais definitivos (residuais, perenes ou permanentes).</w:t>
            </w:r>
            <w:r w:rsidR="00827CFC">
              <w:rPr>
                <w:rFonts w:ascii="Book Antiqua" w:hAnsi="Book Antiqua"/>
                <w:b/>
                <w:bCs/>
                <w:color w:val="000000"/>
                <w:sz w:val="19"/>
                <w:szCs w:val="19"/>
              </w:rPr>
              <w:t xml:space="preserve"> </w:t>
            </w:r>
            <w:r w:rsidR="00827CFC" w:rsidRPr="00FC7152">
              <w:rPr>
                <w:rFonts w:ascii="Book Antiqua" w:hAnsi="Book Antiqua"/>
                <w:b/>
                <w:bCs/>
                <w:color w:val="000000"/>
                <w:sz w:val="19"/>
                <w:szCs w:val="19"/>
              </w:rPr>
              <w:t xml:space="preserve">Os </w:t>
            </w:r>
            <w:r w:rsidR="00827CFC" w:rsidRPr="00DD13C3">
              <w:rPr>
                <w:rFonts w:ascii="Book Antiqua" w:hAnsi="Book Antiqua"/>
                <w:b/>
                <w:bCs/>
                <w:color w:val="000000"/>
                <w:sz w:val="19"/>
                <w:szCs w:val="19"/>
                <w:shd w:val="clear" w:color="auto" w:fill="F7CAAC" w:themeFill="accent2" w:themeFillTint="66"/>
              </w:rPr>
              <w:t>danos definitivos</w:t>
            </w:r>
            <w:r w:rsidR="00827CFC" w:rsidRPr="00FC7152">
              <w:rPr>
                <w:rFonts w:ascii="Book Antiqua" w:hAnsi="Book Antiqua"/>
                <w:b/>
                <w:bCs/>
                <w:color w:val="000000"/>
                <w:sz w:val="19"/>
                <w:szCs w:val="19"/>
              </w:rPr>
              <w:t xml:space="preserve"> </w:t>
            </w:r>
            <w:r w:rsidR="00827CFC" w:rsidRPr="00DD13C3">
              <w:rPr>
                <w:rFonts w:ascii="Book Antiqua" w:hAnsi="Book Antiqua"/>
                <w:b/>
                <w:bCs/>
                <w:color w:val="000000"/>
                <w:sz w:val="19"/>
                <w:szCs w:val="19"/>
                <w:highlight w:val="yellow"/>
              </w:rPr>
              <w:t>somente se verificam, e são indenizáveis em pecúnia, se a reparação integral da área degradada não for possível em tempo razoável, após o cumprimento das obrigações de fazer. Seu marco inicial, portanto, é o término das ações de restauração do meio ambiente</w:t>
            </w:r>
            <w:r w:rsidR="00827CFC" w:rsidRPr="00FC7152">
              <w:rPr>
                <w:rFonts w:ascii="Book Antiqua" w:hAnsi="Book Antiqua"/>
                <w:b/>
                <w:bCs/>
                <w:color w:val="000000"/>
                <w:sz w:val="19"/>
                <w:szCs w:val="19"/>
              </w:rPr>
              <w:t>.</w:t>
            </w:r>
            <w:r w:rsidR="00827CFC">
              <w:rPr>
                <w:rFonts w:ascii="Book Antiqua" w:hAnsi="Book Antiqua"/>
                <w:b/>
                <w:bCs/>
                <w:color w:val="000000"/>
                <w:sz w:val="19"/>
                <w:szCs w:val="19"/>
              </w:rPr>
              <w:t xml:space="preserve"> </w:t>
            </w:r>
            <w:r w:rsidR="00827CFC" w:rsidRPr="00FC7152">
              <w:rPr>
                <w:rFonts w:ascii="Book Antiqua" w:hAnsi="Book Antiqua"/>
                <w:b/>
                <w:bCs/>
                <w:color w:val="000000"/>
                <w:sz w:val="19"/>
                <w:szCs w:val="19"/>
              </w:rPr>
              <w:t xml:space="preserve">O </w:t>
            </w:r>
            <w:r w:rsidR="00827CFC" w:rsidRPr="00DD13C3">
              <w:rPr>
                <w:rFonts w:ascii="Book Antiqua" w:hAnsi="Book Antiqua"/>
                <w:b/>
                <w:bCs/>
                <w:color w:val="000000"/>
                <w:sz w:val="19"/>
                <w:szCs w:val="19"/>
                <w:shd w:val="clear" w:color="auto" w:fill="F7CAAC" w:themeFill="accent2" w:themeFillTint="66"/>
              </w:rPr>
              <w:t>marco inicial do dano intercorrente</w:t>
            </w:r>
            <w:r w:rsidR="00827CFC" w:rsidRPr="00DD13C3">
              <w:rPr>
                <w:rFonts w:ascii="Book Antiqua" w:hAnsi="Book Antiqua"/>
                <w:b/>
                <w:bCs/>
                <w:color w:val="000000"/>
                <w:sz w:val="19"/>
                <w:szCs w:val="19"/>
              </w:rPr>
              <w:t xml:space="preserve">, </w:t>
            </w:r>
            <w:r w:rsidR="00827CFC" w:rsidRPr="00DD13C3">
              <w:rPr>
                <w:rFonts w:ascii="Book Antiqua" w:hAnsi="Book Antiqua"/>
                <w:b/>
                <w:bCs/>
                <w:color w:val="000000"/>
                <w:sz w:val="19"/>
                <w:szCs w:val="19"/>
                <w:highlight w:val="yellow"/>
              </w:rPr>
              <w:t xml:space="preserve">por sua vez, é a própria lesão ambiental. Seu marco final é o da reparação da área, seja por restauração </w:t>
            </w:r>
            <w:r w:rsidR="00827CFC" w:rsidRPr="00DD13C3">
              <w:rPr>
                <w:rFonts w:ascii="Book Antiqua" w:hAnsi="Book Antiqua"/>
                <w:b/>
                <w:bCs/>
                <w:i/>
                <w:iCs/>
                <w:color w:val="000000"/>
                <w:sz w:val="19"/>
                <w:szCs w:val="19"/>
                <w:highlight w:val="yellow"/>
              </w:rPr>
              <w:t>in natura</w:t>
            </w:r>
            <w:r w:rsidR="00827CFC" w:rsidRPr="00DD13C3">
              <w:rPr>
                <w:rFonts w:ascii="Book Antiqua" w:hAnsi="Book Antiqua"/>
                <w:b/>
                <w:bCs/>
                <w:color w:val="000000"/>
                <w:sz w:val="19"/>
                <w:szCs w:val="19"/>
                <w:highlight w:val="yellow"/>
              </w:rPr>
              <w:t>, seja por compensação indenizatória do dano residual, se a restauração não for viável</w:t>
            </w:r>
            <w:r w:rsidR="00827CFC" w:rsidRPr="00FC7152">
              <w:rPr>
                <w:rFonts w:ascii="Book Antiqua" w:hAnsi="Book Antiqua"/>
                <w:b/>
                <w:bCs/>
                <w:color w:val="000000"/>
                <w:sz w:val="19"/>
                <w:szCs w:val="19"/>
              </w:rPr>
              <w:t>.</w:t>
            </w:r>
            <w:r w:rsidR="00827CFC">
              <w:rPr>
                <w:rFonts w:ascii="Book Antiqua" w:hAnsi="Book Antiqua"/>
                <w:b/>
                <w:bCs/>
                <w:color w:val="000000"/>
                <w:sz w:val="19"/>
                <w:szCs w:val="19"/>
              </w:rPr>
              <w:t xml:space="preserve"> </w:t>
            </w:r>
            <w:r w:rsidR="00827CFC" w:rsidRPr="00FC7152">
              <w:rPr>
                <w:rFonts w:ascii="Book Antiqua" w:hAnsi="Book Antiqua"/>
                <w:b/>
                <w:bCs/>
                <w:color w:val="000000"/>
                <w:sz w:val="19"/>
                <w:szCs w:val="19"/>
              </w:rPr>
              <w:t>O dano residual compensa a natureza pela impossibilidade de retorná-la ao estado anterior à lesão.</w:t>
            </w:r>
            <w:r w:rsidR="00827CFC">
              <w:rPr>
                <w:rFonts w:ascii="Book Antiqua" w:hAnsi="Book Antiqua"/>
                <w:b/>
                <w:bCs/>
                <w:color w:val="000000"/>
                <w:sz w:val="19"/>
                <w:szCs w:val="19"/>
              </w:rPr>
              <w:t xml:space="preserve"> </w:t>
            </w:r>
            <w:r w:rsidR="00827CFC" w:rsidRPr="00FC7152">
              <w:rPr>
                <w:rFonts w:ascii="Book Antiqua" w:hAnsi="Book Antiqua"/>
                <w:b/>
                <w:bCs/>
                <w:color w:val="000000"/>
                <w:sz w:val="19"/>
                <w:szCs w:val="19"/>
              </w:rPr>
              <w:t>O dano intercorrente compensa a natureza pelos prejuízos causados entre o ato degradante e sua reparação.</w:t>
            </w:r>
            <w:r w:rsidR="00827CFC">
              <w:rPr>
                <w:rFonts w:ascii="Book Antiqua" w:hAnsi="Book Antiqua"/>
                <w:b/>
                <w:bCs/>
                <w:color w:val="000000"/>
                <w:sz w:val="19"/>
                <w:szCs w:val="19"/>
              </w:rPr>
              <w:t xml:space="preserve"> </w:t>
            </w:r>
            <w:r w:rsidR="00827CFC" w:rsidRPr="00DD13C3">
              <w:rPr>
                <w:rFonts w:ascii="Book Antiqua" w:hAnsi="Book Antiqua"/>
                <w:b/>
                <w:bCs/>
                <w:color w:val="000000"/>
                <w:sz w:val="19"/>
                <w:szCs w:val="19"/>
                <w:highlight w:val="yellow"/>
              </w:rPr>
              <w:t>O poluidor deve não só devolver a natureza a seu estado anterior, mas reparar os prejuízos experimentados no interregno, pela indisponibilidade dos serviços e recursos ambientais nesse período</w:t>
            </w:r>
            <w:r w:rsidR="00827CFC" w:rsidRPr="00FC7152">
              <w:rPr>
                <w:rFonts w:ascii="Book Antiqua" w:hAnsi="Book Antiqua"/>
                <w:color w:val="000000"/>
                <w:sz w:val="19"/>
                <w:szCs w:val="19"/>
              </w:rPr>
              <w:t>.</w:t>
            </w:r>
            <w:r w:rsidR="00827CFC">
              <w:rPr>
                <w:rFonts w:ascii="Book Antiqua" w:hAnsi="Book Antiqua"/>
                <w:color w:val="000000"/>
                <w:sz w:val="19"/>
                <w:szCs w:val="19"/>
              </w:rPr>
              <w:t xml:space="preserve"> </w:t>
            </w:r>
            <w:r w:rsidR="00827CFC" w:rsidRPr="00FC7152">
              <w:rPr>
                <w:rFonts w:ascii="Book Antiqua" w:hAnsi="Book Antiqua"/>
                <w:color w:val="000000"/>
                <w:sz w:val="19"/>
                <w:szCs w:val="19"/>
              </w:rPr>
              <w:t>STJ. 2ª T</w:t>
            </w:r>
            <w:r w:rsidR="00827CFC">
              <w:rPr>
                <w:rFonts w:ascii="Book Antiqua" w:hAnsi="Book Antiqua"/>
                <w:color w:val="000000"/>
                <w:sz w:val="19"/>
                <w:szCs w:val="19"/>
              </w:rPr>
              <w:t>.,</w:t>
            </w:r>
            <w:r w:rsidR="00827CFC" w:rsidRPr="00FC7152">
              <w:rPr>
                <w:rFonts w:ascii="Book Antiqua" w:hAnsi="Book Antiqua"/>
                <w:color w:val="000000"/>
                <w:sz w:val="19"/>
                <w:szCs w:val="19"/>
              </w:rPr>
              <w:t xml:space="preserve"> REsp 1845200-SC, Rel. Min. Og Fernandes, j</w:t>
            </w:r>
            <w:r w:rsidR="00827CFC">
              <w:rPr>
                <w:rFonts w:ascii="Book Antiqua" w:hAnsi="Book Antiqua"/>
                <w:color w:val="000000"/>
                <w:sz w:val="19"/>
                <w:szCs w:val="19"/>
              </w:rPr>
              <w:t>.</w:t>
            </w:r>
            <w:r w:rsidR="00827CFC" w:rsidRPr="00FC7152">
              <w:rPr>
                <w:rFonts w:ascii="Book Antiqua" w:hAnsi="Book Antiqua"/>
                <w:color w:val="000000"/>
                <w:sz w:val="19"/>
                <w:szCs w:val="19"/>
              </w:rPr>
              <w:t xml:space="preserve"> 16/8/22</w:t>
            </w:r>
            <w:r w:rsidR="00827CFC" w:rsidRPr="00FC7152">
              <w:rPr>
                <w:rFonts w:ascii="Book Antiqua" w:hAnsi="Book Antiqua"/>
                <w:b/>
                <w:bCs/>
                <w:color w:val="000000"/>
                <w:sz w:val="19"/>
                <w:szCs w:val="19"/>
              </w:rPr>
              <w:t xml:space="preserve"> (Info Especial 8).</w:t>
            </w:r>
          </w:p>
          <w:tbl>
            <w:tblPr>
              <w:tblStyle w:val="Tabelacomgrade"/>
              <w:tblW w:w="0" w:type="auto"/>
              <w:tblLook w:val="04A0" w:firstRow="1" w:lastRow="0" w:firstColumn="1" w:lastColumn="0" w:noHBand="0" w:noVBand="1"/>
            </w:tblPr>
            <w:tblGrid>
              <w:gridCol w:w="8268"/>
            </w:tblGrid>
            <w:tr w:rsidR="00827CFC" w14:paraId="00BB4815" w14:textId="77777777" w:rsidTr="00827CFC">
              <w:tc>
                <w:tcPr>
                  <w:tcW w:w="8268" w:type="dxa"/>
                  <w:shd w:val="clear" w:color="auto" w:fill="FFFFFF" w:themeFill="background1"/>
                </w:tcPr>
                <w:p w14:paraId="001D99C9" w14:textId="77777777" w:rsidR="00827CFC"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t xml:space="preserve"> </w:t>
                  </w:r>
                  <w:r w:rsidRPr="00DD13C3">
                    <w:rPr>
                      <w:rFonts w:ascii="Book Antiqua" w:hAnsi="Book Antiqua"/>
                      <w:bCs/>
                      <w:sz w:val="18"/>
                      <w:szCs w:val="18"/>
                    </w:rPr>
                    <w:t>O STJ menciona a existência de três espécies de dano ambiental:</w:t>
                  </w:r>
                </w:p>
                <w:tbl>
                  <w:tblPr>
                    <w:tblStyle w:val="Tabelacomgrade"/>
                    <w:tblW w:w="0" w:type="auto"/>
                    <w:tblLook w:val="04A0" w:firstRow="1" w:lastRow="0" w:firstColumn="1" w:lastColumn="0" w:noHBand="0" w:noVBand="1"/>
                  </w:tblPr>
                  <w:tblGrid>
                    <w:gridCol w:w="2769"/>
                    <w:gridCol w:w="2671"/>
                    <w:gridCol w:w="2602"/>
                  </w:tblGrid>
                  <w:tr w:rsidR="00827CFC" w:rsidRPr="00DD13C3" w14:paraId="6C34AE82" w14:textId="77777777" w:rsidTr="007A45DA">
                    <w:tc>
                      <w:tcPr>
                        <w:tcW w:w="8605" w:type="dxa"/>
                        <w:gridSpan w:val="3"/>
                      </w:tcPr>
                      <w:p w14:paraId="0AA161E1" w14:textId="77777777" w:rsidR="00827CFC" w:rsidRPr="00DD13C3" w:rsidRDefault="00827CFC" w:rsidP="00827CFC">
                        <w:pPr>
                          <w:jc w:val="center"/>
                          <w:rPr>
                            <w:rFonts w:ascii="Book Antiqua" w:hAnsi="Book Antiqua"/>
                            <w:b/>
                            <w:sz w:val="18"/>
                            <w:szCs w:val="18"/>
                          </w:rPr>
                        </w:pPr>
                        <w:r w:rsidRPr="00DD13C3">
                          <w:rPr>
                            <w:rFonts w:ascii="Book Antiqua" w:hAnsi="Book Antiqua"/>
                            <w:b/>
                            <w:sz w:val="18"/>
                            <w:szCs w:val="18"/>
                          </w:rPr>
                          <w:t>ESPÉCIES DE DANO AMBIENTAL</w:t>
                        </w:r>
                      </w:p>
                    </w:tc>
                  </w:tr>
                  <w:tr w:rsidR="00827CFC" w:rsidRPr="00DD13C3" w14:paraId="7A2B78B8" w14:textId="77777777" w:rsidTr="007A45DA">
                    <w:tc>
                      <w:tcPr>
                        <w:tcW w:w="2949" w:type="dxa"/>
                      </w:tcPr>
                      <w:p w14:paraId="3C179B2B" w14:textId="77777777" w:rsidR="00827CFC" w:rsidRPr="00DD13C3" w:rsidRDefault="00827CFC" w:rsidP="00827CFC">
                        <w:pPr>
                          <w:jc w:val="center"/>
                          <w:rPr>
                            <w:rFonts w:ascii="Book Antiqua" w:hAnsi="Book Antiqua"/>
                            <w:b/>
                            <w:sz w:val="18"/>
                            <w:szCs w:val="18"/>
                          </w:rPr>
                        </w:pPr>
                        <w:r w:rsidRPr="00DD13C3">
                          <w:rPr>
                            <w:rFonts w:ascii="Book Antiqua" w:hAnsi="Book Antiqua"/>
                            <w:b/>
                            <w:sz w:val="18"/>
                            <w:szCs w:val="18"/>
                          </w:rPr>
                          <w:t>1) Dano em si</w:t>
                        </w:r>
                      </w:p>
                    </w:tc>
                    <w:tc>
                      <w:tcPr>
                        <w:tcW w:w="2863" w:type="dxa"/>
                      </w:tcPr>
                      <w:p w14:paraId="70A8852E" w14:textId="77777777" w:rsidR="00827CFC" w:rsidRPr="00DD13C3" w:rsidRDefault="00827CFC" w:rsidP="00827CFC">
                        <w:pPr>
                          <w:jc w:val="center"/>
                          <w:rPr>
                            <w:rFonts w:ascii="Book Antiqua" w:hAnsi="Book Antiqua"/>
                            <w:b/>
                            <w:sz w:val="18"/>
                            <w:szCs w:val="18"/>
                          </w:rPr>
                        </w:pPr>
                        <w:r w:rsidRPr="00DD13C3">
                          <w:rPr>
                            <w:rFonts w:ascii="Book Antiqua" w:hAnsi="Book Antiqua"/>
                            <w:b/>
                            <w:sz w:val="18"/>
                            <w:szCs w:val="18"/>
                          </w:rPr>
                          <w:t>2) Dano remanescente (residual)</w:t>
                        </w:r>
                      </w:p>
                    </w:tc>
                    <w:tc>
                      <w:tcPr>
                        <w:tcW w:w="2798" w:type="dxa"/>
                      </w:tcPr>
                      <w:p w14:paraId="0C0A1745" w14:textId="77777777" w:rsidR="00827CFC" w:rsidRPr="00DD13C3" w:rsidRDefault="00827CFC" w:rsidP="00827CFC">
                        <w:pPr>
                          <w:jc w:val="center"/>
                          <w:rPr>
                            <w:rFonts w:ascii="Book Antiqua" w:hAnsi="Book Antiqua"/>
                            <w:b/>
                            <w:sz w:val="18"/>
                            <w:szCs w:val="18"/>
                          </w:rPr>
                        </w:pPr>
                        <w:r w:rsidRPr="00DD13C3">
                          <w:rPr>
                            <w:rFonts w:ascii="Book Antiqua" w:hAnsi="Book Antiqua"/>
                            <w:b/>
                            <w:sz w:val="18"/>
                            <w:szCs w:val="18"/>
                          </w:rPr>
                          <w:t>3) Dano interino</w:t>
                        </w:r>
                        <w:r>
                          <w:rPr>
                            <w:rFonts w:ascii="Book Antiqua" w:hAnsi="Book Antiqua"/>
                            <w:b/>
                            <w:sz w:val="18"/>
                            <w:szCs w:val="18"/>
                          </w:rPr>
                          <w:t xml:space="preserve"> </w:t>
                        </w:r>
                        <w:r w:rsidRPr="00DD13C3">
                          <w:rPr>
                            <w:rFonts w:ascii="Book Antiqua" w:hAnsi="Book Antiqua"/>
                            <w:b/>
                            <w:sz w:val="18"/>
                            <w:szCs w:val="18"/>
                          </w:rPr>
                          <w:t>(intercorrente)</w:t>
                        </w:r>
                      </w:p>
                    </w:tc>
                  </w:tr>
                  <w:tr w:rsidR="00827CFC" w:rsidRPr="00DD13C3" w14:paraId="4FE4344B" w14:textId="77777777" w:rsidTr="007A45DA">
                    <w:tc>
                      <w:tcPr>
                        <w:tcW w:w="2949" w:type="dxa"/>
                      </w:tcPr>
                      <w:p w14:paraId="70C3360F"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Reparável preferencialmente pela restauração do ambiente ao estado anterior.</w:t>
                        </w:r>
                      </w:p>
                    </w:tc>
                    <w:tc>
                      <w:tcPr>
                        <w:tcW w:w="2863" w:type="dxa"/>
                      </w:tcPr>
                      <w:p w14:paraId="0BFDCA2C"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É um dano residual, perene, definitivo, permanente, que se protrai no tempo mesmo após os esforços de recuperação in natura.</w:t>
                        </w:r>
                      </w:p>
                    </w:tc>
                    <w:tc>
                      <w:tcPr>
                        <w:tcW w:w="2798" w:type="dxa"/>
                      </w:tcPr>
                      <w:p w14:paraId="2241C30B"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É um dano intercorrente, intermediário, temporário, provisório, que ocorre entre a ocorrência da lesão em si e a reparação integral, haja ou não dano remanescente.</w:t>
                        </w:r>
                      </w:p>
                    </w:tc>
                  </w:tr>
                  <w:tr w:rsidR="00827CFC" w:rsidRPr="00DD13C3" w14:paraId="1ECB83CE" w14:textId="77777777" w:rsidTr="007A45DA">
                    <w:tc>
                      <w:tcPr>
                        <w:tcW w:w="2949" w:type="dxa"/>
                      </w:tcPr>
                      <w:p w14:paraId="00B6FD0A"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Tem por objetivo promover o retorno do status quo.</w:t>
                        </w:r>
                      </w:p>
                    </w:tc>
                    <w:tc>
                      <w:tcPr>
                        <w:tcW w:w="2863" w:type="dxa"/>
                      </w:tcPr>
                      <w:p w14:paraId="0716094E"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O dano residual compensa a natureza pela impossibilidade de retorná-la ao estado anterior à lesão.</w:t>
                        </w:r>
                      </w:p>
                    </w:tc>
                    <w:tc>
                      <w:tcPr>
                        <w:tcW w:w="2798" w:type="dxa"/>
                      </w:tcPr>
                      <w:p w14:paraId="736FB04E" w14:textId="77777777" w:rsidR="00827CFC" w:rsidRPr="00DD13C3" w:rsidRDefault="00827CFC" w:rsidP="00827CFC">
                        <w:pPr>
                          <w:jc w:val="both"/>
                          <w:rPr>
                            <w:rFonts w:ascii="Book Antiqua" w:hAnsi="Book Antiqua"/>
                            <w:bCs/>
                            <w:sz w:val="18"/>
                            <w:szCs w:val="18"/>
                          </w:rPr>
                        </w:pPr>
                        <w:r w:rsidRPr="00DD13C3">
                          <w:rPr>
                            <w:rFonts w:ascii="Book Antiqua" w:hAnsi="Book Antiqua"/>
                            <w:bCs/>
                            <w:sz w:val="18"/>
                            <w:szCs w:val="18"/>
                          </w:rPr>
                          <w:t>O dano intercorrente compensa a natureza pelos prejuízos causados entre o ato degradante e sua reparação.</w:t>
                        </w:r>
                      </w:p>
                    </w:tc>
                  </w:tr>
                </w:tbl>
                <w:p w14:paraId="008C4171"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DD13C3">
                    <w:rPr>
                      <w:rFonts w:ascii="Book Antiqua" w:hAnsi="Book Antiqua"/>
                      <w:b/>
                      <w:i/>
                      <w:iCs/>
                      <w:sz w:val="18"/>
                      <w:szCs w:val="18"/>
                      <w:u w:val="single"/>
                    </w:rPr>
                    <w:t>Dano interino (intercorrente)</w:t>
                  </w:r>
                  <w:r>
                    <w:rPr>
                      <w:rFonts w:ascii="Book Antiqua" w:hAnsi="Book Antiqua"/>
                      <w:b/>
                      <w:i/>
                      <w:iCs/>
                      <w:sz w:val="18"/>
                      <w:szCs w:val="18"/>
                    </w:rPr>
                    <w:t xml:space="preserve">: </w:t>
                  </w:r>
                  <w:r w:rsidRPr="00DD13C3">
                    <w:rPr>
                      <w:rFonts w:ascii="Book Antiqua" w:hAnsi="Book Antiqua"/>
                      <w:bCs/>
                      <w:sz w:val="18"/>
                      <w:szCs w:val="18"/>
                    </w:rPr>
                    <w:t xml:space="preserve">No caso do dano interino, sua causa é a lesão experimentada pelo meio ambiente desde o momento da lesão/dano em si (tempo passado) até sua reparação (tempo futuro). Nessas hipóteses, pode perfeitamente haver dano interino </w:t>
                  </w:r>
                  <w:r w:rsidRPr="00DD13C3">
                    <w:rPr>
                      <w:rFonts w:ascii="Book Antiqua" w:hAnsi="Book Antiqua"/>
                      <w:bCs/>
                      <w:sz w:val="18"/>
                      <w:szCs w:val="18"/>
                    </w:rPr>
                    <w:lastRenderedPageBreak/>
                    <w:t>indenizável, ainda que não se vislumbre dano remanescente.</w:t>
                  </w:r>
                  <w:r>
                    <w:rPr>
                      <w:rFonts w:ascii="Book Antiqua" w:hAnsi="Book Antiqua"/>
                      <w:bCs/>
                      <w:sz w:val="18"/>
                      <w:szCs w:val="18"/>
                    </w:rPr>
                    <w:t xml:space="preserve"> </w:t>
                  </w:r>
                  <w:r w:rsidRPr="00DD13C3">
                    <w:rPr>
                      <w:rFonts w:ascii="Book Antiqua" w:hAnsi="Book Antiqua"/>
                      <w:bCs/>
                      <w:sz w:val="18"/>
                      <w:szCs w:val="18"/>
                    </w:rPr>
                    <w:t>O dano interino se configura pela diminuição temporária do valor do bem ambiental (nas diversas manifestações desse valor de uso). É uma compensação da sociedade pelo período que deixou de gozar dos serviços e recursos ecológicos, inclusive a título de reserva e precaução.</w:t>
                  </w:r>
                  <w:r>
                    <w:rPr>
                      <w:rFonts w:ascii="Book Antiqua" w:hAnsi="Book Antiqua"/>
                      <w:bCs/>
                      <w:sz w:val="18"/>
                      <w:szCs w:val="18"/>
                    </w:rPr>
                    <w:t xml:space="preserve"> </w:t>
                  </w:r>
                  <w:r w:rsidRPr="00DD13C3">
                    <w:rPr>
                      <w:rFonts w:ascii="Book Antiqua" w:hAnsi="Book Antiqua"/>
                      <w:bCs/>
                      <w:sz w:val="18"/>
                      <w:szCs w:val="18"/>
                    </w:rPr>
                    <w:t>Nesse sentido:</w:t>
                  </w:r>
                  <w:r>
                    <w:rPr>
                      <w:rFonts w:ascii="Book Antiqua" w:hAnsi="Book Antiqua"/>
                      <w:bCs/>
                      <w:sz w:val="18"/>
                      <w:szCs w:val="18"/>
                    </w:rPr>
                    <w:t xml:space="preserve"> </w:t>
                  </w:r>
                  <w:r w:rsidRPr="00DD13C3">
                    <w:rPr>
                      <w:rFonts w:ascii="Book Antiqua" w:hAnsi="Book Antiqua"/>
                      <w:bCs/>
                      <w:i/>
                      <w:iCs/>
                      <w:sz w:val="18"/>
                      <w:szCs w:val="18"/>
                    </w:rPr>
                    <w:t xml:space="preserve">“(...) 1. Cuidam os autos de Ação Civil Pública proposta com o fito de obter responsabilização por danos ambientais causados pelo desmatamento de área de mata nativa. A instância ordinária considerou provado o dano ambiental e condenou o degradador a repará-lo; porém, julgou improcedente o pedido indenizatório. 2. A jurisprudência do STJ está firmada no sentido de que a necessidade de reparação integral da lesão causada ao meio ambiente permite a cumulação de obrigações de fazer e indenizar. Precedentes da Primeira e Segunda Turmas do STJ. 3. A restauração in natura nem sempre é suficiente para reverter ou recompor integralmente, no terreno da responsabilidade civil, o dano ambiental causado, daí não exaurir o universo dos deveres associados aos princípios do poluidor-pagador e da reparação in </w:t>
                  </w:r>
                  <w:proofErr w:type="spellStart"/>
                  <w:r w:rsidRPr="00DD13C3">
                    <w:rPr>
                      <w:rFonts w:ascii="Book Antiqua" w:hAnsi="Book Antiqua"/>
                      <w:bCs/>
                      <w:i/>
                      <w:iCs/>
                      <w:sz w:val="18"/>
                      <w:szCs w:val="18"/>
                    </w:rPr>
                    <w:t>integrum</w:t>
                  </w:r>
                  <w:proofErr w:type="spellEnd"/>
                  <w:r w:rsidRPr="00DD13C3">
                    <w:rPr>
                      <w:rFonts w:ascii="Book Antiqua" w:hAnsi="Book Antiqua"/>
                      <w:bCs/>
                      <w:i/>
                      <w:iCs/>
                      <w:sz w:val="18"/>
                      <w:szCs w:val="18"/>
                    </w:rPr>
                    <w:t>. 4. A reparação ambiental deve ser feita da forma mais completa possível, de modo que a condenação a recuperar a área lesionada não exclui o dever de indenizar, sobretudo pelo dano que permanece entre a sua ocorrência e o pleno restabelecimento do meio ambiente afetado (= dano interino ou intermediário), bem como pelo dano moral coletivo e pelo dano residual (= degradação ambiental que subsiste, não obstante todos os esforços de restauração). 5. A cumulação de obrigação de fazer, não fazer e pagar não configura bis in idem, porquanto a indenização não é para o dano especificamente já reparado, mas para os seus efeitos remanescentes, reflexos ou transitórios, com destaque para a privação temporária da fruição do bem de uso comum do povo, até sua efetiva e completa recomposição, assim como o retorno ao patrimônio público dos benefícios econômicos ilegalmente auferidos. (...) STJ. 2ª Turma. REsp 1.180.078/MG, Rel. Min. Herman Benjamin, julgado em 2/12/2010.”</w:t>
                  </w:r>
                </w:p>
                <w:p w14:paraId="1FB74A18"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DD13C3">
                    <w:rPr>
                      <w:rFonts w:ascii="Book Antiqua" w:hAnsi="Book Antiqua"/>
                      <w:bCs/>
                      <w:sz w:val="18"/>
                      <w:szCs w:val="18"/>
                    </w:rPr>
                    <w:t>Essa classificação dos danos ambientais já foi trabalhada anteriormente pela doutrina:</w:t>
                  </w:r>
                  <w:r>
                    <w:rPr>
                      <w:rFonts w:ascii="Book Antiqua" w:hAnsi="Book Antiqua"/>
                      <w:bCs/>
                      <w:sz w:val="18"/>
                      <w:szCs w:val="18"/>
                    </w:rPr>
                    <w:t xml:space="preserve"> </w:t>
                  </w:r>
                  <w:r w:rsidRPr="00DD13C3">
                    <w:rPr>
                      <w:rFonts w:ascii="Book Antiqua" w:hAnsi="Book Antiqua"/>
                      <w:bCs/>
                      <w:i/>
                      <w:iCs/>
                      <w:sz w:val="18"/>
                      <w:szCs w:val="18"/>
                    </w:rPr>
                    <w:t xml:space="preserve">“(...) a reparação integral do dano ao meio ambiente deve compreender não apenas o prejuízo causado ao bem ou recurso ambiental atingido, como também, na lição de </w:t>
                  </w:r>
                  <w:proofErr w:type="spellStart"/>
                  <w:r w:rsidRPr="00DD13C3">
                    <w:rPr>
                      <w:rFonts w:ascii="Book Antiqua" w:hAnsi="Book Antiqua"/>
                      <w:bCs/>
                      <w:i/>
                      <w:iCs/>
                      <w:sz w:val="18"/>
                      <w:szCs w:val="18"/>
                    </w:rPr>
                    <w:t>Helita</w:t>
                  </w:r>
                  <w:proofErr w:type="spellEnd"/>
                  <w:r w:rsidRPr="00DD13C3">
                    <w:rPr>
                      <w:rFonts w:ascii="Book Antiqua" w:hAnsi="Book Antiqua"/>
                      <w:bCs/>
                      <w:i/>
                      <w:iCs/>
                      <w:sz w:val="18"/>
                      <w:szCs w:val="18"/>
                    </w:rPr>
                    <w:t xml:space="preserve"> Barreira Custódio, toda a extensão dos danos produzidos em consequência do fato danoso, o que inclui os efeitos ecológicos e ambientais da agressão inicial a um bem ambiental corpóreo que estiverem no mesmo encadeamento causal, como, por exemplo, a destruição de espécimes, habitats, e ecossistemas inter-relacionados com o meio afetado; os denominados danos interinos, vale dizer, as perdas de qualidade ambiental havidas no interregno entre a ocorrência do prejuízo e a efetiva recomposição do meio degradado; os danos futuros que se apresentarem como certos, os danos irreversíveis à qualidade ambiental e os danos morais coletivos resultantes da agressão a determinado bem ambiental.”</w:t>
                  </w:r>
                  <w:r w:rsidRPr="00DD13C3">
                    <w:rPr>
                      <w:rFonts w:ascii="Book Antiqua" w:hAnsi="Book Antiqua"/>
                      <w:bCs/>
                      <w:sz w:val="18"/>
                      <w:szCs w:val="18"/>
                    </w:rPr>
                    <w:t xml:space="preserve"> (MIRRA, Álvaro Luiz Valery. Ação Civil Pública e a Reparação do Dano Ambiental. 2ª ed., São Paulo: Editora Juarez de Oliveira, 2004, fl. 314).</w:t>
                  </w:r>
                  <w:r>
                    <w:rPr>
                      <w:rFonts w:ascii="Book Antiqua" w:hAnsi="Book Antiqua"/>
                      <w:bCs/>
                      <w:sz w:val="18"/>
                      <w:szCs w:val="18"/>
                    </w:rPr>
                    <w:t xml:space="preserve"> (...) </w:t>
                  </w:r>
                  <w:r w:rsidRPr="00DD13C3">
                    <w:rPr>
                      <w:rFonts w:ascii="Book Antiqua" w:hAnsi="Book Antiqua"/>
                      <w:bCs/>
                      <w:i/>
                      <w:iCs/>
                      <w:sz w:val="18"/>
                      <w:szCs w:val="18"/>
                    </w:rPr>
                    <w:t>“E se a restauração integral do meio ambiente lesado, com a consequente reconstituição completa do equilíbrio ecológico, depender de lapso de tempo prolongado, necessário que se compense tal perda: é o chamado lucro cessante ambiental, também conhecido como dano interino ou intercorrente.”</w:t>
                  </w:r>
                  <w:r w:rsidRPr="00DD13C3">
                    <w:rPr>
                      <w:rFonts w:ascii="Book Antiqua" w:hAnsi="Book Antiqua"/>
                      <w:bCs/>
                      <w:sz w:val="18"/>
                      <w:szCs w:val="18"/>
                    </w:rPr>
                    <w:t xml:space="preserve"> (FREITAS, Cristina Godoy de Araújo. Valoração do dano ambiental: algumas premissas. In: Revista do Ministério Público do Estado de Minas Gerais. Edição Especial Meio Ambiente: A Valoração de Serviços e Danos Ambientais, 2011, p. 11).</w:t>
                  </w:r>
                </w:p>
                <w:p w14:paraId="55A23D7B"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DD13C3">
                    <w:rPr>
                      <w:rFonts w:ascii="Book Antiqua" w:hAnsi="Book Antiqua"/>
                      <w:bCs/>
                      <w:sz w:val="18"/>
                      <w:szCs w:val="18"/>
                    </w:rPr>
                    <w:t>É necessário que o magistrado e os Tribunais analisem a ocorrência, ou não, de todas as espécies de dano a fim de se evitar a premiação do “</w:t>
                  </w:r>
                  <w:r w:rsidRPr="003250D4">
                    <w:rPr>
                      <w:rFonts w:ascii="Book Antiqua" w:hAnsi="Book Antiqua"/>
                      <w:b/>
                      <w:sz w:val="18"/>
                      <w:szCs w:val="18"/>
                      <w:highlight w:val="yellow"/>
                    </w:rPr>
                    <w:t>vilipendiador serelepe</w:t>
                  </w:r>
                  <w:r w:rsidRPr="00DD13C3">
                    <w:rPr>
                      <w:rFonts w:ascii="Book Antiqua" w:hAnsi="Book Antiqua"/>
                      <w:bCs/>
                      <w:sz w:val="18"/>
                      <w:szCs w:val="18"/>
                    </w:rPr>
                    <w:t>”:</w:t>
                  </w:r>
                  <w:r>
                    <w:rPr>
                      <w:rFonts w:ascii="Book Antiqua" w:hAnsi="Book Antiqua"/>
                      <w:bCs/>
                      <w:sz w:val="18"/>
                      <w:szCs w:val="18"/>
                    </w:rPr>
                    <w:t xml:space="preserve"> “</w:t>
                  </w:r>
                  <w:r w:rsidRPr="003250D4">
                    <w:rPr>
                      <w:rFonts w:ascii="Book Antiqua" w:hAnsi="Book Antiqua"/>
                      <w:bCs/>
                      <w:i/>
                      <w:iCs/>
                      <w:sz w:val="18"/>
                      <w:szCs w:val="18"/>
                    </w:rPr>
                    <w:t xml:space="preserve">(...) Exatamente por isso e também para não premiar o vilipendiador serelepe (que tudo arrasa de um só golpe), a condição de completa desolação ecológica em vez de criar direito de ficar, usar, explorar e ser imitado por terceiros, impõe dever </w:t>
                  </w:r>
                  <w:proofErr w:type="spellStart"/>
                  <w:r w:rsidRPr="003250D4">
                    <w:rPr>
                      <w:rFonts w:ascii="Book Antiqua" w:hAnsi="Book Antiqua"/>
                      <w:bCs/>
                      <w:i/>
                      <w:iCs/>
                      <w:sz w:val="18"/>
                      <w:szCs w:val="18"/>
                    </w:rPr>
                    <w:t>propter</w:t>
                  </w:r>
                  <w:proofErr w:type="spellEnd"/>
                  <w:r w:rsidRPr="003250D4">
                    <w:rPr>
                      <w:rFonts w:ascii="Book Antiqua" w:hAnsi="Book Antiqua"/>
                      <w:bCs/>
                      <w:i/>
                      <w:iCs/>
                      <w:sz w:val="18"/>
                      <w:szCs w:val="18"/>
                    </w:rPr>
                    <w:t xml:space="preserve"> rem de sair, demolir e recuperar, além do de pagar indenização por danos ambientais causados e restituir eventuais benefícios econômicos diretos e indiretos auferidos (= mais-valia-ambiental) com a degradação e a usurpação dos serviços ecossistêmicos associados ao bem privado ou público - de uso comum do povo, de uso especial ou dominical. (...)</w:t>
                  </w:r>
                  <w:r>
                    <w:rPr>
                      <w:rFonts w:ascii="Book Antiqua" w:hAnsi="Book Antiqua"/>
                      <w:bCs/>
                      <w:i/>
                      <w:iCs/>
                      <w:sz w:val="18"/>
                      <w:szCs w:val="18"/>
                    </w:rPr>
                    <w:t xml:space="preserve"> </w:t>
                  </w:r>
                  <w:r w:rsidRPr="003250D4">
                    <w:rPr>
                      <w:rFonts w:ascii="Book Antiqua" w:hAnsi="Book Antiqua"/>
                      <w:bCs/>
                      <w:i/>
                      <w:iCs/>
                      <w:sz w:val="18"/>
                      <w:szCs w:val="18"/>
                    </w:rPr>
                    <w:t>STJ. 2ª T.</w:t>
                  </w:r>
                  <w:r>
                    <w:rPr>
                      <w:rFonts w:ascii="Book Antiqua" w:hAnsi="Book Antiqua"/>
                      <w:bCs/>
                      <w:i/>
                      <w:iCs/>
                      <w:sz w:val="18"/>
                      <w:szCs w:val="18"/>
                    </w:rPr>
                    <w:t>,</w:t>
                  </w:r>
                  <w:r w:rsidRPr="003250D4">
                    <w:rPr>
                      <w:rFonts w:ascii="Book Antiqua" w:hAnsi="Book Antiqua"/>
                      <w:bCs/>
                      <w:i/>
                      <w:iCs/>
                      <w:sz w:val="18"/>
                      <w:szCs w:val="18"/>
                    </w:rPr>
                    <w:t xml:space="preserve"> REsp 1782692/PB, Rel. Min. Herman Benjamin, j</w:t>
                  </w:r>
                  <w:r>
                    <w:rPr>
                      <w:rFonts w:ascii="Book Antiqua" w:hAnsi="Book Antiqua"/>
                      <w:bCs/>
                      <w:i/>
                      <w:iCs/>
                      <w:sz w:val="18"/>
                      <w:szCs w:val="18"/>
                    </w:rPr>
                    <w:t>.</w:t>
                  </w:r>
                  <w:r w:rsidRPr="003250D4">
                    <w:rPr>
                      <w:rFonts w:ascii="Book Antiqua" w:hAnsi="Book Antiqua"/>
                      <w:bCs/>
                      <w:i/>
                      <w:iCs/>
                      <w:sz w:val="18"/>
                      <w:szCs w:val="18"/>
                    </w:rPr>
                    <w:t xml:space="preserve"> 13/8/19.</w:t>
                  </w:r>
                  <w:r>
                    <w:rPr>
                      <w:rFonts w:ascii="Book Antiqua" w:hAnsi="Book Antiqua"/>
                      <w:bCs/>
                      <w:i/>
                      <w:iCs/>
                      <w:sz w:val="18"/>
                      <w:szCs w:val="18"/>
                    </w:rPr>
                    <w:t>”</w:t>
                  </w:r>
                </w:p>
                <w:p w14:paraId="4C1D76F4"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3250D4">
                    <w:rPr>
                      <w:rFonts w:ascii="Book Antiqua" w:hAnsi="Book Antiqua"/>
                      <w:b/>
                      <w:i/>
                      <w:iCs/>
                      <w:sz w:val="18"/>
                      <w:szCs w:val="18"/>
                      <w:u w:val="single"/>
                    </w:rPr>
                    <w:t>Cumulação da reparação do dano em si com a indenização do dano interino</w:t>
                  </w:r>
                  <w:r>
                    <w:rPr>
                      <w:rFonts w:ascii="Book Antiqua" w:hAnsi="Book Antiqua"/>
                      <w:b/>
                      <w:i/>
                      <w:iCs/>
                      <w:sz w:val="18"/>
                      <w:szCs w:val="18"/>
                    </w:rPr>
                    <w:t xml:space="preserve">: </w:t>
                  </w:r>
                  <w:r w:rsidRPr="00DD13C3">
                    <w:rPr>
                      <w:rFonts w:ascii="Book Antiqua" w:hAnsi="Book Antiqua"/>
                      <w:bCs/>
                      <w:sz w:val="18"/>
                      <w:szCs w:val="18"/>
                    </w:rPr>
                    <w:t>É perfeitamente possível e lógico que haja dano interino mesmo com a integral reparação do meio ambiente degradado, seja essa reparação in natura ou mediante indenização. As parcelas e suas causas não se confundem.</w:t>
                  </w:r>
                </w:p>
                <w:p w14:paraId="216959F1"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3250D4">
                    <w:rPr>
                      <w:rFonts w:ascii="Book Antiqua" w:hAnsi="Book Antiqua"/>
                      <w:b/>
                      <w:i/>
                      <w:iCs/>
                      <w:sz w:val="18"/>
                      <w:szCs w:val="18"/>
                      <w:u w:val="single"/>
                    </w:rPr>
                    <w:t>Dano intercorrente, em regra, estará presente</w:t>
                  </w:r>
                  <w:r>
                    <w:rPr>
                      <w:rFonts w:ascii="Book Antiqua" w:hAnsi="Book Antiqua"/>
                      <w:b/>
                      <w:i/>
                      <w:iCs/>
                      <w:sz w:val="18"/>
                      <w:szCs w:val="18"/>
                    </w:rPr>
                    <w:t xml:space="preserve">: </w:t>
                  </w:r>
                  <w:r w:rsidRPr="00DD13C3">
                    <w:rPr>
                      <w:rFonts w:ascii="Book Antiqua" w:hAnsi="Book Antiqua"/>
                      <w:bCs/>
                      <w:sz w:val="18"/>
                      <w:szCs w:val="18"/>
                    </w:rPr>
                    <w:t>Se houver a reparação integral primária in natura, o dano residual pode vir, ou não, a incidir. No entanto, dificilmente se vislumbrará hipótese de não incidência do dano ambiental intercorrente.</w:t>
                  </w:r>
                  <w:r>
                    <w:rPr>
                      <w:rFonts w:ascii="Book Antiqua" w:hAnsi="Book Antiqua"/>
                      <w:bCs/>
                      <w:sz w:val="18"/>
                      <w:szCs w:val="18"/>
                    </w:rPr>
                    <w:t xml:space="preserve"> </w:t>
                  </w:r>
                  <w:r w:rsidRPr="00DD13C3">
                    <w:rPr>
                      <w:rFonts w:ascii="Book Antiqua" w:hAnsi="Book Antiqua"/>
                      <w:bCs/>
                      <w:sz w:val="18"/>
                      <w:szCs w:val="18"/>
                    </w:rPr>
                    <w:t>Em regra, o dano ambiental intercorrente existirá, pela própria lógica das coisas:</w:t>
                  </w:r>
                  <w:r>
                    <w:rPr>
                      <w:rFonts w:ascii="Book Antiqua" w:hAnsi="Book Antiqua"/>
                      <w:bCs/>
                      <w:sz w:val="18"/>
                      <w:szCs w:val="18"/>
                    </w:rPr>
                    <w:t xml:space="preserve"> </w:t>
                  </w:r>
                  <w:r w:rsidRPr="00DD13C3">
                    <w:rPr>
                      <w:rFonts w:ascii="Book Antiqua" w:hAnsi="Book Antiqua"/>
                      <w:bCs/>
                      <w:sz w:val="18"/>
                      <w:szCs w:val="18"/>
                    </w:rPr>
                    <w:t>i) havendo o dano ambiental, ele deve ser integralmente reparado;</w:t>
                  </w:r>
                  <w:r>
                    <w:rPr>
                      <w:rFonts w:ascii="Book Antiqua" w:hAnsi="Book Antiqua"/>
                      <w:bCs/>
                      <w:sz w:val="18"/>
                      <w:szCs w:val="18"/>
                    </w:rPr>
                    <w:t xml:space="preserve"> </w:t>
                  </w:r>
                  <w:proofErr w:type="spellStart"/>
                  <w:r w:rsidRPr="00DD13C3">
                    <w:rPr>
                      <w:rFonts w:ascii="Book Antiqua" w:hAnsi="Book Antiqua"/>
                      <w:bCs/>
                      <w:sz w:val="18"/>
                      <w:szCs w:val="18"/>
                    </w:rPr>
                    <w:t>ii</w:t>
                  </w:r>
                  <w:proofErr w:type="spellEnd"/>
                  <w:r w:rsidRPr="00DD13C3">
                    <w:rPr>
                      <w:rFonts w:ascii="Book Antiqua" w:hAnsi="Book Antiqua"/>
                      <w:bCs/>
                      <w:sz w:val="18"/>
                      <w:szCs w:val="18"/>
                    </w:rPr>
                    <w:t>) a reparação, ainda que in natura e in loco, somente ocorrerá em certo momento futuro;</w:t>
                  </w:r>
                  <w:r>
                    <w:rPr>
                      <w:rFonts w:ascii="Book Antiqua" w:hAnsi="Book Antiqua"/>
                      <w:bCs/>
                      <w:sz w:val="18"/>
                      <w:szCs w:val="18"/>
                    </w:rPr>
                    <w:t xml:space="preserve"> </w:t>
                  </w:r>
                  <w:proofErr w:type="spellStart"/>
                  <w:r w:rsidRPr="00DD13C3">
                    <w:rPr>
                      <w:rFonts w:ascii="Book Antiqua" w:hAnsi="Book Antiqua"/>
                      <w:bCs/>
                      <w:sz w:val="18"/>
                      <w:szCs w:val="18"/>
                    </w:rPr>
                    <w:t>iii</w:t>
                  </w:r>
                  <w:proofErr w:type="spellEnd"/>
                  <w:r w:rsidRPr="00DD13C3">
                    <w:rPr>
                      <w:rFonts w:ascii="Book Antiqua" w:hAnsi="Book Antiqua"/>
                      <w:bCs/>
                      <w:sz w:val="18"/>
                      <w:szCs w:val="18"/>
                    </w:rPr>
                    <w:t>) no ínterim, o dano já existiu e permanecerá existindo até a reparação integral;</w:t>
                  </w:r>
                  <w:r>
                    <w:rPr>
                      <w:rFonts w:ascii="Book Antiqua" w:hAnsi="Book Antiqua"/>
                      <w:bCs/>
                      <w:sz w:val="18"/>
                      <w:szCs w:val="18"/>
                    </w:rPr>
                    <w:t xml:space="preserve"> </w:t>
                  </w:r>
                  <w:proofErr w:type="spellStart"/>
                  <w:r w:rsidRPr="00DD13C3">
                    <w:rPr>
                      <w:rFonts w:ascii="Book Antiqua" w:hAnsi="Book Antiqua"/>
                      <w:bCs/>
                      <w:sz w:val="18"/>
                      <w:szCs w:val="18"/>
                    </w:rPr>
                    <w:t>iv</w:t>
                  </w:r>
                  <w:proofErr w:type="spellEnd"/>
                  <w:r w:rsidRPr="00DD13C3">
                    <w:rPr>
                      <w:rFonts w:ascii="Book Antiqua" w:hAnsi="Book Antiqua"/>
                      <w:bCs/>
                      <w:sz w:val="18"/>
                      <w:szCs w:val="18"/>
                    </w:rPr>
                    <w:t>) como resultado, o dano transitório deverá ser reparado pelo período da degradação ambiental até o da futura e antevista reparação (in natura ou pecuniária).</w:t>
                  </w:r>
                  <w:r>
                    <w:rPr>
                      <w:rFonts w:ascii="Book Antiqua" w:hAnsi="Book Antiqua"/>
                      <w:bCs/>
                      <w:sz w:val="18"/>
                      <w:szCs w:val="18"/>
                    </w:rPr>
                    <w:t xml:space="preserve"> </w:t>
                  </w:r>
                  <w:r w:rsidRPr="00DD13C3">
                    <w:rPr>
                      <w:rFonts w:ascii="Book Antiqua" w:hAnsi="Book Antiqua"/>
                      <w:bCs/>
                      <w:sz w:val="18"/>
                      <w:szCs w:val="18"/>
                    </w:rPr>
                    <w:t>Em outra perspectiva, a reparação dos danos transitórios não é senão uma forma de internalização, temporalmente diferida, dos custos dos serviços e recursos ambientais ilegalmente expropriados da coletividade pelo particular, que deles usufruiu sem qualquer direito. Trata-se de compensação pelo período em que o ambiente natural degradado deixará de estar a serviço não só do homem, mas do ecossistema.</w:t>
                  </w:r>
                  <w:r>
                    <w:rPr>
                      <w:rFonts w:ascii="Book Antiqua" w:hAnsi="Book Antiqua"/>
                      <w:bCs/>
                      <w:sz w:val="18"/>
                      <w:szCs w:val="18"/>
                    </w:rPr>
                    <w:t xml:space="preserve"> </w:t>
                  </w:r>
                  <w:r w:rsidRPr="00DD13C3">
                    <w:rPr>
                      <w:rFonts w:ascii="Book Antiqua" w:hAnsi="Book Antiqua"/>
                      <w:bCs/>
                      <w:sz w:val="18"/>
                      <w:szCs w:val="18"/>
                    </w:rPr>
                    <w:t xml:space="preserve">Configurada a degradação ambiental, impõe-se a reparação integral do dano, tanto daquele já experimentado quanto dos que são certos de existirem até o momento da reparação integral, dê-se </w:t>
                  </w:r>
                  <w:proofErr w:type="spellStart"/>
                  <w:proofErr w:type="gramStart"/>
                  <w:r w:rsidRPr="00DD13C3">
                    <w:rPr>
                      <w:rFonts w:ascii="Book Antiqua" w:hAnsi="Book Antiqua"/>
                      <w:bCs/>
                      <w:sz w:val="18"/>
                      <w:szCs w:val="18"/>
                    </w:rPr>
                    <w:t>esta</w:t>
                  </w:r>
                  <w:proofErr w:type="spellEnd"/>
                  <w:proofErr w:type="gramEnd"/>
                  <w:r w:rsidRPr="00DD13C3">
                    <w:rPr>
                      <w:rFonts w:ascii="Book Antiqua" w:hAnsi="Book Antiqua"/>
                      <w:bCs/>
                      <w:sz w:val="18"/>
                      <w:szCs w:val="18"/>
                    </w:rPr>
                    <w:t xml:space="preserve"> na forma primária ou complementar. Não reste dúvida: o dano intercorrente é certo e atual.</w:t>
                  </w:r>
                </w:p>
                <w:p w14:paraId="61AC2A39" w14:textId="77777777" w:rsidR="00827CFC" w:rsidRPr="00DD13C3" w:rsidRDefault="00827CFC" w:rsidP="00827CFC">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3250D4">
                    <w:rPr>
                      <w:rFonts w:ascii="Book Antiqua" w:hAnsi="Book Antiqua"/>
                      <w:b/>
                      <w:i/>
                      <w:iCs/>
                      <w:sz w:val="18"/>
                      <w:szCs w:val="18"/>
                      <w:u w:val="single"/>
                    </w:rPr>
                    <w:t>O simples fato de se afirmar que afirmar que a restauração será completa não é suficiente para afastar a indenização pelos danos intercorrentes</w:t>
                  </w:r>
                  <w:r>
                    <w:rPr>
                      <w:rFonts w:ascii="Book Antiqua" w:hAnsi="Book Antiqua"/>
                      <w:b/>
                      <w:i/>
                      <w:iCs/>
                      <w:sz w:val="18"/>
                      <w:szCs w:val="18"/>
                    </w:rPr>
                    <w:t xml:space="preserve">: </w:t>
                  </w:r>
                  <w:r w:rsidRPr="00DD13C3">
                    <w:rPr>
                      <w:rFonts w:ascii="Book Antiqua" w:hAnsi="Book Antiqua"/>
                      <w:bCs/>
                      <w:sz w:val="18"/>
                      <w:szCs w:val="18"/>
                    </w:rPr>
                    <w:t xml:space="preserve">Para que se afastasse os danos interinos, a restauração teria que ser completa e imediata. Isso deve ser refletido </w:t>
                  </w:r>
                  <w:r w:rsidRPr="00DD13C3">
                    <w:rPr>
                      <w:rFonts w:ascii="Book Antiqua" w:hAnsi="Book Antiqua"/>
                      <w:bCs/>
                      <w:sz w:val="18"/>
                      <w:szCs w:val="18"/>
                    </w:rPr>
                    <w:lastRenderedPageBreak/>
                    <w:t>sobre dois aspectos.</w:t>
                  </w:r>
                  <w:r>
                    <w:rPr>
                      <w:rFonts w:ascii="Book Antiqua" w:hAnsi="Book Antiqua"/>
                      <w:bCs/>
                      <w:sz w:val="18"/>
                      <w:szCs w:val="18"/>
                    </w:rPr>
                    <w:t xml:space="preserve"> </w:t>
                  </w:r>
                  <w:r w:rsidRPr="00DD13C3">
                    <w:rPr>
                      <w:rFonts w:ascii="Book Antiqua" w:hAnsi="Book Antiqua"/>
                      <w:bCs/>
                      <w:sz w:val="18"/>
                      <w:szCs w:val="18"/>
                    </w:rPr>
                    <w:t>Primeiro, para o dano residual, esse termo deve ser aferido em relação às medidas de restauração. Isto é: concluída a implementação das medidas, o dano residual será indenizável se a restauração não for imediata após esse marco.</w:t>
                  </w:r>
                  <w:r>
                    <w:rPr>
                      <w:rFonts w:ascii="Book Antiqua" w:hAnsi="Book Antiqua"/>
                      <w:bCs/>
                      <w:sz w:val="18"/>
                      <w:szCs w:val="18"/>
                    </w:rPr>
                    <w:t xml:space="preserve"> </w:t>
                  </w:r>
                  <w:r w:rsidRPr="00DD13C3">
                    <w:rPr>
                      <w:rFonts w:ascii="Book Antiqua" w:hAnsi="Book Antiqua"/>
                      <w:bCs/>
                      <w:sz w:val="18"/>
                      <w:szCs w:val="18"/>
                    </w:rPr>
                    <w:t>Para o dano intercorrente, porém, esse marco não é o do término da restauração, mas sim o da ocorrência do dano. Portanto, o parâmetro "imediato", neste caso, de dano ambiental intercorrente, é aquele medido entre o evento degradante e o término das medidas restaurativas.</w:t>
                  </w:r>
                  <w:r>
                    <w:rPr>
                      <w:rFonts w:ascii="Book Antiqua" w:hAnsi="Book Antiqua"/>
                      <w:bCs/>
                      <w:sz w:val="18"/>
                      <w:szCs w:val="18"/>
                    </w:rPr>
                    <w:t xml:space="preserve"> </w:t>
                  </w:r>
                  <w:r w:rsidRPr="00DD13C3">
                    <w:rPr>
                      <w:rFonts w:ascii="Book Antiqua" w:hAnsi="Book Antiqua"/>
                      <w:bCs/>
                      <w:sz w:val="18"/>
                      <w:szCs w:val="18"/>
                    </w:rPr>
                    <w:t>Verificada a lesão ambiental, o dano intercorrente somente pode ser afastado se for temporalmente irrelevante, mediante justificativa expressa do julgador fundada na prova dos autos. A reparabilidade imediata (após as medidas de recuperação) e mesmo que completa da lesão não afasta o dano já experimentado no período entre a degradação e sua restauração.</w:t>
                  </w:r>
                </w:p>
                <w:p w14:paraId="24DCA4F9" w14:textId="77777777" w:rsidR="00827CFC" w:rsidRDefault="00827CFC" w:rsidP="00827CFC">
                  <w:pPr>
                    <w:jc w:val="both"/>
                    <w:rPr>
                      <w:rFonts w:ascii="Book Antiqua" w:hAnsi="Book Antiqua"/>
                      <w:bCs/>
                      <w:sz w:val="18"/>
                      <w:szCs w:val="18"/>
                    </w:rPr>
                  </w:pPr>
                  <w:r>
                    <w:rPr>
                      <w:rFonts w:ascii="Book Antiqua" w:hAnsi="Book Antiqua"/>
                      <w:b/>
                      <w:i/>
                      <w:iCs/>
                      <w:color w:val="FF0000"/>
                      <w:sz w:val="18"/>
                      <w:szCs w:val="18"/>
                    </w:rPr>
                    <w:t>#</w:t>
                  </w:r>
                  <w:r>
                    <w:rPr>
                      <w:rFonts w:ascii="Book Antiqua" w:hAnsi="Book Antiqua"/>
                      <w:b/>
                      <w:i/>
                      <w:iCs/>
                      <w:color w:val="FF0000"/>
                      <w:sz w:val="18"/>
                      <w:szCs w:val="18"/>
                      <w:highlight w:val="green"/>
                    </w:rPr>
                    <w:t>Questões de concurso</w:t>
                  </w:r>
                  <w:r w:rsidRPr="00BB02F6">
                    <w:rPr>
                      <w:rFonts w:ascii="Book Antiqua" w:hAnsi="Book Antiqua"/>
                      <w:bCs/>
                      <w:sz w:val="18"/>
                      <w:szCs w:val="18"/>
                    </w:rPr>
                    <w:t>:</w:t>
                  </w:r>
                </w:p>
                <w:p w14:paraId="3FB1BD3F" w14:textId="77777777" w:rsidR="00827CFC" w:rsidRDefault="00827CFC" w:rsidP="00827CFC">
                  <w:pPr>
                    <w:jc w:val="both"/>
                    <w:rPr>
                      <w:rFonts w:ascii="Book Antiqua" w:hAnsi="Book Antiqua"/>
                      <w:b/>
                      <w:sz w:val="18"/>
                      <w:szCs w:val="18"/>
                    </w:rPr>
                  </w:pPr>
                  <w:r w:rsidRPr="004702DB">
                    <w:rPr>
                      <w:rFonts w:ascii="Book Antiqua" w:hAnsi="Book Antiqua"/>
                      <w:b/>
                      <w:sz w:val="18"/>
                      <w:szCs w:val="18"/>
                    </w:rPr>
                    <w:t>(</w:t>
                  </w:r>
                  <w:r w:rsidRPr="004702DB">
                    <w:rPr>
                      <w:rFonts w:ascii="Book Antiqua" w:hAnsi="Book Antiqua"/>
                      <w:b/>
                      <w:sz w:val="18"/>
                      <w:szCs w:val="18"/>
                      <w:highlight w:val="yellow"/>
                    </w:rPr>
                    <w:t>TJ</w:t>
                  </w:r>
                  <w:r>
                    <w:rPr>
                      <w:rFonts w:ascii="Book Antiqua" w:hAnsi="Book Antiqua"/>
                      <w:b/>
                      <w:sz w:val="18"/>
                      <w:szCs w:val="18"/>
                      <w:highlight w:val="yellow"/>
                    </w:rPr>
                    <w:t>SC-2024</w:t>
                  </w:r>
                  <w:r w:rsidRPr="004702DB">
                    <w:rPr>
                      <w:rFonts w:ascii="Book Antiqua" w:hAnsi="Book Antiqua"/>
                      <w:b/>
                      <w:sz w:val="18"/>
                      <w:szCs w:val="18"/>
                      <w:highlight w:val="yellow"/>
                    </w:rPr>
                    <w:t>-</w:t>
                  </w:r>
                  <w:r>
                    <w:rPr>
                      <w:rFonts w:ascii="Book Antiqua" w:hAnsi="Book Antiqua"/>
                      <w:b/>
                      <w:sz w:val="18"/>
                      <w:szCs w:val="18"/>
                      <w:highlight w:val="yellow"/>
                    </w:rPr>
                    <w:t>FGV</w:t>
                  </w:r>
                  <w:r w:rsidRPr="004702DB">
                    <w:rPr>
                      <w:rFonts w:ascii="Book Antiqua" w:hAnsi="Book Antiqua"/>
                      <w:b/>
                      <w:sz w:val="18"/>
                      <w:szCs w:val="18"/>
                    </w:rPr>
                    <w:t>)</w:t>
                  </w:r>
                  <w:r w:rsidRPr="004702DB">
                    <w:rPr>
                      <w:rFonts w:ascii="Book Antiqua" w:hAnsi="Book Antiqua"/>
                      <w:bCs/>
                      <w:sz w:val="18"/>
                      <w:szCs w:val="18"/>
                    </w:rPr>
                    <w:t xml:space="preserve">: </w:t>
                  </w:r>
                  <w:r w:rsidRPr="00DD13C3">
                    <w:rPr>
                      <w:rFonts w:ascii="Book Antiqua" w:hAnsi="Book Antiqua"/>
                      <w:bCs/>
                      <w:sz w:val="18"/>
                      <w:szCs w:val="18"/>
                    </w:rPr>
                    <w:t>Em matéria de responsabilidade por dano ambiental, analise a afirmativa a seguir</w:t>
                  </w:r>
                  <w:r>
                    <w:rPr>
                      <w:rFonts w:ascii="Book Antiqua" w:hAnsi="Book Antiqua"/>
                      <w:bCs/>
                      <w:sz w:val="18"/>
                      <w:szCs w:val="18"/>
                    </w:rPr>
                    <w:t xml:space="preserve">: </w:t>
                  </w:r>
                  <w:r w:rsidRPr="00DD13C3">
                    <w:rPr>
                      <w:rFonts w:ascii="Book Antiqua" w:hAnsi="Book Antiqua"/>
                      <w:bCs/>
                      <w:sz w:val="18"/>
                      <w:szCs w:val="18"/>
                    </w:rPr>
                    <w:t>Os danos ambientais definitivos apenas se verificam, e são indenizáveis em pecúnia, se a reparação integral da área degradada não for possível em tempo razoável, após o cumprimento das obrigações de fazer. Seu marco inicial é o término das ações de restauração do meio ambiente</w:t>
                  </w:r>
                  <w:r w:rsidRPr="004702DB">
                    <w:rPr>
                      <w:rFonts w:ascii="Book Antiqua" w:hAnsi="Book Antiqua"/>
                      <w:bCs/>
                      <w:sz w:val="18"/>
                      <w:szCs w:val="18"/>
                    </w:rPr>
                    <w:t xml:space="preserve">. </w:t>
                  </w:r>
                  <w:r w:rsidRPr="004702DB">
                    <w:rPr>
                      <w:rFonts w:ascii="Book Antiqua" w:hAnsi="Book Antiqua"/>
                      <w:b/>
                      <w:sz w:val="18"/>
                      <w:szCs w:val="18"/>
                    </w:rPr>
                    <w:t xml:space="preserve">BL: Info </w:t>
                  </w:r>
                  <w:r>
                    <w:rPr>
                      <w:rFonts w:ascii="Book Antiqua" w:hAnsi="Book Antiqua"/>
                      <w:b/>
                      <w:sz w:val="18"/>
                      <w:szCs w:val="18"/>
                    </w:rPr>
                    <w:t>Especial 8,</w:t>
                  </w:r>
                  <w:r w:rsidRPr="004702DB">
                    <w:rPr>
                      <w:rFonts w:ascii="Book Antiqua" w:hAnsi="Book Antiqua"/>
                      <w:b/>
                      <w:sz w:val="18"/>
                      <w:szCs w:val="18"/>
                    </w:rPr>
                    <w:t xml:space="preserve"> STJ.</w:t>
                  </w:r>
                </w:p>
                <w:p w14:paraId="20B5FD18" w14:textId="77777777" w:rsidR="00827CFC" w:rsidRPr="00825C6D" w:rsidRDefault="00827CFC" w:rsidP="00827CFC">
                  <w:pPr>
                    <w:jc w:val="both"/>
                    <w:rPr>
                      <w:rFonts w:ascii="Book Antiqua" w:hAnsi="Book Antiqua"/>
                      <w:b/>
                      <w:sz w:val="18"/>
                      <w:szCs w:val="18"/>
                    </w:rPr>
                  </w:pPr>
                  <w:r w:rsidRPr="004702DB">
                    <w:rPr>
                      <w:rFonts w:ascii="Book Antiqua" w:hAnsi="Book Antiqua"/>
                      <w:b/>
                      <w:sz w:val="18"/>
                      <w:szCs w:val="18"/>
                    </w:rPr>
                    <w:t>(</w:t>
                  </w:r>
                  <w:r w:rsidRPr="004702DB">
                    <w:rPr>
                      <w:rFonts w:ascii="Book Antiqua" w:hAnsi="Book Antiqua"/>
                      <w:b/>
                      <w:sz w:val="18"/>
                      <w:szCs w:val="18"/>
                      <w:highlight w:val="yellow"/>
                    </w:rPr>
                    <w:t>TJ</w:t>
                  </w:r>
                  <w:r>
                    <w:rPr>
                      <w:rFonts w:ascii="Book Antiqua" w:hAnsi="Book Antiqua"/>
                      <w:b/>
                      <w:sz w:val="18"/>
                      <w:szCs w:val="18"/>
                      <w:highlight w:val="yellow"/>
                    </w:rPr>
                    <w:t>SC-2024</w:t>
                  </w:r>
                  <w:r w:rsidRPr="004702DB">
                    <w:rPr>
                      <w:rFonts w:ascii="Book Antiqua" w:hAnsi="Book Antiqua"/>
                      <w:b/>
                      <w:sz w:val="18"/>
                      <w:szCs w:val="18"/>
                      <w:highlight w:val="yellow"/>
                    </w:rPr>
                    <w:t>-</w:t>
                  </w:r>
                  <w:r>
                    <w:rPr>
                      <w:rFonts w:ascii="Book Antiqua" w:hAnsi="Book Antiqua"/>
                      <w:b/>
                      <w:sz w:val="18"/>
                      <w:szCs w:val="18"/>
                      <w:highlight w:val="yellow"/>
                    </w:rPr>
                    <w:t>FGV</w:t>
                  </w:r>
                  <w:r w:rsidRPr="004702DB">
                    <w:rPr>
                      <w:rFonts w:ascii="Book Antiqua" w:hAnsi="Book Antiqua"/>
                      <w:b/>
                      <w:sz w:val="18"/>
                      <w:szCs w:val="18"/>
                    </w:rPr>
                    <w:t>)</w:t>
                  </w:r>
                  <w:r w:rsidRPr="004702DB">
                    <w:rPr>
                      <w:rFonts w:ascii="Book Antiqua" w:hAnsi="Book Antiqua"/>
                      <w:bCs/>
                      <w:sz w:val="18"/>
                      <w:szCs w:val="18"/>
                    </w:rPr>
                    <w:t xml:space="preserve">: </w:t>
                  </w:r>
                  <w:r w:rsidRPr="00DD13C3">
                    <w:rPr>
                      <w:rFonts w:ascii="Book Antiqua" w:hAnsi="Book Antiqua"/>
                      <w:bCs/>
                      <w:sz w:val="18"/>
                      <w:szCs w:val="18"/>
                    </w:rPr>
                    <w:t>Em matéria de responsabilidade por dano ambiental, analise a afirmativa a seguir</w:t>
                  </w:r>
                  <w:r>
                    <w:rPr>
                      <w:rFonts w:ascii="Book Antiqua" w:hAnsi="Book Antiqua"/>
                      <w:bCs/>
                      <w:sz w:val="18"/>
                      <w:szCs w:val="18"/>
                    </w:rPr>
                    <w:t xml:space="preserve">: </w:t>
                  </w:r>
                  <w:r w:rsidRPr="00DD13C3">
                    <w:rPr>
                      <w:rFonts w:ascii="Book Antiqua" w:hAnsi="Book Antiqua"/>
                      <w:bCs/>
                      <w:sz w:val="18"/>
                      <w:szCs w:val="18"/>
                    </w:rPr>
                    <w:t>O marco inicial do dano ambiental intercorrente é a própria lesão ambiental. Seu marco final é o da reparação da área, seja por restauração in natura, seja por compensação indenizatória do dano residual, se a restauração não for viável.</w:t>
                  </w:r>
                  <w:r w:rsidRPr="004702DB">
                    <w:rPr>
                      <w:rFonts w:ascii="Book Antiqua" w:hAnsi="Book Antiqua"/>
                      <w:bCs/>
                      <w:sz w:val="18"/>
                      <w:szCs w:val="18"/>
                    </w:rPr>
                    <w:t xml:space="preserve"> </w:t>
                  </w:r>
                  <w:r w:rsidRPr="004702DB">
                    <w:rPr>
                      <w:rFonts w:ascii="Book Antiqua" w:hAnsi="Book Antiqua"/>
                      <w:b/>
                      <w:sz w:val="18"/>
                      <w:szCs w:val="18"/>
                    </w:rPr>
                    <w:t xml:space="preserve">BL: Info </w:t>
                  </w:r>
                  <w:r>
                    <w:rPr>
                      <w:rFonts w:ascii="Book Antiqua" w:hAnsi="Book Antiqua"/>
                      <w:b/>
                      <w:sz w:val="18"/>
                      <w:szCs w:val="18"/>
                    </w:rPr>
                    <w:t>Especial 8,</w:t>
                  </w:r>
                  <w:r w:rsidRPr="004702DB">
                    <w:rPr>
                      <w:rFonts w:ascii="Book Antiqua" w:hAnsi="Book Antiqua"/>
                      <w:b/>
                      <w:sz w:val="18"/>
                      <w:szCs w:val="18"/>
                    </w:rPr>
                    <w:t xml:space="preserve"> STJ.</w:t>
                  </w:r>
                </w:p>
              </w:tc>
            </w:tr>
          </w:tbl>
          <w:p w14:paraId="138ABF1E" w14:textId="77777777" w:rsidR="00FC7152" w:rsidRDefault="00FC7152" w:rsidP="00700104">
            <w:pPr>
              <w:jc w:val="both"/>
              <w:rPr>
                <w:rFonts w:ascii="Book Antiqua" w:hAnsi="Book Antiqua"/>
                <w:b/>
                <w:i/>
                <w:iCs/>
                <w:color w:val="FF0000"/>
                <w:sz w:val="19"/>
                <w:szCs w:val="19"/>
              </w:rPr>
            </w:pPr>
          </w:p>
          <w:p w14:paraId="51C27695" w14:textId="6BB48049" w:rsidR="00FC7152" w:rsidRDefault="00FC7152" w:rsidP="00FC7152">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sidR="00EB4F54">
              <w:rPr>
                <w:rFonts w:ascii="Book Antiqua" w:hAnsi="Book Antiqua"/>
                <w:b/>
                <w:i/>
                <w:iCs/>
                <w:color w:val="FF0000"/>
                <w:sz w:val="19"/>
                <w:szCs w:val="19"/>
              </w:rPr>
              <w:t>: #</w:t>
            </w:r>
            <w:r w:rsidR="00EB4F54" w:rsidRPr="00EB4F54">
              <w:rPr>
                <w:rFonts w:ascii="Book Antiqua" w:hAnsi="Book Antiqua"/>
                <w:b/>
                <w:i/>
                <w:iCs/>
                <w:color w:val="FF0000"/>
                <w:sz w:val="19"/>
                <w:szCs w:val="19"/>
                <w:highlight w:val="green"/>
              </w:rPr>
              <w:t>DPEAP-2022</w:t>
            </w:r>
            <w:r>
              <w:rPr>
                <w:rFonts w:ascii="Book Antiqua" w:hAnsi="Book Antiqua"/>
                <w:b/>
                <w:i/>
                <w:iCs/>
                <w:color w:val="FF0000"/>
                <w:sz w:val="19"/>
                <w:szCs w:val="19"/>
              </w:rPr>
              <w:t>: #</w:t>
            </w:r>
            <w:r w:rsidRPr="004702DB">
              <w:rPr>
                <w:rFonts w:ascii="Book Antiqua" w:hAnsi="Book Antiqua"/>
                <w:b/>
                <w:i/>
                <w:iCs/>
                <w:color w:val="FF0000"/>
                <w:sz w:val="19"/>
                <w:szCs w:val="19"/>
                <w:highlight w:val="green"/>
              </w:rPr>
              <w:t>TJ</w:t>
            </w:r>
            <w:r>
              <w:rPr>
                <w:rFonts w:ascii="Book Antiqua" w:hAnsi="Book Antiqua"/>
                <w:b/>
                <w:i/>
                <w:iCs/>
                <w:color w:val="FF0000"/>
                <w:sz w:val="19"/>
                <w:szCs w:val="19"/>
                <w:highlight w:val="green"/>
              </w:rPr>
              <w:t>ES</w:t>
            </w:r>
            <w:r w:rsidRPr="004702DB">
              <w:rPr>
                <w:rFonts w:ascii="Book Antiqua" w:hAnsi="Book Antiqua"/>
                <w:b/>
                <w:i/>
                <w:iCs/>
                <w:color w:val="FF0000"/>
                <w:sz w:val="19"/>
                <w:szCs w:val="19"/>
                <w:highlight w:val="green"/>
              </w:rPr>
              <w:t>-2023</w:t>
            </w:r>
            <w:r w:rsidR="00705A0C">
              <w:rPr>
                <w:rFonts w:ascii="Book Antiqua" w:hAnsi="Book Antiqua"/>
                <w:b/>
                <w:i/>
                <w:iCs/>
                <w:color w:val="FF0000"/>
                <w:sz w:val="19"/>
                <w:szCs w:val="19"/>
              </w:rPr>
              <w:t>: #</w:t>
            </w:r>
            <w:r w:rsidR="00705A0C" w:rsidRPr="00705A0C">
              <w:rPr>
                <w:rFonts w:ascii="Book Antiqua" w:hAnsi="Book Antiqua"/>
                <w:b/>
                <w:i/>
                <w:iCs/>
                <w:color w:val="FF0000"/>
                <w:sz w:val="19"/>
                <w:szCs w:val="19"/>
                <w:highlight w:val="green"/>
              </w:rPr>
              <w:t>MPRR-2023</w:t>
            </w:r>
            <w:r w:rsidR="00705A0C">
              <w:rPr>
                <w:rFonts w:ascii="Book Antiqua" w:hAnsi="Book Antiqua"/>
                <w:b/>
                <w:i/>
                <w:iCs/>
                <w:color w:val="FF0000"/>
                <w:sz w:val="19"/>
                <w:szCs w:val="19"/>
              </w:rPr>
              <w:t>: #</w:t>
            </w:r>
            <w:r w:rsidR="00705A0C" w:rsidRPr="00705A0C">
              <w:rPr>
                <w:rFonts w:ascii="Book Antiqua" w:hAnsi="Book Antiqua"/>
                <w:b/>
                <w:i/>
                <w:iCs/>
                <w:color w:val="FF0000"/>
                <w:sz w:val="19"/>
                <w:szCs w:val="19"/>
                <w:highlight w:val="green"/>
              </w:rPr>
              <w:t>AOCP</w:t>
            </w:r>
            <w:r w:rsidR="00EB4F54">
              <w:rPr>
                <w:rFonts w:ascii="Book Antiqua" w:hAnsi="Book Antiqua"/>
                <w:b/>
                <w:i/>
                <w:iCs/>
                <w:color w:val="FF0000"/>
                <w:sz w:val="19"/>
                <w:szCs w:val="19"/>
              </w:rPr>
              <w:t>: #</w:t>
            </w:r>
            <w:r w:rsidR="00EB4F54" w:rsidRPr="00EB4F54">
              <w:rPr>
                <w:rFonts w:ascii="Book Antiqua" w:hAnsi="Book Antiqua"/>
                <w:b/>
                <w:i/>
                <w:iCs/>
                <w:color w:val="FF0000"/>
                <w:sz w:val="19"/>
                <w:szCs w:val="19"/>
                <w:highlight w:val="green"/>
              </w:rPr>
              <w:t>FCC</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w:t>
            </w:r>
            <w:r>
              <w:rPr>
                <w:rFonts w:ascii="Book Antiqua" w:hAnsi="Book Antiqua"/>
                <w:b/>
                <w:i/>
                <w:iCs/>
                <w:color w:val="FF0000"/>
                <w:sz w:val="19"/>
                <w:szCs w:val="19"/>
                <w:highlight w:val="green"/>
              </w:rPr>
              <w:t>GV</w:t>
            </w:r>
            <w:r w:rsidRPr="00FA33BF">
              <w:rPr>
                <w:rFonts w:ascii="Book Antiqua" w:hAnsi="Book Antiqua"/>
                <w:bCs/>
                <w:sz w:val="19"/>
                <w:szCs w:val="19"/>
              </w:rPr>
              <w:t xml:space="preserve">: </w:t>
            </w:r>
            <w:r w:rsidRPr="005168FB">
              <w:rPr>
                <w:rFonts w:ascii="Book Antiqua" w:hAnsi="Book Antiqua"/>
                <w:b/>
                <w:bCs/>
                <w:i/>
                <w:iCs/>
                <w:color w:val="000000"/>
                <w:sz w:val="19"/>
                <w:szCs w:val="19"/>
                <w:u w:val="single"/>
              </w:rPr>
              <w:t>A indenização de dano ambiental deve abranger a totalidade dos danos causados, não sendo possível ser decotadas em seu cálculo despesas referentes à atividade empresarial (impostos e outras)</w:t>
            </w:r>
            <w:r>
              <w:rPr>
                <w:rFonts w:ascii="Book Antiqua" w:hAnsi="Book Antiqua"/>
                <w:b/>
                <w:bCs/>
                <w:color w:val="000000"/>
                <w:sz w:val="19"/>
                <w:szCs w:val="19"/>
              </w:rPr>
              <w:t xml:space="preserve">: </w:t>
            </w:r>
            <w:r w:rsidRPr="005168FB">
              <w:rPr>
                <w:rFonts w:ascii="Book Antiqua" w:hAnsi="Book Antiqua"/>
                <w:b/>
                <w:bCs/>
                <w:color w:val="000000"/>
                <w:sz w:val="19"/>
                <w:szCs w:val="19"/>
              </w:rPr>
              <w:t>Caso concreto: ACP ajuizada pela União objetivando condenação dos réus na obrigação de restauração de área degradada e ao pagamento de valor total do lucro obtido com a extração ilegal de areia e argila. O TRF fixou a indenização no montante de 50% do faturamento total da empresa proveniente da extração irregular do minério, por ter descontado as despesas referentes à atividade empresarial (impostos e outras).</w:t>
            </w:r>
            <w:r>
              <w:rPr>
                <w:rFonts w:ascii="Book Antiqua" w:hAnsi="Book Antiqua"/>
                <w:b/>
                <w:bCs/>
                <w:color w:val="000000"/>
                <w:sz w:val="19"/>
                <w:szCs w:val="19"/>
              </w:rPr>
              <w:t xml:space="preserve"> </w:t>
            </w:r>
            <w:r w:rsidRPr="005168FB">
              <w:rPr>
                <w:rFonts w:ascii="Book Antiqua" w:hAnsi="Book Antiqua"/>
                <w:b/>
                <w:bCs/>
                <w:color w:val="000000"/>
                <w:sz w:val="19"/>
                <w:szCs w:val="19"/>
              </w:rPr>
              <w:t xml:space="preserve">O STJ não concordou com o TRF. </w:t>
            </w:r>
            <w:r w:rsidRPr="005168FB">
              <w:rPr>
                <w:rFonts w:ascii="Book Antiqua" w:hAnsi="Book Antiqua"/>
                <w:b/>
                <w:bCs/>
                <w:color w:val="000000"/>
                <w:sz w:val="19"/>
                <w:szCs w:val="19"/>
                <w:highlight w:val="yellow"/>
              </w:rPr>
              <w:t>A indenização deve abranger a totalidade dos danos causados ao ente federal, sob pena de frustrar o caráter pedagógico-punitivo da sanção e incentivar a impunidade de empresa infratora, que praticou conduta grave com a extração mineral irregular</w:t>
            </w:r>
            <w:r w:rsidRPr="005168FB">
              <w:rPr>
                <w:rFonts w:ascii="Book Antiqua" w:hAnsi="Book Antiqua"/>
                <w:color w:val="000000"/>
                <w:sz w:val="19"/>
                <w:szCs w:val="19"/>
              </w:rPr>
              <w:t>.</w:t>
            </w:r>
            <w:r>
              <w:rPr>
                <w:rFonts w:ascii="Book Antiqua" w:hAnsi="Book Antiqua"/>
                <w:color w:val="000000"/>
                <w:sz w:val="19"/>
                <w:szCs w:val="19"/>
              </w:rPr>
              <w:t xml:space="preserve"> </w:t>
            </w:r>
            <w:r w:rsidRPr="005168FB">
              <w:rPr>
                <w:rFonts w:ascii="Book Antiqua" w:hAnsi="Book Antiqua"/>
                <w:color w:val="000000"/>
                <w:sz w:val="19"/>
                <w:szCs w:val="19"/>
              </w:rPr>
              <w:t>STJ. 2ª T</w:t>
            </w:r>
            <w:r>
              <w:rPr>
                <w:rFonts w:ascii="Book Antiqua" w:hAnsi="Book Antiqua"/>
                <w:color w:val="000000"/>
                <w:sz w:val="19"/>
                <w:szCs w:val="19"/>
              </w:rPr>
              <w:t xml:space="preserve">., </w:t>
            </w:r>
            <w:r w:rsidRPr="005168FB">
              <w:rPr>
                <w:rFonts w:ascii="Book Antiqua" w:hAnsi="Book Antiqua"/>
                <w:color w:val="000000"/>
                <w:sz w:val="19"/>
                <w:szCs w:val="19"/>
              </w:rPr>
              <w:t>REsp 1923855-SC, Rel. Min. Francisco Falcão, j</w:t>
            </w:r>
            <w:r>
              <w:rPr>
                <w:rFonts w:ascii="Book Antiqua" w:hAnsi="Book Antiqua"/>
                <w:color w:val="000000"/>
                <w:sz w:val="19"/>
                <w:szCs w:val="19"/>
              </w:rPr>
              <w:t>.</w:t>
            </w:r>
            <w:r w:rsidRPr="005168FB">
              <w:rPr>
                <w:rFonts w:ascii="Book Antiqua" w:hAnsi="Book Antiqua"/>
                <w:color w:val="000000"/>
                <w:sz w:val="19"/>
                <w:szCs w:val="19"/>
              </w:rPr>
              <w:t xml:space="preserve"> 26/04/22</w:t>
            </w:r>
            <w:r w:rsidRPr="005168FB">
              <w:rPr>
                <w:rFonts w:ascii="Book Antiqua" w:hAnsi="Book Antiqua"/>
                <w:b/>
                <w:bCs/>
                <w:color w:val="000000"/>
                <w:sz w:val="19"/>
                <w:szCs w:val="19"/>
              </w:rPr>
              <w:t xml:space="preserve"> (Info 734).</w:t>
            </w:r>
          </w:p>
          <w:tbl>
            <w:tblPr>
              <w:tblStyle w:val="Tabelacomgrade"/>
              <w:tblW w:w="0" w:type="auto"/>
              <w:tblLook w:val="04A0" w:firstRow="1" w:lastRow="0" w:firstColumn="1" w:lastColumn="0" w:noHBand="0" w:noVBand="1"/>
            </w:tblPr>
            <w:tblGrid>
              <w:gridCol w:w="8268"/>
            </w:tblGrid>
            <w:tr w:rsidR="00FC7152" w14:paraId="001750DE" w14:textId="77777777" w:rsidTr="00601A68">
              <w:tc>
                <w:tcPr>
                  <w:tcW w:w="8836" w:type="dxa"/>
                  <w:shd w:val="clear" w:color="auto" w:fill="FFFFFF" w:themeFill="background1"/>
                </w:tcPr>
                <w:p w14:paraId="15BCE90A" w14:textId="77777777" w:rsidR="00FC7152" w:rsidRDefault="00FC7152" w:rsidP="00FC7152">
                  <w:pPr>
                    <w:jc w:val="both"/>
                    <w:rPr>
                      <w:rFonts w:ascii="Book Antiqua" w:hAnsi="Book Antiqua"/>
                      <w:b/>
                      <w:sz w:val="18"/>
                      <w:szCs w:val="18"/>
                    </w:rPr>
                  </w:pPr>
                  <w:r w:rsidRPr="004702DB">
                    <w:rPr>
                      <w:rFonts w:ascii="Book Antiqua" w:hAnsi="Book Antiqua"/>
                      <w:b/>
                      <w:sz w:val="18"/>
                      <w:szCs w:val="18"/>
                    </w:rPr>
                    <w:t>(</w:t>
                  </w:r>
                  <w:r w:rsidRPr="004702DB">
                    <w:rPr>
                      <w:rFonts w:ascii="Book Antiqua" w:hAnsi="Book Antiqua"/>
                      <w:b/>
                      <w:sz w:val="18"/>
                      <w:szCs w:val="18"/>
                      <w:highlight w:val="yellow"/>
                    </w:rPr>
                    <w:t>TJ</w:t>
                  </w:r>
                  <w:r>
                    <w:rPr>
                      <w:rFonts w:ascii="Book Antiqua" w:hAnsi="Book Antiqua"/>
                      <w:b/>
                      <w:sz w:val="18"/>
                      <w:szCs w:val="18"/>
                      <w:highlight w:val="yellow"/>
                    </w:rPr>
                    <w:t>ES</w:t>
                  </w:r>
                  <w:r w:rsidRPr="004702DB">
                    <w:rPr>
                      <w:rFonts w:ascii="Book Antiqua" w:hAnsi="Book Antiqua"/>
                      <w:b/>
                      <w:sz w:val="18"/>
                      <w:szCs w:val="18"/>
                      <w:highlight w:val="yellow"/>
                    </w:rPr>
                    <w:t>-2023-</w:t>
                  </w:r>
                  <w:r>
                    <w:rPr>
                      <w:rFonts w:ascii="Book Antiqua" w:hAnsi="Book Antiqua"/>
                      <w:b/>
                      <w:sz w:val="18"/>
                      <w:szCs w:val="18"/>
                      <w:highlight w:val="yellow"/>
                    </w:rPr>
                    <w:t>FGV</w:t>
                  </w:r>
                  <w:r w:rsidRPr="004702DB">
                    <w:rPr>
                      <w:rFonts w:ascii="Book Antiqua" w:hAnsi="Book Antiqua"/>
                      <w:b/>
                      <w:sz w:val="18"/>
                      <w:szCs w:val="18"/>
                    </w:rPr>
                    <w:t>)</w:t>
                  </w:r>
                  <w:r w:rsidRPr="004702DB">
                    <w:rPr>
                      <w:rFonts w:ascii="Book Antiqua" w:hAnsi="Book Antiqua"/>
                      <w:bCs/>
                      <w:sz w:val="18"/>
                      <w:szCs w:val="18"/>
                    </w:rPr>
                    <w:t xml:space="preserve">: </w:t>
                  </w:r>
                  <w:r w:rsidRPr="005168FB">
                    <w:rPr>
                      <w:rFonts w:ascii="Book Antiqua" w:hAnsi="Book Antiqua"/>
                      <w:bCs/>
                      <w:sz w:val="18"/>
                      <w:szCs w:val="18"/>
                    </w:rPr>
                    <w:t xml:space="preserve">O </w:t>
                  </w:r>
                  <w:r>
                    <w:rPr>
                      <w:rFonts w:ascii="Book Antiqua" w:hAnsi="Book Antiqua"/>
                      <w:bCs/>
                      <w:sz w:val="18"/>
                      <w:szCs w:val="18"/>
                    </w:rPr>
                    <w:t>MP</w:t>
                  </w:r>
                  <w:r w:rsidRPr="005168FB">
                    <w:rPr>
                      <w:rFonts w:ascii="Book Antiqua" w:hAnsi="Book Antiqua"/>
                      <w:bCs/>
                      <w:sz w:val="18"/>
                      <w:szCs w:val="18"/>
                    </w:rPr>
                    <w:t xml:space="preserve"> ajuizou ação civil pública em face da sociedade empresária Alfa, imputando-lhe a prática de dano ambiental consistente em extração mineral ilegal de substância conhecida como saibro, sem as licenças e autorizações legais necessárias. Assim, o </w:t>
                  </w:r>
                  <w:r>
                    <w:rPr>
                      <w:rFonts w:ascii="Book Antiqua" w:hAnsi="Book Antiqua"/>
                      <w:bCs/>
                      <w:sz w:val="18"/>
                      <w:szCs w:val="18"/>
                    </w:rPr>
                    <w:t>MP</w:t>
                  </w:r>
                  <w:r w:rsidRPr="005168FB">
                    <w:rPr>
                      <w:rFonts w:ascii="Book Antiqua" w:hAnsi="Book Antiqua"/>
                      <w:bCs/>
                      <w:sz w:val="18"/>
                      <w:szCs w:val="18"/>
                    </w:rPr>
                    <w:t xml:space="preserve"> formulou pedido de condenação da sociedade empresária Alfa em obrigação de fazer, consistente em elaboração e, após aprovação do órgão ambiental competente, execução de plano de recuperação de áreas degradadas (em relação aos danos passíveis de recuperação), bem como indenização pelos danos irreversíveis e lucros indevidamente auferidos pelo poluidor.</w:t>
                  </w:r>
                  <w:r>
                    <w:rPr>
                      <w:rFonts w:ascii="Book Antiqua" w:hAnsi="Book Antiqua"/>
                      <w:bCs/>
                      <w:sz w:val="18"/>
                      <w:szCs w:val="18"/>
                    </w:rPr>
                    <w:t xml:space="preserve"> </w:t>
                  </w:r>
                  <w:r w:rsidRPr="005168FB">
                    <w:rPr>
                      <w:rFonts w:ascii="Book Antiqua" w:hAnsi="Book Antiqua"/>
                      <w:bCs/>
                      <w:sz w:val="18"/>
                      <w:szCs w:val="18"/>
                    </w:rPr>
                    <w:t xml:space="preserve">Tendo em vista que, durante a instrução processual, o </w:t>
                  </w:r>
                  <w:r>
                    <w:rPr>
                      <w:rFonts w:ascii="Book Antiqua" w:hAnsi="Book Antiqua"/>
                      <w:bCs/>
                      <w:sz w:val="18"/>
                      <w:szCs w:val="18"/>
                    </w:rPr>
                    <w:t>MP</w:t>
                  </w:r>
                  <w:r w:rsidRPr="005168FB">
                    <w:rPr>
                      <w:rFonts w:ascii="Book Antiqua" w:hAnsi="Book Antiqua"/>
                      <w:bCs/>
                      <w:sz w:val="18"/>
                      <w:szCs w:val="18"/>
                    </w:rPr>
                    <w:t xml:space="preserve"> comprovou inequivocamente a autoria e materialidade de todos os danos descritos na inicial, a sociedade empresária ré, em alegações finais, pleiteou apenas que fossem descontadas da indenização as despesas que suportou referentes à atividade empresarial, assim entendidas como aquelas relativas aos custos operacionais, administrativos, custo de capital investido, depreciação dos equipamentos e Imposto de Renda sobre lucro. líquido.</w:t>
                  </w:r>
                  <w:r>
                    <w:rPr>
                      <w:rFonts w:ascii="Book Antiqua" w:hAnsi="Book Antiqua"/>
                      <w:bCs/>
                      <w:sz w:val="18"/>
                      <w:szCs w:val="18"/>
                    </w:rPr>
                    <w:t xml:space="preserve"> </w:t>
                  </w:r>
                  <w:r w:rsidRPr="005168FB">
                    <w:rPr>
                      <w:rFonts w:ascii="Book Antiqua" w:hAnsi="Book Antiqua"/>
                      <w:bCs/>
                      <w:sz w:val="18"/>
                      <w:szCs w:val="18"/>
                    </w:rPr>
                    <w:t xml:space="preserve">De acordo com a jurisprudência do </w:t>
                  </w:r>
                  <w:r>
                    <w:rPr>
                      <w:rFonts w:ascii="Book Antiqua" w:hAnsi="Book Antiqua"/>
                      <w:bCs/>
                      <w:sz w:val="18"/>
                      <w:szCs w:val="18"/>
                    </w:rPr>
                    <w:t>STJ</w:t>
                  </w:r>
                  <w:r w:rsidRPr="005168FB">
                    <w:rPr>
                      <w:rFonts w:ascii="Book Antiqua" w:hAnsi="Book Antiqua"/>
                      <w:bCs/>
                      <w:sz w:val="18"/>
                      <w:szCs w:val="18"/>
                    </w:rPr>
                    <w:t>, a tese defensiva formulada nas alegações finais da sociedade empresária Alfa:</w:t>
                  </w:r>
                  <w:r>
                    <w:rPr>
                      <w:rFonts w:ascii="Book Antiqua" w:hAnsi="Book Antiqua"/>
                      <w:bCs/>
                      <w:sz w:val="18"/>
                      <w:szCs w:val="18"/>
                    </w:rPr>
                    <w:t xml:space="preserve"> </w:t>
                  </w:r>
                  <w:r w:rsidRPr="005168FB">
                    <w:rPr>
                      <w:rFonts w:ascii="Book Antiqua" w:hAnsi="Book Antiqua"/>
                      <w:bCs/>
                      <w:sz w:val="18"/>
                      <w:szCs w:val="18"/>
                    </w:rPr>
                    <w:t>não merece prosperar, pois a indenização de dano ambiental deve abranger a totalidade dos danos causados, não sendo possível serem decotadas em seu cálculo despesas referentes à atividade empresarial</w:t>
                  </w:r>
                  <w:r w:rsidRPr="004702DB">
                    <w:rPr>
                      <w:rFonts w:ascii="Book Antiqua" w:hAnsi="Book Antiqua"/>
                      <w:bCs/>
                      <w:sz w:val="18"/>
                      <w:szCs w:val="18"/>
                    </w:rPr>
                    <w:t xml:space="preserve">. </w:t>
                  </w:r>
                  <w:r w:rsidRPr="004702DB">
                    <w:rPr>
                      <w:rFonts w:ascii="Book Antiqua" w:hAnsi="Book Antiqua"/>
                      <w:b/>
                      <w:sz w:val="18"/>
                      <w:szCs w:val="18"/>
                    </w:rPr>
                    <w:t>BL: Info 7</w:t>
                  </w:r>
                  <w:r>
                    <w:rPr>
                      <w:rFonts w:ascii="Book Antiqua" w:hAnsi="Book Antiqua"/>
                      <w:b/>
                      <w:sz w:val="18"/>
                      <w:szCs w:val="18"/>
                    </w:rPr>
                    <w:t>34,</w:t>
                  </w:r>
                  <w:r w:rsidRPr="004702DB">
                    <w:rPr>
                      <w:rFonts w:ascii="Book Antiqua" w:hAnsi="Book Antiqua"/>
                      <w:b/>
                      <w:sz w:val="18"/>
                      <w:szCs w:val="18"/>
                    </w:rPr>
                    <w:t xml:space="preserve"> STJ.</w:t>
                  </w:r>
                </w:p>
                <w:p w14:paraId="2C4C243F" w14:textId="0B44D604" w:rsidR="00EB4F54" w:rsidRDefault="00EB4F54" w:rsidP="00FC7152">
                  <w:pPr>
                    <w:jc w:val="both"/>
                    <w:rPr>
                      <w:rFonts w:ascii="Book Antiqua" w:hAnsi="Book Antiqua"/>
                      <w:b/>
                      <w:i/>
                      <w:iCs/>
                      <w:color w:val="FF0000"/>
                      <w:sz w:val="19"/>
                      <w:szCs w:val="19"/>
                    </w:rPr>
                  </w:pPr>
                  <w:r w:rsidRPr="004702DB">
                    <w:rPr>
                      <w:rFonts w:ascii="Book Antiqua" w:hAnsi="Book Antiqua"/>
                      <w:b/>
                      <w:sz w:val="18"/>
                      <w:szCs w:val="18"/>
                    </w:rPr>
                    <w:t>(</w:t>
                  </w:r>
                  <w:r>
                    <w:rPr>
                      <w:rFonts w:ascii="Book Antiqua" w:hAnsi="Book Antiqua"/>
                      <w:b/>
                      <w:sz w:val="18"/>
                      <w:szCs w:val="18"/>
                      <w:highlight w:val="yellow"/>
                    </w:rPr>
                    <w:t>DPEAP-2022-FCC</w:t>
                  </w:r>
                  <w:r w:rsidRPr="004702DB">
                    <w:rPr>
                      <w:rFonts w:ascii="Book Antiqua" w:hAnsi="Book Antiqua"/>
                      <w:b/>
                      <w:sz w:val="18"/>
                      <w:szCs w:val="18"/>
                    </w:rPr>
                    <w:t>)</w:t>
                  </w:r>
                  <w:r w:rsidRPr="004702DB">
                    <w:rPr>
                      <w:rFonts w:ascii="Book Antiqua" w:hAnsi="Book Antiqua"/>
                      <w:bCs/>
                      <w:sz w:val="18"/>
                      <w:szCs w:val="18"/>
                    </w:rPr>
                    <w:t xml:space="preserve">: </w:t>
                  </w:r>
                  <w:r w:rsidRPr="006456B8">
                    <w:rPr>
                      <w:rFonts w:ascii="Book Antiqua" w:hAnsi="Book Antiqua"/>
                      <w:bCs/>
                      <w:sz w:val="18"/>
                      <w:szCs w:val="18"/>
                    </w:rPr>
                    <w:t>A responsabilidade por danos ambientais</w:t>
                  </w:r>
                  <w:r>
                    <w:rPr>
                      <w:rFonts w:ascii="Book Antiqua" w:hAnsi="Book Antiqua"/>
                      <w:bCs/>
                      <w:sz w:val="18"/>
                      <w:szCs w:val="18"/>
                    </w:rPr>
                    <w:t xml:space="preserve"> </w:t>
                  </w:r>
                  <w:r w:rsidRPr="006456B8">
                    <w:rPr>
                      <w:rFonts w:ascii="Book Antiqua" w:hAnsi="Book Antiqua"/>
                      <w:bCs/>
                      <w:sz w:val="18"/>
                      <w:szCs w:val="18"/>
                    </w:rPr>
                    <w:t>impõe que a indenização deve abranger a totalidade dos danos causados, não sendo possível suprimir as despesas referentes à atividade empresarial.</w:t>
                  </w:r>
                  <w:r w:rsidRPr="004702DB">
                    <w:rPr>
                      <w:rFonts w:ascii="Book Antiqua" w:hAnsi="Book Antiqua"/>
                      <w:bCs/>
                      <w:sz w:val="18"/>
                      <w:szCs w:val="18"/>
                    </w:rPr>
                    <w:t xml:space="preserve"> </w:t>
                  </w:r>
                  <w:r w:rsidRPr="004702DB">
                    <w:rPr>
                      <w:rFonts w:ascii="Book Antiqua" w:hAnsi="Book Antiqua"/>
                      <w:b/>
                      <w:sz w:val="18"/>
                      <w:szCs w:val="18"/>
                    </w:rPr>
                    <w:t>BL: Info 7</w:t>
                  </w:r>
                  <w:r>
                    <w:rPr>
                      <w:rFonts w:ascii="Book Antiqua" w:hAnsi="Book Antiqua"/>
                      <w:b/>
                      <w:sz w:val="18"/>
                      <w:szCs w:val="18"/>
                    </w:rPr>
                    <w:t>34,</w:t>
                  </w:r>
                  <w:r w:rsidRPr="004702DB">
                    <w:rPr>
                      <w:rFonts w:ascii="Book Antiqua" w:hAnsi="Book Antiqua"/>
                      <w:b/>
                      <w:sz w:val="18"/>
                      <w:szCs w:val="18"/>
                    </w:rPr>
                    <w:t xml:space="preserve"> STJ.</w:t>
                  </w:r>
                </w:p>
              </w:tc>
            </w:tr>
          </w:tbl>
          <w:p w14:paraId="7B0D8C0B" w14:textId="77777777" w:rsidR="00FC7152" w:rsidRDefault="00FC7152" w:rsidP="00700104">
            <w:pPr>
              <w:jc w:val="both"/>
              <w:rPr>
                <w:rFonts w:ascii="Book Antiqua" w:hAnsi="Book Antiqua"/>
                <w:b/>
                <w:i/>
                <w:iCs/>
                <w:color w:val="FF0000"/>
                <w:sz w:val="19"/>
                <w:szCs w:val="19"/>
              </w:rPr>
            </w:pPr>
          </w:p>
          <w:p w14:paraId="44A61437" w14:textId="574C1EFE" w:rsidR="004604FF" w:rsidRPr="005005E6" w:rsidRDefault="005005E6" w:rsidP="00700104">
            <w:pPr>
              <w:jc w:val="both"/>
              <w:rPr>
                <w:rFonts w:ascii="Book Antiqua" w:hAnsi="Book Antiqua"/>
                <w:b/>
                <w:i/>
                <w:iCs/>
                <w:color w:val="FF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6A4D68">
              <w:rPr>
                <w:rFonts w:ascii="Book Antiqua" w:hAnsi="Book Antiqua"/>
                <w:b/>
                <w:i/>
                <w:iCs/>
                <w:color w:val="FF0000"/>
                <w:sz w:val="19"/>
                <w:szCs w:val="19"/>
                <w:highlight w:val="green"/>
              </w:rPr>
              <w:t>TJAP-2022</w:t>
            </w:r>
            <w:r>
              <w:rPr>
                <w:rFonts w:ascii="Book Antiqua" w:hAnsi="Book Antiqua"/>
                <w:b/>
                <w:i/>
                <w:iCs/>
                <w:color w:val="FF0000"/>
                <w:sz w:val="19"/>
                <w:szCs w:val="19"/>
              </w:rPr>
              <w:t>: #</w:t>
            </w:r>
            <w:r w:rsidRPr="00D07EE2">
              <w:rPr>
                <w:rFonts w:ascii="Book Antiqua" w:hAnsi="Book Antiqua"/>
                <w:b/>
                <w:i/>
                <w:iCs/>
                <w:color w:val="FF0000"/>
                <w:sz w:val="19"/>
                <w:szCs w:val="19"/>
                <w:highlight w:val="green"/>
              </w:rPr>
              <w:t>TJMG-2022</w:t>
            </w:r>
            <w:r>
              <w:rPr>
                <w:rFonts w:ascii="Book Antiqua" w:hAnsi="Book Antiqua"/>
                <w:b/>
                <w:i/>
                <w:iCs/>
                <w:color w:val="FF0000"/>
                <w:sz w:val="19"/>
                <w:szCs w:val="19"/>
              </w:rPr>
              <w:t>: #</w:t>
            </w:r>
            <w:r w:rsidRPr="00355718">
              <w:rPr>
                <w:rFonts w:ascii="Book Antiqua" w:hAnsi="Book Antiqua"/>
                <w:b/>
                <w:i/>
                <w:iCs/>
                <w:color w:val="FF0000"/>
                <w:sz w:val="19"/>
                <w:szCs w:val="19"/>
                <w:highlight w:val="green"/>
              </w:rPr>
              <w:t>TJPE-2022</w:t>
            </w:r>
            <w:r>
              <w:rPr>
                <w:rFonts w:ascii="Book Antiqua" w:hAnsi="Book Antiqua"/>
                <w:b/>
                <w:i/>
                <w:iCs/>
                <w:color w:val="FF0000"/>
                <w:sz w:val="19"/>
                <w:szCs w:val="19"/>
              </w:rPr>
              <w:t>: #</w:t>
            </w:r>
            <w:r w:rsidRPr="00FA2D36">
              <w:rPr>
                <w:rFonts w:ascii="Book Antiqua" w:hAnsi="Book Antiqua"/>
                <w:b/>
                <w:i/>
                <w:iCs/>
                <w:color w:val="FF0000"/>
                <w:sz w:val="19"/>
                <w:szCs w:val="19"/>
                <w:highlight w:val="green"/>
              </w:rPr>
              <w:t>MPGO-2022</w:t>
            </w:r>
            <w:r w:rsidR="00A2275A">
              <w:rPr>
                <w:rFonts w:ascii="Book Antiqua" w:hAnsi="Book Antiqua"/>
                <w:b/>
                <w:i/>
                <w:iCs/>
                <w:color w:val="FF0000"/>
                <w:sz w:val="19"/>
                <w:szCs w:val="19"/>
              </w:rPr>
              <w:t>: #</w:t>
            </w:r>
            <w:r w:rsidR="00A2275A" w:rsidRPr="00A2275A">
              <w:rPr>
                <w:rFonts w:ascii="Book Antiqua" w:hAnsi="Book Antiqua"/>
                <w:b/>
                <w:i/>
                <w:iCs/>
                <w:color w:val="FF0000"/>
                <w:sz w:val="19"/>
                <w:szCs w:val="19"/>
                <w:highlight w:val="green"/>
              </w:rPr>
              <w:t>MPRJ-2022</w:t>
            </w:r>
            <w:r w:rsidR="002A616D">
              <w:rPr>
                <w:rFonts w:ascii="Book Antiqua" w:hAnsi="Book Antiqua"/>
                <w:b/>
                <w:i/>
                <w:iCs/>
                <w:color w:val="FF0000"/>
                <w:sz w:val="19"/>
                <w:szCs w:val="19"/>
              </w:rPr>
              <w:t>: #</w:t>
            </w:r>
            <w:r w:rsidR="002A616D" w:rsidRPr="002A616D">
              <w:rPr>
                <w:rFonts w:ascii="Book Antiqua" w:hAnsi="Book Antiqua"/>
                <w:b/>
                <w:i/>
                <w:iCs/>
                <w:color w:val="FF0000"/>
                <w:sz w:val="19"/>
                <w:szCs w:val="19"/>
                <w:highlight w:val="green"/>
              </w:rPr>
              <w:t>MPTO-2022</w:t>
            </w:r>
            <w:r w:rsidR="00EB4F54">
              <w:rPr>
                <w:rFonts w:ascii="Book Antiqua" w:hAnsi="Book Antiqua"/>
                <w:b/>
                <w:i/>
                <w:iCs/>
                <w:color w:val="FF0000"/>
                <w:sz w:val="19"/>
                <w:szCs w:val="19"/>
              </w:rPr>
              <w:t>: #</w:t>
            </w:r>
            <w:r w:rsidR="00EB4F54" w:rsidRPr="00EB4F54">
              <w:rPr>
                <w:rFonts w:ascii="Book Antiqua" w:hAnsi="Book Antiqua"/>
                <w:b/>
                <w:i/>
                <w:iCs/>
                <w:color w:val="FF0000"/>
                <w:sz w:val="19"/>
                <w:szCs w:val="19"/>
                <w:highlight w:val="green"/>
              </w:rPr>
              <w:t>DPEAP-2022</w:t>
            </w:r>
            <w:r w:rsidR="00333B25">
              <w:rPr>
                <w:rFonts w:ascii="Book Antiqua" w:hAnsi="Book Antiqua"/>
                <w:b/>
                <w:i/>
                <w:iCs/>
                <w:color w:val="FF0000"/>
                <w:sz w:val="19"/>
                <w:szCs w:val="19"/>
              </w:rPr>
              <w:t>: #</w:t>
            </w:r>
            <w:r w:rsidR="00333B25" w:rsidRPr="00333B25">
              <w:rPr>
                <w:rFonts w:ascii="Book Antiqua" w:hAnsi="Book Antiqua"/>
                <w:b/>
                <w:i/>
                <w:iCs/>
                <w:color w:val="FF0000"/>
                <w:sz w:val="19"/>
                <w:szCs w:val="19"/>
                <w:highlight w:val="green"/>
              </w:rPr>
              <w:t>TRF3-2022</w:t>
            </w:r>
            <w:r>
              <w:rPr>
                <w:rFonts w:ascii="Book Antiqua" w:hAnsi="Book Antiqua"/>
                <w:b/>
                <w:i/>
                <w:iCs/>
                <w:color w:val="FF0000"/>
                <w:sz w:val="19"/>
                <w:szCs w:val="19"/>
              </w:rPr>
              <w:t>:</w:t>
            </w:r>
            <w:r w:rsidR="00FA412E">
              <w:rPr>
                <w:rFonts w:ascii="Book Antiqua" w:hAnsi="Book Antiqua"/>
                <w:b/>
                <w:i/>
                <w:iCs/>
                <w:color w:val="FF0000"/>
                <w:sz w:val="19"/>
                <w:szCs w:val="19"/>
              </w:rPr>
              <w:t xml:space="preserve"> #</w:t>
            </w:r>
            <w:r w:rsidR="00FA412E" w:rsidRPr="00393CB4">
              <w:rPr>
                <w:rFonts w:ascii="Book Antiqua" w:hAnsi="Book Antiqua"/>
                <w:b/>
                <w:i/>
                <w:iCs/>
                <w:color w:val="FF0000"/>
                <w:sz w:val="19"/>
                <w:szCs w:val="19"/>
                <w:highlight w:val="green"/>
              </w:rPr>
              <w:t>PGEMG-2022</w:t>
            </w:r>
            <w:r w:rsidR="00FA412E" w:rsidRPr="00BF3A4E">
              <w:rPr>
                <w:rFonts w:ascii="Book Antiqua" w:hAnsi="Book Antiqua"/>
                <w:b/>
                <w:i/>
                <w:iCs/>
                <w:color w:val="FF0000"/>
                <w:sz w:val="19"/>
                <w:szCs w:val="19"/>
              </w:rPr>
              <w:t>:</w:t>
            </w:r>
            <w:r>
              <w:rPr>
                <w:rFonts w:ascii="Book Antiqua" w:hAnsi="Book Antiqua"/>
                <w:b/>
                <w:i/>
                <w:iCs/>
                <w:color w:val="FF0000"/>
                <w:sz w:val="19"/>
                <w:szCs w:val="19"/>
              </w:rPr>
              <w:t xml:space="preserve"> #</w:t>
            </w:r>
            <w:r w:rsidRPr="0064488F">
              <w:rPr>
                <w:rFonts w:ascii="Book Antiqua" w:hAnsi="Book Antiqua"/>
                <w:b/>
                <w:i/>
                <w:iCs/>
                <w:color w:val="FF0000"/>
                <w:sz w:val="19"/>
                <w:szCs w:val="19"/>
                <w:highlight w:val="green"/>
              </w:rPr>
              <w:t>PCAM-2022</w:t>
            </w:r>
            <w:r>
              <w:rPr>
                <w:rFonts w:ascii="Book Antiqua" w:hAnsi="Book Antiqua"/>
                <w:b/>
                <w:i/>
                <w:iCs/>
                <w:color w:val="FF0000"/>
                <w:sz w:val="19"/>
                <w:szCs w:val="19"/>
              </w:rPr>
              <w:t>:</w:t>
            </w:r>
            <w:r w:rsidR="00450DCF">
              <w:rPr>
                <w:rFonts w:ascii="Book Antiqua" w:hAnsi="Book Antiqua"/>
                <w:b/>
                <w:i/>
                <w:iCs/>
                <w:color w:val="FF0000"/>
                <w:sz w:val="19"/>
                <w:szCs w:val="19"/>
              </w:rPr>
              <w:t xml:space="preserve"> #</w:t>
            </w:r>
            <w:r w:rsidR="00450DCF" w:rsidRPr="00C8076E">
              <w:rPr>
                <w:rFonts w:ascii="Book Antiqua" w:hAnsi="Book Antiqua"/>
                <w:b/>
                <w:i/>
                <w:iCs/>
                <w:color w:val="FF0000"/>
                <w:sz w:val="19"/>
                <w:szCs w:val="19"/>
                <w:highlight w:val="green"/>
              </w:rPr>
              <w:t>PGM-POA/RS-2022</w:t>
            </w:r>
            <w:r w:rsidR="00450DCF">
              <w:rPr>
                <w:rFonts w:ascii="Book Antiqua" w:hAnsi="Book Antiqua"/>
                <w:b/>
                <w:i/>
                <w:iCs/>
                <w:color w:val="FF0000"/>
                <w:sz w:val="19"/>
                <w:szCs w:val="19"/>
              </w:rPr>
              <w:t>:</w:t>
            </w:r>
            <w:r>
              <w:rPr>
                <w:rFonts w:ascii="Book Antiqua" w:hAnsi="Book Antiqua"/>
                <w:b/>
                <w:i/>
                <w:iCs/>
                <w:color w:val="FF0000"/>
                <w:sz w:val="19"/>
                <w:szCs w:val="19"/>
              </w:rPr>
              <w:t xml:space="preserve"> #</w:t>
            </w:r>
            <w:r w:rsidRPr="00F66CF8">
              <w:rPr>
                <w:rFonts w:ascii="Book Antiqua" w:hAnsi="Book Antiqua"/>
                <w:b/>
                <w:i/>
                <w:iCs/>
                <w:color w:val="FF0000"/>
                <w:sz w:val="19"/>
                <w:szCs w:val="19"/>
                <w:highlight w:val="green"/>
              </w:rPr>
              <w:t>PGM-Recife/PE-2022</w:t>
            </w:r>
            <w:r w:rsidR="00850A43">
              <w:rPr>
                <w:rFonts w:ascii="Book Antiqua" w:hAnsi="Book Antiqua"/>
                <w:b/>
                <w:i/>
                <w:iCs/>
                <w:color w:val="FF0000"/>
                <w:sz w:val="19"/>
                <w:szCs w:val="19"/>
              </w:rPr>
              <w:t>: #</w:t>
            </w:r>
            <w:r w:rsidR="00850A43" w:rsidRPr="00850A43">
              <w:rPr>
                <w:rFonts w:ascii="Book Antiqua" w:hAnsi="Book Antiqua"/>
                <w:b/>
                <w:i/>
                <w:iCs/>
                <w:color w:val="FF0000"/>
                <w:sz w:val="19"/>
                <w:szCs w:val="19"/>
                <w:highlight w:val="green"/>
              </w:rPr>
              <w:t>MPPR-2023</w:t>
            </w:r>
            <w:r>
              <w:rPr>
                <w:rFonts w:ascii="Book Antiqua" w:hAnsi="Book Antiqua"/>
                <w:b/>
                <w:i/>
                <w:iCs/>
                <w:color w:val="FF0000"/>
                <w:sz w:val="19"/>
                <w:szCs w:val="19"/>
              </w:rPr>
              <w:t>: #</w:t>
            </w:r>
            <w:r w:rsidRPr="00F746D9">
              <w:rPr>
                <w:rFonts w:ascii="Book Antiqua" w:hAnsi="Book Antiqua"/>
                <w:b/>
                <w:i/>
                <w:iCs/>
                <w:color w:val="FF0000"/>
                <w:sz w:val="19"/>
                <w:szCs w:val="19"/>
                <w:highlight w:val="green"/>
              </w:rPr>
              <w:t>DPESP-2023</w:t>
            </w:r>
            <w:r>
              <w:rPr>
                <w:rFonts w:ascii="Book Antiqua" w:hAnsi="Book Antiqua"/>
                <w:b/>
                <w:i/>
                <w:iCs/>
                <w:color w:val="FF0000"/>
                <w:sz w:val="19"/>
                <w:szCs w:val="19"/>
              </w:rPr>
              <w:t>: #</w:t>
            </w:r>
            <w:r w:rsidRPr="00F66CF8">
              <w:rPr>
                <w:rFonts w:ascii="Book Antiqua" w:hAnsi="Book Antiqua"/>
                <w:b/>
                <w:i/>
                <w:iCs/>
                <w:color w:val="FF0000"/>
                <w:sz w:val="19"/>
                <w:szCs w:val="19"/>
                <w:highlight w:val="green"/>
              </w:rPr>
              <w:t>CESPE</w:t>
            </w:r>
            <w:r>
              <w:rPr>
                <w:rFonts w:ascii="Book Antiqua" w:hAnsi="Book Antiqua"/>
                <w:b/>
                <w:i/>
                <w:iCs/>
                <w:color w:val="FF0000"/>
                <w:sz w:val="19"/>
                <w:szCs w:val="19"/>
              </w:rPr>
              <w:t>: #</w:t>
            </w:r>
            <w:r w:rsidRPr="00F746D9">
              <w:rPr>
                <w:rFonts w:ascii="Book Antiqua" w:hAnsi="Book Antiqua"/>
                <w:b/>
                <w:i/>
                <w:iCs/>
                <w:color w:val="FF0000"/>
                <w:sz w:val="19"/>
                <w:szCs w:val="19"/>
                <w:highlight w:val="green"/>
              </w:rPr>
              <w:t>FCC</w:t>
            </w:r>
            <w:r>
              <w:rPr>
                <w:rFonts w:ascii="Book Antiqua" w:hAnsi="Book Antiqua"/>
                <w:b/>
                <w:i/>
                <w:iCs/>
                <w:color w:val="FF0000"/>
                <w:sz w:val="19"/>
                <w:szCs w:val="19"/>
              </w:rPr>
              <w:t>: #</w:t>
            </w:r>
            <w:r w:rsidRPr="00D07EE2">
              <w:rPr>
                <w:rFonts w:ascii="Book Antiqua" w:hAnsi="Book Antiqua"/>
                <w:b/>
                <w:i/>
                <w:iCs/>
                <w:color w:val="FF0000"/>
                <w:sz w:val="19"/>
                <w:szCs w:val="19"/>
                <w:highlight w:val="green"/>
              </w:rPr>
              <w:t>FGV</w:t>
            </w:r>
            <w:r w:rsidR="00450DCF">
              <w:rPr>
                <w:rFonts w:ascii="Book Antiqua" w:hAnsi="Book Antiqua"/>
                <w:b/>
                <w:i/>
                <w:iCs/>
                <w:color w:val="FF0000"/>
                <w:sz w:val="19"/>
                <w:szCs w:val="19"/>
              </w:rPr>
              <w:t>: #</w:t>
            </w:r>
            <w:r w:rsidR="00450DCF">
              <w:rPr>
                <w:rFonts w:ascii="Book Antiqua" w:hAnsi="Book Antiqua"/>
                <w:b/>
                <w:i/>
                <w:iCs/>
                <w:color w:val="FF0000"/>
                <w:sz w:val="19"/>
                <w:szCs w:val="19"/>
                <w:highlight w:val="green"/>
              </w:rPr>
              <w:t>Fundatec</w:t>
            </w:r>
            <w:r w:rsidRPr="00FA33BF">
              <w:rPr>
                <w:rFonts w:ascii="Book Antiqua" w:hAnsi="Book Antiqua"/>
                <w:bCs/>
                <w:sz w:val="19"/>
                <w:szCs w:val="19"/>
              </w:rPr>
              <w:t>:</w:t>
            </w:r>
            <w:r>
              <w:rPr>
                <w:rFonts w:ascii="Book Antiqua" w:hAnsi="Book Antiqua"/>
                <w:b/>
                <w:i/>
                <w:iCs/>
                <w:color w:val="FF0000"/>
                <w:sz w:val="19"/>
                <w:szCs w:val="19"/>
              </w:rPr>
              <w:t xml:space="preserve"> </w:t>
            </w:r>
            <w:r w:rsidR="0041451C" w:rsidRPr="00AD1CED">
              <w:rPr>
                <w:rFonts w:ascii="Book Antiqua" w:hAnsi="Book Antiqua"/>
                <w:b/>
                <w:bCs/>
                <w:i/>
                <w:iCs/>
                <w:color w:val="000000"/>
                <w:sz w:val="19"/>
                <w:szCs w:val="19"/>
                <w:u w:val="single"/>
              </w:rPr>
              <w:t xml:space="preserve">O </w:t>
            </w:r>
            <w:r w:rsidR="0041451C" w:rsidRPr="00730A73">
              <w:rPr>
                <w:rFonts w:ascii="Book Antiqua" w:hAnsi="Book Antiqua"/>
                <w:b/>
                <w:bCs/>
                <w:i/>
                <w:iCs/>
                <w:color w:val="000000"/>
                <w:sz w:val="19"/>
                <w:szCs w:val="19"/>
                <w:highlight w:val="yellow"/>
                <w:u w:val="single"/>
              </w:rPr>
              <w:t>erro na concessão de licença ambiental</w:t>
            </w:r>
            <w:r w:rsidR="0041451C" w:rsidRPr="00AD1CED">
              <w:rPr>
                <w:rFonts w:ascii="Book Antiqua" w:hAnsi="Book Antiqua"/>
                <w:b/>
                <w:bCs/>
                <w:i/>
                <w:iCs/>
                <w:color w:val="000000"/>
                <w:sz w:val="19"/>
                <w:szCs w:val="19"/>
                <w:u w:val="single"/>
              </w:rPr>
              <w:t xml:space="preserve"> </w:t>
            </w:r>
            <w:r w:rsidR="0041451C" w:rsidRPr="00730A73">
              <w:rPr>
                <w:rFonts w:ascii="Book Antiqua" w:hAnsi="Book Antiqua"/>
                <w:b/>
                <w:bCs/>
                <w:i/>
                <w:iCs/>
                <w:color w:val="000000"/>
                <w:sz w:val="19"/>
                <w:szCs w:val="19"/>
                <w:highlight w:val="green"/>
                <w:u w:val="single"/>
              </w:rPr>
              <w:t>não configura</w:t>
            </w:r>
            <w:r w:rsidR="0041451C" w:rsidRPr="00AD1CED">
              <w:rPr>
                <w:rFonts w:ascii="Book Antiqua" w:hAnsi="Book Antiqua"/>
                <w:b/>
                <w:bCs/>
                <w:i/>
                <w:iCs/>
                <w:color w:val="000000"/>
                <w:sz w:val="19"/>
                <w:szCs w:val="19"/>
                <w:u w:val="single"/>
              </w:rPr>
              <w:t xml:space="preserve"> </w:t>
            </w:r>
            <w:r w:rsidR="0041451C" w:rsidRPr="00730A73">
              <w:rPr>
                <w:rFonts w:ascii="Book Antiqua" w:hAnsi="Book Antiqua"/>
                <w:b/>
                <w:bCs/>
                <w:i/>
                <w:iCs/>
                <w:color w:val="000000"/>
                <w:sz w:val="19"/>
                <w:szCs w:val="19"/>
                <w:u w:val="single"/>
                <w:shd w:val="clear" w:color="auto" w:fill="F7CAAC" w:themeFill="accent2" w:themeFillTint="66"/>
              </w:rPr>
              <w:t>fato de terceiro</w:t>
            </w:r>
            <w:r w:rsidR="0041451C" w:rsidRPr="00AD1CED">
              <w:rPr>
                <w:rFonts w:ascii="Book Antiqua" w:hAnsi="Book Antiqua"/>
                <w:b/>
                <w:bCs/>
                <w:i/>
                <w:iCs/>
                <w:color w:val="000000"/>
                <w:sz w:val="19"/>
                <w:szCs w:val="19"/>
                <w:u w:val="single"/>
              </w:rPr>
              <w:t xml:space="preserve"> </w:t>
            </w:r>
            <w:r w:rsidR="0041451C" w:rsidRPr="00730A73">
              <w:rPr>
                <w:rFonts w:ascii="Book Antiqua" w:hAnsi="Book Antiqua"/>
                <w:b/>
                <w:bCs/>
                <w:i/>
                <w:iCs/>
                <w:color w:val="000000"/>
                <w:sz w:val="19"/>
                <w:szCs w:val="19"/>
                <w:highlight w:val="green"/>
                <w:u w:val="single"/>
              </w:rPr>
              <w:t>capaz de interromper</w:t>
            </w:r>
            <w:r w:rsidR="0041451C" w:rsidRPr="00AD1CED">
              <w:rPr>
                <w:rFonts w:ascii="Book Antiqua" w:hAnsi="Book Antiqua"/>
                <w:b/>
                <w:bCs/>
                <w:i/>
                <w:iCs/>
                <w:color w:val="000000"/>
                <w:sz w:val="19"/>
                <w:szCs w:val="19"/>
                <w:u w:val="single"/>
              </w:rPr>
              <w:t xml:space="preserve"> o </w:t>
            </w:r>
            <w:r w:rsidR="0041451C" w:rsidRPr="00730A73">
              <w:rPr>
                <w:rFonts w:ascii="Book Antiqua" w:hAnsi="Book Antiqua"/>
                <w:b/>
                <w:bCs/>
                <w:i/>
                <w:iCs/>
                <w:color w:val="000000"/>
                <w:sz w:val="19"/>
                <w:szCs w:val="19"/>
                <w:highlight w:val="yellow"/>
                <w:u w:val="single"/>
              </w:rPr>
              <w:t>nexo causal na reparação por lesão ao meio ambiente</w:t>
            </w:r>
            <w:r w:rsidR="0041451C">
              <w:rPr>
                <w:rFonts w:ascii="Book Antiqua" w:hAnsi="Book Antiqua"/>
                <w:b/>
                <w:bCs/>
                <w:color w:val="000000"/>
                <w:sz w:val="19"/>
                <w:szCs w:val="19"/>
              </w:rPr>
              <w:t>:</w:t>
            </w:r>
            <w:r w:rsidR="004604FF">
              <w:rPr>
                <w:rFonts w:ascii="Book Antiqua" w:hAnsi="Book Antiqua"/>
                <w:b/>
                <w:bCs/>
                <w:color w:val="000000"/>
                <w:sz w:val="19"/>
                <w:szCs w:val="19"/>
              </w:rPr>
              <w:t xml:space="preserve"> </w:t>
            </w:r>
            <w:r w:rsidR="00A776BB" w:rsidRPr="00AD1CED">
              <w:rPr>
                <w:rFonts w:ascii="Book Antiqua" w:hAnsi="Book Antiqua"/>
                <w:b/>
                <w:bCs/>
                <w:color w:val="000000"/>
                <w:sz w:val="19"/>
                <w:szCs w:val="19"/>
              </w:rPr>
              <w:t xml:space="preserve">Os </w:t>
            </w:r>
            <w:r w:rsidR="00A776BB" w:rsidRPr="008F47C9">
              <w:rPr>
                <w:rFonts w:ascii="Book Antiqua" w:hAnsi="Book Antiqua"/>
                <w:b/>
                <w:bCs/>
                <w:color w:val="000000"/>
                <w:sz w:val="19"/>
                <w:szCs w:val="19"/>
                <w:highlight w:val="yellow"/>
              </w:rPr>
              <w:t>danos ambientais</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são regidos</w:t>
            </w:r>
            <w:r w:rsidR="00A776BB" w:rsidRPr="00AD1CED">
              <w:rPr>
                <w:rFonts w:ascii="Book Antiqua" w:hAnsi="Book Antiqua"/>
                <w:b/>
                <w:bCs/>
                <w:color w:val="000000"/>
                <w:sz w:val="19"/>
                <w:szCs w:val="19"/>
              </w:rPr>
              <w:t xml:space="preserve"> pela </w:t>
            </w:r>
            <w:r w:rsidR="00A776BB" w:rsidRPr="008F47C9">
              <w:rPr>
                <w:rFonts w:ascii="Book Antiqua" w:hAnsi="Book Antiqua"/>
                <w:b/>
                <w:bCs/>
                <w:color w:val="000000"/>
                <w:sz w:val="19"/>
                <w:szCs w:val="19"/>
                <w:shd w:val="clear" w:color="auto" w:fill="F7CAAC" w:themeFill="accent2" w:themeFillTint="66"/>
              </w:rPr>
              <w:t>teoria do risco integral</w:t>
            </w:r>
            <w:r w:rsidR="00A776BB" w:rsidRPr="00AD1CED">
              <w:rPr>
                <w:rFonts w:ascii="Book Antiqua" w:hAnsi="Book Antiqua"/>
                <w:b/>
                <w:bCs/>
                <w:color w:val="000000"/>
                <w:sz w:val="19"/>
                <w:szCs w:val="19"/>
              </w:rPr>
              <w:t>. A pessoa que explora a atividade econômica ocupa a posição de garantidor da preservação ambiental, sendo sempre considerado responsável pelos danos vinculados à atividade. Logo, não se pode admitir a exclusão da responsabilidade pelo fato exclusivo de terceiro ou força maior.</w:t>
            </w:r>
            <w:r w:rsidR="00A776BB">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magenta"/>
              </w:rPr>
              <w:t>No caso concreto</w:t>
            </w:r>
            <w:r w:rsidR="00A776BB" w:rsidRPr="00AD1CED">
              <w:rPr>
                <w:rFonts w:ascii="Book Antiqua" w:hAnsi="Book Antiqua"/>
                <w:b/>
                <w:bCs/>
                <w:color w:val="000000"/>
                <w:sz w:val="19"/>
                <w:szCs w:val="19"/>
              </w:rPr>
              <w:t xml:space="preserve">, a </w:t>
            </w:r>
            <w:r w:rsidR="00A776BB" w:rsidRPr="008F47C9">
              <w:rPr>
                <w:rFonts w:ascii="Book Antiqua" w:hAnsi="Book Antiqua"/>
                <w:b/>
                <w:bCs/>
                <w:color w:val="000000"/>
                <w:sz w:val="19"/>
                <w:szCs w:val="19"/>
                <w:highlight w:val="yellow"/>
              </w:rPr>
              <w:t>construção de um posto de gasolina</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causou</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danos em área ambiental protegida</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Mesmo tendo havido</w:t>
            </w:r>
            <w:r w:rsidR="00A776BB" w:rsidRPr="00AD1CED">
              <w:rPr>
                <w:rFonts w:ascii="Book Antiqua" w:hAnsi="Book Antiqua"/>
                <w:b/>
                <w:bCs/>
                <w:color w:val="000000"/>
                <w:sz w:val="19"/>
                <w:szCs w:val="19"/>
              </w:rPr>
              <w:t xml:space="preserve"> a </w:t>
            </w:r>
            <w:r w:rsidR="00A776BB" w:rsidRPr="008F47C9">
              <w:rPr>
                <w:rFonts w:ascii="Book Antiqua" w:hAnsi="Book Antiqua"/>
                <w:b/>
                <w:bCs/>
                <w:color w:val="000000"/>
                <w:sz w:val="19"/>
                <w:szCs w:val="19"/>
                <w:shd w:val="clear" w:color="auto" w:fill="F7CAAC" w:themeFill="accent2" w:themeFillTint="66"/>
              </w:rPr>
              <w:t>concessão de licença ambiental</w:t>
            </w:r>
            <w:r w:rsidR="00A776BB" w:rsidRPr="00AD1CED">
              <w:rPr>
                <w:rFonts w:ascii="Book Antiqua" w:hAnsi="Book Antiqua"/>
                <w:b/>
                <w:bCs/>
                <w:color w:val="000000"/>
                <w:sz w:val="19"/>
                <w:szCs w:val="19"/>
              </w:rPr>
              <w:t xml:space="preserve"> – que </w:t>
            </w:r>
            <w:r w:rsidR="00A776BB" w:rsidRPr="008F47C9">
              <w:rPr>
                <w:rFonts w:ascii="Book Antiqua" w:hAnsi="Book Antiqua"/>
                <w:b/>
                <w:bCs/>
                <w:color w:val="000000"/>
                <w:sz w:val="19"/>
                <w:szCs w:val="19"/>
                <w:highlight w:val="green"/>
              </w:rPr>
              <w:t>se mostrou</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equivocada</w:t>
            </w:r>
            <w:r w:rsidR="00A776BB" w:rsidRPr="00AD1CED">
              <w:rPr>
                <w:rFonts w:ascii="Book Antiqua" w:hAnsi="Book Antiqua"/>
                <w:b/>
                <w:bCs/>
                <w:color w:val="000000"/>
                <w:sz w:val="19"/>
                <w:szCs w:val="19"/>
              </w:rPr>
              <w:t xml:space="preserve"> – </w:t>
            </w:r>
            <w:r w:rsidR="00A776BB" w:rsidRPr="008F47C9">
              <w:rPr>
                <w:rFonts w:ascii="Book Antiqua" w:hAnsi="Book Antiqua"/>
                <w:b/>
                <w:bCs/>
                <w:color w:val="000000"/>
                <w:sz w:val="19"/>
                <w:szCs w:val="19"/>
                <w:highlight w:val="green"/>
              </w:rPr>
              <w:t>isso não é</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shd w:val="clear" w:color="auto" w:fill="F7CAAC" w:themeFill="accent2" w:themeFillTint="66"/>
              </w:rPr>
              <w:t>causa excludente da responsabilidade</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do proprietário do estabelecimento</w:t>
            </w:r>
            <w:r w:rsidR="00A776BB" w:rsidRPr="00AD1CED">
              <w:rPr>
                <w:rFonts w:ascii="Book Antiqua" w:hAnsi="Book Antiqua"/>
                <w:b/>
                <w:bCs/>
                <w:color w:val="000000"/>
                <w:sz w:val="19"/>
                <w:szCs w:val="19"/>
              </w:rPr>
              <w:t>.</w:t>
            </w:r>
            <w:r w:rsidR="00A776BB">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Mesmo que se considere</w:t>
            </w:r>
            <w:r w:rsidR="00A776BB" w:rsidRPr="00AD1CED">
              <w:rPr>
                <w:rFonts w:ascii="Book Antiqua" w:hAnsi="Book Antiqua"/>
                <w:b/>
                <w:bCs/>
                <w:color w:val="000000"/>
                <w:sz w:val="19"/>
                <w:szCs w:val="19"/>
              </w:rPr>
              <w:t xml:space="preserve"> que a </w:t>
            </w:r>
            <w:r w:rsidR="00A776BB" w:rsidRPr="008F47C9">
              <w:rPr>
                <w:rFonts w:ascii="Book Antiqua" w:hAnsi="Book Antiqua"/>
                <w:b/>
                <w:bCs/>
                <w:color w:val="000000"/>
                <w:sz w:val="19"/>
                <w:szCs w:val="19"/>
                <w:highlight w:val="yellow"/>
              </w:rPr>
              <w:t>instalação do posto de combustível</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somente tenha ocorrido</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shd w:val="clear" w:color="auto" w:fill="F7CAAC" w:themeFill="accent2" w:themeFillTint="66"/>
              </w:rPr>
              <w:t>em razão de erro na concessão da licença ambiental</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green"/>
              </w:rPr>
              <w:t>é</w:t>
            </w:r>
            <w:r w:rsidR="00A776BB" w:rsidRPr="00AD1CED">
              <w:rPr>
                <w:rFonts w:ascii="Book Antiqua" w:hAnsi="Book Antiqua"/>
                <w:b/>
                <w:bCs/>
                <w:color w:val="000000"/>
                <w:sz w:val="19"/>
                <w:szCs w:val="19"/>
              </w:rPr>
              <w:t xml:space="preserve"> o </w:t>
            </w:r>
            <w:r w:rsidR="00A776BB" w:rsidRPr="008F47C9">
              <w:rPr>
                <w:rFonts w:ascii="Book Antiqua" w:hAnsi="Book Antiqua"/>
                <w:b/>
                <w:bCs/>
                <w:color w:val="000000"/>
                <w:sz w:val="19"/>
                <w:szCs w:val="19"/>
                <w:highlight w:val="yellow"/>
              </w:rPr>
              <w:t>exercício dessa atividade</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shd w:val="clear" w:color="auto" w:fill="F7CAAC" w:themeFill="accent2" w:themeFillTint="66"/>
              </w:rPr>
              <w:t>de responsabilidade</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do empreendedor</w:t>
            </w:r>
            <w:r w:rsidR="00A776BB" w:rsidRPr="00AD1CED">
              <w:rPr>
                <w:rFonts w:ascii="Book Antiqua" w:hAnsi="Book Antiqua"/>
                <w:b/>
                <w:bCs/>
                <w:color w:val="000000"/>
                <w:sz w:val="19"/>
                <w:szCs w:val="19"/>
              </w:rPr>
              <w:t xml:space="preserve">, que </w:t>
            </w:r>
            <w:r w:rsidR="00A776BB" w:rsidRPr="008F47C9">
              <w:rPr>
                <w:rFonts w:ascii="Book Antiqua" w:hAnsi="Book Antiqua"/>
                <w:b/>
                <w:bCs/>
                <w:color w:val="000000"/>
                <w:sz w:val="19"/>
                <w:szCs w:val="19"/>
                <w:highlight w:val="green"/>
              </w:rPr>
              <w:t>gera</w:t>
            </w:r>
            <w:r w:rsidR="00A776BB" w:rsidRPr="00AD1CED">
              <w:rPr>
                <w:rFonts w:ascii="Book Antiqua" w:hAnsi="Book Antiqua"/>
                <w:b/>
                <w:bCs/>
                <w:color w:val="000000"/>
                <w:sz w:val="19"/>
                <w:szCs w:val="19"/>
              </w:rPr>
              <w:t xml:space="preserve"> o </w:t>
            </w:r>
            <w:r w:rsidR="00A776BB" w:rsidRPr="008F47C9">
              <w:rPr>
                <w:rFonts w:ascii="Book Antiqua" w:hAnsi="Book Antiqua"/>
                <w:b/>
                <w:bCs/>
                <w:color w:val="000000"/>
                <w:sz w:val="19"/>
                <w:szCs w:val="19"/>
                <w:highlight w:val="yellow"/>
              </w:rPr>
              <w:t>risco concretizado no dano ambiental</w:t>
            </w:r>
            <w:r w:rsidR="00A776BB" w:rsidRPr="00AD1CED">
              <w:rPr>
                <w:rFonts w:ascii="Book Antiqua" w:hAnsi="Book Antiqua"/>
                <w:b/>
                <w:bCs/>
                <w:color w:val="000000"/>
                <w:sz w:val="19"/>
                <w:szCs w:val="19"/>
              </w:rPr>
              <w:t xml:space="preserve">, razão </w:t>
            </w:r>
            <w:r w:rsidR="00A776BB" w:rsidRPr="00AD1CED">
              <w:rPr>
                <w:rFonts w:ascii="Book Antiqua" w:hAnsi="Book Antiqua"/>
                <w:b/>
                <w:bCs/>
                <w:color w:val="000000"/>
                <w:sz w:val="19"/>
                <w:szCs w:val="19"/>
              </w:rPr>
              <w:lastRenderedPageBreak/>
              <w:t xml:space="preserve">pela qual </w:t>
            </w:r>
            <w:r w:rsidR="00A776BB" w:rsidRPr="008F47C9">
              <w:rPr>
                <w:rFonts w:ascii="Book Antiqua" w:hAnsi="Book Antiqua"/>
                <w:b/>
                <w:bCs/>
                <w:color w:val="000000"/>
                <w:sz w:val="19"/>
                <w:szCs w:val="19"/>
                <w:highlight w:val="green"/>
              </w:rPr>
              <w:t>não há possibilidade de eximir-se</w:t>
            </w:r>
            <w:r w:rsidR="00A776BB" w:rsidRPr="00AD1CED">
              <w:rPr>
                <w:rFonts w:ascii="Book Antiqua" w:hAnsi="Book Antiqua"/>
                <w:b/>
                <w:bCs/>
                <w:color w:val="000000"/>
                <w:sz w:val="19"/>
                <w:szCs w:val="19"/>
              </w:rPr>
              <w:t xml:space="preserve"> </w:t>
            </w:r>
            <w:r w:rsidR="00A776BB" w:rsidRPr="008F47C9">
              <w:rPr>
                <w:rFonts w:ascii="Book Antiqua" w:hAnsi="Book Antiqua"/>
                <w:b/>
                <w:bCs/>
                <w:color w:val="000000"/>
                <w:sz w:val="19"/>
                <w:szCs w:val="19"/>
                <w:highlight w:val="yellow"/>
              </w:rPr>
              <w:t>da obrigação de reparar a lesão verificada</w:t>
            </w:r>
            <w:r w:rsidR="00A776BB" w:rsidRPr="00AD1CED">
              <w:rPr>
                <w:rFonts w:ascii="Book Antiqua" w:hAnsi="Book Antiqua"/>
                <w:b/>
                <w:bCs/>
                <w:color w:val="000000"/>
                <w:sz w:val="19"/>
                <w:szCs w:val="19"/>
              </w:rPr>
              <w:t>.</w:t>
            </w:r>
            <w:r w:rsidR="00A776BB">
              <w:rPr>
                <w:rFonts w:ascii="Book Antiqua" w:hAnsi="Book Antiqua"/>
                <w:b/>
                <w:bCs/>
                <w:color w:val="000000"/>
                <w:sz w:val="19"/>
                <w:szCs w:val="19"/>
              </w:rPr>
              <w:t xml:space="preserve"> </w:t>
            </w:r>
            <w:r w:rsidR="00A776BB" w:rsidRPr="00AD1CED">
              <w:rPr>
                <w:rFonts w:ascii="Book Antiqua" w:hAnsi="Book Antiqua"/>
                <w:color w:val="000000"/>
                <w:sz w:val="19"/>
                <w:szCs w:val="19"/>
              </w:rPr>
              <w:t>STJ. 3ª T. REsp 1612887-PR, Rel. Min. Nancy Andrighi, j</w:t>
            </w:r>
            <w:r w:rsidR="00A776BB">
              <w:rPr>
                <w:rFonts w:ascii="Book Antiqua" w:hAnsi="Book Antiqua"/>
                <w:color w:val="000000"/>
                <w:sz w:val="19"/>
                <w:szCs w:val="19"/>
              </w:rPr>
              <w:t>.</w:t>
            </w:r>
            <w:r w:rsidR="00A776BB" w:rsidRPr="00AD1CED">
              <w:rPr>
                <w:rFonts w:ascii="Book Antiqua" w:hAnsi="Book Antiqua"/>
                <w:color w:val="000000"/>
                <w:sz w:val="19"/>
                <w:szCs w:val="19"/>
              </w:rPr>
              <w:t xml:space="preserve"> 28/04/20</w:t>
            </w:r>
            <w:r w:rsidR="00A776BB">
              <w:rPr>
                <w:rFonts w:ascii="Book Antiqua" w:hAnsi="Book Antiqua"/>
                <w:b/>
                <w:bCs/>
                <w:color w:val="000000"/>
                <w:sz w:val="19"/>
                <w:szCs w:val="19"/>
              </w:rPr>
              <w:t xml:space="preserve"> </w:t>
            </w:r>
            <w:r w:rsidR="00A776BB" w:rsidRPr="00AD1CED">
              <w:rPr>
                <w:rFonts w:ascii="Book Antiqua" w:hAnsi="Book Antiqua"/>
                <w:b/>
                <w:bCs/>
                <w:color w:val="000000"/>
                <w:sz w:val="19"/>
                <w:szCs w:val="19"/>
              </w:rPr>
              <w:t>(Info 671).</w:t>
            </w:r>
          </w:p>
          <w:tbl>
            <w:tblPr>
              <w:tblStyle w:val="Tabelacomgrade"/>
              <w:tblW w:w="0" w:type="auto"/>
              <w:tblLook w:val="04A0" w:firstRow="1" w:lastRow="0" w:firstColumn="1" w:lastColumn="0" w:noHBand="0" w:noVBand="1"/>
            </w:tblPr>
            <w:tblGrid>
              <w:gridCol w:w="8268"/>
            </w:tblGrid>
            <w:tr w:rsidR="00A776BB" w14:paraId="1691C264" w14:textId="77777777" w:rsidTr="00A776BB">
              <w:tc>
                <w:tcPr>
                  <w:tcW w:w="8268" w:type="dxa"/>
                  <w:shd w:val="clear" w:color="auto" w:fill="FFFFFF" w:themeFill="background1"/>
                </w:tcPr>
                <w:p w14:paraId="07898735" w14:textId="77777777" w:rsidR="00A776BB" w:rsidRDefault="00A776BB" w:rsidP="00700104">
                  <w:pPr>
                    <w:jc w:val="both"/>
                    <w:rPr>
                      <w:rFonts w:ascii="Book Antiqua" w:hAnsi="Book Antiqua"/>
                      <w:b/>
                      <w:sz w:val="18"/>
                      <w:szCs w:val="18"/>
                    </w:rPr>
                  </w:pPr>
                  <w:r w:rsidRPr="008F47C9">
                    <w:rPr>
                      <w:rFonts w:ascii="Book Antiqua" w:hAnsi="Book Antiqua"/>
                      <w:b/>
                      <w:sz w:val="18"/>
                      <w:szCs w:val="18"/>
                    </w:rPr>
                    <w:t>(</w:t>
                  </w:r>
                  <w:r w:rsidRPr="008F47C9">
                    <w:rPr>
                      <w:rFonts w:ascii="Book Antiqua" w:hAnsi="Book Antiqua"/>
                      <w:b/>
                      <w:sz w:val="18"/>
                      <w:szCs w:val="18"/>
                      <w:highlight w:val="yellow"/>
                    </w:rPr>
                    <w:t>TJAP-2022-FGV</w:t>
                  </w:r>
                  <w:r w:rsidRPr="008F47C9">
                    <w:rPr>
                      <w:rFonts w:ascii="Book Antiqua" w:hAnsi="Book Antiqua"/>
                      <w:b/>
                      <w:sz w:val="18"/>
                      <w:szCs w:val="18"/>
                    </w:rPr>
                    <w:t>)</w:t>
                  </w:r>
                  <w:r w:rsidRPr="008F47C9">
                    <w:rPr>
                      <w:rFonts w:ascii="Book Antiqua" w:hAnsi="Book Antiqua"/>
                      <w:bCs/>
                      <w:sz w:val="18"/>
                      <w:szCs w:val="18"/>
                    </w:rPr>
                    <w:t xml:space="preserve">: A sociedade Alfa Ltda., após obter licença ambiental para construção de estacionamento em área inserida em Estação Ecológica, é processada em ação civil pública, em razão do dano ambiental causado. O autor da ação comprova erro na concessão da licença, tendo em vista que é vedada a construção dentro da referida Unidade de Conservação. Em defesa, a sociedade Alfa Ltda. alega que realizou a construção amparada em licença ambiental presumidamente válida. Sobre o caso, é correto afirmar que a ação deve ser: acolhida, tendo em vista que os danos ambientais são regidos pelo modelo da responsabilidade objetiva e pela teoria do risco integral. </w:t>
                  </w:r>
                  <w:r w:rsidRPr="008F47C9">
                    <w:rPr>
                      <w:rFonts w:ascii="Book Antiqua" w:hAnsi="Book Antiqua"/>
                      <w:b/>
                      <w:sz w:val="18"/>
                      <w:szCs w:val="18"/>
                    </w:rPr>
                    <w:t>BL: Info 671, STJ.</w:t>
                  </w:r>
                </w:p>
                <w:p w14:paraId="1505B231" w14:textId="4214C143" w:rsidR="00A2275A" w:rsidRDefault="00A2275A" w:rsidP="00700104">
                  <w:pPr>
                    <w:jc w:val="both"/>
                    <w:rPr>
                      <w:rFonts w:ascii="Book Antiqua" w:hAnsi="Book Antiqua"/>
                      <w:b/>
                      <w:bCs/>
                      <w:color w:val="000000"/>
                      <w:sz w:val="19"/>
                      <w:szCs w:val="19"/>
                    </w:rPr>
                  </w:pPr>
                  <w:r w:rsidRPr="008F47C9">
                    <w:rPr>
                      <w:rFonts w:ascii="Book Antiqua" w:hAnsi="Book Antiqua"/>
                      <w:b/>
                      <w:sz w:val="18"/>
                      <w:szCs w:val="18"/>
                    </w:rPr>
                    <w:t>(</w:t>
                  </w:r>
                  <w:r>
                    <w:rPr>
                      <w:rFonts w:ascii="Book Antiqua" w:hAnsi="Book Antiqua"/>
                      <w:b/>
                      <w:sz w:val="18"/>
                      <w:szCs w:val="18"/>
                      <w:highlight w:val="yellow"/>
                    </w:rPr>
                    <w:t>MPRJ-2022</w:t>
                  </w:r>
                  <w:r w:rsidRPr="008F47C9">
                    <w:rPr>
                      <w:rFonts w:ascii="Book Antiqua" w:hAnsi="Book Antiqua"/>
                      <w:b/>
                      <w:sz w:val="18"/>
                      <w:szCs w:val="18"/>
                    </w:rPr>
                    <w:t>)</w:t>
                  </w:r>
                  <w:r w:rsidRPr="008F47C9">
                    <w:rPr>
                      <w:rFonts w:ascii="Book Antiqua" w:hAnsi="Book Antiqua"/>
                      <w:bCs/>
                      <w:sz w:val="18"/>
                      <w:szCs w:val="18"/>
                    </w:rPr>
                    <w:t xml:space="preserve">: </w:t>
                  </w:r>
                  <w:r w:rsidRPr="005E17FB">
                    <w:rPr>
                      <w:rFonts w:ascii="Book Antiqua" w:hAnsi="Book Antiqua"/>
                      <w:bCs/>
                      <w:sz w:val="18"/>
                      <w:szCs w:val="18"/>
                    </w:rPr>
                    <w:t xml:space="preserve">Considere que João requereu ao órgão competente a licença ambiental necessária para construir um posto de gasolina na cidade do Rio de Janeiro. Como a licença foi concedida, ele construiu o empreendimento e, para isso, precisou desmatar uma área de Mata Atlântica. Em face do dano ocasionado ao meio ambiente, foi imposta administrativamente multa à João. Com base na situação hipotética e no entendimento do </w:t>
                  </w:r>
                  <w:r>
                    <w:rPr>
                      <w:rFonts w:ascii="Book Antiqua" w:hAnsi="Book Antiqua"/>
                      <w:bCs/>
                      <w:sz w:val="18"/>
                      <w:szCs w:val="18"/>
                    </w:rPr>
                    <w:t>STJ</w:t>
                  </w:r>
                  <w:r w:rsidRPr="005E17FB">
                    <w:rPr>
                      <w:rFonts w:ascii="Book Antiqua" w:hAnsi="Book Antiqua"/>
                      <w:bCs/>
                      <w:sz w:val="18"/>
                      <w:szCs w:val="18"/>
                    </w:rPr>
                    <w:t>, é correto afirmar que</w:t>
                  </w:r>
                  <w:r>
                    <w:rPr>
                      <w:rFonts w:ascii="Book Antiqua" w:hAnsi="Book Antiqua"/>
                      <w:bCs/>
                      <w:sz w:val="18"/>
                      <w:szCs w:val="18"/>
                    </w:rPr>
                    <w:t xml:space="preserve">, </w:t>
                  </w:r>
                  <w:r w:rsidRPr="005E17FB">
                    <w:rPr>
                      <w:rFonts w:ascii="Book Antiqua" w:hAnsi="Book Antiqua"/>
                      <w:bCs/>
                      <w:sz w:val="18"/>
                      <w:szCs w:val="18"/>
                    </w:rPr>
                    <w:t>como a licença foi concedida regularmente, houve exclusão da responsabilidade pelo rompimento do nexo causal por fato de terceiro</w:t>
                  </w:r>
                  <w:r w:rsidRPr="008F47C9">
                    <w:rPr>
                      <w:rFonts w:ascii="Book Antiqua" w:hAnsi="Book Antiqua"/>
                      <w:bCs/>
                      <w:sz w:val="18"/>
                      <w:szCs w:val="18"/>
                    </w:rPr>
                    <w:t xml:space="preserve">. </w:t>
                  </w:r>
                  <w:r w:rsidRPr="008F47C9">
                    <w:rPr>
                      <w:rFonts w:ascii="Book Antiqua" w:hAnsi="Book Antiqua"/>
                      <w:b/>
                      <w:sz w:val="18"/>
                      <w:szCs w:val="18"/>
                    </w:rPr>
                    <w:t>BL: Info 671, STJ.</w:t>
                  </w:r>
                </w:p>
              </w:tc>
            </w:tr>
          </w:tbl>
          <w:p w14:paraId="62C241D9" w14:textId="77777777" w:rsidR="004604FF" w:rsidRDefault="004604FF" w:rsidP="00700104">
            <w:pPr>
              <w:jc w:val="both"/>
              <w:rPr>
                <w:rFonts w:ascii="Book Antiqua" w:eastAsia="Times New Roman" w:hAnsi="Book Antiqua" w:cs="Times New Roman"/>
                <w:b/>
                <w:i/>
                <w:iCs/>
                <w:color w:val="FF0000"/>
                <w:sz w:val="19"/>
                <w:szCs w:val="19"/>
                <w:lang w:eastAsia="pt-BR"/>
              </w:rPr>
            </w:pPr>
          </w:p>
          <w:p w14:paraId="27E09BFC" w14:textId="5216D8A6" w:rsidR="00946883" w:rsidRPr="00946883" w:rsidRDefault="00E71D5F" w:rsidP="00700104">
            <w:pPr>
              <w:jc w:val="both"/>
              <w:rPr>
                <w:rFonts w:ascii="Book Antiqua" w:hAnsi="Book Antiqua" w:cs="Times New Roman"/>
                <w:b/>
                <w:bCs/>
                <w:color w:val="000000"/>
                <w:sz w:val="19"/>
                <w:szCs w:val="19"/>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Pr="00212169">
              <w:rPr>
                <w:rFonts w:ascii="Book Antiqua" w:eastAsia="Times New Roman" w:hAnsi="Book Antiqua" w:cs="Times New Roman"/>
                <w:b/>
                <w:i/>
                <w:iCs/>
                <w:color w:val="FF0000"/>
                <w:sz w:val="19"/>
                <w:szCs w:val="19"/>
                <w:lang w:eastAsia="pt-BR"/>
              </w:rPr>
              <w:t>: #</w:t>
            </w:r>
            <w:r w:rsidRPr="00212169">
              <w:rPr>
                <w:rFonts w:ascii="Book Antiqua" w:eastAsia="Times New Roman" w:hAnsi="Book Antiqua" w:cs="Times New Roman"/>
                <w:b/>
                <w:i/>
                <w:iCs/>
                <w:color w:val="FF0000"/>
                <w:sz w:val="19"/>
                <w:szCs w:val="19"/>
                <w:highlight w:val="green"/>
                <w:lang w:eastAsia="pt-BR"/>
              </w:rPr>
              <w:t>DOD</w:t>
            </w:r>
            <w:r w:rsidR="00E350AF">
              <w:rPr>
                <w:rFonts w:ascii="Book Antiqua" w:eastAsia="Times New Roman" w:hAnsi="Book Antiqua" w:cs="Times New Roman"/>
                <w:b/>
                <w:i/>
                <w:iCs/>
                <w:color w:val="FF0000"/>
                <w:sz w:val="19"/>
                <w:szCs w:val="19"/>
                <w:lang w:eastAsia="pt-BR"/>
              </w:rPr>
              <w:t>: #</w:t>
            </w:r>
            <w:r w:rsidR="00E350AF" w:rsidRPr="00E350AF">
              <w:rPr>
                <w:rFonts w:ascii="Book Antiqua" w:eastAsia="Times New Roman" w:hAnsi="Book Antiqua" w:cs="Times New Roman"/>
                <w:b/>
                <w:i/>
                <w:iCs/>
                <w:color w:val="FF0000"/>
                <w:sz w:val="19"/>
                <w:szCs w:val="19"/>
                <w:highlight w:val="green"/>
                <w:lang w:eastAsia="pt-BR"/>
              </w:rPr>
              <w:t>TJRO-2019</w:t>
            </w:r>
            <w:r w:rsidR="009F5C36">
              <w:rPr>
                <w:rFonts w:ascii="Book Antiqua" w:eastAsia="Times New Roman" w:hAnsi="Book Antiqua" w:cs="Times New Roman"/>
                <w:b/>
                <w:i/>
                <w:iCs/>
                <w:color w:val="FF0000"/>
                <w:sz w:val="19"/>
                <w:szCs w:val="19"/>
                <w:lang w:eastAsia="pt-BR"/>
              </w:rPr>
              <w:t>: #</w:t>
            </w:r>
            <w:r w:rsidR="009F5C36" w:rsidRPr="009F5C36">
              <w:rPr>
                <w:rFonts w:ascii="Book Antiqua" w:eastAsia="Times New Roman" w:hAnsi="Book Antiqua" w:cs="Times New Roman"/>
                <w:b/>
                <w:i/>
                <w:iCs/>
                <w:color w:val="FF0000"/>
                <w:sz w:val="19"/>
                <w:szCs w:val="19"/>
                <w:highlight w:val="green"/>
                <w:lang w:eastAsia="pt-BR"/>
              </w:rPr>
              <w:t>MPMG-2019</w:t>
            </w:r>
            <w:r w:rsidR="00A2275A">
              <w:rPr>
                <w:rFonts w:ascii="Book Antiqua" w:eastAsia="Times New Roman" w:hAnsi="Book Antiqua" w:cs="Times New Roman"/>
                <w:b/>
                <w:i/>
                <w:iCs/>
                <w:color w:val="FF0000"/>
                <w:sz w:val="19"/>
                <w:szCs w:val="19"/>
                <w:lang w:eastAsia="pt-BR"/>
              </w:rPr>
              <w:t>: #</w:t>
            </w:r>
            <w:r w:rsidR="00A2275A" w:rsidRPr="00A2275A">
              <w:rPr>
                <w:rFonts w:ascii="Book Antiqua" w:eastAsia="Times New Roman" w:hAnsi="Book Antiqua" w:cs="Times New Roman"/>
                <w:b/>
                <w:i/>
                <w:iCs/>
                <w:color w:val="FF0000"/>
                <w:sz w:val="19"/>
                <w:szCs w:val="19"/>
                <w:highlight w:val="green"/>
                <w:lang w:eastAsia="pt-BR"/>
              </w:rPr>
              <w:t>MPRJ-2022</w:t>
            </w:r>
            <w:r w:rsidR="00545437">
              <w:rPr>
                <w:rFonts w:ascii="Book Antiqua" w:eastAsia="Times New Roman" w:hAnsi="Book Antiqua" w:cs="Times New Roman"/>
                <w:b/>
                <w:i/>
                <w:iCs/>
                <w:color w:val="FF0000"/>
                <w:sz w:val="19"/>
                <w:szCs w:val="19"/>
                <w:lang w:eastAsia="pt-BR"/>
              </w:rPr>
              <w:t>: #</w:t>
            </w:r>
            <w:r w:rsidR="00545437" w:rsidRPr="00545437">
              <w:rPr>
                <w:rFonts w:ascii="Book Antiqua" w:eastAsia="Times New Roman" w:hAnsi="Book Antiqua" w:cs="Times New Roman"/>
                <w:b/>
                <w:i/>
                <w:iCs/>
                <w:color w:val="FF0000"/>
                <w:sz w:val="19"/>
                <w:szCs w:val="19"/>
                <w:highlight w:val="green"/>
                <w:lang w:eastAsia="pt-BR"/>
              </w:rPr>
              <w:t>PGEAM-2022</w:t>
            </w:r>
            <w:r w:rsidR="00FA412E">
              <w:rPr>
                <w:rFonts w:ascii="Book Antiqua" w:eastAsia="Times New Roman" w:hAnsi="Book Antiqua" w:cs="Times New Roman"/>
                <w:b/>
                <w:i/>
                <w:iCs/>
                <w:color w:val="FF0000"/>
                <w:sz w:val="19"/>
                <w:szCs w:val="19"/>
                <w:lang w:eastAsia="pt-BR"/>
              </w:rPr>
              <w:t>: #</w:t>
            </w:r>
            <w:r w:rsidR="00FA412E" w:rsidRPr="00FA412E">
              <w:rPr>
                <w:rFonts w:ascii="Book Antiqua" w:eastAsia="Times New Roman" w:hAnsi="Book Antiqua" w:cs="Times New Roman"/>
                <w:b/>
                <w:i/>
                <w:iCs/>
                <w:color w:val="FF0000"/>
                <w:sz w:val="19"/>
                <w:szCs w:val="19"/>
                <w:highlight w:val="green"/>
                <w:lang w:eastAsia="pt-BR"/>
              </w:rPr>
              <w:t>PGEMG-2022</w:t>
            </w:r>
            <w:r w:rsidR="00F76577">
              <w:rPr>
                <w:rFonts w:ascii="Book Antiqua" w:eastAsia="Times New Roman" w:hAnsi="Book Antiqua" w:cs="Times New Roman"/>
                <w:b/>
                <w:i/>
                <w:iCs/>
                <w:color w:val="FF0000"/>
                <w:sz w:val="19"/>
                <w:szCs w:val="19"/>
                <w:lang w:eastAsia="pt-BR"/>
              </w:rPr>
              <w:t>: #</w:t>
            </w:r>
            <w:r w:rsidR="00F76577" w:rsidRPr="00F76577">
              <w:rPr>
                <w:rFonts w:ascii="Book Antiqua" w:eastAsia="Times New Roman" w:hAnsi="Book Antiqua" w:cs="Times New Roman"/>
                <w:b/>
                <w:i/>
                <w:iCs/>
                <w:color w:val="FF0000"/>
                <w:sz w:val="19"/>
                <w:szCs w:val="19"/>
                <w:highlight w:val="green"/>
                <w:lang w:eastAsia="pt-BR"/>
              </w:rPr>
              <w:t>PGM-POA/RS-2022</w:t>
            </w:r>
            <w:r w:rsidR="00A25BF0">
              <w:rPr>
                <w:rFonts w:ascii="Book Antiqua" w:eastAsia="Times New Roman" w:hAnsi="Book Antiqua" w:cs="Times New Roman"/>
                <w:b/>
                <w:i/>
                <w:iCs/>
                <w:color w:val="FF0000"/>
                <w:sz w:val="19"/>
                <w:szCs w:val="19"/>
                <w:lang w:eastAsia="pt-BR"/>
              </w:rPr>
              <w:t>: #</w:t>
            </w:r>
            <w:r w:rsidR="00A25BF0" w:rsidRPr="00A25BF0">
              <w:rPr>
                <w:rFonts w:ascii="Book Antiqua" w:eastAsia="Times New Roman" w:hAnsi="Book Antiqua" w:cs="Times New Roman"/>
                <w:b/>
                <w:i/>
                <w:iCs/>
                <w:color w:val="FF0000"/>
                <w:sz w:val="19"/>
                <w:szCs w:val="19"/>
                <w:highlight w:val="green"/>
                <w:lang w:eastAsia="pt-BR"/>
              </w:rPr>
              <w:t>MPSP-2023</w:t>
            </w:r>
            <w:r w:rsidR="00471593">
              <w:rPr>
                <w:rFonts w:ascii="Book Antiqua" w:eastAsia="Times New Roman" w:hAnsi="Book Antiqua" w:cs="Times New Roman"/>
                <w:b/>
                <w:i/>
                <w:iCs/>
                <w:color w:val="FF0000"/>
                <w:sz w:val="19"/>
                <w:szCs w:val="19"/>
                <w:lang w:eastAsia="pt-BR"/>
              </w:rPr>
              <w:t>: #</w:t>
            </w:r>
            <w:r w:rsidR="00471593" w:rsidRPr="00471593">
              <w:rPr>
                <w:rFonts w:ascii="Book Antiqua" w:eastAsia="Times New Roman" w:hAnsi="Book Antiqua" w:cs="Times New Roman"/>
                <w:b/>
                <w:i/>
                <w:iCs/>
                <w:color w:val="FF0000"/>
                <w:sz w:val="19"/>
                <w:szCs w:val="19"/>
                <w:highlight w:val="green"/>
                <w:lang w:eastAsia="pt-BR"/>
              </w:rPr>
              <w:t>DPERO-2023</w:t>
            </w:r>
            <w:r w:rsidR="005021C5">
              <w:rPr>
                <w:rFonts w:ascii="Book Antiqua" w:eastAsia="Times New Roman" w:hAnsi="Book Antiqua" w:cs="Times New Roman"/>
                <w:b/>
                <w:i/>
                <w:iCs/>
                <w:color w:val="FF0000"/>
                <w:sz w:val="19"/>
                <w:szCs w:val="19"/>
                <w:lang w:eastAsia="pt-BR"/>
              </w:rPr>
              <w:t>: #</w:t>
            </w:r>
            <w:r w:rsidR="005021C5" w:rsidRPr="005021C5">
              <w:rPr>
                <w:rFonts w:ascii="Book Antiqua" w:eastAsia="Times New Roman" w:hAnsi="Book Antiqua" w:cs="Times New Roman"/>
                <w:b/>
                <w:i/>
                <w:iCs/>
                <w:color w:val="FF0000"/>
                <w:sz w:val="19"/>
                <w:szCs w:val="19"/>
                <w:highlight w:val="green"/>
                <w:lang w:eastAsia="pt-BR"/>
              </w:rPr>
              <w:t>PGERR-2023</w:t>
            </w:r>
            <w:r w:rsidR="00545437">
              <w:rPr>
                <w:rFonts w:ascii="Book Antiqua" w:eastAsia="Times New Roman" w:hAnsi="Book Antiqua" w:cs="Times New Roman"/>
                <w:b/>
                <w:i/>
                <w:iCs/>
                <w:color w:val="FF0000"/>
                <w:sz w:val="19"/>
                <w:szCs w:val="19"/>
                <w:lang w:eastAsia="pt-BR"/>
              </w:rPr>
              <w:t>:</w:t>
            </w:r>
            <w:r w:rsidR="002835B5">
              <w:rPr>
                <w:rFonts w:ascii="Book Antiqua" w:eastAsia="Times New Roman" w:hAnsi="Book Antiqua" w:cs="Times New Roman"/>
                <w:b/>
                <w:i/>
                <w:iCs/>
                <w:color w:val="FF0000"/>
                <w:sz w:val="19"/>
                <w:szCs w:val="19"/>
                <w:lang w:eastAsia="pt-BR"/>
              </w:rPr>
              <w:t xml:space="preserve"> </w:t>
            </w:r>
            <w:r w:rsidR="002835B5">
              <w:rPr>
                <w:rFonts w:ascii="Book Antiqua" w:hAnsi="Book Antiqua"/>
                <w:b/>
                <w:i/>
                <w:iCs/>
                <w:color w:val="FF0000"/>
                <w:sz w:val="19"/>
                <w:szCs w:val="19"/>
              </w:rPr>
              <w:t>#</w:t>
            </w:r>
            <w:r w:rsidR="002835B5" w:rsidRPr="001169A7">
              <w:rPr>
                <w:rFonts w:ascii="Book Antiqua" w:hAnsi="Book Antiqua"/>
                <w:b/>
                <w:i/>
                <w:iCs/>
                <w:color w:val="FF0000"/>
                <w:sz w:val="19"/>
                <w:szCs w:val="19"/>
                <w:highlight w:val="green"/>
              </w:rPr>
              <w:t>TJSC-2024</w:t>
            </w:r>
            <w:r w:rsidR="002835B5">
              <w:rPr>
                <w:rFonts w:ascii="Book Antiqua" w:hAnsi="Book Antiqua"/>
                <w:b/>
                <w:i/>
                <w:iCs/>
                <w:color w:val="FF0000"/>
                <w:sz w:val="19"/>
                <w:szCs w:val="19"/>
              </w:rPr>
              <w:t>:</w:t>
            </w:r>
            <w:r w:rsidR="00545437">
              <w:rPr>
                <w:rFonts w:ascii="Book Antiqua" w:eastAsia="Times New Roman" w:hAnsi="Book Antiqua" w:cs="Times New Roman"/>
                <w:b/>
                <w:i/>
                <w:iCs/>
                <w:color w:val="FF0000"/>
                <w:sz w:val="19"/>
                <w:szCs w:val="19"/>
                <w:lang w:eastAsia="pt-BR"/>
              </w:rPr>
              <w:t xml:space="preserve"> #</w:t>
            </w:r>
            <w:r w:rsidR="00545437" w:rsidRPr="00545437">
              <w:rPr>
                <w:rFonts w:ascii="Book Antiqua" w:eastAsia="Times New Roman" w:hAnsi="Book Antiqua" w:cs="Times New Roman"/>
                <w:b/>
                <w:i/>
                <w:iCs/>
                <w:color w:val="FF0000"/>
                <w:sz w:val="19"/>
                <w:szCs w:val="19"/>
                <w:highlight w:val="green"/>
                <w:lang w:eastAsia="pt-BR"/>
              </w:rPr>
              <w:t>CESPE</w:t>
            </w:r>
            <w:r w:rsidR="00FA412E">
              <w:rPr>
                <w:rFonts w:ascii="Book Antiqua" w:eastAsia="Times New Roman" w:hAnsi="Book Antiqua" w:cs="Times New Roman"/>
                <w:b/>
                <w:i/>
                <w:iCs/>
                <w:color w:val="FF0000"/>
                <w:sz w:val="19"/>
                <w:szCs w:val="19"/>
                <w:lang w:eastAsia="pt-BR"/>
              </w:rPr>
              <w:t>: #</w:t>
            </w:r>
            <w:r w:rsidR="00FA412E" w:rsidRPr="00FA412E">
              <w:rPr>
                <w:rFonts w:ascii="Book Antiqua" w:eastAsia="Times New Roman" w:hAnsi="Book Antiqua" w:cs="Times New Roman"/>
                <w:b/>
                <w:i/>
                <w:iCs/>
                <w:color w:val="FF0000"/>
                <w:sz w:val="19"/>
                <w:szCs w:val="19"/>
                <w:highlight w:val="green"/>
                <w:lang w:eastAsia="pt-BR"/>
              </w:rPr>
              <w:t>FGV</w:t>
            </w:r>
            <w:r w:rsidR="00F76577">
              <w:rPr>
                <w:rFonts w:ascii="Book Antiqua" w:eastAsia="Times New Roman" w:hAnsi="Book Antiqua" w:cs="Times New Roman"/>
                <w:b/>
                <w:i/>
                <w:iCs/>
                <w:color w:val="FF0000"/>
                <w:sz w:val="19"/>
                <w:szCs w:val="19"/>
                <w:lang w:eastAsia="pt-BR"/>
              </w:rPr>
              <w:t>: #</w:t>
            </w:r>
            <w:r w:rsidR="00F76577" w:rsidRPr="00F76577">
              <w:rPr>
                <w:rFonts w:ascii="Book Antiqua" w:eastAsia="Times New Roman" w:hAnsi="Book Antiqua" w:cs="Times New Roman"/>
                <w:b/>
                <w:i/>
                <w:iCs/>
                <w:color w:val="FF0000"/>
                <w:sz w:val="19"/>
                <w:szCs w:val="19"/>
                <w:highlight w:val="green"/>
                <w:lang w:eastAsia="pt-BR"/>
              </w:rPr>
              <w:t>Fundatec</w:t>
            </w:r>
            <w:r w:rsidR="00E350AF">
              <w:rPr>
                <w:rFonts w:ascii="Book Antiqua" w:eastAsia="Times New Roman" w:hAnsi="Book Antiqua" w:cs="Times New Roman"/>
                <w:b/>
                <w:i/>
                <w:iCs/>
                <w:color w:val="FF0000"/>
                <w:sz w:val="19"/>
                <w:szCs w:val="19"/>
                <w:lang w:eastAsia="pt-BR"/>
              </w:rPr>
              <w:t>: #</w:t>
            </w:r>
            <w:r w:rsidR="00E350AF" w:rsidRPr="00E350AF">
              <w:rPr>
                <w:rFonts w:ascii="Book Antiqua" w:eastAsia="Times New Roman" w:hAnsi="Book Antiqua" w:cs="Times New Roman"/>
                <w:b/>
                <w:i/>
                <w:iCs/>
                <w:color w:val="FF0000"/>
                <w:sz w:val="19"/>
                <w:szCs w:val="19"/>
                <w:highlight w:val="green"/>
                <w:lang w:eastAsia="pt-BR"/>
              </w:rPr>
              <w:t>VUNESP</w:t>
            </w:r>
            <w:r w:rsidRPr="00212169">
              <w:rPr>
                <w:rFonts w:ascii="Book Antiqua" w:eastAsia="Times New Roman" w:hAnsi="Book Antiqua" w:cs="Times New Roman"/>
                <w:bCs/>
                <w:sz w:val="19"/>
                <w:szCs w:val="19"/>
                <w:lang w:eastAsia="pt-BR"/>
              </w:rPr>
              <w:t xml:space="preserve">: </w:t>
            </w:r>
            <w:r w:rsidRPr="00212169">
              <w:rPr>
                <w:rFonts w:ascii="Book Antiqua" w:hAnsi="Book Antiqua" w:cs="Times New Roman"/>
                <w:b/>
                <w:bCs/>
                <w:color w:val="000000"/>
                <w:sz w:val="19"/>
                <w:szCs w:val="19"/>
              </w:rPr>
              <w:t xml:space="preserve">A </w:t>
            </w:r>
            <w:r w:rsidRPr="00212169">
              <w:rPr>
                <w:rFonts w:ascii="Book Antiqua" w:hAnsi="Book Antiqua" w:cs="Times New Roman"/>
                <w:b/>
                <w:bCs/>
                <w:color w:val="000000"/>
                <w:sz w:val="19"/>
                <w:szCs w:val="19"/>
                <w:shd w:val="clear" w:color="auto" w:fill="F7CAAC" w:themeFill="accent2" w:themeFillTint="66"/>
              </w:rPr>
              <w:t>aplicação de penalidades administrativas não obedece</w:t>
            </w:r>
            <w:r w:rsidRPr="00212169">
              <w:rPr>
                <w:rFonts w:ascii="Book Antiqua" w:hAnsi="Book Antiqua" w:cs="Times New Roman"/>
                <w:b/>
                <w:bCs/>
                <w:color w:val="000000"/>
                <w:sz w:val="19"/>
                <w:szCs w:val="19"/>
              </w:rPr>
              <w:t xml:space="preserve"> </w:t>
            </w:r>
            <w:r w:rsidRPr="00212169">
              <w:rPr>
                <w:rFonts w:ascii="Book Antiqua" w:hAnsi="Book Antiqua" w:cs="Times New Roman"/>
                <w:b/>
                <w:bCs/>
                <w:color w:val="000000"/>
                <w:sz w:val="19"/>
                <w:szCs w:val="19"/>
                <w:highlight w:val="yellow"/>
              </w:rPr>
              <w:t>à lógica da responsabilidade objetiva da esfera cível</w:t>
            </w:r>
            <w:r w:rsidRPr="00212169">
              <w:rPr>
                <w:rFonts w:ascii="Book Antiqua" w:hAnsi="Book Antiqua" w:cs="Times New Roman"/>
                <w:b/>
                <w:bCs/>
                <w:color w:val="000000"/>
                <w:sz w:val="19"/>
                <w:szCs w:val="19"/>
              </w:rPr>
              <w:t xml:space="preserve"> (para reparação dos danos causados), mas </w:t>
            </w:r>
            <w:r w:rsidRPr="00212169">
              <w:rPr>
                <w:rFonts w:ascii="Book Antiqua" w:hAnsi="Book Antiqua" w:cs="Times New Roman"/>
                <w:b/>
                <w:bCs/>
                <w:color w:val="000000"/>
                <w:sz w:val="19"/>
                <w:szCs w:val="19"/>
                <w:shd w:val="clear" w:color="auto" w:fill="F7CAAC" w:themeFill="accent2" w:themeFillTint="66"/>
              </w:rPr>
              <w:t>deve obedecer à sistemática da teoria da culpabilidade</w:t>
            </w:r>
            <w:r w:rsidRPr="00212169">
              <w:rPr>
                <w:rFonts w:ascii="Book Antiqua" w:hAnsi="Book Antiqua" w:cs="Times New Roman"/>
                <w:b/>
                <w:bCs/>
                <w:color w:val="000000"/>
                <w:sz w:val="19"/>
                <w:szCs w:val="19"/>
              </w:rPr>
              <w:t xml:space="preserve">, ou seja, a </w:t>
            </w:r>
            <w:r w:rsidRPr="00212169">
              <w:rPr>
                <w:rFonts w:ascii="Book Antiqua" w:hAnsi="Book Antiqua" w:cs="Times New Roman"/>
                <w:b/>
                <w:bCs/>
                <w:color w:val="000000"/>
                <w:sz w:val="19"/>
                <w:szCs w:val="19"/>
                <w:highlight w:val="green"/>
              </w:rPr>
              <w:t>conduta deve ser cometida pelo alegado transgressor</w:t>
            </w:r>
            <w:r w:rsidRPr="00212169">
              <w:rPr>
                <w:rFonts w:ascii="Book Antiqua" w:hAnsi="Book Antiqua" w:cs="Times New Roman"/>
                <w:b/>
                <w:bCs/>
                <w:color w:val="000000"/>
                <w:sz w:val="19"/>
                <w:szCs w:val="19"/>
              </w:rPr>
              <w:t xml:space="preserve">, </w:t>
            </w:r>
            <w:r w:rsidRPr="00212169">
              <w:rPr>
                <w:rFonts w:ascii="Book Antiqua" w:hAnsi="Book Antiqua" w:cs="Times New Roman"/>
                <w:b/>
                <w:bCs/>
                <w:color w:val="000000"/>
                <w:sz w:val="19"/>
                <w:szCs w:val="19"/>
                <w:highlight w:val="yellow"/>
              </w:rPr>
              <w:t>com demonstração de seu elemento subjetivo, e com demonstração do nexo causal entre a conduta e o dano</w:t>
            </w:r>
            <w:r w:rsidRPr="00212169">
              <w:rPr>
                <w:rFonts w:ascii="Book Antiqua" w:hAnsi="Book Antiqua" w:cs="Times New Roman"/>
                <w:b/>
                <w:bCs/>
                <w:color w:val="000000"/>
                <w:sz w:val="19"/>
                <w:szCs w:val="19"/>
              </w:rPr>
              <w:t xml:space="preserve">. Assim, a </w:t>
            </w:r>
            <w:r w:rsidRPr="00212169">
              <w:rPr>
                <w:rFonts w:ascii="Book Antiqua" w:hAnsi="Book Antiqua" w:cs="Times New Roman"/>
                <w:b/>
                <w:bCs/>
                <w:color w:val="000000"/>
                <w:sz w:val="19"/>
                <w:szCs w:val="19"/>
                <w:highlight w:val="green"/>
              </w:rPr>
              <w:t>responsabilidade CIVIL ambiental</w:t>
            </w:r>
            <w:r w:rsidRPr="00212169">
              <w:rPr>
                <w:rFonts w:ascii="Book Antiqua" w:hAnsi="Book Antiqua" w:cs="Times New Roman"/>
                <w:b/>
                <w:bCs/>
                <w:color w:val="000000"/>
                <w:sz w:val="19"/>
                <w:szCs w:val="19"/>
              </w:rPr>
              <w:t xml:space="preserve"> </w:t>
            </w:r>
            <w:r w:rsidRPr="00212169">
              <w:rPr>
                <w:rFonts w:ascii="Book Antiqua" w:hAnsi="Book Antiqua" w:cs="Times New Roman"/>
                <w:b/>
                <w:bCs/>
                <w:color w:val="000000"/>
                <w:sz w:val="19"/>
                <w:szCs w:val="19"/>
                <w:shd w:val="clear" w:color="auto" w:fill="F7CAAC" w:themeFill="accent2" w:themeFillTint="66"/>
              </w:rPr>
              <w:t>é objetiva</w:t>
            </w:r>
            <w:r w:rsidRPr="00212169">
              <w:rPr>
                <w:rFonts w:ascii="Book Antiqua" w:hAnsi="Book Antiqua" w:cs="Times New Roman"/>
                <w:b/>
                <w:bCs/>
                <w:color w:val="000000"/>
                <w:sz w:val="19"/>
                <w:szCs w:val="19"/>
              </w:rPr>
              <w:t xml:space="preserve">; porém, tratando-se de </w:t>
            </w:r>
            <w:r w:rsidRPr="00212169">
              <w:rPr>
                <w:rFonts w:ascii="Book Antiqua" w:hAnsi="Book Antiqua" w:cs="Times New Roman"/>
                <w:b/>
                <w:bCs/>
                <w:color w:val="000000"/>
                <w:sz w:val="19"/>
                <w:szCs w:val="19"/>
                <w:highlight w:val="green"/>
              </w:rPr>
              <w:t>responsabilidade administrativa ambiental</w:t>
            </w:r>
            <w:r w:rsidRPr="00212169">
              <w:rPr>
                <w:rFonts w:ascii="Book Antiqua" w:hAnsi="Book Antiqua" w:cs="Times New Roman"/>
                <w:b/>
                <w:bCs/>
                <w:color w:val="000000"/>
                <w:sz w:val="19"/>
                <w:szCs w:val="19"/>
              </w:rPr>
              <w:t xml:space="preserve">, a responsabilidade </w:t>
            </w:r>
            <w:r w:rsidRPr="00212169">
              <w:rPr>
                <w:rFonts w:ascii="Book Antiqua" w:hAnsi="Book Antiqua" w:cs="Times New Roman"/>
                <w:b/>
                <w:bCs/>
                <w:color w:val="000000"/>
                <w:sz w:val="19"/>
                <w:szCs w:val="19"/>
                <w:shd w:val="clear" w:color="auto" w:fill="F7CAAC" w:themeFill="accent2" w:themeFillTint="66"/>
              </w:rPr>
              <w:t>é SUBJETIVA</w:t>
            </w:r>
            <w:r w:rsidRPr="00212169">
              <w:rPr>
                <w:rFonts w:ascii="Book Antiqua" w:hAnsi="Book Antiqua" w:cs="Times New Roman"/>
                <w:b/>
                <w:bCs/>
                <w:color w:val="000000"/>
                <w:sz w:val="19"/>
                <w:szCs w:val="19"/>
              </w:rPr>
              <w:t xml:space="preserve">. </w:t>
            </w:r>
            <w:r w:rsidRPr="00212169">
              <w:rPr>
                <w:rFonts w:ascii="Book Antiqua" w:hAnsi="Book Antiqua" w:cs="Times New Roman"/>
                <w:color w:val="000000"/>
                <w:sz w:val="19"/>
                <w:szCs w:val="19"/>
              </w:rPr>
              <w:t xml:space="preserve">STJ. 1ª S. </w:t>
            </w:r>
            <w:proofErr w:type="spellStart"/>
            <w:r w:rsidRPr="00212169">
              <w:rPr>
                <w:rFonts w:ascii="Book Antiqua" w:hAnsi="Book Antiqua" w:cs="Times New Roman"/>
                <w:color w:val="000000"/>
                <w:sz w:val="19"/>
                <w:szCs w:val="19"/>
              </w:rPr>
              <w:t>EREsp</w:t>
            </w:r>
            <w:proofErr w:type="spellEnd"/>
            <w:r w:rsidRPr="00212169">
              <w:rPr>
                <w:rFonts w:ascii="Book Antiqua" w:hAnsi="Book Antiqua" w:cs="Times New Roman"/>
                <w:color w:val="000000"/>
                <w:sz w:val="19"/>
                <w:szCs w:val="19"/>
              </w:rPr>
              <w:t xml:space="preserve"> 1318051/RJ, Rel. Min. Mauro Campbell Marques, j. 8/5/19</w:t>
            </w:r>
            <w:r w:rsidRPr="00212169">
              <w:rPr>
                <w:rFonts w:ascii="Book Antiqua" w:hAnsi="Book Antiqua" w:cs="Times New Roman"/>
                <w:b/>
                <w:bCs/>
                <w:color w:val="000000"/>
                <w:sz w:val="19"/>
                <w:szCs w:val="19"/>
              </w:rPr>
              <w:t xml:space="preserve"> (Info 650).</w:t>
            </w:r>
          </w:p>
          <w:tbl>
            <w:tblPr>
              <w:tblStyle w:val="Tabelacomgrade"/>
              <w:tblW w:w="0" w:type="auto"/>
              <w:shd w:val="clear" w:color="auto" w:fill="FFFFFF" w:themeFill="background1"/>
              <w:tblLook w:val="04A0" w:firstRow="1" w:lastRow="0" w:firstColumn="1" w:lastColumn="0" w:noHBand="0" w:noVBand="1"/>
            </w:tblPr>
            <w:tblGrid>
              <w:gridCol w:w="8268"/>
            </w:tblGrid>
            <w:tr w:rsidR="00134BBC" w14:paraId="4EFFC796" w14:textId="77777777" w:rsidTr="00134BBC">
              <w:tc>
                <w:tcPr>
                  <w:tcW w:w="8268" w:type="dxa"/>
                  <w:shd w:val="clear" w:color="auto" w:fill="FFFFFF" w:themeFill="background1"/>
                </w:tcPr>
                <w:p w14:paraId="4B0BEBA5" w14:textId="16C0AE18" w:rsidR="00A2275A" w:rsidRDefault="00A2275A" w:rsidP="00700104">
                  <w:pPr>
                    <w:jc w:val="both"/>
                    <w:rPr>
                      <w:rFonts w:ascii="Book Antiqua" w:eastAsia="Times New Roman" w:hAnsi="Book Antiqua" w:cs="Times New Roman"/>
                      <w:b/>
                      <w:i/>
                      <w:iCs/>
                      <w:color w:val="FF0000"/>
                      <w:sz w:val="18"/>
                      <w:szCs w:val="18"/>
                      <w:lang w:eastAsia="pt-BR"/>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Pr>
                      <w:rFonts w:ascii="Book Antiqua" w:hAnsi="Book Antiqua"/>
                      <w:b/>
                      <w:i/>
                      <w:iCs/>
                      <w:color w:val="FF0000"/>
                      <w:sz w:val="18"/>
                      <w:szCs w:val="18"/>
                    </w:rPr>
                    <w:t>: #</w:t>
                  </w:r>
                  <w:r w:rsidRPr="00723717">
                    <w:rPr>
                      <w:rFonts w:ascii="Book Antiqua" w:hAnsi="Book Antiqua"/>
                      <w:b/>
                      <w:i/>
                      <w:iCs/>
                      <w:color w:val="FF0000"/>
                      <w:sz w:val="18"/>
                      <w:szCs w:val="18"/>
                      <w:highlight w:val="green"/>
                    </w:rPr>
                    <w:t>TJRS-2012</w:t>
                  </w:r>
                  <w:r>
                    <w:rPr>
                      <w:rFonts w:ascii="Book Antiqua" w:hAnsi="Book Antiqua"/>
                      <w:b/>
                      <w:i/>
                      <w:iCs/>
                      <w:color w:val="FF0000"/>
                      <w:sz w:val="18"/>
                      <w:szCs w:val="18"/>
                    </w:rPr>
                    <w:t>: #</w:t>
                  </w:r>
                  <w:r w:rsidRPr="00723717">
                    <w:rPr>
                      <w:rFonts w:ascii="Book Antiqua" w:hAnsi="Book Antiqua"/>
                      <w:b/>
                      <w:i/>
                      <w:iCs/>
                      <w:color w:val="FF0000"/>
                      <w:sz w:val="18"/>
                      <w:szCs w:val="18"/>
                      <w:highlight w:val="green"/>
                    </w:rPr>
                    <w:t>PCBA-2018</w:t>
                  </w:r>
                  <w:r w:rsidR="00A25BF0">
                    <w:rPr>
                      <w:rFonts w:ascii="Book Antiqua" w:hAnsi="Book Antiqua"/>
                      <w:b/>
                      <w:i/>
                      <w:iCs/>
                      <w:color w:val="FF0000"/>
                      <w:sz w:val="18"/>
                      <w:szCs w:val="18"/>
                    </w:rPr>
                    <w:t>: #</w:t>
                  </w:r>
                  <w:r w:rsidR="00A25BF0" w:rsidRPr="00A25BF0">
                    <w:rPr>
                      <w:rFonts w:ascii="Book Antiqua" w:hAnsi="Book Antiqua"/>
                      <w:b/>
                      <w:i/>
                      <w:iCs/>
                      <w:color w:val="FF0000"/>
                      <w:sz w:val="18"/>
                      <w:szCs w:val="18"/>
                      <w:highlight w:val="green"/>
                    </w:rPr>
                    <w:t>MPSP-2023</w:t>
                  </w:r>
                  <w:r w:rsidR="00471593">
                    <w:rPr>
                      <w:rFonts w:ascii="Book Antiqua" w:hAnsi="Book Antiqua"/>
                      <w:b/>
                      <w:i/>
                      <w:iCs/>
                      <w:color w:val="FF0000"/>
                      <w:sz w:val="18"/>
                      <w:szCs w:val="18"/>
                    </w:rPr>
                    <w:t>: #</w:t>
                  </w:r>
                  <w:r w:rsidR="00471593" w:rsidRPr="00471593">
                    <w:rPr>
                      <w:rFonts w:ascii="Book Antiqua" w:hAnsi="Book Antiqua"/>
                      <w:b/>
                      <w:i/>
                      <w:iCs/>
                      <w:color w:val="FF0000"/>
                      <w:sz w:val="18"/>
                      <w:szCs w:val="18"/>
                      <w:highlight w:val="green"/>
                    </w:rPr>
                    <w:t>DPERO-2023</w:t>
                  </w:r>
                  <w:r w:rsidR="002835B5">
                    <w:rPr>
                      <w:rFonts w:ascii="Book Antiqua" w:hAnsi="Book Antiqua"/>
                      <w:b/>
                      <w:i/>
                      <w:iCs/>
                      <w:color w:val="FF0000"/>
                      <w:sz w:val="18"/>
                      <w:szCs w:val="18"/>
                    </w:rPr>
                    <w:t>: #</w:t>
                  </w:r>
                  <w:r w:rsidR="002835B5" w:rsidRPr="002835B5">
                    <w:rPr>
                      <w:rFonts w:ascii="Book Antiqua" w:hAnsi="Book Antiqua"/>
                      <w:b/>
                      <w:i/>
                      <w:iCs/>
                      <w:color w:val="FF0000"/>
                      <w:sz w:val="18"/>
                      <w:szCs w:val="18"/>
                      <w:highlight w:val="green"/>
                    </w:rPr>
                    <w:t>TJSC-2024</w:t>
                  </w:r>
                  <w:r w:rsidR="00471593">
                    <w:rPr>
                      <w:rFonts w:ascii="Book Antiqua" w:hAnsi="Book Antiqua"/>
                      <w:b/>
                      <w:i/>
                      <w:iCs/>
                      <w:color w:val="FF0000"/>
                      <w:sz w:val="18"/>
                      <w:szCs w:val="18"/>
                    </w:rPr>
                    <w:t>: #</w:t>
                  </w:r>
                  <w:r w:rsidR="00471593" w:rsidRPr="00471593">
                    <w:rPr>
                      <w:rFonts w:ascii="Book Antiqua" w:hAnsi="Book Antiqua"/>
                      <w:b/>
                      <w:i/>
                      <w:iCs/>
                      <w:color w:val="FF0000"/>
                      <w:sz w:val="18"/>
                      <w:szCs w:val="18"/>
                      <w:highlight w:val="green"/>
                    </w:rPr>
                    <w:t>CESPE</w:t>
                  </w:r>
                  <w:r w:rsidR="002835B5">
                    <w:rPr>
                      <w:rFonts w:ascii="Book Antiqua" w:hAnsi="Book Antiqua"/>
                      <w:b/>
                      <w:i/>
                      <w:iCs/>
                      <w:color w:val="FF0000"/>
                      <w:sz w:val="18"/>
                      <w:szCs w:val="18"/>
                    </w:rPr>
                    <w:t>: #</w:t>
                  </w:r>
                  <w:r w:rsidR="002835B5" w:rsidRPr="002835B5">
                    <w:rPr>
                      <w:rFonts w:ascii="Book Antiqua" w:hAnsi="Book Antiqua"/>
                      <w:b/>
                      <w:i/>
                      <w:iCs/>
                      <w:color w:val="FF0000"/>
                      <w:sz w:val="18"/>
                      <w:szCs w:val="18"/>
                      <w:highlight w:val="green"/>
                    </w:rPr>
                    <w:t>FGV</w:t>
                  </w:r>
                  <w:r>
                    <w:rPr>
                      <w:rFonts w:ascii="Book Antiqua" w:hAnsi="Book Antiqua"/>
                      <w:b/>
                      <w:i/>
                      <w:iCs/>
                      <w:color w:val="FF0000"/>
                      <w:sz w:val="18"/>
                      <w:szCs w:val="18"/>
                    </w:rPr>
                    <w:t>: #</w:t>
                  </w:r>
                  <w:r w:rsidRPr="00723717">
                    <w:rPr>
                      <w:rFonts w:ascii="Book Antiqua" w:hAnsi="Book Antiqua"/>
                      <w:b/>
                      <w:i/>
                      <w:iCs/>
                      <w:color w:val="FF0000"/>
                      <w:sz w:val="18"/>
                      <w:szCs w:val="18"/>
                      <w:highlight w:val="green"/>
                    </w:rPr>
                    <w:t>VUNESP</w:t>
                  </w:r>
                  <w:r w:rsidRPr="00BB02F6">
                    <w:rPr>
                      <w:rFonts w:ascii="Book Antiqua" w:hAnsi="Book Antiqua"/>
                      <w:bCs/>
                      <w:sz w:val="18"/>
                      <w:szCs w:val="18"/>
                    </w:rPr>
                    <w:t xml:space="preserve">: </w:t>
                  </w:r>
                  <w:r w:rsidRPr="00BB02F6">
                    <w:rPr>
                      <w:rFonts w:ascii="Book Antiqua" w:hAnsi="Book Antiqua"/>
                      <w:b/>
                      <w:i/>
                      <w:iCs/>
                      <w:sz w:val="18"/>
                      <w:szCs w:val="18"/>
                      <w:shd w:val="clear" w:color="auto" w:fill="F7CAAC" w:themeFill="accent2" w:themeFillTint="66"/>
                    </w:rPr>
                    <w:t>Tríplice responsabilização ambiental</w:t>
                  </w:r>
                  <w:r w:rsidRPr="00BB02F6">
                    <w:rPr>
                      <w:rFonts w:ascii="Book Antiqua" w:hAnsi="Book Antiqua"/>
                      <w:b/>
                      <w:i/>
                      <w:iCs/>
                      <w:sz w:val="18"/>
                      <w:szCs w:val="18"/>
                    </w:rPr>
                    <w:t xml:space="preserve">: </w:t>
                  </w:r>
                  <w:r w:rsidRPr="00BB02F6">
                    <w:rPr>
                      <w:rFonts w:ascii="Book Antiqua" w:hAnsi="Book Antiqua"/>
                      <w:bCs/>
                      <w:sz w:val="18"/>
                      <w:szCs w:val="18"/>
                    </w:rPr>
                    <w:t xml:space="preserve">O </w:t>
                  </w:r>
                  <w:r w:rsidRPr="00BB02F6">
                    <w:rPr>
                      <w:rFonts w:ascii="Book Antiqua" w:hAnsi="Book Antiqua"/>
                      <w:b/>
                      <w:sz w:val="18"/>
                      <w:szCs w:val="18"/>
                      <w:highlight w:val="yellow"/>
                    </w:rPr>
                    <w:t>art. 225, § 3º, da CF prevê a tríplice responsabilização ambiental</w:t>
                  </w:r>
                  <w:r w:rsidRPr="00BB02F6">
                    <w:rPr>
                      <w:rFonts w:ascii="Book Antiqua" w:hAnsi="Book Antiqua"/>
                      <w:bCs/>
                      <w:sz w:val="18"/>
                      <w:szCs w:val="18"/>
                    </w:rPr>
                    <w:t xml:space="preserve">, estando, portanto, o causador de danos ambientais sujeito à responsabilização administrativa, cível e penal, </w:t>
                  </w:r>
                  <w:r w:rsidRPr="00BB02F6">
                    <w:rPr>
                      <w:rFonts w:ascii="Book Antiqua" w:hAnsi="Book Antiqua"/>
                      <w:b/>
                      <w:sz w:val="18"/>
                      <w:szCs w:val="18"/>
                      <w:highlight w:val="cyan"/>
                    </w:rPr>
                    <w:t>de modo independente e simultâneo</w:t>
                  </w:r>
                  <w:r w:rsidRPr="00BB02F6">
                    <w:rPr>
                      <w:rFonts w:ascii="Book Antiqua" w:hAnsi="Book Antiqua"/>
                      <w:bCs/>
                      <w:sz w:val="18"/>
                      <w:szCs w:val="18"/>
                    </w:rPr>
                    <w:t xml:space="preserve">. Portanto, </w:t>
                  </w:r>
                  <w:r w:rsidRPr="00BB02F6">
                    <w:rPr>
                      <w:rFonts w:ascii="Book Antiqua" w:hAnsi="Book Antiqua"/>
                      <w:sz w:val="18"/>
                      <w:szCs w:val="18"/>
                    </w:rPr>
                    <w:t xml:space="preserve">a CF previu a responsabilização do poluidor, em virtude do mesmo dano ambiental, nas esferas civil, administrativa e penal, de forma independente. Eis a tríplice responsabilização. </w:t>
                  </w:r>
                  <w:r w:rsidRPr="00BB02F6">
                    <w:rPr>
                      <w:rFonts w:ascii="Book Antiqua" w:hAnsi="Book Antiqua"/>
                      <w:bCs/>
                      <w:sz w:val="18"/>
                      <w:szCs w:val="18"/>
                    </w:rPr>
                    <w:t xml:space="preserve">A </w:t>
                  </w:r>
                  <w:r w:rsidRPr="00BB02F6">
                    <w:rPr>
                      <w:rFonts w:ascii="Book Antiqua" w:hAnsi="Book Antiqua"/>
                      <w:b/>
                      <w:sz w:val="18"/>
                      <w:szCs w:val="18"/>
                      <w:highlight w:val="yellow"/>
                    </w:rPr>
                    <w:t>responsabilidade civil por dano ambiental</w:t>
                  </w:r>
                  <w:r w:rsidRPr="00BB02F6">
                    <w:rPr>
                      <w:rFonts w:ascii="Book Antiqua" w:hAnsi="Book Antiqua"/>
                      <w:bCs/>
                      <w:sz w:val="18"/>
                      <w:szCs w:val="18"/>
                    </w:rPr>
                    <w:t xml:space="preserve"> </w:t>
                  </w:r>
                  <w:r w:rsidRPr="00BB02F6">
                    <w:rPr>
                      <w:rFonts w:ascii="Book Antiqua" w:hAnsi="Book Antiqua"/>
                      <w:b/>
                      <w:sz w:val="18"/>
                      <w:szCs w:val="18"/>
                      <w:shd w:val="clear" w:color="auto" w:fill="F7CAAC" w:themeFill="accent2" w:themeFillTint="66"/>
                    </w:rPr>
                    <w:t>é OBJETIVA</w:t>
                  </w:r>
                  <w:r w:rsidRPr="00BB02F6">
                    <w:rPr>
                      <w:rFonts w:ascii="Book Antiqua" w:hAnsi="Book Antiqua"/>
                      <w:bCs/>
                      <w:sz w:val="18"/>
                      <w:szCs w:val="18"/>
                    </w:rPr>
                    <w:t xml:space="preserve">. Por outro lado, as </w:t>
                  </w:r>
                  <w:r w:rsidRPr="00BB02F6">
                    <w:rPr>
                      <w:rFonts w:ascii="Book Antiqua" w:hAnsi="Book Antiqua"/>
                      <w:b/>
                      <w:sz w:val="18"/>
                      <w:szCs w:val="18"/>
                      <w:highlight w:val="yellow"/>
                    </w:rPr>
                    <w:t>responsabilidades penal e administrativa</w:t>
                  </w:r>
                  <w:r w:rsidRPr="00BB02F6">
                    <w:rPr>
                      <w:rFonts w:ascii="Book Antiqua" w:hAnsi="Book Antiqua"/>
                      <w:bCs/>
                      <w:sz w:val="18"/>
                      <w:szCs w:val="18"/>
                    </w:rPr>
                    <w:t xml:space="preserve"> são de </w:t>
                  </w:r>
                  <w:r w:rsidRPr="00BB02F6">
                    <w:rPr>
                      <w:rFonts w:ascii="Book Antiqua" w:hAnsi="Book Antiqua"/>
                      <w:b/>
                      <w:sz w:val="18"/>
                      <w:szCs w:val="18"/>
                      <w:shd w:val="clear" w:color="auto" w:fill="F7CAAC" w:themeFill="accent2" w:themeFillTint="66"/>
                    </w:rPr>
                    <w:t>natureza SUBJETIVA</w:t>
                  </w:r>
                  <w:r w:rsidRPr="00BB02F6">
                    <w:rPr>
                      <w:rFonts w:ascii="Book Antiqua" w:hAnsi="Book Antiqua"/>
                      <w:bCs/>
                      <w:sz w:val="18"/>
                      <w:szCs w:val="18"/>
                    </w:rPr>
                    <w:t>.</w:t>
                  </w:r>
                </w:p>
                <w:p w14:paraId="29091943" w14:textId="1B135BFE" w:rsidR="00C03BA1" w:rsidRPr="00C03BA1" w:rsidRDefault="00C03BA1" w:rsidP="00700104">
                  <w:pPr>
                    <w:jc w:val="both"/>
                    <w:rPr>
                      <w:rFonts w:ascii="Book Antiqua" w:eastAsia="Times New Roman" w:hAnsi="Book Antiqua" w:cs="Times New Roman"/>
                      <w:b/>
                      <w:i/>
                      <w:iCs/>
                      <w:color w:val="FF0000"/>
                      <w:sz w:val="18"/>
                      <w:szCs w:val="18"/>
                      <w:lang w:eastAsia="pt-BR"/>
                    </w:rPr>
                  </w:pPr>
                  <w:r w:rsidRPr="00C03BA1">
                    <w:rPr>
                      <w:rFonts w:ascii="Book Antiqua" w:eastAsia="Times New Roman" w:hAnsi="Book Antiqua" w:cs="Times New Roman"/>
                      <w:b/>
                      <w:i/>
                      <w:iCs/>
                      <w:color w:val="FF0000"/>
                      <w:sz w:val="18"/>
                      <w:szCs w:val="18"/>
                      <w:lang w:eastAsia="pt-BR"/>
                    </w:rPr>
                    <w:t>#</w:t>
                  </w:r>
                  <w:r w:rsidRPr="00C03BA1">
                    <w:rPr>
                      <w:rFonts w:ascii="Book Antiqua" w:eastAsia="Times New Roman" w:hAnsi="Book Antiqua" w:cs="Times New Roman"/>
                      <w:b/>
                      <w:i/>
                      <w:iCs/>
                      <w:color w:val="FF0000"/>
                      <w:sz w:val="18"/>
                      <w:szCs w:val="18"/>
                      <w:highlight w:val="green"/>
                      <w:lang w:eastAsia="pt-BR"/>
                    </w:rPr>
                    <w:t>DOD</w:t>
                  </w:r>
                  <w:r w:rsidRPr="00C03BA1">
                    <w:rPr>
                      <w:rFonts w:ascii="Book Antiqua" w:eastAsia="Times New Roman" w:hAnsi="Book Antiqua" w:cs="Times New Roman"/>
                      <w:b/>
                      <w:i/>
                      <w:iCs/>
                      <w:color w:val="FF0000"/>
                      <w:sz w:val="18"/>
                      <w:szCs w:val="18"/>
                      <w:lang w:eastAsia="pt-BR"/>
                    </w:rPr>
                    <w:t>: #</w:t>
                  </w:r>
                  <w:r w:rsidRPr="00C03BA1">
                    <w:rPr>
                      <w:rFonts w:ascii="Book Antiqua" w:eastAsia="Times New Roman" w:hAnsi="Book Antiqua" w:cs="Times New Roman"/>
                      <w:b/>
                      <w:i/>
                      <w:iCs/>
                      <w:color w:val="FF0000"/>
                      <w:sz w:val="18"/>
                      <w:szCs w:val="18"/>
                      <w:highlight w:val="green"/>
                      <w:lang w:eastAsia="pt-BR"/>
                    </w:rPr>
                    <w:t>Comentários ao julgado acima</w:t>
                  </w:r>
                  <w:r w:rsidR="00DA661F">
                    <w:rPr>
                      <w:rFonts w:ascii="Book Antiqua" w:eastAsia="Times New Roman" w:hAnsi="Book Antiqua" w:cs="Times New Roman"/>
                      <w:b/>
                      <w:i/>
                      <w:iCs/>
                      <w:color w:val="FF0000"/>
                      <w:sz w:val="18"/>
                      <w:szCs w:val="18"/>
                      <w:lang w:eastAsia="pt-BR"/>
                    </w:rPr>
                    <w:t>: #</w:t>
                  </w:r>
                  <w:r w:rsidR="00DA661F" w:rsidRPr="00DA661F">
                    <w:rPr>
                      <w:rFonts w:ascii="Book Antiqua" w:eastAsia="Times New Roman" w:hAnsi="Book Antiqua" w:cs="Times New Roman"/>
                      <w:b/>
                      <w:i/>
                      <w:iCs/>
                      <w:color w:val="FF0000"/>
                      <w:sz w:val="18"/>
                      <w:szCs w:val="18"/>
                      <w:highlight w:val="green"/>
                      <w:lang w:eastAsia="pt-BR"/>
                    </w:rPr>
                    <w:t>TJAM-2016</w:t>
                  </w:r>
                  <w:r w:rsidR="00ED160E">
                    <w:rPr>
                      <w:rFonts w:ascii="Book Antiqua" w:eastAsia="Times New Roman" w:hAnsi="Book Antiqua" w:cs="Times New Roman"/>
                      <w:b/>
                      <w:i/>
                      <w:iCs/>
                      <w:color w:val="FF0000"/>
                      <w:sz w:val="18"/>
                      <w:szCs w:val="18"/>
                      <w:lang w:eastAsia="pt-BR"/>
                    </w:rPr>
                    <w:t>: #</w:t>
                  </w:r>
                  <w:r w:rsidR="00ED160E" w:rsidRPr="00ED160E">
                    <w:rPr>
                      <w:rFonts w:ascii="Book Antiqua" w:eastAsia="Times New Roman" w:hAnsi="Book Antiqua" w:cs="Times New Roman"/>
                      <w:b/>
                      <w:i/>
                      <w:iCs/>
                      <w:color w:val="FF0000"/>
                      <w:sz w:val="18"/>
                      <w:szCs w:val="18"/>
                      <w:highlight w:val="green"/>
                      <w:lang w:eastAsia="pt-BR"/>
                    </w:rPr>
                    <w:t>PCPA-2021</w:t>
                  </w:r>
                  <w:r w:rsidR="00A2275A">
                    <w:rPr>
                      <w:rFonts w:ascii="Book Antiqua" w:eastAsia="Times New Roman" w:hAnsi="Book Antiqua" w:cs="Times New Roman"/>
                      <w:b/>
                      <w:i/>
                      <w:iCs/>
                      <w:color w:val="FF0000"/>
                      <w:sz w:val="18"/>
                      <w:szCs w:val="18"/>
                      <w:lang w:eastAsia="pt-BR"/>
                    </w:rPr>
                    <w:t>: #</w:t>
                  </w:r>
                  <w:r w:rsidR="00A2275A" w:rsidRPr="00A2275A">
                    <w:rPr>
                      <w:rFonts w:ascii="Book Antiqua" w:eastAsia="Times New Roman" w:hAnsi="Book Antiqua" w:cs="Times New Roman"/>
                      <w:b/>
                      <w:i/>
                      <w:iCs/>
                      <w:color w:val="FF0000"/>
                      <w:sz w:val="18"/>
                      <w:szCs w:val="18"/>
                      <w:highlight w:val="green"/>
                      <w:lang w:eastAsia="pt-BR"/>
                    </w:rPr>
                    <w:t>MPRJ-2022</w:t>
                  </w:r>
                  <w:r w:rsidR="003F214E">
                    <w:rPr>
                      <w:rFonts w:ascii="Book Antiqua" w:eastAsia="Times New Roman" w:hAnsi="Book Antiqua" w:cs="Times New Roman"/>
                      <w:b/>
                      <w:i/>
                      <w:iCs/>
                      <w:color w:val="FF0000"/>
                      <w:sz w:val="18"/>
                      <w:szCs w:val="18"/>
                      <w:lang w:eastAsia="pt-BR"/>
                    </w:rPr>
                    <w:t>: #</w:t>
                  </w:r>
                  <w:r w:rsidR="003F214E" w:rsidRPr="003F214E">
                    <w:rPr>
                      <w:rFonts w:ascii="Book Antiqua" w:eastAsia="Times New Roman" w:hAnsi="Book Antiqua" w:cs="Times New Roman"/>
                      <w:b/>
                      <w:i/>
                      <w:iCs/>
                      <w:color w:val="FF0000"/>
                      <w:sz w:val="18"/>
                      <w:szCs w:val="18"/>
                      <w:highlight w:val="green"/>
                      <w:lang w:eastAsia="pt-BR"/>
                    </w:rPr>
                    <w:t>PCAM-2022</w:t>
                  </w:r>
                  <w:r w:rsidR="00471593">
                    <w:rPr>
                      <w:rFonts w:ascii="Book Antiqua" w:eastAsia="Times New Roman" w:hAnsi="Book Antiqua" w:cs="Times New Roman"/>
                      <w:b/>
                      <w:i/>
                      <w:iCs/>
                      <w:color w:val="FF0000"/>
                      <w:sz w:val="18"/>
                      <w:szCs w:val="18"/>
                      <w:lang w:eastAsia="pt-BR"/>
                    </w:rPr>
                    <w:t>:</w:t>
                  </w:r>
                  <w:r w:rsidR="00A25BF0">
                    <w:rPr>
                      <w:rFonts w:ascii="Book Antiqua" w:eastAsia="Times New Roman" w:hAnsi="Book Antiqua" w:cs="Times New Roman"/>
                      <w:b/>
                      <w:i/>
                      <w:iCs/>
                      <w:color w:val="FF0000"/>
                      <w:sz w:val="18"/>
                      <w:szCs w:val="18"/>
                      <w:lang w:eastAsia="pt-BR"/>
                    </w:rPr>
                    <w:t xml:space="preserve"> </w:t>
                  </w:r>
                  <w:r w:rsidR="00A25BF0">
                    <w:rPr>
                      <w:rFonts w:ascii="Book Antiqua" w:hAnsi="Book Antiqua"/>
                      <w:b/>
                      <w:i/>
                      <w:iCs/>
                      <w:color w:val="FF0000"/>
                      <w:sz w:val="18"/>
                      <w:szCs w:val="18"/>
                    </w:rPr>
                    <w:t>#</w:t>
                  </w:r>
                  <w:r w:rsidR="00A25BF0" w:rsidRPr="00A25BF0">
                    <w:rPr>
                      <w:rFonts w:ascii="Book Antiqua" w:hAnsi="Book Antiqua"/>
                      <w:b/>
                      <w:i/>
                      <w:iCs/>
                      <w:color w:val="FF0000"/>
                      <w:sz w:val="18"/>
                      <w:szCs w:val="18"/>
                      <w:highlight w:val="green"/>
                    </w:rPr>
                    <w:t>MPSP-2023</w:t>
                  </w:r>
                  <w:r w:rsidR="00A25BF0">
                    <w:rPr>
                      <w:rFonts w:ascii="Book Antiqua" w:hAnsi="Book Antiqua"/>
                      <w:b/>
                      <w:i/>
                      <w:iCs/>
                      <w:color w:val="FF0000"/>
                      <w:sz w:val="18"/>
                      <w:szCs w:val="18"/>
                    </w:rPr>
                    <w:t>:</w:t>
                  </w:r>
                  <w:r w:rsidR="00471593">
                    <w:rPr>
                      <w:rFonts w:ascii="Book Antiqua" w:eastAsia="Times New Roman" w:hAnsi="Book Antiqua" w:cs="Times New Roman"/>
                      <w:b/>
                      <w:i/>
                      <w:iCs/>
                      <w:color w:val="FF0000"/>
                      <w:sz w:val="18"/>
                      <w:szCs w:val="18"/>
                      <w:lang w:eastAsia="pt-BR"/>
                    </w:rPr>
                    <w:t xml:space="preserve"> #</w:t>
                  </w:r>
                  <w:r w:rsidR="00471593" w:rsidRPr="00471593">
                    <w:rPr>
                      <w:rFonts w:ascii="Book Antiqua" w:eastAsia="Times New Roman" w:hAnsi="Book Antiqua" w:cs="Times New Roman"/>
                      <w:b/>
                      <w:i/>
                      <w:iCs/>
                      <w:color w:val="FF0000"/>
                      <w:sz w:val="18"/>
                      <w:szCs w:val="18"/>
                      <w:highlight w:val="green"/>
                      <w:lang w:eastAsia="pt-BR"/>
                    </w:rPr>
                    <w:t>DPERO-2023</w:t>
                  </w:r>
                  <w:r w:rsidR="00ED160E">
                    <w:rPr>
                      <w:rFonts w:ascii="Book Antiqua" w:eastAsia="Times New Roman" w:hAnsi="Book Antiqua" w:cs="Times New Roman"/>
                      <w:b/>
                      <w:i/>
                      <w:iCs/>
                      <w:color w:val="FF0000"/>
                      <w:sz w:val="18"/>
                      <w:szCs w:val="18"/>
                      <w:lang w:eastAsia="pt-BR"/>
                    </w:rPr>
                    <w:t>: #</w:t>
                  </w:r>
                  <w:r w:rsidR="00ED160E" w:rsidRPr="00ED160E">
                    <w:rPr>
                      <w:rFonts w:ascii="Book Antiqua" w:eastAsia="Times New Roman" w:hAnsi="Book Antiqua" w:cs="Times New Roman"/>
                      <w:b/>
                      <w:i/>
                      <w:iCs/>
                      <w:color w:val="FF0000"/>
                      <w:sz w:val="18"/>
                      <w:szCs w:val="18"/>
                      <w:highlight w:val="green"/>
                      <w:lang w:eastAsia="pt-BR"/>
                    </w:rPr>
                    <w:t>AOCP</w:t>
                  </w:r>
                  <w:r w:rsidR="00DA661F">
                    <w:rPr>
                      <w:rFonts w:ascii="Book Antiqua" w:eastAsia="Times New Roman" w:hAnsi="Book Antiqua" w:cs="Times New Roman"/>
                      <w:b/>
                      <w:i/>
                      <w:iCs/>
                      <w:color w:val="FF0000"/>
                      <w:sz w:val="18"/>
                      <w:szCs w:val="18"/>
                      <w:lang w:eastAsia="pt-BR"/>
                    </w:rPr>
                    <w:t>: #</w:t>
                  </w:r>
                  <w:r w:rsidR="00DA661F" w:rsidRPr="00DA661F">
                    <w:rPr>
                      <w:rFonts w:ascii="Book Antiqua" w:eastAsia="Times New Roman" w:hAnsi="Book Antiqua" w:cs="Times New Roman"/>
                      <w:b/>
                      <w:i/>
                      <w:iCs/>
                      <w:color w:val="FF0000"/>
                      <w:sz w:val="18"/>
                      <w:szCs w:val="18"/>
                      <w:highlight w:val="green"/>
                      <w:lang w:eastAsia="pt-BR"/>
                    </w:rPr>
                    <w:t>CESPE</w:t>
                  </w:r>
                  <w:r w:rsidR="003F214E">
                    <w:rPr>
                      <w:rFonts w:ascii="Book Antiqua" w:eastAsia="Times New Roman" w:hAnsi="Book Antiqua" w:cs="Times New Roman"/>
                      <w:b/>
                      <w:i/>
                      <w:iCs/>
                      <w:color w:val="FF0000"/>
                      <w:sz w:val="18"/>
                      <w:szCs w:val="18"/>
                      <w:lang w:eastAsia="pt-BR"/>
                    </w:rPr>
                    <w:t>: #</w:t>
                  </w:r>
                  <w:r w:rsidR="003F214E" w:rsidRPr="003F214E">
                    <w:rPr>
                      <w:rFonts w:ascii="Book Antiqua" w:eastAsia="Times New Roman" w:hAnsi="Book Antiqua" w:cs="Times New Roman"/>
                      <w:b/>
                      <w:i/>
                      <w:iCs/>
                      <w:color w:val="FF0000"/>
                      <w:sz w:val="18"/>
                      <w:szCs w:val="18"/>
                      <w:highlight w:val="green"/>
                      <w:lang w:eastAsia="pt-BR"/>
                    </w:rPr>
                    <w:t>FGV</w:t>
                  </w:r>
                  <w:r w:rsidRPr="00C03BA1">
                    <w:rPr>
                      <w:rFonts w:ascii="Book Antiqua" w:eastAsia="Times New Roman" w:hAnsi="Book Antiqua" w:cs="Times New Roman"/>
                      <w:bCs/>
                      <w:sz w:val="18"/>
                      <w:szCs w:val="18"/>
                      <w:lang w:eastAsia="pt-BR"/>
                    </w:rPr>
                    <w:t xml:space="preserve">: </w:t>
                  </w:r>
                  <w:r w:rsidRPr="00C03BA1">
                    <w:rPr>
                      <w:rFonts w:ascii="Book Antiqua" w:hAnsi="Book Antiqua" w:cs="Times New Roman"/>
                      <w:b/>
                      <w:i/>
                      <w:iCs/>
                      <w:sz w:val="18"/>
                      <w:szCs w:val="18"/>
                      <w:shd w:val="clear" w:color="auto" w:fill="F7CAAC" w:themeFill="accent2" w:themeFillTint="66"/>
                    </w:rPr>
                    <w:t>Responsabilidade civil</w:t>
                  </w:r>
                  <w:r w:rsidRPr="00C03BA1">
                    <w:rPr>
                      <w:rFonts w:ascii="Book Antiqua" w:hAnsi="Book Antiqua" w:cs="Times New Roman"/>
                      <w:b/>
                      <w:i/>
                      <w:iCs/>
                      <w:sz w:val="18"/>
                      <w:szCs w:val="18"/>
                    </w:rPr>
                    <w:t xml:space="preserve"> x </w:t>
                  </w:r>
                  <w:r w:rsidRPr="00C03BA1">
                    <w:rPr>
                      <w:rFonts w:ascii="Book Antiqua" w:hAnsi="Book Antiqua" w:cs="Times New Roman"/>
                      <w:b/>
                      <w:i/>
                      <w:iCs/>
                      <w:sz w:val="18"/>
                      <w:szCs w:val="18"/>
                      <w:shd w:val="clear" w:color="auto" w:fill="F7CAAC" w:themeFill="accent2" w:themeFillTint="66"/>
                    </w:rPr>
                    <w:t>responsabilidade administrativa</w:t>
                  </w:r>
                  <w:r w:rsidRPr="00C03BA1">
                    <w:rPr>
                      <w:rFonts w:ascii="Book Antiqua" w:hAnsi="Book Antiqua" w:cs="Times New Roman"/>
                      <w:b/>
                      <w:i/>
                      <w:iCs/>
                      <w:sz w:val="18"/>
                      <w:szCs w:val="18"/>
                    </w:rPr>
                    <w:t xml:space="preserve">: </w:t>
                  </w:r>
                  <w:r w:rsidRPr="00C03BA1">
                    <w:rPr>
                      <w:rFonts w:ascii="Book Antiqua" w:hAnsi="Book Antiqua" w:cs="Times New Roman"/>
                      <w:bCs/>
                      <w:sz w:val="18"/>
                      <w:szCs w:val="18"/>
                    </w:rPr>
                    <w:t xml:space="preserve">A responsabilidade por danos ambientais na esfera cível é objetiva. Isso significa, por exemplo, que, </w:t>
                  </w:r>
                  <w:r w:rsidRPr="00C03BA1">
                    <w:rPr>
                      <w:rFonts w:ascii="Book Antiqua" w:hAnsi="Book Antiqua" w:cs="Times New Roman"/>
                      <w:b/>
                      <w:sz w:val="18"/>
                      <w:szCs w:val="18"/>
                      <w:highlight w:val="yellow"/>
                    </w:rPr>
                    <w:t>se o MP propuser uma ação contra determinado poluidor</w:t>
                  </w:r>
                  <w:r w:rsidRPr="00C03BA1">
                    <w:rPr>
                      <w:rFonts w:ascii="Book Antiqua" w:hAnsi="Book Antiqua" w:cs="Times New Roman"/>
                      <w:bCs/>
                      <w:sz w:val="18"/>
                      <w:szCs w:val="18"/>
                    </w:rPr>
                    <w:t xml:space="preserve">, ele </w:t>
                  </w:r>
                  <w:r w:rsidRPr="00C03BA1">
                    <w:rPr>
                      <w:rFonts w:ascii="Book Antiqua" w:hAnsi="Book Antiqua" w:cs="Times New Roman"/>
                      <w:b/>
                      <w:sz w:val="18"/>
                      <w:szCs w:val="18"/>
                      <w:highlight w:val="cyan"/>
                    </w:rPr>
                    <w:t>não precisará provar a culpa ou dolo do réu</w:t>
                  </w:r>
                  <w:r w:rsidRPr="00C03BA1">
                    <w:rPr>
                      <w:rFonts w:ascii="Book Antiqua" w:hAnsi="Book Antiqua" w:cs="Times New Roman"/>
                      <w:bCs/>
                      <w:sz w:val="18"/>
                      <w:szCs w:val="18"/>
                    </w:rPr>
                    <w:t xml:space="preserve">. Por outro lado, </w:t>
                  </w:r>
                  <w:r w:rsidRPr="00C03BA1">
                    <w:rPr>
                      <w:rFonts w:ascii="Book Antiqua" w:hAnsi="Book Antiqua" w:cs="Times New Roman"/>
                      <w:b/>
                      <w:sz w:val="18"/>
                      <w:szCs w:val="18"/>
                      <w:highlight w:val="yellow"/>
                    </w:rPr>
                    <w:t>para a aplicação de penalidades administrativas</w:t>
                  </w:r>
                  <w:r w:rsidRPr="00C03BA1">
                    <w:rPr>
                      <w:rFonts w:ascii="Book Antiqua" w:hAnsi="Book Antiqua" w:cs="Times New Roman"/>
                      <w:bCs/>
                      <w:sz w:val="18"/>
                      <w:szCs w:val="18"/>
                    </w:rPr>
                    <w:t xml:space="preserve">, </w:t>
                  </w:r>
                  <w:r w:rsidRPr="00C03BA1">
                    <w:rPr>
                      <w:rFonts w:ascii="Book Antiqua" w:hAnsi="Book Antiqua" w:cs="Times New Roman"/>
                      <w:b/>
                      <w:sz w:val="18"/>
                      <w:szCs w:val="18"/>
                      <w:highlight w:val="cyan"/>
                    </w:rPr>
                    <w:t>não se obedece a essa mesma lógica</w:t>
                  </w:r>
                  <w:r w:rsidRPr="00C03BA1">
                    <w:rPr>
                      <w:rFonts w:ascii="Book Antiqua" w:hAnsi="Book Antiqua" w:cs="Times New Roman"/>
                      <w:bCs/>
                      <w:sz w:val="18"/>
                      <w:szCs w:val="18"/>
                    </w:rPr>
                    <w:t xml:space="preserve">. A </w:t>
                  </w:r>
                  <w:r w:rsidRPr="00C03BA1">
                    <w:rPr>
                      <w:rFonts w:ascii="Book Antiqua" w:hAnsi="Book Antiqua" w:cs="Times New Roman"/>
                      <w:b/>
                      <w:sz w:val="18"/>
                      <w:szCs w:val="18"/>
                      <w:highlight w:val="yellow"/>
                    </w:rPr>
                    <w:t>responsabilidade administrativa ambiental apresenta caráter subjetivo</w:t>
                  </w:r>
                  <w:r w:rsidRPr="00C03BA1">
                    <w:rPr>
                      <w:rFonts w:ascii="Book Antiqua" w:hAnsi="Book Antiqua" w:cs="Times New Roman"/>
                      <w:bCs/>
                      <w:sz w:val="18"/>
                      <w:szCs w:val="18"/>
                    </w:rPr>
                    <w:t xml:space="preserve">, </w:t>
                  </w:r>
                  <w:r w:rsidRPr="00C03BA1">
                    <w:rPr>
                      <w:rFonts w:ascii="Book Antiqua" w:hAnsi="Book Antiqua" w:cs="Times New Roman"/>
                      <w:b/>
                      <w:sz w:val="18"/>
                      <w:szCs w:val="18"/>
                      <w:highlight w:val="cyan"/>
                    </w:rPr>
                    <w:t>exigindo dolo ou culpa para sua configuração</w:t>
                  </w:r>
                  <w:r w:rsidRPr="00C03BA1">
                    <w:rPr>
                      <w:rFonts w:ascii="Book Antiqua" w:hAnsi="Book Antiqua" w:cs="Times New Roman"/>
                      <w:bCs/>
                      <w:sz w:val="18"/>
                      <w:szCs w:val="18"/>
                    </w:rPr>
                    <w:t xml:space="preserve">. Assim, </w:t>
                  </w:r>
                  <w:r w:rsidRPr="00C03BA1">
                    <w:rPr>
                      <w:rFonts w:ascii="Book Antiqua" w:hAnsi="Book Antiqua" w:cs="Times New Roman"/>
                      <w:b/>
                      <w:sz w:val="18"/>
                      <w:szCs w:val="18"/>
                      <w:shd w:val="clear" w:color="auto" w:fill="F7CAAC" w:themeFill="accent2" w:themeFillTint="66"/>
                    </w:rPr>
                    <w:t>adota-se a sistemática da teoria da culpabilidade</w:t>
                  </w:r>
                  <w:r w:rsidRPr="00C03BA1">
                    <w:rPr>
                      <w:rFonts w:ascii="Book Antiqua" w:hAnsi="Book Antiqua" w:cs="Times New Roman"/>
                      <w:bCs/>
                      <w:sz w:val="18"/>
                      <w:szCs w:val="18"/>
                    </w:rPr>
                    <w:t xml:space="preserve">, ou seja, </w:t>
                  </w:r>
                  <w:r w:rsidRPr="00C03BA1">
                    <w:rPr>
                      <w:rFonts w:ascii="Book Antiqua" w:hAnsi="Book Antiqua" w:cs="Times New Roman"/>
                      <w:b/>
                      <w:sz w:val="18"/>
                      <w:szCs w:val="18"/>
                      <w:highlight w:val="yellow"/>
                    </w:rPr>
                    <w:t>deverá ser comprovado o elemento subjetivo do agressor</w:t>
                  </w:r>
                  <w:r w:rsidRPr="00C03BA1">
                    <w:rPr>
                      <w:rFonts w:ascii="Book Antiqua" w:hAnsi="Book Antiqua" w:cs="Times New Roman"/>
                      <w:bCs/>
                      <w:sz w:val="18"/>
                      <w:szCs w:val="18"/>
                    </w:rPr>
                    <w:t xml:space="preserve">, </w:t>
                  </w:r>
                  <w:r w:rsidRPr="00C03BA1">
                    <w:rPr>
                      <w:rFonts w:ascii="Book Antiqua" w:hAnsi="Book Antiqua" w:cs="Times New Roman"/>
                      <w:b/>
                      <w:sz w:val="18"/>
                      <w:szCs w:val="18"/>
                      <w:highlight w:val="cyan"/>
                    </w:rPr>
                    <w:t>além da demonstração do nexo causal entre a conduta e o dano</w:t>
                  </w:r>
                  <w:r w:rsidRPr="00C03BA1">
                    <w:rPr>
                      <w:rFonts w:ascii="Book Antiqua" w:hAnsi="Book Antiqua" w:cs="Times New Roman"/>
                      <w:bCs/>
                      <w:sz w:val="18"/>
                      <w:szCs w:val="18"/>
                    </w:rPr>
                    <w:t xml:space="preserve">. A diferença entre os dois âmbitos de punição e suas consequências fica bem estampada da leitura do art. 14, caput e § 1º, da Lei 6.938/81. </w:t>
                  </w:r>
                  <w:r w:rsidRPr="00C03BA1">
                    <w:rPr>
                      <w:rFonts w:ascii="Book Antiqua" w:hAnsi="Book Antiqua" w:cs="Times New Roman"/>
                      <w:b/>
                      <w:sz w:val="18"/>
                      <w:szCs w:val="18"/>
                      <w:highlight w:val="yellow"/>
                    </w:rPr>
                    <w:t>No § 1º do art. 14 está prevista a responsabilidade na esfera cível</w:t>
                  </w:r>
                  <w:r w:rsidRPr="00C03BA1">
                    <w:rPr>
                      <w:rFonts w:ascii="Book Antiqua" w:hAnsi="Book Antiqua" w:cs="Times New Roman"/>
                      <w:bCs/>
                      <w:sz w:val="18"/>
                      <w:szCs w:val="18"/>
                    </w:rPr>
                    <w:t xml:space="preserve">. Lá ele fala que esta é independente da existência de culpa. Já o </w:t>
                  </w:r>
                  <w:r w:rsidRPr="00C03BA1">
                    <w:rPr>
                      <w:rFonts w:ascii="Book Antiqua" w:hAnsi="Book Antiqua" w:cs="Times New Roman"/>
                      <w:b/>
                      <w:sz w:val="18"/>
                      <w:szCs w:val="18"/>
                      <w:highlight w:val="yellow"/>
                    </w:rPr>
                    <w:t>caput do art. 14, que trata sobre a responsabilidade administrativa</w:t>
                  </w:r>
                  <w:r w:rsidRPr="00C03BA1">
                    <w:rPr>
                      <w:rFonts w:ascii="Book Antiqua" w:hAnsi="Book Antiqua" w:cs="Times New Roman"/>
                      <w:bCs/>
                      <w:sz w:val="18"/>
                      <w:szCs w:val="18"/>
                    </w:rPr>
                    <w:t xml:space="preserve">, </w:t>
                  </w:r>
                  <w:r w:rsidRPr="00C03BA1">
                    <w:rPr>
                      <w:rFonts w:ascii="Book Antiqua" w:hAnsi="Book Antiqua" w:cs="Times New Roman"/>
                      <w:b/>
                      <w:sz w:val="18"/>
                      <w:szCs w:val="18"/>
                      <w:shd w:val="clear" w:color="auto" w:fill="F7CAAC" w:themeFill="accent2" w:themeFillTint="66"/>
                    </w:rPr>
                    <w:t>não dispensa a existência de culpa</w:t>
                  </w:r>
                  <w:r w:rsidRPr="00C03BA1">
                    <w:rPr>
                      <w:rFonts w:ascii="Book Antiqua" w:hAnsi="Book Antiqua" w:cs="Times New Roman"/>
                      <w:bCs/>
                      <w:sz w:val="18"/>
                      <w:szCs w:val="18"/>
                    </w:rPr>
                    <w:t xml:space="preserve">. Logo, </w:t>
                  </w:r>
                  <w:r w:rsidRPr="00C03BA1">
                    <w:rPr>
                      <w:rFonts w:ascii="Book Antiqua" w:hAnsi="Book Antiqua" w:cs="Times New Roman"/>
                      <w:b/>
                      <w:sz w:val="18"/>
                      <w:szCs w:val="18"/>
                      <w:highlight w:val="cyan"/>
                    </w:rPr>
                    <w:t>interpreta-se que ele exige dolo ou culpa</w:t>
                  </w:r>
                  <w:r w:rsidRPr="00C03BA1">
                    <w:rPr>
                      <w:rFonts w:ascii="Book Antiqua" w:hAnsi="Book Antiqua" w:cs="Times New Roman"/>
                      <w:b/>
                      <w:sz w:val="18"/>
                      <w:szCs w:val="18"/>
                    </w:rPr>
                    <w:t>.</w:t>
                  </w:r>
                </w:p>
                <w:p w14:paraId="11573A9B" w14:textId="4E49931E" w:rsidR="00134BBC" w:rsidRDefault="00134BBC" w:rsidP="00700104">
                  <w:pPr>
                    <w:jc w:val="both"/>
                    <w:rPr>
                      <w:rFonts w:ascii="Book Antiqua" w:hAnsi="Book Antiqua" w:cs="Times New Roman"/>
                      <w:bCs/>
                      <w:sz w:val="18"/>
                      <w:szCs w:val="18"/>
                    </w:rPr>
                  </w:pPr>
                  <w:r w:rsidRPr="00134BBC">
                    <w:rPr>
                      <w:rFonts w:ascii="Book Antiqua" w:eastAsia="Times New Roman" w:hAnsi="Book Antiqua" w:cs="Times New Roman"/>
                      <w:b/>
                      <w:i/>
                      <w:iCs/>
                      <w:color w:val="FF0000"/>
                      <w:sz w:val="18"/>
                      <w:szCs w:val="18"/>
                      <w:lang w:eastAsia="pt-BR"/>
                    </w:rPr>
                    <w:t>#</w:t>
                  </w:r>
                  <w:r w:rsidRPr="00134BBC">
                    <w:rPr>
                      <w:rFonts w:ascii="Book Antiqua" w:eastAsia="Times New Roman" w:hAnsi="Book Antiqua" w:cs="Times New Roman"/>
                      <w:b/>
                      <w:i/>
                      <w:iCs/>
                      <w:color w:val="FF0000"/>
                      <w:sz w:val="18"/>
                      <w:szCs w:val="18"/>
                      <w:highlight w:val="green"/>
                      <w:lang w:eastAsia="pt-BR"/>
                    </w:rPr>
                    <w:t>DOD</w:t>
                  </w:r>
                  <w:r w:rsidRPr="00134BBC">
                    <w:rPr>
                      <w:rFonts w:ascii="Book Antiqua" w:eastAsia="Times New Roman" w:hAnsi="Book Antiqua" w:cs="Times New Roman"/>
                      <w:b/>
                      <w:i/>
                      <w:iCs/>
                      <w:color w:val="FF0000"/>
                      <w:sz w:val="18"/>
                      <w:szCs w:val="18"/>
                      <w:lang w:eastAsia="pt-BR"/>
                    </w:rPr>
                    <w:t>: #</w:t>
                  </w:r>
                  <w:r w:rsidRPr="00134BBC">
                    <w:rPr>
                      <w:rFonts w:ascii="Book Antiqua" w:eastAsia="Times New Roman" w:hAnsi="Book Antiqua" w:cs="Times New Roman"/>
                      <w:b/>
                      <w:i/>
                      <w:iCs/>
                      <w:color w:val="FF0000"/>
                      <w:sz w:val="18"/>
                      <w:szCs w:val="18"/>
                      <w:highlight w:val="green"/>
                      <w:lang w:eastAsia="pt-BR"/>
                    </w:rPr>
                    <w:t>Comentários ao julgado acima</w:t>
                  </w:r>
                  <w:r w:rsidRPr="00134BBC">
                    <w:rPr>
                      <w:rFonts w:ascii="Book Antiqua" w:eastAsia="Times New Roman" w:hAnsi="Book Antiqua" w:cs="Times New Roman"/>
                      <w:bCs/>
                      <w:sz w:val="18"/>
                      <w:szCs w:val="18"/>
                      <w:lang w:eastAsia="pt-BR"/>
                    </w:rPr>
                    <w:t xml:space="preserve">: </w:t>
                  </w:r>
                  <w:r w:rsidRPr="00134BBC">
                    <w:rPr>
                      <w:rFonts w:ascii="Book Antiqua" w:hAnsi="Book Antiqua" w:cs="Times New Roman"/>
                      <w:bCs/>
                      <w:sz w:val="18"/>
                      <w:szCs w:val="18"/>
                    </w:rPr>
                    <w:t xml:space="preserve">A </w:t>
                  </w:r>
                  <w:r w:rsidRPr="00134BBC">
                    <w:rPr>
                      <w:rFonts w:ascii="Book Antiqua" w:hAnsi="Book Antiqua" w:cs="Times New Roman"/>
                      <w:b/>
                      <w:sz w:val="18"/>
                      <w:szCs w:val="18"/>
                      <w:highlight w:val="yellow"/>
                    </w:rPr>
                    <w:t>aplicação</w:t>
                  </w:r>
                  <w:r w:rsidRPr="00134BBC">
                    <w:rPr>
                      <w:rFonts w:ascii="Book Antiqua" w:hAnsi="Book Antiqua" w:cs="Times New Roman"/>
                      <w:bCs/>
                      <w:sz w:val="18"/>
                      <w:szCs w:val="18"/>
                    </w:rPr>
                    <w:t xml:space="preserve"> e a </w:t>
                  </w:r>
                  <w:r w:rsidRPr="00134BBC">
                    <w:rPr>
                      <w:rFonts w:ascii="Book Antiqua" w:hAnsi="Book Antiqua" w:cs="Times New Roman"/>
                      <w:b/>
                      <w:sz w:val="18"/>
                      <w:szCs w:val="18"/>
                      <w:highlight w:val="yellow"/>
                    </w:rPr>
                    <w:t>execução das penas</w:t>
                  </w:r>
                  <w:r w:rsidRPr="00134BBC">
                    <w:rPr>
                      <w:rFonts w:ascii="Book Antiqua" w:hAnsi="Book Antiqua" w:cs="Times New Roman"/>
                      <w:bCs/>
                      <w:sz w:val="18"/>
                      <w:szCs w:val="18"/>
                    </w:rPr>
                    <w:t xml:space="preserve"> (</w:t>
                  </w:r>
                  <w:r w:rsidRPr="00134BBC">
                    <w:rPr>
                      <w:rFonts w:ascii="Book Antiqua" w:hAnsi="Book Antiqua" w:cs="Times New Roman"/>
                      <w:b/>
                      <w:sz w:val="18"/>
                      <w:szCs w:val="18"/>
                      <w:shd w:val="clear" w:color="auto" w:fill="F7CAAC" w:themeFill="accent2" w:themeFillTint="66"/>
                    </w:rPr>
                    <w:t>responsabilidade administrativa</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cyan"/>
                    </w:rPr>
                    <w:t>limitam-se aos transgressores</w:t>
                  </w:r>
                  <w:r w:rsidRPr="00134BBC">
                    <w:rPr>
                      <w:rFonts w:ascii="Book Antiqua" w:hAnsi="Book Antiqua" w:cs="Times New Roman"/>
                      <w:b/>
                      <w:sz w:val="18"/>
                      <w:szCs w:val="18"/>
                    </w:rPr>
                    <w:t xml:space="preserve"> </w:t>
                  </w:r>
                  <w:r w:rsidRPr="00134BBC">
                    <w:rPr>
                      <w:rFonts w:ascii="Book Antiqua" w:hAnsi="Book Antiqua" w:cs="Times New Roman"/>
                      <w:bCs/>
                      <w:sz w:val="18"/>
                      <w:szCs w:val="18"/>
                    </w:rPr>
                    <w:t xml:space="preserve">(somente podem ser aplicadas a quem efetivamente praticou a infração). Por outro lado, a </w:t>
                  </w:r>
                  <w:r w:rsidRPr="00134BBC">
                    <w:rPr>
                      <w:rFonts w:ascii="Book Antiqua" w:hAnsi="Book Antiqua" w:cs="Times New Roman"/>
                      <w:b/>
                      <w:sz w:val="18"/>
                      <w:szCs w:val="18"/>
                      <w:shd w:val="clear" w:color="auto" w:fill="F7CAAC" w:themeFill="accent2" w:themeFillTint="66"/>
                    </w:rPr>
                    <w:t>reparação ambiental, de cunho civil</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cyan"/>
                    </w:rPr>
                    <w:t>pode atingir todos os poluidores</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yellow"/>
                    </w:rPr>
                    <w:t>a quem a própria legislação define como “a pessoa física ou jurídica, de direito público ou privado, responsável, direta ou indiretamente, por atividade causadora de degradação ambiental”</w:t>
                  </w:r>
                  <w:r w:rsidRPr="00134BBC">
                    <w:rPr>
                      <w:rFonts w:ascii="Book Antiqua" w:hAnsi="Book Antiqua" w:cs="Times New Roman"/>
                      <w:bCs/>
                      <w:sz w:val="18"/>
                      <w:szCs w:val="18"/>
                    </w:rPr>
                    <w:t xml:space="preserve"> (art. 3º, V, Lei 6.938/81). Assim, </w:t>
                  </w:r>
                  <w:r w:rsidRPr="00134BBC">
                    <w:rPr>
                      <w:rFonts w:ascii="Book Antiqua" w:hAnsi="Book Antiqua" w:cs="Times New Roman"/>
                      <w:b/>
                      <w:sz w:val="18"/>
                      <w:szCs w:val="18"/>
                      <w:shd w:val="clear" w:color="auto" w:fill="F7CAAC" w:themeFill="accent2" w:themeFillTint="66"/>
                    </w:rPr>
                    <w:t>o uso do vocábulo “transgressores”</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yellow"/>
                    </w:rPr>
                    <w:t>no caput do art. 14</w:t>
                  </w:r>
                  <w:r w:rsidRPr="00134BBC">
                    <w:rPr>
                      <w:rFonts w:ascii="Book Antiqua" w:hAnsi="Book Antiqua" w:cs="Times New Roman"/>
                      <w:bCs/>
                      <w:sz w:val="18"/>
                      <w:szCs w:val="18"/>
                    </w:rPr>
                    <w:t xml:space="preserve">, comparado à utilização da palavra “poluidor” no § 1º do mesmo dispositivo, deixa a entender aquilo que já se podia inferir da </w:t>
                  </w:r>
                  <w:r w:rsidRPr="00134BBC">
                    <w:rPr>
                      <w:rFonts w:ascii="Book Antiqua" w:hAnsi="Book Antiqua" w:cs="Times New Roman"/>
                      <w:b/>
                      <w:sz w:val="18"/>
                      <w:szCs w:val="18"/>
                      <w:shd w:val="clear" w:color="auto" w:fill="F7CAAC" w:themeFill="accent2" w:themeFillTint="66"/>
                    </w:rPr>
                    <w:t xml:space="preserve">vigência do princípio da </w:t>
                  </w:r>
                  <w:proofErr w:type="spellStart"/>
                  <w:r w:rsidRPr="00134BBC">
                    <w:rPr>
                      <w:rFonts w:ascii="Book Antiqua" w:hAnsi="Book Antiqua" w:cs="Times New Roman"/>
                      <w:b/>
                      <w:sz w:val="18"/>
                      <w:szCs w:val="18"/>
                      <w:shd w:val="clear" w:color="auto" w:fill="F7CAAC" w:themeFill="accent2" w:themeFillTint="66"/>
                    </w:rPr>
                    <w:t>intranscendência</w:t>
                  </w:r>
                  <w:proofErr w:type="spellEnd"/>
                  <w:r w:rsidRPr="00134BBC">
                    <w:rPr>
                      <w:rFonts w:ascii="Book Antiqua" w:hAnsi="Book Antiqua" w:cs="Times New Roman"/>
                      <w:b/>
                      <w:sz w:val="18"/>
                      <w:szCs w:val="18"/>
                      <w:shd w:val="clear" w:color="auto" w:fill="F7CAAC" w:themeFill="accent2" w:themeFillTint="66"/>
                    </w:rPr>
                    <w:t xml:space="preserve"> das penas</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cyan"/>
                    </w:rPr>
                    <w:t>a responsabilidade civil por dano ambiental</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yellow"/>
                    </w:rPr>
                    <w:t>é subjetivamente mais abrangente do que as responsabilidades administrativa e penal</w:t>
                  </w:r>
                  <w:r w:rsidRPr="00134BBC">
                    <w:rPr>
                      <w:rFonts w:ascii="Book Antiqua" w:hAnsi="Book Antiqua" w:cs="Times New Roman"/>
                      <w:bCs/>
                      <w:sz w:val="18"/>
                      <w:szCs w:val="18"/>
                    </w:rPr>
                    <w:t xml:space="preserve">, </w:t>
                  </w:r>
                  <w:r w:rsidRPr="00134BBC">
                    <w:rPr>
                      <w:rFonts w:ascii="Book Antiqua" w:hAnsi="Book Antiqua" w:cs="Times New Roman"/>
                      <w:b/>
                      <w:sz w:val="18"/>
                      <w:szCs w:val="18"/>
                      <w:highlight w:val="cyan"/>
                    </w:rPr>
                    <w:t>não admitindo estas últimas que terceiros respondam a título objetivo por ofensas ambientais praticadas por outrem</w:t>
                  </w:r>
                  <w:r w:rsidRPr="00134BBC">
                    <w:rPr>
                      <w:rFonts w:ascii="Book Antiqua" w:hAnsi="Book Antiqua" w:cs="Times New Roman"/>
                      <w:bCs/>
                      <w:sz w:val="18"/>
                      <w:szCs w:val="18"/>
                    </w:rPr>
                    <w:t>.</w:t>
                  </w:r>
                </w:p>
                <w:p w14:paraId="5A7007A7" w14:textId="32658E4A" w:rsidR="00A21777" w:rsidRDefault="00A21777" w:rsidP="00A21777">
                  <w:pPr>
                    <w:jc w:val="both"/>
                    <w:rPr>
                      <w:rFonts w:ascii="Book Antiqua" w:hAnsi="Book Antiqua"/>
                      <w:bCs/>
                      <w:sz w:val="18"/>
                      <w:szCs w:val="18"/>
                    </w:rPr>
                  </w:pPr>
                  <w:r w:rsidRPr="00723717">
                    <w:rPr>
                      <w:rFonts w:ascii="Book Antiqua" w:hAnsi="Book Antiqua"/>
                      <w:b/>
                      <w:i/>
                      <w:iCs/>
                      <w:color w:val="FF0000"/>
                      <w:sz w:val="18"/>
                      <w:szCs w:val="18"/>
                    </w:rPr>
                    <w:t>#</w:t>
                  </w:r>
                  <w:r w:rsidRPr="00723717">
                    <w:rPr>
                      <w:rFonts w:ascii="Book Antiqua" w:hAnsi="Book Antiqua"/>
                      <w:b/>
                      <w:i/>
                      <w:iCs/>
                      <w:color w:val="FF0000"/>
                      <w:sz w:val="18"/>
                      <w:szCs w:val="18"/>
                      <w:highlight w:val="green"/>
                    </w:rPr>
                    <w:t>Quest</w:t>
                  </w:r>
                  <w:r w:rsidR="00545437">
                    <w:rPr>
                      <w:rFonts w:ascii="Book Antiqua" w:hAnsi="Book Antiqua"/>
                      <w:b/>
                      <w:i/>
                      <w:iCs/>
                      <w:color w:val="FF0000"/>
                      <w:sz w:val="18"/>
                      <w:szCs w:val="18"/>
                      <w:highlight w:val="green"/>
                    </w:rPr>
                    <w:t>ões</w:t>
                  </w:r>
                  <w:r w:rsidRPr="00723717">
                    <w:rPr>
                      <w:rFonts w:ascii="Book Antiqua" w:hAnsi="Book Antiqua"/>
                      <w:b/>
                      <w:i/>
                      <w:iCs/>
                      <w:color w:val="FF0000"/>
                      <w:sz w:val="18"/>
                      <w:szCs w:val="18"/>
                      <w:highlight w:val="green"/>
                    </w:rPr>
                    <w:t xml:space="preserve"> de concurso</w:t>
                  </w:r>
                  <w:r>
                    <w:rPr>
                      <w:rFonts w:ascii="Book Antiqua" w:hAnsi="Book Antiqua"/>
                      <w:bCs/>
                      <w:sz w:val="18"/>
                      <w:szCs w:val="18"/>
                    </w:rPr>
                    <w:t>:</w:t>
                  </w:r>
                </w:p>
                <w:p w14:paraId="38DEA37F" w14:textId="304007E6" w:rsidR="00471593" w:rsidRDefault="00471593" w:rsidP="00471593">
                  <w:pPr>
                    <w:jc w:val="both"/>
                    <w:rPr>
                      <w:rFonts w:ascii="Book Antiqua" w:hAnsi="Book Antiqua"/>
                      <w:b/>
                      <w:sz w:val="18"/>
                      <w:szCs w:val="18"/>
                    </w:rPr>
                  </w:pPr>
                  <w:r>
                    <w:rPr>
                      <w:rFonts w:ascii="Book Antiqua" w:hAnsi="Book Antiqua"/>
                      <w:b/>
                      <w:sz w:val="18"/>
                      <w:szCs w:val="18"/>
                    </w:rPr>
                    <w:t>(</w:t>
                  </w:r>
                  <w:r>
                    <w:rPr>
                      <w:rFonts w:ascii="Book Antiqua" w:hAnsi="Book Antiqua"/>
                      <w:b/>
                      <w:sz w:val="18"/>
                      <w:szCs w:val="18"/>
                      <w:highlight w:val="yellow"/>
                    </w:rPr>
                    <w:t>DPERO-2023</w:t>
                  </w:r>
                  <w:r w:rsidRPr="001C38CA">
                    <w:rPr>
                      <w:rFonts w:ascii="Book Antiqua" w:hAnsi="Book Antiqua"/>
                      <w:b/>
                      <w:sz w:val="18"/>
                      <w:szCs w:val="18"/>
                      <w:highlight w:val="yellow"/>
                    </w:rPr>
                    <w:t>-CESPE</w:t>
                  </w:r>
                  <w:r>
                    <w:rPr>
                      <w:rFonts w:ascii="Book Antiqua" w:hAnsi="Book Antiqua"/>
                      <w:b/>
                      <w:sz w:val="18"/>
                      <w:szCs w:val="18"/>
                    </w:rPr>
                    <w:t>)</w:t>
                  </w:r>
                  <w:r>
                    <w:rPr>
                      <w:rFonts w:ascii="Book Antiqua" w:hAnsi="Book Antiqua"/>
                      <w:bCs/>
                      <w:sz w:val="18"/>
                      <w:szCs w:val="18"/>
                    </w:rPr>
                    <w:t xml:space="preserve">: </w:t>
                  </w:r>
                  <w:r w:rsidRPr="00471593">
                    <w:rPr>
                      <w:rFonts w:ascii="Book Antiqua" w:hAnsi="Book Antiqua"/>
                      <w:bCs/>
                      <w:sz w:val="18"/>
                      <w:szCs w:val="18"/>
                    </w:rPr>
                    <w:t>Considerando os direitos à moradia e ao meio ambiente ecologicamente equilibrado previstos no regramento brasileiro, assinale a opção correta</w:t>
                  </w:r>
                  <w:r>
                    <w:rPr>
                      <w:rFonts w:ascii="Book Antiqua" w:hAnsi="Book Antiqua"/>
                      <w:bCs/>
                      <w:sz w:val="18"/>
                      <w:szCs w:val="18"/>
                    </w:rPr>
                    <w:t xml:space="preserve">: </w:t>
                  </w:r>
                  <w:r w:rsidRPr="00471593">
                    <w:rPr>
                      <w:rFonts w:ascii="Book Antiqua" w:hAnsi="Book Antiqua"/>
                      <w:bCs/>
                      <w:sz w:val="18"/>
                      <w:szCs w:val="18"/>
                    </w:rPr>
                    <w:t>No direito brasileiro, a responsabilidade civil pelo dano ambiental, qualquer que seja a qualificação do degradador, exige apenas a ocorrência do dano como requisito para a responsabilização, ao passo que a responsabilidade administrativa obedece à sistemática da teoria da culpabilidade.</w:t>
                  </w:r>
                  <w:r>
                    <w:rPr>
                      <w:rFonts w:ascii="Book Antiqua" w:hAnsi="Book Antiqua"/>
                      <w:bCs/>
                      <w:sz w:val="18"/>
                      <w:szCs w:val="18"/>
                    </w:rPr>
                    <w:t xml:space="preserve"> </w:t>
                  </w:r>
                  <w:r>
                    <w:rPr>
                      <w:rFonts w:ascii="Book Antiqua" w:hAnsi="Book Antiqua"/>
                      <w:b/>
                      <w:sz w:val="18"/>
                      <w:szCs w:val="18"/>
                    </w:rPr>
                    <w:t>BL: Info 650, STJ.</w:t>
                  </w:r>
                </w:p>
                <w:p w14:paraId="285B5CFC" w14:textId="5DC3BAB5" w:rsidR="005021C5" w:rsidRDefault="005021C5" w:rsidP="00A21777">
                  <w:pPr>
                    <w:jc w:val="both"/>
                    <w:rPr>
                      <w:rFonts w:ascii="Book Antiqua" w:hAnsi="Book Antiqua"/>
                      <w:bCs/>
                      <w:sz w:val="18"/>
                      <w:szCs w:val="18"/>
                    </w:rPr>
                  </w:pPr>
                  <w:r>
                    <w:rPr>
                      <w:rFonts w:ascii="Book Antiqua" w:hAnsi="Book Antiqua"/>
                      <w:b/>
                      <w:sz w:val="18"/>
                      <w:szCs w:val="18"/>
                    </w:rPr>
                    <w:t>(</w:t>
                  </w:r>
                  <w:r>
                    <w:rPr>
                      <w:rFonts w:ascii="Book Antiqua" w:hAnsi="Book Antiqua"/>
                      <w:b/>
                      <w:sz w:val="18"/>
                      <w:szCs w:val="18"/>
                      <w:highlight w:val="yellow"/>
                    </w:rPr>
                    <w:t>PGERR-2023</w:t>
                  </w:r>
                  <w:r w:rsidRPr="001C38CA">
                    <w:rPr>
                      <w:rFonts w:ascii="Book Antiqua" w:hAnsi="Book Antiqua"/>
                      <w:b/>
                      <w:sz w:val="18"/>
                      <w:szCs w:val="18"/>
                      <w:highlight w:val="yellow"/>
                    </w:rPr>
                    <w:t>-CESPE</w:t>
                  </w:r>
                  <w:r>
                    <w:rPr>
                      <w:rFonts w:ascii="Book Antiqua" w:hAnsi="Book Antiqua"/>
                      <w:b/>
                      <w:sz w:val="18"/>
                      <w:szCs w:val="18"/>
                    </w:rPr>
                    <w:t>)</w:t>
                  </w:r>
                  <w:r>
                    <w:rPr>
                      <w:rFonts w:ascii="Book Antiqua" w:hAnsi="Book Antiqua"/>
                      <w:bCs/>
                      <w:sz w:val="18"/>
                      <w:szCs w:val="18"/>
                    </w:rPr>
                    <w:t xml:space="preserve">: </w:t>
                  </w:r>
                  <w:r w:rsidRPr="00F40BB8">
                    <w:rPr>
                      <w:rFonts w:ascii="Book Antiqua" w:hAnsi="Book Antiqua"/>
                      <w:bCs/>
                      <w:sz w:val="18"/>
                      <w:szCs w:val="18"/>
                    </w:rPr>
                    <w:t>A respeito da responsabilidade ambiental, julgue o item a seguir</w:t>
                  </w:r>
                  <w:r>
                    <w:rPr>
                      <w:rFonts w:ascii="Book Antiqua" w:hAnsi="Book Antiqua"/>
                      <w:bCs/>
                      <w:sz w:val="18"/>
                      <w:szCs w:val="18"/>
                    </w:rPr>
                    <w:t xml:space="preserve">: </w:t>
                  </w:r>
                  <w:r w:rsidRPr="00F40BB8">
                    <w:rPr>
                      <w:rFonts w:ascii="Book Antiqua" w:hAnsi="Book Antiqua"/>
                      <w:bCs/>
                      <w:sz w:val="18"/>
                      <w:szCs w:val="18"/>
                    </w:rPr>
                    <w:t xml:space="preserve">A responsabilidade administrativa ambiental tem caráter subjetivo, razão pela qual, para a sua </w:t>
                  </w:r>
                  <w:r w:rsidRPr="00F40BB8">
                    <w:rPr>
                      <w:rFonts w:ascii="Book Antiqua" w:hAnsi="Book Antiqua"/>
                      <w:bCs/>
                      <w:sz w:val="18"/>
                      <w:szCs w:val="18"/>
                    </w:rPr>
                    <w:lastRenderedPageBreak/>
                    <w:t>configuração, são exigidos o dolo ou a culpa, bem como o nexo causal entre a conduta e o dano</w:t>
                  </w:r>
                  <w:r w:rsidRPr="001C38CA">
                    <w:rPr>
                      <w:rFonts w:ascii="Book Antiqua" w:hAnsi="Book Antiqua"/>
                      <w:bCs/>
                      <w:sz w:val="18"/>
                      <w:szCs w:val="18"/>
                    </w:rPr>
                    <w:t>.</w:t>
                  </w:r>
                  <w:r>
                    <w:rPr>
                      <w:rFonts w:ascii="Book Antiqua" w:hAnsi="Book Antiqua"/>
                      <w:bCs/>
                      <w:sz w:val="18"/>
                      <w:szCs w:val="18"/>
                    </w:rPr>
                    <w:t xml:space="preserve"> </w:t>
                  </w:r>
                  <w:r>
                    <w:rPr>
                      <w:rFonts w:ascii="Book Antiqua" w:hAnsi="Book Antiqua"/>
                      <w:b/>
                      <w:sz w:val="18"/>
                      <w:szCs w:val="18"/>
                    </w:rPr>
                    <w:t>BL: Info 650, STJ.</w:t>
                  </w:r>
                </w:p>
                <w:p w14:paraId="7A476454" w14:textId="1FE0EE04" w:rsidR="00545437" w:rsidRDefault="00545437" w:rsidP="00A21777">
                  <w:pPr>
                    <w:jc w:val="both"/>
                    <w:rPr>
                      <w:rFonts w:ascii="Book Antiqua" w:hAnsi="Book Antiqua"/>
                      <w:b/>
                      <w:sz w:val="18"/>
                      <w:szCs w:val="18"/>
                    </w:rPr>
                  </w:pPr>
                  <w:r>
                    <w:rPr>
                      <w:rFonts w:ascii="Book Antiqua" w:hAnsi="Book Antiqua"/>
                      <w:b/>
                      <w:sz w:val="18"/>
                      <w:szCs w:val="18"/>
                    </w:rPr>
                    <w:t>(</w:t>
                  </w:r>
                  <w:r w:rsidRPr="001C38CA">
                    <w:rPr>
                      <w:rFonts w:ascii="Book Antiqua" w:hAnsi="Book Antiqua"/>
                      <w:b/>
                      <w:sz w:val="18"/>
                      <w:szCs w:val="18"/>
                      <w:highlight w:val="yellow"/>
                    </w:rPr>
                    <w:t>PGEAM-2022-CESPE</w:t>
                  </w:r>
                  <w:r>
                    <w:rPr>
                      <w:rFonts w:ascii="Book Antiqua" w:hAnsi="Book Antiqua"/>
                      <w:b/>
                      <w:sz w:val="18"/>
                      <w:szCs w:val="18"/>
                    </w:rPr>
                    <w:t>)</w:t>
                  </w:r>
                  <w:r>
                    <w:rPr>
                      <w:rFonts w:ascii="Book Antiqua" w:hAnsi="Book Antiqua"/>
                      <w:bCs/>
                      <w:sz w:val="18"/>
                      <w:szCs w:val="18"/>
                    </w:rPr>
                    <w:t xml:space="preserve">: </w:t>
                  </w:r>
                  <w:r w:rsidRPr="001C38CA">
                    <w:rPr>
                      <w:rFonts w:ascii="Book Antiqua" w:hAnsi="Book Antiqua"/>
                      <w:bCs/>
                      <w:sz w:val="18"/>
                      <w:szCs w:val="18"/>
                    </w:rPr>
                    <w:t>Segundo atual jurisprudência do STJ, a responsabilidade administrativa por dano ambiental é</w:t>
                  </w:r>
                  <w:r>
                    <w:rPr>
                      <w:rFonts w:ascii="Book Antiqua" w:hAnsi="Book Antiqua"/>
                      <w:bCs/>
                      <w:sz w:val="18"/>
                      <w:szCs w:val="18"/>
                    </w:rPr>
                    <w:t xml:space="preserve"> </w:t>
                  </w:r>
                  <w:r w:rsidRPr="001C38CA">
                    <w:rPr>
                      <w:rFonts w:ascii="Book Antiqua" w:hAnsi="Book Antiqua"/>
                      <w:bCs/>
                      <w:sz w:val="18"/>
                      <w:szCs w:val="18"/>
                    </w:rPr>
                    <w:t>subjetiva, sendo necessária a comprovação de dolo ou culpa.</w:t>
                  </w:r>
                  <w:r>
                    <w:rPr>
                      <w:rFonts w:ascii="Book Antiqua" w:hAnsi="Book Antiqua"/>
                      <w:bCs/>
                      <w:sz w:val="18"/>
                      <w:szCs w:val="18"/>
                    </w:rPr>
                    <w:t xml:space="preserve"> </w:t>
                  </w:r>
                  <w:r>
                    <w:rPr>
                      <w:rFonts w:ascii="Book Antiqua" w:hAnsi="Book Antiqua"/>
                      <w:b/>
                      <w:sz w:val="18"/>
                      <w:szCs w:val="18"/>
                    </w:rPr>
                    <w:t>BL: Info 650, STJ.</w:t>
                  </w:r>
                </w:p>
                <w:p w14:paraId="1DCCA5C2" w14:textId="7D106D8B" w:rsidR="00A21777" w:rsidRPr="00134BBC" w:rsidRDefault="00A21777" w:rsidP="00A21777">
                  <w:pPr>
                    <w:jc w:val="both"/>
                    <w:rPr>
                      <w:rFonts w:ascii="Book Antiqua" w:hAnsi="Book Antiqua" w:cs="Times New Roman"/>
                      <w:bCs/>
                      <w:sz w:val="18"/>
                      <w:szCs w:val="18"/>
                    </w:rPr>
                  </w:pPr>
                  <w:r>
                    <w:rPr>
                      <w:rFonts w:ascii="Book Antiqua" w:hAnsi="Book Antiqua"/>
                      <w:b/>
                      <w:sz w:val="18"/>
                      <w:szCs w:val="18"/>
                    </w:rPr>
                    <w:t>(</w:t>
                  </w:r>
                  <w:r w:rsidRPr="00085EBF">
                    <w:rPr>
                      <w:rFonts w:ascii="Book Antiqua" w:hAnsi="Book Antiqua"/>
                      <w:b/>
                      <w:sz w:val="18"/>
                      <w:szCs w:val="18"/>
                      <w:highlight w:val="yellow"/>
                    </w:rPr>
                    <w:t>TJRO-2019-VUNESP</w:t>
                  </w:r>
                  <w:r>
                    <w:rPr>
                      <w:rFonts w:ascii="Book Antiqua" w:hAnsi="Book Antiqua"/>
                      <w:b/>
                      <w:sz w:val="18"/>
                      <w:szCs w:val="18"/>
                    </w:rPr>
                    <w:t>)</w:t>
                  </w:r>
                  <w:r>
                    <w:rPr>
                      <w:rFonts w:ascii="Book Antiqua" w:hAnsi="Book Antiqua"/>
                      <w:bCs/>
                      <w:sz w:val="18"/>
                      <w:szCs w:val="18"/>
                    </w:rPr>
                    <w:t xml:space="preserve">: </w:t>
                  </w:r>
                  <w:r w:rsidRPr="00085EBF">
                    <w:rPr>
                      <w:rFonts w:ascii="Book Antiqua" w:hAnsi="Book Antiqua"/>
                      <w:bCs/>
                      <w:sz w:val="18"/>
                      <w:szCs w:val="18"/>
                    </w:rPr>
                    <w:t>Segundo o art</w:t>
                  </w:r>
                  <w:r>
                    <w:rPr>
                      <w:rFonts w:ascii="Book Antiqua" w:hAnsi="Book Antiqua"/>
                      <w:bCs/>
                      <w:sz w:val="18"/>
                      <w:szCs w:val="18"/>
                    </w:rPr>
                    <w:t>.</w:t>
                  </w:r>
                  <w:r w:rsidRPr="00085EBF">
                    <w:rPr>
                      <w:rFonts w:ascii="Book Antiqua" w:hAnsi="Book Antiqua"/>
                      <w:bCs/>
                      <w:sz w:val="18"/>
                      <w:szCs w:val="18"/>
                    </w:rPr>
                    <w:t xml:space="preserve"> 225, § 3°, da </w:t>
                  </w:r>
                  <w:r>
                    <w:rPr>
                      <w:rFonts w:ascii="Book Antiqua" w:hAnsi="Book Antiqua"/>
                      <w:bCs/>
                      <w:sz w:val="18"/>
                      <w:szCs w:val="18"/>
                    </w:rPr>
                    <w:t>CF/88</w:t>
                  </w:r>
                  <w:r w:rsidRPr="00085EBF">
                    <w:rPr>
                      <w:rFonts w:ascii="Book Antiqua" w:hAnsi="Book Antiqua"/>
                      <w:bCs/>
                      <w:sz w:val="18"/>
                      <w:szCs w:val="18"/>
                    </w:rPr>
                    <w:t xml:space="preserve">, as condutas e atividades consideradas lesivas ao Meio Ambiente sujeitarão os infratores, pessoas físicas e jurídicas, a sanções penais e administrativas, independentemente da obrigação de reparar os danos causados. </w:t>
                  </w:r>
                  <w:proofErr w:type="gramStart"/>
                  <w:r w:rsidRPr="00085EBF">
                    <w:rPr>
                      <w:rFonts w:ascii="Book Antiqua" w:hAnsi="Book Antiqua"/>
                      <w:bCs/>
                      <w:sz w:val="18"/>
                      <w:szCs w:val="18"/>
                    </w:rPr>
                    <w:t>Acerca da tríplice</w:t>
                  </w:r>
                  <w:proofErr w:type="gramEnd"/>
                  <w:r w:rsidRPr="00085EBF">
                    <w:rPr>
                      <w:rFonts w:ascii="Book Antiqua" w:hAnsi="Book Antiqua"/>
                      <w:bCs/>
                      <w:sz w:val="18"/>
                      <w:szCs w:val="18"/>
                    </w:rPr>
                    <w:t xml:space="preserve"> responsabilidade ambiental, assinale a alternativa correta</w:t>
                  </w:r>
                  <w:r>
                    <w:rPr>
                      <w:rFonts w:ascii="Book Antiqua" w:hAnsi="Book Antiqua"/>
                      <w:bCs/>
                      <w:sz w:val="18"/>
                      <w:szCs w:val="18"/>
                    </w:rPr>
                    <w:t xml:space="preserve">: </w:t>
                  </w:r>
                  <w:r w:rsidRPr="00085EBF">
                    <w:rPr>
                      <w:rFonts w:ascii="Book Antiqua" w:hAnsi="Book Antiqua"/>
                      <w:bCs/>
                      <w:sz w:val="18"/>
                      <w:szCs w:val="18"/>
                    </w:rPr>
                    <w:t>A Primeira Seção do STJ consolidou o entendimento de que a responsabilidade administrativa ambiental é subjetiva.</w:t>
                  </w:r>
                  <w:r>
                    <w:rPr>
                      <w:rFonts w:ascii="Book Antiqua" w:hAnsi="Book Antiqua"/>
                      <w:bCs/>
                      <w:sz w:val="18"/>
                      <w:szCs w:val="18"/>
                    </w:rPr>
                    <w:t xml:space="preserve"> </w:t>
                  </w:r>
                  <w:r>
                    <w:rPr>
                      <w:rFonts w:ascii="Book Antiqua" w:hAnsi="Book Antiqua"/>
                      <w:b/>
                      <w:sz w:val="18"/>
                      <w:szCs w:val="18"/>
                    </w:rPr>
                    <w:t>BL: Info 650, STJ.</w:t>
                  </w:r>
                </w:p>
              </w:tc>
            </w:tr>
          </w:tbl>
          <w:p w14:paraId="0F3C5C08" w14:textId="77777777" w:rsidR="00134BBC" w:rsidRDefault="00134BBC" w:rsidP="00700104">
            <w:pPr>
              <w:jc w:val="both"/>
              <w:rPr>
                <w:rFonts w:ascii="Book Antiqua" w:eastAsia="Times New Roman" w:hAnsi="Book Antiqua" w:cs="Times New Roman"/>
                <w:b/>
                <w:sz w:val="20"/>
                <w:szCs w:val="20"/>
                <w:lang w:eastAsia="pt-BR"/>
              </w:rPr>
            </w:pPr>
          </w:p>
          <w:p w14:paraId="32A8D586" w14:textId="62DF6162" w:rsidR="00687CEF" w:rsidRPr="00212169" w:rsidRDefault="00687CEF" w:rsidP="00700104">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
                <w:i/>
                <w:iCs/>
                <w:color w:val="FF0000"/>
                <w:sz w:val="19"/>
                <w:szCs w:val="19"/>
                <w:lang w:eastAsia="pt-BR"/>
              </w:rPr>
              <w:t>: #</w:t>
            </w:r>
            <w:r w:rsidRPr="00212169">
              <w:rPr>
                <w:rFonts w:ascii="Book Antiqua" w:eastAsia="Times New Roman" w:hAnsi="Book Antiqua" w:cs="Times New Roman"/>
                <w:b/>
                <w:i/>
                <w:iCs/>
                <w:color w:val="FF0000"/>
                <w:sz w:val="19"/>
                <w:szCs w:val="19"/>
                <w:highlight w:val="green"/>
                <w:lang w:eastAsia="pt-BR"/>
              </w:rPr>
              <w:t>DOD</w:t>
            </w:r>
            <w:r w:rsidRPr="00212169">
              <w:rPr>
                <w:rFonts w:ascii="Book Antiqua" w:eastAsia="Times New Roman" w:hAnsi="Book Antiqua" w:cs="Times New Roman"/>
                <w:b/>
                <w:i/>
                <w:iCs/>
                <w:color w:val="FF0000"/>
                <w:sz w:val="19"/>
                <w:szCs w:val="19"/>
                <w:lang w:eastAsia="pt-BR"/>
              </w:rPr>
              <w:t>: #</w:t>
            </w:r>
            <w:r w:rsidRPr="00212169">
              <w:rPr>
                <w:rFonts w:ascii="Book Antiqua" w:eastAsia="Times New Roman" w:hAnsi="Book Antiqua" w:cs="Times New Roman"/>
                <w:b/>
                <w:i/>
                <w:iCs/>
                <w:color w:val="FF0000"/>
                <w:sz w:val="19"/>
                <w:szCs w:val="19"/>
                <w:highlight w:val="green"/>
                <w:lang w:eastAsia="pt-BR"/>
              </w:rPr>
              <w:t>Quadro-resumo</w:t>
            </w:r>
            <w:r w:rsidRPr="00212169">
              <w:rPr>
                <w:rFonts w:ascii="Book Antiqua" w:eastAsia="Times New Roman" w:hAnsi="Book Antiqua" w:cs="Times New Roman"/>
                <w:bCs/>
                <w:sz w:val="19"/>
                <w:szCs w:val="19"/>
                <w:lang w:eastAsia="pt-BR"/>
              </w:rPr>
              <w:t>:</w:t>
            </w:r>
          </w:p>
          <w:tbl>
            <w:tblPr>
              <w:tblW w:w="0" w:type="auto"/>
              <w:tblCellMar>
                <w:left w:w="0" w:type="dxa"/>
                <w:right w:w="0" w:type="dxa"/>
              </w:tblCellMar>
              <w:tblLook w:val="04A0" w:firstRow="1" w:lastRow="0" w:firstColumn="1" w:lastColumn="0" w:noHBand="0" w:noVBand="1"/>
            </w:tblPr>
            <w:tblGrid>
              <w:gridCol w:w="2858"/>
              <w:gridCol w:w="2693"/>
              <w:gridCol w:w="2694"/>
            </w:tblGrid>
            <w:tr w:rsidR="00687CEF" w:rsidRPr="00531D1F" w14:paraId="584C7A2C" w14:textId="77777777" w:rsidTr="00687CEF">
              <w:tc>
                <w:tcPr>
                  <w:tcW w:w="8245"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1C0B0D5"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b/>
                      <w:bCs/>
                      <w:color w:val="333333"/>
                      <w:sz w:val="18"/>
                      <w:szCs w:val="18"/>
                      <w:lang w:eastAsia="pt-BR"/>
                    </w:rPr>
                    <w:t>RESPONSABILIDADE POR DANOS AMBIENTAIS</w:t>
                  </w:r>
                </w:p>
              </w:tc>
            </w:tr>
            <w:tr w:rsidR="00687CEF" w:rsidRPr="00531D1F" w14:paraId="6E37D714" w14:textId="77777777" w:rsidTr="00687CEF">
              <w:tc>
                <w:tcPr>
                  <w:tcW w:w="2858"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8F7DCEE"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Responsabilidade CIVIL</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7E35301"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pacing w:val="-4"/>
                      <w:sz w:val="18"/>
                      <w:szCs w:val="18"/>
                      <w:lang w:eastAsia="pt-BR"/>
                    </w:rPr>
                    <w:t>Responsabilidade ADMINISTRATIVA</w:t>
                  </w:r>
                </w:p>
              </w:tc>
              <w:tc>
                <w:tcPr>
                  <w:tcW w:w="2694"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6F41E36"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Responsabilidade PENAL</w:t>
                  </w:r>
                </w:p>
              </w:tc>
            </w:tr>
            <w:tr w:rsidR="00687CEF" w:rsidRPr="00531D1F" w14:paraId="01E05D36" w14:textId="77777777" w:rsidTr="00687CEF">
              <w:tc>
                <w:tcPr>
                  <w:tcW w:w="2858"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F4315D2"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Objetiva</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BA9075B"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Subjetiva</w:t>
                  </w:r>
                </w:p>
              </w:tc>
              <w:tc>
                <w:tcPr>
                  <w:tcW w:w="2694"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E8C27D2"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Subjetiva</w:t>
                  </w:r>
                </w:p>
              </w:tc>
            </w:tr>
            <w:tr w:rsidR="00687CEF" w:rsidRPr="00531D1F" w14:paraId="435ED2BF" w14:textId="77777777" w:rsidTr="00687CEF">
              <w:tc>
                <w:tcPr>
                  <w:tcW w:w="2858"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764A3C1"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 1º do art. 14 da Lei 6.938/81.</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AEAF35E"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Caput do art. 14 da Lei 6.938/81.</w:t>
                  </w:r>
                </w:p>
              </w:tc>
              <w:tc>
                <w:tcPr>
                  <w:tcW w:w="2694"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28715DE" w14:textId="77777777" w:rsidR="00687CEF" w:rsidRPr="00E51B52" w:rsidRDefault="00687CEF" w:rsidP="00700104">
                  <w:pPr>
                    <w:spacing w:after="0" w:line="240" w:lineRule="auto"/>
                    <w:jc w:val="center"/>
                    <w:rPr>
                      <w:rFonts w:ascii="Book Antiqua" w:eastAsia="Times New Roman" w:hAnsi="Book Antiqua" w:cs="Times New Roman"/>
                      <w:color w:val="333333"/>
                      <w:sz w:val="18"/>
                      <w:szCs w:val="18"/>
                      <w:lang w:eastAsia="pt-BR"/>
                    </w:rPr>
                  </w:pPr>
                  <w:r w:rsidRPr="00E51B52">
                    <w:rPr>
                      <w:rFonts w:ascii="Book Antiqua" w:eastAsia="Times New Roman" w:hAnsi="Book Antiqua" w:cs="Times New Roman"/>
                      <w:color w:val="333333"/>
                      <w:sz w:val="18"/>
                      <w:szCs w:val="18"/>
                      <w:lang w:eastAsia="pt-BR"/>
                    </w:rPr>
                    <w:t>É vedada a responsabilidade penal objetiva.</w:t>
                  </w:r>
                </w:p>
              </w:tc>
            </w:tr>
          </w:tbl>
          <w:p w14:paraId="27C7AED9" w14:textId="6A051367" w:rsidR="00687CEF" w:rsidRDefault="00687CEF" w:rsidP="00700104">
            <w:pPr>
              <w:jc w:val="both"/>
              <w:rPr>
                <w:rFonts w:ascii="Book Antiqua" w:eastAsia="Times New Roman" w:hAnsi="Book Antiqua" w:cs="Times New Roman"/>
                <w:color w:val="333333"/>
                <w:sz w:val="20"/>
                <w:szCs w:val="20"/>
                <w:lang w:eastAsia="pt-BR"/>
              </w:rPr>
            </w:pPr>
          </w:p>
          <w:p w14:paraId="12BBC8D7" w14:textId="67B6C47C" w:rsidR="00B17618" w:rsidRDefault="00852113" w:rsidP="00700104">
            <w:pPr>
              <w:jc w:val="both"/>
              <w:rPr>
                <w:rFonts w:ascii="Book Antiqua" w:hAnsi="Book Antiqua"/>
                <w:bCs/>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Pr>
                <w:rFonts w:ascii="Book Antiqua" w:hAnsi="Book Antiqua"/>
                <w:b/>
                <w:i/>
                <w:iCs/>
                <w:color w:val="FF0000"/>
                <w:sz w:val="19"/>
                <w:szCs w:val="19"/>
              </w:rPr>
              <w:t>: #</w:t>
            </w:r>
            <w:r w:rsidRPr="004B04C4">
              <w:rPr>
                <w:rFonts w:ascii="Book Antiqua" w:hAnsi="Book Antiqua"/>
                <w:b/>
                <w:i/>
                <w:iCs/>
                <w:color w:val="FF0000"/>
                <w:sz w:val="19"/>
                <w:szCs w:val="19"/>
                <w:highlight w:val="green"/>
              </w:rPr>
              <w:t>MPSP-2011</w:t>
            </w:r>
            <w:r w:rsidR="0013681A">
              <w:rPr>
                <w:rFonts w:ascii="Book Antiqua" w:hAnsi="Book Antiqua"/>
                <w:b/>
                <w:i/>
                <w:iCs/>
                <w:color w:val="FF0000"/>
                <w:sz w:val="19"/>
                <w:szCs w:val="19"/>
              </w:rPr>
              <w:t>: #</w:t>
            </w:r>
            <w:r w:rsidR="0013681A" w:rsidRPr="0013681A">
              <w:rPr>
                <w:rFonts w:ascii="Book Antiqua" w:hAnsi="Book Antiqua"/>
                <w:b/>
                <w:i/>
                <w:iCs/>
                <w:color w:val="FF0000"/>
                <w:sz w:val="19"/>
                <w:szCs w:val="19"/>
                <w:highlight w:val="green"/>
              </w:rPr>
              <w:t>PCPA-2013</w:t>
            </w:r>
            <w:r>
              <w:rPr>
                <w:rFonts w:ascii="Book Antiqua" w:hAnsi="Book Antiqua"/>
                <w:b/>
                <w:i/>
                <w:iCs/>
                <w:color w:val="FF0000"/>
                <w:sz w:val="19"/>
                <w:szCs w:val="19"/>
              </w:rPr>
              <w:t>: #</w:t>
            </w:r>
            <w:r w:rsidRPr="00B13777">
              <w:rPr>
                <w:rFonts w:ascii="Book Antiqua" w:hAnsi="Book Antiqua"/>
                <w:b/>
                <w:i/>
                <w:iCs/>
                <w:color w:val="FF0000"/>
                <w:sz w:val="19"/>
                <w:szCs w:val="19"/>
                <w:highlight w:val="green"/>
              </w:rPr>
              <w:t>TRF2-201</w:t>
            </w:r>
            <w:r>
              <w:rPr>
                <w:rFonts w:ascii="Book Antiqua" w:hAnsi="Book Antiqua"/>
                <w:b/>
                <w:i/>
                <w:iCs/>
                <w:color w:val="FF0000"/>
                <w:sz w:val="19"/>
                <w:szCs w:val="19"/>
                <w:highlight w:val="green"/>
              </w:rPr>
              <w:t>1/2014</w:t>
            </w:r>
            <w:r w:rsidRPr="00FA33BF">
              <w:rPr>
                <w:rFonts w:ascii="Book Antiqua" w:hAnsi="Book Antiqua"/>
                <w:b/>
                <w:i/>
                <w:iCs/>
                <w:color w:val="FF0000"/>
                <w:sz w:val="19"/>
                <w:szCs w:val="19"/>
              </w:rPr>
              <w:t>:</w:t>
            </w:r>
            <w:r>
              <w:rPr>
                <w:rFonts w:ascii="Book Antiqua" w:hAnsi="Book Antiqua"/>
                <w:b/>
                <w:i/>
                <w:iCs/>
                <w:color w:val="FF0000"/>
                <w:sz w:val="19"/>
                <w:szCs w:val="19"/>
              </w:rPr>
              <w:t xml:space="preserve"> #</w:t>
            </w:r>
            <w:r w:rsidRPr="003C27F8">
              <w:rPr>
                <w:rFonts w:ascii="Book Antiqua" w:hAnsi="Book Antiqua"/>
                <w:b/>
                <w:i/>
                <w:iCs/>
                <w:color w:val="FF0000"/>
                <w:sz w:val="19"/>
                <w:szCs w:val="19"/>
                <w:highlight w:val="green"/>
              </w:rPr>
              <w:t>MPBA-2015</w:t>
            </w:r>
            <w:r w:rsidR="004B30F4">
              <w:rPr>
                <w:rFonts w:ascii="Book Antiqua" w:hAnsi="Book Antiqua"/>
                <w:b/>
                <w:i/>
                <w:iCs/>
                <w:color w:val="FF0000"/>
                <w:sz w:val="19"/>
                <w:szCs w:val="19"/>
              </w:rPr>
              <w:t>: #</w:t>
            </w:r>
            <w:r w:rsidR="004B30F4" w:rsidRPr="004B30F4">
              <w:rPr>
                <w:rFonts w:ascii="Book Antiqua" w:hAnsi="Book Antiqua"/>
                <w:b/>
                <w:i/>
                <w:iCs/>
                <w:color w:val="FF0000"/>
                <w:sz w:val="19"/>
                <w:szCs w:val="19"/>
                <w:highlight w:val="green"/>
              </w:rPr>
              <w:t>PCPA-2016</w:t>
            </w:r>
            <w:r w:rsidR="00C50A9A">
              <w:rPr>
                <w:rFonts w:ascii="Book Antiqua" w:hAnsi="Book Antiqua"/>
                <w:b/>
                <w:i/>
                <w:iCs/>
                <w:color w:val="FF0000"/>
                <w:sz w:val="19"/>
                <w:szCs w:val="19"/>
              </w:rPr>
              <w:t xml:space="preserve">: </w:t>
            </w:r>
            <w:r>
              <w:rPr>
                <w:rFonts w:ascii="Book Antiqua" w:hAnsi="Book Antiqua"/>
                <w:b/>
                <w:i/>
                <w:iCs/>
                <w:color w:val="FF0000"/>
                <w:sz w:val="19"/>
                <w:szCs w:val="19"/>
              </w:rPr>
              <w:t>#</w:t>
            </w:r>
            <w:r w:rsidRPr="00AA6750">
              <w:rPr>
                <w:rFonts w:ascii="Book Antiqua" w:hAnsi="Book Antiqua"/>
                <w:b/>
                <w:i/>
                <w:iCs/>
                <w:color w:val="FF0000"/>
                <w:sz w:val="19"/>
                <w:szCs w:val="19"/>
                <w:highlight w:val="green"/>
              </w:rPr>
              <w:t>MPMG-2017</w:t>
            </w:r>
            <w:r w:rsidR="00C47939">
              <w:rPr>
                <w:rFonts w:ascii="Book Antiqua" w:hAnsi="Book Antiqua"/>
                <w:b/>
                <w:i/>
                <w:iCs/>
                <w:color w:val="FF0000"/>
                <w:sz w:val="19"/>
                <w:szCs w:val="19"/>
              </w:rPr>
              <w:t>: #</w:t>
            </w:r>
            <w:r w:rsidR="00C47939" w:rsidRPr="00C47939">
              <w:rPr>
                <w:rFonts w:ascii="Book Antiqua" w:hAnsi="Book Antiqua"/>
                <w:b/>
                <w:i/>
                <w:iCs/>
                <w:color w:val="FF0000"/>
                <w:sz w:val="19"/>
                <w:szCs w:val="19"/>
                <w:highlight w:val="green"/>
              </w:rPr>
              <w:t>PGEAP-2018</w:t>
            </w:r>
            <w:r>
              <w:rPr>
                <w:rFonts w:ascii="Book Antiqua" w:hAnsi="Book Antiqua"/>
                <w:b/>
                <w:i/>
                <w:iCs/>
                <w:color w:val="FF0000"/>
                <w:sz w:val="19"/>
                <w:szCs w:val="19"/>
              </w:rPr>
              <w:t>:</w:t>
            </w:r>
            <w:r w:rsidRPr="00FA33BF">
              <w:rPr>
                <w:rFonts w:ascii="Book Antiqua" w:hAnsi="Book Antiqua"/>
                <w:b/>
                <w:i/>
                <w:iCs/>
                <w:color w:val="FF0000"/>
                <w:sz w:val="19"/>
                <w:szCs w:val="19"/>
              </w:rPr>
              <w:t xml:space="preserve"> </w:t>
            </w:r>
            <w:r>
              <w:rPr>
                <w:rFonts w:ascii="Book Antiqua" w:hAnsi="Book Antiqua"/>
                <w:b/>
                <w:i/>
                <w:iCs/>
                <w:color w:val="FF0000"/>
                <w:sz w:val="19"/>
                <w:szCs w:val="19"/>
              </w:rPr>
              <w:t>#</w:t>
            </w:r>
            <w:r w:rsidRPr="00585AB1">
              <w:rPr>
                <w:rFonts w:ascii="Book Antiqua" w:hAnsi="Book Antiqua"/>
                <w:b/>
                <w:i/>
                <w:iCs/>
                <w:color w:val="FF0000"/>
                <w:sz w:val="19"/>
                <w:szCs w:val="19"/>
                <w:highlight w:val="green"/>
              </w:rPr>
              <w:t>TJ</w:t>
            </w:r>
            <w:r>
              <w:rPr>
                <w:rFonts w:ascii="Book Antiqua" w:hAnsi="Book Antiqua"/>
                <w:b/>
                <w:i/>
                <w:iCs/>
                <w:color w:val="FF0000"/>
                <w:sz w:val="19"/>
                <w:szCs w:val="19"/>
                <w:highlight w:val="green"/>
              </w:rPr>
              <w:t>PA</w:t>
            </w:r>
            <w:r w:rsidRPr="00585AB1">
              <w:rPr>
                <w:rFonts w:ascii="Book Antiqua" w:hAnsi="Book Antiqua"/>
                <w:b/>
                <w:i/>
                <w:iCs/>
                <w:color w:val="FF0000"/>
                <w:sz w:val="19"/>
                <w:szCs w:val="19"/>
                <w:highlight w:val="green"/>
              </w:rPr>
              <w:t>-20</w:t>
            </w:r>
            <w:r>
              <w:rPr>
                <w:rFonts w:ascii="Book Antiqua" w:hAnsi="Book Antiqua"/>
                <w:b/>
                <w:i/>
                <w:iCs/>
                <w:color w:val="FF0000"/>
                <w:sz w:val="19"/>
                <w:szCs w:val="19"/>
                <w:highlight w:val="green"/>
              </w:rPr>
              <w:t>19</w:t>
            </w:r>
            <w:r>
              <w:rPr>
                <w:rFonts w:ascii="Book Antiqua" w:hAnsi="Book Antiqua"/>
                <w:b/>
                <w:i/>
                <w:iCs/>
                <w:color w:val="FF0000"/>
                <w:sz w:val="19"/>
                <w:szCs w:val="19"/>
              </w:rPr>
              <w:t>: #</w:t>
            </w:r>
            <w:r w:rsidRPr="007F771C">
              <w:rPr>
                <w:rFonts w:ascii="Book Antiqua" w:hAnsi="Book Antiqua"/>
                <w:b/>
                <w:i/>
                <w:iCs/>
                <w:color w:val="FF0000"/>
                <w:sz w:val="19"/>
                <w:szCs w:val="19"/>
                <w:highlight w:val="green"/>
              </w:rPr>
              <w:t>MPMT-2019</w:t>
            </w:r>
            <w:r w:rsidR="001A210F">
              <w:rPr>
                <w:rFonts w:ascii="Book Antiqua" w:hAnsi="Book Antiqua"/>
                <w:b/>
                <w:i/>
                <w:iCs/>
                <w:color w:val="FF0000"/>
                <w:sz w:val="19"/>
                <w:szCs w:val="19"/>
              </w:rPr>
              <w:t>: #</w:t>
            </w:r>
            <w:r w:rsidR="001A210F" w:rsidRPr="001A210F">
              <w:rPr>
                <w:rFonts w:ascii="Book Antiqua" w:hAnsi="Book Antiqua"/>
                <w:b/>
                <w:i/>
                <w:iCs/>
                <w:color w:val="FF0000"/>
                <w:sz w:val="19"/>
                <w:szCs w:val="19"/>
                <w:highlight w:val="green"/>
              </w:rPr>
              <w:t>DPEBA-2021</w:t>
            </w:r>
            <w:r w:rsidR="00043148">
              <w:rPr>
                <w:rFonts w:ascii="Book Antiqua" w:hAnsi="Book Antiqua"/>
                <w:b/>
                <w:i/>
                <w:iCs/>
                <w:color w:val="FF0000"/>
                <w:sz w:val="19"/>
                <w:szCs w:val="19"/>
              </w:rPr>
              <w:t>: #</w:t>
            </w:r>
            <w:r w:rsidR="00043148" w:rsidRPr="00043148">
              <w:rPr>
                <w:rFonts w:ascii="Book Antiqua" w:hAnsi="Book Antiqua"/>
                <w:b/>
                <w:i/>
                <w:iCs/>
                <w:color w:val="FF0000"/>
                <w:sz w:val="19"/>
                <w:szCs w:val="19"/>
                <w:highlight w:val="green"/>
              </w:rPr>
              <w:t>PGEPB-2021</w:t>
            </w:r>
            <w:r w:rsidR="00145782">
              <w:rPr>
                <w:rFonts w:ascii="Book Antiqua" w:hAnsi="Book Antiqua"/>
                <w:b/>
                <w:i/>
                <w:iCs/>
                <w:color w:val="FF0000"/>
                <w:sz w:val="19"/>
                <w:szCs w:val="19"/>
              </w:rPr>
              <w:t>:</w:t>
            </w:r>
            <w:r w:rsidR="00450DCF">
              <w:rPr>
                <w:rFonts w:ascii="Book Antiqua" w:hAnsi="Book Antiqua"/>
                <w:b/>
                <w:i/>
                <w:iCs/>
                <w:color w:val="FF0000"/>
                <w:sz w:val="19"/>
                <w:szCs w:val="19"/>
              </w:rPr>
              <w:t xml:space="preserve"> #</w:t>
            </w:r>
            <w:r w:rsidR="00450DCF" w:rsidRPr="00C50A9A">
              <w:rPr>
                <w:rFonts w:ascii="Book Antiqua" w:hAnsi="Book Antiqua"/>
                <w:b/>
                <w:i/>
                <w:iCs/>
                <w:color w:val="FF0000"/>
                <w:sz w:val="19"/>
                <w:szCs w:val="19"/>
                <w:highlight w:val="green"/>
              </w:rPr>
              <w:t>PGM-POA/RS-201</w:t>
            </w:r>
            <w:r w:rsidR="00450DCF">
              <w:rPr>
                <w:rFonts w:ascii="Book Antiqua" w:hAnsi="Book Antiqua"/>
                <w:b/>
                <w:i/>
                <w:iCs/>
                <w:color w:val="FF0000"/>
                <w:sz w:val="19"/>
                <w:szCs w:val="19"/>
                <w:highlight w:val="green"/>
              </w:rPr>
              <w:t>6/2022</w:t>
            </w:r>
            <w:r w:rsidR="00450DCF">
              <w:rPr>
                <w:rFonts w:ascii="Book Antiqua" w:hAnsi="Book Antiqua"/>
                <w:b/>
                <w:i/>
                <w:iCs/>
                <w:color w:val="FF0000"/>
                <w:sz w:val="19"/>
                <w:szCs w:val="19"/>
              </w:rPr>
              <w:t>:</w:t>
            </w:r>
            <w:r w:rsidR="00145782">
              <w:rPr>
                <w:rFonts w:ascii="Book Antiqua" w:hAnsi="Book Antiqua"/>
                <w:b/>
                <w:i/>
                <w:iCs/>
                <w:color w:val="FF0000"/>
                <w:sz w:val="19"/>
                <w:szCs w:val="19"/>
              </w:rPr>
              <w:t xml:space="preserve"> #</w:t>
            </w:r>
            <w:r w:rsidR="00145782" w:rsidRPr="00145782">
              <w:rPr>
                <w:rFonts w:ascii="Book Antiqua" w:hAnsi="Book Antiqua"/>
                <w:b/>
                <w:i/>
                <w:iCs/>
                <w:color w:val="FF0000"/>
                <w:sz w:val="19"/>
                <w:szCs w:val="19"/>
                <w:highlight w:val="green"/>
              </w:rPr>
              <w:t>TJSC-2022</w:t>
            </w:r>
            <w:r w:rsidR="00F155DF">
              <w:rPr>
                <w:rFonts w:ascii="Book Antiqua" w:hAnsi="Book Antiqua"/>
                <w:b/>
                <w:i/>
                <w:iCs/>
                <w:color w:val="FF0000"/>
                <w:sz w:val="19"/>
                <w:szCs w:val="19"/>
              </w:rPr>
              <w:t>: #</w:t>
            </w:r>
            <w:r w:rsidR="00F155DF" w:rsidRPr="00F155DF">
              <w:rPr>
                <w:rFonts w:ascii="Book Antiqua" w:hAnsi="Book Antiqua"/>
                <w:b/>
                <w:i/>
                <w:iCs/>
                <w:color w:val="FF0000"/>
                <w:sz w:val="19"/>
                <w:szCs w:val="19"/>
                <w:highlight w:val="green"/>
              </w:rPr>
              <w:t>MPRJ-2022</w:t>
            </w:r>
            <w:r w:rsidR="00AD0F67">
              <w:rPr>
                <w:rFonts w:ascii="Book Antiqua" w:hAnsi="Book Antiqua"/>
                <w:b/>
                <w:i/>
                <w:iCs/>
                <w:color w:val="FF0000"/>
                <w:sz w:val="19"/>
                <w:szCs w:val="19"/>
              </w:rPr>
              <w:t>: #</w:t>
            </w:r>
            <w:r w:rsidR="00AD0F67" w:rsidRPr="00AD0F67">
              <w:rPr>
                <w:rFonts w:ascii="Book Antiqua" w:hAnsi="Book Antiqua"/>
                <w:b/>
                <w:i/>
                <w:iCs/>
                <w:color w:val="FF0000"/>
                <w:sz w:val="19"/>
                <w:szCs w:val="19"/>
                <w:highlight w:val="green"/>
              </w:rPr>
              <w:t>MPTO-2022</w:t>
            </w:r>
            <w:r w:rsidR="00DC3F7C">
              <w:rPr>
                <w:rFonts w:ascii="Book Antiqua" w:hAnsi="Book Antiqua"/>
                <w:b/>
                <w:i/>
                <w:iCs/>
                <w:color w:val="FF0000"/>
                <w:sz w:val="19"/>
                <w:szCs w:val="19"/>
              </w:rPr>
              <w:t>: #</w:t>
            </w:r>
            <w:r w:rsidR="00DC3F7C" w:rsidRPr="00DC3F7C">
              <w:rPr>
                <w:rFonts w:ascii="Book Antiqua" w:hAnsi="Book Antiqua"/>
                <w:b/>
                <w:i/>
                <w:iCs/>
                <w:color w:val="FF0000"/>
                <w:sz w:val="19"/>
                <w:szCs w:val="19"/>
                <w:highlight w:val="green"/>
              </w:rPr>
              <w:t>DPEAP-2022</w:t>
            </w:r>
            <w:r w:rsidR="001C5833">
              <w:rPr>
                <w:rFonts w:ascii="Book Antiqua" w:hAnsi="Book Antiqua"/>
                <w:b/>
                <w:i/>
                <w:iCs/>
                <w:color w:val="FF0000"/>
                <w:sz w:val="19"/>
                <w:szCs w:val="19"/>
              </w:rPr>
              <w:t>: #</w:t>
            </w:r>
            <w:r w:rsidR="001C5833" w:rsidRPr="001C5833">
              <w:rPr>
                <w:rFonts w:ascii="Book Antiqua" w:hAnsi="Book Antiqua"/>
                <w:b/>
                <w:i/>
                <w:iCs/>
                <w:color w:val="FF0000"/>
                <w:sz w:val="19"/>
                <w:szCs w:val="19"/>
                <w:highlight w:val="green"/>
              </w:rPr>
              <w:t>TRF3-2022</w:t>
            </w:r>
            <w:r w:rsidR="0079601D">
              <w:rPr>
                <w:rFonts w:ascii="Book Antiqua" w:hAnsi="Book Antiqua"/>
                <w:b/>
                <w:i/>
                <w:iCs/>
                <w:color w:val="FF0000"/>
                <w:sz w:val="19"/>
                <w:szCs w:val="19"/>
              </w:rPr>
              <w:t xml:space="preserve">: </w:t>
            </w:r>
            <w:bookmarkStart w:id="76" w:name="_Hlk173845537"/>
            <w:r w:rsidR="0079601D">
              <w:rPr>
                <w:rFonts w:ascii="Book Antiqua" w:hAnsi="Book Antiqua"/>
                <w:b/>
                <w:i/>
                <w:iCs/>
                <w:color w:val="FF0000"/>
                <w:sz w:val="19"/>
                <w:szCs w:val="19"/>
              </w:rPr>
              <w:t>#</w:t>
            </w:r>
            <w:r w:rsidR="0079601D" w:rsidRPr="0079601D">
              <w:rPr>
                <w:rFonts w:ascii="Book Antiqua" w:hAnsi="Book Antiqua"/>
                <w:b/>
                <w:i/>
                <w:iCs/>
                <w:color w:val="FF0000"/>
                <w:sz w:val="19"/>
                <w:szCs w:val="19"/>
                <w:highlight w:val="green"/>
              </w:rPr>
              <w:t>TRF4-2022</w:t>
            </w:r>
            <w:r w:rsidR="00420FE2">
              <w:rPr>
                <w:rFonts w:ascii="Book Antiqua" w:hAnsi="Book Antiqua"/>
                <w:b/>
                <w:i/>
                <w:iCs/>
                <w:color w:val="FF0000"/>
                <w:sz w:val="19"/>
                <w:szCs w:val="19"/>
              </w:rPr>
              <w:t>:</w:t>
            </w:r>
            <w:bookmarkEnd w:id="76"/>
            <w:r w:rsidR="00420FE2">
              <w:rPr>
                <w:rFonts w:ascii="Book Antiqua" w:hAnsi="Book Antiqua"/>
                <w:b/>
                <w:i/>
                <w:iCs/>
                <w:color w:val="FF0000"/>
                <w:sz w:val="19"/>
                <w:szCs w:val="19"/>
              </w:rPr>
              <w:t xml:space="preserve"> #</w:t>
            </w:r>
            <w:r w:rsidR="00420FE2" w:rsidRPr="00420FE2">
              <w:rPr>
                <w:rFonts w:ascii="Book Antiqua" w:hAnsi="Book Antiqua"/>
                <w:b/>
                <w:i/>
                <w:iCs/>
                <w:color w:val="FF0000"/>
                <w:sz w:val="19"/>
                <w:szCs w:val="19"/>
                <w:highlight w:val="green"/>
              </w:rPr>
              <w:t>TJDFT-2023</w:t>
            </w:r>
            <w:r w:rsidR="00420FE2">
              <w:rPr>
                <w:rFonts w:ascii="Book Antiqua" w:hAnsi="Book Antiqua"/>
                <w:b/>
                <w:i/>
                <w:iCs/>
                <w:color w:val="FF0000"/>
                <w:sz w:val="19"/>
                <w:szCs w:val="19"/>
              </w:rPr>
              <w:t>: #</w:t>
            </w:r>
            <w:r w:rsidR="00420FE2" w:rsidRPr="00420FE2">
              <w:rPr>
                <w:rFonts w:ascii="Book Antiqua" w:hAnsi="Book Antiqua"/>
                <w:b/>
                <w:i/>
                <w:iCs/>
                <w:color w:val="FF0000"/>
                <w:sz w:val="19"/>
                <w:szCs w:val="19"/>
                <w:highlight w:val="green"/>
              </w:rPr>
              <w:t>AGU-2023</w:t>
            </w:r>
            <w:r w:rsidR="00AC2509">
              <w:rPr>
                <w:rFonts w:ascii="Book Antiqua" w:hAnsi="Book Antiqua"/>
                <w:b/>
                <w:i/>
                <w:iCs/>
                <w:color w:val="FF0000"/>
                <w:sz w:val="19"/>
                <w:szCs w:val="19"/>
              </w:rPr>
              <w:t>:</w:t>
            </w:r>
            <w:r w:rsidR="00052F7F" w:rsidRPr="00052F7F">
              <w:rPr>
                <w:rFonts w:ascii="Book Antiqua" w:hAnsi="Book Antiqua"/>
                <w:b/>
                <w:i/>
                <w:iCs/>
                <w:color w:val="FF0000"/>
                <w:sz w:val="19"/>
                <w:szCs w:val="19"/>
              </w:rPr>
              <w:t xml:space="preserve"> #</w:t>
            </w:r>
            <w:r w:rsidR="00052F7F" w:rsidRPr="00052F7F">
              <w:rPr>
                <w:rFonts w:ascii="Book Antiqua" w:hAnsi="Book Antiqua"/>
                <w:b/>
                <w:i/>
                <w:iCs/>
                <w:color w:val="FF0000"/>
                <w:sz w:val="19"/>
                <w:szCs w:val="19"/>
                <w:highlight w:val="green"/>
              </w:rPr>
              <w:t>MPGO-2024</w:t>
            </w:r>
            <w:r w:rsidR="00052F7F" w:rsidRPr="00052F7F">
              <w:rPr>
                <w:rFonts w:ascii="Book Antiqua" w:hAnsi="Book Antiqua"/>
                <w:b/>
                <w:i/>
                <w:iCs/>
                <w:color w:val="FF0000"/>
                <w:sz w:val="19"/>
                <w:szCs w:val="19"/>
              </w:rPr>
              <w:t>:</w:t>
            </w:r>
            <w:r w:rsidR="00AC2509" w:rsidRPr="00052F7F">
              <w:rPr>
                <w:rFonts w:ascii="Book Antiqua" w:hAnsi="Book Antiqua"/>
                <w:b/>
                <w:i/>
                <w:iCs/>
                <w:color w:val="FF0000"/>
                <w:sz w:val="19"/>
                <w:szCs w:val="19"/>
              </w:rPr>
              <w:t xml:space="preserve"> </w:t>
            </w:r>
            <w:r w:rsidR="00AC2509">
              <w:rPr>
                <w:rFonts w:ascii="Book Antiqua" w:hAnsi="Book Antiqua"/>
                <w:b/>
                <w:i/>
                <w:iCs/>
                <w:color w:val="FF0000"/>
                <w:sz w:val="19"/>
                <w:szCs w:val="19"/>
              </w:rPr>
              <w:t>#</w:t>
            </w:r>
            <w:r w:rsidR="00AC2509" w:rsidRPr="00AC2509">
              <w:rPr>
                <w:rFonts w:ascii="Book Antiqua" w:hAnsi="Book Antiqua"/>
                <w:b/>
                <w:i/>
                <w:iCs/>
                <w:color w:val="FF0000"/>
                <w:sz w:val="19"/>
                <w:szCs w:val="19"/>
                <w:highlight w:val="green"/>
              </w:rPr>
              <w:t>TJRJ-2025</w:t>
            </w:r>
            <w:r>
              <w:rPr>
                <w:rFonts w:ascii="Book Antiqua" w:hAnsi="Book Antiqua"/>
                <w:b/>
                <w:i/>
                <w:iCs/>
                <w:color w:val="FF0000"/>
                <w:sz w:val="19"/>
                <w:szCs w:val="19"/>
              </w:rPr>
              <w:t>: #</w:t>
            </w:r>
            <w:r>
              <w:rPr>
                <w:rFonts w:ascii="Book Antiqua" w:hAnsi="Book Antiqua"/>
                <w:b/>
                <w:i/>
                <w:iCs/>
                <w:color w:val="FF0000"/>
                <w:sz w:val="19"/>
                <w:szCs w:val="19"/>
                <w:highlight w:val="green"/>
              </w:rPr>
              <w:t>CESPE</w:t>
            </w:r>
            <w:r>
              <w:rPr>
                <w:rFonts w:ascii="Book Antiqua" w:hAnsi="Book Antiqua"/>
                <w:b/>
                <w:i/>
                <w:iCs/>
                <w:color w:val="FF0000"/>
                <w:sz w:val="19"/>
                <w:szCs w:val="19"/>
              </w:rPr>
              <w:t>: #</w:t>
            </w:r>
            <w:r w:rsidRPr="007F771C">
              <w:rPr>
                <w:rFonts w:ascii="Book Antiqua" w:hAnsi="Book Antiqua"/>
                <w:b/>
                <w:i/>
                <w:iCs/>
                <w:color w:val="FF0000"/>
                <w:sz w:val="19"/>
                <w:szCs w:val="19"/>
                <w:highlight w:val="green"/>
              </w:rPr>
              <w:t>FCC</w:t>
            </w:r>
            <w:r w:rsidR="00145782">
              <w:rPr>
                <w:rFonts w:ascii="Book Antiqua" w:hAnsi="Book Antiqua"/>
                <w:b/>
                <w:i/>
                <w:iCs/>
                <w:color w:val="FF0000"/>
                <w:sz w:val="19"/>
                <w:szCs w:val="19"/>
              </w:rPr>
              <w:t>: #</w:t>
            </w:r>
            <w:r w:rsidR="00145782" w:rsidRPr="00145782">
              <w:rPr>
                <w:rFonts w:ascii="Book Antiqua" w:hAnsi="Book Antiqua"/>
                <w:b/>
                <w:i/>
                <w:iCs/>
                <w:color w:val="FF0000"/>
                <w:sz w:val="19"/>
                <w:szCs w:val="19"/>
                <w:highlight w:val="green"/>
              </w:rPr>
              <w:t>FGV</w:t>
            </w:r>
            <w:r w:rsidR="00C50A9A">
              <w:rPr>
                <w:rFonts w:ascii="Book Antiqua" w:hAnsi="Book Antiqua"/>
                <w:b/>
                <w:i/>
                <w:iCs/>
                <w:color w:val="FF0000"/>
                <w:sz w:val="19"/>
                <w:szCs w:val="19"/>
              </w:rPr>
              <w:t>: #</w:t>
            </w:r>
            <w:r w:rsidR="00C50A9A" w:rsidRPr="00C50A9A">
              <w:rPr>
                <w:rFonts w:ascii="Book Antiqua" w:hAnsi="Book Antiqua"/>
                <w:b/>
                <w:i/>
                <w:iCs/>
                <w:color w:val="FF0000"/>
                <w:sz w:val="19"/>
                <w:szCs w:val="19"/>
                <w:highlight w:val="green"/>
              </w:rPr>
              <w:t>Fundatec</w:t>
            </w:r>
            <w:r w:rsidR="00AC2509">
              <w:rPr>
                <w:rFonts w:ascii="Book Antiqua" w:hAnsi="Book Antiqua"/>
                <w:b/>
                <w:i/>
                <w:iCs/>
                <w:color w:val="FF0000"/>
                <w:sz w:val="19"/>
                <w:szCs w:val="19"/>
              </w:rPr>
              <w:t>: #</w:t>
            </w:r>
            <w:r w:rsidR="00AC2509" w:rsidRPr="00AC2509">
              <w:rPr>
                <w:rFonts w:ascii="Book Antiqua" w:hAnsi="Book Antiqua"/>
                <w:b/>
                <w:i/>
                <w:iCs/>
                <w:color w:val="FF0000"/>
                <w:sz w:val="19"/>
                <w:szCs w:val="19"/>
                <w:highlight w:val="green"/>
              </w:rPr>
              <w:t>VUNESP</w:t>
            </w:r>
            <w:r w:rsidRPr="00FA33BF">
              <w:rPr>
                <w:rFonts w:ascii="Book Antiqua" w:hAnsi="Book Antiqua"/>
                <w:bCs/>
                <w:sz w:val="19"/>
                <w:szCs w:val="19"/>
              </w:rPr>
              <w:t>:</w:t>
            </w:r>
            <w:r w:rsidR="00B17618">
              <w:rPr>
                <w:rFonts w:ascii="Book Antiqua" w:hAnsi="Book Antiqua"/>
                <w:bCs/>
                <w:sz w:val="19"/>
                <w:szCs w:val="19"/>
              </w:rPr>
              <w:t xml:space="preserve"> </w:t>
            </w:r>
            <w:r w:rsidR="00636C8D" w:rsidRPr="00965DDA">
              <w:rPr>
                <w:rFonts w:ascii="Book Antiqua" w:hAnsi="Book Antiqua"/>
                <w:bCs/>
                <w:sz w:val="19"/>
                <w:szCs w:val="19"/>
              </w:rPr>
              <w:t xml:space="preserve">A </w:t>
            </w:r>
            <w:r w:rsidR="00636C8D" w:rsidRPr="00965DDA">
              <w:rPr>
                <w:rFonts w:ascii="Book Antiqua" w:hAnsi="Book Antiqua"/>
                <w:b/>
                <w:sz w:val="19"/>
                <w:szCs w:val="19"/>
                <w:shd w:val="clear" w:color="auto" w:fill="F7CAAC" w:themeFill="accent2" w:themeFillTint="66"/>
              </w:rPr>
              <w:t>jurisprudência predominante no STJ</w:t>
            </w:r>
            <w:r w:rsidR="00636C8D" w:rsidRPr="00965DDA">
              <w:rPr>
                <w:rFonts w:ascii="Book Antiqua" w:hAnsi="Book Antiqua"/>
                <w:bCs/>
                <w:sz w:val="19"/>
                <w:szCs w:val="19"/>
              </w:rPr>
              <w:t xml:space="preserve"> é no sentido de que, </w:t>
            </w:r>
            <w:r w:rsidR="00636C8D" w:rsidRPr="00965DDA">
              <w:rPr>
                <w:rFonts w:ascii="Book Antiqua" w:hAnsi="Book Antiqua"/>
                <w:b/>
                <w:sz w:val="19"/>
                <w:szCs w:val="19"/>
                <w:highlight w:val="yellow"/>
              </w:rPr>
              <w:t>em matéria de proteção ambiental</w:t>
            </w:r>
            <w:r w:rsidR="00636C8D" w:rsidRPr="00965DDA">
              <w:rPr>
                <w:rFonts w:ascii="Book Antiqua" w:hAnsi="Book Antiqua"/>
                <w:bCs/>
                <w:sz w:val="19"/>
                <w:szCs w:val="19"/>
              </w:rPr>
              <w:t xml:space="preserve">, </w:t>
            </w:r>
            <w:r w:rsidR="00636C8D" w:rsidRPr="00965DDA">
              <w:rPr>
                <w:rFonts w:ascii="Book Antiqua" w:hAnsi="Book Antiqua"/>
                <w:b/>
                <w:sz w:val="19"/>
                <w:szCs w:val="19"/>
                <w:highlight w:val="green"/>
              </w:rPr>
              <w:t>há responsabilidade civil do Estado</w:t>
            </w:r>
            <w:r w:rsidR="00636C8D" w:rsidRPr="00965DDA">
              <w:rPr>
                <w:rFonts w:ascii="Book Antiqua" w:hAnsi="Book Antiqua"/>
                <w:bCs/>
                <w:sz w:val="19"/>
                <w:szCs w:val="19"/>
              </w:rPr>
              <w:t xml:space="preserve"> quando </w:t>
            </w:r>
            <w:r w:rsidR="00636C8D" w:rsidRPr="00965DDA">
              <w:rPr>
                <w:rFonts w:ascii="Book Antiqua" w:hAnsi="Book Antiqua"/>
                <w:b/>
                <w:sz w:val="19"/>
                <w:szCs w:val="19"/>
                <w:shd w:val="clear" w:color="auto" w:fill="F7CAAC" w:themeFill="accent2" w:themeFillTint="66"/>
              </w:rPr>
              <w:t>a omissão de cumprimento adequado do seu dever de fiscalizar</w:t>
            </w:r>
            <w:r w:rsidR="00636C8D" w:rsidRPr="00965DDA">
              <w:rPr>
                <w:rFonts w:ascii="Book Antiqua" w:hAnsi="Book Antiqua"/>
                <w:bCs/>
                <w:sz w:val="19"/>
                <w:szCs w:val="19"/>
              </w:rPr>
              <w:t xml:space="preserve"> </w:t>
            </w:r>
            <w:r w:rsidR="00636C8D" w:rsidRPr="00965DDA">
              <w:rPr>
                <w:rFonts w:ascii="Book Antiqua" w:hAnsi="Book Antiqua"/>
                <w:b/>
                <w:sz w:val="19"/>
                <w:szCs w:val="19"/>
                <w:highlight w:val="green"/>
              </w:rPr>
              <w:t>for determinante</w:t>
            </w:r>
            <w:r w:rsidR="00636C8D" w:rsidRPr="00965DDA">
              <w:rPr>
                <w:rFonts w:ascii="Book Antiqua" w:hAnsi="Book Antiqua"/>
                <w:bCs/>
                <w:sz w:val="19"/>
                <w:szCs w:val="19"/>
              </w:rPr>
              <w:t xml:space="preserve"> </w:t>
            </w:r>
            <w:r w:rsidR="00636C8D" w:rsidRPr="00965DDA">
              <w:rPr>
                <w:rFonts w:ascii="Book Antiqua" w:hAnsi="Book Antiqua"/>
                <w:b/>
                <w:sz w:val="19"/>
                <w:szCs w:val="19"/>
                <w:highlight w:val="yellow"/>
              </w:rPr>
              <w:t>para a concretização</w:t>
            </w:r>
            <w:r w:rsidR="00636C8D" w:rsidRPr="00965DDA">
              <w:rPr>
                <w:rFonts w:ascii="Book Antiqua" w:hAnsi="Book Antiqua"/>
                <w:bCs/>
                <w:sz w:val="19"/>
                <w:szCs w:val="19"/>
              </w:rPr>
              <w:t xml:space="preserve"> ou </w:t>
            </w:r>
            <w:r w:rsidR="00636C8D" w:rsidRPr="00965DDA">
              <w:rPr>
                <w:rFonts w:ascii="Book Antiqua" w:hAnsi="Book Antiqua"/>
                <w:b/>
                <w:sz w:val="19"/>
                <w:szCs w:val="19"/>
                <w:highlight w:val="yellow"/>
              </w:rPr>
              <w:t>o agravamento do dano causado pelo seu causador direto</w:t>
            </w:r>
            <w:r w:rsidR="00636C8D" w:rsidRPr="00965DDA">
              <w:rPr>
                <w:rFonts w:ascii="Book Antiqua" w:hAnsi="Book Antiqua"/>
                <w:bCs/>
                <w:sz w:val="19"/>
                <w:szCs w:val="19"/>
              </w:rPr>
              <w:t>.</w:t>
            </w:r>
            <w:r w:rsidR="00636C8D">
              <w:rPr>
                <w:rFonts w:ascii="Book Antiqua" w:hAnsi="Book Antiqua"/>
                <w:bCs/>
                <w:sz w:val="19"/>
                <w:szCs w:val="19"/>
              </w:rPr>
              <w:t xml:space="preserve"> </w:t>
            </w:r>
            <w:r w:rsidR="00636C8D" w:rsidRPr="00965DDA">
              <w:rPr>
                <w:rFonts w:ascii="Book Antiqua" w:hAnsi="Book Antiqua"/>
                <w:b/>
                <w:sz w:val="19"/>
                <w:szCs w:val="19"/>
                <w:shd w:val="clear" w:color="auto" w:fill="F7CAAC" w:themeFill="accent2" w:themeFillTint="66"/>
              </w:rPr>
              <w:t>Trata-se</w:t>
            </w:r>
            <w:r w:rsidR="00636C8D" w:rsidRPr="00965DDA">
              <w:rPr>
                <w:rFonts w:ascii="Book Antiqua" w:hAnsi="Book Antiqua"/>
                <w:bCs/>
                <w:sz w:val="19"/>
                <w:szCs w:val="19"/>
              </w:rPr>
              <w:t xml:space="preserve">, todavia, de </w:t>
            </w:r>
            <w:r w:rsidR="00636C8D" w:rsidRPr="00965DDA">
              <w:rPr>
                <w:rFonts w:ascii="Book Antiqua" w:hAnsi="Book Antiqua"/>
                <w:b/>
                <w:sz w:val="19"/>
                <w:szCs w:val="19"/>
                <w:shd w:val="clear" w:color="auto" w:fill="F7CAAC" w:themeFill="accent2" w:themeFillTint="66"/>
              </w:rPr>
              <w:t>responsabilidade subsidiária</w:t>
            </w:r>
            <w:r w:rsidR="00636C8D" w:rsidRPr="00965DDA">
              <w:rPr>
                <w:rFonts w:ascii="Book Antiqua" w:hAnsi="Book Antiqua"/>
                <w:bCs/>
                <w:sz w:val="19"/>
                <w:szCs w:val="19"/>
              </w:rPr>
              <w:t xml:space="preserve">, cuja execução poderá ser promovida caso o degradador direto não cumprir a obrigação, </w:t>
            </w:r>
            <w:r w:rsidR="00636C8D" w:rsidRPr="005F7005">
              <w:rPr>
                <w:rFonts w:ascii="Book Antiqua" w:hAnsi="Book Antiqua"/>
                <w:bCs/>
                <w:sz w:val="19"/>
                <w:szCs w:val="19"/>
              </w:rPr>
              <w:t xml:space="preserve">seja por total ou parcial exaurimento patrimonial ou insolvência, seja por impossibilidade ou incapacidade, por qualquer razão, inclusive técnica, de cumprimento da prestação judicialmente imposta, </w:t>
            </w:r>
            <w:r w:rsidR="00636C8D" w:rsidRPr="005F7005">
              <w:rPr>
                <w:rFonts w:ascii="Book Antiqua" w:hAnsi="Book Antiqua"/>
                <w:b/>
                <w:sz w:val="19"/>
                <w:szCs w:val="19"/>
                <w:highlight w:val="green"/>
              </w:rPr>
              <w:t>assegurado, sempre</w:t>
            </w:r>
            <w:r w:rsidR="00636C8D" w:rsidRPr="005F7005">
              <w:rPr>
                <w:rFonts w:ascii="Book Antiqua" w:hAnsi="Book Antiqua"/>
                <w:bCs/>
                <w:sz w:val="19"/>
                <w:szCs w:val="19"/>
              </w:rPr>
              <w:t xml:space="preserve">, o </w:t>
            </w:r>
            <w:r w:rsidR="00636C8D" w:rsidRPr="005F7005">
              <w:rPr>
                <w:rFonts w:ascii="Book Antiqua" w:hAnsi="Book Antiqua"/>
                <w:b/>
                <w:sz w:val="19"/>
                <w:szCs w:val="19"/>
                <w:shd w:val="clear" w:color="auto" w:fill="F7CAAC" w:themeFill="accent2" w:themeFillTint="66"/>
              </w:rPr>
              <w:t>direito de regresso</w:t>
            </w:r>
            <w:r w:rsidR="00636C8D" w:rsidRPr="005F7005">
              <w:rPr>
                <w:rFonts w:ascii="Book Antiqua" w:hAnsi="Book Antiqua"/>
                <w:bCs/>
                <w:sz w:val="19"/>
                <w:szCs w:val="19"/>
              </w:rPr>
              <w:t xml:space="preserve"> (art. 934 do CC/02), com a desconsideração da personalidade jurídica, conforme preceitua o art. 50 do CC/02</w:t>
            </w:r>
            <w:r w:rsidR="00636C8D">
              <w:rPr>
                <w:rFonts w:ascii="Book Antiqua" w:hAnsi="Book Antiqua"/>
                <w:bCs/>
                <w:sz w:val="19"/>
                <w:szCs w:val="19"/>
              </w:rPr>
              <w:t>. Vejamos o seguinte trecho de julgado do STJ: “</w:t>
            </w:r>
            <w:r w:rsidR="00636C8D" w:rsidRPr="005F7005">
              <w:rPr>
                <w:rFonts w:ascii="Book Antiqua" w:hAnsi="Book Antiqua"/>
                <w:bCs/>
                <w:i/>
                <w:iCs/>
                <w:sz w:val="19"/>
                <w:szCs w:val="19"/>
              </w:rPr>
              <w:t xml:space="preserve">(...) 3. A </w:t>
            </w:r>
            <w:r w:rsidR="00636C8D" w:rsidRPr="005F7005">
              <w:rPr>
                <w:rFonts w:ascii="Book Antiqua" w:hAnsi="Book Antiqua"/>
                <w:b/>
                <w:i/>
                <w:iCs/>
                <w:sz w:val="19"/>
                <w:szCs w:val="19"/>
                <w:highlight w:val="yellow"/>
              </w:rPr>
              <w:t>Administração</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highlight w:val="green"/>
              </w:rPr>
              <w:t>é</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shd w:val="clear" w:color="auto" w:fill="F7CAAC" w:themeFill="accent2" w:themeFillTint="66"/>
              </w:rPr>
              <w:t>solidária</w:t>
            </w:r>
            <w:r w:rsidR="00636C8D" w:rsidRPr="005F7005">
              <w:rPr>
                <w:rFonts w:ascii="Book Antiqua" w:hAnsi="Book Antiqua"/>
                <w:b/>
                <w:i/>
                <w:iCs/>
                <w:sz w:val="19"/>
                <w:szCs w:val="19"/>
              </w:rPr>
              <w:t xml:space="preserve">, </w:t>
            </w:r>
            <w:r w:rsidR="00636C8D" w:rsidRPr="005F7005">
              <w:rPr>
                <w:rFonts w:ascii="Book Antiqua" w:hAnsi="Book Antiqua"/>
                <w:b/>
                <w:i/>
                <w:iCs/>
                <w:sz w:val="19"/>
                <w:szCs w:val="19"/>
                <w:shd w:val="clear" w:color="auto" w:fill="F7CAAC" w:themeFill="accent2" w:themeFillTint="66"/>
              </w:rPr>
              <w:t>objetiva</w:t>
            </w:r>
            <w:r w:rsidR="00636C8D" w:rsidRPr="005F7005">
              <w:rPr>
                <w:rFonts w:ascii="Book Antiqua" w:hAnsi="Book Antiqua"/>
                <w:b/>
                <w:i/>
                <w:iCs/>
                <w:sz w:val="19"/>
                <w:szCs w:val="19"/>
              </w:rPr>
              <w:t xml:space="preserve"> e </w:t>
            </w:r>
            <w:r w:rsidR="00636C8D" w:rsidRPr="005F7005">
              <w:rPr>
                <w:rFonts w:ascii="Book Antiqua" w:hAnsi="Book Antiqua"/>
                <w:b/>
                <w:i/>
                <w:iCs/>
                <w:sz w:val="19"/>
                <w:szCs w:val="19"/>
                <w:shd w:val="clear" w:color="auto" w:fill="F7CAAC" w:themeFill="accent2" w:themeFillTint="66"/>
              </w:rPr>
              <w:t>ilimitadamente responsável</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highlight w:val="green"/>
              </w:rPr>
              <w:t>nos termos da Lei 6.938/1981</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highlight w:val="yellow"/>
              </w:rPr>
              <w:t>por danos urbanístico-ambientais</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highlight w:val="green"/>
              </w:rPr>
              <w:t>decorrentes</w:t>
            </w:r>
            <w:r w:rsidR="00636C8D" w:rsidRPr="005F7005">
              <w:rPr>
                <w:rFonts w:ascii="Book Antiqua" w:hAnsi="Book Antiqua"/>
                <w:bCs/>
                <w:i/>
                <w:iCs/>
                <w:sz w:val="19"/>
                <w:szCs w:val="19"/>
              </w:rPr>
              <w:t xml:space="preserve"> da </w:t>
            </w:r>
            <w:r w:rsidR="00636C8D" w:rsidRPr="005F7005">
              <w:rPr>
                <w:rFonts w:ascii="Book Antiqua" w:hAnsi="Book Antiqua"/>
                <w:b/>
                <w:i/>
                <w:iCs/>
                <w:sz w:val="19"/>
                <w:szCs w:val="19"/>
                <w:shd w:val="clear" w:color="auto" w:fill="F7CAAC" w:themeFill="accent2" w:themeFillTint="66"/>
              </w:rPr>
              <w:t>omissão do seu dever de controlar e fiscalizar</w:t>
            </w:r>
            <w:r w:rsidR="00636C8D" w:rsidRPr="005F7005">
              <w:rPr>
                <w:rFonts w:ascii="Book Antiqua" w:hAnsi="Book Antiqua"/>
                <w:bCs/>
                <w:i/>
                <w:iCs/>
                <w:sz w:val="19"/>
                <w:szCs w:val="19"/>
              </w:rPr>
              <w:t xml:space="preserve">, na medida em que contribua, direta ou indiretamente, tanto para a degradação ambiental em si mesma, como para o seu agravamento, consolidação ou perpetuação, tudo sem prejuízo da adoção, contra o agente público relapso ou desidioso, de medidas disciplinares, penais, civis e no campo da improbidade administrativa. (...) 14. No caso de omissão de dever de controle e fiscalização, a </w:t>
            </w:r>
            <w:r w:rsidR="00636C8D" w:rsidRPr="005F7005">
              <w:rPr>
                <w:rFonts w:ascii="Book Antiqua" w:hAnsi="Book Antiqua"/>
                <w:b/>
                <w:i/>
                <w:iCs/>
                <w:sz w:val="19"/>
                <w:szCs w:val="19"/>
                <w:highlight w:val="yellow"/>
              </w:rPr>
              <w:t>responsabilidade ambiental solidária da Administração</w:t>
            </w:r>
            <w:r w:rsidR="00636C8D" w:rsidRPr="005F7005">
              <w:rPr>
                <w:rFonts w:ascii="Book Antiqua" w:hAnsi="Book Antiqua"/>
                <w:bCs/>
                <w:i/>
                <w:iCs/>
                <w:sz w:val="19"/>
                <w:szCs w:val="19"/>
              </w:rPr>
              <w:t xml:space="preserve"> </w:t>
            </w:r>
            <w:r w:rsidR="00636C8D" w:rsidRPr="005F7005">
              <w:rPr>
                <w:rFonts w:ascii="Book Antiqua" w:hAnsi="Book Antiqua"/>
                <w:b/>
                <w:i/>
                <w:iCs/>
                <w:sz w:val="19"/>
                <w:szCs w:val="19"/>
                <w:shd w:val="clear" w:color="auto" w:fill="F7CAAC" w:themeFill="accent2" w:themeFillTint="66"/>
              </w:rPr>
              <w:t>é de execução subsidiária</w:t>
            </w:r>
            <w:r w:rsidR="00636C8D" w:rsidRPr="005F7005">
              <w:rPr>
                <w:rFonts w:ascii="Book Antiqua" w:hAnsi="Book Antiqua"/>
                <w:bCs/>
                <w:i/>
                <w:iCs/>
                <w:sz w:val="19"/>
                <w:szCs w:val="19"/>
              </w:rPr>
              <w:t xml:space="preserve"> (ou </w:t>
            </w:r>
            <w:r w:rsidR="00636C8D" w:rsidRPr="005F7005">
              <w:rPr>
                <w:rFonts w:ascii="Book Antiqua" w:hAnsi="Book Antiqua"/>
                <w:b/>
                <w:i/>
                <w:iCs/>
                <w:sz w:val="19"/>
                <w:szCs w:val="19"/>
                <w:shd w:val="clear" w:color="auto" w:fill="F7CAAC" w:themeFill="accent2" w:themeFillTint="66"/>
              </w:rPr>
              <w:t>com ordem de preferência</w:t>
            </w:r>
            <w:r w:rsidR="00636C8D" w:rsidRPr="005F7005">
              <w:rPr>
                <w:rFonts w:ascii="Book Antiqua" w:hAnsi="Book Antiqua"/>
                <w:bCs/>
                <w:i/>
                <w:iCs/>
                <w:sz w:val="19"/>
                <w:szCs w:val="19"/>
              </w:rPr>
              <w:t xml:space="preserve">). 15. A responsabilidade solidária e de execução subsidiária significa que o Estado integra o título executivo sob a condição de, como devedor-reserva, só ser convocado a quitar a dívida se o degradador original, direto ou material (= devedor principal) não o fizer, seja por total ou parcial exaurimento patrimonial ou insolvência, seja por impossibilidade ou incapacidade, inclusive técnica, de cumprimento da prestação judicialmente imposta, </w:t>
            </w:r>
            <w:r w:rsidR="00636C8D" w:rsidRPr="005F7005">
              <w:rPr>
                <w:rFonts w:ascii="Book Antiqua" w:hAnsi="Book Antiqua"/>
                <w:b/>
                <w:i/>
                <w:iCs/>
                <w:sz w:val="19"/>
                <w:szCs w:val="19"/>
                <w:highlight w:val="green"/>
              </w:rPr>
              <w:t>assegurado, sempre</w:t>
            </w:r>
            <w:r w:rsidR="00636C8D" w:rsidRPr="005F7005">
              <w:rPr>
                <w:rFonts w:ascii="Book Antiqua" w:hAnsi="Book Antiqua"/>
                <w:bCs/>
                <w:i/>
                <w:iCs/>
                <w:sz w:val="19"/>
                <w:szCs w:val="19"/>
              </w:rPr>
              <w:t xml:space="preserve">, o </w:t>
            </w:r>
            <w:r w:rsidR="00636C8D" w:rsidRPr="005F7005">
              <w:rPr>
                <w:rFonts w:ascii="Book Antiqua" w:hAnsi="Book Antiqua"/>
                <w:b/>
                <w:i/>
                <w:iCs/>
                <w:sz w:val="19"/>
                <w:szCs w:val="19"/>
                <w:shd w:val="clear" w:color="auto" w:fill="F7CAAC" w:themeFill="accent2" w:themeFillTint="66"/>
              </w:rPr>
              <w:t>direito de regresso</w:t>
            </w:r>
            <w:r w:rsidR="00636C8D" w:rsidRPr="005F7005">
              <w:rPr>
                <w:rFonts w:ascii="Book Antiqua" w:hAnsi="Book Antiqua"/>
                <w:bCs/>
                <w:i/>
                <w:iCs/>
                <w:sz w:val="19"/>
                <w:szCs w:val="19"/>
              </w:rPr>
              <w:t xml:space="preserve"> (art. 934 do </w:t>
            </w:r>
            <w:r w:rsidR="00052F7F">
              <w:rPr>
                <w:rFonts w:ascii="Book Antiqua" w:hAnsi="Book Antiqua"/>
                <w:bCs/>
                <w:i/>
                <w:iCs/>
                <w:sz w:val="19"/>
                <w:szCs w:val="19"/>
              </w:rPr>
              <w:t>CC</w:t>
            </w:r>
            <w:r w:rsidR="00636C8D" w:rsidRPr="005F7005">
              <w:rPr>
                <w:rFonts w:ascii="Book Antiqua" w:hAnsi="Book Antiqua"/>
                <w:bCs/>
                <w:i/>
                <w:iCs/>
                <w:sz w:val="19"/>
                <w:szCs w:val="19"/>
              </w:rPr>
              <w:t>), com a desconsideração da personalidade jurídica (art. 50 do Código Civil) (...)</w:t>
            </w:r>
            <w:r w:rsidR="00636C8D">
              <w:rPr>
                <w:rFonts w:ascii="Book Antiqua" w:hAnsi="Book Antiqua"/>
                <w:bCs/>
                <w:sz w:val="19"/>
                <w:szCs w:val="19"/>
              </w:rPr>
              <w:t>”</w:t>
            </w:r>
            <w:r w:rsidR="00636C8D" w:rsidRPr="005F7005">
              <w:rPr>
                <w:rFonts w:ascii="Book Antiqua" w:hAnsi="Book Antiqua"/>
                <w:bCs/>
                <w:sz w:val="19"/>
                <w:szCs w:val="19"/>
              </w:rPr>
              <w:t xml:space="preserve"> </w:t>
            </w:r>
            <w:r w:rsidR="00636C8D">
              <w:rPr>
                <w:rFonts w:ascii="Book Antiqua" w:hAnsi="Book Antiqua"/>
                <w:bCs/>
                <w:sz w:val="19"/>
                <w:szCs w:val="19"/>
              </w:rPr>
              <w:t xml:space="preserve">STJ. 2ª T., </w:t>
            </w:r>
            <w:r w:rsidR="00636C8D" w:rsidRPr="00421930">
              <w:rPr>
                <w:rFonts w:ascii="Book Antiqua" w:hAnsi="Book Antiqua"/>
                <w:bCs/>
                <w:sz w:val="19"/>
                <w:szCs w:val="19"/>
              </w:rPr>
              <w:t>REsp 1071741/SP, Rel. Min</w:t>
            </w:r>
            <w:r w:rsidR="00636C8D">
              <w:rPr>
                <w:rFonts w:ascii="Book Antiqua" w:hAnsi="Book Antiqua"/>
                <w:bCs/>
                <w:sz w:val="19"/>
                <w:szCs w:val="19"/>
              </w:rPr>
              <w:t>.</w:t>
            </w:r>
            <w:r w:rsidR="00636C8D" w:rsidRPr="00421930">
              <w:rPr>
                <w:rFonts w:ascii="Book Antiqua" w:hAnsi="Book Antiqua"/>
                <w:bCs/>
                <w:sz w:val="19"/>
                <w:szCs w:val="19"/>
              </w:rPr>
              <w:t xml:space="preserve"> H</w:t>
            </w:r>
            <w:r w:rsidR="00636C8D">
              <w:rPr>
                <w:rFonts w:ascii="Book Antiqua" w:hAnsi="Book Antiqua"/>
                <w:bCs/>
                <w:sz w:val="19"/>
                <w:szCs w:val="19"/>
              </w:rPr>
              <w:t>erman</w:t>
            </w:r>
            <w:r w:rsidR="00636C8D" w:rsidRPr="00421930">
              <w:rPr>
                <w:rFonts w:ascii="Book Antiqua" w:hAnsi="Book Antiqua"/>
                <w:bCs/>
                <w:sz w:val="19"/>
                <w:szCs w:val="19"/>
              </w:rPr>
              <w:t xml:space="preserve"> B</w:t>
            </w:r>
            <w:r w:rsidR="00636C8D">
              <w:rPr>
                <w:rFonts w:ascii="Book Antiqua" w:hAnsi="Book Antiqua"/>
                <w:bCs/>
                <w:sz w:val="19"/>
                <w:szCs w:val="19"/>
              </w:rPr>
              <w:t>enjamin</w:t>
            </w:r>
            <w:r w:rsidR="00636C8D" w:rsidRPr="00421930">
              <w:rPr>
                <w:rFonts w:ascii="Book Antiqua" w:hAnsi="Book Antiqua"/>
                <w:bCs/>
                <w:sz w:val="19"/>
                <w:szCs w:val="19"/>
              </w:rPr>
              <w:t>, j</w:t>
            </w:r>
            <w:r w:rsidR="00636C8D">
              <w:rPr>
                <w:rFonts w:ascii="Book Antiqua" w:hAnsi="Book Antiqua"/>
                <w:bCs/>
                <w:sz w:val="19"/>
                <w:szCs w:val="19"/>
              </w:rPr>
              <w:t>.</w:t>
            </w:r>
            <w:r w:rsidR="00636C8D" w:rsidRPr="00421930">
              <w:rPr>
                <w:rFonts w:ascii="Book Antiqua" w:hAnsi="Book Antiqua"/>
                <w:bCs/>
                <w:sz w:val="19"/>
                <w:szCs w:val="19"/>
              </w:rPr>
              <w:t xml:space="preserve"> 24/03/09</w:t>
            </w:r>
            <w:r w:rsidR="00636C8D">
              <w:rPr>
                <w:rFonts w:ascii="Book Antiqua" w:hAnsi="Book Antiqua"/>
                <w:bCs/>
                <w:sz w:val="19"/>
                <w:szCs w:val="19"/>
              </w:rPr>
              <w:t xml:space="preserve">; STJ. 1ª T. </w:t>
            </w:r>
            <w:proofErr w:type="spellStart"/>
            <w:r w:rsidR="00636C8D" w:rsidRPr="00965DDA">
              <w:rPr>
                <w:rFonts w:ascii="Book Antiqua" w:hAnsi="Book Antiqua"/>
                <w:bCs/>
                <w:sz w:val="19"/>
                <w:szCs w:val="19"/>
              </w:rPr>
              <w:t>AgRg</w:t>
            </w:r>
            <w:proofErr w:type="spellEnd"/>
            <w:r w:rsidR="00636C8D" w:rsidRPr="00965DDA">
              <w:rPr>
                <w:rFonts w:ascii="Book Antiqua" w:hAnsi="Book Antiqua"/>
                <w:bCs/>
                <w:sz w:val="19"/>
                <w:szCs w:val="19"/>
              </w:rPr>
              <w:t xml:space="preserve"> no REsp 1001780/PR, Rel. Min</w:t>
            </w:r>
            <w:r w:rsidR="00636C8D">
              <w:rPr>
                <w:rFonts w:ascii="Book Antiqua" w:hAnsi="Book Antiqua"/>
                <w:bCs/>
                <w:sz w:val="19"/>
                <w:szCs w:val="19"/>
              </w:rPr>
              <w:t>.</w:t>
            </w:r>
            <w:r w:rsidR="00636C8D" w:rsidRPr="00965DDA">
              <w:rPr>
                <w:rFonts w:ascii="Book Antiqua" w:hAnsi="Book Antiqua"/>
                <w:bCs/>
                <w:sz w:val="19"/>
                <w:szCs w:val="19"/>
              </w:rPr>
              <w:t xml:space="preserve"> T</w:t>
            </w:r>
            <w:r w:rsidR="00636C8D">
              <w:rPr>
                <w:rFonts w:ascii="Book Antiqua" w:hAnsi="Book Antiqua"/>
                <w:bCs/>
                <w:sz w:val="19"/>
                <w:szCs w:val="19"/>
              </w:rPr>
              <w:t>eori</w:t>
            </w:r>
            <w:r w:rsidR="00636C8D" w:rsidRPr="00965DDA">
              <w:rPr>
                <w:rFonts w:ascii="Book Antiqua" w:hAnsi="Book Antiqua"/>
                <w:bCs/>
                <w:sz w:val="19"/>
                <w:szCs w:val="19"/>
              </w:rPr>
              <w:t xml:space="preserve"> A</w:t>
            </w:r>
            <w:r w:rsidR="00636C8D">
              <w:rPr>
                <w:rFonts w:ascii="Book Antiqua" w:hAnsi="Book Antiqua"/>
                <w:bCs/>
                <w:sz w:val="19"/>
                <w:szCs w:val="19"/>
              </w:rPr>
              <w:t>lbino</w:t>
            </w:r>
            <w:r w:rsidR="00636C8D" w:rsidRPr="00965DDA">
              <w:rPr>
                <w:rFonts w:ascii="Book Antiqua" w:hAnsi="Book Antiqua"/>
                <w:bCs/>
                <w:sz w:val="19"/>
                <w:szCs w:val="19"/>
              </w:rPr>
              <w:t xml:space="preserve"> </w:t>
            </w:r>
            <w:proofErr w:type="spellStart"/>
            <w:r w:rsidR="00636C8D" w:rsidRPr="00965DDA">
              <w:rPr>
                <w:rFonts w:ascii="Book Antiqua" w:hAnsi="Book Antiqua"/>
                <w:bCs/>
                <w:sz w:val="19"/>
                <w:szCs w:val="19"/>
              </w:rPr>
              <w:t>Z</w:t>
            </w:r>
            <w:r w:rsidR="00636C8D">
              <w:rPr>
                <w:rFonts w:ascii="Book Antiqua" w:hAnsi="Book Antiqua"/>
                <w:bCs/>
                <w:sz w:val="19"/>
                <w:szCs w:val="19"/>
              </w:rPr>
              <w:t>avaski</w:t>
            </w:r>
            <w:proofErr w:type="spellEnd"/>
            <w:r w:rsidR="00636C8D" w:rsidRPr="00965DDA">
              <w:rPr>
                <w:rFonts w:ascii="Book Antiqua" w:hAnsi="Book Antiqua"/>
                <w:bCs/>
                <w:sz w:val="19"/>
                <w:szCs w:val="19"/>
              </w:rPr>
              <w:t>, j</w:t>
            </w:r>
            <w:r w:rsidR="00636C8D">
              <w:rPr>
                <w:rFonts w:ascii="Book Antiqua" w:hAnsi="Book Antiqua"/>
                <w:bCs/>
                <w:sz w:val="19"/>
                <w:szCs w:val="19"/>
              </w:rPr>
              <w:t xml:space="preserve">. </w:t>
            </w:r>
            <w:r w:rsidR="00636C8D" w:rsidRPr="00965DDA">
              <w:rPr>
                <w:rFonts w:ascii="Book Antiqua" w:hAnsi="Book Antiqua"/>
                <w:bCs/>
                <w:sz w:val="19"/>
                <w:szCs w:val="19"/>
              </w:rPr>
              <w:t>27/09/11</w:t>
            </w:r>
            <w:r w:rsidR="00636C8D">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052F7F" w14:paraId="1F21238F" w14:textId="77777777" w:rsidTr="00052F7F">
              <w:tc>
                <w:tcPr>
                  <w:tcW w:w="8268" w:type="dxa"/>
                  <w:shd w:val="clear" w:color="auto" w:fill="FFFFFF" w:themeFill="background1"/>
                </w:tcPr>
                <w:p w14:paraId="475B92F2" w14:textId="4CE393A5" w:rsidR="00052F7F" w:rsidRDefault="00052F7F" w:rsidP="00700104">
                  <w:pPr>
                    <w:jc w:val="both"/>
                    <w:rPr>
                      <w:rFonts w:ascii="Book Antiqua" w:hAnsi="Book Antiqua"/>
                      <w:bCs/>
                      <w:sz w:val="19"/>
                      <w:szCs w:val="19"/>
                    </w:rPr>
                  </w:pPr>
                  <w:r w:rsidRPr="00652A48">
                    <w:rPr>
                      <w:rFonts w:ascii="Book Antiqua" w:hAnsi="Book Antiqua"/>
                      <w:b/>
                      <w:i/>
                      <w:iCs/>
                      <w:color w:val="FF0000"/>
                      <w:sz w:val="18"/>
                      <w:szCs w:val="18"/>
                    </w:rPr>
                    <w:t>#</w:t>
                  </w:r>
                  <w:r w:rsidRPr="00652A48">
                    <w:rPr>
                      <w:rFonts w:ascii="Book Antiqua" w:hAnsi="Book Antiqua"/>
                      <w:b/>
                      <w:i/>
                      <w:iCs/>
                      <w:color w:val="FF0000"/>
                      <w:sz w:val="18"/>
                      <w:szCs w:val="18"/>
                      <w:highlight w:val="green"/>
                    </w:rPr>
                    <w:t>Atenção</w:t>
                  </w:r>
                  <w:r w:rsidRPr="00652A48">
                    <w:rPr>
                      <w:rFonts w:ascii="Book Antiqua" w:hAnsi="Book Antiqua"/>
                      <w:bCs/>
                      <w:sz w:val="18"/>
                      <w:szCs w:val="18"/>
                    </w:rPr>
                    <w:t xml:space="preserve">: </w:t>
                  </w:r>
                  <w:r>
                    <w:rPr>
                      <w:rFonts w:ascii="Book Antiqua" w:hAnsi="Book Antiqua"/>
                      <w:b/>
                      <w:i/>
                      <w:iCs/>
                      <w:color w:val="FF0000"/>
                      <w:sz w:val="18"/>
                      <w:szCs w:val="18"/>
                    </w:rPr>
                    <w:t>#</w:t>
                  </w:r>
                  <w:r w:rsidRPr="00652A48">
                    <w:rPr>
                      <w:rFonts w:ascii="Book Antiqua" w:hAnsi="Book Antiqua"/>
                      <w:b/>
                      <w:i/>
                      <w:iCs/>
                      <w:color w:val="FF0000"/>
                      <w:sz w:val="18"/>
                      <w:szCs w:val="18"/>
                      <w:highlight w:val="green"/>
                    </w:rPr>
                    <w:t>STJ</w:t>
                  </w:r>
                  <w:r>
                    <w:rPr>
                      <w:rFonts w:ascii="Book Antiqua" w:hAnsi="Book Antiqua"/>
                      <w:b/>
                      <w:i/>
                      <w:iCs/>
                      <w:color w:val="FF0000"/>
                      <w:sz w:val="18"/>
                      <w:szCs w:val="18"/>
                    </w:rPr>
                    <w:t>: #</w:t>
                  </w:r>
                  <w:r w:rsidRPr="004B30F4">
                    <w:rPr>
                      <w:rFonts w:ascii="Book Antiqua" w:hAnsi="Book Antiqua"/>
                      <w:b/>
                      <w:i/>
                      <w:iCs/>
                      <w:color w:val="FF0000"/>
                      <w:sz w:val="18"/>
                      <w:szCs w:val="18"/>
                      <w:highlight w:val="green"/>
                    </w:rPr>
                    <w:t>PGEPI-2014</w:t>
                  </w:r>
                  <w:r>
                    <w:rPr>
                      <w:rFonts w:ascii="Book Antiqua" w:hAnsi="Book Antiqua"/>
                      <w:b/>
                      <w:i/>
                      <w:iCs/>
                      <w:color w:val="FF0000"/>
                      <w:sz w:val="18"/>
                      <w:szCs w:val="18"/>
                    </w:rPr>
                    <w:t>: #</w:t>
                  </w:r>
                  <w:r w:rsidRPr="00C47939">
                    <w:rPr>
                      <w:rFonts w:ascii="Book Antiqua" w:hAnsi="Book Antiqua"/>
                      <w:b/>
                      <w:i/>
                      <w:iCs/>
                      <w:color w:val="FF0000"/>
                      <w:sz w:val="18"/>
                      <w:szCs w:val="18"/>
                      <w:highlight w:val="green"/>
                    </w:rPr>
                    <w:t>PGEAP-2018</w:t>
                  </w:r>
                  <w:r w:rsidRPr="00652A48">
                    <w:rPr>
                      <w:rFonts w:ascii="Book Antiqua" w:hAnsi="Book Antiqua"/>
                      <w:b/>
                      <w:i/>
                      <w:iCs/>
                      <w:color w:val="FF0000"/>
                      <w:sz w:val="18"/>
                      <w:szCs w:val="18"/>
                    </w:rPr>
                    <w:t xml:space="preserve">: </w:t>
                  </w:r>
                  <w:r>
                    <w:rPr>
                      <w:rFonts w:ascii="Book Antiqua" w:hAnsi="Book Antiqua"/>
                      <w:b/>
                      <w:i/>
                      <w:iCs/>
                      <w:color w:val="FF0000"/>
                      <w:sz w:val="18"/>
                      <w:szCs w:val="18"/>
                    </w:rPr>
                    <w:t>#</w:t>
                  </w:r>
                  <w:r w:rsidRPr="00652A48">
                    <w:rPr>
                      <w:rFonts w:ascii="Book Antiqua" w:hAnsi="Book Antiqua"/>
                      <w:b/>
                      <w:i/>
                      <w:iCs/>
                      <w:color w:val="FF0000"/>
                      <w:sz w:val="18"/>
                      <w:szCs w:val="18"/>
                      <w:highlight w:val="green"/>
                    </w:rPr>
                    <w:t>TJPA-2019</w:t>
                  </w:r>
                  <w:r>
                    <w:rPr>
                      <w:rFonts w:ascii="Book Antiqua" w:hAnsi="Book Antiqua"/>
                      <w:b/>
                      <w:i/>
                      <w:iCs/>
                      <w:color w:val="FF0000"/>
                      <w:sz w:val="18"/>
                      <w:szCs w:val="18"/>
                    </w:rPr>
                    <w:t>: #</w:t>
                  </w:r>
                  <w:r w:rsidRPr="003A0494">
                    <w:rPr>
                      <w:rFonts w:ascii="Book Antiqua" w:hAnsi="Book Antiqua"/>
                      <w:b/>
                      <w:i/>
                      <w:iCs/>
                      <w:color w:val="FF0000"/>
                      <w:sz w:val="18"/>
                      <w:szCs w:val="18"/>
                      <w:highlight w:val="green"/>
                    </w:rPr>
                    <w:t>TJSC-2022</w:t>
                  </w:r>
                  <w:r>
                    <w:rPr>
                      <w:rFonts w:ascii="Book Antiqua" w:hAnsi="Book Antiqua"/>
                      <w:b/>
                      <w:i/>
                      <w:iCs/>
                      <w:color w:val="FF0000"/>
                      <w:sz w:val="18"/>
                      <w:szCs w:val="18"/>
                    </w:rPr>
                    <w:t>: #</w:t>
                  </w:r>
                  <w:r w:rsidRPr="00F155DF">
                    <w:rPr>
                      <w:rFonts w:ascii="Book Antiqua" w:hAnsi="Book Antiqua"/>
                      <w:b/>
                      <w:i/>
                      <w:iCs/>
                      <w:color w:val="FF0000"/>
                      <w:sz w:val="18"/>
                      <w:szCs w:val="18"/>
                      <w:highlight w:val="green"/>
                    </w:rPr>
                    <w:t>MPRJ-2022</w:t>
                  </w:r>
                  <w:r>
                    <w:rPr>
                      <w:rFonts w:ascii="Book Antiqua" w:hAnsi="Book Antiqua"/>
                      <w:b/>
                      <w:i/>
                      <w:iCs/>
                      <w:color w:val="FF0000"/>
                      <w:sz w:val="18"/>
                      <w:szCs w:val="18"/>
                    </w:rPr>
                    <w:t>: #</w:t>
                  </w:r>
                  <w:r w:rsidRPr="00DC3F7C">
                    <w:rPr>
                      <w:rFonts w:ascii="Book Antiqua" w:hAnsi="Book Antiqua"/>
                      <w:b/>
                      <w:i/>
                      <w:iCs/>
                      <w:color w:val="FF0000"/>
                      <w:sz w:val="18"/>
                      <w:szCs w:val="18"/>
                      <w:highlight w:val="green"/>
                    </w:rPr>
                    <w:t>DPEAP-2022</w:t>
                  </w:r>
                  <w:r>
                    <w:rPr>
                      <w:rFonts w:ascii="Book Antiqua" w:hAnsi="Book Antiqua"/>
                      <w:b/>
                      <w:i/>
                      <w:iCs/>
                      <w:color w:val="FF0000"/>
                      <w:sz w:val="18"/>
                      <w:szCs w:val="18"/>
                    </w:rPr>
                    <w:t>: #</w:t>
                  </w:r>
                  <w:r w:rsidRPr="001C5833">
                    <w:rPr>
                      <w:rFonts w:ascii="Book Antiqua" w:hAnsi="Book Antiqua"/>
                      <w:b/>
                      <w:i/>
                      <w:iCs/>
                      <w:color w:val="FF0000"/>
                      <w:sz w:val="18"/>
                      <w:szCs w:val="18"/>
                      <w:highlight w:val="green"/>
                    </w:rPr>
                    <w:t>TRF3-2022</w:t>
                  </w:r>
                  <w:r w:rsidRPr="00652A48">
                    <w:rPr>
                      <w:rFonts w:ascii="Book Antiqua" w:hAnsi="Book Antiqua"/>
                      <w:b/>
                      <w:i/>
                      <w:iCs/>
                      <w:color w:val="FF0000"/>
                      <w:sz w:val="18"/>
                      <w:szCs w:val="18"/>
                    </w:rPr>
                    <w:t>:</w:t>
                  </w:r>
                  <w:r>
                    <w:rPr>
                      <w:rFonts w:ascii="Book Antiqua" w:hAnsi="Book Antiqua"/>
                      <w:b/>
                      <w:i/>
                      <w:iCs/>
                      <w:color w:val="FF0000"/>
                      <w:sz w:val="18"/>
                      <w:szCs w:val="18"/>
                    </w:rPr>
                    <w:t xml:space="preserve"> </w:t>
                  </w:r>
                  <w:r w:rsidRPr="0079601D">
                    <w:rPr>
                      <w:rFonts w:ascii="Book Antiqua" w:hAnsi="Book Antiqua"/>
                      <w:b/>
                      <w:i/>
                      <w:iCs/>
                      <w:color w:val="FF0000"/>
                      <w:sz w:val="18"/>
                      <w:szCs w:val="18"/>
                    </w:rPr>
                    <w:t>#</w:t>
                  </w:r>
                  <w:r w:rsidRPr="0079601D">
                    <w:rPr>
                      <w:rFonts w:ascii="Book Antiqua" w:hAnsi="Book Antiqua"/>
                      <w:b/>
                      <w:i/>
                      <w:iCs/>
                      <w:color w:val="FF0000"/>
                      <w:sz w:val="18"/>
                      <w:szCs w:val="18"/>
                      <w:highlight w:val="green"/>
                    </w:rPr>
                    <w:t>TRF4-2022</w:t>
                  </w:r>
                  <w:r w:rsidRPr="0079601D">
                    <w:rPr>
                      <w:rFonts w:ascii="Book Antiqua" w:hAnsi="Book Antiqua"/>
                      <w:b/>
                      <w:i/>
                      <w:iCs/>
                      <w:color w:val="FF0000"/>
                      <w:sz w:val="18"/>
                      <w:szCs w:val="18"/>
                    </w:rPr>
                    <w:t>:</w:t>
                  </w:r>
                  <w:r>
                    <w:rPr>
                      <w:rFonts w:ascii="Book Antiqua" w:hAnsi="Book Antiqua"/>
                      <w:b/>
                      <w:i/>
                      <w:iCs/>
                      <w:color w:val="FF0000"/>
                      <w:sz w:val="18"/>
                      <w:szCs w:val="18"/>
                    </w:rPr>
                    <w:t xml:space="preserve"> </w:t>
                  </w:r>
                  <w:r>
                    <w:rPr>
                      <w:rFonts w:ascii="Book Antiqua" w:hAnsi="Book Antiqua"/>
                      <w:b/>
                      <w:i/>
                      <w:iCs/>
                      <w:color w:val="FF0000"/>
                      <w:sz w:val="18"/>
                      <w:szCs w:val="17"/>
                    </w:rPr>
                    <w:t>#</w:t>
                  </w:r>
                  <w:r w:rsidRPr="00F2687F">
                    <w:rPr>
                      <w:rFonts w:ascii="Book Antiqua" w:hAnsi="Book Antiqua"/>
                      <w:b/>
                      <w:i/>
                      <w:iCs/>
                      <w:color w:val="FF0000"/>
                      <w:sz w:val="18"/>
                      <w:szCs w:val="17"/>
                      <w:highlight w:val="green"/>
                    </w:rPr>
                    <w:t>MPGO-2024</w:t>
                  </w:r>
                  <w:r w:rsidRPr="00B100DD">
                    <w:rPr>
                      <w:rFonts w:ascii="Book Antiqua" w:hAnsi="Book Antiqua"/>
                      <w:b/>
                      <w:i/>
                      <w:iCs/>
                      <w:color w:val="FF0000"/>
                      <w:sz w:val="18"/>
                      <w:szCs w:val="17"/>
                    </w:rPr>
                    <w:t>:</w:t>
                  </w:r>
                  <w:r w:rsidRPr="00652A48">
                    <w:rPr>
                      <w:rFonts w:ascii="Book Antiqua" w:hAnsi="Book Antiqua"/>
                      <w:b/>
                      <w:i/>
                      <w:iCs/>
                      <w:color w:val="FF0000"/>
                      <w:sz w:val="18"/>
                      <w:szCs w:val="18"/>
                    </w:rPr>
                    <w:t xml:space="preserve"> #</w:t>
                  </w:r>
                  <w:r w:rsidRPr="00652A48">
                    <w:rPr>
                      <w:rFonts w:ascii="Book Antiqua" w:hAnsi="Book Antiqua"/>
                      <w:b/>
                      <w:i/>
                      <w:iCs/>
                      <w:color w:val="FF0000"/>
                      <w:sz w:val="18"/>
                      <w:szCs w:val="18"/>
                      <w:highlight w:val="green"/>
                    </w:rPr>
                    <w:t>CESPE</w:t>
                  </w:r>
                  <w:r>
                    <w:rPr>
                      <w:rFonts w:ascii="Book Antiqua" w:hAnsi="Book Antiqua"/>
                      <w:b/>
                      <w:i/>
                      <w:iCs/>
                      <w:color w:val="FF0000"/>
                      <w:sz w:val="18"/>
                      <w:szCs w:val="18"/>
                    </w:rPr>
                    <w:t>: #</w:t>
                  </w:r>
                  <w:r w:rsidRPr="00C47939">
                    <w:rPr>
                      <w:rFonts w:ascii="Book Antiqua" w:hAnsi="Book Antiqua"/>
                      <w:b/>
                      <w:i/>
                      <w:iCs/>
                      <w:color w:val="FF0000"/>
                      <w:sz w:val="18"/>
                      <w:szCs w:val="18"/>
                      <w:highlight w:val="green"/>
                    </w:rPr>
                    <w:t>FCC</w:t>
                  </w:r>
                  <w:r>
                    <w:rPr>
                      <w:rFonts w:ascii="Book Antiqua" w:hAnsi="Book Antiqua"/>
                      <w:b/>
                      <w:i/>
                      <w:iCs/>
                      <w:color w:val="FF0000"/>
                      <w:sz w:val="18"/>
                      <w:szCs w:val="18"/>
                    </w:rPr>
                    <w:t>: #</w:t>
                  </w:r>
                  <w:r w:rsidRPr="003A0494">
                    <w:rPr>
                      <w:rFonts w:ascii="Book Antiqua" w:hAnsi="Book Antiqua"/>
                      <w:b/>
                      <w:i/>
                      <w:iCs/>
                      <w:color w:val="FF0000"/>
                      <w:sz w:val="18"/>
                      <w:szCs w:val="18"/>
                      <w:highlight w:val="green"/>
                    </w:rPr>
                    <w:t>FGV</w:t>
                  </w:r>
                  <w:r w:rsidRPr="00652A48">
                    <w:rPr>
                      <w:rFonts w:ascii="Book Antiqua" w:hAnsi="Book Antiqua"/>
                      <w:bCs/>
                      <w:sz w:val="18"/>
                      <w:szCs w:val="18"/>
                    </w:rPr>
                    <w:t xml:space="preserve">: </w:t>
                  </w:r>
                  <w:r w:rsidRPr="00052F7F">
                    <w:rPr>
                      <w:rFonts w:ascii="Book Antiqua" w:hAnsi="Book Antiqua"/>
                      <w:b/>
                      <w:bCs/>
                      <w:sz w:val="18"/>
                      <w:szCs w:val="18"/>
                    </w:rPr>
                    <w:t xml:space="preserve">A </w:t>
                  </w:r>
                  <w:r w:rsidRPr="00052F7F">
                    <w:rPr>
                      <w:rFonts w:ascii="Book Antiqua" w:hAnsi="Book Antiqua"/>
                      <w:b/>
                      <w:bCs/>
                      <w:sz w:val="18"/>
                      <w:szCs w:val="18"/>
                      <w:highlight w:val="yellow"/>
                    </w:rPr>
                    <w:t>jurisprudência do STJ firmou-se no sentido de reconhecer</w:t>
                  </w:r>
                  <w:r w:rsidRPr="00052F7F">
                    <w:rPr>
                      <w:rFonts w:ascii="Book Antiqua" w:hAnsi="Book Antiqua"/>
                      <w:b/>
                      <w:bCs/>
                      <w:sz w:val="18"/>
                      <w:szCs w:val="18"/>
                    </w:rPr>
                    <w:t xml:space="preserve"> a </w:t>
                  </w:r>
                  <w:r w:rsidRPr="00052F7F">
                    <w:rPr>
                      <w:rFonts w:ascii="Book Antiqua" w:hAnsi="Book Antiqua"/>
                      <w:b/>
                      <w:bCs/>
                      <w:sz w:val="18"/>
                      <w:szCs w:val="18"/>
                      <w:shd w:val="clear" w:color="auto" w:fill="F7CAAC" w:themeFill="accent2" w:themeFillTint="66"/>
                    </w:rPr>
                    <w:t>legitimidade passiva de pessoa jurídica de direito público</w:t>
                  </w:r>
                  <w:r w:rsidRPr="00052F7F">
                    <w:rPr>
                      <w:rFonts w:ascii="Book Antiqua" w:hAnsi="Book Antiqua"/>
                      <w:b/>
                      <w:bCs/>
                      <w:sz w:val="18"/>
                      <w:szCs w:val="18"/>
                    </w:rPr>
                    <w:t xml:space="preserve"> (no caso, estado-membro) na ação que busca a responsabilidade pela degradação do meio ambiente, em razão da conduta omissiva quanto a seu dever de fiscalizá-lo. Essa orientação coaduna-se com o art. 23, VI, da CF, que firma ser competência comum da União, estados, Distrito Federal e municípios a proteção do meio ambiente e o combate à poluição em qualquer de suas formas. Anote-se que o art. 225, caput, da CF prevê o direito de todos a um meio ambiente ecologicamente equilibrado, além de impor ao Poder Público e à coletividade o dever de defendê-lo e preservá-lo em benefício </w:t>
                  </w:r>
                  <w:proofErr w:type="gramStart"/>
                  <w:r w:rsidRPr="00052F7F">
                    <w:rPr>
                      <w:rFonts w:ascii="Book Antiqua" w:hAnsi="Book Antiqua"/>
                      <w:b/>
                      <w:bCs/>
                      <w:sz w:val="18"/>
                      <w:szCs w:val="18"/>
                    </w:rPr>
                    <w:t>das presentes</w:t>
                  </w:r>
                  <w:proofErr w:type="gramEnd"/>
                  <w:r w:rsidRPr="00052F7F">
                    <w:rPr>
                      <w:rFonts w:ascii="Book Antiqua" w:hAnsi="Book Antiqua"/>
                      <w:b/>
                      <w:bCs/>
                      <w:sz w:val="18"/>
                      <w:szCs w:val="18"/>
                    </w:rPr>
                    <w:t xml:space="preserve"> e futuras gerações</w:t>
                  </w:r>
                  <w:r w:rsidRPr="00965DDA">
                    <w:rPr>
                      <w:rFonts w:ascii="Book Antiqua" w:hAnsi="Book Antiqua"/>
                      <w:sz w:val="18"/>
                      <w:szCs w:val="18"/>
                    </w:rPr>
                    <w:t xml:space="preserve">. </w:t>
                  </w:r>
                  <w:r>
                    <w:rPr>
                      <w:rFonts w:ascii="Book Antiqua" w:hAnsi="Book Antiqua"/>
                      <w:sz w:val="18"/>
                      <w:szCs w:val="18"/>
                    </w:rPr>
                    <w:t xml:space="preserve">STJ. 2ª T. </w:t>
                  </w:r>
                  <w:proofErr w:type="spellStart"/>
                  <w:r w:rsidRPr="00965DDA">
                    <w:rPr>
                      <w:rFonts w:ascii="Book Antiqua" w:hAnsi="Book Antiqua"/>
                      <w:sz w:val="18"/>
                      <w:szCs w:val="18"/>
                    </w:rPr>
                    <w:t>AgRg</w:t>
                  </w:r>
                  <w:proofErr w:type="spellEnd"/>
                  <w:r w:rsidRPr="00965DDA">
                    <w:rPr>
                      <w:rFonts w:ascii="Book Antiqua" w:hAnsi="Book Antiqua"/>
                      <w:sz w:val="18"/>
                      <w:szCs w:val="18"/>
                    </w:rPr>
                    <w:t xml:space="preserve"> no REsp 958.766-MS, Rel. Min. Mauro Campbell Marques, j</w:t>
                  </w:r>
                  <w:r>
                    <w:rPr>
                      <w:rFonts w:ascii="Book Antiqua" w:hAnsi="Book Antiqua"/>
                      <w:sz w:val="18"/>
                      <w:szCs w:val="18"/>
                    </w:rPr>
                    <w:t>.</w:t>
                  </w:r>
                  <w:r w:rsidRPr="00965DDA">
                    <w:rPr>
                      <w:rFonts w:ascii="Book Antiqua" w:hAnsi="Book Antiqua"/>
                      <w:sz w:val="18"/>
                      <w:szCs w:val="18"/>
                    </w:rPr>
                    <w:t xml:space="preserve"> 16/3/10.</w:t>
                  </w:r>
                  <w:r>
                    <w:rPr>
                      <w:rFonts w:ascii="Book Antiqua" w:hAnsi="Book Antiqua"/>
                      <w:sz w:val="18"/>
                      <w:szCs w:val="18"/>
                    </w:rPr>
                    <w:t xml:space="preserve"> </w:t>
                  </w:r>
                  <w:r w:rsidRPr="00052F7F">
                    <w:rPr>
                      <w:rFonts w:ascii="Book Antiqua" w:hAnsi="Book Antiqua"/>
                      <w:b/>
                      <w:bCs/>
                      <w:sz w:val="18"/>
                      <w:szCs w:val="18"/>
                    </w:rPr>
                    <w:t xml:space="preserve">O </w:t>
                  </w:r>
                  <w:r w:rsidRPr="00052F7F">
                    <w:rPr>
                      <w:rFonts w:ascii="Book Antiqua" w:hAnsi="Book Antiqua"/>
                      <w:b/>
                      <w:bCs/>
                      <w:sz w:val="18"/>
                      <w:szCs w:val="18"/>
                      <w:highlight w:val="yellow"/>
                    </w:rPr>
                    <w:t>STJ firmou o entendimento de que o ente federado tem o dever de fiscalizar e preservar o meio ambiente e combater a poluição</w:t>
                  </w:r>
                  <w:r w:rsidRPr="00052F7F">
                    <w:rPr>
                      <w:rFonts w:ascii="Book Antiqua" w:hAnsi="Book Antiqua"/>
                      <w:b/>
                      <w:bCs/>
                      <w:sz w:val="18"/>
                      <w:szCs w:val="18"/>
                    </w:rPr>
                    <w:t xml:space="preserve"> (CF/88, art. 23, VI, e art. 3º da Lei 6.938/81), </w:t>
                  </w:r>
                  <w:r w:rsidRPr="00052F7F">
                    <w:rPr>
                      <w:rFonts w:ascii="Book Antiqua" w:hAnsi="Book Antiqua"/>
                      <w:b/>
                      <w:bCs/>
                      <w:sz w:val="18"/>
                      <w:szCs w:val="18"/>
                      <w:highlight w:val="cyan"/>
                    </w:rPr>
                    <w:t>podendo sua omissão ser interpretada</w:t>
                  </w:r>
                  <w:r w:rsidRPr="00052F7F">
                    <w:rPr>
                      <w:rFonts w:ascii="Book Antiqua" w:hAnsi="Book Antiqua"/>
                      <w:b/>
                      <w:bCs/>
                      <w:sz w:val="18"/>
                      <w:szCs w:val="18"/>
                    </w:rPr>
                    <w:t xml:space="preserve"> como </w:t>
                  </w:r>
                  <w:r w:rsidRPr="00052F7F">
                    <w:rPr>
                      <w:rFonts w:ascii="Book Antiqua" w:hAnsi="Book Antiqua"/>
                      <w:b/>
                      <w:bCs/>
                      <w:sz w:val="18"/>
                      <w:szCs w:val="18"/>
                      <w:shd w:val="clear" w:color="auto" w:fill="F7CAAC" w:themeFill="accent2" w:themeFillTint="66"/>
                    </w:rPr>
                    <w:t>causa indireta do dano (poluidor indireto)</w:t>
                  </w:r>
                  <w:r w:rsidRPr="00052F7F">
                    <w:rPr>
                      <w:rFonts w:ascii="Book Antiqua" w:hAnsi="Book Antiqua"/>
                      <w:b/>
                      <w:bCs/>
                      <w:sz w:val="18"/>
                      <w:szCs w:val="18"/>
                    </w:rPr>
                    <w:t xml:space="preserve">, </w:t>
                  </w:r>
                  <w:r w:rsidRPr="00052F7F">
                    <w:rPr>
                      <w:rFonts w:ascii="Book Antiqua" w:hAnsi="Book Antiqua"/>
                      <w:b/>
                      <w:bCs/>
                      <w:sz w:val="18"/>
                      <w:szCs w:val="18"/>
                      <w:highlight w:val="cyan"/>
                    </w:rPr>
                    <w:t>o que enseja sua responsabilidade objetiva</w:t>
                  </w:r>
                  <w:r w:rsidRPr="00652A48">
                    <w:rPr>
                      <w:rFonts w:ascii="Book Antiqua" w:hAnsi="Book Antiqua"/>
                      <w:sz w:val="18"/>
                      <w:szCs w:val="18"/>
                    </w:rPr>
                    <w:t>. STJ,</w:t>
                  </w:r>
                  <w:r>
                    <w:rPr>
                      <w:rFonts w:ascii="Book Antiqua" w:hAnsi="Book Antiqua"/>
                      <w:sz w:val="18"/>
                      <w:szCs w:val="18"/>
                    </w:rPr>
                    <w:t xml:space="preserve"> 2ª T.</w:t>
                  </w:r>
                  <w:r w:rsidRPr="00652A48">
                    <w:rPr>
                      <w:rFonts w:ascii="Book Antiqua" w:hAnsi="Book Antiqua"/>
                      <w:sz w:val="18"/>
                      <w:szCs w:val="18"/>
                    </w:rPr>
                    <w:t xml:space="preserve"> REsp 1666027/SP, Rel</w:t>
                  </w:r>
                  <w:r>
                    <w:rPr>
                      <w:rFonts w:ascii="Book Antiqua" w:hAnsi="Book Antiqua"/>
                      <w:sz w:val="18"/>
                      <w:szCs w:val="18"/>
                    </w:rPr>
                    <w:t>.</w:t>
                  </w:r>
                  <w:r w:rsidRPr="00652A48">
                    <w:rPr>
                      <w:rFonts w:ascii="Book Antiqua" w:hAnsi="Book Antiqua"/>
                      <w:sz w:val="18"/>
                      <w:szCs w:val="18"/>
                    </w:rPr>
                    <w:t xml:space="preserve"> Min</w:t>
                  </w:r>
                  <w:r>
                    <w:rPr>
                      <w:rFonts w:ascii="Book Antiqua" w:hAnsi="Book Antiqua"/>
                      <w:sz w:val="18"/>
                      <w:szCs w:val="18"/>
                    </w:rPr>
                    <w:t>.</w:t>
                  </w:r>
                  <w:r w:rsidRPr="00652A48">
                    <w:rPr>
                      <w:rFonts w:ascii="Book Antiqua" w:hAnsi="Book Antiqua"/>
                      <w:sz w:val="18"/>
                      <w:szCs w:val="18"/>
                    </w:rPr>
                    <w:t xml:space="preserve"> H</w:t>
                  </w:r>
                  <w:r>
                    <w:rPr>
                      <w:rFonts w:ascii="Book Antiqua" w:hAnsi="Book Antiqua"/>
                      <w:sz w:val="18"/>
                      <w:szCs w:val="18"/>
                    </w:rPr>
                    <w:t>erman</w:t>
                  </w:r>
                  <w:r w:rsidRPr="00652A48">
                    <w:rPr>
                      <w:rFonts w:ascii="Book Antiqua" w:hAnsi="Book Antiqua"/>
                      <w:sz w:val="18"/>
                      <w:szCs w:val="18"/>
                    </w:rPr>
                    <w:t xml:space="preserve"> B</w:t>
                  </w:r>
                  <w:r>
                    <w:rPr>
                      <w:rFonts w:ascii="Book Antiqua" w:hAnsi="Book Antiqua"/>
                      <w:sz w:val="18"/>
                      <w:szCs w:val="18"/>
                    </w:rPr>
                    <w:t>enjamin</w:t>
                  </w:r>
                  <w:r w:rsidRPr="00652A48">
                    <w:rPr>
                      <w:rFonts w:ascii="Book Antiqua" w:hAnsi="Book Antiqua"/>
                      <w:sz w:val="18"/>
                      <w:szCs w:val="18"/>
                    </w:rPr>
                    <w:t xml:space="preserve">, </w:t>
                  </w:r>
                  <w:r>
                    <w:rPr>
                      <w:rFonts w:ascii="Book Antiqua" w:hAnsi="Book Antiqua"/>
                      <w:sz w:val="18"/>
                      <w:szCs w:val="18"/>
                    </w:rPr>
                    <w:t>j.</w:t>
                  </w:r>
                  <w:r w:rsidRPr="00652A48">
                    <w:rPr>
                      <w:rFonts w:ascii="Book Antiqua" w:hAnsi="Book Antiqua"/>
                      <w:sz w:val="18"/>
                      <w:szCs w:val="18"/>
                    </w:rPr>
                    <w:t xml:space="preserve"> 19/10/17</w:t>
                  </w:r>
                  <w:r>
                    <w:rPr>
                      <w:rFonts w:ascii="Book Antiqua" w:hAnsi="Book Antiqua"/>
                      <w:sz w:val="18"/>
                      <w:szCs w:val="18"/>
                    </w:rPr>
                    <w:t>.</w:t>
                  </w:r>
                </w:p>
              </w:tc>
            </w:tr>
          </w:tbl>
          <w:p w14:paraId="147DDEF6" w14:textId="3BDF326C" w:rsidR="00B17618" w:rsidRDefault="00B17618" w:rsidP="00700104">
            <w:pPr>
              <w:jc w:val="both"/>
              <w:rPr>
                <w:rFonts w:ascii="Book Antiqua" w:hAnsi="Book Antiqua"/>
                <w:bCs/>
                <w:sz w:val="19"/>
                <w:szCs w:val="19"/>
              </w:rPr>
            </w:pPr>
          </w:p>
          <w:p w14:paraId="6818EA00" w14:textId="7EC831A3" w:rsidR="00052F7F" w:rsidRDefault="00052F7F" w:rsidP="00700104">
            <w:pPr>
              <w:jc w:val="both"/>
              <w:rPr>
                <w:rFonts w:ascii="Book Antiqua" w:hAnsi="Book Antiqua"/>
                <w:bCs/>
                <w:iCs/>
                <w:sz w:val="19"/>
                <w:szCs w:val="19"/>
              </w:rPr>
            </w:pPr>
            <w:r w:rsidRPr="00402350">
              <w:rPr>
                <w:rFonts w:ascii="Book Antiqua" w:hAnsi="Book Antiqua"/>
                <w:b/>
                <w:i/>
                <w:color w:val="FF0000"/>
                <w:sz w:val="19"/>
                <w:szCs w:val="19"/>
              </w:rPr>
              <w:t>#</w:t>
            </w:r>
            <w:r w:rsidRPr="00402350">
              <w:rPr>
                <w:rFonts w:ascii="Book Antiqua" w:hAnsi="Book Antiqua"/>
                <w:b/>
                <w:i/>
                <w:color w:val="FF0000"/>
                <w:sz w:val="19"/>
                <w:szCs w:val="19"/>
                <w:highlight w:val="green"/>
              </w:rPr>
              <w:t>Atenção</w:t>
            </w:r>
            <w:r w:rsidRPr="00402350">
              <w:rPr>
                <w:rFonts w:ascii="Book Antiqua" w:hAnsi="Book Antiqua"/>
                <w:b/>
                <w:i/>
                <w:color w:val="FF0000"/>
                <w:sz w:val="19"/>
                <w:szCs w:val="19"/>
              </w:rPr>
              <w:t xml:space="preserve">: </w:t>
            </w:r>
            <w:r>
              <w:rPr>
                <w:rFonts w:ascii="Book Antiqua" w:hAnsi="Book Antiqua"/>
                <w:b/>
                <w:i/>
                <w:color w:val="FF0000"/>
                <w:sz w:val="19"/>
                <w:szCs w:val="19"/>
              </w:rPr>
              <w:t>#</w:t>
            </w:r>
            <w:r w:rsidRPr="00687E31">
              <w:rPr>
                <w:rFonts w:ascii="Book Antiqua" w:hAnsi="Book Antiqua"/>
                <w:b/>
                <w:i/>
                <w:color w:val="FF0000"/>
                <w:sz w:val="19"/>
                <w:szCs w:val="19"/>
                <w:highlight w:val="green"/>
              </w:rPr>
              <w:t>Jurisprud</w:t>
            </w:r>
            <w:r>
              <w:rPr>
                <w:rFonts w:ascii="Book Antiqua" w:hAnsi="Book Antiqua"/>
                <w:b/>
                <w:i/>
                <w:color w:val="FF0000"/>
                <w:sz w:val="19"/>
                <w:szCs w:val="19"/>
                <w:highlight w:val="green"/>
              </w:rPr>
              <w:t>.</w:t>
            </w:r>
            <w:r w:rsidRPr="00687E31">
              <w:rPr>
                <w:rFonts w:ascii="Book Antiqua" w:hAnsi="Book Antiqua"/>
                <w:b/>
                <w:i/>
                <w:color w:val="FF0000"/>
                <w:sz w:val="19"/>
                <w:szCs w:val="19"/>
                <w:highlight w:val="green"/>
              </w:rPr>
              <w:t xml:space="preserve"> Teses/STJ – Ed. </w:t>
            </w:r>
            <w:r>
              <w:rPr>
                <w:rFonts w:ascii="Book Antiqua" w:hAnsi="Book Antiqua"/>
                <w:b/>
                <w:i/>
                <w:color w:val="FF0000"/>
                <w:sz w:val="19"/>
                <w:szCs w:val="19"/>
                <w:highlight w:val="green"/>
              </w:rPr>
              <w:t>214</w:t>
            </w:r>
            <w:r>
              <w:rPr>
                <w:rFonts w:ascii="Book Antiqua" w:hAnsi="Book Antiqua"/>
                <w:b/>
                <w:i/>
                <w:color w:val="FF0000"/>
                <w:sz w:val="19"/>
                <w:szCs w:val="19"/>
              </w:rPr>
              <w:t>: #</w:t>
            </w:r>
            <w:r w:rsidRPr="00F2687F">
              <w:rPr>
                <w:rFonts w:ascii="Book Antiqua" w:hAnsi="Book Antiqua"/>
                <w:b/>
                <w:i/>
                <w:color w:val="FF0000"/>
                <w:sz w:val="19"/>
                <w:szCs w:val="19"/>
                <w:highlight w:val="green"/>
              </w:rPr>
              <w:t>MPGO-2024</w:t>
            </w:r>
            <w:r>
              <w:rPr>
                <w:rFonts w:ascii="Book Antiqua" w:hAnsi="Book Antiqua"/>
                <w:b/>
                <w:i/>
                <w:color w:val="FF0000"/>
                <w:sz w:val="19"/>
                <w:szCs w:val="19"/>
              </w:rPr>
              <w:t>:</w:t>
            </w:r>
            <w:r w:rsidRPr="00402350">
              <w:rPr>
                <w:rFonts w:ascii="Book Antiqua" w:hAnsi="Book Antiqua"/>
                <w:b/>
                <w:i/>
                <w:color w:val="FF0000"/>
                <w:sz w:val="19"/>
                <w:szCs w:val="19"/>
              </w:rPr>
              <w:t xml:space="preserve"> </w:t>
            </w:r>
            <w:r>
              <w:rPr>
                <w:rFonts w:ascii="Book Antiqua" w:hAnsi="Book Antiqua"/>
                <w:b/>
                <w:i/>
                <w:color w:val="FF0000"/>
                <w:sz w:val="19"/>
                <w:szCs w:val="19"/>
              </w:rPr>
              <w:t>#</w:t>
            </w:r>
            <w:r w:rsidRPr="00145782">
              <w:rPr>
                <w:rFonts w:ascii="Book Antiqua" w:hAnsi="Book Antiqua"/>
                <w:b/>
                <w:i/>
                <w:color w:val="FF0000"/>
                <w:sz w:val="19"/>
                <w:szCs w:val="19"/>
                <w:highlight w:val="green"/>
              </w:rPr>
              <w:t>FGV</w:t>
            </w:r>
            <w:r w:rsidRPr="00687E31">
              <w:rPr>
                <w:rFonts w:ascii="Book Antiqua" w:hAnsi="Book Antiqua"/>
                <w:bCs/>
                <w:iCs/>
                <w:sz w:val="19"/>
                <w:szCs w:val="19"/>
              </w:rPr>
              <w:t>:</w:t>
            </w:r>
            <w:r>
              <w:rPr>
                <w:rFonts w:ascii="Book Antiqua" w:hAnsi="Book Antiqua"/>
                <w:bCs/>
                <w:iCs/>
                <w:sz w:val="19"/>
                <w:szCs w:val="19"/>
              </w:rPr>
              <w:t xml:space="preserve"> </w:t>
            </w:r>
            <w:r w:rsidRPr="00965DDA">
              <w:rPr>
                <w:rFonts w:ascii="Book Antiqua" w:hAnsi="Book Antiqua"/>
                <w:b/>
                <w:iCs/>
                <w:sz w:val="19"/>
                <w:szCs w:val="19"/>
                <w:highlight w:val="magenta"/>
              </w:rPr>
              <w:t>Tese 0</w:t>
            </w:r>
            <w:r>
              <w:rPr>
                <w:rFonts w:ascii="Book Antiqua" w:hAnsi="Book Antiqua"/>
                <w:b/>
                <w:iCs/>
                <w:sz w:val="19"/>
                <w:szCs w:val="19"/>
                <w:highlight w:val="magenta"/>
              </w:rPr>
              <w:t>2</w:t>
            </w:r>
            <w:r>
              <w:rPr>
                <w:rFonts w:ascii="Book Antiqua" w:hAnsi="Book Antiqua"/>
                <w:b/>
                <w:iCs/>
                <w:sz w:val="19"/>
                <w:szCs w:val="19"/>
              </w:rPr>
              <w:t>:</w:t>
            </w:r>
            <w:r>
              <w:rPr>
                <w:rFonts w:ascii="Book Antiqua" w:hAnsi="Book Antiqua"/>
                <w:bCs/>
                <w:iCs/>
                <w:sz w:val="19"/>
                <w:szCs w:val="19"/>
              </w:rPr>
              <w:t xml:space="preserve"> </w:t>
            </w:r>
            <w:r w:rsidRPr="00052F7F">
              <w:rPr>
                <w:rFonts w:ascii="Book Antiqua" w:hAnsi="Book Antiqua"/>
                <w:b/>
                <w:iCs/>
                <w:sz w:val="19"/>
                <w:szCs w:val="19"/>
              </w:rPr>
              <w:t>A responsabilidade do Estado por dano ambiental decorrente de sua omissão no dever de controlar e fiscalizar, nos casos em que contribua, direta ou indiretamente, tanto para a degradação ambiental em si mesma, como para o seu agravamento, consolidação ou perpetuação, é objetiva, solidária e ilimitada</w:t>
            </w:r>
            <w:r w:rsidRPr="00052F7F">
              <w:rPr>
                <w:rFonts w:ascii="Book Antiqua" w:hAnsi="Book Antiqua"/>
                <w:bCs/>
                <w:iCs/>
                <w:sz w:val="19"/>
                <w:szCs w:val="19"/>
              </w:rPr>
              <w:t>.</w:t>
            </w:r>
          </w:p>
          <w:tbl>
            <w:tblPr>
              <w:tblStyle w:val="Tabelacomgrade"/>
              <w:tblW w:w="0" w:type="auto"/>
              <w:tblLook w:val="04A0" w:firstRow="1" w:lastRow="0" w:firstColumn="1" w:lastColumn="0" w:noHBand="0" w:noVBand="1"/>
            </w:tblPr>
            <w:tblGrid>
              <w:gridCol w:w="8268"/>
            </w:tblGrid>
            <w:tr w:rsidR="00052F7F" w14:paraId="0EDF7125" w14:textId="77777777" w:rsidTr="00052F7F">
              <w:tc>
                <w:tcPr>
                  <w:tcW w:w="8268" w:type="dxa"/>
                  <w:shd w:val="clear" w:color="auto" w:fill="FFFFFF" w:themeFill="background1"/>
                </w:tcPr>
                <w:p w14:paraId="6201BD40" w14:textId="36333EDD" w:rsidR="00052F7F" w:rsidRPr="00052F7F" w:rsidRDefault="00052F7F" w:rsidP="00052F7F">
                  <w:pPr>
                    <w:jc w:val="both"/>
                    <w:rPr>
                      <w:rFonts w:ascii="Book Antiqua" w:hAnsi="Book Antiqua"/>
                      <w:bCs/>
                      <w:sz w:val="18"/>
                      <w:szCs w:val="18"/>
                    </w:rPr>
                  </w:pPr>
                  <w:r w:rsidRPr="00BB02F6">
                    <w:rPr>
                      <w:rFonts w:ascii="Book Antiqua" w:hAnsi="Book Antiqua"/>
                      <w:b/>
                      <w:i/>
                      <w:iCs/>
                      <w:color w:val="FF0000"/>
                      <w:sz w:val="18"/>
                      <w:szCs w:val="18"/>
                    </w:rPr>
                    <w:lastRenderedPageBreak/>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t xml:space="preserve"> </w:t>
                  </w:r>
                  <w:r w:rsidRPr="00052F7F">
                    <w:rPr>
                      <w:rFonts w:ascii="Book Antiqua" w:hAnsi="Book Antiqua"/>
                      <w:b/>
                      <w:i/>
                      <w:iCs/>
                      <w:sz w:val="18"/>
                      <w:szCs w:val="18"/>
                      <w:u w:val="single"/>
                    </w:rPr>
                    <w:t>Imagine a seguinte situação adaptada</w:t>
                  </w:r>
                  <w:r w:rsidRPr="00052F7F">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Cs/>
                      <w:sz w:val="18"/>
                      <w:szCs w:val="18"/>
                    </w:rPr>
                    <w:t>Em 25/08/12, em patrulhamento realizado em uma ocupação irregular no Bairro Chácara Vista Linda, em Bertioga (SP), a Polícia Militar Ambiental constatou que Regina teria desmatado área de preservação permanente de restinga no bioma Mata Atlântica e que estava construindo uma residência no local.</w:t>
                  </w:r>
                  <w:r>
                    <w:rPr>
                      <w:rFonts w:ascii="Book Antiqua" w:hAnsi="Book Antiqua"/>
                      <w:bCs/>
                      <w:sz w:val="18"/>
                      <w:szCs w:val="18"/>
                    </w:rPr>
                    <w:t xml:space="preserve"> </w:t>
                  </w:r>
                  <w:r w:rsidRPr="00052F7F">
                    <w:rPr>
                      <w:rFonts w:ascii="Book Antiqua" w:hAnsi="Book Antiqua"/>
                      <w:bCs/>
                      <w:sz w:val="18"/>
                      <w:szCs w:val="18"/>
                    </w:rPr>
                    <w:t>Na ocasião, Regina disse que adquiriu o imóvel um ano antes, já desmatado, e que, na ocasião, o vendedor informou que ela poderia construir normalmente. Diante da ausência de licença ambiental, a autoridade lavrou auto de infração e embargou a obra.</w:t>
                  </w:r>
                  <w:r>
                    <w:rPr>
                      <w:rFonts w:ascii="Book Antiqua" w:hAnsi="Book Antiqua"/>
                      <w:bCs/>
                      <w:sz w:val="18"/>
                      <w:szCs w:val="18"/>
                    </w:rPr>
                    <w:t xml:space="preserve"> </w:t>
                  </w:r>
                  <w:r w:rsidRPr="00052F7F">
                    <w:rPr>
                      <w:rFonts w:ascii="Book Antiqua" w:hAnsi="Book Antiqua"/>
                      <w:bCs/>
                      <w:sz w:val="18"/>
                      <w:szCs w:val="18"/>
                    </w:rPr>
                    <w:t>Posteriormente, em nova fiscalização ocorrida em 18/09/12, constatou-se que Regina descumpriu o embargo e deu prosseguimento à edificação da residência. Foi, então, lavrado novo auto de infração.</w:t>
                  </w:r>
                  <w:r>
                    <w:rPr>
                      <w:rFonts w:ascii="Book Antiqua" w:hAnsi="Book Antiqua"/>
                      <w:bCs/>
                      <w:sz w:val="18"/>
                      <w:szCs w:val="18"/>
                    </w:rPr>
                    <w:t xml:space="preserve"> </w:t>
                  </w:r>
                  <w:r w:rsidRPr="00052F7F">
                    <w:rPr>
                      <w:rFonts w:ascii="Book Antiqua" w:hAnsi="Book Antiqua"/>
                      <w:bCs/>
                      <w:sz w:val="18"/>
                      <w:szCs w:val="18"/>
                    </w:rPr>
                    <w:t>O M</w:t>
                  </w:r>
                  <w:r>
                    <w:rPr>
                      <w:rFonts w:ascii="Book Antiqua" w:hAnsi="Book Antiqua"/>
                      <w:bCs/>
                      <w:sz w:val="18"/>
                      <w:szCs w:val="18"/>
                    </w:rPr>
                    <w:t>P</w:t>
                  </w:r>
                  <w:r w:rsidRPr="00052F7F">
                    <w:rPr>
                      <w:rFonts w:ascii="Book Antiqua" w:hAnsi="Book Antiqua"/>
                      <w:bCs/>
                      <w:sz w:val="18"/>
                      <w:szCs w:val="18"/>
                    </w:rPr>
                    <w:t xml:space="preserve"> foi informado e instaurou inquérito civil para apuração dos fatos.</w:t>
                  </w:r>
                  <w:r>
                    <w:rPr>
                      <w:rFonts w:ascii="Book Antiqua" w:hAnsi="Book Antiqua"/>
                      <w:bCs/>
                      <w:sz w:val="18"/>
                      <w:szCs w:val="18"/>
                    </w:rPr>
                    <w:t xml:space="preserve"> </w:t>
                  </w:r>
                  <w:r w:rsidRPr="00052F7F">
                    <w:rPr>
                      <w:rFonts w:ascii="Book Antiqua" w:hAnsi="Book Antiqua"/>
                      <w:bCs/>
                      <w:sz w:val="18"/>
                      <w:szCs w:val="18"/>
                    </w:rPr>
                    <w:t>No curso desse inquérito civil, o MP requisitou que o Município informasse as providências que foram ou serão adotadas, no exercício do poder de polícia, para coibir a prática ilegal.</w:t>
                  </w:r>
                  <w:r>
                    <w:rPr>
                      <w:rFonts w:ascii="Book Antiqua" w:hAnsi="Book Antiqua"/>
                      <w:bCs/>
                      <w:sz w:val="18"/>
                      <w:szCs w:val="18"/>
                    </w:rPr>
                    <w:t xml:space="preserve"> </w:t>
                  </w:r>
                  <w:r w:rsidRPr="00052F7F">
                    <w:rPr>
                      <w:rFonts w:ascii="Book Antiqua" w:hAnsi="Book Antiqua"/>
                      <w:bCs/>
                      <w:sz w:val="18"/>
                      <w:szCs w:val="18"/>
                    </w:rPr>
                    <w:t xml:space="preserve">Em resposta, o Município informou que: </w:t>
                  </w:r>
                  <w:r w:rsidRPr="00052F7F">
                    <w:rPr>
                      <w:rFonts w:ascii="Book Antiqua" w:hAnsi="Book Antiqua"/>
                      <w:b/>
                      <w:sz w:val="18"/>
                      <w:szCs w:val="18"/>
                    </w:rPr>
                    <w:t>i)</w:t>
                  </w:r>
                  <w:r w:rsidRPr="00052F7F">
                    <w:rPr>
                      <w:rFonts w:ascii="Book Antiqua" w:hAnsi="Book Antiqua"/>
                      <w:bCs/>
                      <w:sz w:val="18"/>
                      <w:szCs w:val="18"/>
                    </w:rPr>
                    <w:t xml:space="preserve"> não houve concessão de licença ambiental para a construção; e que </w:t>
                  </w:r>
                  <w:proofErr w:type="spellStart"/>
                  <w:r w:rsidRPr="00052F7F">
                    <w:rPr>
                      <w:rFonts w:ascii="Book Antiqua" w:hAnsi="Book Antiqua"/>
                      <w:b/>
                      <w:sz w:val="18"/>
                      <w:szCs w:val="18"/>
                    </w:rPr>
                    <w:t>ii</w:t>
                  </w:r>
                  <w:proofErr w:type="spellEnd"/>
                  <w:r w:rsidRPr="00052F7F">
                    <w:rPr>
                      <w:rFonts w:ascii="Book Antiqua" w:hAnsi="Book Antiqua"/>
                      <w:b/>
                      <w:sz w:val="18"/>
                      <w:szCs w:val="18"/>
                    </w:rPr>
                    <w:t>)</w:t>
                  </w:r>
                  <w:r>
                    <w:rPr>
                      <w:rFonts w:ascii="Book Antiqua" w:hAnsi="Book Antiqua"/>
                      <w:bCs/>
                      <w:sz w:val="18"/>
                      <w:szCs w:val="18"/>
                    </w:rPr>
                    <w:t xml:space="preserve"> </w:t>
                  </w:r>
                  <w:r w:rsidRPr="00052F7F">
                    <w:rPr>
                      <w:rFonts w:ascii="Book Antiqua" w:hAnsi="Book Antiqua"/>
                      <w:bCs/>
                      <w:sz w:val="18"/>
                      <w:szCs w:val="18"/>
                    </w:rPr>
                    <w:t>a área investigada integra ocupação irregular.</w:t>
                  </w:r>
                  <w:r>
                    <w:rPr>
                      <w:rFonts w:ascii="Book Antiqua" w:hAnsi="Book Antiqua"/>
                      <w:bCs/>
                      <w:sz w:val="18"/>
                      <w:szCs w:val="18"/>
                    </w:rPr>
                    <w:t xml:space="preserve"> </w:t>
                  </w:r>
                  <w:r w:rsidRPr="00052F7F">
                    <w:rPr>
                      <w:rFonts w:ascii="Book Antiqua" w:hAnsi="Book Antiqua"/>
                      <w:bCs/>
                      <w:sz w:val="18"/>
                      <w:szCs w:val="18"/>
                    </w:rPr>
                    <w:t>Ainda durante o curso do inquérito civil, a Polícia Militar Ambiental fez nova fiscalização no local e constatou que a residência embargada de Regina permanece erguida e que existe outro imóvel, de propriedade de João, em idêntica situação no local.</w:t>
                  </w:r>
                </w:p>
                <w:p w14:paraId="390B5C3F" w14:textId="145C5F35" w:rsidR="00052F7F" w:rsidRPr="00052F7F" w:rsidRDefault="00052F7F" w:rsidP="00052F7F">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
                      <w:i/>
                      <w:iCs/>
                      <w:sz w:val="18"/>
                      <w:szCs w:val="18"/>
                      <w:u w:val="single"/>
                    </w:rPr>
                    <w:t>Ação civil pública</w:t>
                  </w:r>
                  <w:r>
                    <w:rPr>
                      <w:rFonts w:ascii="Book Antiqua" w:hAnsi="Book Antiqua"/>
                      <w:bCs/>
                      <w:sz w:val="18"/>
                      <w:szCs w:val="18"/>
                    </w:rPr>
                    <w:t xml:space="preserve">: </w:t>
                  </w:r>
                  <w:r w:rsidRPr="00052F7F">
                    <w:rPr>
                      <w:rFonts w:ascii="Book Antiqua" w:hAnsi="Book Antiqua"/>
                      <w:bCs/>
                      <w:sz w:val="18"/>
                      <w:szCs w:val="18"/>
                    </w:rPr>
                    <w:t>Diante desses fatos, o M</w:t>
                  </w:r>
                  <w:r>
                    <w:rPr>
                      <w:rFonts w:ascii="Book Antiqua" w:hAnsi="Book Antiqua"/>
                      <w:bCs/>
                      <w:sz w:val="18"/>
                      <w:szCs w:val="18"/>
                    </w:rPr>
                    <w:t>P</w:t>
                  </w:r>
                  <w:r w:rsidRPr="00052F7F">
                    <w:rPr>
                      <w:rFonts w:ascii="Book Antiqua" w:hAnsi="Book Antiqua"/>
                      <w:bCs/>
                      <w:sz w:val="18"/>
                      <w:szCs w:val="18"/>
                    </w:rPr>
                    <w:t xml:space="preserve"> propôs ação civil pública contra Regina, João e o Município pedindo a demolição das obras e a recuperação do meio ambiente degradado.</w:t>
                  </w:r>
                  <w:r>
                    <w:rPr>
                      <w:rFonts w:ascii="Book Antiqua" w:hAnsi="Book Antiqua"/>
                      <w:bCs/>
                      <w:sz w:val="18"/>
                      <w:szCs w:val="18"/>
                    </w:rPr>
                    <w:t xml:space="preserve"> </w:t>
                  </w:r>
                  <w:r w:rsidRPr="00052F7F">
                    <w:rPr>
                      <w:rFonts w:ascii="Book Antiqua" w:hAnsi="Book Antiqua"/>
                      <w:bCs/>
                      <w:sz w:val="18"/>
                      <w:szCs w:val="18"/>
                    </w:rPr>
                    <w:t>A respeito da responsabilidade do Município, o MP destacou que:</w:t>
                  </w:r>
                  <w:r>
                    <w:rPr>
                      <w:rFonts w:ascii="Book Antiqua" w:hAnsi="Book Antiqua"/>
                      <w:bCs/>
                      <w:sz w:val="18"/>
                      <w:szCs w:val="18"/>
                    </w:rPr>
                    <w:t xml:space="preserve"> </w:t>
                  </w:r>
                  <w:r w:rsidRPr="00052F7F">
                    <w:rPr>
                      <w:rFonts w:ascii="Book Antiqua" w:hAnsi="Book Antiqua"/>
                      <w:bCs/>
                      <w:sz w:val="18"/>
                      <w:szCs w:val="18"/>
                    </w:rPr>
                    <w:t>“A Municipalidade, por sua vez, é responsável, pois não exerceu adequadamente seu poder de polí</w:t>
                  </w:r>
                  <w:r w:rsidRPr="00052F7F">
                    <w:rPr>
                      <w:rFonts w:ascii="Book Antiqua" w:hAnsi="Book Antiqua"/>
                      <w:bCs/>
                      <w:i/>
                      <w:iCs/>
                      <w:sz w:val="18"/>
                      <w:szCs w:val="18"/>
                    </w:rPr>
                    <w:t>cia, permitindo a devastação da área, de elevada importância ambiental e essencial ao equilíbrio do bioma da região.</w:t>
                  </w:r>
                  <w:r>
                    <w:rPr>
                      <w:rFonts w:ascii="Book Antiqua" w:hAnsi="Book Antiqua"/>
                      <w:bCs/>
                      <w:i/>
                      <w:iCs/>
                      <w:sz w:val="18"/>
                      <w:szCs w:val="18"/>
                    </w:rPr>
                    <w:t xml:space="preserve"> </w:t>
                  </w:r>
                  <w:r w:rsidRPr="00052F7F">
                    <w:rPr>
                      <w:rFonts w:ascii="Book Antiqua" w:hAnsi="Book Antiqua"/>
                      <w:bCs/>
                      <w:i/>
                      <w:iCs/>
                      <w:sz w:val="18"/>
                      <w:szCs w:val="18"/>
                    </w:rPr>
                    <w:t>O ente político estava ciente do aparente parcelamento irregular do solo que fora realizado no local e nada fez, omitindo-se em seu dever de fiscalização e coibição dos atos ilegais que foram perpetrados em detrimento da natureza”.</w:t>
                  </w:r>
                  <w:r>
                    <w:rPr>
                      <w:rFonts w:ascii="Book Antiqua" w:hAnsi="Book Antiqua"/>
                      <w:bCs/>
                      <w:sz w:val="18"/>
                      <w:szCs w:val="18"/>
                    </w:rPr>
                    <w:t xml:space="preserve"> </w:t>
                  </w:r>
                  <w:r w:rsidRPr="00052F7F">
                    <w:rPr>
                      <w:rFonts w:ascii="Book Antiqua" w:hAnsi="Book Antiqua"/>
                      <w:bCs/>
                      <w:sz w:val="18"/>
                      <w:szCs w:val="18"/>
                    </w:rPr>
                    <w:t>Após regular instrução, a juíza julgou os pedidos procedentes, inclusive em relação ao Município.</w:t>
                  </w:r>
                  <w:r>
                    <w:rPr>
                      <w:rFonts w:ascii="Book Antiqua" w:hAnsi="Book Antiqua"/>
                      <w:bCs/>
                      <w:sz w:val="18"/>
                      <w:szCs w:val="18"/>
                    </w:rPr>
                    <w:t xml:space="preserve"> </w:t>
                  </w:r>
                  <w:r w:rsidRPr="00052F7F">
                    <w:rPr>
                      <w:rFonts w:ascii="Book Antiqua" w:hAnsi="Book Antiqua"/>
                      <w:bCs/>
                      <w:sz w:val="18"/>
                      <w:szCs w:val="18"/>
                    </w:rPr>
                    <w:t>O Município foi condenado à reparação dos danos e em obrigação de fazer, consistente em impedir qualquer intervenção humana na área.</w:t>
                  </w:r>
                  <w:r>
                    <w:rPr>
                      <w:rFonts w:ascii="Book Antiqua" w:hAnsi="Book Antiqua"/>
                      <w:bCs/>
                      <w:sz w:val="18"/>
                      <w:szCs w:val="18"/>
                    </w:rPr>
                    <w:t xml:space="preserve"> </w:t>
                  </w:r>
                  <w:r w:rsidRPr="00052F7F">
                    <w:rPr>
                      <w:rFonts w:ascii="Book Antiqua" w:hAnsi="Book Antiqua"/>
                      <w:bCs/>
                      <w:sz w:val="18"/>
                      <w:szCs w:val="18"/>
                    </w:rPr>
                    <w:t>O TJ/SP, contudo, reformou a sentença para afastar a responsabilidade do Município. De acordo com o acórdão:</w:t>
                  </w:r>
                  <w:r>
                    <w:rPr>
                      <w:rFonts w:ascii="Book Antiqua" w:hAnsi="Book Antiqua"/>
                      <w:bCs/>
                      <w:sz w:val="18"/>
                      <w:szCs w:val="18"/>
                    </w:rPr>
                    <w:t xml:space="preserve"> </w:t>
                  </w:r>
                  <w:r>
                    <w:rPr>
                      <w:rFonts w:ascii="Book Antiqua" w:hAnsi="Book Antiqua"/>
                      <w:b/>
                      <w:sz w:val="18"/>
                      <w:szCs w:val="18"/>
                    </w:rPr>
                    <w:t>i)</w:t>
                  </w:r>
                  <w:r w:rsidRPr="00052F7F">
                    <w:rPr>
                      <w:rFonts w:ascii="Book Antiqua" w:hAnsi="Book Antiqua"/>
                      <w:bCs/>
                      <w:sz w:val="18"/>
                      <w:szCs w:val="18"/>
                    </w:rPr>
                    <w:t xml:space="preserve"> o ente público não é garantidor universal de condutas lesivas ao meio ambiente causadas pelos munícipes;</w:t>
                  </w:r>
                  <w:r>
                    <w:rPr>
                      <w:rFonts w:ascii="Book Antiqua" w:hAnsi="Book Antiqua"/>
                      <w:bCs/>
                      <w:sz w:val="18"/>
                      <w:szCs w:val="18"/>
                    </w:rPr>
                    <w:t xml:space="preserve"> </w:t>
                  </w:r>
                  <w:proofErr w:type="spellStart"/>
                  <w:r>
                    <w:rPr>
                      <w:rFonts w:ascii="Book Antiqua" w:hAnsi="Book Antiqua"/>
                      <w:b/>
                      <w:sz w:val="18"/>
                      <w:szCs w:val="18"/>
                    </w:rPr>
                    <w:t>ii</w:t>
                  </w:r>
                  <w:proofErr w:type="spellEnd"/>
                  <w:r>
                    <w:rPr>
                      <w:rFonts w:ascii="Book Antiqua" w:hAnsi="Book Antiqua"/>
                      <w:b/>
                      <w:sz w:val="18"/>
                      <w:szCs w:val="18"/>
                    </w:rPr>
                    <w:t xml:space="preserve">) </w:t>
                  </w:r>
                  <w:r w:rsidRPr="00052F7F">
                    <w:rPr>
                      <w:rFonts w:ascii="Book Antiqua" w:hAnsi="Book Antiqua"/>
                      <w:bCs/>
                      <w:sz w:val="18"/>
                      <w:szCs w:val="18"/>
                    </w:rPr>
                    <w:t>já existia procedimento instaurado em âmbito estadual para apurar a ocupação irregular;</w:t>
                  </w:r>
                  <w:r>
                    <w:rPr>
                      <w:rFonts w:ascii="Book Antiqua" w:hAnsi="Book Antiqua"/>
                      <w:bCs/>
                      <w:sz w:val="18"/>
                      <w:szCs w:val="18"/>
                    </w:rPr>
                    <w:t xml:space="preserve"> </w:t>
                  </w:r>
                  <w:proofErr w:type="spellStart"/>
                  <w:r>
                    <w:rPr>
                      <w:rFonts w:ascii="Book Antiqua" w:hAnsi="Book Antiqua"/>
                      <w:b/>
                      <w:sz w:val="18"/>
                      <w:szCs w:val="18"/>
                    </w:rPr>
                    <w:t>iii</w:t>
                  </w:r>
                  <w:proofErr w:type="spellEnd"/>
                  <w:r>
                    <w:rPr>
                      <w:rFonts w:ascii="Book Antiqua" w:hAnsi="Book Antiqua"/>
                      <w:b/>
                      <w:sz w:val="18"/>
                      <w:szCs w:val="18"/>
                    </w:rPr>
                    <w:t xml:space="preserve">) </w:t>
                  </w:r>
                  <w:r w:rsidRPr="00052F7F">
                    <w:rPr>
                      <w:rFonts w:ascii="Book Antiqua" w:hAnsi="Book Antiqua"/>
                      <w:bCs/>
                      <w:sz w:val="18"/>
                      <w:szCs w:val="18"/>
                    </w:rPr>
                    <w:t>a responsabilidade civil do Estado por omissão é subjetiva e, no caso, não ficou provada a culpa do Município.</w:t>
                  </w:r>
                  <w:r>
                    <w:rPr>
                      <w:rFonts w:ascii="Book Antiqua" w:hAnsi="Book Antiqua"/>
                      <w:bCs/>
                      <w:sz w:val="18"/>
                      <w:szCs w:val="18"/>
                    </w:rPr>
                    <w:t xml:space="preserve"> </w:t>
                  </w:r>
                  <w:r w:rsidRPr="00052F7F">
                    <w:rPr>
                      <w:rFonts w:ascii="Book Antiqua" w:hAnsi="Book Antiqua"/>
                      <w:bCs/>
                      <w:sz w:val="18"/>
                      <w:szCs w:val="18"/>
                    </w:rPr>
                    <w:t>O M</w:t>
                  </w:r>
                  <w:r>
                    <w:rPr>
                      <w:rFonts w:ascii="Book Antiqua" w:hAnsi="Book Antiqua"/>
                      <w:bCs/>
                      <w:sz w:val="18"/>
                      <w:szCs w:val="18"/>
                    </w:rPr>
                    <w:t>P</w:t>
                  </w:r>
                  <w:r w:rsidRPr="00052F7F">
                    <w:rPr>
                      <w:rFonts w:ascii="Book Antiqua" w:hAnsi="Book Antiqua"/>
                      <w:bCs/>
                      <w:sz w:val="18"/>
                      <w:szCs w:val="18"/>
                    </w:rPr>
                    <w:t xml:space="preserve"> interpôs recurso especial contra o acórdão insistindo na tese da responsabilidade do Município.</w:t>
                  </w:r>
                </w:p>
                <w:p w14:paraId="6C7579F9" w14:textId="7AFD4B06" w:rsidR="00052F7F" w:rsidRPr="00052F7F" w:rsidRDefault="00052F7F" w:rsidP="00052F7F">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
                      <w:i/>
                      <w:iCs/>
                      <w:sz w:val="18"/>
                      <w:szCs w:val="18"/>
                      <w:u w:val="single"/>
                    </w:rPr>
                    <w:t>O STJ deu provimento ao recurso do MP? O Município tem responsabilidade civil neste caso?</w:t>
                  </w:r>
                  <w:r>
                    <w:rPr>
                      <w:rFonts w:ascii="Book Antiqua" w:hAnsi="Book Antiqua"/>
                      <w:bCs/>
                      <w:sz w:val="18"/>
                      <w:szCs w:val="18"/>
                    </w:rPr>
                    <w:t xml:space="preserve"> </w:t>
                  </w:r>
                  <w:r w:rsidRPr="00052F7F">
                    <w:rPr>
                      <w:rFonts w:ascii="Book Antiqua" w:hAnsi="Book Antiqua"/>
                      <w:b/>
                      <w:sz w:val="18"/>
                      <w:szCs w:val="18"/>
                      <w:highlight w:val="magenta"/>
                    </w:rPr>
                    <w:t>SIM</w:t>
                  </w:r>
                  <w:r w:rsidRPr="00052F7F">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Cs/>
                      <w:sz w:val="18"/>
                      <w:szCs w:val="18"/>
                    </w:rPr>
                    <w:t>O Município teve ciência acerca os fatos e por mais de seis anos permaneceu inerte, o que atraiu a violação do dever específico de agir.</w:t>
                  </w:r>
                  <w:r>
                    <w:rPr>
                      <w:rFonts w:ascii="Book Antiqua" w:hAnsi="Book Antiqua"/>
                      <w:bCs/>
                      <w:sz w:val="18"/>
                      <w:szCs w:val="18"/>
                    </w:rPr>
                    <w:t xml:space="preserve"> </w:t>
                  </w:r>
                  <w:r w:rsidRPr="00052F7F">
                    <w:rPr>
                      <w:rFonts w:ascii="Book Antiqua" w:hAnsi="Book Antiqua"/>
                      <w:bCs/>
                      <w:sz w:val="18"/>
                      <w:szCs w:val="18"/>
                    </w:rPr>
                    <w:t>O fato de que a apuração dos fatos tenha se dado na esfera estadual não se mostra razoável como causa excludente da responsabilidade do Município, porque está evidente nos autos que o ente público tinha ciência das construções em área de preservação permanente e da lesão ao bem jurídico ambiental consistente nas restingas, fixadoras de dunas/estabilizadoras de mangues (art. 4º, VI, do Código Florestal);</w:t>
                  </w:r>
                  <w:r>
                    <w:rPr>
                      <w:rFonts w:ascii="Book Antiqua" w:hAnsi="Book Antiqua"/>
                      <w:bCs/>
                      <w:sz w:val="18"/>
                      <w:szCs w:val="18"/>
                    </w:rPr>
                    <w:t xml:space="preserve"> </w:t>
                  </w:r>
                  <w:r w:rsidRPr="00052F7F">
                    <w:rPr>
                      <w:rFonts w:ascii="Book Antiqua" w:hAnsi="Book Antiqua"/>
                      <w:bCs/>
                      <w:sz w:val="18"/>
                      <w:szCs w:val="18"/>
                    </w:rPr>
                    <w:t>O dano ambiental decorreu, na espécie, de uma conjunção de ações e omissões. De um lado, houve omissão por parte do Município em relação à ocupação desordenada de área de preservação ambiental. De outro, a ação daqueles que, diretamente, causaram os prejuízos ambientais e deles se beneficiaram.</w:t>
                  </w:r>
                  <w:r>
                    <w:rPr>
                      <w:rFonts w:ascii="Book Antiqua" w:hAnsi="Book Antiqua"/>
                      <w:bCs/>
                      <w:sz w:val="18"/>
                      <w:szCs w:val="18"/>
                    </w:rPr>
                    <w:t xml:space="preserve"> </w:t>
                  </w:r>
                  <w:r w:rsidRPr="00052F7F">
                    <w:rPr>
                      <w:rFonts w:ascii="Book Antiqua" w:hAnsi="Book Antiqua"/>
                      <w:bCs/>
                      <w:sz w:val="18"/>
                      <w:szCs w:val="18"/>
                    </w:rPr>
                    <w:t>Ao contrário do que afirmou o TJ, a responsabilidade civil por dano ambiental é objetiva e solidária. E, nos casos em que o Poder Público concorre para o prejuízo por omissão, a sua responsabilidade solidária é de execução subsidiária (ou com ordem de preferência). Assim, não prevalece a tese de que a responsabilidade civil ambiental por omissão do Estado seja subjetiva.</w:t>
                  </w:r>
                  <w:r>
                    <w:rPr>
                      <w:rFonts w:ascii="Book Antiqua" w:hAnsi="Book Antiqua"/>
                      <w:bCs/>
                      <w:sz w:val="18"/>
                      <w:szCs w:val="18"/>
                    </w:rPr>
                    <w:t xml:space="preserve"> </w:t>
                  </w:r>
                  <w:r w:rsidRPr="00052F7F">
                    <w:rPr>
                      <w:rFonts w:ascii="Book Antiqua" w:hAnsi="Book Antiqua"/>
                      <w:bCs/>
                      <w:sz w:val="18"/>
                      <w:szCs w:val="18"/>
                    </w:rPr>
                    <w:t>O Estado é solidário, objetiva e ilimitadamente responsável, nos termos do art. 14, § 1º, da Lei 6.938/81, por danos ambientais decorrentes da omissão do seu dever de controlar e fiscalizar, nos casos em que contribua, direta ou indiretamente, tanto para a degradação ambiental em si mesma, como para o seu agravamento, consolidação ou perpetuação.</w:t>
                  </w:r>
                </w:p>
                <w:p w14:paraId="3F3C7EF6" w14:textId="5B89CCEF" w:rsidR="00052F7F" w:rsidRPr="00052F7F" w:rsidRDefault="00052F7F" w:rsidP="00052F7F">
                  <w:pPr>
                    <w:jc w:val="both"/>
                    <w:rPr>
                      <w:rFonts w:ascii="Book Antiqua" w:hAnsi="Book Antiqua"/>
                      <w:bCs/>
                      <w:sz w:val="18"/>
                      <w:szCs w:val="18"/>
                    </w:rPr>
                  </w:pPr>
                  <w:r w:rsidRPr="00BB02F6">
                    <w:rPr>
                      <w:rFonts w:ascii="Book Antiqua" w:hAnsi="Book Antiqua"/>
                      <w:b/>
                      <w:i/>
                      <w:iCs/>
                      <w:color w:val="FF0000"/>
                      <w:sz w:val="18"/>
                      <w:szCs w:val="18"/>
                    </w:rPr>
                    <w:t>#</w:t>
                  </w:r>
                  <w:r w:rsidRPr="00BB02F6">
                    <w:rPr>
                      <w:rFonts w:ascii="Book Antiqua" w:hAnsi="Book Antiqua"/>
                      <w:b/>
                      <w:i/>
                      <w:iCs/>
                      <w:color w:val="FF0000"/>
                      <w:sz w:val="18"/>
                      <w:szCs w:val="18"/>
                      <w:highlight w:val="green"/>
                    </w:rPr>
                    <w:t>Comentários ao julgado acima</w:t>
                  </w:r>
                  <w:r>
                    <w:rPr>
                      <w:rFonts w:ascii="Book Antiqua" w:hAnsi="Book Antiqua"/>
                      <w:b/>
                      <w:i/>
                      <w:iCs/>
                      <w:color w:val="FF0000"/>
                      <w:sz w:val="18"/>
                      <w:szCs w:val="18"/>
                    </w:rPr>
                    <w:t>: #</w:t>
                  </w:r>
                  <w:r w:rsidRPr="001228B3">
                    <w:rPr>
                      <w:rFonts w:ascii="Book Antiqua" w:hAnsi="Book Antiqua"/>
                      <w:b/>
                      <w:i/>
                      <w:iCs/>
                      <w:color w:val="FF0000"/>
                      <w:sz w:val="18"/>
                      <w:szCs w:val="18"/>
                      <w:highlight w:val="green"/>
                    </w:rPr>
                    <w:t>DOD</w:t>
                  </w:r>
                  <w:r w:rsidRPr="00BB02F6">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
                      <w:i/>
                      <w:iCs/>
                      <w:sz w:val="18"/>
                      <w:szCs w:val="18"/>
                      <w:u w:val="single"/>
                    </w:rPr>
                    <w:t>Em suma</w:t>
                  </w:r>
                  <w:r w:rsidRPr="00052F7F">
                    <w:rPr>
                      <w:rFonts w:ascii="Book Antiqua" w:hAnsi="Book Antiqua"/>
                      <w:bCs/>
                      <w:sz w:val="18"/>
                      <w:szCs w:val="18"/>
                    </w:rPr>
                    <w:t>:</w:t>
                  </w:r>
                  <w:r>
                    <w:rPr>
                      <w:rFonts w:ascii="Book Antiqua" w:hAnsi="Book Antiqua"/>
                      <w:bCs/>
                      <w:sz w:val="18"/>
                      <w:szCs w:val="18"/>
                    </w:rPr>
                    <w:t xml:space="preserve"> </w:t>
                  </w:r>
                  <w:r w:rsidRPr="00052F7F">
                    <w:rPr>
                      <w:rFonts w:ascii="Book Antiqua" w:hAnsi="Book Antiqua"/>
                      <w:bCs/>
                      <w:sz w:val="18"/>
                      <w:szCs w:val="18"/>
                    </w:rPr>
                    <w:t>A responsabilidade civil por dano ambiental é objetiva e solidária. E, nos casos em que o Poder Público concorre para o prejuízo por omissão, a sua responsabilidade solidária é de execução subsidiária (ou com ordem de preferência).</w:t>
                  </w:r>
                  <w:r>
                    <w:rPr>
                      <w:rFonts w:ascii="Book Antiqua" w:hAnsi="Book Antiqua"/>
                      <w:bCs/>
                      <w:sz w:val="18"/>
                      <w:szCs w:val="18"/>
                    </w:rPr>
                    <w:t xml:space="preserve"> </w:t>
                  </w:r>
                  <w:r w:rsidRPr="00052F7F">
                    <w:rPr>
                      <w:rFonts w:ascii="Book Antiqua" w:hAnsi="Book Antiqua"/>
                      <w:bCs/>
                      <w:sz w:val="18"/>
                      <w:szCs w:val="18"/>
                    </w:rPr>
                    <w:t>STJ. 2ª T.</w:t>
                  </w:r>
                  <w:r>
                    <w:rPr>
                      <w:rFonts w:ascii="Book Antiqua" w:hAnsi="Book Antiqua"/>
                      <w:bCs/>
                      <w:sz w:val="18"/>
                      <w:szCs w:val="18"/>
                    </w:rPr>
                    <w:t>,</w:t>
                  </w:r>
                  <w:r w:rsidRPr="00052F7F">
                    <w:rPr>
                      <w:rFonts w:ascii="Book Antiqua" w:hAnsi="Book Antiqua"/>
                      <w:bCs/>
                      <w:sz w:val="18"/>
                      <w:szCs w:val="18"/>
                    </w:rPr>
                    <w:t xml:space="preserve"> </w:t>
                  </w:r>
                  <w:proofErr w:type="spellStart"/>
                  <w:r w:rsidRPr="00052F7F">
                    <w:rPr>
                      <w:rFonts w:ascii="Book Antiqua" w:hAnsi="Book Antiqua"/>
                      <w:bCs/>
                      <w:sz w:val="18"/>
                      <w:szCs w:val="18"/>
                    </w:rPr>
                    <w:t>AREsp</w:t>
                  </w:r>
                  <w:proofErr w:type="spellEnd"/>
                  <w:r w:rsidRPr="00052F7F">
                    <w:rPr>
                      <w:rFonts w:ascii="Book Antiqua" w:hAnsi="Book Antiqua"/>
                      <w:bCs/>
                      <w:sz w:val="18"/>
                      <w:szCs w:val="18"/>
                    </w:rPr>
                    <w:t xml:space="preserve"> 1756656-SP, Rel. Min. Francisco Falcão, j</w:t>
                  </w:r>
                  <w:r>
                    <w:rPr>
                      <w:rFonts w:ascii="Book Antiqua" w:hAnsi="Book Antiqua"/>
                      <w:bCs/>
                      <w:sz w:val="18"/>
                      <w:szCs w:val="18"/>
                    </w:rPr>
                    <w:t>.</w:t>
                  </w:r>
                  <w:r w:rsidRPr="00052F7F">
                    <w:rPr>
                      <w:rFonts w:ascii="Book Antiqua" w:hAnsi="Book Antiqua"/>
                      <w:bCs/>
                      <w:sz w:val="18"/>
                      <w:szCs w:val="18"/>
                    </w:rPr>
                    <w:t xml:space="preserve"> 18/10/22 (Info 758).</w:t>
                  </w:r>
                </w:p>
              </w:tc>
            </w:tr>
          </w:tbl>
          <w:p w14:paraId="5C576EF3" w14:textId="77777777" w:rsidR="00052F7F" w:rsidRDefault="00052F7F" w:rsidP="00700104">
            <w:pPr>
              <w:jc w:val="both"/>
              <w:rPr>
                <w:rFonts w:ascii="Book Antiqua" w:hAnsi="Book Antiqua"/>
                <w:bCs/>
                <w:sz w:val="19"/>
                <w:szCs w:val="19"/>
              </w:rPr>
            </w:pPr>
          </w:p>
          <w:p w14:paraId="15396635" w14:textId="60C72298" w:rsidR="00B17618" w:rsidRDefault="00B17618" w:rsidP="00700104">
            <w:pPr>
              <w:jc w:val="both"/>
              <w:rPr>
                <w:rFonts w:ascii="Book Antiqua" w:hAnsi="Book Antiqua"/>
                <w:b/>
                <w:iCs/>
                <w:color w:val="FF0000"/>
                <w:sz w:val="19"/>
                <w:szCs w:val="19"/>
              </w:rPr>
            </w:pPr>
            <w:r w:rsidRPr="00402350">
              <w:rPr>
                <w:rFonts w:ascii="Book Antiqua" w:hAnsi="Book Antiqua"/>
                <w:b/>
                <w:i/>
                <w:color w:val="FF0000"/>
                <w:sz w:val="19"/>
                <w:szCs w:val="19"/>
              </w:rPr>
              <w:t>#</w:t>
            </w:r>
            <w:r w:rsidRPr="00402350">
              <w:rPr>
                <w:rFonts w:ascii="Book Antiqua" w:hAnsi="Book Antiqua"/>
                <w:b/>
                <w:i/>
                <w:color w:val="FF0000"/>
                <w:sz w:val="19"/>
                <w:szCs w:val="19"/>
                <w:highlight w:val="green"/>
              </w:rPr>
              <w:t>Atenção</w:t>
            </w:r>
            <w:r w:rsidRPr="00402350">
              <w:rPr>
                <w:rFonts w:ascii="Book Antiqua" w:hAnsi="Book Antiqua"/>
                <w:b/>
                <w:i/>
                <w:color w:val="FF0000"/>
                <w:sz w:val="19"/>
                <w:szCs w:val="19"/>
              </w:rPr>
              <w:t xml:space="preserve">: </w:t>
            </w:r>
            <w:r>
              <w:rPr>
                <w:rFonts w:ascii="Book Antiqua" w:hAnsi="Book Antiqua"/>
                <w:b/>
                <w:i/>
                <w:color w:val="FF0000"/>
                <w:sz w:val="19"/>
                <w:szCs w:val="19"/>
              </w:rPr>
              <w:t>#</w:t>
            </w:r>
            <w:r w:rsidRPr="00687E31">
              <w:rPr>
                <w:rFonts w:ascii="Book Antiqua" w:hAnsi="Book Antiqua"/>
                <w:b/>
                <w:i/>
                <w:color w:val="FF0000"/>
                <w:sz w:val="19"/>
                <w:szCs w:val="19"/>
                <w:highlight w:val="green"/>
              </w:rPr>
              <w:t>Jurisprud</w:t>
            </w:r>
            <w:r>
              <w:rPr>
                <w:rFonts w:ascii="Book Antiqua" w:hAnsi="Book Antiqua"/>
                <w:b/>
                <w:i/>
                <w:color w:val="FF0000"/>
                <w:sz w:val="19"/>
                <w:szCs w:val="19"/>
                <w:highlight w:val="green"/>
              </w:rPr>
              <w:t>.</w:t>
            </w:r>
            <w:r w:rsidRPr="00687E31">
              <w:rPr>
                <w:rFonts w:ascii="Book Antiqua" w:hAnsi="Book Antiqua"/>
                <w:b/>
                <w:i/>
                <w:color w:val="FF0000"/>
                <w:sz w:val="19"/>
                <w:szCs w:val="19"/>
                <w:highlight w:val="green"/>
              </w:rPr>
              <w:t xml:space="preserve"> Teses/STJ – Ed. 3</w:t>
            </w:r>
            <w:r>
              <w:rPr>
                <w:rFonts w:ascii="Book Antiqua" w:hAnsi="Book Antiqua"/>
                <w:b/>
                <w:i/>
                <w:color w:val="FF0000"/>
                <w:sz w:val="19"/>
                <w:szCs w:val="19"/>
                <w:highlight w:val="green"/>
              </w:rPr>
              <w:t>0</w:t>
            </w:r>
            <w:r w:rsidR="004B30F4">
              <w:rPr>
                <w:rFonts w:ascii="Book Antiqua" w:hAnsi="Book Antiqua"/>
                <w:b/>
                <w:i/>
                <w:color w:val="FF0000"/>
                <w:sz w:val="19"/>
                <w:szCs w:val="19"/>
              </w:rPr>
              <w:t>: #</w:t>
            </w:r>
            <w:r w:rsidR="004B30F4" w:rsidRPr="004B30F4">
              <w:rPr>
                <w:rFonts w:ascii="Book Antiqua" w:hAnsi="Book Antiqua"/>
                <w:b/>
                <w:i/>
                <w:color w:val="FF0000"/>
                <w:sz w:val="19"/>
                <w:szCs w:val="19"/>
                <w:highlight w:val="green"/>
              </w:rPr>
              <w:t>PGEPI-2014</w:t>
            </w:r>
            <w:r w:rsidR="004B30F4">
              <w:rPr>
                <w:rFonts w:ascii="Book Antiqua" w:hAnsi="Book Antiqua"/>
                <w:b/>
                <w:i/>
                <w:color w:val="FF0000"/>
                <w:sz w:val="19"/>
                <w:szCs w:val="19"/>
              </w:rPr>
              <w:t>: #</w:t>
            </w:r>
            <w:r w:rsidR="004B30F4" w:rsidRPr="004B30F4">
              <w:rPr>
                <w:rFonts w:ascii="Book Antiqua" w:hAnsi="Book Antiqua"/>
                <w:b/>
                <w:i/>
                <w:color w:val="FF0000"/>
                <w:sz w:val="19"/>
                <w:szCs w:val="19"/>
                <w:highlight w:val="green"/>
              </w:rPr>
              <w:t>PCPA-2016</w:t>
            </w:r>
            <w:r w:rsidR="00C47939">
              <w:rPr>
                <w:rFonts w:ascii="Book Antiqua" w:hAnsi="Book Antiqua"/>
                <w:b/>
                <w:i/>
                <w:color w:val="FF0000"/>
                <w:sz w:val="19"/>
                <w:szCs w:val="19"/>
              </w:rPr>
              <w:t>: #</w:t>
            </w:r>
            <w:r w:rsidR="00C47939" w:rsidRPr="00C47939">
              <w:rPr>
                <w:rFonts w:ascii="Book Antiqua" w:hAnsi="Book Antiqua"/>
                <w:b/>
                <w:i/>
                <w:color w:val="FF0000"/>
                <w:sz w:val="19"/>
                <w:szCs w:val="19"/>
                <w:highlight w:val="green"/>
              </w:rPr>
              <w:t>PGEAP-2018</w:t>
            </w:r>
            <w:r w:rsidRPr="00402350">
              <w:rPr>
                <w:rFonts w:ascii="Book Antiqua" w:hAnsi="Book Antiqua"/>
                <w:b/>
                <w:i/>
                <w:color w:val="FF0000"/>
                <w:sz w:val="19"/>
                <w:szCs w:val="19"/>
              </w:rPr>
              <w:t>: #</w:t>
            </w:r>
            <w:r>
              <w:rPr>
                <w:rFonts w:ascii="Book Antiqua" w:hAnsi="Book Antiqua"/>
                <w:b/>
                <w:i/>
                <w:color w:val="FF0000"/>
                <w:sz w:val="19"/>
                <w:szCs w:val="19"/>
                <w:highlight w:val="green"/>
              </w:rPr>
              <w:t>TJPA-2019</w:t>
            </w:r>
            <w:r w:rsidR="001A210F">
              <w:rPr>
                <w:rFonts w:ascii="Book Antiqua" w:hAnsi="Book Antiqua"/>
                <w:b/>
                <w:i/>
                <w:color w:val="FF0000"/>
                <w:sz w:val="19"/>
                <w:szCs w:val="19"/>
              </w:rPr>
              <w:t>: #</w:t>
            </w:r>
            <w:r w:rsidR="001A210F" w:rsidRPr="001A210F">
              <w:rPr>
                <w:rFonts w:ascii="Book Antiqua" w:hAnsi="Book Antiqua"/>
                <w:b/>
                <w:i/>
                <w:color w:val="FF0000"/>
                <w:sz w:val="19"/>
                <w:szCs w:val="19"/>
                <w:highlight w:val="green"/>
              </w:rPr>
              <w:t>DPEBA-2021</w:t>
            </w:r>
            <w:r w:rsidR="00043148">
              <w:rPr>
                <w:rFonts w:ascii="Book Antiqua" w:hAnsi="Book Antiqua"/>
                <w:b/>
                <w:i/>
                <w:color w:val="FF0000"/>
                <w:sz w:val="19"/>
                <w:szCs w:val="19"/>
              </w:rPr>
              <w:t>: #</w:t>
            </w:r>
            <w:r w:rsidR="00043148" w:rsidRPr="00043148">
              <w:rPr>
                <w:rFonts w:ascii="Book Antiqua" w:hAnsi="Book Antiqua"/>
                <w:b/>
                <w:i/>
                <w:color w:val="FF0000"/>
                <w:sz w:val="19"/>
                <w:szCs w:val="19"/>
                <w:highlight w:val="green"/>
              </w:rPr>
              <w:t>PGEPB-2021</w:t>
            </w:r>
            <w:r w:rsidR="00145782">
              <w:rPr>
                <w:rFonts w:ascii="Book Antiqua" w:hAnsi="Book Antiqua"/>
                <w:b/>
                <w:i/>
                <w:color w:val="FF0000"/>
                <w:sz w:val="19"/>
                <w:szCs w:val="19"/>
              </w:rPr>
              <w:t>: #</w:t>
            </w:r>
            <w:r w:rsidR="00145782" w:rsidRPr="00145782">
              <w:rPr>
                <w:rFonts w:ascii="Book Antiqua" w:hAnsi="Book Antiqua"/>
                <w:b/>
                <w:i/>
                <w:color w:val="FF0000"/>
                <w:sz w:val="19"/>
                <w:szCs w:val="19"/>
                <w:highlight w:val="green"/>
              </w:rPr>
              <w:t>TJSC-2022</w:t>
            </w:r>
            <w:r w:rsidR="00F155DF">
              <w:rPr>
                <w:rFonts w:ascii="Book Antiqua" w:hAnsi="Book Antiqua"/>
                <w:b/>
                <w:i/>
                <w:color w:val="FF0000"/>
                <w:sz w:val="19"/>
                <w:szCs w:val="19"/>
              </w:rPr>
              <w:t>: #</w:t>
            </w:r>
            <w:r w:rsidR="00F155DF" w:rsidRPr="00F155DF">
              <w:rPr>
                <w:rFonts w:ascii="Book Antiqua" w:hAnsi="Book Antiqua"/>
                <w:b/>
                <w:i/>
                <w:color w:val="FF0000"/>
                <w:sz w:val="19"/>
                <w:szCs w:val="19"/>
                <w:highlight w:val="green"/>
              </w:rPr>
              <w:t>MPRJ-2022</w:t>
            </w:r>
            <w:r w:rsidR="00DC3F7C">
              <w:rPr>
                <w:rFonts w:ascii="Book Antiqua" w:hAnsi="Book Antiqua"/>
                <w:b/>
                <w:i/>
                <w:color w:val="FF0000"/>
                <w:sz w:val="19"/>
                <w:szCs w:val="19"/>
              </w:rPr>
              <w:t>: #</w:t>
            </w:r>
            <w:r w:rsidR="00DC3F7C" w:rsidRPr="00DC3F7C">
              <w:rPr>
                <w:rFonts w:ascii="Book Antiqua" w:hAnsi="Book Antiqua"/>
                <w:b/>
                <w:i/>
                <w:color w:val="FF0000"/>
                <w:sz w:val="19"/>
                <w:szCs w:val="19"/>
                <w:highlight w:val="green"/>
              </w:rPr>
              <w:t>DPEAP-2022</w:t>
            </w:r>
            <w:r w:rsidR="003B6097">
              <w:rPr>
                <w:rFonts w:ascii="Book Antiqua" w:hAnsi="Book Antiqua"/>
                <w:b/>
                <w:i/>
                <w:color w:val="FF0000"/>
                <w:sz w:val="19"/>
                <w:szCs w:val="19"/>
              </w:rPr>
              <w:t>: #</w:t>
            </w:r>
            <w:r w:rsidR="003B6097" w:rsidRPr="003B6097">
              <w:rPr>
                <w:rFonts w:ascii="Book Antiqua" w:hAnsi="Book Antiqua"/>
                <w:b/>
                <w:i/>
                <w:color w:val="FF0000"/>
                <w:sz w:val="19"/>
                <w:szCs w:val="19"/>
                <w:highlight w:val="green"/>
              </w:rPr>
              <w:t>AGU-2023</w:t>
            </w:r>
            <w:r w:rsidRPr="00402350">
              <w:rPr>
                <w:rFonts w:ascii="Book Antiqua" w:hAnsi="Book Antiqua"/>
                <w:b/>
                <w:i/>
                <w:color w:val="FF0000"/>
                <w:sz w:val="19"/>
                <w:szCs w:val="19"/>
              </w:rPr>
              <w:t>:</w:t>
            </w:r>
            <w:r w:rsidR="00052F7F">
              <w:rPr>
                <w:rFonts w:ascii="Book Antiqua" w:hAnsi="Book Antiqua"/>
                <w:b/>
                <w:i/>
                <w:color w:val="FF0000"/>
                <w:sz w:val="19"/>
                <w:szCs w:val="19"/>
              </w:rPr>
              <w:t xml:space="preserve"> #</w:t>
            </w:r>
            <w:r w:rsidR="00052F7F" w:rsidRPr="00F2687F">
              <w:rPr>
                <w:rFonts w:ascii="Book Antiqua" w:hAnsi="Book Antiqua"/>
                <w:b/>
                <w:i/>
                <w:color w:val="FF0000"/>
                <w:sz w:val="19"/>
                <w:szCs w:val="19"/>
                <w:highlight w:val="green"/>
              </w:rPr>
              <w:t>MPGO-2024</w:t>
            </w:r>
            <w:r w:rsidR="00052F7F">
              <w:rPr>
                <w:rFonts w:ascii="Book Antiqua" w:hAnsi="Book Antiqua"/>
                <w:b/>
                <w:i/>
                <w:color w:val="FF0000"/>
                <w:sz w:val="19"/>
                <w:szCs w:val="19"/>
              </w:rPr>
              <w:t>:</w:t>
            </w:r>
            <w:r w:rsidRPr="00402350">
              <w:rPr>
                <w:rFonts w:ascii="Book Antiqua" w:hAnsi="Book Antiqua"/>
                <w:b/>
                <w:i/>
                <w:color w:val="FF0000"/>
                <w:sz w:val="19"/>
                <w:szCs w:val="19"/>
              </w:rPr>
              <w:t xml:space="preserve"> #</w:t>
            </w:r>
            <w:r>
              <w:rPr>
                <w:rFonts w:ascii="Book Antiqua" w:hAnsi="Book Antiqua"/>
                <w:b/>
                <w:i/>
                <w:color w:val="FF0000"/>
                <w:sz w:val="19"/>
                <w:szCs w:val="19"/>
                <w:highlight w:val="green"/>
              </w:rPr>
              <w:t>CESPE</w:t>
            </w:r>
            <w:r w:rsidR="00C47939">
              <w:rPr>
                <w:rFonts w:ascii="Book Antiqua" w:hAnsi="Book Antiqua"/>
                <w:b/>
                <w:i/>
                <w:color w:val="FF0000"/>
                <w:sz w:val="19"/>
                <w:szCs w:val="19"/>
              </w:rPr>
              <w:t>: #</w:t>
            </w:r>
            <w:r w:rsidR="00C47939" w:rsidRPr="00C47939">
              <w:rPr>
                <w:rFonts w:ascii="Book Antiqua" w:hAnsi="Book Antiqua"/>
                <w:b/>
                <w:i/>
                <w:color w:val="FF0000"/>
                <w:sz w:val="19"/>
                <w:szCs w:val="19"/>
                <w:highlight w:val="green"/>
              </w:rPr>
              <w:t>FCC</w:t>
            </w:r>
            <w:r w:rsidR="00145782">
              <w:rPr>
                <w:rFonts w:ascii="Book Antiqua" w:hAnsi="Book Antiqua"/>
                <w:b/>
                <w:i/>
                <w:color w:val="FF0000"/>
                <w:sz w:val="19"/>
                <w:szCs w:val="19"/>
              </w:rPr>
              <w:t>: #</w:t>
            </w:r>
            <w:r w:rsidR="00145782" w:rsidRPr="00145782">
              <w:rPr>
                <w:rFonts w:ascii="Book Antiqua" w:hAnsi="Book Antiqua"/>
                <w:b/>
                <w:i/>
                <w:color w:val="FF0000"/>
                <w:sz w:val="19"/>
                <w:szCs w:val="19"/>
                <w:highlight w:val="green"/>
              </w:rPr>
              <w:t>FGV</w:t>
            </w:r>
            <w:r w:rsidRPr="00687E31">
              <w:rPr>
                <w:rFonts w:ascii="Book Antiqua" w:hAnsi="Book Antiqua"/>
                <w:bCs/>
                <w:iCs/>
                <w:sz w:val="19"/>
                <w:szCs w:val="19"/>
              </w:rPr>
              <w:t>:</w:t>
            </w:r>
            <w:r>
              <w:rPr>
                <w:rFonts w:ascii="Book Antiqua" w:hAnsi="Book Antiqua"/>
                <w:bCs/>
                <w:iCs/>
                <w:sz w:val="19"/>
                <w:szCs w:val="19"/>
              </w:rPr>
              <w:t xml:space="preserve"> </w:t>
            </w:r>
            <w:r w:rsidRPr="00965DDA">
              <w:rPr>
                <w:rFonts w:ascii="Book Antiqua" w:hAnsi="Book Antiqua"/>
                <w:b/>
                <w:iCs/>
                <w:sz w:val="19"/>
                <w:szCs w:val="19"/>
                <w:highlight w:val="magenta"/>
              </w:rPr>
              <w:t>Tese 08</w:t>
            </w:r>
            <w:r>
              <w:rPr>
                <w:rFonts w:ascii="Book Antiqua" w:hAnsi="Book Antiqua"/>
                <w:b/>
                <w:iCs/>
                <w:sz w:val="19"/>
                <w:szCs w:val="19"/>
              </w:rPr>
              <w:t>:</w:t>
            </w:r>
            <w:r>
              <w:rPr>
                <w:rFonts w:ascii="Book Antiqua" w:hAnsi="Book Antiqua"/>
                <w:bCs/>
                <w:iCs/>
                <w:sz w:val="19"/>
                <w:szCs w:val="19"/>
              </w:rPr>
              <w:t xml:space="preserve"> </w:t>
            </w:r>
            <w:r w:rsidRPr="00421930">
              <w:rPr>
                <w:rFonts w:ascii="Book Antiqua" w:hAnsi="Book Antiqua"/>
                <w:bCs/>
                <w:iCs/>
                <w:sz w:val="19"/>
                <w:szCs w:val="19"/>
              </w:rPr>
              <w:t xml:space="preserve">Em matéria de proteção ambiental, </w:t>
            </w:r>
            <w:r w:rsidRPr="00965DDA">
              <w:rPr>
                <w:rFonts w:ascii="Book Antiqua" w:hAnsi="Book Antiqua"/>
                <w:b/>
                <w:iCs/>
                <w:sz w:val="19"/>
                <w:szCs w:val="19"/>
                <w:highlight w:val="yellow"/>
              </w:rPr>
              <w:t>há responsabilidade civil do Estado</w:t>
            </w:r>
            <w:r w:rsidRPr="00965DDA">
              <w:rPr>
                <w:rFonts w:ascii="Book Antiqua" w:hAnsi="Book Antiqua"/>
                <w:b/>
                <w:iCs/>
                <w:sz w:val="19"/>
                <w:szCs w:val="19"/>
              </w:rPr>
              <w:t xml:space="preserve"> </w:t>
            </w:r>
            <w:r w:rsidRPr="00421930">
              <w:rPr>
                <w:rFonts w:ascii="Book Antiqua" w:hAnsi="Book Antiqua"/>
                <w:bCs/>
                <w:iCs/>
                <w:sz w:val="19"/>
                <w:szCs w:val="19"/>
              </w:rPr>
              <w:t xml:space="preserve">quando a </w:t>
            </w:r>
            <w:r w:rsidRPr="00965DDA">
              <w:rPr>
                <w:rFonts w:ascii="Book Antiqua" w:hAnsi="Book Antiqua"/>
                <w:b/>
                <w:iCs/>
                <w:sz w:val="19"/>
                <w:szCs w:val="19"/>
                <w:shd w:val="clear" w:color="auto" w:fill="F7CAAC" w:themeFill="accent2" w:themeFillTint="66"/>
              </w:rPr>
              <w:t>omissão de cumprimento adequado do seu dever de fiscalizar</w:t>
            </w:r>
            <w:r w:rsidRPr="00421930">
              <w:rPr>
                <w:rFonts w:ascii="Book Antiqua" w:hAnsi="Book Antiqua"/>
                <w:bCs/>
                <w:iCs/>
                <w:sz w:val="19"/>
                <w:szCs w:val="19"/>
              </w:rPr>
              <w:t xml:space="preserve"> </w:t>
            </w:r>
            <w:r w:rsidRPr="00965DDA">
              <w:rPr>
                <w:rFonts w:ascii="Book Antiqua" w:hAnsi="Book Antiqua"/>
                <w:b/>
                <w:iCs/>
                <w:sz w:val="19"/>
                <w:szCs w:val="19"/>
                <w:highlight w:val="green"/>
              </w:rPr>
              <w:t>for determinante</w:t>
            </w:r>
            <w:r w:rsidRPr="00421930">
              <w:rPr>
                <w:rFonts w:ascii="Book Antiqua" w:hAnsi="Book Antiqua"/>
                <w:bCs/>
                <w:iCs/>
                <w:sz w:val="19"/>
                <w:szCs w:val="19"/>
              </w:rPr>
              <w:t xml:space="preserve"> </w:t>
            </w:r>
            <w:r w:rsidRPr="00965DDA">
              <w:rPr>
                <w:rFonts w:ascii="Book Antiqua" w:hAnsi="Book Antiqua"/>
                <w:b/>
                <w:iCs/>
                <w:sz w:val="19"/>
                <w:szCs w:val="19"/>
                <w:highlight w:val="yellow"/>
              </w:rPr>
              <w:t>para a concretização</w:t>
            </w:r>
            <w:r w:rsidRPr="00421930">
              <w:rPr>
                <w:rFonts w:ascii="Book Antiqua" w:hAnsi="Book Antiqua"/>
                <w:bCs/>
                <w:iCs/>
                <w:sz w:val="19"/>
                <w:szCs w:val="19"/>
              </w:rPr>
              <w:t xml:space="preserve"> ou </w:t>
            </w:r>
            <w:r w:rsidRPr="00965DDA">
              <w:rPr>
                <w:rFonts w:ascii="Book Antiqua" w:hAnsi="Book Antiqua"/>
                <w:b/>
                <w:iCs/>
                <w:sz w:val="19"/>
                <w:szCs w:val="19"/>
                <w:highlight w:val="yellow"/>
              </w:rPr>
              <w:t>o agravamento do dano causado</w:t>
            </w:r>
            <w:r w:rsidRPr="00421930">
              <w:rPr>
                <w:rFonts w:ascii="Book Antiqua" w:hAnsi="Book Antiqua"/>
                <w:bCs/>
                <w:iCs/>
                <w:sz w:val="19"/>
                <w:szCs w:val="19"/>
              </w:rPr>
              <w:t>.</w:t>
            </w:r>
          </w:p>
          <w:tbl>
            <w:tblPr>
              <w:tblStyle w:val="Tabelacomgrade"/>
              <w:tblW w:w="0" w:type="auto"/>
              <w:tblLook w:val="04A0" w:firstRow="1" w:lastRow="0" w:firstColumn="1" w:lastColumn="0" w:noHBand="0" w:noVBand="1"/>
            </w:tblPr>
            <w:tblGrid>
              <w:gridCol w:w="8268"/>
            </w:tblGrid>
            <w:tr w:rsidR="00B17618" w14:paraId="262EA3CE" w14:textId="77777777" w:rsidTr="00E06811">
              <w:tc>
                <w:tcPr>
                  <w:tcW w:w="8841" w:type="dxa"/>
                  <w:shd w:val="clear" w:color="auto" w:fill="FFFFFF" w:themeFill="background1"/>
                </w:tcPr>
                <w:p w14:paraId="5612B174" w14:textId="77777777" w:rsidR="00B17618" w:rsidRPr="00965DDA" w:rsidRDefault="00B17618" w:rsidP="00700104">
                  <w:pPr>
                    <w:jc w:val="both"/>
                    <w:rPr>
                      <w:rFonts w:ascii="Book Antiqua" w:hAnsi="Book Antiqua"/>
                      <w:b/>
                      <w:iCs/>
                      <w:sz w:val="19"/>
                      <w:szCs w:val="19"/>
                    </w:rPr>
                  </w:pPr>
                  <w:r w:rsidRPr="00965DDA">
                    <w:rPr>
                      <w:rFonts w:ascii="Book Antiqua" w:hAnsi="Book Antiqua"/>
                      <w:b/>
                      <w:iCs/>
                      <w:sz w:val="18"/>
                      <w:szCs w:val="18"/>
                    </w:rPr>
                    <w:t>(</w:t>
                  </w:r>
                  <w:r w:rsidRPr="00965DDA">
                    <w:rPr>
                      <w:rFonts w:ascii="Book Antiqua" w:hAnsi="Book Antiqua"/>
                      <w:b/>
                      <w:iCs/>
                      <w:sz w:val="18"/>
                      <w:szCs w:val="18"/>
                      <w:highlight w:val="yellow"/>
                    </w:rPr>
                    <w:t>TJPA-2019-CESPE</w:t>
                  </w:r>
                  <w:r w:rsidRPr="00965DDA">
                    <w:rPr>
                      <w:rFonts w:ascii="Book Antiqua" w:hAnsi="Book Antiqua"/>
                      <w:b/>
                      <w:iCs/>
                      <w:sz w:val="18"/>
                      <w:szCs w:val="18"/>
                    </w:rPr>
                    <w:t>)</w:t>
                  </w:r>
                  <w:r w:rsidRPr="00965DDA">
                    <w:rPr>
                      <w:rFonts w:ascii="Book Antiqua" w:hAnsi="Book Antiqua"/>
                      <w:bCs/>
                      <w:iCs/>
                      <w:sz w:val="18"/>
                      <w:szCs w:val="18"/>
                    </w:rPr>
                    <w:t xml:space="preserve">: Com base na jurisprudência do STJ, é correto afirmar que, em matéria de proteção ambiental em que se verifiquem omissão no cumprimento de fiscalizar, por falta de recursos, e, em consequência, o agravamento do dano causado, o Estado poderá ser civilmente responsabilizado, em razão da sua omissão no dever de fiscalizar. </w:t>
                  </w:r>
                  <w:r w:rsidRPr="00965DDA">
                    <w:rPr>
                      <w:rFonts w:ascii="Book Antiqua" w:hAnsi="Book Antiqua"/>
                      <w:b/>
                      <w:iCs/>
                      <w:sz w:val="18"/>
                      <w:szCs w:val="18"/>
                    </w:rPr>
                    <w:t>BL: REsp 1071741/SP e REsp 1001780/PR</w:t>
                  </w:r>
                  <w:r>
                    <w:rPr>
                      <w:rFonts w:ascii="Book Antiqua" w:hAnsi="Book Antiqua"/>
                      <w:b/>
                      <w:iCs/>
                      <w:sz w:val="18"/>
                      <w:szCs w:val="18"/>
                    </w:rPr>
                    <w:t xml:space="preserve"> e </w:t>
                  </w:r>
                  <w:proofErr w:type="spellStart"/>
                  <w:r>
                    <w:rPr>
                      <w:rFonts w:ascii="Book Antiqua" w:hAnsi="Book Antiqua"/>
                      <w:b/>
                      <w:iCs/>
                      <w:sz w:val="18"/>
                      <w:szCs w:val="18"/>
                    </w:rPr>
                    <w:t>Jurisprud</w:t>
                  </w:r>
                  <w:proofErr w:type="spellEnd"/>
                  <w:r>
                    <w:rPr>
                      <w:rFonts w:ascii="Book Antiqua" w:hAnsi="Book Antiqua"/>
                      <w:b/>
                      <w:iCs/>
                      <w:sz w:val="18"/>
                      <w:szCs w:val="18"/>
                    </w:rPr>
                    <w:t>. em tese.</w:t>
                  </w:r>
                </w:p>
              </w:tc>
            </w:tr>
          </w:tbl>
          <w:p w14:paraId="664EE88E" w14:textId="77777777" w:rsidR="00B17618" w:rsidRDefault="00B17618" w:rsidP="00700104">
            <w:pPr>
              <w:jc w:val="both"/>
              <w:rPr>
                <w:rFonts w:ascii="Book Antiqua" w:hAnsi="Book Antiqua"/>
                <w:b/>
                <w:color w:val="FF0000"/>
                <w:sz w:val="19"/>
                <w:szCs w:val="19"/>
              </w:rPr>
            </w:pPr>
          </w:p>
          <w:p w14:paraId="513F3562" w14:textId="5D1BEDC7" w:rsidR="00687CEF" w:rsidRDefault="000B1575" w:rsidP="00700104">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2343C7">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6904A2">
              <w:rPr>
                <w:rFonts w:ascii="Book Antiqua" w:eastAsia="Times New Roman" w:hAnsi="Book Antiqua" w:cs="Times New Roman"/>
                <w:b/>
                <w:i/>
                <w:iCs/>
                <w:color w:val="FF0000"/>
                <w:sz w:val="19"/>
                <w:szCs w:val="19"/>
                <w:lang w:eastAsia="pt-BR"/>
              </w:rPr>
              <w:t>: #</w:t>
            </w:r>
            <w:r w:rsidR="006904A2" w:rsidRPr="006904A2">
              <w:rPr>
                <w:rFonts w:ascii="Book Antiqua" w:eastAsia="Times New Roman" w:hAnsi="Book Antiqua" w:cs="Times New Roman"/>
                <w:b/>
                <w:i/>
                <w:iCs/>
                <w:color w:val="FF0000"/>
                <w:sz w:val="19"/>
                <w:szCs w:val="19"/>
                <w:highlight w:val="green"/>
                <w:lang w:eastAsia="pt-BR"/>
              </w:rPr>
              <w:t>MPMT-2014</w:t>
            </w:r>
            <w:r w:rsidR="00121637">
              <w:rPr>
                <w:rFonts w:ascii="Book Antiqua" w:eastAsia="Times New Roman" w:hAnsi="Book Antiqua" w:cs="Times New Roman"/>
                <w:b/>
                <w:i/>
                <w:iCs/>
                <w:color w:val="FF0000"/>
                <w:sz w:val="19"/>
                <w:szCs w:val="19"/>
                <w:lang w:eastAsia="pt-BR"/>
              </w:rPr>
              <w:t>: #</w:t>
            </w:r>
            <w:r w:rsidR="00121637" w:rsidRPr="00121637">
              <w:rPr>
                <w:rFonts w:ascii="Book Antiqua" w:eastAsia="Times New Roman" w:hAnsi="Book Antiqua" w:cs="Times New Roman"/>
                <w:b/>
                <w:i/>
                <w:iCs/>
                <w:color w:val="FF0000"/>
                <w:sz w:val="19"/>
                <w:szCs w:val="19"/>
                <w:highlight w:val="green"/>
                <w:lang w:eastAsia="pt-BR"/>
              </w:rPr>
              <w:t>TRF5-2015</w:t>
            </w:r>
            <w:r w:rsidR="0078125A">
              <w:rPr>
                <w:rFonts w:ascii="Book Antiqua" w:eastAsia="Times New Roman" w:hAnsi="Book Antiqua" w:cs="Times New Roman"/>
                <w:b/>
                <w:i/>
                <w:iCs/>
                <w:color w:val="FF0000"/>
                <w:sz w:val="19"/>
                <w:szCs w:val="19"/>
                <w:lang w:eastAsia="pt-BR"/>
              </w:rPr>
              <w:t>:</w:t>
            </w:r>
            <w:r w:rsidR="00E31319">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0078125A" w:rsidRPr="0078125A">
              <w:rPr>
                <w:rFonts w:ascii="Book Antiqua" w:eastAsia="Times New Roman" w:hAnsi="Book Antiqua" w:cs="Times New Roman"/>
                <w:b/>
                <w:i/>
                <w:iCs/>
                <w:color w:val="FF0000"/>
                <w:sz w:val="19"/>
                <w:szCs w:val="19"/>
                <w:highlight w:val="green"/>
                <w:lang w:eastAsia="pt-BR"/>
              </w:rPr>
              <w:t>TRF4-2016</w:t>
            </w:r>
            <w:r w:rsidR="00635B28">
              <w:rPr>
                <w:rFonts w:ascii="Book Antiqua" w:eastAsia="Times New Roman" w:hAnsi="Book Antiqua" w:cs="Times New Roman"/>
                <w:b/>
                <w:i/>
                <w:iCs/>
                <w:color w:val="FF0000"/>
                <w:sz w:val="19"/>
                <w:szCs w:val="19"/>
                <w:lang w:eastAsia="pt-BR"/>
              </w:rPr>
              <w:t>: #</w:t>
            </w:r>
            <w:r w:rsidR="00635B28" w:rsidRPr="00635B28">
              <w:rPr>
                <w:rFonts w:ascii="Book Antiqua" w:eastAsia="Times New Roman" w:hAnsi="Book Antiqua" w:cs="Times New Roman"/>
                <w:b/>
                <w:i/>
                <w:iCs/>
                <w:color w:val="FF0000"/>
                <w:sz w:val="19"/>
                <w:szCs w:val="19"/>
                <w:highlight w:val="green"/>
                <w:lang w:eastAsia="pt-BR"/>
              </w:rPr>
              <w:t>PCPE-2016</w:t>
            </w:r>
            <w:r w:rsidRPr="00212169">
              <w:rPr>
                <w:rFonts w:ascii="Book Antiqua" w:eastAsia="Times New Roman" w:hAnsi="Book Antiqua" w:cs="Times New Roman"/>
                <w:b/>
                <w:i/>
                <w:iCs/>
                <w:color w:val="FF0000"/>
                <w:sz w:val="19"/>
                <w:szCs w:val="19"/>
                <w:lang w:eastAsia="pt-BR"/>
              </w:rPr>
              <w:t>:</w:t>
            </w:r>
            <w:r w:rsidR="00331E63">
              <w:rPr>
                <w:rFonts w:ascii="Book Antiqua" w:eastAsia="Times New Roman" w:hAnsi="Book Antiqua" w:cs="Times New Roman"/>
                <w:b/>
                <w:i/>
                <w:iCs/>
                <w:color w:val="FF0000"/>
                <w:sz w:val="19"/>
                <w:szCs w:val="19"/>
                <w:lang w:eastAsia="pt-BR"/>
              </w:rPr>
              <w:t xml:space="preserve"> #</w:t>
            </w:r>
            <w:r w:rsidR="00331E63" w:rsidRPr="00575989">
              <w:rPr>
                <w:rFonts w:ascii="Book Antiqua" w:eastAsia="Times New Roman" w:hAnsi="Book Antiqua" w:cs="Times New Roman"/>
                <w:b/>
                <w:i/>
                <w:iCs/>
                <w:color w:val="FF0000"/>
                <w:sz w:val="19"/>
                <w:szCs w:val="19"/>
                <w:highlight w:val="green"/>
                <w:lang w:eastAsia="pt-BR"/>
              </w:rPr>
              <w:t>TRF5-</w:t>
            </w:r>
            <w:r w:rsidR="00331E63">
              <w:rPr>
                <w:rFonts w:ascii="Book Antiqua" w:eastAsia="Times New Roman" w:hAnsi="Book Antiqua" w:cs="Times New Roman"/>
                <w:b/>
                <w:i/>
                <w:iCs/>
                <w:color w:val="FF0000"/>
                <w:sz w:val="19"/>
                <w:szCs w:val="19"/>
                <w:highlight w:val="green"/>
                <w:lang w:eastAsia="pt-BR"/>
              </w:rPr>
              <w:t>2015/</w:t>
            </w:r>
            <w:r w:rsidR="00331E63" w:rsidRPr="00575989">
              <w:rPr>
                <w:rFonts w:ascii="Book Antiqua" w:eastAsia="Times New Roman" w:hAnsi="Book Antiqua" w:cs="Times New Roman"/>
                <w:b/>
                <w:i/>
                <w:iCs/>
                <w:color w:val="FF0000"/>
                <w:sz w:val="19"/>
                <w:szCs w:val="19"/>
                <w:highlight w:val="green"/>
                <w:lang w:eastAsia="pt-BR"/>
              </w:rPr>
              <w:t>2017</w:t>
            </w:r>
            <w:r w:rsidR="00331E63">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TJPR-2017</w:t>
            </w:r>
            <w:r w:rsidR="00331E63">
              <w:rPr>
                <w:rFonts w:ascii="Book Antiqua" w:eastAsia="Times New Roman" w:hAnsi="Book Antiqua" w:cs="Times New Roman"/>
                <w:b/>
                <w:i/>
                <w:iCs/>
                <w:color w:val="FF0000"/>
                <w:sz w:val="19"/>
                <w:szCs w:val="19"/>
                <w:lang w:eastAsia="pt-BR"/>
              </w:rPr>
              <w:t>: #</w:t>
            </w:r>
            <w:r w:rsidR="00331E63" w:rsidRPr="00331E63">
              <w:rPr>
                <w:rFonts w:ascii="Book Antiqua" w:eastAsia="Times New Roman" w:hAnsi="Book Antiqua" w:cs="Times New Roman"/>
                <w:b/>
                <w:i/>
                <w:iCs/>
                <w:color w:val="FF0000"/>
                <w:sz w:val="19"/>
                <w:szCs w:val="19"/>
                <w:highlight w:val="green"/>
                <w:lang w:eastAsia="pt-BR"/>
              </w:rPr>
              <w:t>TRF2-2017</w:t>
            </w:r>
            <w:r w:rsidR="00644BF3">
              <w:rPr>
                <w:rFonts w:ascii="Book Antiqua" w:eastAsia="Times New Roman" w:hAnsi="Book Antiqua" w:cs="Times New Roman"/>
                <w:b/>
                <w:i/>
                <w:iCs/>
                <w:color w:val="FF0000"/>
                <w:sz w:val="19"/>
                <w:szCs w:val="19"/>
                <w:lang w:eastAsia="pt-BR"/>
              </w:rPr>
              <w:t>: #</w:t>
            </w:r>
            <w:r w:rsidR="00644BF3" w:rsidRPr="00644BF3">
              <w:rPr>
                <w:rFonts w:ascii="Book Antiqua" w:eastAsia="Times New Roman" w:hAnsi="Book Antiqua" w:cs="Times New Roman"/>
                <w:b/>
                <w:i/>
                <w:iCs/>
                <w:color w:val="FF0000"/>
                <w:sz w:val="19"/>
                <w:szCs w:val="19"/>
                <w:highlight w:val="green"/>
                <w:lang w:eastAsia="pt-BR"/>
              </w:rPr>
              <w:t>DPU-2017</w:t>
            </w:r>
            <w:r w:rsidR="00575989">
              <w:rPr>
                <w:rFonts w:ascii="Book Antiqua" w:eastAsia="Times New Roman" w:hAnsi="Book Antiqua" w:cs="Times New Roman"/>
                <w:b/>
                <w:i/>
                <w:iCs/>
                <w:color w:val="FF0000"/>
                <w:sz w:val="19"/>
                <w:szCs w:val="19"/>
                <w:lang w:eastAsia="pt-BR"/>
              </w:rPr>
              <w:t>:</w:t>
            </w:r>
            <w:r w:rsidR="00EF7BFF">
              <w:rPr>
                <w:rFonts w:ascii="Book Antiqua" w:eastAsia="Times New Roman" w:hAnsi="Book Antiqua" w:cs="Times New Roman"/>
                <w:b/>
                <w:i/>
                <w:iCs/>
                <w:color w:val="FF0000"/>
                <w:sz w:val="19"/>
                <w:szCs w:val="19"/>
                <w:lang w:eastAsia="pt-BR"/>
              </w:rPr>
              <w:t xml:space="preserve"> </w:t>
            </w:r>
            <w:r w:rsidR="00EF7BFF">
              <w:rPr>
                <w:rFonts w:ascii="Book Antiqua" w:hAnsi="Book Antiqua"/>
                <w:b/>
                <w:i/>
                <w:color w:val="FF0000"/>
                <w:sz w:val="19"/>
                <w:szCs w:val="19"/>
              </w:rPr>
              <w:t>#</w:t>
            </w:r>
            <w:r w:rsidR="00EF7BFF" w:rsidRPr="00223089">
              <w:rPr>
                <w:rFonts w:ascii="Book Antiqua" w:hAnsi="Book Antiqua"/>
                <w:b/>
                <w:i/>
                <w:color w:val="FF0000"/>
                <w:sz w:val="19"/>
                <w:szCs w:val="19"/>
                <w:highlight w:val="green"/>
              </w:rPr>
              <w:t>TRF3-201</w:t>
            </w:r>
            <w:r w:rsidR="00EF7BFF">
              <w:rPr>
                <w:rFonts w:ascii="Book Antiqua" w:hAnsi="Book Antiqua"/>
                <w:b/>
                <w:i/>
                <w:color w:val="FF0000"/>
                <w:sz w:val="19"/>
                <w:szCs w:val="19"/>
                <w:highlight w:val="green"/>
              </w:rPr>
              <w:t>6/2018</w:t>
            </w:r>
            <w:r w:rsidR="00FB4DC5">
              <w:rPr>
                <w:rFonts w:ascii="Book Antiqua" w:hAnsi="Book Antiqua"/>
                <w:b/>
                <w:i/>
                <w:color w:val="FF0000"/>
                <w:sz w:val="19"/>
                <w:szCs w:val="19"/>
              </w:rPr>
              <w:t xml:space="preserve">: </w:t>
            </w:r>
            <w:r w:rsidR="00C33053">
              <w:rPr>
                <w:rFonts w:ascii="Book Antiqua" w:hAnsi="Book Antiqua"/>
                <w:b/>
                <w:i/>
                <w:color w:val="FF0000"/>
                <w:sz w:val="19"/>
                <w:szCs w:val="19"/>
              </w:rPr>
              <w:t>#</w:t>
            </w:r>
            <w:r w:rsidR="00FB4DC5" w:rsidRPr="00FB4DC5">
              <w:rPr>
                <w:rFonts w:ascii="Book Antiqua" w:hAnsi="Book Antiqua"/>
                <w:b/>
                <w:i/>
                <w:color w:val="FF0000"/>
                <w:sz w:val="19"/>
                <w:szCs w:val="19"/>
                <w:highlight w:val="green"/>
              </w:rPr>
              <w:t>PGEAP-2018</w:t>
            </w:r>
            <w:r w:rsidR="002F2CF8">
              <w:rPr>
                <w:rFonts w:ascii="Book Antiqua" w:hAnsi="Book Antiqua"/>
                <w:b/>
                <w:i/>
                <w:color w:val="FF0000"/>
                <w:sz w:val="19"/>
                <w:szCs w:val="19"/>
              </w:rPr>
              <w:t>: #</w:t>
            </w:r>
            <w:r w:rsidR="002F2CF8" w:rsidRPr="002F2CF8">
              <w:rPr>
                <w:rFonts w:ascii="Book Antiqua" w:hAnsi="Book Antiqua"/>
                <w:b/>
                <w:i/>
                <w:color w:val="FF0000"/>
                <w:sz w:val="19"/>
                <w:szCs w:val="19"/>
                <w:highlight w:val="green"/>
              </w:rPr>
              <w:t>PGEPE-2018</w:t>
            </w:r>
            <w:r w:rsidR="009437A7">
              <w:rPr>
                <w:rFonts w:ascii="Book Antiqua" w:hAnsi="Book Antiqua"/>
                <w:b/>
                <w:i/>
                <w:color w:val="FF0000"/>
                <w:sz w:val="19"/>
                <w:szCs w:val="19"/>
              </w:rPr>
              <w:t xml:space="preserve">: </w:t>
            </w:r>
            <w:r w:rsidR="00C33053">
              <w:rPr>
                <w:rFonts w:ascii="Book Antiqua" w:hAnsi="Book Antiqua"/>
                <w:b/>
                <w:i/>
                <w:color w:val="FF0000"/>
                <w:sz w:val="19"/>
                <w:szCs w:val="19"/>
              </w:rPr>
              <w:t>#</w:t>
            </w:r>
            <w:r w:rsidR="009437A7" w:rsidRPr="009437A7">
              <w:rPr>
                <w:rFonts w:ascii="Book Antiqua" w:hAnsi="Book Antiqua"/>
                <w:b/>
                <w:i/>
                <w:color w:val="FF0000"/>
                <w:sz w:val="19"/>
                <w:szCs w:val="19"/>
                <w:highlight w:val="green"/>
              </w:rPr>
              <w:t>PCSE-2018</w:t>
            </w:r>
            <w:r w:rsidR="00EF7BFF">
              <w:rPr>
                <w:rFonts w:ascii="Book Antiqua" w:hAnsi="Book Antiqua"/>
                <w:b/>
                <w:i/>
                <w:color w:val="FF0000"/>
                <w:sz w:val="19"/>
                <w:szCs w:val="19"/>
              </w:rPr>
              <w:t>:</w:t>
            </w:r>
            <w:r w:rsidR="00B73981">
              <w:rPr>
                <w:rFonts w:ascii="Book Antiqua" w:hAnsi="Book Antiqua"/>
                <w:b/>
                <w:i/>
                <w:color w:val="FF0000"/>
                <w:sz w:val="19"/>
                <w:szCs w:val="19"/>
              </w:rPr>
              <w:t xml:space="preserve"> </w:t>
            </w:r>
            <w:r w:rsidR="00B73981">
              <w:rPr>
                <w:rFonts w:ascii="Book Antiqua" w:hAnsi="Book Antiqua"/>
                <w:b/>
                <w:i/>
                <w:color w:val="FF0000"/>
                <w:sz w:val="19"/>
                <w:szCs w:val="19"/>
              </w:rPr>
              <w:lastRenderedPageBreak/>
              <w:t>#</w:t>
            </w:r>
            <w:r w:rsidR="00B73981" w:rsidRPr="00C741D3">
              <w:rPr>
                <w:rFonts w:ascii="Book Antiqua" w:hAnsi="Book Antiqua"/>
                <w:b/>
                <w:i/>
                <w:color w:val="FF0000"/>
                <w:sz w:val="19"/>
                <w:szCs w:val="19"/>
                <w:highlight w:val="green"/>
              </w:rPr>
              <w:t>PCPA-201</w:t>
            </w:r>
            <w:r w:rsidR="00B73981">
              <w:rPr>
                <w:rFonts w:ascii="Book Antiqua" w:hAnsi="Book Antiqua"/>
                <w:b/>
                <w:i/>
                <w:color w:val="FF0000"/>
                <w:sz w:val="19"/>
                <w:szCs w:val="19"/>
                <w:highlight w:val="green"/>
              </w:rPr>
              <w:t>6/2021</w:t>
            </w:r>
            <w:r w:rsidR="00B73981">
              <w:rPr>
                <w:rFonts w:ascii="Book Antiqua" w:hAnsi="Book Antiqua"/>
                <w:b/>
                <w:i/>
                <w:color w:val="FF0000"/>
                <w:sz w:val="19"/>
                <w:szCs w:val="19"/>
              </w:rPr>
              <w:t>: #</w:t>
            </w:r>
            <w:r w:rsidR="00B73981" w:rsidRPr="00B73981">
              <w:rPr>
                <w:rFonts w:ascii="Book Antiqua" w:hAnsi="Book Antiqua"/>
                <w:b/>
                <w:i/>
                <w:color w:val="FF0000"/>
                <w:sz w:val="19"/>
                <w:szCs w:val="19"/>
                <w:highlight w:val="green"/>
              </w:rPr>
              <w:t>AOCP</w:t>
            </w:r>
            <w:r w:rsidR="00B73981">
              <w:rPr>
                <w:rFonts w:ascii="Book Antiqua" w:hAnsi="Book Antiqua"/>
                <w:b/>
                <w:i/>
                <w:color w:val="FF0000"/>
                <w:sz w:val="19"/>
                <w:szCs w:val="19"/>
              </w:rPr>
              <w:t>:</w:t>
            </w:r>
            <w:r w:rsidR="00575989">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B1575">
              <w:rPr>
                <w:rFonts w:ascii="Book Antiqua" w:eastAsia="Times New Roman" w:hAnsi="Book Antiqua" w:cs="Times New Roman"/>
                <w:b/>
                <w:i/>
                <w:iCs/>
                <w:color w:val="FF0000"/>
                <w:sz w:val="19"/>
                <w:szCs w:val="19"/>
                <w:highlight w:val="green"/>
                <w:lang w:eastAsia="pt-BR"/>
              </w:rPr>
              <w:t>CESPE</w:t>
            </w:r>
            <w:r w:rsidR="00FB4DC5">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00FB4DC5" w:rsidRPr="00FB4DC5">
              <w:rPr>
                <w:rFonts w:ascii="Book Antiqua" w:eastAsia="Times New Roman" w:hAnsi="Book Antiqua" w:cs="Times New Roman"/>
                <w:b/>
                <w:i/>
                <w:iCs/>
                <w:color w:val="FF0000"/>
                <w:sz w:val="19"/>
                <w:szCs w:val="19"/>
                <w:highlight w:val="green"/>
                <w:lang w:eastAsia="pt-BR"/>
              </w:rPr>
              <w:t>FCC</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E31319" w:rsidRPr="00E31319">
              <w:rPr>
                <w:rFonts w:ascii="Book Antiqua" w:eastAsia="Times New Roman" w:hAnsi="Book Antiqua" w:cs="Times New Roman"/>
                <w:b/>
                <w:sz w:val="19"/>
                <w:szCs w:val="19"/>
                <w:lang w:eastAsia="pt-BR"/>
              </w:rPr>
              <w:t xml:space="preserve">Tratando-se de </w:t>
            </w:r>
            <w:r w:rsidR="00E31319" w:rsidRPr="00E31319">
              <w:rPr>
                <w:rFonts w:ascii="Book Antiqua" w:eastAsia="Times New Roman" w:hAnsi="Book Antiqua" w:cs="Times New Roman"/>
                <w:b/>
                <w:sz w:val="19"/>
                <w:szCs w:val="19"/>
                <w:highlight w:val="yellow"/>
                <w:lang w:eastAsia="pt-BR"/>
              </w:rPr>
              <w:t>direito difuso</w:t>
            </w:r>
            <w:r w:rsidR="00E31319" w:rsidRPr="00E31319">
              <w:rPr>
                <w:rFonts w:ascii="Book Antiqua" w:eastAsia="Times New Roman" w:hAnsi="Book Antiqua" w:cs="Times New Roman"/>
                <w:b/>
                <w:sz w:val="19"/>
                <w:szCs w:val="19"/>
                <w:lang w:eastAsia="pt-BR"/>
              </w:rPr>
              <w:t xml:space="preserve">, a </w:t>
            </w:r>
            <w:r w:rsidR="00E31319" w:rsidRPr="00E31319">
              <w:rPr>
                <w:rFonts w:ascii="Book Antiqua" w:eastAsia="Times New Roman" w:hAnsi="Book Antiqua" w:cs="Times New Roman"/>
                <w:b/>
                <w:sz w:val="19"/>
                <w:szCs w:val="19"/>
                <w:shd w:val="clear" w:color="auto" w:fill="F7CAAC" w:themeFill="accent2" w:themeFillTint="66"/>
                <w:lang w:eastAsia="pt-BR"/>
              </w:rPr>
              <w:t>reparação civil ambiental</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green"/>
                <w:lang w:eastAsia="pt-BR"/>
              </w:rPr>
              <w:t>assume</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yellow"/>
                <w:lang w:eastAsia="pt-BR"/>
              </w:rPr>
              <w:t>grande amplitude</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green"/>
                <w:lang w:eastAsia="pt-BR"/>
              </w:rPr>
              <w:t>com profundas implicações</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yellow"/>
                <w:lang w:eastAsia="pt-BR"/>
              </w:rPr>
              <w:t>na espécie de responsabilidade do degradador</w:t>
            </w:r>
            <w:r w:rsidR="00E31319" w:rsidRPr="00E31319">
              <w:rPr>
                <w:rFonts w:ascii="Book Antiqua" w:eastAsia="Times New Roman" w:hAnsi="Book Antiqua" w:cs="Times New Roman"/>
                <w:b/>
                <w:sz w:val="19"/>
                <w:szCs w:val="19"/>
                <w:lang w:eastAsia="pt-BR"/>
              </w:rPr>
              <w:t xml:space="preserve"> que </w:t>
            </w:r>
            <w:r w:rsidR="00E31319" w:rsidRPr="00E31319">
              <w:rPr>
                <w:rFonts w:ascii="Book Antiqua" w:eastAsia="Times New Roman" w:hAnsi="Book Antiqua" w:cs="Times New Roman"/>
                <w:b/>
                <w:sz w:val="19"/>
                <w:szCs w:val="19"/>
                <w:shd w:val="clear" w:color="auto" w:fill="F7CAAC" w:themeFill="accent2" w:themeFillTint="66"/>
                <w:lang w:eastAsia="pt-BR"/>
              </w:rPr>
              <w:t>é objetiva</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green"/>
                <w:lang w:eastAsia="pt-BR"/>
              </w:rPr>
              <w:t>fundada</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yellow"/>
                <w:lang w:eastAsia="pt-BR"/>
              </w:rPr>
              <w:t>no simples risco</w:t>
            </w:r>
            <w:r w:rsidR="00E31319" w:rsidRPr="00E31319">
              <w:rPr>
                <w:rFonts w:ascii="Book Antiqua" w:eastAsia="Times New Roman" w:hAnsi="Book Antiqua" w:cs="Times New Roman"/>
                <w:b/>
                <w:sz w:val="19"/>
                <w:szCs w:val="19"/>
                <w:lang w:eastAsia="pt-BR"/>
              </w:rPr>
              <w:t xml:space="preserve"> ou </w:t>
            </w:r>
            <w:r w:rsidR="00E31319" w:rsidRPr="00E31319">
              <w:rPr>
                <w:rFonts w:ascii="Book Antiqua" w:eastAsia="Times New Roman" w:hAnsi="Book Antiqua" w:cs="Times New Roman"/>
                <w:b/>
                <w:sz w:val="19"/>
                <w:szCs w:val="19"/>
                <w:highlight w:val="yellow"/>
                <w:lang w:eastAsia="pt-BR"/>
              </w:rPr>
              <w:t>no simples fato da atividade danosa</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green"/>
                <w:lang w:eastAsia="pt-BR"/>
              </w:rPr>
              <w:t>independentemente da culpa</w:t>
            </w:r>
            <w:r w:rsidR="00E31319" w:rsidRPr="00E31319">
              <w:rPr>
                <w:rFonts w:ascii="Book Antiqua" w:eastAsia="Times New Roman" w:hAnsi="Book Antiqua" w:cs="Times New Roman"/>
                <w:b/>
                <w:sz w:val="19"/>
                <w:szCs w:val="19"/>
                <w:lang w:eastAsia="pt-BR"/>
              </w:rPr>
              <w:t xml:space="preserve"> </w:t>
            </w:r>
            <w:r w:rsidR="00E31319" w:rsidRPr="00E31319">
              <w:rPr>
                <w:rFonts w:ascii="Book Antiqua" w:eastAsia="Times New Roman" w:hAnsi="Book Antiqua" w:cs="Times New Roman"/>
                <w:b/>
                <w:sz w:val="19"/>
                <w:szCs w:val="19"/>
                <w:highlight w:val="yellow"/>
                <w:lang w:eastAsia="pt-BR"/>
              </w:rPr>
              <w:t>do agente causador do dano</w:t>
            </w:r>
            <w:r w:rsidR="00E31319" w:rsidRPr="00E31319">
              <w:rPr>
                <w:rFonts w:ascii="Book Antiqua" w:eastAsia="Times New Roman" w:hAnsi="Book Antiqua" w:cs="Times New Roman"/>
                <w:bCs/>
                <w:sz w:val="19"/>
                <w:szCs w:val="19"/>
                <w:lang w:eastAsia="pt-BR"/>
              </w:rPr>
              <w:t>.</w:t>
            </w:r>
            <w:r w:rsidR="00E31319">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Cs/>
                <w:sz w:val="19"/>
                <w:szCs w:val="19"/>
                <w:lang w:eastAsia="pt-BR"/>
              </w:rPr>
              <w:t xml:space="preserve">A </w:t>
            </w:r>
            <w:r w:rsidRPr="000B1575">
              <w:rPr>
                <w:rFonts w:ascii="Book Antiqua" w:eastAsia="Times New Roman" w:hAnsi="Book Antiqua" w:cs="Times New Roman"/>
                <w:b/>
                <w:sz w:val="19"/>
                <w:szCs w:val="19"/>
                <w:highlight w:val="yellow"/>
                <w:lang w:eastAsia="pt-BR"/>
              </w:rPr>
              <w:t>cumulação de obrigação de fazer, não fazer e pagar</w:t>
            </w:r>
            <w:r w:rsidRPr="000B1575">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
                <w:sz w:val="19"/>
                <w:szCs w:val="19"/>
                <w:shd w:val="clear" w:color="auto" w:fill="F7CAAC" w:themeFill="accent2" w:themeFillTint="66"/>
                <w:lang w:eastAsia="pt-BR"/>
              </w:rPr>
              <w:t xml:space="preserve">não configura </w:t>
            </w:r>
            <w:r w:rsidRPr="000B1575">
              <w:rPr>
                <w:rFonts w:ascii="Book Antiqua" w:eastAsia="Times New Roman" w:hAnsi="Book Antiqua" w:cs="Times New Roman"/>
                <w:b/>
                <w:i/>
                <w:iCs/>
                <w:sz w:val="19"/>
                <w:szCs w:val="19"/>
                <w:shd w:val="clear" w:color="auto" w:fill="F7CAAC" w:themeFill="accent2" w:themeFillTint="66"/>
                <w:lang w:eastAsia="pt-BR"/>
              </w:rPr>
              <w:t>bis in idem</w:t>
            </w:r>
            <w:r w:rsidRPr="000B1575">
              <w:rPr>
                <w:rFonts w:ascii="Book Antiqua" w:eastAsia="Times New Roman" w:hAnsi="Book Antiqua" w:cs="Times New Roman"/>
                <w:bCs/>
                <w:sz w:val="19"/>
                <w:szCs w:val="19"/>
                <w:lang w:eastAsia="pt-BR"/>
              </w:rPr>
              <w:t xml:space="preserve">, </w:t>
            </w:r>
            <w:r w:rsidRPr="00E31319">
              <w:rPr>
                <w:rFonts w:ascii="Book Antiqua" w:eastAsia="Times New Roman" w:hAnsi="Book Antiqua" w:cs="Times New Roman"/>
                <w:b/>
                <w:sz w:val="19"/>
                <w:szCs w:val="19"/>
                <w:lang w:eastAsia="pt-BR"/>
              </w:rPr>
              <w:t xml:space="preserve">porquanto </w:t>
            </w:r>
            <w:r w:rsidRPr="00E31319">
              <w:rPr>
                <w:rFonts w:ascii="Book Antiqua" w:eastAsia="Times New Roman" w:hAnsi="Book Antiqua" w:cs="Times New Roman"/>
                <w:b/>
                <w:sz w:val="19"/>
                <w:szCs w:val="19"/>
                <w:highlight w:val="green"/>
                <w:lang w:eastAsia="pt-BR"/>
              </w:rPr>
              <w:t>a indenização</w:t>
            </w:r>
            <w:r w:rsidRPr="00E31319">
              <w:rPr>
                <w:rFonts w:ascii="Book Antiqua" w:eastAsia="Times New Roman" w:hAnsi="Book Antiqua" w:cs="Times New Roman"/>
                <w:b/>
                <w:sz w:val="19"/>
                <w:szCs w:val="19"/>
                <w:lang w:eastAsia="pt-BR"/>
              </w:rPr>
              <w:t xml:space="preserve">, em vez de considerar lesão específica já ecologicamente restaurada ou a ser restaurada, </w:t>
            </w:r>
            <w:r w:rsidRPr="00E31319">
              <w:rPr>
                <w:rFonts w:ascii="Book Antiqua" w:eastAsia="Times New Roman" w:hAnsi="Book Antiqua" w:cs="Times New Roman"/>
                <w:b/>
                <w:sz w:val="19"/>
                <w:szCs w:val="19"/>
                <w:highlight w:val="yellow"/>
                <w:lang w:eastAsia="pt-BR"/>
              </w:rPr>
              <w:t>põe o foco em parcela do dano que, embora causada pelo mesmo comportamento pretérito do ag</w:t>
            </w:r>
            <w:r w:rsidRPr="002F2CF8">
              <w:rPr>
                <w:rFonts w:ascii="Book Antiqua" w:eastAsia="Times New Roman" w:hAnsi="Book Antiqua" w:cs="Times New Roman"/>
                <w:b/>
                <w:sz w:val="19"/>
                <w:szCs w:val="19"/>
                <w:highlight w:val="yellow"/>
                <w:lang w:eastAsia="pt-BR"/>
              </w:rPr>
              <w:t>ente</w:t>
            </w:r>
            <w:r w:rsidRPr="00E31319">
              <w:rPr>
                <w:rFonts w:ascii="Book Antiqua" w:eastAsia="Times New Roman" w:hAnsi="Book Antiqua" w:cs="Times New Roman"/>
                <w:b/>
                <w:sz w:val="19"/>
                <w:szCs w:val="19"/>
                <w:lang w:eastAsia="pt-BR"/>
              </w:rPr>
              <w:t>, apresenta efeitos deletérios de cunho futuro, irreparável ou intangível</w:t>
            </w:r>
            <w:r w:rsidRPr="000B157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2ª T., </w:t>
            </w:r>
            <w:r w:rsidRPr="000B1575">
              <w:rPr>
                <w:rFonts w:ascii="Book Antiqua" w:eastAsia="Times New Roman" w:hAnsi="Book Antiqua" w:cs="Times New Roman"/>
                <w:bCs/>
                <w:sz w:val="19"/>
                <w:szCs w:val="19"/>
                <w:lang w:eastAsia="pt-BR"/>
              </w:rPr>
              <w:t>REsp 1454281/MG, Rel. Min</w:t>
            </w:r>
            <w:r>
              <w:rPr>
                <w:rFonts w:ascii="Book Antiqua" w:eastAsia="Times New Roman" w:hAnsi="Book Antiqua" w:cs="Times New Roman"/>
                <w:bCs/>
                <w:sz w:val="19"/>
                <w:szCs w:val="19"/>
                <w:lang w:eastAsia="pt-BR"/>
              </w:rPr>
              <w:t>.</w:t>
            </w:r>
            <w:r w:rsidRPr="000B1575">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erman</w:t>
            </w:r>
            <w:r w:rsidRPr="000B1575">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enjamin</w:t>
            </w:r>
            <w:r w:rsidRPr="000B157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B1575">
              <w:rPr>
                <w:rFonts w:ascii="Book Antiqua" w:eastAsia="Times New Roman" w:hAnsi="Book Antiqua" w:cs="Times New Roman"/>
                <w:bCs/>
                <w:sz w:val="19"/>
                <w:szCs w:val="19"/>
                <w:lang w:eastAsia="pt-BR"/>
              </w:rPr>
              <w:t xml:space="preserve"> 16/8/16)</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31319" w14:paraId="7D04F7F8" w14:textId="77777777" w:rsidTr="00E31319">
              <w:tc>
                <w:tcPr>
                  <w:tcW w:w="8268" w:type="dxa"/>
                  <w:shd w:val="clear" w:color="auto" w:fill="FFFFFF" w:themeFill="background1"/>
                </w:tcPr>
                <w:p w14:paraId="40EDC756" w14:textId="0F420480" w:rsidR="00E31319" w:rsidRPr="00E31319" w:rsidRDefault="00E31319" w:rsidP="00700104">
                  <w:pPr>
                    <w:jc w:val="both"/>
                    <w:rPr>
                      <w:rFonts w:ascii="Book Antiqua" w:eastAsia="Times New Roman" w:hAnsi="Book Antiqua" w:cs="Times New Roman"/>
                      <w:b/>
                      <w:sz w:val="19"/>
                      <w:szCs w:val="19"/>
                      <w:lang w:eastAsia="pt-BR"/>
                    </w:rPr>
                  </w:pPr>
                  <w:r w:rsidRPr="00E31319">
                    <w:rPr>
                      <w:rFonts w:ascii="Book Antiqua" w:eastAsia="Times New Roman" w:hAnsi="Book Antiqua" w:cs="Times New Roman"/>
                      <w:b/>
                      <w:sz w:val="18"/>
                      <w:szCs w:val="18"/>
                      <w:lang w:eastAsia="pt-BR"/>
                    </w:rPr>
                    <w:t>(</w:t>
                  </w:r>
                  <w:r w:rsidRPr="00E31319">
                    <w:rPr>
                      <w:rFonts w:ascii="Book Antiqua" w:eastAsia="Times New Roman" w:hAnsi="Book Antiqua" w:cs="Times New Roman"/>
                      <w:b/>
                      <w:sz w:val="18"/>
                      <w:szCs w:val="18"/>
                      <w:highlight w:val="yellow"/>
                      <w:lang w:eastAsia="pt-BR"/>
                    </w:rPr>
                    <w:t>TRF3-2016</w:t>
                  </w:r>
                  <w:r w:rsidRPr="00E31319">
                    <w:rPr>
                      <w:rFonts w:ascii="Book Antiqua" w:eastAsia="Times New Roman" w:hAnsi="Book Antiqua" w:cs="Times New Roman"/>
                      <w:b/>
                      <w:sz w:val="18"/>
                      <w:szCs w:val="18"/>
                      <w:lang w:eastAsia="pt-BR"/>
                    </w:rPr>
                    <w:t>)</w:t>
                  </w:r>
                  <w:r w:rsidRPr="00E31319">
                    <w:rPr>
                      <w:rFonts w:ascii="Book Antiqua" w:eastAsia="Times New Roman" w:hAnsi="Book Antiqua" w:cs="Times New Roman"/>
                      <w:bCs/>
                      <w:sz w:val="18"/>
                      <w:szCs w:val="18"/>
                      <w:lang w:eastAsia="pt-BR"/>
                    </w:rPr>
                    <w:t xml:space="preserve">: Assinale a alternativa correta: Tratando-se de direito difuso, a reparação civil de danos ambientais assume grande amplitude, com profundas implicações na espécie de responsabilidade do degradador, que é objetiva e fundada no simples risco ou no simples fato da atividade danosa, independentemente da culpa do agente causador do dano. </w:t>
                  </w:r>
                  <w:r w:rsidRPr="00E31319">
                    <w:rPr>
                      <w:rFonts w:ascii="Book Antiqua" w:eastAsia="Times New Roman" w:hAnsi="Book Antiqua" w:cs="Times New Roman"/>
                      <w:b/>
                      <w:sz w:val="18"/>
                      <w:szCs w:val="18"/>
                      <w:lang w:eastAsia="pt-BR"/>
                    </w:rPr>
                    <w:t xml:space="preserve">BL: </w:t>
                  </w:r>
                  <w:proofErr w:type="spellStart"/>
                  <w:r w:rsidRPr="00E31319">
                    <w:rPr>
                      <w:rFonts w:ascii="Book Antiqua" w:eastAsia="Times New Roman" w:hAnsi="Book Antiqua" w:cs="Times New Roman"/>
                      <w:b/>
                      <w:sz w:val="18"/>
                      <w:szCs w:val="18"/>
                      <w:lang w:eastAsia="pt-BR"/>
                    </w:rPr>
                    <w:t>Entend</w:t>
                  </w:r>
                  <w:proofErr w:type="spellEnd"/>
                  <w:r w:rsidRPr="00E31319">
                    <w:rPr>
                      <w:rFonts w:ascii="Book Antiqua" w:eastAsia="Times New Roman" w:hAnsi="Book Antiqua" w:cs="Times New Roman"/>
                      <w:b/>
                      <w:sz w:val="18"/>
                      <w:szCs w:val="18"/>
                      <w:lang w:eastAsia="pt-BR"/>
                    </w:rPr>
                    <w:t xml:space="preserve">. </w:t>
                  </w:r>
                  <w:proofErr w:type="spellStart"/>
                  <w:r w:rsidRPr="00E31319">
                    <w:rPr>
                      <w:rFonts w:ascii="Book Antiqua" w:eastAsia="Times New Roman" w:hAnsi="Book Antiqua" w:cs="Times New Roman"/>
                      <w:b/>
                      <w:sz w:val="18"/>
                      <w:szCs w:val="18"/>
                      <w:lang w:eastAsia="pt-BR"/>
                    </w:rPr>
                    <w:t>Jurisprud</w:t>
                  </w:r>
                  <w:proofErr w:type="spellEnd"/>
                  <w:r w:rsidRPr="00E31319">
                    <w:rPr>
                      <w:rFonts w:ascii="Book Antiqua" w:eastAsia="Times New Roman" w:hAnsi="Book Antiqua" w:cs="Times New Roman"/>
                      <w:b/>
                      <w:sz w:val="18"/>
                      <w:szCs w:val="18"/>
                      <w:lang w:eastAsia="pt-BR"/>
                    </w:rPr>
                    <w:t>.</w:t>
                  </w:r>
                </w:p>
              </w:tc>
            </w:tr>
          </w:tbl>
          <w:p w14:paraId="08EB9199" w14:textId="2E20738A" w:rsidR="00BB3738" w:rsidRDefault="00BB3738" w:rsidP="00700104">
            <w:pPr>
              <w:jc w:val="both"/>
              <w:rPr>
                <w:rFonts w:ascii="Book Antiqua" w:eastAsia="Times New Roman" w:hAnsi="Book Antiqua" w:cs="Times New Roman"/>
                <w:sz w:val="20"/>
                <w:szCs w:val="20"/>
                <w:lang w:eastAsia="pt-BR"/>
              </w:rPr>
            </w:pPr>
          </w:p>
          <w:p w14:paraId="2DFD5112" w14:textId="204878A7" w:rsidR="00A73819" w:rsidRPr="003238CE" w:rsidRDefault="00A73819" w:rsidP="00A73819">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Pr="00212169">
              <w:rPr>
                <w:rFonts w:ascii="Book Antiqua" w:eastAsia="Times New Roman" w:hAnsi="Book Antiqua" w:cs="Times New Roman"/>
                <w:bCs/>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73819">
              <w:rPr>
                <w:rFonts w:ascii="Book Antiqua" w:eastAsia="Times New Roman" w:hAnsi="Book Antiqua" w:cs="Times New Roman"/>
                <w:b/>
                <w:i/>
                <w:iCs/>
                <w:color w:val="FF0000"/>
                <w:sz w:val="19"/>
                <w:szCs w:val="19"/>
                <w:highlight w:val="green"/>
                <w:lang w:eastAsia="pt-BR"/>
              </w:rPr>
              <w:t>TRF5-2015</w:t>
            </w:r>
            <w:r w:rsidR="000B4DBE">
              <w:rPr>
                <w:rFonts w:ascii="Book Antiqua" w:eastAsia="Times New Roman" w:hAnsi="Book Antiqua" w:cs="Times New Roman"/>
                <w:b/>
                <w:i/>
                <w:iCs/>
                <w:color w:val="FF0000"/>
                <w:sz w:val="19"/>
                <w:szCs w:val="19"/>
                <w:lang w:eastAsia="pt-BR"/>
              </w:rPr>
              <w:t>: #</w:t>
            </w:r>
            <w:r w:rsidR="000B4DBE" w:rsidRPr="000B4DBE">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Pr="005D1645">
              <w:rPr>
                <w:rFonts w:ascii="Book Antiqua" w:eastAsia="Times New Roman" w:hAnsi="Book Antiqua" w:cs="Times New Roman"/>
                <w:b/>
                <w:i/>
                <w:iCs/>
                <w:color w:val="FF0000"/>
                <w:sz w:val="19"/>
                <w:szCs w:val="19"/>
                <w:highlight w:val="green"/>
                <w:lang w:eastAsia="pt-BR"/>
              </w:rPr>
              <w:t>CESPE</w:t>
            </w:r>
            <w:r w:rsidR="000B4DBE">
              <w:rPr>
                <w:rFonts w:ascii="Book Antiqua" w:eastAsia="Times New Roman" w:hAnsi="Book Antiqua" w:cs="Times New Roman"/>
                <w:b/>
                <w:i/>
                <w:iCs/>
                <w:color w:val="FF0000"/>
                <w:sz w:val="19"/>
                <w:szCs w:val="19"/>
                <w:lang w:eastAsia="pt-BR"/>
              </w:rPr>
              <w:t>: #</w:t>
            </w:r>
            <w:r w:rsidR="000B4DBE" w:rsidRPr="000B4DBE">
              <w:rPr>
                <w:rFonts w:ascii="Book Antiqua" w:eastAsia="Times New Roman" w:hAnsi="Book Antiqua" w:cs="Times New Roman"/>
                <w:b/>
                <w:i/>
                <w:iCs/>
                <w:color w:val="FF0000"/>
                <w:sz w:val="19"/>
                <w:szCs w:val="19"/>
                <w:highlight w:val="green"/>
                <w:lang w:eastAsia="pt-BR"/>
              </w:rPr>
              <w:t>FCC</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3238CE" w:rsidRPr="003238CE">
              <w:rPr>
                <w:rFonts w:ascii="Book Antiqua" w:eastAsia="Times New Roman" w:hAnsi="Book Antiqua" w:cs="Times New Roman"/>
                <w:bCs/>
                <w:sz w:val="19"/>
                <w:szCs w:val="19"/>
                <w:lang w:eastAsia="pt-BR"/>
              </w:rPr>
              <w:t xml:space="preserve">AÇÃO CONDENATÓRIA POR DANOS EXTRAPATRIMONIAIS E PATRIMONIAIS - </w:t>
            </w:r>
            <w:r w:rsidR="003238CE" w:rsidRPr="003238CE">
              <w:rPr>
                <w:rFonts w:ascii="Book Antiqua" w:eastAsia="Times New Roman" w:hAnsi="Book Antiqua" w:cs="Times New Roman"/>
                <w:b/>
                <w:sz w:val="19"/>
                <w:szCs w:val="19"/>
                <w:highlight w:val="yellow"/>
                <w:lang w:eastAsia="pt-BR"/>
              </w:rPr>
              <w:t>INCÊNDIO INICIADO NA ÁREA DE PROPRIEDADE DO RÉU QUE ATINGIU O IMÓVEL RURAL DO AUTOR</w:t>
            </w:r>
            <w:r w:rsidR="003238CE" w:rsidRPr="003238CE">
              <w:rPr>
                <w:rFonts w:ascii="Book Antiqua" w:eastAsia="Times New Roman" w:hAnsi="Book Antiqua" w:cs="Times New Roman"/>
                <w:bCs/>
                <w:sz w:val="19"/>
                <w:szCs w:val="19"/>
                <w:lang w:eastAsia="pt-BR"/>
              </w:rPr>
              <w:t xml:space="preserve"> - SENTENÇA DE IMPROCEDÊNCIA - CORTE LOCAL QUE, AO RECONHECER A RESPONSABILIDADE CIVIL AMBIENTAL DO RÉU (ART. 3º, INC. IV E ART. 14, § 1º, DA LEI 6.938/81), CONDENA-O AO PAGAMENTO DE INDENIZAÇÃO POR DANOS PATRIMONIAIS, A SEREM QUANTIFICADOS EM LIQUIDAÇÃO DE SENTENÇA - INSURGÊNCIA RECURSAL DA PARTE RÉ.</w:t>
            </w:r>
            <w:r w:rsidR="003238CE">
              <w:rPr>
                <w:rFonts w:ascii="Book Antiqua" w:eastAsia="Times New Roman" w:hAnsi="Book Antiqua" w:cs="Times New Roman"/>
                <w:bCs/>
                <w:sz w:val="19"/>
                <w:szCs w:val="19"/>
                <w:lang w:eastAsia="pt-BR"/>
              </w:rPr>
              <w:t xml:space="preserve"> </w:t>
            </w:r>
            <w:r w:rsidR="003238CE" w:rsidRPr="003238CE">
              <w:rPr>
                <w:rFonts w:ascii="Book Antiqua" w:eastAsia="Times New Roman" w:hAnsi="Book Antiqua" w:cs="Times New Roman"/>
                <w:b/>
                <w:sz w:val="19"/>
                <w:szCs w:val="19"/>
                <w:highlight w:val="yellow"/>
                <w:lang w:eastAsia="pt-BR"/>
              </w:rPr>
              <w:t>DANOS AMBIENTAIS INDIVIDUAIS OU REFLEXOS (POR RICOCHETE) - RESPONSABILIDADE CIVIL OBJETIVA</w:t>
            </w:r>
            <w:r w:rsidR="003238CE" w:rsidRPr="003238CE">
              <w:rPr>
                <w:rFonts w:ascii="Book Antiqua" w:eastAsia="Times New Roman" w:hAnsi="Book Antiqua" w:cs="Times New Roman"/>
                <w:bCs/>
                <w:sz w:val="19"/>
                <w:szCs w:val="19"/>
                <w:lang w:eastAsia="pt-BR"/>
              </w:rPr>
              <w:t xml:space="preserve"> - APLICAÇÃO DO DISPOSTO NO ARTIGO 14, § 1º, DA LEI Nº 9.938/81, E, OUTROSSIM, EM VIRTUDE DA VIOLAÇÃO A DIREITOS DE VIZINHANÇA - RECONHECIMENTO DO DEVER DE INDENIZAR IMPUTÁVEL AO PROPRIETÁRIO DO IMÓVEL.</w:t>
            </w:r>
            <w:r w:rsidR="003238CE">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Pretensão ressarcitória deduzida com escopo de serem indenizados os danos decorrentes de incêndio iniciado em propriedade vizinha, ocasionado pela prática de queimada.</w:t>
            </w:r>
            <w:r>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 xml:space="preserve">Pedidos julgados improcedentes pelo magistrado singular. Sentença reformada pela Corte de origem, ao reconhecer a responsabilidade objetiva e solidária do proprietário do imóvel lindeiro pelos danos decorrentes do incêndio, </w:t>
            </w:r>
            <w:r w:rsidRPr="003238CE">
              <w:rPr>
                <w:rFonts w:ascii="Book Antiqua" w:eastAsia="Times New Roman" w:hAnsi="Book Antiqua" w:cs="Times New Roman"/>
                <w:b/>
                <w:sz w:val="19"/>
                <w:szCs w:val="19"/>
                <w:highlight w:val="green"/>
                <w:lang w:eastAsia="pt-BR"/>
              </w:rPr>
              <w:t>ainda que praticado</w:t>
            </w:r>
            <w:r w:rsidRPr="00A73819">
              <w:rPr>
                <w:rFonts w:ascii="Book Antiqua" w:eastAsia="Times New Roman" w:hAnsi="Book Antiqua" w:cs="Times New Roman"/>
                <w:bCs/>
                <w:sz w:val="19"/>
                <w:szCs w:val="19"/>
                <w:lang w:eastAsia="pt-BR"/>
              </w:rPr>
              <w:t xml:space="preserve"> </w:t>
            </w:r>
            <w:r w:rsidRPr="003238CE">
              <w:rPr>
                <w:rFonts w:ascii="Book Antiqua" w:eastAsia="Times New Roman" w:hAnsi="Book Antiqua" w:cs="Times New Roman"/>
                <w:b/>
                <w:sz w:val="19"/>
                <w:szCs w:val="19"/>
                <w:highlight w:val="yellow"/>
                <w:lang w:eastAsia="pt-BR"/>
              </w:rPr>
              <w:t>por terceiro</w:t>
            </w:r>
            <w:r w:rsidRPr="00A73819">
              <w:rPr>
                <w:rFonts w:ascii="Book Antiqua" w:eastAsia="Times New Roman" w:hAnsi="Book Antiqua" w:cs="Times New Roman"/>
                <w:bCs/>
                <w:sz w:val="19"/>
                <w:szCs w:val="19"/>
                <w:lang w:eastAsia="pt-BR"/>
              </w:rPr>
              <w:t xml:space="preserve"> (</w:t>
            </w:r>
            <w:r w:rsidRPr="003238CE">
              <w:rPr>
                <w:rFonts w:ascii="Book Antiqua" w:eastAsia="Times New Roman" w:hAnsi="Book Antiqua" w:cs="Times New Roman"/>
                <w:b/>
                <w:sz w:val="19"/>
                <w:szCs w:val="19"/>
                <w:highlight w:val="yellow"/>
                <w:lang w:eastAsia="pt-BR"/>
              </w:rPr>
              <w:t>arrendatário</w:t>
            </w:r>
            <w:r w:rsidRPr="00A73819">
              <w:rPr>
                <w:rFonts w:ascii="Book Antiqua" w:eastAsia="Times New Roman" w:hAnsi="Book Antiqua" w:cs="Times New Roman"/>
                <w:bCs/>
                <w:sz w:val="19"/>
                <w:szCs w:val="19"/>
                <w:lang w:eastAsia="pt-BR"/>
              </w:rPr>
              <w:t xml:space="preserve"> ou </w:t>
            </w:r>
            <w:r w:rsidRPr="003238CE">
              <w:rPr>
                <w:rFonts w:ascii="Book Antiqua" w:eastAsia="Times New Roman" w:hAnsi="Book Antiqua" w:cs="Times New Roman"/>
                <w:b/>
                <w:sz w:val="19"/>
                <w:szCs w:val="19"/>
                <w:highlight w:val="yellow"/>
                <w:lang w:eastAsia="pt-BR"/>
              </w:rPr>
              <w:t>gestor de negócios</w:t>
            </w:r>
            <w:r w:rsidRPr="00A73819">
              <w:rPr>
                <w:rFonts w:ascii="Book Antiqua" w:eastAsia="Times New Roman" w:hAnsi="Book Antiqua" w:cs="Times New Roman"/>
                <w:bCs/>
                <w:sz w:val="19"/>
                <w:szCs w:val="19"/>
                <w:lang w:eastAsia="pt-BR"/>
              </w:rPr>
              <w:t>), tendo em vista a aplicação dos ditames da responsabilidade civil ambiental.</w:t>
            </w:r>
            <w:r>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 xml:space="preserve">O </w:t>
            </w:r>
            <w:r w:rsidRPr="00121637">
              <w:rPr>
                <w:rFonts w:ascii="Book Antiqua" w:eastAsia="Times New Roman" w:hAnsi="Book Antiqua" w:cs="Times New Roman"/>
                <w:b/>
                <w:sz w:val="19"/>
                <w:szCs w:val="19"/>
                <w:shd w:val="clear" w:color="auto" w:fill="F7CAAC" w:themeFill="accent2" w:themeFillTint="66"/>
                <w:lang w:eastAsia="pt-BR"/>
              </w:rPr>
              <w:t>conceito de dano ambiental</w:t>
            </w:r>
            <w:r w:rsidRPr="00A73819">
              <w:rPr>
                <w:rFonts w:ascii="Book Antiqua" w:eastAsia="Times New Roman" w:hAnsi="Book Antiqua" w:cs="Times New Roman"/>
                <w:bCs/>
                <w:sz w:val="19"/>
                <w:szCs w:val="19"/>
                <w:lang w:eastAsia="pt-BR"/>
              </w:rPr>
              <w:t xml:space="preserve"> </w:t>
            </w:r>
            <w:r w:rsidRPr="00121637">
              <w:rPr>
                <w:rFonts w:ascii="Book Antiqua" w:eastAsia="Times New Roman" w:hAnsi="Book Antiqua" w:cs="Times New Roman"/>
                <w:b/>
                <w:sz w:val="19"/>
                <w:szCs w:val="19"/>
                <w:highlight w:val="green"/>
                <w:lang w:eastAsia="pt-BR"/>
              </w:rPr>
              <w:t>engloba</w:t>
            </w:r>
            <w:r w:rsidRPr="00A73819">
              <w:rPr>
                <w:rFonts w:ascii="Book Antiqua" w:eastAsia="Times New Roman" w:hAnsi="Book Antiqua" w:cs="Times New Roman"/>
                <w:bCs/>
                <w:sz w:val="19"/>
                <w:szCs w:val="19"/>
                <w:lang w:eastAsia="pt-BR"/>
              </w:rPr>
              <w:t xml:space="preserve">, </w:t>
            </w:r>
            <w:r w:rsidRPr="00121637">
              <w:rPr>
                <w:rFonts w:ascii="Book Antiqua" w:eastAsia="Times New Roman" w:hAnsi="Book Antiqua" w:cs="Times New Roman"/>
                <w:b/>
                <w:sz w:val="19"/>
                <w:szCs w:val="19"/>
                <w:highlight w:val="yellow"/>
                <w:lang w:eastAsia="pt-BR"/>
              </w:rPr>
              <w:t>além dos prejuízos causados ao meio ambiente</w:t>
            </w:r>
            <w:r w:rsidRPr="00A73819">
              <w:rPr>
                <w:rFonts w:ascii="Book Antiqua" w:eastAsia="Times New Roman" w:hAnsi="Book Antiqua" w:cs="Times New Roman"/>
                <w:bCs/>
                <w:sz w:val="19"/>
                <w:szCs w:val="19"/>
                <w:lang w:eastAsia="pt-BR"/>
              </w:rPr>
              <w:t xml:space="preserve">, em sentido amplo, </w:t>
            </w:r>
            <w:r w:rsidRPr="00121637">
              <w:rPr>
                <w:rFonts w:ascii="Book Antiqua" w:eastAsia="Times New Roman" w:hAnsi="Book Antiqua" w:cs="Times New Roman"/>
                <w:b/>
                <w:sz w:val="19"/>
                <w:szCs w:val="19"/>
                <w:highlight w:val="yellow"/>
                <w:lang w:eastAsia="pt-BR"/>
              </w:rPr>
              <w:t>os danos individuais</w:t>
            </w:r>
            <w:r w:rsidRPr="00A73819">
              <w:rPr>
                <w:rFonts w:ascii="Book Antiqua" w:eastAsia="Times New Roman" w:hAnsi="Book Antiqua" w:cs="Times New Roman"/>
                <w:bCs/>
                <w:sz w:val="19"/>
                <w:szCs w:val="19"/>
                <w:lang w:eastAsia="pt-BR"/>
              </w:rPr>
              <w:t xml:space="preserve">, operados por intermédio deste, </w:t>
            </w:r>
            <w:r w:rsidRPr="00121637">
              <w:rPr>
                <w:rFonts w:ascii="Book Antiqua" w:eastAsia="Times New Roman" w:hAnsi="Book Antiqua" w:cs="Times New Roman"/>
                <w:b/>
                <w:sz w:val="19"/>
                <w:szCs w:val="19"/>
                <w:highlight w:val="green"/>
                <w:lang w:eastAsia="pt-BR"/>
              </w:rPr>
              <w:t>também denominados</w:t>
            </w:r>
            <w:r w:rsidRPr="00A73819">
              <w:rPr>
                <w:rFonts w:ascii="Book Antiqua" w:eastAsia="Times New Roman" w:hAnsi="Book Antiqua" w:cs="Times New Roman"/>
                <w:bCs/>
                <w:sz w:val="19"/>
                <w:szCs w:val="19"/>
                <w:lang w:eastAsia="pt-BR"/>
              </w:rPr>
              <w:t xml:space="preserve"> </w:t>
            </w:r>
            <w:r w:rsidRPr="00121637">
              <w:rPr>
                <w:rFonts w:ascii="Book Antiqua" w:eastAsia="Times New Roman" w:hAnsi="Book Antiqua" w:cs="Times New Roman"/>
                <w:b/>
                <w:sz w:val="19"/>
                <w:szCs w:val="19"/>
                <w:shd w:val="clear" w:color="auto" w:fill="F7CAAC" w:themeFill="accent2" w:themeFillTint="66"/>
                <w:lang w:eastAsia="pt-BR"/>
              </w:rPr>
              <w:t>danos ambientais por ricochete</w:t>
            </w:r>
            <w:r w:rsidRPr="00A73819">
              <w:rPr>
                <w:rFonts w:ascii="Book Antiqua" w:eastAsia="Times New Roman" w:hAnsi="Book Antiqua" w:cs="Times New Roman"/>
                <w:bCs/>
                <w:sz w:val="19"/>
                <w:szCs w:val="19"/>
                <w:lang w:eastAsia="pt-BR"/>
              </w:rPr>
              <w:t xml:space="preserve"> - </w:t>
            </w:r>
            <w:r w:rsidRPr="00121637">
              <w:rPr>
                <w:rFonts w:ascii="Book Antiqua" w:eastAsia="Times New Roman" w:hAnsi="Book Antiqua" w:cs="Times New Roman"/>
                <w:b/>
                <w:sz w:val="19"/>
                <w:szCs w:val="19"/>
                <w:highlight w:val="green"/>
                <w:lang w:eastAsia="pt-BR"/>
              </w:rPr>
              <w:t>hipótese configurada nos autos</w:t>
            </w:r>
            <w:r w:rsidRPr="00A73819">
              <w:rPr>
                <w:rFonts w:ascii="Book Antiqua" w:eastAsia="Times New Roman" w:hAnsi="Book Antiqua" w:cs="Times New Roman"/>
                <w:bCs/>
                <w:sz w:val="19"/>
                <w:szCs w:val="19"/>
                <w:lang w:eastAsia="pt-BR"/>
              </w:rPr>
              <w:t xml:space="preserve">, </w:t>
            </w:r>
            <w:r w:rsidRPr="00121637">
              <w:rPr>
                <w:rFonts w:ascii="Book Antiqua" w:eastAsia="Times New Roman" w:hAnsi="Book Antiqua" w:cs="Times New Roman"/>
                <w:b/>
                <w:sz w:val="19"/>
                <w:szCs w:val="19"/>
                <w:highlight w:val="yellow"/>
                <w:lang w:eastAsia="pt-BR"/>
              </w:rPr>
              <w:t>em que o patrimônio jurídico do autor foi atingido em virtude da prática de queimada em imóvel vizinho</w:t>
            </w:r>
            <w:r w:rsidRPr="00A7381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Às pretensões ressarcitórias relacionadas a esta segunda categoria, aplicam-se igualmente as disposições específicas do direito ambiental e, por conseguinte, da responsabilidade civil ambiental (objetiva) - consignadas na Lei 6.938/91 (Lei da Política Nacional do Meio Ambiente), nos moldes em que preceituado no seu art</w:t>
            </w:r>
            <w:r>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14, </w:t>
            </w:r>
            <w:r>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1º</w:t>
            </w:r>
            <w:r>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A excludente de responsabilidade civil consistente no fato de terceiro, na seara ambiental, tem aplicação bastante restrita, dada a abrangência do disposto no artigo acima transcrito. Desse modo, só poderá ser reconhecida quando o ato praticado pelo terceiro for completamente estranho à atividade desenvolvida pelo indigitado poluidor, e não se possa atribuir a este qualquer participação na consecução do dano - ato omissivo ou comissivo, o que não se verifica na hipótese, consoante se infere do acórdão recorrido, o qual expressamente consignou ser o recorrente/réu </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conhecedor de que as pessoas que 'limpavam' sua propriedade se utilizavam do fogo para fazê-lo, e a prática era reiterada, frequente, "todos os anos", conforme descrito na inicial.</w:t>
            </w:r>
            <w:r>
              <w:rPr>
                <w:rFonts w:ascii="Book Antiqua" w:eastAsia="Times New Roman" w:hAnsi="Book Antiqua" w:cs="Times New Roman"/>
                <w:bCs/>
                <w:sz w:val="19"/>
                <w:szCs w:val="19"/>
                <w:lang w:eastAsia="pt-BR"/>
              </w:rPr>
              <w:t xml:space="preserve"> </w:t>
            </w:r>
            <w:r w:rsidRPr="00A73819">
              <w:rPr>
                <w:rFonts w:ascii="Book Antiqua" w:eastAsia="Times New Roman" w:hAnsi="Book Antiqua" w:cs="Times New Roman"/>
                <w:bCs/>
                <w:sz w:val="19"/>
                <w:szCs w:val="19"/>
                <w:lang w:eastAsia="pt-BR"/>
              </w:rPr>
              <w:t>E mesmo conhecedor do ilícito, nada fez para coibir a prática proscrita exercida em sua propriedade, tornando-se dessa forma responsável por ato de terceiro.</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w:t>
            </w:r>
            <w:r w:rsidR="003238CE" w:rsidRPr="000B4DBE">
              <w:rPr>
                <w:rFonts w:ascii="Book Antiqua" w:eastAsia="Times New Roman" w:hAnsi="Book Antiqua" w:cs="Times New Roman"/>
                <w:b/>
                <w:sz w:val="19"/>
                <w:szCs w:val="19"/>
                <w:highlight w:val="yellow"/>
                <w:lang w:eastAsia="pt-BR"/>
              </w:rPr>
              <w:t>“</w:t>
            </w:r>
            <w:r w:rsidRPr="000B4DBE">
              <w:rPr>
                <w:rFonts w:ascii="Book Antiqua" w:eastAsia="Times New Roman" w:hAnsi="Book Antiqua" w:cs="Times New Roman"/>
                <w:b/>
                <w:sz w:val="19"/>
                <w:szCs w:val="19"/>
                <w:highlight w:val="yellow"/>
                <w:lang w:eastAsia="pt-BR"/>
              </w:rPr>
              <w:t>Para o fim de apuração do nexo de causalidade no dano ambiental, equiparam-se quem faz, quem não faz quando deveria fazer, quem deixa fazer, quem não se importa que façam, quem financia para que façam, e quem se beneficia quando outros fazem</w:t>
            </w:r>
            <w:r w:rsidRPr="00A73819">
              <w:rPr>
                <w:rFonts w:ascii="Book Antiqua" w:eastAsia="Times New Roman" w:hAnsi="Book Antiqua" w:cs="Times New Roman"/>
                <w:bCs/>
                <w:sz w:val="19"/>
                <w:szCs w:val="19"/>
                <w:lang w:eastAsia="pt-BR"/>
              </w:rPr>
              <w:t>.</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(cf. REsp 650.728/SC, Rel. Min</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w:t>
            </w:r>
            <w:proofErr w:type="spellStart"/>
            <w:r w:rsidRPr="00A73819">
              <w:rPr>
                <w:rFonts w:ascii="Book Antiqua" w:eastAsia="Times New Roman" w:hAnsi="Book Antiqua" w:cs="Times New Roman"/>
                <w:bCs/>
                <w:sz w:val="19"/>
                <w:szCs w:val="19"/>
                <w:lang w:eastAsia="pt-BR"/>
              </w:rPr>
              <w:t>Antonio</w:t>
            </w:r>
            <w:proofErr w:type="spellEnd"/>
            <w:r w:rsidRPr="00A73819">
              <w:rPr>
                <w:rFonts w:ascii="Book Antiqua" w:eastAsia="Times New Roman" w:hAnsi="Book Antiqua" w:cs="Times New Roman"/>
                <w:bCs/>
                <w:sz w:val="19"/>
                <w:szCs w:val="19"/>
                <w:lang w:eastAsia="pt-BR"/>
              </w:rPr>
              <w:t xml:space="preserve"> Herman Benjamin, </w:t>
            </w:r>
            <w:r w:rsidR="003238CE">
              <w:rPr>
                <w:rFonts w:ascii="Book Antiqua" w:eastAsia="Times New Roman" w:hAnsi="Book Antiqua" w:cs="Times New Roman"/>
                <w:bCs/>
                <w:sz w:val="19"/>
                <w:szCs w:val="19"/>
                <w:lang w:eastAsia="pt-BR"/>
              </w:rPr>
              <w:t>2ª</w:t>
            </w:r>
            <w:r w:rsidRPr="00A73819">
              <w:rPr>
                <w:rFonts w:ascii="Book Antiqua" w:eastAsia="Times New Roman" w:hAnsi="Book Antiqua" w:cs="Times New Roman"/>
                <w:bCs/>
                <w:sz w:val="19"/>
                <w:szCs w:val="19"/>
                <w:lang w:eastAsia="pt-BR"/>
              </w:rPr>
              <w:t xml:space="preserve"> T</w:t>
            </w:r>
            <w:r w:rsidR="003238CE">
              <w:rPr>
                <w:rFonts w:ascii="Book Antiqua" w:eastAsia="Times New Roman" w:hAnsi="Book Antiqua" w:cs="Times New Roman"/>
                <w:bCs/>
                <w:sz w:val="19"/>
                <w:szCs w:val="19"/>
                <w:lang w:eastAsia="pt-BR"/>
              </w:rPr>
              <w:t>.</w:t>
            </w:r>
            <w:r w:rsidRPr="00A73819">
              <w:rPr>
                <w:rFonts w:ascii="Book Antiqua" w:eastAsia="Times New Roman" w:hAnsi="Book Antiqua" w:cs="Times New Roman"/>
                <w:bCs/>
                <w:sz w:val="19"/>
                <w:szCs w:val="19"/>
                <w:lang w:eastAsia="pt-BR"/>
              </w:rPr>
              <w:t xml:space="preserve">, </w:t>
            </w:r>
            <w:proofErr w:type="spellStart"/>
            <w:r w:rsidRPr="00A73819">
              <w:rPr>
                <w:rFonts w:ascii="Book Antiqua" w:eastAsia="Times New Roman" w:hAnsi="Book Antiqua" w:cs="Times New Roman"/>
                <w:bCs/>
                <w:sz w:val="19"/>
                <w:szCs w:val="19"/>
                <w:lang w:eastAsia="pt-BR"/>
              </w:rPr>
              <w:t>DJe</w:t>
            </w:r>
            <w:proofErr w:type="spellEnd"/>
            <w:r w:rsidRPr="00A73819">
              <w:rPr>
                <w:rFonts w:ascii="Book Antiqua" w:eastAsia="Times New Roman" w:hAnsi="Book Antiqua" w:cs="Times New Roman"/>
                <w:bCs/>
                <w:sz w:val="19"/>
                <w:szCs w:val="19"/>
                <w:lang w:eastAsia="pt-BR"/>
              </w:rPr>
              <w:t xml:space="preserve"> 02/12/09) Não obstante a análise do caso à luz dos ditames da responsabilidade civil ambiental, a conclusão encerrada na</w:t>
            </w:r>
            <w:r w:rsidR="005E26E9">
              <w:rPr>
                <w:rFonts w:ascii="Book Antiqua" w:eastAsia="Times New Roman" w:hAnsi="Book Antiqua" w:cs="Times New Roman"/>
                <w:bCs/>
                <w:sz w:val="19"/>
                <w:szCs w:val="19"/>
                <w:lang w:eastAsia="pt-BR"/>
              </w:rPr>
              <w:t>s</w:t>
            </w:r>
            <w:r w:rsidRPr="00A73819">
              <w:rPr>
                <w:rFonts w:ascii="Book Antiqua" w:eastAsia="Times New Roman" w:hAnsi="Book Antiqua" w:cs="Times New Roman"/>
                <w:bCs/>
                <w:sz w:val="19"/>
                <w:szCs w:val="19"/>
                <w:lang w:eastAsia="pt-BR"/>
              </w:rPr>
              <w:t xml:space="preserve"> hipóteses dos autos </w:t>
            </w:r>
            <w:r w:rsidRPr="003238CE">
              <w:rPr>
                <w:rFonts w:ascii="Book Antiqua" w:eastAsia="Times New Roman" w:hAnsi="Book Antiqua" w:cs="Times New Roman"/>
                <w:bCs/>
                <w:sz w:val="19"/>
                <w:szCs w:val="19"/>
                <w:lang w:eastAsia="pt-BR"/>
              </w:rPr>
              <w:t xml:space="preserve">justifica-se, outrossim, sob a ótica do direito civil (em sentido estrito), notadamente porque aplicável a responsabilidade objetiva decorrente da violação de direitos de vizinhança, os quais </w:t>
            </w:r>
            <w:r w:rsidR="003238CE" w:rsidRPr="003238CE">
              <w:rPr>
                <w:rFonts w:ascii="Book Antiqua" w:eastAsia="Times New Roman" w:hAnsi="Book Antiqua" w:cs="Times New Roman"/>
                <w:bCs/>
                <w:sz w:val="19"/>
                <w:szCs w:val="19"/>
                <w:lang w:eastAsia="pt-BR"/>
              </w:rPr>
              <w:t>coíbem</w:t>
            </w:r>
            <w:r w:rsidRPr="003238CE">
              <w:rPr>
                <w:rFonts w:ascii="Book Antiqua" w:eastAsia="Times New Roman" w:hAnsi="Book Antiqua" w:cs="Times New Roman"/>
                <w:bCs/>
                <w:sz w:val="19"/>
                <w:szCs w:val="19"/>
                <w:lang w:eastAsia="pt-BR"/>
              </w:rPr>
              <w:t xml:space="preserve"> o uso nocivo e lesivo da propriedade.</w:t>
            </w:r>
            <w:r w:rsidR="003238CE" w:rsidRPr="003238CE">
              <w:rPr>
                <w:rFonts w:ascii="Book Antiqua" w:eastAsia="Times New Roman" w:hAnsi="Book Antiqua" w:cs="Times New Roman"/>
                <w:bCs/>
                <w:sz w:val="19"/>
                <w:szCs w:val="19"/>
                <w:lang w:eastAsia="pt-BR"/>
              </w:rPr>
              <w:t xml:space="preserve"> STJ. 4ª T., </w:t>
            </w:r>
            <w:r w:rsidRPr="003238CE">
              <w:rPr>
                <w:rFonts w:ascii="Book Antiqua" w:eastAsia="Times New Roman" w:hAnsi="Book Antiqua" w:cs="Times New Roman"/>
                <w:bCs/>
                <w:sz w:val="19"/>
                <w:szCs w:val="19"/>
                <w:lang w:eastAsia="pt-BR"/>
              </w:rPr>
              <w:t>REsp 1381211/TO, Rel. Min</w:t>
            </w:r>
            <w:r w:rsidR="003238CE" w:rsidRPr="003238CE">
              <w:rPr>
                <w:rFonts w:ascii="Book Antiqua" w:eastAsia="Times New Roman" w:hAnsi="Book Antiqua" w:cs="Times New Roman"/>
                <w:bCs/>
                <w:sz w:val="19"/>
                <w:szCs w:val="19"/>
                <w:lang w:eastAsia="pt-BR"/>
              </w:rPr>
              <w:t>.</w:t>
            </w:r>
            <w:r w:rsidRPr="003238CE">
              <w:rPr>
                <w:rFonts w:ascii="Book Antiqua" w:eastAsia="Times New Roman" w:hAnsi="Book Antiqua" w:cs="Times New Roman"/>
                <w:bCs/>
                <w:sz w:val="19"/>
                <w:szCs w:val="19"/>
                <w:lang w:eastAsia="pt-BR"/>
              </w:rPr>
              <w:t xml:space="preserve"> M</w:t>
            </w:r>
            <w:r w:rsidR="003238CE" w:rsidRPr="003238CE">
              <w:rPr>
                <w:rFonts w:ascii="Book Antiqua" w:eastAsia="Times New Roman" w:hAnsi="Book Antiqua" w:cs="Times New Roman"/>
                <w:bCs/>
                <w:sz w:val="19"/>
                <w:szCs w:val="19"/>
                <w:lang w:eastAsia="pt-BR"/>
              </w:rPr>
              <w:t>arco</w:t>
            </w:r>
            <w:r w:rsidRPr="003238CE">
              <w:rPr>
                <w:rFonts w:ascii="Book Antiqua" w:eastAsia="Times New Roman" w:hAnsi="Book Antiqua" w:cs="Times New Roman"/>
                <w:bCs/>
                <w:sz w:val="19"/>
                <w:szCs w:val="19"/>
                <w:lang w:eastAsia="pt-BR"/>
              </w:rPr>
              <w:t xml:space="preserve"> </w:t>
            </w:r>
            <w:proofErr w:type="spellStart"/>
            <w:r w:rsidRPr="003238CE">
              <w:rPr>
                <w:rFonts w:ascii="Book Antiqua" w:eastAsia="Times New Roman" w:hAnsi="Book Antiqua" w:cs="Times New Roman"/>
                <w:bCs/>
                <w:sz w:val="19"/>
                <w:szCs w:val="19"/>
                <w:lang w:eastAsia="pt-BR"/>
              </w:rPr>
              <w:t>B</w:t>
            </w:r>
            <w:r w:rsidR="003238CE" w:rsidRPr="003238CE">
              <w:rPr>
                <w:rFonts w:ascii="Book Antiqua" w:eastAsia="Times New Roman" w:hAnsi="Book Antiqua" w:cs="Times New Roman"/>
                <w:bCs/>
                <w:sz w:val="19"/>
                <w:szCs w:val="19"/>
                <w:lang w:eastAsia="pt-BR"/>
              </w:rPr>
              <w:t>uzzi</w:t>
            </w:r>
            <w:proofErr w:type="spellEnd"/>
            <w:r w:rsidRPr="003238CE">
              <w:rPr>
                <w:rFonts w:ascii="Book Antiqua" w:eastAsia="Times New Roman" w:hAnsi="Book Antiqua" w:cs="Times New Roman"/>
                <w:bCs/>
                <w:sz w:val="19"/>
                <w:szCs w:val="19"/>
                <w:lang w:eastAsia="pt-BR"/>
              </w:rPr>
              <w:t>, j</w:t>
            </w:r>
            <w:r w:rsidR="003238CE" w:rsidRPr="003238CE">
              <w:rPr>
                <w:rFonts w:ascii="Book Antiqua" w:eastAsia="Times New Roman" w:hAnsi="Book Antiqua" w:cs="Times New Roman"/>
                <w:bCs/>
                <w:sz w:val="19"/>
                <w:szCs w:val="19"/>
                <w:lang w:eastAsia="pt-BR"/>
              </w:rPr>
              <w:t>.</w:t>
            </w:r>
            <w:r w:rsidRPr="003238CE">
              <w:rPr>
                <w:rFonts w:ascii="Book Antiqua" w:eastAsia="Times New Roman" w:hAnsi="Book Antiqua" w:cs="Times New Roman"/>
                <w:bCs/>
                <w:sz w:val="19"/>
                <w:szCs w:val="19"/>
                <w:lang w:eastAsia="pt-BR"/>
              </w:rPr>
              <w:t xml:space="preserve"> 15/05/14</w:t>
            </w:r>
            <w:r w:rsidR="003238CE" w:rsidRPr="003238CE">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3238CE" w14:paraId="24C00930" w14:textId="77777777" w:rsidTr="003238CE">
              <w:tc>
                <w:tcPr>
                  <w:tcW w:w="8268" w:type="dxa"/>
                  <w:shd w:val="clear" w:color="auto" w:fill="FFFFFF" w:themeFill="background1"/>
                </w:tcPr>
                <w:p w14:paraId="799D53EB" w14:textId="77777777" w:rsidR="003238CE" w:rsidRPr="003238CE" w:rsidRDefault="003238CE" w:rsidP="003238CE">
                  <w:pPr>
                    <w:jc w:val="both"/>
                    <w:rPr>
                      <w:rFonts w:ascii="Book Antiqua" w:eastAsia="Times New Roman" w:hAnsi="Book Antiqua" w:cs="Times New Roman"/>
                      <w:b/>
                      <w:bCs/>
                      <w:sz w:val="18"/>
                      <w:szCs w:val="18"/>
                      <w:lang w:eastAsia="pt-BR"/>
                    </w:rPr>
                  </w:pPr>
                  <w:r w:rsidRPr="003238CE">
                    <w:rPr>
                      <w:rFonts w:ascii="Book Antiqua" w:eastAsia="Times New Roman" w:hAnsi="Book Antiqua" w:cs="Times New Roman"/>
                      <w:b/>
                      <w:bCs/>
                      <w:sz w:val="18"/>
                      <w:szCs w:val="18"/>
                      <w:lang w:eastAsia="pt-BR"/>
                    </w:rPr>
                    <w:t>(</w:t>
                  </w:r>
                  <w:r w:rsidRPr="003238CE">
                    <w:rPr>
                      <w:rFonts w:ascii="Book Antiqua" w:eastAsia="Times New Roman" w:hAnsi="Book Antiqua" w:cs="Times New Roman"/>
                      <w:b/>
                      <w:bCs/>
                      <w:sz w:val="18"/>
                      <w:szCs w:val="18"/>
                      <w:highlight w:val="yellow"/>
                      <w:lang w:eastAsia="pt-BR"/>
                    </w:rPr>
                    <w:t>TRF5-2015-CESPE</w:t>
                  </w:r>
                  <w:r w:rsidRPr="003238CE">
                    <w:rPr>
                      <w:rFonts w:ascii="Book Antiqua" w:eastAsia="Times New Roman" w:hAnsi="Book Antiqua" w:cs="Times New Roman"/>
                      <w:b/>
                      <w:bCs/>
                      <w:sz w:val="18"/>
                      <w:szCs w:val="18"/>
                      <w:lang w:eastAsia="pt-BR"/>
                    </w:rPr>
                    <w:t>)</w:t>
                  </w:r>
                  <w:r w:rsidRPr="003238CE">
                    <w:rPr>
                      <w:rFonts w:ascii="Book Antiqua" w:eastAsia="Times New Roman" w:hAnsi="Book Antiqua" w:cs="Times New Roman"/>
                      <w:sz w:val="18"/>
                      <w:szCs w:val="18"/>
                      <w:lang w:eastAsia="pt-BR"/>
                    </w:rPr>
                    <w:t xml:space="preserve">: A FUNAI ajuizou ação contra o proprietário de imóvel rural lindeiro ao seu com a intenção de ser indenizada pelos danos decorrentes de incêndio iniciado nessa propriedade vizinha, ocasionado pela prática de queimada de palha de cana-de-açúcar. A FUNAI demonstrou que o fogo alcançou instalações de uma fazenda que ela utilizava para proporcionar qualificação em trabalho rural e extrativismo aos indígenas. Por sua vez, o MP, em razão desses fatos, ajuizou ACP em que objetivava a recomposição das áreas de reserva legal e o pagamento de indenização pelo dano ambiental. O réu alegou ilegitimidade passiva porque o fogo fora ateado por arrendatário de sua fazenda e, no mérito, alegou, ainda, ausência de dolo ou culpa de sua parte e que detinha autorização, </w:t>
                  </w:r>
                  <w:r w:rsidRPr="003238CE">
                    <w:rPr>
                      <w:rFonts w:ascii="Book Antiqua" w:eastAsia="Times New Roman" w:hAnsi="Book Antiqua" w:cs="Times New Roman"/>
                      <w:sz w:val="18"/>
                      <w:szCs w:val="18"/>
                      <w:lang w:eastAsia="pt-BR"/>
                    </w:rPr>
                    <w:lastRenderedPageBreak/>
                    <w:t xml:space="preserve">pelo órgão competente, para efetivar a queimada da palha. Acerca dessa situação hipotética, assinale a opção correta: Os danos patrimoniais sofridos pela FUNAI caracterizam-se como dano ambiental por ricochete. </w:t>
                  </w:r>
                  <w:r w:rsidRPr="003238CE">
                    <w:rPr>
                      <w:rFonts w:ascii="Book Antiqua" w:eastAsia="Times New Roman" w:hAnsi="Book Antiqua" w:cs="Times New Roman"/>
                      <w:b/>
                      <w:bCs/>
                      <w:sz w:val="18"/>
                      <w:szCs w:val="18"/>
                      <w:lang w:eastAsia="pt-BR"/>
                    </w:rPr>
                    <w:t xml:space="preserve">BL: art. 14, §1º, PNMA e </w:t>
                  </w:r>
                  <w:proofErr w:type="spellStart"/>
                  <w:r w:rsidRPr="003238CE">
                    <w:rPr>
                      <w:rFonts w:ascii="Book Antiqua" w:eastAsia="Times New Roman" w:hAnsi="Book Antiqua" w:cs="Times New Roman"/>
                      <w:b/>
                      <w:bCs/>
                      <w:sz w:val="18"/>
                      <w:szCs w:val="18"/>
                      <w:lang w:eastAsia="pt-BR"/>
                    </w:rPr>
                    <w:t>Entend</w:t>
                  </w:r>
                  <w:proofErr w:type="spellEnd"/>
                  <w:r w:rsidRPr="003238CE">
                    <w:rPr>
                      <w:rFonts w:ascii="Book Antiqua" w:eastAsia="Times New Roman" w:hAnsi="Book Antiqua" w:cs="Times New Roman"/>
                      <w:b/>
                      <w:bCs/>
                      <w:sz w:val="18"/>
                      <w:szCs w:val="18"/>
                      <w:lang w:eastAsia="pt-BR"/>
                    </w:rPr>
                    <w:t xml:space="preserve">. </w:t>
                  </w:r>
                  <w:proofErr w:type="spellStart"/>
                  <w:r w:rsidRPr="003238CE">
                    <w:rPr>
                      <w:rFonts w:ascii="Book Antiqua" w:eastAsia="Times New Roman" w:hAnsi="Book Antiqua" w:cs="Times New Roman"/>
                      <w:b/>
                      <w:bCs/>
                      <w:sz w:val="18"/>
                      <w:szCs w:val="18"/>
                      <w:lang w:eastAsia="pt-BR"/>
                    </w:rPr>
                    <w:t>Jurisprud</w:t>
                  </w:r>
                  <w:proofErr w:type="spellEnd"/>
                  <w:r w:rsidRPr="003238CE">
                    <w:rPr>
                      <w:rFonts w:ascii="Book Antiqua" w:eastAsia="Times New Roman" w:hAnsi="Book Antiqua" w:cs="Times New Roman"/>
                      <w:b/>
                      <w:bCs/>
                      <w:sz w:val="18"/>
                      <w:szCs w:val="18"/>
                      <w:lang w:eastAsia="pt-BR"/>
                    </w:rPr>
                    <w:t>.</w:t>
                  </w:r>
                </w:p>
                <w:p w14:paraId="1844DC31" w14:textId="326CA139" w:rsidR="003238CE" w:rsidRPr="00121637" w:rsidRDefault="003238CE" w:rsidP="003238CE">
                  <w:pPr>
                    <w:jc w:val="both"/>
                    <w:rPr>
                      <w:rFonts w:ascii="Book Antiqua" w:eastAsia="Times New Roman" w:hAnsi="Book Antiqua" w:cs="Times New Roman"/>
                      <w:sz w:val="18"/>
                      <w:szCs w:val="18"/>
                      <w:lang w:eastAsia="pt-BR"/>
                    </w:rPr>
                  </w:pPr>
                  <w:r w:rsidRPr="00121637">
                    <w:rPr>
                      <w:rFonts w:ascii="Book Antiqua" w:eastAsia="Times New Roman" w:hAnsi="Book Antiqua" w:cs="Times New Roman"/>
                      <w:b/>
                      <w:bCs/>
                      <w:i/>
                      <w:iCs/>
                      <w:color w:val="FF0000"/>
                      <w:sz w:val="18"/>
                      <w:szCs w:val="18"/>
                      <w:lang w:eastAsia="pt-BR"/>
                    </w:rPr>
                    <w:t>#</w:t>
                  </w:r>
                  <w:r w:rsidRPr="00121637">
                    <w:rPr>
                      <w:rFonts w:ascii="Book Antiqua" w:eastAsia="Times New Roman" w:hAnsi="Book Antiqua" w:cs="Times New Roman"/>
                      <w:b/>
                      <w:bCs/>
                      <w:i/>
                      <w:iCs/>
                      <w:color w:val="FF0000"/>
                      <w:sz w:val="18"/>
                      <w:szCs w:val="18"/>
                      <w:highlight w:val="green"/>
                      <w:lang w:eastAsia="pt-BR"/>
                    </w:rPr>
                    <w:t>Atenção</w:t>
                  </w:r>
                  <w:r w:rsidRPr="003238CE">
                    <w:rPr>
                      <w:rFonts w:ascii="Book Antiqua" w:eastAsia="Times New Roman" w:hAnsi="Book Antiqua" w:cs="Times New Roman"/>
                      <w:sz w:val="18"/>
                      <w:szCs w:val="18"/>
                      <w:lang w:eastAsia="pt-BR"/>
                    </w:rPr>
                    <w:t xml:space="preserve">: A ação do </w:t>
                  </w:r>
                  <w:r>
                    <w:rPr>
                      <w:rFonts w:ascii="Book Antiqua" w:eastAsia="Times New Roman" w:hAnsi="Book Antiqua" w:cs="Times New Roman"/>
                      <w:sz w:val="18"/>
                      <w:szCs w:val="18"/>
                      <w:lang w:eastAsia="pt-BR"/>
                    </w:rPr>
                    <w:t>MP</w:t>
                  </w:r>
                  <w:r w:rsidRPr="003238CE">
                    <w:rPr>
                      <w:rFonts w:ascii="Book Antiqua" w:eastAsia="Times New Roman" w:hAnsi="Book Antiqua" w:cs="Times New Roman"/>
                      <w:sz w:val="18"/>
                      <w:szCs w:val="18"/>
                      <w:lang w:eastAsia="pt-BR"/>
                    </w:rPr>
                    <w:t xml:space="preserve"> visa reparação do dano ambiental coletivo ou propriamente dito, ao passo que a ação da FUNAI - enquanto entidade dotada de personalidade jurídica e patrimônio próprio - visa reparar dano ambiental reflexo ou por ricochete.</w:t>
                  </w:r>
                  <w:r>
                    <w:rPr>
                      <w:rFonts w:ascii="Book Antiqua" w:eastAsia="Times New Roman" w:hAnsi="Book Antiqua" w:cs="Times New Roman"/>
                      <w:sz w:val="18"/>
                      <w:szCs w:val="18"/>
                      <w:lang w:eastAsia="pt-BR"/>
                    </w:rPr>
                    <w:t xml:space="preserve"> </w:t>
                  </w:r>
                  <w:r w:rsidR="00121637" w:rsidRPr="00121637">
                    <w:rPr>
                      <w:rFonts w:ascii="Book Antiqua" w:eastAsia="Times New Roman" w:hAnsi="Book Antiqua" w:cs="Times New Roman"/>
                      <w:sz w:val="18"/>
                      <w:szCs w:val="18"/>
                      <w:lang w:eastAsia="pt-BR"/>
                    </w:rPr>
                    <w:t xml:space="preserve">De fato, o art. 14, §1º, da Lei 6.938/81, ao fazer referência aos </w:t>
                  </w:r>
                  <w:r w:rsidR="00121637">
                    <w:rPr>
                      <w:rFonts w:ascii="Book Antiqua" w:eastAsia="Times New Roman" w:hAnsi="Book Antiqua" w:cs="Times New Roman"/>
                      <w:sz w:val="18"/>
                      <w:szCs w:val="18"/>
                      <w:lang w:eastAsia="pt-BR"/>
                    </w:rPr>
                    <w:t>“</w:t>
                  </w:r>
                  <w:r w:rsidR="00121637" w:rsidRPr="00121637">
                    <w:rPr>
                      <w:rFonts w:ascii="Book Antiqua" w:eastAsia="Times New Roman" w:hAnsi="Book Antiqua" w:cs="Times New Roman"/>
                      <w:i/>
                      <w:iCs/>
                      <w:sz w:val="18"/>
                      <w:szCs w:val="18"/>
                      <w:lang w:eastAsia="pt-BR"/>
                    </w:rPr>
                    <w:t>danos causados ao meio ambiente e a terceiros</w:t>
                  </w:r>
                  <w:r w:rsidR="00121637">
                    <w:rPr>
                      <w:rFonts w:ascii="Book Antiqua" w:eastAsia="Times New Roman" w:hAnsi="Book Antiqua" w:cs="Times New Roman"/>
                      <w:sz w:val="18"/>
                      <w:szCs w:val="18"/>
                      <w:lang w:eastAsia="pt-BR"/>
                    </w:rPr>
                    <w:t>”</w:t>
                  </w:r>
                  <w:r w:rsidR="00121637" w:rsidRPr="00121637">
                    <w:rPr>
                      <w:rFonts w:ascii="Book Antiqua" w:eastAsia="Times New Roman" w:hAnsi="Book Antiqua" w:cs="Times New Roman"/>
                      <w:sz w:val="18"/>
                      <w:szCs w:val="18"/>
                      <w:lang w:eastAsia="pt-BR"/>
                    </w:rPr>
                    <w:t xml:space="preserve"> declaradamente reconhece duas modalidades de dano: o coletivo e o individual (regra também presente no art. 20 da Lei 11.105/05).</w:t>
                  </w:r>
                  <w:r w:rsidR="00121637">
                    <w:rPr>
                      <w:rFonts w:ascii="Book Antiqua" w:eastAsia="Times New Roman" w:hAnsi="Book Antiqua" w:cs="Times New Roman"/>
                      <w:sz w:val="18"/>
                      <w:szCs w:val="18"/>
                      <w:lang w:eastAsia="pt-BR"/>
                    </w:rPr>
                    <w:t xml:space="preserve"> </w:t>
                  </w:r>
                  <w:r w:rsidR="00121637" w:rsidRPr="00121637">
                    <w:rPr>
                      <w:rFonts w:ascii="Book Antiqua" w:eastAsia="Times New Roman" w:hAnsi="Book Antiqua" w:cs="Times New Roman"/>
                      <w:sz w:val="18"/>
                      <w:szCs w:val="18"/>
                      <w:lang w:eastAsia="pt-BR"/>
                    </w:rPr>
                    <w:t xml:space="preserve"> Vale dizer, um dano ambiental, ao mesmo tempo em que causa lesão ao meio ambiente globalmente considerado, pode atingir a esfera patrimonial ou extrapatrimonial de terceiros, pessoas físicas ou jurídicas.</w:t>
                  </w:r>
                  <w:r w:rsidR="00121637">
                    <w:rPr>
                      <w:rFonts w:ascii="Book Antiqua" w:eastAsia="Times New Roman" w:hAnsi="Book Antiqua" w:cs="Times New Roman"/>
                      <w:sz w:val="18"/>
                      <w:szCs w:val="18"/>
                      <w:lang w:eastAsia="pt-BR"/>
                    </w:rPr>
                    <w:t xml:space="preserve"> </w:t>
                  </w:r>
                  <w:r w:rsidR="00121637" w:rsidRPr="003238CE">
                    <w:rPr>
                      <w:rFonts w:ascii="Book Antiqua" w:eastAsia="Times New Roman" w:hAnsi="Book Antiqua" w:cs="Times New Roman"/>
                      <w:sz w:val="18"/>
                      <w:szCs w:val="18"/>
                      <w:lang w:eastAsia="pt-BR"/>
                    </w:rPr>
                    <w:t>Nota-se que também em relação ao dano reflexo incide a regra do art. 14, § 1º, da Lei 6.938/81, ou seja, a responsabilidade civil por danos ambientais reflexos é do tipo objetiva.</w:t>
                  </w:r>
                  <w:r w:rsidR="00121637">
                    <w:rPr>
                      <w:rFonts w:ascii="Book Antiqua" w:eastAsia="Times New Roman" w:hAnsi="Book Antiqua" w:cs="Times New Roman"/>
                      <w:sz w:val="18"/>
                      <w:szCs w:val="18"/>
                      <w:lang w:eastAsia="pt-BR"/>
                    </w:rPr>
                    <w:t xml:space="preserve"> </w:t>
                  </w:r>
                  <w:proofErr w:type="spellStart"/>
                  <w:r>
                    <w:rPr>
                      <w:rFonts w:ascii="Book Antiqua" w:eastAsia="Times New Roman" w:hAnsi="Book Antiqua" w:cs="Times New Roman"/>
                      <w:sz w:val="18"/>
                      <w:szCs w:val="18"/>
                      <w:lang w:eastAsia="pt-BR"/>
                    </w:rPr>
                    <w:t>Édis</w:t>
                  </w:r>
                  <w:proofErr w:type="spellEnd"/>
                  <w:r>
                    <w:rPr>
                      <w:rFonts w:ascii="Book Antiqua" w:eastAsia="Times New Roman" w:hAnsi="Book Antiqua" w:cs="Times New Roman"/>
                      <w:sz w:val="18"/>
                      <w:szCs w:val="18"/>
                      <w:lang w:eastAsia="pt-BR"/>
                    </w:rPr>
                    <w:t xml:space="preserve"> Milaré explica: </w:t>
                  </w:r>
                  <w:r w:rsidRPr="003238CE">
                    <w:rPr>
                      <w:rFonts w:ascii="Book Antiqua" w:eastAsia="Times New Roman" w:hAnsi="Book Antiqua" w:cs="Times New Roman"/>
                      <w:i/>
                      <w:iCs/>
                      <w:sz w:val="18"/>
                      <w:szCs w:val="18"/>
                      <w:lang w:eastAsia="pt-BR"/>
                    </w:rPr>
                    <w:t xml:space="preserve">“Em outro dizer, isso significa que o dano ambiental, embora sempre recaia diretamente sobre o ambiente e os recursos que o compõem, em prejuízo da coletividade, pode, em certos casos, refletir-se, material ou moralmente, sobre o patrimônio, os interesses ou a saúde de uma </w:t>
                  </w:r>
                  <w:proofErr w:type="gramStart"/>
                  <w:r w:rsidRPr="003238CE">
                    <w:rPr>
                      <w:rFonts w:ascii="Book Antiqua" w:eastAsia="Times New Roman" w:hAnsi="Book Antiqua" w:cs="Times New Roman"/>
                      <w:i/>
                      <w:iCs/>
                      <w:sz w:val="18"/>
                      <w:szCs w:val="18"/>
                      <w:lang w:eastAsia="pt-BR"/>
                    </w:rPr>
                    <w:t>certa pessoas</w:t>
                  </w:r>
                  <w:proofErr w:type="gramEnd"/>
                  <w:r w:rsidRPr="003238CE">
                    <w:rPr>
                      <w:rFonts w:ascii="Book Antiqua" w:eastAsia="Times New Roman" w:hAnsi="Book Antiqua" w:cs="Times New Roman"/>
                      <w:i/>
                      <w:iCs/>
                      <w:sz w:val="18"/>
                      <w:szCs w:val="18"/>
                      <w:lang w:eastAsia="pt-BR"/>
                    </w:rPr>
                    <w:t xml:space="preserve"> ou de um grupo de pessoas determinadas ou determináveis. (...) Destarte, pela conformação que o Direito dá ao dano ambiental, podemos distinguir dois aspectos de sua dimensão: i) o dano ambiental coletivo ou ao dano ambiental propriamente dito, causado ao meio ambiente globalmente considerado, em sua concepção difusa, como patrimônio coletivo; e (</w:t>
                  </w:r>
                  <w:proofErr w:type="spellStart"/>
                  <w:r w:rsidRPr="003238CE">
                    <w:rPr>
                      <w:rFonts w:ascii="Book Antiqua" w:eastAsia="Times New Roman" w:hAnsi="Book Antiqua" w:cs="Times New Roman"/>
                      <w:i/>
                      <w:iCs/>
                      <w:sz w:val="18"/>
                      <w:szCs w:val="18"/>
                      <w:lang w:eastAsia="pt-BR"/>
                    </w:rPr>
                    <w:t>ii</w:t>
                  </w:r>
                  <w:proofErr w:type="spellEnd"/>
                  <w:r w:rsidRPr="003238CE">
                    <w:rPr>
                      <w:rFonts w:ascii="Book Antiqua" w:eastAsia="Times New Roman" w:hAnsi="Book Antiqua" w:cs="Times New Roman"/>
                      <w:i/>
                      <w:iCs/>
                      <w:sz w:val="18"/>
                      <w:szCs w:val="18"/>
                      <w:lang w:eastAsia="pt-BR"/>
                    </w:rPr>
                    <w:t>) o dano ambiental individual, que atinge pessoas certa, através de sua integridade moral e/ou de seu patrimônio material particular.”</w:t>
                  </w:r>
                  <w:r w:rsidRPr="003238CE">
                    <w:rPr>
                      <w:rFonts w:ascii="Book Antiqua" w:eastAsia="Times New Roman" w:hAnsi="Book Antiqua" w:cs="Times New Roman"/>
                      <w:sz w:val="18"/>
                      <w:szCs w:val="18"/>
                      <w:lang w:eastAsia="pt-BR"/>
                    </w:rPr>
                    <w:t xml:space="preserve"> (MILARÉ, </w:t>
                  </w:r>
                  <w:proofErr w:type="spellStart"/>
                  <w:r w:rsidRPr="003238CE">
                    <w:rPr>
                      <w:rFonts w:ascii="Book Antiqua" w:eastAsia="Times New Roman" w:hAnsi="Book Antiqua" w:cs="Times New Roman"/>
                      <w:sz w:val="18"/>
                      <w:szCs w:val="18"/>
                      <w:lang w:eastAsia="pt-BR"/>
                    </w:rPr>
                    <w:t>Édis</w:t>
                  </w:r>
                  <w:proofErr w:type="spellEnd"/>
                  <w:r w:rsidRPr="003238CE">
                    <w:rPr>
                      <w:rFonts w:ascii="Book Antiqua" w:eastAsia="Times New Roman" w:hAnsi="Book Antiqua" w:cs="Times New Roman"/>
                      <w:sz w:val="18"/>
                      <w:szCs w:val="18"/>
                      <w:lang w:eastAsia="pt-BR"/>
                    </w:rPr>
                    <w:t>. Direito do meio ambiente. 9ª ed. São Paulo, Ed. Revista do Tribunais, 2014, p. 323).</w:t>
                  </w:r>
                  <w:r>
                    <w:rPr>
                      <w:rFonts w:ascii="Book Antiqua" w:eastAsia="Times New Roman" w:hAnsi="Book Antiqua" w:cs="Times New Roman"/>
                      <w:sz w:val="18"/>
                      <w:szCs w:val="18"/>
                      <w:lang w:eastAsia="pt-BR"/>
                    </w:rPr>
                    <w:t xml:space="preserve"> </w:t>
                  </w:r>
                  <w:r w:rsidR="00121637" w:rsidRPr="00121637">
                    <w:rPr>
                      <w:rFonts w:ascii="Book Antiqua" w:eastAsia="Times New Roman" w:hAnsi="Book Antiqua" w:cs="Times New Roman"/>
                      <w:sz w:val="18"/>
                      <w:szCs w:val="18"/>
                      <w:lang w:eastAsia="pt-BR"/>
                    </w:rPr>
                    <w:t>No caso, o incêndio, além de causar dano ambiental propriamente dito, atingiu propriedade da FUNAI, que, na condição de pessoa jurídica atingida, buscou judicialmente a reparação civil do dano.</w:t>
                  </w:r>
                  <w:r w:rsidR="00121637">
                    <w:rPr>
                      <w:rFonts w:ascii="Book Antiqua" w:eastAsia="Times New Roman" w:hAnsi="Book Antiqua" w:cs="Times New Roman"/>
                      <w:sz w:val="18"/>
                      <w:szCs w:val="18"/>
                      <w:lang w:eastAsia="pt-BR"/>
                    </w:rPr>
                    <w:t xml:space="preserve"> É a conclusão extraída do julgado citado acima.</w:t>
                  </w:r>
                </w:p>
              </w:tc>
            </w:tr>
          </w:tbl>
          <w:p w14:paraId="7B0C9E43" w14:textId="77777777" w:rsidR="00A73819" w:rsidRDefault="00A73819" w:rsidP="00700104">
            <w:pPr>
              <w:jc w:val="both"/>
              <w:rPr>
                <w:rFonts w:ascii="Book Antiqua" w:eastAsia="Times New Roman" w:hAnsi="Book Antiqua" w:cs="Times New Roman"/>
                <w:sz w:val="19"/>
                <w:szCs w:val="19"/>
                <w:lang w:eastAsia="pt-BR"/>
              </w:rPr>
            </w:pPr>
          </w:p>
          <w:p w14:paraId="76BEA7FB" w14:textId="5BA1BF8C" w:rsidR="00BB3738" w:rsidRDefault="00C33053" w:rsidP="00700104">
            <w:pPr>
              <w:jc w:val="both"/>
              <w:rPr>
                <w:rFonts w:ascii="Book Antiqua" w:hAnsi="Book Antiqua"/>
                <w:b/>
                <w:bCs/>
                <w:sz w:val="19"/>
                <w:szCs w:val="19"/>
              </w:rPr>
            </w:pPr>
            <w:r>
              <w:rPr>
                <w:rFonts w:ascii="Book Antiqua" w:hAnsi="Book Antiqua"/>
                <w:b/>
                <w:color w:val="FF0000"/>
                <w:sz w:val="19"/>
                <w:szCs w:val="19"/>
              </w:rPr>
              <w:t>#</w:t>
            </w:r>
            <w:r w:rsidR="00BB3738" w:rsidRPr="00FA33BF">
              <w:rPr>
                <w:rFonts w:ascii="Book Antiqua" w:hAnsi="Book Antiqua"/>
                <w:b/>
                <w:i/>
                <w:color w:val="FF0000"/>
                <w:sz w:val="19"/>
                <w:szCs w:val="19"/>
                <w:highlight w:val="green"/>
              </w:rPr>
              <w:t>Atenção</w:t>
            </w:r>
            <w:r w:rsidR="00BB3738" w:rsidRPr="00FA33BF">
              <w:rPr>
                <w:rFonts w:ascii="Book Antiqua" w:hAnsi="Book Antiqua"/>
                <w:b/>
                <w:i/>
                <w:color w:val="FF0000"/>
                <w:sz w:val="19"/>
                <w:szCs w:val="19"/>
              </w:rPr>
              <w:t>: #</w:t>
            </w:r>
            <w:r w:rsidR="00BB3738" w:rsidRPr="00FA33BF">
              <w:rPr>
                <w:rFonts w:ascii="Book Antiqua" w:hAnsi="Book Antiqua"/>
                <w:b/>
                <w:i/>
                <w:color w:val="FF0000"/>
                <w:sz w:val="19"/>
                <w:szCs w:val="19"/>
                <w:highlight w:val="green"/>
              </w:rPr>
              <w:t>STJ</w:t>
            </w:r>
            <w:r w:rsidR="00BB3738" w:rsidRPr="00FA33BF">
              <w:rPr>
                <w:rFonts w:ascii="Book Antiqua" w:hAnsi="Book Antiqua"/>
                <w:b/>
                <w:i/>
                <w:color w:val="FF0000"/>
                <w:sz w:val="19"/>
                <w:szCs w:val="19"/>
              </w:rPr>
              <w:t xml:space="preserve">: </w:t>
            </w:r>
            <w:r>
              <w:rPr>
                <w:rFonts w:ascii="Book Antiqua" w:hAnsi="Book Antiqua"/>
                <w:b/>
                <w:i/>
                <w:color w:val="FF0000"/>
                <w:sz w:val="19"/>
                <w:szCs w:val="19"/>
              </w:rPr>
              <w:t>#</w:t>
            </w:r>
            <w:r w:rsidR="00BB3738" w:rsidRPr="00FA33BF">
              <w:rPr>
                <w:rFonts w:ascii="Book Antiqua" w:hAnsi="Book Antiqua"/>
                <w:b/>
                <w:i/>
                <w:color w:val="FF0000"/>
                <w:sz w:val="19"/>
                <w:szCs w:val="19"/>
                <w:highlight w:val="green"/>
              </w:rPr>
              <w:t>DOD</w:t>
            </w:r>
            <w:r w:rsidR="003856A0">
              <w:rPr>
                <w:rFonts w:ascii="Book Antiqua" w:hAnsi="Book Antiqua"/>
                <w:b/>
                <w:i/>
                <w:color w:val="FF0000"/>
                <w:sz w:val="19"/>
                <w:szCs w:val="19"/>
              </w:rPr>
              <w:t>: #</w:t>
            </w:r>
            <w:r w:rsidR="003856A0" w:rsidRPr="003856A0">
              <w:rPr>
                <w:rFonts w:ascii="Book Antiqua" w:hAnsi="Book Antiqua"/>
                <w:b/>
                <w:i/>
                <w:color w:val="FF0000"/>
                <w:sz w:val="19"/>
                <w:szCs w:val="19"/>
                <w:highlight w:val="green"/>
              </w:rPr>
              <w:t>TRF4-2014</w:t>
            </w:r>
            <w:r w:rsidR="007024C4">
              <w:rPr>
                <w:rFonts w:ascii="Book Antiqua" w:hAnsi="Book Antiqua"/>
                <w:b/>
                <w:i/>
                <w:color w:val="FF0000"/>
                <w:sz w:val="19"/>
                <w:szCs w:val="19"/>
              </w:rPr>
              <w:t xml:space="preserve">: </w:t>
            </w:r>
            <w:r>
              <w:rPr>
                <w:rFonts w:ascii="Book Antiqua" w:hAnsi="Book Antiqua"/>
                <w:b/>
                <w:i/>
                <w:color w:val="FF0000"/>
                <w:sz w:val="19"/>
                <w:szCs w:val="19"/>
              </w:rPr>
              <w:t>#</w:t>
            </w:r>
            <w:r w:rsidR="007024C4" w:rsidRPr="007024C4">
              <w:rPr>
                <w:rFonts w:ascii="Book Antiqua" w:hAnsi="Book Antiqua"/>
                <w:b/>
                <w:i/>
                <w:color w:val="FF0000"/>
                <w:sz w:val="19"/>
                <w:szCs w:val="19"/>
                <w:highlight w:val="green"/>
              </w:rPr>
              <w:t>PGEBA-2014</w:t>
            </w:r>
            <w:r w:rsidR="003C097E">
              <w:rPr>
                <w:rFonts w:ascii="Book Antiqua" w:hAnsi="Book Antiqua"/>
                <w:b/>
                <w:i/>
                <w:color w:val="FF0000"/>
                <w:sz w:val="19"/>
                <w:szCs w:val="19"/>
              </w:rPr>
              <w:t>: #</w:t>
            </w:r>
            <w:r w:rsidR="003C097E" w:rsidRPr="003C097E">
              <w:rPr>
                <w:rFonts w:ascii="Book Antiqua" w:hAnsi="Book Antiqua"/>
                <w:b/>
                <w:i/>
                <w:color w:val="FF0000"/>
                <w:sz w:val="19"/>
                <w:szCs w:val="19"/>
                <w:highlight w:val="green"/>
              </w:rPr>
              <w:t>PGEPI-2014</w:t>
            </w:r>
            <w:r w:rsidR="00BB3738">
              <w:rPr>
                <w:rFonts w:ascii="Book Antiqua" w:hAnsi="Book Antiqua"/>
                <w:b/>
                <w:i/>
                <w:color w:val="FF0000"/>
                <w:sz w:val="19"/>
                <w:szCs w:val="19"/>
              </w:rPr>
              <w:t>: #</w:t>
            </w:r>
            <w:r w:rsidR="00BB3738" w:rsidRPr="005B648E">
              <w:rPr>
                <w:rFonts w:ascii="Book Antiqua" w:hAnsi="Book Antiqua"/>
                <w:b/>
                <w:i/>
                <w:color w:val="FF0000"/>
                <w:sz w:val="19"/>
                <w:szCs w:val="19"/>
                <w:highlight w:val="green"/>
              </w:rPr>
              <w:t>TJDFT-2015</w:t>
            </w:r>
            <w:r w:rsidR="003856A0">
              <w:rPr>
                <w:rFonts w:ascii="Book Antiqua" w:hAnsi="Book Antiqua"/>
                <w:b/>
                <w:i/>
                <w:color w:val="FF0000"/>
                <w:sz w:val="19"/>
                <w:szCs w:val="19"/>
              </w:rPr>
              <w:t xml:space="preserve">: </w:t>
            </w:r>
            <w:r>
              <w:rPr>
                <w:rFonts w:ascii="Book Antiqua" w:hAnsi="Book Antiqua"/>
                <w:b/>
                <w:i/>
                <w:color w:val="FF0000"/>
                <w:sz w:val="19"/>
                <w:szCs w:val="19"/>
              </w:rPr>
              <w:t>#</w:t>
            </w:r>
            <w:r w:rsidR="003856A0" w:rsidRPr="003856A0">
              <w:rPr>
                <w:rFonts w:ascii="Book Antiqua" w:hAnsi="Book Antiqua"/>
                <w:b/>
                <w:i/>
                <w:color w:val="FF0000"/>
                <w:sz w:val="19"/>
                <w:szCs w:val="19"/>
                <w:highlight w:val="green"/>
              </w:rPr>
              <w:t>MPBA-2015</w:t>
            </w:r>
            <w:r w:rsidR="00A3206B">
              <w:rPr>
                <w:rFonts w:ascii="Book Antiqua" w:hAnsi="Book Antiqua"/>
                <w:b/>
                <w:i/>
                <w:color w:val="FF0000"/>
                <w:sz w:val="19"/>
                <w:szCs w:val="19"/>
              </w:rPr>
              <w:t xml:space="preserve">: </w:t>
            </w:r>
            <w:r>
              <w:rPr>
                <w:rFonts w:ascii="Book Antiqua" w:hAnsi="Book Antiqua"/>
                <w:b/>
                <w:i/>
                <w:color w:val="FF0000"/>
                <w:sz w:val="19"/>
                <w:szCs w:val="19"/>
              </w:rPr>
              <w:t>#</w:t>
            </w:r>
            <w:r w:rsidR="00A3206B" w:rsidRPr="00A3206B">
              <w:rPr>
                <w:rFonts w:ascii="Book Antiqua" w:hAnsi="Book Antiqua"/>
                <w:b/>
                <w:i/>
                <w:color w:val="FF0000"/>
                <w:sz w:val="19"/>
                <w:szCs w:val="19"/>
                <w:highlight w:val="green"/>
              </w:rPr>
              <w:t>PGEPR-2015</w:t>
            </w:r>
            <w:r w:rsidR="00EC3D93">
              <w:rPr>
                <w:rFonts w:ascii="Book Antiqua" w:hAnsi="Book Antiqua"/>
                <w:b/>
                <w:i/>
                <w:color w:val="FF0000"/>
                <w:sz w:val="19"/>
                <w:szCs w:val="19"/>
              </w:rPr>
              <w:t xml:space="preserve">: </w:t>
            </w:r>
            <w:r>
              <w:rPr>
                <w:rFonts w:ascii="Book Antiqua" w:hAnsi="Book Antiqua"/>
                <w:b/>
                <w:i/>
                <w:color w:val="FF0000"/>
                <w:sz w:val="19"/>
                <w:szCs w:val="19"/>
              </w:rPr>
              <w:t>#</w:t>
            </w:r>
            <w:r w:rsidR="00EC3D93" w:rsidRPr="00EC3D93">
              <w:rPr>
                <w:rFonts w:ascii="Book Antiqua" w:hAnsi="Book Antiqua"/>
                <w:b/>
                <w:i/>
                <w:color w:val="FF0000"/>
                <w:sz w:val="19"/>
                <w:szCs w:val="19"/>
                <w:highlight w:val="green"/>
              </w:rPr>
              <w:t>PCDF-2015</w:t>
            </w:r>
            <w:r w:rsidR="00C132A7">
              <w:rPr>
                <w:rFonts w:ascii="Book Antiqua" w:hAnsi="Book Antiqua"/>
                <w:b/>
                <w:i/>
                <w:color w:val="FF0000"/>
                <w:sz w:val="19"/>
                <w:szCs w:val="19"/>
              </w:rPr>
              <w:t xml:space="preserve">: </w:t>
            </w:r>
            <w:r w:rsidR="00D83B13">
              <w:rPr>
                <w:rFonts w:ascii="Book Antiqua" w:hAnsi="Book Antiqua"/>
                <w:b/>
                <w:i/>
                <w:color w:val="FF0000"/>
                <w:sz w:val="19"/>
                <w:szCs w:val="19"/>
              </w:rPr>
              <w:t>#</w:t>
            </w:r>
            <w:r w:rsidR="00D83B13" w:rsidRPr="00D83B13">
              <w:rPr>
                <w:rFonts w:ascii="Book Antiqua" w:hAnsi="Book Antiqua"/>
                <w:b/>
                <w:i/>
                <w:color w:val="FF0000"/>
                <w:sz w:val="19"/>
                <w:szCs w:val="19"/>
                <w:highlight w:val="green"/>
              </w:rPr>
              <w:t>PGM-Salvador/BA-2015</w:t>
            </w:r>
            <w:r w:rsidR="00C741D3">
              <w:rPr>
                <w:rFonts w:ascii="Book Antiqua" w:hAnsi="Book Antiqua"/>
                <w:b/>
                <w:i/>
                <w:color w:val="FF0000"/>
                <w:sz w:val="19"/>
                <w:szCs w:val="19"/>
              </w:rPr>
              <w:t xml:space="preserve">: </w:t>
            </w:r>
            <w:r w:rsidR="00635B28">
              <w:rPr>
                <w:rFonts w:ascii="Book Antiqua" w:hAnsi="Book Antiqua"/>
                <w:b/>
                <w:i/>
                <w:color w:val="FF0000"/>
                <w:sz w:val="19"/>
                <w:szCs w:val="19"/>
              </w:rPr>
              <w:t>#</w:t>
            </w:r>
            <w:r w:rsidR="00635B28" w:rsidRPr="00635B28">
              <w:rPr>
                <w:rFonts w:ascii="Book Antiqua" w:hAnsi="Book Antiqua"/>
                <w:b/>
                <w:i/>
                <w:color w:val="FF0000"/>
                <w:sz w:val="19"/>
                <w:szCs w:val="19"/>
                <w:highlight w:val="green"/>
              </w:rPr>
              <w:t>PCPE-2016</w:t>
            </w:r>
            <w:r w:rsidR="00BB3738">
              <w:rPr>
                <w:rFonts w:ascii="Book Antiqua" w:hAnsi="Book Antiqua"/>
                <w:b/>
                <w:i/>
                <w:color w:val="FF0000"/>
                <w:sz w:val="19"/>
                <w:szCs w:val="19"/>
              </w:rPr>
              <w:t>:</w:t>
            </w:r>
            <w:r w:rsidR="00E31319">
              <w:rPr>
                <w:rFonts w:ascii="Book Antiqua" w:hAnsi="Book Antiqua"/>
                <w:b/>
                <w:i/>
                <w:color w:val="FF0000"/>
                <w:sz w:val="19"/>
                <w:szCs w:val="19"/>
              </w:rPr>
              <w:t xml:space="preserve"> </w:t>
            </w:r>
            <w:r w:rsidR="00575989">
              <w:rPr>
                <w:rFonts w:ascii="Book Antiqua" w:hAnsi="Book Antiqua"/>
                <w:b/>
                <w:i/>
                <w:color w:val="FF0000"/>
                <w:sz w:val="19"/>
                <w:szCs w:val="19"/>
              </w:rPr>
              <w:t>#</w:t>
            </w:r>
            <w:r w:rsidR="00575989" w:rsidRPr="00575989">
              <w:rPr>
                <w:rFonts w:ascii="Book Antiqua" w:hAnsi="Book Antiqua"/>
                <w:b/>
                <w:i/>
                <w:color w:val="FF0000"/>
                <w:sz w:val="19"/>
                <w:szCs w:val="19"/>
                <w:highlight w:val="green"/>
              </w:rPr>
              <w:t>TRF5-2017</w:t>
            </w:r>
            <w:r w:rsidR="00FC5E77">
              <w:rPr>
                <w:rFonts w:ascii="Book Antiqua" w:hAnsi="Book Antiqua"/>
                <w:b/>
                <w:i/>
                <w:color w:val="FF0000"/>
                <w:sz w:val="19"/>
                <w:szCs w:val="19"/>
              </w:rPr>
              <w:t xml:space="preserve">: </w:t>
            </w:r>
            <w:r w:rsidR="00D02FFE">
              <w:rPr>
                <w:rFonts w:ascii="Book Antiqua" w:hAnsi="Book Antiqua"/>
                <w:b/>
                <w:i/>
                <w:color w:val="FF0000"/>
                <w:sz w:val="19"/>
                <w:szCs w:val="19"/>
              </w:rPr>
              <w:t>#</w:t>
            </w:r>
            <w:r w:rsidR="00D02FFE" w:rsidRPr="00D02FFE">
              <w:rPr>
                <w:rFonts w:ascii="Book Antiqua" w:hAnsi="Book Antiqua"/>
                <w:b/>
                <w:i/>
                <w:color w:val="FF0000"/>
                <w:sz w:val="19"/>
                <w:szCs w:val="19"/>
                <w:highlight w:val="green"/>
              </w:rPr>
              <w:t>DPU-2017</w:t>
            </w:r>
            <w:r w:rsidR="00687DE7">
              <w:rPr>
                <w:rFonts w:ascii="Book Antiqua" w:hAnsi="Book Antiqua"/>
                <w:b/>
                <w:i/>
                <w:color w:val="FF0000"/>
                <w:sz w:val="19"/>
                <w:szCs w:val="19"/>
              </w:rPr>
              <w:t>: #</w:t>
            </w:r>
            <w:r w:rsidR="00687DE7" w:rsidRPr="00687DE7">
              <w:rPr>
                <w:rFonts w:ascii="Book Antiqua" w:hAnsi="Book Antiqua"/>
                <w:b/>
                <w:i/>
                <w:color w:val="FF0000"/>
                <w:sz w:val="19"/>
                <w:szCs w:val="19"/>
                <w:highlight w:val="green"/>
              </w:rPr>
              <w:t>PGESE-2017</w:t>
            </w:r>
            <w:r w:rsidR="00E31319">
              <w:rPr>
                <w:rFonts w:ascii="Book Antiqua" w:hAnsi="Book Antiqua"/>
                <w:b/>
                <w:i/>
                <w:color w:val="FF0000"/>
                <w:sz w:val="19"/>
                <w:szCs w:val="19"/>
              </w:rPr>
              <w:t>:</w:t>
            </w:r>
            <w:r w:rsidR="00DB16E3">
              <w:rPr>
                <w:rFonts w:ascii="Book Antiqua" w:hAnsi="Book Antiqua"/>
                <w:b/>
                <w:i/>
                <w:color w:val="FF0000"/>
                <w:sz w:val="19"/>
                <w:szCs w:val="19"/>
              </w:rPr>
              <w:t xml:space="preserve"> #</w:t>
            </w:r>
            <w:r w:rsidR="00DB16E3" w:rsidRPr="00223089">
              <w:rPr>
                <w:rFonts w:ascii="Book Antiqua" w:hAnsi="Book Antiqua"/>
                <w:b/>
                <w:i/>
                <w:color w:val="FF0000"/>
                <w:sz w:val="19"/>
                <w:szCs w:val="19"/>
                <w:highlight w:val="green"/>
              </w:rPr>
              <w:t>TRF3-201</w:t>
            </w:r>
            <w:r w:rsidR="00DB16E3">
              <w:rPr>
                <w:rFonts w:ascii="Book Antiqua" w:hAnsi="Book Antiqua"/>
                <w:b/>
                <w:i/>
                <w:color w:val="FF0000"/>
                <w:sz w:val="19"/>
                <w:szCs w:val="19"/>
                <w:highlight w:val="green"/>
              </w:rPr>
              <w:t>6/2018</w:t>
            </w:r>
            <w:r w:rsidR="00DB16E3">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5A6ED0">
              <w:rPr>
                <w:rFonts w:ascii="Book Antiqua" w:hAnsi="Book Antiqua"/>
                <w:b/>
                <w:i/>
                <w:color w:val="FF0000"/>
                <w:sz w:val="19"/>
                <w:szCs w:val="19"/>
                <w:highlight w:val="green"/>
              </w:rPr>
              <w:t>TRF2-</w:t>
            </w:r>
            <w:r w:rsidR="00A11221">
              <w:rPr>
                <w:rFonts w:ascii="Book Antiqua" w:hAnsi="Book Antiqua"/>
                <w:b/>
                <w:i/>
                <w:color w:val="FF0000"/>
                <w:sz w:val="19"/>
                <w:szCs w:val="19"/>
                <w:highlight w:val="green"/>
              </w:rPr>
              <w:t>2013/2014/2017/</w:t>
            </w:r>
            <w:r w:rsidR="00A11221" w:rsidRPr="005A6ED0">
              <w:rPr>
                <w:rFonts w:ascii="Book Antiqua" w:hAnsi="Book Antiqua"/>
                <w:b/>
                <w:i/>
                <w:color w:val="FF0000"/>
                <w:sz w:val="19"/>
                <w:szCs w:val="19"/>
                <w:highlight w:val="green"/>
              </w:rPr>
              <w:t>2018</w:t>
            </w:r>
            <w:r w:rsidR="00A11221">
              <w:rPr>
                <w:rFonts w:ascii="Book Antiqua" w:hAnsi="Book Antiqua"/>
                <w:b/>
                <w:i/>
                <w:color w:val="FF0000"/>
                <w:sz w:val="19"/>
                <w:szCs w:val="19"/>
              </w:rPr>
              <w:t>:</w:t>
            </w:r>
            <w:r w:rsidR="00BB3738">
              <w:rPr>
                <w:rFonts w:ascii="Book Antiqua" w:hAnsi="Book Antiqua"/>
                <w:b/>
                <w:i/>
                <w:color w:val="FF0000"/>
                <w:sz w:val="19"/>
                <w:szCs w:val="19"/>
              </w:rPr>
              <w:t xml:space="preserve"> </w:t>
            </w:r>
            <w:r>
              <w:rPr>
                <w:rFonts w:ascii="Book Antiqua" w:hAnsi="Book Antiqua"/>
                <w:b/>
                <w:i/>
                <w:color w:val="FF0000"/>
                <w:sz w:val="19"/>
                <w:szCs w:val="19"/>
              </w:rPr>
              <w:t>#</w:t>
            </w:r>
            <w:r w:rsidR="00FB4DC5" w:rsidRPr="00FB4DC5">
              <w:rPr>
                <w:rFonts w:ascii="Book Antiqua" w:hAnsi="Book Antiqua"/>
                <w:b/>
                <w:i/>
                <w:color w:val="FF0000"/>
                <w:sz w:val="19"/>
                <w:szCs w:val="19"/>
                <w:highlight w:val="green"/>
              </w:rPr>
              <w:t>PGEAP-2018</w:t>
            </w:r>
            <w:r w:rsidR="002F2CF8">
              <w:rPr>
                <w:rFonts w:ascii="Book Antiqua" w:hAnsi="Book Antiqua"/>
                <w:b/>
                <w:i/>
                <w:color w:val="FF0000"/>
                <w:sz w:val="19"/>
                <w:szCs w:val="19"/>
              </w:rPr>
              <w:t>: #</w:t>
            </w:r>
            <w:r w:rsidR="002F2CF8" w:rsidRPr="002F2CF8">
              <w:rPr>
                <w:rFonts w:ascii="Book Antiqua" w:hAnsi="Book Antiqua"/>
                <w:b/>
                <w:i/>
                <w:color w:val="FF0000"/>
                <w:sz w:val="19"/>
                <w:szCs w:val="19"/>
                <w:highlight w:val="green"/>
              </w:rPr>
              <w:t>PGEPE-2018</w:t>
            </w:r>
            <w:r w:rsidR="009437A7">
              <w:rPr>
                <w:rFonts w:ascii="Book Antiqua" w:hAnsi="Book Antiqua"/>
                <w:b/>
                <w:i/>
                <w:color w:val="FF0000"/>
                <w:sz w:val="19"/>
                <w:szCs w:val="19"/>
              </w:rPr>
              <w:t>: #</w:t>
            </w:r>
            <w:r w:rsidR="009437A7" w:rsidRPr="009437A7">
              <w:rPr>
                <w:rFonts w:ascii="Book Antiqua" w:hAnsi="Book Antiqua"/>
                <w:b/>
                <w:i/>
                <w:color w:val="FF0000"/>
                <w:sz w:val="19"/>
                <w:szCs w:val="19"/>
                <w:highlight w:val="green"/>
              </w:rPr>
              <w:t>PCSE-2018</w:t>
            </w:r>
            <w:r w:rsidR="005D32BC">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702A30">
              <w:rPr>
                <w:rFonts w:ascii="Book Antiqua" w:hAnsi="Book Antiqua"/>
                <w:b/>
                <w:i/>
                <w:color w:val="FF0000"/>
                <w:sz w:val="19"/>
                <w:szCs w:val="19"/>
                <w:highlight w:val="green"/>
              </w:rPr>
              <w:t>PGM-Manaus/AM-2018</w:t>
            </w:r>
            <w:r w:rsidR="00A11221">
              <w:rPr>
                <w:rFonts w:ascii="Book Antiqua" w:hAnsi="Book Antiqua"/>
                <w:b/>
                <w:i/>
                <w:color w:val="FF0000"/>
                <w:sz w:val="19"/>
                <w:szCs w:val="19"/>
              </w:rPr>
              <w:t>:</w:t>
            </w:r>
            <w:r w:rsidR="009F5464">
              <w:rPr>
                <w:rFonts w:ascii="Book Antiqua" w:hAnsi="Book Antiqua"/>
                <w:b/>
                <w:i/>
                <w:color w:val="FF0000"/>
                <w:sz w:val="19"/>
                <w:szCs w:val="19"/>
              </w:rPr>
              <w:t xml:space="preserve"> #</w:t>
            </w:r>
            <w:r w:rsidR="009F5464" w:rsidRPr="00C741D3">
              <w:rPr>
                <w:rFonts w:ascii="Book Antiqua" w:hAnsi="Book Antiqua"/>
                <w:b/>
                <w:i/>
                <w:color w:val="FF0000"/>
                <w:sz w:val="19"/>
                <w:szCs w:val="19"/>
                <w:highlight w:val="green"/>
              </w:rPr>
              <w:t>PCPA-201</w:t>
            </w:r>
            <w:r w:rsidR="009F5464">
              <w:rPr>
                <w:rFonts w:ascii="Book Antiqua" w:hAnsi="Book Antiqua"/>
                <w:b/>
                <w:i/>
                <w:color w:val="FF0000"/>
                <w:sz w:val="19"/>
                <w:szCs w:val="19"/>
                <w:highlight w:val="green"/>
              </w:rPr>
              <w:t>6/2021</w:t>
            </w:r>
            <w:r w:rsidR="00470049">
              <w:rPr>
                <w:rFonts w:ascii="Book Antiqua" w:hAnsi="Book Antiqua"/>
                <w:b/>
                <w:i/>
                <w:color w:val="FF0000"/>
                <w:sz w:val="19"/>
                <w:szCs w:val="19"/>
              </w:rPr>
              <w:t>: #</w:t>
            </w:r>
            <w:r w:rsidR="00470049" w:rsidRPr="00470049">
              <w:rPr>
                <w:rFonts w:ascii="Book Antiqua" w:hAnsi="Book Antiqua"/>
                <w:b/>
                <w:i/>
                <w:color w:val="FF0000"/>
                <w:sz w:val="19"/>
                <w:szCs w:val="19"/>
                <w:highlight w:val="green"/>
              </w:rPr>
              <w:t>DPEBA-2021</w:t>
            </w:r>
            <w:r w:rsidR="009F5464">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542793">
              <w:rPr>
                <w:rFonts w:ascii="Book Antiqua" w:hAnsi="Book Antiqua"/>
                <w:b/>
                <w:i/>
                <w:color w:val="FF0000"/>
                <w:sz w:val="19"/>
                <w:szCs w:val="19"/>
                <w:highlight w:val="green"/>
              </w:rPr>
              <w:t>PGEPB-2021</w:t>
            </w:r>
            <w:r w:rsidR="00A11221">
              <w:rPr>
                <w:rFonts w:ascii="Book Antiqua" w:hAnsi="Book Antiqua"/>
                <w:b/>
                <w:i/>
                <w:color w:val="FF0000"/>
                <w:sz w:val="19"/>
                <w:szCs w:val="19"/>
              </w:rPr>
              <w:t>:</w:t>
            </w:r>
            <w:r w:rsidR="005D32BC">
              <w:rPr>
                <w:rFonts w:ascii="Book Antiqua" w:hAnsi="Book Antiqua"/>
                <w:b/>
                <w:i/>
                <w:color w:val="FF0000"/>
                <w:sz w:val="19"/>
                <w:szCs w:val="19"/>
              </w:rPr>
              <w:t xml:space="preserve"> </w:t>
            </w:r>
            <w:r>
              <w:rPr>
                <w:rFonts w:ascii="Book Antiqua" w:hAnsi="Book Antiqua"/>
                <w:b/>
                <w:i/>
                <w:color w:val="FF0000"/>
                <w:sz w:val="19"/>
                <w:szCs w:val="19"/>
              </w:rPr>
              <w:t>#</w:t>
            </w:r>
            <w:r w:rsidR="005D32BC" w:rsidRPr="005D32BC">
              <w:rPr>
                <w:rFonts w:ascii="Book Antiqua" w:hAnsi="Book Antiqua"/>
                <w:b/>
                <w:i/>
                <w:color w:val="FF0000"/>
                <w:sz w:val="19"/>
                <w:szCs w:val="19"/>
                <w:highlight w:val="green"/>
              </w:rPr>
              <w:t>TCDF-2021</w:t>
            </w:r>
            <w:r w:rsidR="009C3107">
              <w:rPr>
                <w:rFonts w:ascii="Book Antiqua" w:hAnsi="Book Antiqua"/>
                <w:b/>
                <w:i/>
                <w:color w:val="FF0000"/>
                <w:sz w:val="19"/>
                <w:szCs w:val="19"/>
              </w:rPr>
              <w:t>:</w:t>
            </w:r>
            <w:r w:rsidR="00F714DD">
              <w:rPr>
                <w:rFonts w:ascii="Book Antiqua" w:hAnsi="Book Antiqua"/>
                <w:b/>
                <w:i/>
                <w:color w:val="FF0000"/>
                <w:sz w:val="19"/>
                <w:szCs w:val="19"/>
              </w:rPr>
              <w:t xml:space="preserve"> #</w:t>
            </w:r>
            <w:r w:rsidR="00F714DD" w:rsidRPr="00FC5E77">
              <w:rPr>
                <w:rFonts w:ascii="Book Antiqua" w:hAnsi="Book Antiqua"/>
                <w:b/>
                <w:i/>
                <w:color w:val="FF0000"/>
                <w:sz w:val="19"/>
                <w:szCs w:val="19"/>
                <w:highlight w:val="green"/>
              </w:rPr>
              <w:t>MPF-201</w:t>
            </w:r>
            <w:r w:rsidR="00F714DD">
              <w:rPr>
                <w:rFonts w:ascii="Book Antiqua" w:hAnsi="Book Antiqua"/>
                <w:b/>
                <w:i/>
                <w:color w:val="FF0000"/>
                <w:sz w:val="19"/>
                <w:szCs w:val="19"/>
                <w:highlight w:val="green"/>
              </w:rPr>
              <w:t>7/2022</w:t>
            </w:r>
            <w:r w:rsidR="00F714DD">
              <w:rPr>
                <w:rFonts w:ascii="Book Antiqua" w:hAnsi="Book Antiqua"/>
                <w:b/>
                <w:i/>
                <w:color w:val="FF0000"/>
                <w:sz w:val="19"/>
                <w:szCs w:val="19"/>
              </w:rPr>
              <w:t>:</w:t>
            </w:r>
            <w:r w:rsidR="009C3107">
              <w:rPr>
                <w:rFonts w:ascii="Book Antiqua" w:hAnsi="Book Antiqua"/>
                <w:b/>
                <w:i/>
                <w:color w:val="FF0000"/>
                <w:sz w:val="19"/>
                <w:szCs w:val="19"/>
              </w:rPr>
              <w:t xml:space="preserve"> </w:t>
            </w:r>
            <w:r>
              <w:rPr>
                <w:rFonts w:ascii="Book Antiqua" w:hAnsi="Book Antiqua"/>
                <w:b/>
                <w:i/>
                <w:color w:val="FF0000"/>
                <w:sz w:val="19"/>
                <w:szCs w:val="19"/>
              </w:rPr>
              <w:t>#</w:t>
            </w:r>
            <w:r w:rsidR="009C3107" w:rsidRPr="009C3107">
              <w:rPr>
                <w:rFonts w:ascii="Book Antiqua" w:hAnsi="Book Antiqua"/>
                <w:b/>
                <w:i/>
                <w:color w:val="FF0000"/>
                <w:sz w:val="19"/>
                <w:szCs w:val="19"/>
                <w:highlight w:val="green"/>
              </w:rPr>
              <w:t>TJMG-2022</w:t>
            </w:r>
            <w:r w:rsidR="00736650">
              <w:rPr>
                <w:rFonts w:ascii="Book Antiqua" w:hAnsi="Book Antiqua"/>
                <w:b/>
                <w:i/>
                <w:color w:val="FF0000"/>
                <w:sz w:val="19"/>
                <w:szCs w:val="19"/>
              </w:rPr>
              <w:t>: #</w:t>
            </w:r>
            <w:r w:rsidR="00736650" w:rsidRPr="00736650">
              <w:rPr>
                <w:rFonts w:ascii="Book Antiqua" w:hAnsi="Book Antiqua"/>
                <w:b/>
                <w:i/>
                <w:color w:val="FF0000"/>
                <w:sz w:val="19"/>
                <w:szCs w:val="19"/>
                <w:highlight w:val="green"/>
              </w:rPr>
              <w:t>MPGO-2022</w:t>
            </w:r>
            <w:r w:rsidR="00F155DF">
              <w:rPr>
                <w:rFonts w:ascii="Book Antiqua" w:hAnsi="Book Antiqua"/>
                <w:b/>
                <w:i/>
                <w:color w:val="FF0000"/>
                <w:sz w:val="19"/>
                <w:szCs w:val="19"/>
              </w:rPr>
              <w:t>: #</w:t>
            </w:r>
            <w:r w:rsidR="00F155DF" w:rsidRPr="00F155DF">
              <w:rPr>
                <w:rFonts w:ascii="Book Antiqua" w:hAnsi="Book Antiqua"/>
                <w:b/>
                <w:i/>
                <w:color w:val="FF0000"/>
                <w:sz w:val="19"/>
                <w:szCs w:val="19"/>
                <w:highlight w:val="green"/>
              </w:rPr>
              <w:t>MPRJ-2022</w:t>
            </w:r>
            <w:r w:rsidR="00FA412E">
              <w:rPr>
                <w:rFonts w:ascii="Book Antiqua" w:hAnsi="Book Antiqua"/>
                <w:b/>
                <w:i/>
                <w:color w:val="FF0000"/>
                <w:sz w:val="19"/>
                <w:szCs w:val="19"/>
              </w:rPr>
              <w:t xml:space="preserve">: </w:t>
            </w:r>
            <w:r w:rsidR="00FA412E">
              <w:rPr>
                <w:rFonts w:ascii="Book Antiqua" w:hAnsi="Book Antiqua"/>
                <w:b/>
                <w:i/>
                <w:iCs/>
                <w:color w:val="FF0000"/>
                <w:sz w:val="19"/>
                <w:szCs w:val="19"/>
              </w:rPr>
              <w:t>#</w:t>
            </w:r>
            <w:r w:rsidR="00FA412E" w:rsidRPr="00393CB4">
              <w:rPr>
                <w:rFonts w:ascii="Book Antiqua" w:hAnsi="Book Antiqua"/>
                <w:b/>
                <w:i/>
                <w:iCs/>
                <w:color w:val="FF0000"/>
                <w:sz w:val="19"/>
                <w:szCs w:val="19"/>
                <w:highlight w:val="green"/>
              </w:rPr>
              <w:t>PGEMG-2022</w:t>
            </w:r>
            <w:r>
              <w:rPr>
                <w:rFonts w:ascii="Book Antiqua" w:hAnsi="Book Antiqua"/>
                <w:b/>
                <w:i/>
                <w:color w:val="FF0000"/>
                <w:sz w:val="19"/>
                <w:szCs w:val="19"/>
              </w:rPr>
              <w:t>: #</w:t>
            </w:r>
            <w:r w:rsidRPr="00C33053">
              <w:rPr>
                <w:rFonts w:ascii="Book Antiqua" w:hAnsi="Book Antiqua"/>
                <w:b/>
                <w:i/>
                <w:color w:val="FF0000"/>
                <w:sz w:val="19"/>
                <w:szCs w:val="19"/>
                <w:highlight w:val="green"/>
              </w:rPr>
              <w:t>PCAM-2022</w:t>
            </w:r>
            <w:r w:rsidR="00FA412E">
              <w:rPr>
                <w:rFonts w:ascii="Book Antiqua" w:hAnsi="Book Antiqua"/>
                <w:b/>
                <w:i/>
                <w:color w:val="FF0000"/>
                <w:sz w:val="19"/>
                <w:szCs w:val="19"/>
              </w:rPr>
              <w:t>: #</w:t>
            </w:r>
            <w:r w:rsidR="00FA412E" w:rsidRPr="00FA412E">
              <w:rPr>
                <w:rFonts w:ascii="Book Antiqua" w:hAnsi="Book Antiqua"/>
                <w:b/>
                <w:i/>
                <w:color w:val="FF0000"/>
                <w:sz w:val="19"/>
                <w:szCs w:val="19"/>
                <w:highlight w:val="green"/>
              </w:rPr>
              <w:t>PGM-Recife/PE-2022</w:t>
            </w:r>
            <w:r w:rsidR="003803E0">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B032E6">
              <w:rPr>
                <w:rFonts w:ascii="Book Antiqua" w:hAnsi="Book Antiqua"/>
                <w:b/>
                <w:i/>
                <w:color w:val="FF0000"/>
                <w:sz w:val="19"/>
                <w:szCs w:val="19"/>
                <w:highlight w:val="green"/>
              </w:rPr>
              <w:t>MPAM-201</w:t>
            </w:r>
            <w:r w:rsidR="00A11221">
              <w:rPr>
                <w:rFonts w:ascii="Book Antiqua" w:hAnsi="Book Antiqua"/>
                <w:b/>
                <w:i/>
                <w:color w:val="FF0000"/>
                <w:sz w:val="19"/>
                <w:szCs w:val="19"/>
                <w:highlight w:val="green"/>
              </w:rPr>
              <w:t>5/2023</w:t>
            </w:r>
            <w:r w:rsidR="00A11221">
              <w:rPr>
                <w:rFonts w:ascii="Book Antiqua" w:hAnsi="Book Antiqua"/>
                <w:b/>
                <w:i/>
                <w:color w:val="FF0000"/>
                <w:sz w:val="19"/>
                <w:szCs w:val="19"/>
              </w:rPr>
              <w:t>: #</w:t>
            </w:r>
            <w:r w:rsidR="00A11221" w:rsidRPr="00C132A7">
              <w:rPr>
                <w:rFonts w:ascii="Book Antiqua" w:hAnsi="Book Antiqua"/>
                <w:b/>
                <w:i/>
                <w:color w:val="FF0000"/>
                <w:sz w:val="19"/>
                <w:szCs w:val="19"/>
                <w:highlight w:val="green"/>
              </w:rPr>
              <w:t>AGU-201</w:t>
            </w:r>
            <w:r w:rsidR="00A11221">
              <w:rPr>
                <w:rFonts w:ascii="Book Antiqua" w:hAnsi="Book Antiqua"/>
                <w:b/>
                <w:i/>
                <w:color w:val="FF0000"/>
                <w:sz w:val="19"/>
                <w:szCs w:val="19"/>
                <w:highlight w:val="green"/>
              </w:rPr>
              <w:t>5/2023</w:t>
            </w:r>
            <w:r w:rsidR="00A11221">
              <w:rPr>
                <w:rFonts w:ascii="Book Antiqua" w:hAnsi="Book Antiqua"/>
                <w:b/>
                <w:i/>
                <w:color w:val="FF0000"/>
                <w:sz w:val="19"/>
                <w:szCs w:val="19"/>
              </w:rPr>
              <w:t>:</w:t>
            </w:r>
            <w:r w:rsidR="00A25BF0">
              <w:rPr>
                <w:rFonts w:ascii="Book Antiqua" w:hAnsi="Book Antiqua"/>
                <w:b/>
                <w:i/>
                <w:color w:val="FF0000"/>
                <w:sz w:val="19"/>
                <w:szCs w:val="19"/>
              </w:rPr>
              <w:t xml:space="preserve"> #</w:t>
            </w:r>
            <w:r w:rsidR="00A25BF0" w:rsidRPr="009469C3">
              <w:rPr>
                <w:rFonts w:ascii="Book Antiqua" w:hAnsi="Book Antiqua"/>
                <w:b/>
                <w:i/>
                <w:color w:val="FF0000"/>
                <w:sz w:val="19"/>
                <w:szCs w:val="19"/>
                <w:highlight w:val="green"/>
              </w:rPr>
              <w:t>MPSP-2023</w:t>
            </w:r>
            <w:r w:rsidR="00A25BF0">
              <w:rPr>
                <w:rFonts w:ascii="Book Antiqua" w:hAnsi="Book Antiqua"/>
                <w:b/>
                <w:i/>
                <w:color w:val="FF0000"/>
                <w:sz w:val="19"/>
                <w:szCs w:val="19"/>
              </w:rPr>
              <w:t>:</w:t>
            </w:r>
            <w:r w:rsidR="003803E0">
              <w:rPr>
                <w:rFonts w:ascii="Book Antiqua" w:hAnsi="Book Antiqua"/>
                <w:b/>
                <w:i/>
                <w:color w:val="FF0000"/>
                <w:sz w:val="19"/>
                <w:szCs w:val="19"/>
              </w:rPr>
              <w:t xml:space="preserve"> #</w:t>
            </w:r>
            <w:r w:rsidR="003803E0" w:rsidRPr="003803E0">
              <w:rPr>
                <w:rFonts w:ascii="Book Antiqua" w:hAnsi="Book Antiqua"/>
                <w:b/>
                <w:i/>
                <w:color w:val="FF0000"/>
                <w:sz w:val="19"/>
                <w:szCs w:val="19"/>
                <w:highlight w:val="green"/>
              </w:rPr>
              <w:t>DPESP-2023</w:t>
            </w:r>
            <w:r w:rsidR="009F5464">
              <w:rPr>
                <w:rFonts w:ascii="Book Antiqua" w:hAnsi="Book Antiqua"/>
                <w:b/>
                <w:i/>
                <w:color w:val="FF0000"/>
                <w:sz w:val="19"/>
                <w:szCs w:val="19"/>
              </w:rPr>
              <w:t>:</w:t>
            </w:r>
            <w:r w:rsidR="00A11221">
              <w:rPr>
                <w:rFonts w:ascii="Book Antiqua" w:hAnsi="Book Antiqua"/>
                <w:b/>
                <w:i/>
                <w:color w:val="FF0000"/>
                <w:sz w:val="19"/>
                <w:szCs w:val="19"/>
              </w:rPr>
              <w:t xml:space="preserve"> #</w:t>
            </w:r>
            <w:r w:rsidR="00A11221" w:rsidRPr="004B4860">
              <w:rPr>
                <w:rFonts w:ascii="Book Antiqua" w:hAnsi="Book Antiqua"/>
                <w:b/>
                <w:i/>
                <w:color w:val="FF0000"/>
                <w:sz w:val="19"/>
                <w:szCs w:val="19"/>
                <w:highlight w:val="green"/>
              </w:rPr>
              <w:t>PGM-São Paulo/SP-2023</w:t>
            </w:r>
            <w:r w:rsidR="00E065DF">
              <w:rPr>
                <w:rFonts w:ascii="Book Antiqua" w:hAnsi="Book Antiqua"/>
                <w:b/>
                <w:i/>
                <w:color w:val="FF0000"/>
                <w:sz w:val="19"/>
                <w:szCs w:val="19"/>
              </w:rPr>
              <w:t>: #</w:t>
            </w:r>
            <w:r w:rsidR="00E065DF" w:rsidRPr="00E065DF">
              <w:rPr>
                <w:rFonts w:ascii="Book Antiqua" w:hAnsi="Book Antiqua"/>
                <w:b/>
                <w:i/>
                <w:color w:val="FF0000"/>
                <w:sz w:val="19"/>
                <w:szCs w:val="19"/>
                <w:highlight w:val="green"/>
              </w:rPr>
              <w:t>TJSP-2024</w:t>
            </w:r>
            <w:r w:rsidR="00A11221">
              <w:rPr>
                <w:rFonts w:ascii="Book Antiqua" w:hAnsi="Book Antiqua"/>
                <w:b/>
                <w:i/>
                <w:color w:val="FF0000"/>
                <w:sz w:val="19"/>
                <w:szCs w:val="19"/>
              </w:rPr>
              <w:t>:</w:t>
            </w:r>
            <w:r w:rsidR="00AC2509">
              <w:rPr>
                <w:rFonts w:ascii="Book Antiqua" w:hAnsi="Book Antiqua"/>
                <w:b/>
                <w:i/>
                <w:color w:val="FF0000"/>
                <w:sz w:val="19"/>
                <w:szCs w:val="19"/>
              </w:rPr>
              <w:t xml:space="preserve"> #</w:t>
            </w:r>
            <w:r w:rsidR="00AC2509" w:rsidRPr="00AC2509">
              <w:rPr>
                <w:rFonts w:ascii="Book Antiqua" w:hAnsi="Book Antiqua"/>
                <w:b/>
                <w:i/>
                <w:color w:val="FF0000"/>
                <w:sz w:val="19"/>
                <w:szCs w:val="19"/>
                <w:highlight w:val="green"/>
              </w:rPr>
              <w:t>TJRJ-2025</w:t>
            </w:r>
            <w:r w:rsidR="00AC2509">
              <w:rPr>
                <w:rFonts w:ascii="Book Antiqua" w:hAnsi="Book Antiqua"/>
                <w:b/>
                <w:i/>
                <w:color w:val="FF0000"/>
                <w:sz w:val="19"/>
                <w:szCs w:val="19"/>
              </w:rPr>
              <w:t>:</w:t>
            </w:r>
            <w:r w:rsidR="009F5464">
              <w:rPr>
                <w:rFonts w:ascii="Book Antiqua" w:hAnsi="Book Antiqua"/>
                <w:b/>
                <w:i/>
                <w:color w:val="FF0000"/>
                <w:sz w:val="19"/>
                <w:szCs w:val="19"/>
              </w:rPr>
              <w:t xml:space="preserve"> #</w:t>
            </w:r>
            <w:r w:rsidR="009F5464" w:rsidRPr="009F5464">
              <w:rPr>
                <w:rFonts w:ascii="Book Antiqua" w:hAnsi="Book Antiqua"/>
                <w:b/>
                <w:i/>
                <w:color w:val="FF0000"/>
                <w:sz w:val="19"/>
                <w:szCs w:val="19"/>
                <w:highlight w:val="green"/>
              </w:rPr>
              <w:t>AOCP</w:t>
            </w:r>
            <w:r w:rsidR="00852113">
              <w:rPr>
                <w:rFonts w:ascii="Book Antiqua" w:hAnsi="Book Antiqua"/>
                <w:b/>
                <w:i/>
                <w:color w:val="FF0000"/>
                <w:sz w:val="19"/>
                <w:szCs w:val="19"/>
              </w:rPr>
              <w:t xml:space="preserve">: </w:t>
            </w:r>
            <w:r>
              <w:rPr>
                <w:rFonts w:ascii="Book Antiqua" w:hAnsi="Book Antiqua"/>
                <w:b/>
                <w:i/>
                <w:color w:val="FF0000"/>
                <w:sz w:val="19"/>
                <w:szCs w:val="19"/>
              </w:rPr>
              <w:t>#</w:t>
            </w:r>
            <w:r w:rsidR="00852113" w:rsidRPr="003856A0">
              <w:rPr>
                <w:rFonts w:ascii="Book Antiqua" w:hAnsi="Book Antiqua"/>
                <w:b/>
                <w:i/>
                <w:color w:val="FF0000"/>
                <w:sz w:val="19"/>
                <w:szCs w:val="19"/>
                <w:highlight w:val="green"/>
              </w:rPr>
              <w:t>CESPE</w:t>
            </w:r>
            <w:r w:rsidR="00FB4DC5">
              <w:rPr>
                <w:rFonts w:ascii="Book Antiqua" w:hAnsi="Book Antiqua"/>
                <w:b/>
                <w:i/>
                <w:color w:val="FF0000"/>
                <w:sz w:val="19"/>
                <w:szCs w:val="19"/>
              </w:rPr>
              <w:t xml:space="preserve">: </w:t>
            </w:r>
            <w:r>
              <w:rPr>
                <w:rFonts w:ascii="Book Antiqua" w:hAnsi="Book Antiqua"/>
                <w:b/>
                <w:i/>
                <w:color w:val="FF0000"/>
                <w:sz w:val="19"/>
                <w:szCs w:val="19"/>
              </w:rPr>
              <w:t>#</w:t>
            </w:r>
            <w:r w:rsidR="00FB4DC5" w:rsidRPr="00FB4DC5">
              <w:rPr>
                <w:rFonts w:ascii="Book Antiqua" w:hAnsi="Book Antiqua"/>
                <w:b/>
                <w:i/>
                <w:color w:val="FF0000"/>
                <w:sz w:val="19"/>
                <w:szCs w:val="19"/>
                <w:highlight w:val="green"/>
              </w:rPr>
              <w:t>FCC</w:t>
            </w:r>
            <w:r w:rsidR="009C3107">
              <w:rPr>
                <w:rFonts w:ascii="Book Antiqua" w:hAnsi="Book Antiqua"/>
                <w:b/>
                <w:i/>
                <w:color w:val="FF0000"/>
                <w:sz w:val="19"/>
                <w:szCs w:val="19"/>
              </w:rPr>
              <w:t>: #</w:t>
            </w:r>
            <w:r w:rsidR="009C3107" w:rsidRPr="009C3107">
              <w:rPr>
                <w:rFonts w:ascii="Book Antiqua" w:hAnsi="Book Antiqua"/>
                <w:b/>
                <w:i/>
                <w:color w:val="FF0000"/>
                <w:sz w:val="19"/>
                <w:szCs w:val="19"/>
                <w:highlight w:val="green"/>
              </w:rPr>
              <w:t>FGV</w:t>
            </w:r>
            <w:r w:rsidR="00A25BF0">
              <w:rPr>
                <w:rFonts w:ascii="Book Antiqua" w:hAnsi="Book Antiqua"/>
                <w:b/>
                <w:i/>
                <w:color w:val="FF0000"/>
                <w:sz w:val="19"/>
                <w:szCs w:val="19"/>
              </w:rPr>
              <w:t>: #</w:t>
            </w:r>
            <w:r w:rsidR="00A25BF0">
              <w:rPr>
                <w:rFonts w:ascii="Book Antiqua" w:hAnsi="Book Antiqua"/>
                <w:b/>
                <w:i/>
                <w:color w:val="FF0000"/>
                <w:sz w:val="19"/>
                <w:szCs w:val="19"/>
                <w:highlight w:val="green"/>
              </w:rPr>
              <w:t>VUNESP</w:t>
            </w:r>
            <w:r w:rsidR="00BB3738" w:rsidRPr="00FA33BF">
              <w:rPr>
                <w:rFonts w:ascii="Book Antiqua" w:hAnsi="Book Antiqua"/>
                <w:b/>
                <w:sz w:val="19"/>
                <w:szCs w:val="19"/>
              </w:rPr>
              <w:t xml:space="preserve">: </w:t>
            </w:r>
            <w:r w:rsidR="00BB3738" w:rsidRPr="00FA33BF">
              <w:rPr>
                <w:rFonts w:ascii="Book Antiqua" w:hAnsi="Book Antiqua"/>
                <w:b/>
                <w:bCs/>
                <w:sz w:val="19"/>
                <w:szCs w:val="19"/>
              </w:rPr>
              <w:t xml:space="preserve">O particular que deposite resíduos tóxicos em seu terreno, expondo-os a céu aberto, em local onde, apesar da existência de cerca e de placas de sinalização informando a presença de material orgânico, o acesso de outros particulares seja fácil, consentido e costumeiro, </w:t>
            </w:r>
            <w:r w:rsidR="00BB3738" w:rsidRPr="00FA33BF">
              <w:rPr>
                <w:rFonts w:ascii="Book Antiqua" w:hAnsi="Book Antiqua"/>
                <w:b/>
                <w:bCs/>
                <w:sz w:val="19"/>
                <w:szCs w:val="19"/>
                <w:shd w:val="clear" w:color="auto" w:fill="F7CAAC" w:themeFill="accent2" w:themeFillTint="66"/>
              </w:rPr>
              <w:t>responde objetivamente pelos danos sofridos por pessoa que, por conduta não dolosa, tenha sofrido, ao entrar na propriedade</w:t>
            </w:r>
            <w:r w:rsidR="00BB3738" w:rsidRPr="00FA33BF">
              <w:rPr>
                <w:rFonts w:ascii="Book Antiqua" w:hAnsi="Book Antiqua"/>
                <w:b/>
                <w:bCs/>
                <w:sz w:val="19"/>
                <w:szCs w:val="19"/>
              </w:rPr>
              <w:t xml:space="preserve">, </w:t>
            </w:r>
            <w:r w:rsidR="00BB3738" w:rsidRPr="005B648E">
              <w:rPr>
                <w:rFonts w:ascii="Book Antiqua" w:hAnsi="Book Antiqua"/>
                <w:b/>
                <w:bCs/>
                <w:sz w:val="19"/>
                <w:szCs w:val="19"/>
                <w:highlight w:val="yellow"/>
              </w:rPr>
              <w:t>graves queimaduras decorrentes de contato com os resíduos</w:t>
            </w:r>
            <w:r w:rsidR="00BB3738" w:rsidRPr="00FA33BF">
              <w:rPr>
                <w:rFonts w:ascii="Book Antiqua" w:hAnsi="Book Antiqua"/>
                <w:sz w:val="19"/>
                <w:szCs w:val="19"/>
              </w:rPr>
              <w:t>. </w:t>
            </w:r>
            <w:r w:rsidR="00BB3738" w:rsidRPr="00FA33BF">
              <w:rPr>
                <w:rFonts w:ascii="Book Antiqua" w:hAnsi="Book Antiqua"/>
                <w:b/>
                <w:sz w:val="19"/>
                <w:szCs w:val="19"/>
              </w:rPr>
              <w:t xml:space="preserve">A responsabilidade civil por danos ambientais, seja por lesão ao meio ambiente propriamente dito (dano ambiental público), seja por ofensa a direitos individuais (dano ambiental privado), é objetiva, </w:t>
            </w:r>
            <w:r w:rsidR="00BB3738" w:rsidRPr="005B648E">
              <w:rPr>
                <w:rFonts w:ascii="Book Antiqua" w:hAnsi="Book Antiqua"/>
                <w:b/>
                <w:sz w:val="19"/>
                <w:szCs w:val="19"/>
                <w:shd w:val="clear" w:color="auto" w:fill="F7CAAC" w:themeFill="accent2" w:themeFillTint="66"/>
              </w:rPr>
              <w:t xml:space="preserve">fundada na </w:t>
            </w:r>
            <w:r w:rsidR="00BB3738" w:rsidRPr="005B648E">
              <w:rPr>
                <w:rFonts w:ascii="Book Antiqua" w:hAnsi="Book Antiqua"/>
                <w:b/>
                <w:bCs/>
                <w:sz w:val="19"/>
                <w:szCs w:val="19"/>
                <w:shd w:val="clear" w:color="auto" w:fill="F7CAAC" w:themeFill="accent2" w:themeFillTint="66"/>
              </w:rPr>
              <w:t>teoria do risco integral</w:t>
            </w:r>
            <w:r w:rsidR="00BB3738" w:rsidRPr="00FA33BF">
              <w:rPr>
                <w:rFonts w:ascii="Book Antiqua" w:hAnsi="Book Antiqua"/>
                <w:b/>
                <w:sz w:val="19"/>
                <w:szCs w:val="19"/>
              </w:rPr>
              <w:t xml:space="preserve">, </w:t>
            </w:r>
            <w:r w:rsidR="00BB3738" w:rsidRPr="005B648E">
              <w:rPr>
                <w:rFonts w:ascii="Book Antiqua" w:hAnsi="Book Antiqua"/>
                <w:b/>
                <w:sz w:val="19"/>
                <w:szCs w:val="19"/>
                <w:highlight w:val="yellow"/>
              </w:rPr>
              <w:t>em face do disposto no art. 14, § 1º, da Lei 6.938/81</w:t>
            </w:r>
            <w:r w:rsidR="00BB3738" w:rsidRPr="00FA33BF">
              <w:rPr>
                <w:rFonts w:ascii="Book Antiqua" w:hAnsi="Book Antiqua"/>
                <w:b/>
                <w:sz w:val="19"/>
                <w:szCs w:val="19"/>
              </w:rPr>
              <w:t xml:space="preserve">, que </w:t>
            </w:r>
            <w:r w:rsidR="00BB3738" w:rsidRPr="005B648E">
              <w:rPr>
                <w:rFonts w:ascii="Book Antiqua" w:hAnsi="Book Antiqua"/>
                <w:b/>
                <w:sz w:val="19"/>
                <w:szCs w:val="19"/>
                <w:highlight w:val="green"/>
              </w:rPr>
              <w:t xml:space="preserve">consagra o </w:t>
            </w:r>
            <w:r w:rsidR="00BB3738" w:rsidRPr="005B648E">
              <w:rPr>
                <w:rFonts w:ascii="Book Antiqua" w:hAnsi="Book Antiqua"/>
                <w:b/>
                <w:bCs/>
                <w:sz w:val="19"/>
                <w:szCs w:val="19"/>
                <w:highlight w:val="green"/>
              </w:rPr>
              <w:t>princípio do poluidor-pagador</w:t>
            </w:r>
            <w:r w:rsidR="00BB3738" w:rsidRPr="00FA33BF">
              <w:rPr>
                <w:rFonts w:ascii="Book Antiqua" w:hAnsi="Book Antiqua"/>
                <w:b/>
                <w:sz w:val="19"/>
                <w:szCs w:val="19"/>
              </w:rPr>
              <w:t>. </w:t>
            </w:r>
            <w:r w:rsidR="00BB3738" w:rsidRPr="005B648E">
              <w:rPr>
                <w:rFonts w:ascii="Book Antiqua" w:hAnsi="Book Antiqua"/>
                <w:b/>
                <w:bCs/>
                <w:sz w:val="19"/>
                <w:szCs w:val="19"/>
              </w:rPr>
              <w:t>A teoria do risco integral constitui uma modalidade extremada da teoria do risco em que o nexo causal é fortalecido de modo a não ser rompido pelo implemento das causas que normalmente o abalariam (v.g. culpa da vítima; fato de terceiro, força maior). Essa modalidade é excepcional, sendo fundamento para hipóteses legais em que o risco ensejado pela atividade econômica também é extremado, como ocorre com o dano nuclear (art. 21, XXIII, "c", da CF e Lei 6.453/77)</w:t>
            </w:r>
            <w:r w:rsidR="00BB3738" w:rsidRPr="00FA33BF">
              <w:rPr>
                <w:rFonts w:ascii="Book Antiqua" w:hAnsi="Book Antiqua"/>
                <w:sz w:val="19"/>
                <w:szCs w:val="19"/>
              </w:rPr>
              <w:t xml:space="preserve"> (...) STJ. 3ª T. REsp 1.373.788-SP, Rel. Min. Paulo de Tarso </w:t>
            </w:r>
            <w:proofErr w:type="spellStart"/>
            <w:r w:rsidR="00BB3738" w:rsidRPr="00FA33BF">
              <w:rPr>
                <w:rFonts w:ascii="Book Antiqua" w:hAnsi="Book Antiqua"/>
                <w:sz w:val="19"/>
                <w:szCs w:val="19"/>
              </w:rPr>
              <w:t>Sanseverino</w:t>
            </w:r>
            <w:proofErr w:type="spellEnd"/>
            <w:r w:rsidR="00BB3738" w:rsidRPr="00FA33BF">
              <w:rPr>
                <w:rFonts w:ascii="Book Antiqua" w:hAnsi="Book Antiqua"/>
                <w:sz w:val="19"/>
                <w:szCs w:val="19"/>
              </w:rPr>
              <w:t xml:space="preserve">, j. 6/5/14 </w:t>
            </w:r>
            <w:r w:rsidR="00BB3738" w:rsidRPr="005B648E">
              <w:rPr>
                <w:rFonts w:ascii="Book Antiqua" w:hAnsi="Book Antiqua"/>
                <w:b/>
                <w:bCs/>
                <w:sz w:val="19"/>
                <w:szCs w:val="19"/>
              </w:rPr>
              <w:t>(Info 544).</w:t>
            </w:r>
            <w:r w:rsidR="005D32BC">
              <w:rPr>
                <w:rFonts w:ascii="Book Antiqua" w:hAnsi="Book Antiqua"/>
                <w:b/>
                <w:bCs/>
                <w:sz w:val="19"/>
                <w:szCs w:val="19"/>
              </w:rPr>
              <w:t xml:space="preserve"> (...)(...) </w:t>
            </w:r>
            <w:r w:rsidR="005D32BC" w:rsidRPr="0057137E">
              <w:rPr>
                <w:rFonts w:ascii="Book Antiqua" w:hAnsi="Book Antiqua"/>
                <w:b/>
                <w:bCs/>
                <w:sz w:val="19"/>
                <w:szCs w:val="19"/>
              </w:rPr>
              <w:t xml:space="preserve">2.1. É assente na jurisprudência deste </w:t>
            </w:r>
            <w:r w:rsidR="005D32BC">
              <w:rPr>
                <w:rFonts w:ascii="Book Antiqua" w:hAnsi="Book Antiqua"/>
                <w:b/>
                <w:bCs/>
                <w:sz w:val="19"/>
                <w:szCs w:val="19"/>
              </w:rPr>
              <w:t>STJ</w:t>
            </w:r>
            <w:r w:rsidR="005D32BC" w:rsidRPr="0057137E">
              <w:rPr>
                <w:rFonts w:ascii="Book Antiqua" w:hAnsi="Book Antiqua"/>
                <w:b/>
                <w:bCs/>
                <w:sz w:val="19"/>
                <w:szCs w:val="19"/>
              </w:rPr>
              <w:t xml:space="preserve"> o entendimento de que, </w:t>
            </w:r>
            <w:r w:rsidR="005D32BC" w:rsidRPr="0057137E">
              <w:rPr>
                <w:rFonts w:ascii="Book Antiqua" w:hAnsi="Book Antiqua"/>
                <w:b/>
                <w:bCs/>
                <w:sz w:val="19"/>
                <w:szCs w:val="19"/>
                <w:highlight w:val="green"/>
              </w:rPr>
              <w:t>não obstante seja</w:t>
            </w:r>
            <w:r w:rsidR="005D32BC" w:rsidRPr="0057137E">
              <w:rPr>
                <w:rFonts w:ascii="Book Antiqua" w:hAnsi="Book Antiqua"/>
                <w:b/>
                <w:bCs/>
                <w:sz w:val="19"/>
                <w:szCs w:val="19"/>
              </w:rPr>
              <w:t xml:space="preserve"> </w:t>
            </w:r>
            <w:r w:rsidR="005D32BC" w:rsidRPr="0057137E">
              <w:rPr>
                <w:rFonts w:ascii="Book Antiqua" w:hAnsi="Book Antiqua"/>
                <w:b/>
                <w:bCs/>
                <w:sz w:val="19"/>
                <w:szCs w:val="19"/>
                <w:shd w:val="clear" w:color="auto" w:fill="F7CAAC" w:themeFill="accent2" w:themeFillTint="66"/>
              </w:rPr>
              <w:t>objetiva a responsabilidade civil do poluidor-pagador</w:t>
            </w:r>
            <w:r w:rsidR="005D32BC" w:rsidRPr="0057137E">
              <w:rPr>
                <w:rFonts w:ascii="Book Antiqua" w:hAnsi="Book Antiqua"/>
                <w:b/>
                <w:bCs/>
                <w:sz w:val="19"/>
                <w:szCs w:val="19"/>
              </w:rPr>
              <w:t xml:space="preserve">, </w:t>
            </w:r>
            <w:r w:rsidR="005D32BC" w:rsidRPr="0057137E">
              <w:rPr>
                <w:rFonts w:ascii="Book Antiqua" w:hAnsi="Book Antiqua"/>
                <w:b/>
                <w:bCs/>
                <w:sz w:val="19"/>
                <w:szCs w:val="19"/>
                <w:highlight w:val="yellow"/>
              </w:rPr>
              <w:t>em razão de danos ambientais causados pela exploração de atividade comercial</w:t>
            </w:r>
            <w:r w:rsidR="005D32BC" w:rsidRPr="0057137E">
              <w:rPr>
                <w:rFonts w:ascii="Book Antiqua" w:hAnsi="Book Antiqua"/>
                <w:b/>
                <w:bCs/>
                <w:sz w:val="19"/>
                <w:szCs w:val="19"/>
              </w:rPr>
              <w:t xml:space="preserve">, a </w:t>
            </w:r>
            <w:r w:rsidR="005D32BC" w:rsidRPr="0057137E">
              <w:rPr>
                <w:rFonts w:ascii="Book Antiqua" w:hAnsi="Book Antiqua"/>
                <w:b/>
                <w:bCs/>
                <w:sz w:val="19"/>
                <w:szCs w:val="19"/>
                <w:shd w:val="clear" w:color="auto" w:fill="F7CAAC" w:themeFill="accent2" w:themeFillTint="66"/>
              </w:rPr>
              <w:t>configuração do dever de indenizar</w:t>
            </w:r>
            <w:r w:rsidR="005D32BC" w:rsidRPr="0057137E">
              <w:rPr>
                <w:rFonts w:ascii="Book Antiqua" w:hAnsi="Book Antiqua"/>
                <w:b/>
                <w:bCs/>
                <w:sz w:val="19"/>
                <w:szCs w:val="19"/>
              </w:rPr>
              <w:t xml:space="preserve"> </w:t>
            </w:r>
            <w:r w:rsidR="005D32BC" w:rsidRPr="0057137E">
              <w:rPr>
                <w:rFonts w:ascii="Book Antiqua" w:hAnsi="Book Antiqua"/>
                <w:b/>
                <w:bCs/>
                <w:sz w:val="19"/>
                <w:szCs w:val="19"/>
                <w:highlight w:val="green"/>
              </w:rPr>
              <w:t>demanda</w:t>
            </w:r>
            <w:r w:rsidR="005D32BC" w:rsidRPr="0057137E">
              <w:rPr>
                <w:rFonts w:ascii="Book Antiqua" w:hAnsi="Book Antiqua"/>
                <w:b/>
                <w:bCs/>
                <w:sz w:val="19"/>
                <w:szCs w:val="19"/>
              </w:rPr>
              <w:t xml:space="preserve"> a </w:t>
            </w:r>
            <w:r w:rsidR="005D32BC" w:rsidRPr="0057137E">
              <w:rPr>
                <w:rFonts w:ascii="Book Antiqua" w:hAnsi="Book Antiqua"/>
                <w:b/>
                <w:bCs/>
                <w:sz w:val="19"/>
                <w:szCs w:val="19"/>
                <w:highlight w:val="yellow"/>
              </w:rPr>
              <w:t>prova do dano</w:t>
            </w:r>
            <w:r w:rsidR="005D32BC" w:rsidRPr="0057137E">
              <w:rPr>
                <w:rFonts w:ascii="Book Antiqua" w:hAnsi="Book Antiqua"/>
                <w:b/>
                <w:bCs/>
                <w:sz w:val="19"/>
                <w:szCs w:val="19"/>
              </w:rPr>
              <w:t xml:space="preserve"> e </w:t>
            </w:r>
            <w:r w:rsidR="005D32BC" w:rsidRPr="0057137E">
              <w:rPr>
                <w:rFonts w:ascii="Book Antiqua" w:hAnsi="Book Antiqua"/>
                <w:b/>
                <w:bCs/>
                <w:sz w:val="19"/>
                <w:szCs w:val="19"/>
                <w:highlight w:val="yellow"/>
              </w:rPr>
              <w:t>do nexo causal</w:t>
            </w:r>
            <w:r w:rsidR="005D32BC" w:rsidRPr="0057137E">
              <w:rPr>
                <w:rFonts w:ascii="Book Antiqua" w:hAnsi="Book Antiqua"/>
                <w:b/>
                <w:bCs/>
                <w:sz w:val="19"/>
                <w:szCs w:val="19"/>
              </w:rPr>
              <w:t xml:space="preserve">. </w:t>
            </w:r>
            <w:r w:rsidR="005D32BC" w:rsidRPr="0057137E">
              <w:rPr>
                <w:rFonts w:ascii="Book Antiqua" w:hAnsi="Book Antiqua"/>
                <w:sz w:val="19"/>
                <w:szCs w:val="19"/>
              </w:rPr>
              <w:t>STJ, 4ª T</w:t>
            </w:r>
            <w:r w:rsidR="005D32BC">
              <w:rPr>
                <w:rFonts w:ascii="Book Antiqua" w:hAnsi="Book Antiqua"/>
                <w:sz w:val="19"/>
                <w:szCs w:val="19"/>
              </w:rPr>
              <w:t>.</w:t>
            </w:r>
            <w:r w:rsidR="005D32BC" w:rsidRPr="0057137E">
              <w:rPr>
                <w:rFonts w:ascii="Book Antiqua" w:hAnsi="Book Antiqua"/>
                <w:sz w:val="19"/>
                <w:szCs w:val="19"/>
              </w:rPr>
              <w:t xml:space="preserve">, </w:t>
            </w:r>
            <w:proofErr w:type="spellStart"/>
            <w:r w:rsidR="005D32BC" w:rsidRPr="0057137E">
              <w:rPr>
                <w:rFonts w:ascii="Book Antiqua" w:hAnsi="Book Antiqua"/>
                <w:sz w:val="19"/>
                <w:szCs w:val="19"/>
              </w:rPr>
              <w:t>AgInt</w:t>
            </w:r>
            <w:proofErr w:type="spellEnd"/>
            <w:r w:rsidR="005D32BC" w:rsidRPr="0057137E">
              <w:rPr>
                <w:rFonts w:ascii="Book Antiqua" w:hAnsi="Book Antiqua"/>
                <w:sz w:val="19"/>
                <w:szCs w:val="19"/>
              </w:rPr>
              <w:t xml:space="preserve"> no </w:t>
            </w:r>
            <w:proofErr w:type="spellStart"/>
            <w:r w:rsidR="005D32BC" w:rsidRPr="0057137E">
              <w:rPr>
                <w:rFonts w:ascii="Book Antiqua" w:hAnsi="Book Antiqua"/>
                <w:sz w:val="19"/>
                <w:szCs w:val="19"/>
              </w:rPr>
              <w:t>AREsp</w:t>
            </w:r>
            <w:proofErr w:type="spellEnd"/>
            <w:r w:rsidR="005D32BC" w:rsidRPr="0057137E">
              <w:rPr>
                <w:rFonts w:ascii="Book Antiqua" w:hAnsi="Book Antiqua"/>
                <w:sz w:val="19"/>
                <w:szCs w:val="19"/>
              </w:rPr>
              <w:t xml:space="preserve"> 1624918/SP, j. 28/09/20.</w:t>
            </w:r>
          </w:p>
          <w:tbl>
            <w:tblPr>
              <w:tblStyle w:val="Tabelacomgrade"/>
              <w:tblW w:w="0" w:type="auto"/>
              <w:shd w:val="clear" w:color="auto" w:fill="FFFFFF" w:themeFill="background1"/>
              <w:tblLook w:val="04A0" w:firstRow="1" w:lastRow="0" w:firstColumn="1" w:lastColumn="0" w:noHBand="0" w:noVBand="1"/>
            </w:tblPr>
            <w:tblGrid>
              <w:gridCol w:w="8268"/>
            </w:tblGrid>
            <w:tr w:rsidR="00BB3738" w14:paraId="2BFF5F62" w14:textId="77777777" w:rsidTr="00BB3738">
              <w:tc>
                <w:tcPr>
                  <w:tcW w:w="8268" w:type="dxa"/>
                  <w:shd w:val="clear" w:color="auto" w:fill="FFFFFF" w:themeFill="background1"/>
                </w:tcPr>
                <w:p w14:paraId="2B3BCEB2" w14:textId="30755C34" w:rsidR="001D0BA7" w:rsidRDefault="001D0BA7" w:rsidP="00700104">
                  <w:pPr>
                    <w:jc w:val="both"/>
                    <w:rPr>
                      <w:rFonts w:ascii="Book Antiqua" w:hAnsi="Book Antiqua"/>
                      <w:b/>
                      <w:color w:val="000000"/>
                      <w:sz w:val="18"/>
                      <w:szCs w:val="18"/>
                    </w:rPr>
                  </w:pPr>
                  <w:r>
                    <w:rPr>
                      <w:rFonts w:ascii="Book Antiqua" w:hAnsi="Book Antiqua"/>
                      <w:b/>
                      <w:color w:val="000000"/>
                      <w:sz w:val="18"/>
                      <w:szCs w:val="18"/>
                    </w:rPr>
                    <w:t>(</w:t>
                  </w:r>
                  <w:r w:rsidRPr="0057137E">
                    <w:rPr>
                      <w:rFonts w:ascii="Book Antiqua" w:hAnsi="Book Antiqua"/>
                      <w:b/>
                      <w:color w:val="000000"/>
                      <w:sz w:val="18"/>
                      <w:szCs w:val="18"/>
                      <w:highlight w:val="yellow"/>
                    </w:rPr>
                    <w:t>TCDF-2021-CESPE</w:t>
                  </w:r>
                  <w:r>
                    <w:rPr>
                      <w:rFonts w:ascii="Book Antiqua" w:hAnsi="Book Antiqua"/>
                      <w:b/>
                      <w:color w:val="000000"/>
                      <w:sz w:val="18"/>
                      <w:szCs w:val="18"/>
                    </w:rPr>
                    <w:t>)</w:t>
                  </w:r>
                  <w:r>
                    <w:rPr>
                      <w:rFonts w:ascii="Book Antiqua" w:hAnsi="Book Antiqua"/>
                      <w:bCs/>
                      <w:color w:val="000000"/>
                      <w:sz w:val="18"/>
                      <w:szCs w:val="18"/>
                    </w:rPr>
                    <w:t xml:space="preserve">: </w:t>
                  </w:r>
                  <w:r w:rsidRPr="0057137E">
                    <w:rPr>
                      <w:rFonts w:ascii="Book Antiqua" w:hAnsi="Book Antiqua"/>
                      <w:bCs/>
                      <w:color w:val="000000"/>
                      <w:sz w:val="18"/>
                      <w:szCs w:val="18"/>
                    </w:rPr>
                    <w:t>A respeito de responsabilidade ambiental, de áreas de preservação permanente e de servidão ambiental, julgue o item a seguir</w:t>
                  </w:r>
                  <w:r>
                    <w:rPr>
                      <w:rFonts w:ascii="Book Antiqua" w:hAnsi="Book Antiqua"/>
                      <w:bCs/>
                      <w:color w:val="000000"/>
                      <w:sz w:val="18"/>
                      <w:szCs w:val="18"/>
                    </w:rPr>
                    <w:t>: E</w:t>
                  </w:r>
                  <w:r w:rsidRPr="0057137E">
                    <w:rPr>
                      <w:rFonts w:ascii="Book Antiqua" w:hAnsi="Book Antiqua"/>
                      <w:bCs/>
                      <w:color w:val="000000"/>
                      <w:sz w:val="18"/>
                      <w:szCs w:val="18"/>
                    </w:rPr>
                    <w:t>mbora seja objetiva a responsabilidade civil do poluidor-pagador por danos ambientais causados pela exploração de atividade comercial, o dever de indenizar requer a prova do dano e do nexo causal.</w:t>
                  </w:r>
                  <w:r>
                    <w:rPr>
                      <w:rFonts w:ascii="Book Antiqua" w:hAnsi="Book Antiqua"/>
                      <w:bCs/>
                      <w:color w:val="000000"/>
                      <w:sz w:val="18"/>
                      <w:szCs w:val="18"/>
                    </w:rPr>
                    <w:t xml:space="preserve">  </w:t>
                  </w:r>
                  <w:r w:rsidRPr="005B648E">
                    <w:rPr>
                      <w:rFonts w:ascii="Book Antiqua" w:hAnsi="Book Antiqua"/>
                      <w:b/>
                      <w:sz w:val="18"/>
                      <w:szCs w:val="18"/>
                    </w:rPr>
                    <w:t xml:space="preserve">BL: art. 225, §3º e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sidRPr="005B648E">
                    <w:rPr>
                      <w:rFonts w:ascii="Book Antiqua" w:hAnsi="Book Antiqua"/>
                      <w:b/>
                      <w:sz w:val="18"/>
                      <w:szCs w:val="18"/>
                    </w:rPr>
                    <w:t>.</w:t>
                  </w:r>
                </w:p>
                <w:p w14:paraId="167545B1" w14:textId="2800369C" w:rsidR="00BB3738" w:rsidRPr="00484FC5" w:rsidRDefault="00BB3738" w:rsidP="00700104">
                  <w:pPr>
                    <w:jc w:val="both"/>
                    <w:rPr>
                      <w:rFonts w:ascii="Book Antiqua" w:hAnsi="Book Antiqua"/>
                      <w:b/>
                      <w:bCs/>
                      <w:sz w:val="18"/>
                      <w:szCs w:val="18"/>
                    </w:rPr>
                  </w:pPr>
                  <w:r w:rsidRPr="00484FC5">
                    <w:rPr>
                      <w:rFonts w:ascii="Book Antiqua" w:hAnsi="Book Antiqua"/>
                      <w:b/>
                      <w:color w:val="000000"/>
                      <w:sz w:val="18"/>
                      <w:szCs w:val="18"/>
                    </w:rPr>
                    <w:t>(</w:t>
                  </w:r>
                  <w:r w:rsidRPr="00484FC5">
                    <w:rPr>
                      <w:rFonts w:ascii="Book Antiqua" w:hAnsi="Book Antiqua"/>
                      <w:b/>
                      <w:color w:val="000000"/>
                      <w:sz w:val="18"/>
                      <w:szCs w:val="18"/>
                      <w:highlight w:val="yellow"/>
                    </w:rPr>
                    <w:t>TJDFT-2015-CESPE</w:t>
                  </w:r>
                  <w:r w:rsidRPr="00484FC5">
                    <w:rPr>
                      <w:rFonts w:ascii="Book Antiqua" w:hAnsi="Book Antiqua"/>
                      <w:b/>
                      <w:color w:val="000000"/>
                      <w:sz w:val="18"/>
                      <w:szCs w:val="18"/>
                    </w:rPr>
                    <w:t>):</w:t>
                  </w:r>
                  <w:r w:rsidRPr="00484FC5">
                    <w:rPr>
                      <w:rFonts w:ascii="Book Antiqua" w:hAnsi="Book Antiqua"/>
                      <w:color w:val="000000"/>
                      <w:sz w:val="18"/>
                      <w:szCs w:val="18"/>
                    </w:rPr>
                    <w:t xml:space="preserve"> </w:t>
                  </w:r>
                  <w:r w:rsidRPr="00484FC5">
                    <w:rPr>
                      <w:rFonts w:ascii="Book Antiqua" w:hAnsi="Book Antiqua"/>
                      <w:sz w:val="18"/>
                      <w:szCs w:val="18"/>
                    </w:rPr>
                    <w:t xml:space="preserve"> Antônio depositou, a céu aberto, resíduos tóxicos em terreno de sua propriedade. Embora a área fosse cercada e houvesse placas de sinalização informando a presença de material tóxico, o acesso ao terreno era fácil, consentido e costumeiro. Joaquim, um morador que não conhecia bem a vizinhança, passou pelo local e sofreu, por conduta não dolosa, graves queimaduras decorrentes do contato com os resíduos tóxicos, pois, ao ver esse material, ficou curioso, se aproximou e o tocou. A conduta de Antônio enquadra-se no conceito de dano ambiental e a ela devem ser aplicados o princípio do poluidor-pagador e a responsabilidade objetiva por risco integral. </w:t>
                  </w:r>
                  <w:r w:rsidRPr="00484FC5">
                    <w:rPr>
                      <w:rFonts w:ascii="Book Antiqua" w:hAnsi="Book Antiqua"/>
                      <w:b/>
                      <w:sz w:val="18"/>
                      <w:szCs w:val="18"/>
                    </w:rPr>
                    <w:t>BL: art. 225, §3º e Info 544, STJ.</w:t>
                  </w:r>
                </w:p>
              </w:tc>
            </w:tr>
          </w:tbl>
          <w:p w14:paraId="145EA002" w14:textId="77777777" w:rsidR="00BB3738" w:rsidRDefault="00BB3738" w:rsidP="00700104">
            <w:pPr>
              <w:jc w:val="both"/>
              <w:rPr>
                <w:rFonts w:ascii="Book Antiqua" w:hAnsi="Book Antiqua"/>
                <w:b/>
                <w:bCs/>
                <w:sz w:val="19"/>
                <w:szCs w:val="19"/>
              </w:rPr>
            </w:pPr>
          </w:p>
          <w:p w14:paraId="1707DCC3" w14:textId="7E5D2648" w:rsidR="00BB3738" w:rsidRDefault="009B338C" w:rsidP="009B338C">
            <w:pPr>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TRF2-2013</w:t>
            </w:r>
            <w:r w:rsidR="003C097E">
              <w:rPr>
                <w:rFonts w:ascii="Book Antiqua" w:eastAsia="Times New Roman" w:hAnsi="Book Antiqua" w:cs="Times New Roman"/>
                <w:b/>
                <w:i/>
                <w:iCs/>
                <w:color w:val="FF0000"/>
                <w:sz w:val="19"/>
                <w:szCs w:val="19"/>
                <w:lang w:eastAsia="pt-BR"/>
              </w:rPr>
              <w:t>: #</w:t>
            </w:r>
            <w:r w:rsidR="003C097E" w:rsidRPr="003C097E">
              <w:rPr>
                <w:rFonts w:ascii="Book Antiqua" w:eastAsia="Times New Roman" w:hAnsi="Book Antiqua" w:cs="Times New Roman"/>
                <w:b/>
                <w:i/>
                <w:iCs/>
                <w:color w:val="FF0000"/>
                <w:sz w:val="19"/>
                <w:szCs w:val="19"/>
                <w:highlight w:val="green"/>
                <w:lang w:eastAsia="pt-BR"/>
              </w:rPr>
              <w:t>PGEBA-2014</w:t>
            </w:r>
            <w:r w:rsidR="00A3206B">
              <w:rPr>
                <w:rFonts w:ascii="Book Antiqua" w:eastAsia="Times New Roman" w:hAnsi="Book Antiqua" w:cs="Times New Roman"/>
                <w:b/>
                <w:i/>
                <w:iCs/>
                <w:color w:val="FF0000"/>
                <w:sz w:val="19"/>
                <w:szCs w:val="19"/>
                <w:lang w:eastAsia="pt-BR"/>
              </w:rPr>
              <w:t xml:space="preserve">: </w:t>
            </w:r>
            <w:r w:rsidR="00C33053">
              <w:rPr>
                <w:rFonts w:ascii="Book Antiqua" w:eastAsia="Times New Roman" w:hAnsi="Book Antiqua" w:cs="Times New Roman"/>
                <w:b/>
                <w:i/>
                <w:iCs/>
                <w:color w:val="FF0000"/>
                <w:sz w:val="19"/>
                <w:szCs w:val="19"/>
                <w:lang w:eastAsia="pt-BR"/>
              </w:rPr>
              <w:t>#</w:t>
            </w:r>
            <w:r w:rsidR="00A3206B" w:rsidRPr="00A3206B">
              <w:rPr>
                <w:rFonts w:ascii="Book Antiqua" w:eastAsia="Times New Roman" w:hAnsi="Book Antiqua" w:cs="Times New Roman"/>
                <w:b/>
                <w:i/>
                <w:iCs/>
                <w:color w:val="FF0000"/>
                <w:sz w:val="19"/>
                <w:szCs w:val="19"/>
                <w:highlight w:val="green"/>
                <w:lang w:eastAsia="pt-BR"/>
              </w:rPr>
              <w:t>PGEPR-2015</w:t>
            </w:r>
            <w:r w:rsidR="00EC3D93">
              <w:rPr>
                <w:rFonts w:ascii="Book Antiqua" w:eastAsia="Times New Roman" w:hAnsi="Book Antiqua" w:cs="Times New Roman"/>
                <w:b/>
                <w:i/>
                <w:iCs/>
                <w:color w:val="FF0000"/>
                <w:sz w:val="19"/>
                <w:szCs w:val="19"/>
                <w:lang w:eastAsia="pt-BR"/>
              </w:rPr>
              <w:t>: #</w:t>
            </w:r>
            <w:r w:rsidR="00EC3D93" w:rsidRPr="00EC3D93">
              <w:rPr>
                <w:rFonts w:ascii="Book Antiqua" w:eastAsia="Times New Roman" w:hAnsi="Book Antiqua" w:cs="Times New Roman"/>
                <w:b/>
                <w:i/>
                <w:iCs/>
                <w:color w:val="FF0000"/>
                <w:sz w:val="19"/>
                <w:szCs w:val="19"/>
                <w:highlight w:val="green"/>
                <w:lang w:eastAsia="pt-BR"/>
              </w:rPr>
              <w:t>PCDF-2015</w:t>
            </w:r>
            <w:r>
              <w:rPr>
                <w:rFonts w:ascii="Book Antiqua" w:eastAsia="Times New Roman" w:hAnsi="Book Antiqua" w:cs="Times New Roman"/>
                <w:b/>
                <w:i/>
                <w:iCs/>
                <w:color w:val="FF0000"/>
                <w:sz w:val="19"/>
                <w:szCs w:val="19"/>
                <w:lang w:eastAsia="pt-BR"/>
              </w:rPr>
              <w:t>:</w:t>
            </w:r>
            <w:r w:rsidR="00E31319">
              <w:rPr>
                <w:rFonts w:ascii="Book Antiqua" w:eastAsia="Times New Roman" w:hAnsi="Book Antiqua" w:cs="Times New Roman"/>
                <w:b/>
                <w:i/>
                <w:iCs/>
                <w:color w:val="FF0000"/>
                <w:sz w:val="19"/>
                <w:szCs w:val="19"/>
                <w:lang w:eastAsia="pt-BR"/>
              </w:rPr>
              <w:t xml:space="preserve"> </w:t>
            </w:r>
            <w:r w:rsidR="00E31319">
              <w:rPr>
                <w:rFonts w:ascii="Book Antiqua" w:hAnsi="Book Antiqua"/>
                <w:b/>
                <w:i/>
                <w:color w:val="FF0000"/>
                <w:sz w:val="19"/>
                <w:szCs w:val="19"/>
              </w:rPr>
              <w:t>#</w:t>
            </w:r>
            <w:r w:rsidR="00E31319" w:rsidRPr="00223089">
              <w:rPr>
                <w:rFonts w:ascii="Book Antiqua" w:hAnsi="Book Antiqua"/>
                <w:b/>
                <w:i/>
                <w:color w:val="FF0000"/>
                <w:sz w:val="19"/>
                <w:szCs w:val="19"/>
                <w:highlight w:val="green"/>
              </w:rPr>
              <w:t>TRF3-201</w:t>
            </w:r>
            <w:r w:rsidR="00DB16E3">
              <w:rPr>
                <w:rFonts w:ascii="Book Antiqua" w:hAnsi="Book Antiqua"/>
                <w:b/>
                <w:i/>
                <w:color w:val="FF0000"/>
                <w:sz w:val="19"/>
                <w:szCs w:val="19"/>
                <w:highlight w:val="green"/>
              </w:rPr>
              <w:t>6/2018</w:t>
            </w:r>
            <w:r w:rsidR="000B4DBE">
              <w:rPr>
                <w:rFonts w:ascii="Book Antiqua" w:hAnsi="Book Antiqua"/>
                <w:b/>
                <w:i/>
                <w:color w:val="FF0000"/>
                <w:sz w:val="19"/>
                <w:szCs w:val="19"/>
              </w:rPr>
              <w:t>: #</w:t>
            </w:r>
            <w:r w:rsidR="000B4DBE" w:rsidRPr="000B4DBE">
              <w:rPr>
                <w:rFonts w:ascii="Book Antiqua" w:hAnsi="Book Antiqua"/>
                <w:b/>
                <w:i/>
                <w:color w:val="FF0000"/>
                <w:sz w:val="19"/>
                <w:szCs w:val="19"/>
                <w:highlight w:val="green"/>
              </w:rPr>
              <w:t>DPEBA-2021</w:t>
            </w:r>
            <w:r w:rsidR="00043714">
              <w:rPr>
                <w:rFonts w:ascii="Book Antiqua" w:hAnsi="Book Antiqua"/>
                <w:b/>
                <w:i/>
                <w:color w:val="FF0000"/>
                <w:sz w:val="19"/>
                <w:szCs w:val="19"/>
              </w:rPr>
              <w:t>: #</w:t>
            </w:r>
            <w:r w:rsidR="00043714" w:rsidRPr="00043714">
              <w:rPr>
                <w:rFonts w:ascii="Book Antiqua" w:hAnsi="Book Antiqua"/>
                <w:b/>
                <w:i/>
                <w:color w:val="FF0000"/>
                <w:sz w:val="19"/>
                <w:szCs w:val="19"/>
                <w:highlight w:val="green"/>
              </w:rPr>
              <w:t>MPPR-2023</w:t>
            </w:r>
            <w:r w:rsidR="00EF4AA6">
              <w:rPr>
                <w:rFonts w:ascii="Book Antiqua" w:hAnsi="Book Antiqua"/>
                <w:b/>
                <w:i/>
                <w:color w:val="FF0000"/>
                <w:sz w:val="19"/>
                <w:szCs w:val="19"/>
              </w:rPr>
              <w:t>: #</w:t>
            </w:r>
            <w:r w:rsidR="00EF4AA6" w:rsidRPr="00EF4AA6">
              <w:rPr>
                <w:rFonts w:ascii="Book Antiqua" w:hAnsi="Book Antiqua"/>
                <w:b/>
                <w:i/>
                <w:color w:val="FF0000"/>
                <w:sz w:val="19"/>
                <w:szCs w:val="19"/>
                <w:highlight w:val="green"/>
              </w:rPr>
              <w:t>DPEES-2023</w:t>
            </w:r>
            <w:r w:rsidR="003803E0">
              <w:rPr>
                <w:rFonts w:ascii="Book Antiqua" w:hAnsi="Book Antiqua"/>
                <w:b/>
                <w:i/>
                <w:color w:val="FF0000"/>
                <w:sz w:val="19"/>
                <w:szCs w:val="19"/>
              </w:rPr>
              <w:t>: #</w:t>
            </w:r>
            <w:r w:rsidR="003803E0" w:rsidRPr="003803E0">
              <w:rPr>
                <w:rFonts w:ascii="Book Antiqua" w:hAnsi="Book Antiqua"/>
                <w:b/>
                <w:i/>
                <w:color w:val="FF0000"/>
                <w:sz w:val="19"/>
                <w:szCs w:val="19"/>
                <w:highlight w:val="green"/>
              </w:rPr>
              <w:t>DPESP-2023</w:t>
            </w:r>
            <w:r w:rsidR="00E31319">
              <w:rPr>
                <w:rFonts w:ascii="Book Antiqua" w:hAnsi="Book Antiqua"/>
                <w:b/>
                <w:i/>
                <w:color w:val="FF0000"/>
                <w:sz w:val="19"/>
                <w:szCs w:val="19"/>
              </w:rPr>
              <w:t>:</w:t>
            </w:r>
            <w:r>
              <w:rPr>
                <w:rFonts w:ascii="Book Antiqua" w:eastAsia="Times New Roman" w:hAnsi="Book Antiqua" w:cs="Times New Roman"/>
                <w:b/>
                <w:i/>
                <w:iCs/>
                <w:color w:val="FF0000"/>
                <w:sz w:val="19"/>
                <w:szCs w:val="19"/>
                <w:lang w:eastAsia="pt-BR"/>
              </w:rPr>
              <w:t xml:space="preserve"> #</w:t>
            </w:r>
            <w:r w:rsidRPr="000B1575">
              <w:rPr>
                <w:rFonts w:ascii="Book Antiqua" w:eastAsia="Times New Roman" w:hAnsi="Book Antiqua" w:cs="Times New Roman"/>
                <w:b/>
                <w:i/>
                <w:iCs/>
                <w:color w:val="FF0000"/>
                <w:sz w:val="19"/>
                <w:szCs w:val="19"/>
                <w:highlight w:val="green"/>
                <w:lang w:eastAsia="pt-BR"/>
              </w:rPr>
              <w:t>CESPE</w:t>
            </w:r>
            <w:r w:rsidR="000B4DBE">
              <w:rPr>
                <w:rFonts w:ascii="Book Antiqua" w:eastAsia="Times New Roman" w:hAnsi="Book Antiqua" w:cs="Times New Roman"/>
                <w:b/>
                <w:i/>
                <w:iCs/>
                <w:color w:val="FF0000"/>
                <w:sz w:val="19"/>
                <w:szCs w:val="19"/>
                <w:lang w:eastAsia="pt-BR"/>
              </w:rPr>
              <w:t>: #</w:t>
            </w:r>
            <w:r w:rsidR="000B4DBE" w:rsidRPr="000B4DBE">
              <w:rPr>
                <w:rFonts w:ascii="Book Antiqua" w:eastAsia="Times New Roman" w:hAnsi="Book Antiqua" w:cs="Times New Roman"/>
                <w:b/>
                <w:i/>
                <w:iCs/>
                <w:color w:val="FF0000"/>
                <w:sz w:val="19"/>
                <w:szCs w:val="19"/>
                <w:highlight w:val="green"/>
                <w:lang w:eastAsia="pt-BR"/>
              </w:rPr>
              <w:t>FCC</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B338C">
              <w:rPr>
                <w:rFonts w:ascii="Book Antiqua" w:eastAsia="Times New Roman" w:hAnsi="Book Antiqua" w:cs="Times New Roman"/>
                <w:b/>
                <w:sz w:val="19"/>
                <w:szCs w:val="19"/>
                <w:lang w:eastAsia="pt-BR"/>
              </w:rPr>
              <w:t xml:space="preserve">A Lei 6.938/81 adotou a sistemática da responsabilidade objetiva, que foi integralmente recepcionada pela ordem </w:t>
            </w:r>
            <w:r w:rsidRPr="009B338C">
              <w:rPr>
                <w:rFonts w:ascii="Book Antiqua" w:eastAsia="Times New Roman" w:hAnsi="Book Antiqua" w:cs="Times New Roman"/>
                <w:b/>
                <w:sz w:val="19"/>
                <w:szCs w:val="19"/>
                <w:lang w:eastAsia="pt-BR"/>
              </w:rPr>
              <w:lastRenderedPageBreak/>
              <w:t xml:space="preserve">jurídica atual, de sorte que é irrelevante, na espécie, a discussão da conduta do agente (culpa ou dolo) para atribuição do dever de reparação do dano causado, que, no caso, é inconteste. O </w:t>
            </w:r>
            <w:r w:rsidRPr="009B338C">
              <w:rPr>
                <w:rFonts w:ascii="Book Antiqua" w:eastAsia="Times New Roman" w:hAnsi="Book Antiqua" w:cs="Times New Roman"/>
                <w:b/>
                <w:sz w:val="19"/>
                <w:szCs w:val="19"/>
                <w:shd w:val="clear" w:color="auto" w:fill="F7CAAC" w:themeFill="accent2" w:themeFillTint="66"/>
                <w:lang w:eastAsia="pt-BR"/>
              </w:rPr>
              <w:t>princípio da precaução</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aplicável à hipótese</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green"/>
                <w:lang w:eastAsia="pt-BR"/>
              </w:rPr>
              <w:t>pressupõe</w:t>
            </w:r>
            <w:r w:rsidRPr="009B338C">
              <w:rPr>
                <w:rFonts w:ascii="Book Antiqua" w:eastAsia="Times New Roman" w:hAnsi="Book Antiqua" w:cs="Times New Roman"/>
                <w:b/>
                <w:sz w:val="19"/>
                <w:szCs w:val="19"/>
                <w:lang w:eastAsia="pt-BR"/>
              </w:rPr>
              <w:t xml:space="preserve"> a </w:t>
            </w:r>
            <w:r w:rsidRPr="009B338C">
              <w:rPr>
                <w:rFonts w:ascii="Book Antiqua" w:eastAsia="Times New Roman" w:hAnsi="Book Antiqua" w:cs="Times New Roman"/>
                <w:b/>
                <w:sz w:val="19"/>
                <w:szCs w:val="19"/>
                <w:shd w:val="clear" w:color="auto" w:fill="F7CAAC" w:themeFill="accent2" w:themeFillTint="66"/>
                <w:lang w:eastAsia="pt-BR"/>
              </w:rPr>
              <w:t>inversão do ônus probatório</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green"/>
                <w:lang w:eastAsia="pt-BR"/>
              </w:rPr>
              <w:t>transferindo</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para a concessionária</w:t>
            </w:r>
            <w:r w:rsidRPr="009B338C">
              <w:rPr>
                <w:rFonts w:ascii="Book Antiqua" w:eastAsia="Times New Roman" w:hAnsi="Book Antiqua" w:cs="Times New Roman"/>
                <w:b/>
                <w:sz w:val="19"/>
                <w:szCs w:val="19"/>
                <w:lang w:eastAsia="pt-BR"/>
              </w:rPr>
              <w:t xml:space="preserve"> o </w:t>
            </w:r>
            <w:r w:rsidRPr="009B338C">
              <w:rPr>
                <w:rFonts w:ascii="Book Antiqua" w:eastAsia="Times New Roman" w:hAnsi="Book Antiqua" w:cs="Times New Roman"/>
                <w:b/>
                <w:sz w:val="19"/>
                <w:szCs w:val="19"/>
                <w:shd w:val="clear" w:color="auto" w:fill="F7CAAC" w:themeFill="accent2" w:themeFillTint="66"/>
                <w:lang w:eastAsia="pt-BR"/>
              </w:rPr>
              <w:t>encargo de provar</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que sua conduta</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green"/>
                <w:lang w:eastAsia="pt-BR"/>
              </w:rPr>
              <w:t>não ensejou</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riscos para o meio ambiente e</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green"/>
                <w:lang w:eastAsia="pt-BR"/>
              </w:rPr>
              <w:t>por consequência</w:t>
            </w:r>
            <w:r w:rsidRPr="009B338C">
              <w:rPr>
                <w:rFonts w:ascii="Book Antiqua" w:eastAsia="Times New Roman" w:hAnsi="Book Antiqua" w:cs="Times New Roman"/>
                <w:b/>
                <w:sz w:val="19"/>
                <w:szCs w:val="19"/>
                <w:lang w:eastAsia="pt-BR"/>
              </w:rPr>
              <w:t xml:space="preserve">, </w:t>
            </w:r>
            <w:r w:rsidRPr="009B338C">
              <w:rPr>
                <w:rFonts w:ascii="Book Antiqua" w:eastAsia="Times New Roman" w:hAnsi="Book Antiqua" w:cs="Times New Roman"/>
                <w:b/>
                <w:sz w:val="19"/>
                <w:szCs w:val="19"/>
                <w:highlight w:val="yellow"/>
                <w:lang w:eastAsia="pt-BR"/>
              </w:rPr>
              <w:t>aos pescadores da região</w:t>
            </w:r>
            <w:r w:rsidRPr="009B338C">
              <w:rPr>
                <w:rFonts w:ascii="Book Antiqua" w:eastAsia="Times New Roman" w:hAnsi="Book Antiqua" w:cs="Times New Roman"/>
                <w:b/>
                <w:sz w:val="19"/>
                <w:szCs w:val="19"/>
                <w:lang w:eastAsia="pt-BR"/>
              </w:rPr>
              <w:t>. Agravo regimental provido para, conhecendo do agravo, dar provimento ao recurso especial a fim de determinar o retorno dos autos à origem para que, promovendo-se a inversão do ônus da prova, proceda-se a novo julgamento</w:t>
            </w:r>
            <w:r w:rsidRPr="009B338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9B338C">
              <w:rPr>
                <w:rFonts w:ascii="Book Antiqua" w:eastAsia="Times New Roman" w:hAnsi="Book Antiqua" w:cs="Times New Roman"/>
                <w:bCs/>
                <w:sz w:val="19"/>
                <w:szCs w:val="19"/>
                <w:lang w:eastAsia="pt-BR"/>
              </w:rPr>
              <w:t>AgRg</w:t>
            </w:r>
            <w:proofErr w:type="spellEnd"/>
            <w:r w:rsidRPr="009B338C">
              <w:rPr>
                <w:rFonts w:ascii="Book Antiqua" w:eastAsia="Times New Roman" w:hAnsi="Book Antiqua" w:cs="Times New Roman"/>
                <w:bCs/>
                <w:sz w:val="19"/>
                <w:szCs w:val="19"/>
                <w:lang w:eastAsia="pt-BR"/>
              </w:rPr>
              <w:t xml:space="preserve"> no </w:t>
            </w:r>
            <w:proofErr w:type="spellStart"/>
            <w:r w:rsidRPr="009B338C">
              <w:rPr>
                <w:rFonts w:ascii="Book Antiqua" w:eastAsia="Times New Roman" w:hAnsi="Book Antiqua" w:cs="Times New Roman"/>
                <w:bCs/>
                <w:sz w:val="19"/>
                <w:szCs w:val="19"/>
                <w:lang w:eastAsia="pt-BR"/>
              </w:rPr>
              <w:t>AREsp</w:t>
            </w:r>
            <w:proofErr w:type="spellEnd"/>
            <w:r w:rsidRPr="009B338C">
              <w:rPr>
                <w:rFonts w:ascii="Book Antiqua" w:eastAsia="Times New Roman" w:hAnsi="Book Antiqua" w:cs="Times New Roman"/>
                <w:bCs/>
                <w:sz w:val="19"/>
                <w:szCs w:val="19"/>
                <w:lang w:eastAsia="pt-BR"/>
              </w:rPr>
              <w:t xml:space="preserve"> 206.748/SP, Rel. Min</w:t>
            </w:r>
            <w:r>
              <w:rPr>
                <w:rFonts w:ascii="Book Antiqua" w:eastAsia="Times New Roman" w:hAnsi="Book Antiqua" w:cs="Times New Roman"/>
                <w:bCs/>
                <w:sz w:val="19"/>
                <w:szCs w:val="19"/>
                <w:lang w:eastAsia="pt-BR"/>
              </w:rPr>
              <w:t>.</w:t>
            </w:r>
            <w:r w:rsidRPr="009B338C">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icardo</w:t>
            </w:r>
            <w:r w:rsidRPr="009B338C">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illas</w:t>
            </w:r>
            <w:r w:rsidRPr="009B338C">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ôas</w:t>
            </w:r>
            <w:r w:rsidRPr="009B338C">
              <w:rPr>
                <w:rFonts w:ascii="Book Antiqua" w:eastAsia="Times New Roman" w:hAnsi="Book Antiqua" w:cs="Times New Roman"/>
                <w:bCs/>
                <w:sz w:val="19"/>
                <w:szCs w:val="19"/>
                <w:lang w:eastAsia="pt-BR"/>
              </w:rPr>
              <w:t xml:space="preserve"> </w:t>
            </w:r>
            <w:proofErr w:type="spellStart"/>
            <w:r w:rsidRPr="009B338C">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ueva</w:t>
            </w:r>
            <w:proofErr w:type="spellEnd"/>
            <w:r w:rsidRPr="009B338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9B338C">
              <w:rPr>
                <w:rFonts w:ascii="Book Antiqua" w:eastAsia="Times New Roman" w:hAnsi="Book Antiqua" w:cs="Times New Roman"/>
                <w:bCs/>
                <w:sz w:val="19"/>
                <w:szCs w:val="19"/>
                <w:lang w:eastAsia="pt-BR"/>
              </w:rPr>
              <w:t xml:space="preserve"> 21/02/13</w:t>
            </w:r>
            <w:r>
              <w:rPr>
                <w:rFonts w:ascii="Book Antiqua" w:eastAsia="Times New Roman" w:hAnsi="Book Antiqua" w:cs="Times New Roman"/>
                <w:bCs/>
                <w:sz w:val="19"/>
                <w:szCs w:val="19"/>
                <w:lang w:eastAsia="pt-BR"/>
              </w:rPr>
              <w:t>.</w:t>
            </w:r>
          </w:p>
          <w:p w14:paraId="3835CCA3" w14:textId="77777777" w:rsidR="00ED629F" w:rsidRDefault="00ED629F" w:rsidP="009B338C">
            <w:pPr>
              <w:jc w:val="both"/>
              <w:rPr>
                <w:rFonts w:ascii="Book Antiqua" w:eastAsia="Times New Roman" w:hAnsi="Book Antiqua" w:cs="Times New Roman"/>
                <w:bCs/>
                <w:sz w:val="19"/>
                <w:szCs w:val="19"/>
                <w:lang w:eastAsia="pt-BR"/>
              </w:rPr>
            </w:pPr>
          </w:p>
          <w:p w14:paraId="0D140C3D" w14:textId="1045DEF7" w:rsidR="00ED629F" w:rsidRDefault="00ED629F" w:rsidP="009B338C">
            <w:pPr>
              <w:jc w:val="both"/>
              <w:rPr>
                <w:rFonts w:ascii="Book Antiqua" w:eastAsia="Times New Roman" w:hAnsi="Book Antiqua" w:cs="Times New Roman"/>
                <w:bCs/>
                <w:sz w:val="19"/>
                <w:szCs w:val="19"/>
                <w:lang w:eastAsia="pt-BR"/>
              </w:rPr>
            </w:pPr>
            <w:r w:rsidRPr="00BF3A4E">
              <w:rPr>
                <w:rFonts w:ascii="Book Antiqua" w:hAnsi="Book Antiqua"/>
                <w:b/>
                <w:i/>
                <w:iCs/>
                <w:color w:val="FF0000"/>
                <w:sz w:val="19"/>
                <w:szCs w:val="19"/>
              </w:rPr>
              <w:t>#</w:t>
            </w:r>
            <w:r w:rsidRPr="00BF3A4E">
              <w:rPr>
                <w:rFonts w:ascii="Book Antiqua" w:hAnsi="Book Antiqua"/>
                <w:b/>
                <w:i/>
                <w:iCs/>
                <w:color w:val="FF0000"/>
                <w:sz w:val="19"/>
                <w:szCs w:val="19"/>
                <w:highlight w:val="green"/>
              </w:rPr>
              <w:t>Atenção</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STJ</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MPMG-2017</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PGEAP-2018</w:t>
            </w:r>
            <w:r>
              <w:rPr>
                <w:rFonts w:ascii="Book Antiqua" w:hAnsi="Book Antiqua"/>
                <w:b/>
                <w:i/>
                <w:iCs/>
                <w:color w:val="FF0000"/>
                <w:sz w:val="19"/>
                <w:szCs w:val="19"/>
              </w:rPr>
              <w:t>: #</w:t>
            </w:r>
            <w:r w:rsidRPr="00E35995">
              <w:rPr>
                <w:rFonts w:ascii="Book Antiqua" w:hAnsi="Book Antiqua"/>
                <w:b/>
                <w:i/>
                <w:iCs/>
                <w:color w:val="FF0000"/>
                <w:sz w:val="19"/>
                <w:szCs w:val="19"/>
                <w:highlight w:val="green"/>
              </w:rPr>
              <w:t>DPEBA-2021</w:t>
            </w:r>
            <w:r>
              <w:rPr>
                <w:rFonts w:ascii="Book Antiqua" w:hAnsi="Book Antiqua"/>
                <w:b/>
                <w:i/>
                <w:iCs/>
                <w:color w:val="FF0000"/>
                <w:sz w:val="19"/>
                <w:szCs w:val="19"/>
              </w:rPr>
              <w:t>: #</w:t>
            </w:r>
            <w:r w:rsidRPr="00312BE8">
              <w:rPr>
                <w:rFonts w:ascii="Book Antiqua" w:hAnsi="Book Antiqua"/>
                <w:b/>
                <w:i/>
                <w:iCs/>
                <w:color w:val="FF0000"/>
                <w:sz w:val="19"/>
                <w:szCs w:val="19"/>
                <w:highlight w:val="green"/>
              </w:rPr>
              <w:t>PCPA-2021</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MPGO-2022</w:t>
            </w:r>
            <w:r>
              <w:rPr>
                <w:rFonts w:ascii="Book Antiqua" w:hAnsi="Book Antiqua"/>
                <w:b/>
                <w:i/>
                <w:iCs/>
                <w:color w:val="FF0000"/>
                <w:sz w:val="19"/>
                <w:szCs w:val="19"/>
              </w:rPr>
              <w:t>: #</w:t>
            </w:r>
            <w:r w:rsidRPr="005F756E">
              <w:rPr>
                <w:rFonts w:ascii="Book Antiqua" w:hAnsi="Book Antiqua"/>
                <w:b/>
                <w:i/>
                <w:iCs/>
                <w:color w:val="FF0000"/>
                <w:sz w:val="19"/>
                <w:szCs w:val="19"/>
                <w:highlight w:val="green"/>
              </w:rPr>
              <w:t>MPF-2022</w:t>
            </w:r>
            <w:r>
              <w:rPr>
                <w:rFonts w:ascii="Book Antiqua" w:hAnsi="Book Antiqua"/>
                <w:b/>
                <w:i/>
                <w:iCs/>
                <w:color w:val="FF0000"/>
                <w:sz w:val="19"/>
                <w:szCs w:val="19"/>
              </w:rPr>
              <w:t>: #</w:t>
            </w:r>
            <w:r w:rsidRPr="00393CB4">
              <w:rPr>
                <w:rFonts w:ascii="Book Antiqua" w:hAnsi="Book Antiqua"/>
                <w:b/>
                <w:i/>
                <w:iCs/>
                <w:color w:val="FF0000"/>
                <w:sz w:val="19"/>
                <w:szCs w:val="19"/>
                <w:highlight w:val="green"/>
              </w:rPr>
              <w:t>PGEMG-2022</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PCAM-2022</w:t>
            </w:r>
            <w:r>
              <w:rPr>
                <w:rFonts w:ascii="Book Antiqua" w:hAnsi="Book Antiqua"/>
                <w:b/>
                <w:i/>
                <w:iCs/>
                <w:color w:val="FF0000"/>
                <w:sz w:val="19"/>
                <w:szCs w:val="19"/>
              </w:rPr>
              <w:t>:</w:t>
            </w:r>
            <w:r w:rsidR="009A6344">
              <w:rPr>
                <w:rFonts w:ascii="Book Antiqua" w:hAnsi="Book Antiqua"/>
                <w:b/>
                <w:i/>
                <w:iCs/>
                <w:color w:val="FF0000"/>
                <w:sz w:val="19"/>
                <w:szCs w:val="19"/>
              </w:rPr>
              <w:t xml:space="preserve"> </w:t>
            </w:r>
            <w:r w:rsidR="009A6344" w:rsidRPr="00BF3A4E">
              <w:rPr>
                <w:rFonts w:ascii="Book Antiqua" w:hAnsi="Book Antiqua"/>
                <w:b/>
                <w:i/>
                <w:iCs/>
                <w:color w:val="FF0000"/>
                <w:sz w:val="19"/>
                <w:szCs w:val="19"/>
              </w:rPr>
              <w:t>#</w:t>
            </w:r>
            <w:r w:rsidR="009A6344" w:rsidRPr="00BF3A4E">
              <w:rPr>
                <w:rFonts w:ascii="Book Antiqua" w:hAnsi="Book Antiqua"/>
                <w:b/>
                <w:i/>
                <w:iCs/>
                <w:color w:val="FF0000"/>
                <w:sz w:val="19"/>
                <w:szCs w:val="19"/>
                <w:highlight w:val="green"/>
              </w:rPr>
              <w:t>AGU-201</w:t>
            </w:r>
            <w:r w:rsidR="009A6344">
              <w:rPr>
                <w:rFonts w:ascii="Book Antiqua" w:hAnsi="Book Antiqua"/>
                <w:b/>
                <w:i/>
                <w:iCs/>
                <w:color w:val="FF0000"/>
                <w:sz w:val="19"/>
                <w:szCs w:val="19"/>
                <w:highlight w:val="green"/>
              </w:rPr>
              <w:t>5/2023</w:t>
            </w:r>
            <w:r w:rsidR="009A6344" w:rsidRPr="00BF3A4E">
              <w:rPr>
                <w:rFonts w:ascii="Book Antiqua" w:hAnsi="Book Antiqua"/>
                <w:b/>
                <w:i/>
                <w:iCs/>
                <w:color w:val="FF0000"/>
                <w:sz w:val="19"/>
                <w:szCs w:val="19"/>
              </w:rPr>
              <w:t>:</w:t>
            </w:r>
            <w:r>
              <w:rPr>
                <w:rFonts w:ascii="Book Antiqua" w:hAnsi="Book Antiqua"/>
                <w:b/>
                <w:i/>
                <w:iCs/>
                <w:color w:val="FF0000"/>
                <w:sz w:val="19"/>
                <w:szCs w:val="19"/>
              </w:rPr>
              <w:t xml:space="preserve"> </w:t>
            </w:r>
            <w:r>
              <w:rPr>
                <w:rFonts w:ascii="Book Antiqua" w:hAnsi="Book Antiqua"/>
                <w:b/>
                <w:i/>
                <w:color w:val="FF0000"/>
                <w:sz w:val="19"/>
                <w:szCs w:val="19"/>
              </w:rPr>
              <w:t>#</w:t>
            </w:r>
            <w:r w:rsidRPr="00CD1399">
              <w:rPr>
                <w:rFonts w:ascii="Book Antiqua" w:hAnsi="Book Antiqua"/>
                <w:b/>
                <w:i/>
                <w:color w:val="FF0000"/>
                <w:sz w:val="19"/>
                <w:szCs w:val="19"/>
                <w:highlight w:val="green"/>
              </w:rPr>
              <w:t>PGM-Natal/RN-2023</w:t>
            </w:r>
            <w:r>
              <w:rPr>
                <w:rFonts w:ascii="Book Antiqua" w:hAnsi="Book Antiqua"/>
                <w:b/>
                <w:i/>
                <w:color w:val="FF0000"/>
                <w:sz w:val="19"/>
                <w:szCs w:val="19"/>
              </w:rPr>
              <w:t>:</w:t>
            </w:r>
            <w:r>
              <w:rPr>
                <w:rFonts w:ascii="Book Antiqua" w:hAnsi="Book Antiqua"/>
                <w:b/>
                <w:i/>
                <w:iCs/>
                <w:color w:val="FF0000"/>
                <w:sz w:val="19"/>
                <w:szCs w:val="19"/>
              </w:rPr>
              <w:t xml:space="preserve"> #</w:t>
            </w:r>
            <w:r w:rsidRPr="004B4860">
              <w:rPr>
                <w:rFonts w:ascii="Book Antiqua" w:hAnsi="Book Antiqua"/>
                <w:b/>
                <w:i/>
                <w:iCs/>
                <w:color w:val="FF0000"/>
                <w:sz w:val="19"/>
                <w:szCs w:val="19"/>
                <w:highlight w:val="green"/>
              </w:rPr>
              <w:t>PGM-São Paulo/SP-2023</w:t>
            </w:r>
            <w:r w:rsidR="00E065DF">
              <w:rPr>
                <w:rFonts w:ascii="Book Antiqua" w:hAnsi="Book Antiqua"/>
                <w:b/>
                <w:i/>
                <w:iCs/>
                <w:color w:val="FF0000"/>
                <w:sz w:val="19"/>
                <w:szCs w:val="19"/>
              </w:rPr>
              <w:t>: #</w:t>
            </w:r>
            <w:r w:rsidR="00E065DF" w:rsidRPr="00E065DF">
              <w:rPr>
                <w:rFonts w:ascii="Book Antiqua" w:hAnsi="Book Antiqua"/>
                <w:b/>
                <w:i/>
                <w:iCs/>
                <w:color w:val="FF0000"/>
                <w:sz w:val="19"/>
                <w:szCs w:val="19"/>
                <w:highlight w:val="green"/>
              </w:rPr>
              <w:t>TJSP-2024</w:t>
            </w:r>
            <w:r w:rsidR="00AC2509">
              <w:rPr>
                <w:rFonts w:ascii="Book Antiqua" w:hAnsi="Book Antiqua"/>
                <w:b/>
                <w:i/>
                <w:iCs/>
                <w:color w:val="FF0000"/>
                <w:sz w:val="19"/>
                <w:szCs w:val="19"/>
              </w:rPr>
              <w:t>: #</w:t>
            </w:r>
            <w:r w:rsidR="00AC2509" w:rsidRPr="00AC2509">
              <w:rPr>
                <w:rFonts w:ascii="Book Antiqua" w:hAnsi="Book Antiqua"/>
                <w:b/>
                <w:i/>
                <w:iCs/>
                <w:color w:val="FF0000"/>
                <w:sz w:val="19"/>
                <w:szCs w:val="19"/>
                <w:highlight w:val="green"/>
              </w:rPr>
              <w:t>TJRJ-2025</w:t>
            </w:r>
            <w:r>
              <w:rPr>
                <w:rFonts w:ascii="Book Antiqua" w:hAnsi="Book Antiqua"/>
                <w:b/>
                <w:i/>
                <w:iCs/>
                <w:color w:val="FF0000"/>
                <w:sz w:val="19"/>
                <w:szCs w:val="19"/>
              </w:rPr>
              <w:t>: #</w:t>
            </w:r>
            <w:r w:rsidRPr="00312BE8">
              <w:rPr>
                <w:rFonts w:ascii="Book Antiqua" w:hAnsi="Book Antiqua"/>
                <w:b/>
                <w:i/>
                <w:iCs/>
                <w:color w:val="FF0000"/>
                <w:sz w:val="19"/>
                <w:szCs w:val="19"/>
                <w:highlight w:val="green"/>
              </w:rPr>
              <w:t>AOCP</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CESPE</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FCC</w:t>
            </w:r>
            <w:r w:rsidRPr="00BF3A4E">
              <w:rPr>
                <w:rFonts w:ascii="Book Antiqua" w:hAnsi="Book Antiqua"/>
                <w:b/>
                <w:i/>
                <w:iCs/>
                <w:color w:val="FF0000"/>
                <w:sz w:val="19"/>
                <w:szCs w:val="19"/>
              </w:rPr>
              <w:t>: #</w:t>
            </w:r>
            <w:r w:rsidRPr="00BF3A4E">
              <w:rPr>
                <w:rFonts w:ascii="Book Antiqua" w:hAnsi="Book Antiqua"/>
                <w:b/>
                <w:i/>
                <w:iCs/>
                <w:color w:val="FF0000"/>
                <w:sz w:val="19"/>
                <w:szCs w:val="19"/>
                <w:highlight w:val="green"/>
              </w:rPr>
              <w:t>FGV</w:t>
            </w:r>
            <w:r w:rsidR="00AC2509">
              <w:rPr>
                <w:rFonts w:ascii="Book Antiqua" w:hAnsi="Book Antiqua"/>
                <w:b/>
                <w:i/>
                <w:iCs/>
                <w:color w:val="FF0000"/>
                <w:sz w:val="19"/>
                <w:szCs w:val="19"/>
              </w:rPr>
              <w:t>: #</w:t>
            </w:r>
            <w:r w:rsidR="00AC2509" w:rsidRPr="00AC2509">
              <w:rPr>
                <w:rFonts w:ascii="Book Antiqua" w:hAnsi="Book Antiqua"/>
                <w:b/>
                <w:i/>
                <w:iCs/>
                <w:color w:val="FF0000"/>
                <w:sz w:val="19"/>
                <w:szCs w:val="19"/>
                <w:highlight w:val="green"/>
              </w:rPr>
              <w:t>VUNESP</w:t>
            </w:r>
            <w:r w:rsidRPr="00BF3A4E">
              <w:rPr>
                <w:rFonts w:ascii="Book Antiqua" w:hAnsi="Book Antiqua"/>
                <w:b/>
                <w:i/>
                <w:iCs/>
                <w:color w:val="000000"/>
                <w:sz w:val="19"/>
                <w:szCs w:val="19"/>
              </w:rPr>
              <w:t xml:space="preserve">: </w:t>
            </w:r>
            <w:r w:rsidRPr="00BF3A4E">
              <w:rPr>
                <w:rFonts w:ascii="Book Antiqua" w:hAnsi="Book Antiqua"/>
                <w:b/>
                <w:color w:val="000000"/>
                <w:sz w:val="19"/>
                <w:szCs w:val="19"/>
              </w:rPr>
              <w:t xml:space="preserve">A </w:t>
            </w:r>
            <w:r w:rsidRPr="00BF3A4E">
              <w:rPr>
                <w:rFonts w:ascii="Book Antiqua" w:hAnsi="Book Antiqua"/>
                <w:b/>
                <w:color w:val="000000"/>
                <w:sz w:val="19"/>
                <w:szCs w:val="19"/>
                <w:shd w:val="clear" w:color="auto" w:fill="F7CAAC" w:themeFill="accent2" w:themeFillTint="66"/>
              </w:rPr>
              <w:t>alegação de culpa exclusiva de terceiro</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yellow"/>
              </w:rPr>
              <w:t>pelo acidente em causa</w:t>
            </w:r>
            <w:r w:rsidRPr="00BF3A4E">
              <w:rPr>
                <w:rFonts w:ascii="Book Antiqua" w:hAnsi="Book Antiqua"/>
                <w:b/>
                <w:color w:val="000000"/>
                <w:sz w:val="19"/>
                <w:szCs w:val="19"/>
              </w:rPr>
              <w:t xml:space="preserve">, </w:t>
            </w:r>
            <w:r w:rsidRPr="00BF3A4E">
              <w:rPr>
                <w:rFonts w:ascii="Book Antiqua" w:hAnsi="Book Antiqua"/>
                <w:b/>
                <w:color w:val="000000"/>
                <w:sz w:val="19"/>
                <w:szCs w:val="19"/>
                <w:shd w:val="clear" w:color="auto" w:fill="F7CAAC" w:themeFill="accent2" w:themeFillTint="66"/>
              </w:rPr>
              <w:t>como excludente de responsabilidade</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green"/>
              </w:rPr>
              <w:t>deve ser afastada</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yellow"/>
              </w:rPr>
              <w:t>ante a incidência</w:t>
            </w:r>
            <w:r w:rsidRPr="00BF3A4E">
              <w:rPr>
                <w:rFonts w:ascii="Book Antiqua" w:hAnsi="Book Antiqua"/>
                <w:b/>
                <w:color w:val="000000"/>
                <w:sz w:val="19"/>
                <w:szCs w:val="19"/>
              </w:rPr>
              <w:t xml:space="preserve"> da </w:t>
            </w:r>
            <w:r w:rsidRPr="00BF3A4E">
              <w:rPr>
                <w:rFonts w:ascii="Book Antiqua" w:hAnsi="Book Antiqua"/>
                <w:b/>
                <w:color w:val="000000"/>
                <w:sz w:val="19"/>
                <w:szCs w:val="19"/>
                <w:shd w:val="clear" w:color="auto" w:fill="F7CAAC" w:themeFill="accent2" w:themeFillTint="66"/>
              </w:rPr>
              <w:t>teoria do risco integral</w:t>
            </w:r>
            <w:r w:rsidRPr="00BF3A4E">
              <w:rPr>
                <w:rFonts w:ascii="Book Antiqua" w:hAnsi="Book Antiqua"/>
                <w:b/>
                <w:color w:val="000000"/>
                <w:sz w:val="19"/>
                <w:szCs w:val="19"/>
              </w:rPr>
              <w:t xml:space="preserve"> e da </w:t>
            </w:r>
            <w:r w:rsidRPr="00BF3A4E">
              <w:rPr>
                <w:rFonts w:ascii="Book Antiqua" w:hAnsi="Book Antiqua"/>
                <w:b/>
                <w:color w:val="000000"/>
                <w:sz w:val="19"/>
                <w:szCs w:val="19"/>
                <w:shd w:val="clear" w:color="auto" w:fill="F7CAAC" w:themeFill="accent2" w:themeFillTint="66"/>
              </w:rPr>
              <w:t>responsabilidade objetiva</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green"/>
              </w:rPr>
              <w:t>ínsita</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yellow"/>
              </w:rPr>
              <w:t>ao dano ambiental</w:t>
            </w:r>
            <w:r w:rsidRPr="00BF3A4E">
              <w:rPr>
                <w:rFonts w:ascii="Book Antiqua" w:hAnsi="Book Antiqua"/>
                <w:b/>
                <w:color w:val="000000"/>
                <w:sz w:val="19"/>
                <w:szCs w:val="19"/>
              </w:rPr>
              <w:t xml:space="preserve"> (art. 225, § 3º, da CF e do art. 14, § 1º, da Lei nº 6.938/81), </w:t>
            </w:r>
            <w:r w:rsidRPr="00BF3A4E">
              <w:rPr>
                <w:rFonts w:ascii="Book Antiqua" w:hAnsi="Book Antiqua"/>
                <w:b/>
                <w:color w:val="000000"/>
                <w:sz w:val="19"/>
                <w:szCs w:val="19"/>
                <w:highlight w:val="green"/>
              </w:rPr>
              <w:t>responsabilizando</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yellow"/>
              </w:rPr>
              <w:t>o degradador</w:t>
            </w:r>
            <w:r w:rsidRPr="00BF3A4E">
              <w:rPr>
                <w:rFonts w:ascii="Book Antiqua" w:hAnsi="Book Antiqua"/>
                <w:b/>
                <w:color w:val="000000"/>
                <w:sz w:val="19"/>
                <w:szCs w:val="19"/>
              </w:rPr>
              <w:t xml:space="preserve"> </w:t>
            </w:r>
            <w:r w:rsidRPr="00BF3A4E">
              <w:rPr>
                <w:rFonts w:ascii="Book Antiqua" w:hAnsi="Book Antiqua"/>
                <w:b/>
                <w:color w:val="000000"/>
                <w:sz w:val="19"/>
                <w:szCs w:val="19"/>
                <w:highlight w:val="green"/>
              </w:rPr>
              <w:t>em decorrência</w:t>
            </w:r>
            <w:r w:rsidRPr="00BF3A4E">
              <w:rPr>
                <w:rFonts w:ascii="Book Antiqua" w:hAnsi="Book Antiqua"/>
                <w:b/>
                <w:color w:val="000000"/>
                <w:sz w:val="19"/>
                <w:szCs w:val="19"/>
              </w:rPr>
              <w:t xml:space="preserve"> </w:t>
            </w:r>
            <w:r w:rsidRPr="00BF3A4E">
              <w:rPr>
                <w:rFonts w:ascii="Book Antiqua" w:hAnsi="Book Antiqua"/>
                <w:b/>
                <w:color w:val="000000"/>
                <w:sz w:val="19"/>
                <w:szCs w:val="19"/>
                <w:shd w:val="clear" w:color="auto" w:fill="F7CAAC" w:themeFill="accent2" w:themeFillTint="66"/>
              </w:rPr>
              <w:t>do princípio do poluidor-pagador</w:t>
            </w:r>
            <w:r w:rsidRPr="00BF3A4E">
              <w:rPr>
                <w:rFonts w:ascii="Book Antiqua" w:hAnsi="Book Antiqua"/>
                <w:bCs/>
                <w:color w:val="000000"/>
                <w:sz w:val="19"/>
                <w:szCs w:val="19"/>
              </w:rPr>
              <w:t>. STJ. 2ª S. REsp 1114398/PR</w:t>
            </w:r>
            <w:r>
              <w:rPr>
                <w:rFonts w:ascii="Book Antiqua" w:hAnsi="Book Antiqua"/>
                <w:bCs/>
                <w:color w:val="000000"/>
                <w:sz w:val="19"/>
                <w:szCs w:val="19"/>
              </w:rPr>
              <w:t>,</w:t>
            </w:r>
            <w:r w:rsidRPr="00BF3A4E">
              <w:rPr>
                <w:rFonts w:ascii="Book Antiqua" w:hAnsi="Book Antiqua"/>
                <w:bCs/>
                <w:color w:val="000000"/>
                <w:sz w:val="19"/>
                <w:szCs w:val="19"/>
              </w:rPr>
              <w:t xml:space="preserve"> Rel. Min. Sidnei Beneti, j. 08/02/12 (recurso repetitivo)</w:t>
            </w:r>
          </w:p>
          <w:tbl>
            <w:tblPr>
              <w:tblStyle w:val="Tabelacomgrade"/>
              <w:tblW w:w="0" w:type="auto"/>
              <w:tblLook w:val="04A0" w:firstRow="1" w:lastRow="0" w:firstColumn="1" w:lastColumn="0" w:noHBand="0" w:noVBand="1"/>
            </w:tblPr>
            <w:tblGrid>
              <w:gridCol w:w="8268"/>
            </w:tblGrid>
            <w:tr w:rsidR="00ED629F" w14:paraId="7AC5675F" w14:textId="77777777" w:rsidTr="00ED629F">
              <w:tc>
                <w:tcPr>
                  <w:tcW w:w="8268" w:type="dxa"/>
                  <w:shd w:val="clear" w:color="auto" w:fill="FFFFFF" w:themeFill="background1"/>
                </w:tcPr>
                <w:p w14:paraId="4C7BEE19" w14:textId="77777777" w:rsidR="00ED629F" w:rsidRDefault="00ED629F" w:rsidP="00ED629F">
                  <w:pPr>
                    <w:jc w:val="both"/>
                    <w:rPr>
                      <w:rFonts w:ascii="Book Antiqua" w:hAnsi="Book Antiqua"/>
                      <w:b/>
                      <w:sz w:val="18"/>
                      <w:szCs w:val="18"/>
                    </w:rPr>
                  </w:pPr>
                  <w:r>
                    <w:rPr>
                      <w:rFonts w:ascii="Book Antiqua" w:hAnsi="Book Antiqua"/>
                      <w:b/>
                      <w:sz w:val="18"/>
                      <w:szCs w:val="18"/>
                    </w:rPr>
                    <w:t>(</w:t>
                  </w:r>
                  <w:r w:rsidRPr="00BF3A4E">
                    <w:rPr>
                      <w:rFonts w:ascii="Book Antiqua" w:hAnsi="Book Antiqua"/>
                      <w:b/>
                      <w:sz w:val="18"/>
                      <w:szCs w:val="18"/>
                      <w:highlight w:val="yellow"/>
                    </w:rPr>
                    <w:t>MPGO-2022-FGV</w:t>
                  </w:r>
                  <w:r>
                    <w:rPr>
                      <w:rFonts w:ascii="Book Antiqua" w:hAnsi="Book Antiqua"/>
                      <w:b/>
                      <w:sz w:val="18"/>
                      <w:szCs w:val="18"/>
                    </w:rPr>
                    <w:t>)</w:t>
                  </w:r>
                  <w:r>
                    <w:rPr>
                      <w:rFonts w:ascii="Book Antiqua" w:hAnsi="Book Antiqua"/>
                      <w:bCs/>
                      <w:sz w:val="18"/>
                      <w:szCs w:val="18"/>
                    </w:rPr>
                    <w:t xml:space="preserve">: </w:t>
                  </w:r>
                  <w:r w:rsidRPr="00BF3A4E">
                    <w:rPr>
                      <w:rFonts w:ascii="Book Antiqua" w:hAnsi="Book Antiqua"/>
                      <w:bCs/>
                      <w:sz w:val="18"/>
                      <w:szCs w:val="18"/>
                    </w:rPr>
                    <w:t>Na região da bacia do rio Araguaia, uma tentativa de assalto resultou em desastre ambiental. Conforme apurado pela Polícia Rodoviária Estadual, dois homens em um veículo de passeio tentaram roubar um caminhão que transportava 20 mil litros de agrotóxico. Após manobra empreendida pelos assaltantes na tentativa de fechar o caminhão, o motorista perdeu o controle e a carreta tombou na margem do curso hídrico, despejando quase toda a sua carga no leito do rio Araguaia. O agrotóxico provocou a morte de várias toneladas de peixes, justamente na época da piracema, quando os cardumes sobem o rio para desovar, o que deixou centenas de pescadores sem poder trabalhar e causou inúmeros prejuízos às populações ribeirinhas. Sabe-se que o caminhão pertencia à sociedade empresária Alfa, que explora a atividade econômica de produção, transporte e distribuição de defensivos agrícolas.</w:t>
                  </w:r>
                  <w:r>
                    <w:rPr>
                      <w:rFonts w:ascii="Book Antiqua" w:hAnsi="Book Antiqua"/>
                      <w:bCs/>
                      <w:sz w:val="18"/>
                      <w:szCs w:val="18"/>
                    </w:rPr>
                    <w:t xml:space="preserve"> </w:t>
                  </w:r>
                  <w:r w:rsidRPr="00BF3A4E">
                    <w:rPr>
                      <w:rFonts w:ascii="Book Antiqua" w:hAnsi="Book Antiqua"/>
                      <w:bCs/>
                      <w:sz w:val="18"/>
                      <w:szCs w:val="18"/>
                    </w:rPr>
                    <w:t xml:space="preserve">Em face da situação hipotética formulada, de acordo com a jurisprudência sedimentada pelo </w:t>
                  </w:r>
                  <w:r>
                    <w:rPr>
                      <w:rFonts w:ascii="Book Antiqua" w:hAnsi="Book Antiqua"/>
                      <w:bCs/>
                      <w:sz w:val="18"/>
                      <w:szCs w:val="18"/>
                    </w:rPr>
                    <w:t>STJ</w:t>
                  </w:r>
                  <w:r w:rsidRPr="00BF3A4E">
                    <w:rPr>
                      <w:rFonts w:ascii="Book Antiqua" w:hAnsi="Book Antiqua"/>
                      <w:bCs/>
                      <w:sz w:val="18"/>
                      <w:szCs w:val="18"/>
                    </w:rPr>
                    <w:t>, é correto afirmar que</w:t>
                  </w:r>
                  <w:r>
                    <w:rPr>
                      <w:rFonts w:ascii="Book Antiqua" w:hAnsi="Book Antiqua"/>
                      <w:bCs/>
                      <w:sz w:val="18"/>
                      <w:szCs w:val="18"/>
                    </w:rPr>
                    <w:t xml:space="preserve"> </w:t>
                  </w:r>
                  <w:r w:rsidRPr="00BF3A4E">
                    <w:rPr>
                      <w:rFonts w:ascii="Book Antiqua" w:hAnsi="Book Antiqua"/>
                      <w:bCs/>
                      <w:sz w:val="18"/>
                      <w:szCs w:val="18"/>
                    </w:rPr>
                    <w:t>a sociedade empresária Alfa deve indenizar os prejuízos mencionados, uma vez que a responsabilidade por dano ambiental é objetiva, informada pela teoria do risco integral, o que torna descabida a invocação de excludentes de responsabilidade civil, como fato de terceiro, para afastar a obrigação de indenizar</w:t>
                  </w:r>
                  <w:r>
                    <w:rPr>
                      <w:rFonts w:ascii="Book Antiqua" w:hAnsi="Book Antiqua"/>
                      <w:bCs/>
                      <w:sz w:val="18"/>
                      <w:szCs w:val="18"/>
                    </w:rPr>
                    <w:t xml:space="preserve">. </w:t>
                  </w:r>
                  <w:r>
                    <w:rPr>
                      <w:rFonts w:ascii="Book Antiqua" w:hAnsi="Book Antiqua"/>
                      <w:b/>
                      <w:sz w:val="18"/>
                      <w:szCs w:val="18"/>
                    </w:rPr>
                    <w:t xml:space="preserve">BL: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p w14:paraId="496A1152" w14:textId="77777777" w:rsidR="00ED629F" w:rsidRPr="00BF3A4E" w:rsidRDefault="00ED629F" w:rsidP="00ED629F">
                  <w:pPr>
                    <w:jc w:val="both"/>
                    <w:rPr>
                      <w:rFonts w:ascii="Book Antiqua" w:hAnsi="Book Antiqua"/>
                      <w:b/>
                      <w:sz w:val="18"/>
                      <w:szCs w:val="18"/>
                    </w:rPr>
                  </w:pPr>
                  <w:r w:rsidRPr="00965DDA">
                    <w:rPr>
                      <w:rFonts w:ascii="Book Antiqua" w:hAnsi="Book Antiqua"/>
                      <w:b/>
                      <w:iCs/>
                      <w:sz w:val="18"/>
                      <w:szCs w:val="18"/>
                    </w:rPr>
                    <w:t>(</w:t>
                  </w:r>
                  <w:r>
                    <w:rPr>
                      <w:rFonts w:ascii="Book Antiqua" w:hAnsi="Book Antiqua"/>
                      <w:b/>
                      <w:iCs/>
                      <w:sz w:val="18"/>
                      <w:szCs w:val="18"/>
                      <w:highlight w:val="yellow"/>
                    </w:rPr>
                    <w:t>MPF-2022</w:t>
                  </w:r>
                  <w:r w:rsidRPr="00965DDA">
                    <w:rPr>
                      <w:rFonts w:ascii="Book Antiqua" w:hAnsi="Book Antiqua"/>
                      <w:b/>
                      <w:iCs/>
                      <w:sz w:val="18"/>
                      <w:szCs w:val="18"/>
                    </w:rPr>
                    <w:t>)</w:t>
                  </w:r>
                  <w:r w:rsidRPr="00965DDA">
                    <w:rPr>
                      <w:rFonts w:ascii="Book Antiqua" w:hAnsi="Book Antiqua"/>
                      <w:bCs/>
                      <w:iCs/>
                      <w:sz w:val="18"/>
                      <w:szCs w:val="18"/>
                    </w:rPr>
                    <w:t xml:space="preserve">: </w:t>
                  </w:r>
                  <w:r w:rsidRPr="006332F0">
                    <w:rPr>
                      <w:rFonts w:ascii="Book Antiqua" w:hAnsi="Book Antiqua"/>
                      <w:bCs/>
                      <w:iCs/>
                      <w:sz w:val="18"/>
                      <w:szCs w:val="18"/>
                    </w:rPr>
                    <w:t>S</w:t>
                  </w:r>
                  <w:r>
                    <w:rPr>
                      <w:rFonts w:ascii="Book Antiqua" w:hAnsi="Book Antiqua"/>
                      <w:bCs/>
                      <w:iCs/>
                      <w:sz w:val="18"/>
                      <w:szCs w:val="18"/>
                    </w:rPr>
                    <w:t xml:space="preserve">egundo as teses jurídicas fixadas pelo STJ na via de recurso especial repetitivo, marque a resposta correta: </w:t>
                  </w:r>
                  <w:r w:rsidRPr="005F756E">
                    <w:rPr>
                      <w:rFonts w:ascii="Book Antiqua" w:hAnsi="Book Antiqua"/>
                      <w:bCs/>
                      <w:iCs/>
                      <w:sz w:val="18"/>
                      <w:szCs w:val="18"/>
                    </w:rPr>
                    <w:t>A alegação de culpa exclusiva de terceiro por acidente ambiental como excludente de responsabilidade deve ser afastada ante a incidência da teoria do risco integral e da responsabilidade objetiva ínsita ao dano ambiental (art. 225, § 3º, da CF e art. 14, § 1º, da Lei 6.938/81), responsabilizando-se o degradador em decorrência do princípio do poluidor pagador.</w:t>
                  </w:r>
                  <w:r>
                    <w:rPr>
                      <w:rFonts w:ascii="Book Antiqua" w:hAnsi="Book Antiqua"/>
                      <w:bCs/>
                      <w:iCs/>
                      <w:sz w:val="18"/>
                      <w:szCs w:val="18"/>
                    </w:rPr>
                    <w:t xml:space="preserve"> </w:t>
                  </w:r>
                  <w:r w:rsidRPr="00965DDA">
                    <w:rPr>
                      <w:rFonts w:ascii="Book Antiqua" w:hAnsi="Book Antiqua"/>
                      <w:b/>
                      <w:iCs/>
                      <w:sz w:val="18"/>
                      <w:szCs w:val="18"/>
                    </w:rPr>
                    <w:t xml:space="preserve">BL: </w:t>
                  </w:r>
                  <w:proofErr w:type="spellStart"/>
                  <w:r>
                    <w:rPr>
                      <w:rFonts w:ascii="Book Antiqua" w:hAnsi="Book Antiqua"/>
                      <w:b/>
                      <w:iCs/>
                      <w:sz w:val="18"/>
                      <w:szCs w:val="18"/>
                    </w:rPr>
                    <w:t>Entend</w:t>
                  </w:r>
                  <w:proofErr w:type="spellEnd"/>
                  <w:r>
                    <w:rPr>
                      <w:rFonts w:ascii="Book Antiqua" w:hAnsi="Book Antiqua"/>
                      <w:b/>
                      <w:iCs/>
                      <w:sz w:val="18"/>
                      <w:szCs w:val="18"/>
                    </w:rPr>
                    <w:t xml:space="preserve">. </w:t>
                  </w:r>
                  <w:proofErr w:type="spellStart"/>
                  <w:r>
                    <w:rPr>
                      <w:rFonts w:ascii="Book Antiqua" w:hAnsi="Book Antiqua"/>
                      <w:b/>
                      <w:iCs/>
                      <w:sz w:val="18"/>
                      <w:szCs w:val="18"/>
                    </w:rPr>
                    <w:t>Jurisprud</w:t>
                  </w:r>
                  <w:proofErr w:type="spellEnd"/>
                  <w:r>
                    <w:rPr>
                      <w:rFonts w:ascii="Book Antiqua" w:hAnsi="Book Antiqua"/>
                      <w:b/>
                      <w:iCs/>
                      <w:sz w:val="18"/>
                      <w:szCs w:val="18"/>
                    </w:rPr>
                    <w:t xml:space="preserve">. </w:t>
                  </w:r>
                </w:p>
                <w:p w14:paraId="6302BACE" w14:textId="05274146" w:rsidR="00ED629F" w:rsidRDefault="00ED629F" w:rsidP="00ED629F">
                  <w:pPr>
                    <w:jc w:val="both"/>
                    <w:rPr>
                      <w:rFonts w:ascii="Book Antiqua" w:eastAsia="Times New Roman" w:hAnsi="Book Antiqua" w:cs="Times New Roman"/>
                      <w:bCs/>
                      <w:sz w:val="19"/>
                      <w:szCs w:val="19"/>
                      <w:lang w:eastAsia="pt-BR"/>
                    </w:rPr>
                  </w:pPr>
                  <w:r w:rsidRPr="00AA6750">
                    <w:rPr>
                      <w:rFonts w:ascii="Book Antiqua" w:hAnsi="Book Antiqua"/>
                      <w:b/>
                      <w:sz w:val="18"/>
                      <w:szCs w:val="18"/>
                    </w:rPr>
                    <w:t>(</w:t>
                  </w:r>
                  <w:r w:rsidRPr="00AA6750">
                    <w:rPr>
                      <w:rFonts w:ascii="Book Antiqua" w:hAnsi="Book Antiqua"/>
                      <w:b/>
                      <w:sz w:val="18"/>
                      <w:szCs w:val="18"/>
                      <w:highlight w:val="yellow"/>
                    </w:rPr>
                    <w:t>MPMG-2017</w:t>
                  </w:r>
                  <w:r w:rsidRPr="00AA6750">
                    <w:rPr>
                      <w:rFonts w:ascii="Book Antiqua" w:hAnsi="Book Antiqua"/>
                      <w:b/>
                      <w:sz w:val="18"/>
                      <w:szCs w:val="18"/>
                    </w:rPr>
                    <w:t>)</w:t>
                  </w:r>
                  <w:r w:rsidRPr="00AA6750">
                    <w:rPr>
                      <w:rFonts w:ascii="Book Antiqua" w:hAnsi="Book Antiqua"/>
                      <w:bCs/>
                      <w:sz w:val="18"/>
                      <w:szCs w:val="18"/>
                    </w:rPr>
                    <w:t xml:space="preserve">: Conforme jurisprudência recente do STJ: A alegação de culpa exclusiva de terceiro pelo acidente, como excludente de responsabilidade, deve ser afastada, ante a incidência da teoria do risco integral e da responsabilidade objetiva ínsita ao dano ambiental, responsabilizando-se o degradador em decorrência do princípio do poluidor-pagador. </w:t>
                  </w:r>
                  <w:r w:rsidRPr="00AA6750">
                    <w:rPr>
                      <w:rFonts w:ascii="Book Antiqua" w:hAnsi="Book Antiqua"/>
                      <w:b/>
                      <w:sz w:val="18"/>
                      <w:szCs w:val="18"/>
                    </w:rPr>
                    <w:t xml:space="preserve">BL: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tc>
            </w:tr>
          </w:tbl>
          <w:p w14:paraId="02912938" w14:textId="77777777" w:rsidR="00ED629F" w:rsidRDefault="00ED629F" w:rsidP="009B338C">
            <w:pPr>
              <w:jc w:val="both"/>
              <w:rPr>
                <w:rFonts w:ascii="Book Antiqua" w:eastAsia="Times New Roman" w:hAnsi="Book Antiqua" w:cs="Times New Roman"/>
                <w:bCs/>
                <w:sz w:val="19"/>
                <w:szCs w:val="19"/>
                <w:lang w:eastAsia="pt-BR"/>
              </w:rPr>
            </w:pPr>
          </w:p>
          <w:p w14:paraId="3602C0B9" w14:textId="77777777" w:rsidR="00ED629F" w:rsidRDefault="00850A43" w:rsidP="009B338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11</w:t>
            </w:r>
            <w:r>
              <w:rPr>
                <w:rFonts w:ascii="Book Antiqua" w:eastAsia="Times New Roman" w:hAnsi="Book Antiqua" w:cs="Times New Roman"/>
                <w:b/>
                <w:bCs/>
                <w:sz w:val="19"/>
                <w:szCs w:val="19"/>
                <w:lang w:eastAsia="pt-BR"/>
              </w:rPr>
              <w:t xml:space="preserve">: </w:t>
            </w:r>
            <w:r w:rsidRPr="00850A43">
              <w:rPr>
                <w:rFonts w:ascii="Book Antiqua" w:eastAsia="Times New Roman" w:hAnsi="Book Antiqua" w:cs="Times New Roman"/>
                <w:b/>
                <w:bCs/>
                <w:sz w:val="19"/>
                <w:szCs w:val="19"/>
                <w:lang w:eastAsia="pt-BR"/>
              </w:rPr>
              <w:t>O dano ambiental existe na forma difusa, coletiva e individual homogêneo, este, na verdade, trata-se do dano ambiental particular ou dano por intermédio do meio ambiente ou dano por ricochete.</w:t>
            </w:r>
          </w:p>
          <w:tbl>
            <w:tblPr>
              <w:tblStyle w:val="Tabelacomgrade"/>
              <w:tblW w:w="0" w:type="auto"/>
              <w:tblLook w:val="04A0" w:firstRow="1" w:lastRow="0" w:firstColumn="1" w:lastColumn="0" w:noHBand="0" w:noVBand="1"/>
            </w:tblPr>
            <w:tblGrid>
              <w:gridCol w:w="8268"/>
            </w:tblGrid>
            <w:tr w:rsidR="00850A43" w14:paraId="70DE3BB4" w14:textId="77777777" w:rsidTr="00850A43">
              <w:tc>
                <w:tcPr>
                  <w:tcW w:w="8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F6AB18" w14:textId="55BFC3A3"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Imagine a seguinte situação hipotética</w:t>
                  </w:r>
                  <w:r>
                    <w:rPr>
                      <w:rFonts w:ascii="Book Antiqua" w:hAnsi="Book Antiqua"/>
                      <w:sz w:val="18"/>
                      <w:szCs w:val="18"/>
                    </w:rPr>
                    <w:t xml:space="preserve">: </w:t>
                  </w:r>
                  <w:r w:rsidRPr="00850A43">
                    <w:rPr>
                      <w:rFonts w:ascii="Book Antiqua" w:hAnsi="Book Antiqua"/>
                      <w:sz w:val="18"/>
                      <w:szCs w:val="18"/>
                    </w:rPr>
                    <w:t>Paulo moveu ação de indenização por danos materiais e morais em face da empresa Alfa em 2005, sustentando que sofreu diversos problemas de saúde, como depressão, diabetes e câncer, pela exposição a contaminação ambiental na fábrica de postes operada pela empresa, quando exerceu suas funções como operário entre 1980 e 2000.</w:t>
                  </w:r>
                  <w:r>
                    <w:rPr>
                      <w:rFonts w:ascii="Book Antiqua" w:hAnsi="Book Antiqua"/>
                      <w:sz w:val="18"/>
                      <w:szCs w:val="18"/>
                    </w:rPr>
                    <w:t xml:space="preserve"> </w:t>
                  </w:r>
                  <w:r w:rsidRPr="00850A43">
                    <w:rPr>
                      <w:rFonts w:ascii="Book Antiqua" w:hAnsi="Book Antiqua"/>
                      <w:sz w:val="18"/>
                      <w:szCs w:val="18"/>
                    </w:rPr>
                    <w:t>O Juízo de 1º Grau extinguiu o processo pela ocorrência da prescrição, com fundamento no art. 206, § 3º, V, do CC.</w:t>
                  </w:r>
                  <w:r>
                    <w:rPr>
                      <w:rFonts w:ascii="Book Antiqua" w:hAnsi="Book Antiqua"/>
                      <w:sz w:val="18"/>
                      <w:szCs w:val="18"/>
                    </w:rPr>
                    <w:t xml:space="preserve"> </w:t>
                  </w:r>
                  <w:r w:rsidRPr="00850A43">
                    <w:rPr>
                      <w:rFonts w:ascii="Book Antiqua" w:hAnsi="Book Antiqua"/>
                      <w:sz w:val="18"/>
                      <w:szCs w:val="18"/>
                    </w:rPr>
                    <w:t xml:space="preserve">Paulo não concordou e recorreu ao Tribunal alegando que o </w:t>
                  </w:r>
                  <w:r>
                    <w:rPr>
                      <w:rFonts w:ascii="Book Antiqua" w:hAnsi="Book Antiqua"/>
                      <w:sz w:val="18"/>
                      <w:szCs w:val="18"/>
                    </w:rPr>
                    <w:t>MP</w:t>
                  </w:r>
                  <w:r w:rsidRPr="00850A43">
                    <w:rPr>
                      <w:rFonts w:ascii="Book Antiqua" w:hAnsi="Book Antiqua"/>
                      <w:sz w:val="18"/>
                      <w:szCs w:val="18"/>
                    </w:rPr>
                    <w:t xml:space="preserve"> ajuizou Ação Civil Pública sobre o mesmo fato em 2003, o que gerou a interrupção do prazo prescricional de sua pretensão. O Tribunal concordou com Paulo e reformou a Sentença, pois além do efeito interruptivo da Ação Civil Pública, considerou o dano ambiental como imprescritível, conforme jurisprudência do STF.</w:t>
                  </w:r>
                  <w:r>
                    <w:rPr>
                      <w:rFonts w:ascii="Book Antiqua" w:hAnsi="Book Antiqua"/>
                      <w:sz w:val="18"/>
                      <w:szCs w:val="18"/>
                    </w:rPr>
                    <w:t xml:space="preserve"> </w:t>
                  </w:r>
                  <w:r w:rsidRPr="00850A43">
                    <w:rPr>
                      <w:rFonts w:ascii="Book Antiqua" w:hAnsi="Book Antiqua"/>
                      <w:sz w:val="18"/>
                      <w:szCs w:val="18"/>
                    </w:rPr>
                    <w:t>A empresa Alfa não concordou e recorreu ao STJ.</w:t>
                  </w:r>
                </w:p>
                <w:p w14:paraId="173AC67D" w14:textId="385F61BF"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O STJ concordou com a empresa Alfa?</w:t>
                  </w:r>
                  <w:r>
                    <w:rPr>
                      <w:rFonts w:ascii="Book Antiqua" w:hAnsi="Book Antiqua"/>
                      <w:sz w:val="18"/>
                      <w:szCs w:val="18"/>
                    </w:rPr>
                    <w:t xml:space="preserve"> </w:t>
                  </w:r>
                  <w:r w:rsidRPr="00850A43">
                    <w:rPr>
                      <w:rFonts w:ascii="Book Antiqua" w:hAnsi="Book Antiqua"/>
                      <w:b/>
                      <w:bCs/>
                      <w:sz w:val="18"/>
                      <w:szCs w:val="18"/>
                      <w:highlight w:val="magenta"/>
                    </w:rPr>
                    <w:t>Parcialmente</w:t>
                  </w:r>
                  <w:r w:rsidRPr="00850A43">
                    <w:rPr>
                      <w:rFonts w:ascii="Book Antiqua" w:hAnsi="Book Antiqua"/>
                      <w:sz w:val="18"/>
                      <w:szCs w:val="18"/>
                    </w:rPr>
                    <w:t>, vamos entender com calma.</w:t>
                  </w:r>
                </w:p>
                <w:p w14:paraId="448E5E0F" w14:textId="17F1F352"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Natureza do dano ambiental e o prazo prescricional</w:t>
                  </w:r>
                  <w:r>
                    <w:rPr>
                      <w:rFonts w:ascii="Book Antiqua" w:hAnsi="Book Antiqua"/>
                      <w:sz w:val="18"/>
                      <w:szCs w:val="18"/>
                    </w:rPr>
                    <w:t xml:space="preserve">: </w:t>
                  </w:r>
                  <w:r w:rsidRPr="00850A43">
                    <w:rPr>
                      <w:rFonts w:ascii="Book Antiqua" w:hAnsi="Book Antiqua"/>
                      <w:sz w:val="18"/>
                      <w:szCs w:val="18"/>
                    </w:rPr>
                    <w:t>Por mais que o dano de natureza ambiental comumente conhecido seja aquele causado ao meio ambiente como um todo, em seu viés mais coletivo, essa não é a única hipótese existente no ordenamento jurídico, podendo ser verificado também danos ambientais que digam respeito apenas aos atributos pessoais do indivíduo, como o caso de Paulo, na qual busca reparação por prejuízos particulares alegadamente causados por poluição ambiental originada da mencionada fábrica de postes.</w:t>
                  </w:r>
                  <w:r>
                    <w:rPr>
                      <w:rFonts w:ascii="Book Antiqua" w:hAnsi="Book Antiqua"/>
                      <w:sz w:val="18"/>
                      <w:szCs w:val="18"/>
                    </w:rPr>
                    <w:t xml:space="preserve"> </w:t>
                  </w:r>
                  <w:r w:rsidRPr="00850A43">
                    <w:rPr>
                      <w:rFonts w:ascii="Book Antiqua" w:hAnsi="Book Antiqua"/>
                      <w:sz w:val="18"/>
                      <w:szCs w:val="18"/>
                    </w:rPr>
                    <w:t xml:space="preserve">Nesse sentido, a doutrina afirma haver tanto um dano ambiental individual ou particular e um dano </w:t>
                  </w:r>
                  <w:r w:rsidRPr="00850A43">
                    <w:rPr>
                      <w:rFonts w:ascii="Book Antiqua" w:hAnsi="Book Antiqua"/>
                      <w:sz w:val="18"/>
                      <w:szCs w:val="18"/>
                    </w:rPr>
                    <w:lastRenderedPageBreak/>
                    <w:t>ambiental coletivo, sendo esse último aquele que a jurisprudência do STJ e do STF entendem que a pretensão de reparação do dano ambiental não é atingida pela prescrição, em função da essencialidade do meio ambiente.</w:t>
                  </w:r>
                  <w:r>
                    <w:rPr>
                      <w:rFonts w:ascii="Book Antiqua" w:hAnsi="Book Antiqua"/>
                      <w:sz w:val="18"/>
                      <w:szCs w:val="18"/>
                    </w:rPr>
                    <w:t xml:space="preserve"> </w:t>
                  </w:r>
                  <w:r w:rsidRPr="00850A43">
                    <w:rPr>
                      <w:rFonts w:ascii="Book Antiqua" w:hAnsi="Book Antiqua"/>
                      <w:sz w:val="18"/>
                      <w:szCs w:val="18"/>
                    </w:rPr>
                    <w:t>Para o dano ambiental individual, a depender de como é exposto em juízo, esse se mostra como um direito individual homogêneo, visto que decorrem de um único fato gerador (contaminação ambiental), atingindo as pessoas determináveis, com causa comum e situação idêntica para todos, embora a pretensão possa ser distinta.</w:t>
                  </w:r>
                  <w:r>
                    <w:rPr>
                      <w:rFonts w:ascii="Book Antiqua" w:hAnsi="Book Antiqua"/>
                      <w:sz w:val="18"/>
                      <w:szCs w:val="18"/>
                    </w:rPr>
                    <w:t xml:space="preserve"> </w:t>
                  </w:r>
                  <w:r w:rsidRPr="00850A43">
                    <w:rPr>
                      <w:rFonts w:ascii="Book Antiqua" w:hAnsi="Book Antiqua"/>
                      <w:sz w:val="18"/>
                      <w:szCs w:val="18"/>
                    </w:rPr>
                    <w:t xml:space="preserve">Assim, o prazo prescricional </w:t>
                  </w:r>
                  <w:proofErr w:type="gramStart"/>
                  <w:r w:rsidRPr="00850A43">
                    <w:rPr>
                      <w:rFonts w:ascii="Book Antiqua" w:hAnsi="Book Antiqua"/>
                      <w:sz w:val="18"/>
                      <w:szCs w:val="18"/>
                    </w:rPr>
                    <w:t>à</w:t>
                  </w:r>
                  <w:proofErr w:type="gramEnd"/>
                  <w:r w:rsidRPr="00850A43">
                    <w:rPr>
                      <w:rFonts w:ascii="Book Antiqua" w:hAnsi="Book Antiqua"/>
                      <w:sz w:val="18"/>
                      <w:szCs w:val="18"/>
                    </w:rPr>
                    <w:t xml:space="preserve"> ser aplicado ao caso deve ser aquele do Código Civil, não se opondo a imprescritibilidade, tendo em vista que o dano afetou a orbita particular do indivíduo e não o meio ambiente em seu viés coletivo.</w:t>
                  </w:r>
                </w:p>
                <w:p w14:paraId="4F206412" w14:textId="139EFC5A" w:rsidR="00850A43" w:rsidRPr="00850A43" w:rsidRDefault="00850A43" w:rsidP="00850A43">
                  <w:pPr>
                    <w:jc w:val="both"/>
                    <w:rPr>
                      <w:rFonts w:ascii="Book Antiqua" w:hAnsi="Book Antiqua"/>
                      <w:i/>
                      <w:iCs/>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Termo Inicial</w:t>
                  </w:r>
                  <w:r>
                    <w:rPr>
                      <w:rFonts w:ascii="Book Antiqua" w:hAnsi="Book Antiqua"/>
                      <w:sz w:val="18"/>
                      <w:szCs w:val="18"/>
                    </w:rPr>
                    <w:t xml:space="preserve">: </w:t>
                  </w:r>
                  <w:r w:rsidRPr="00850A43">
                    <w:rPr>
                      <w:rFonts w:ascii="Book Antiqua" w:hAnsi="Book Antiqua"/>
                      <w:sz w:val="18"/>
                      <w:szCs w:val="18"/>
                    </w:rPr>
                    <w:t>Na legislação civil brasileira, prevalece a noção clássica de que o termo inicial da prescrição se dá com o próprio nascimento da ação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w:t>
                  </w:r>
                  <w:r w:rsidRPr="00850A43">
                    <w:rPr>
                      <w:rFonts w:ascii="Book Antiqua" w:hAnsi="Book Antiqua"/>
                      <w:sz w:val="18"/>
                      <w:szCs w:val="18"/>
                    </w:rPr>
                    <w:t>), sendo este determinado pela violação de um direito atual, suscetível de ser reclamado em juízo.</w:t>
                  </w:r>
                  <w:r>
                    <w:rPr>
                      <w:rFonts w:ascii="Book Antiqua" w:hAnsi="Book Antiqua"/>
                      <w:sz w:val="18"/>
                      <w:szCs w:val="18"/>
                    </w:rPr>
                    <w:t xml:space="preserve"> </w:t>
                  </w:r>
                  <w:r w:rsidRPr="00850A43">
                    <w:rPr>
                      <w:rFonts w:ascii="Book Antiqua" w:hAnsi="Book Antiqua"/>
                      <w:sz w:val="18"/>
                      <w:szCs w:val="18"/>
                    </w:rPr>
                    <w:t xml:space="preserve">Tanto é assim que o </w:t>
                  </w:r>
                  <w:r>
                    <w:rPr>
                      <w:rFonts w:ascii="Book Antiqua" w:hAnsi="Book Antiqua"/>
                      <w:sz w:val="18"/>
                      <w:szCs w:val="18"/>
                    </w:rPr>
                    <w:t>CC/02</w:t>
                  </w:r>
                  <w:r w:rsidRPr="00850A43">
                    <w:rPr>
                      <w:rFonts w:ascii="Book Antiqua" w:hAnsi="Book Antiqua"/>
                      <w:sz w:val="18"/>
                      <w:szCs w:val="18"/>
                    </w:rPr>
                    <w:t>, em seu art. 189, dispõe expressamente que “</w:t>
                  </w:r>
                  <w:r w:rsidRPr="00850A43">
                    <w:rPr>
                      <w:rFonts w:ascii="Book Antiqua" w:hAnsi="Book Antiqua"/>
                      <w:i/>
                      <w:iCs/>
                      <w:sz w:val="18"/>
                      <w:szCs w:val="18"/>
                    </w:rPr>
                    <w:t xml:space="preserve">violado o direito, nasce para o titular a pretensão, a qual se extingue, pela prescrição, nos prazos a que aludem os </w:t>
                  </w:r>
                  <w:proofErr w:type="spellStart"/>
                  <w:r w:rsidRPr="00850A43">
                    <w:rPr>
                      <w:rFonts w:ascii="Book Antiqua" w:hAnsi="Book Antiqua"/>
                      <w:i/>
                      <w:iCs/>
                      <w:sz w:val="18"/>
                      <w:szCs w:val="18"/>
                    </w:rPr>
                    <w:t>arts</w:t>
                  </w:r>
                  <w:proofErr w:type="spellEnd"/>
                  <w:r w:rsidRPr="00850A43">
                    <w:rPr>
                      <w:rFonts w:ascii="Book Antiqua" w:hAnsi="Book Antiqua"/>
                      <w:i/>
                      <w:iCs/>
                      <w:sz w:val="18"/>
                      <w:szCs w:val="18"/>
                    </w:rPr>
                    <w:t>. 205 e 206</w:t>
                  </w:r>
                  <w:r w:rsidRPr="00850A43">
                    <w:rPr>
                      <w:rFonts w:ascii="Book Antiqua" w:hAnsi="Book Antiqua"/>
                      <w:sz w:val="18"/>
                      <w:szCs w:val="18"/>
                    </w:rPr>
                    <w:t>.”</w:t>
                  </w:r>
                  <w:r>
                    <w:rPr>
                      <w:rFonts w:ascii="Book Antiqua" w:hAnsi="Book Antiqua"/>
                      <w:sz w:val="18"/>
                      <w:szCs w:val="18"/>
                    </w:rPr>
                    <w:t xml:space="preserve"> </w:t>
                  </w:r>
                  <w:r w:rsidRPr="00850A43">
                    <w:rPr>
                      <w:rFonts w:ascii="Book Antiqua" w:hAnsi="Book Antiqua"/>
                      <w:sz w:val="18"/>
                      <w:szCs w:val="18"/>
                    </w:rPr>
                    <w:t>Sob essa ótica, o prazo prescricional é contado, em regra, a partir do momento em que configurada lesão ao direito subjetivo, sendo desinfluente para tanto ter ou não seu titular conhecimento pleno do ocorrido ou da extensão dos danos (art. 189 do CC).</w:t>
                  </w:r>
                  <w:r>
                    <w:rPr>
                      <w:rFonts w:ascii="Book Antiqua" w:hAnsi="Book Antiqua"/>
                      <w:sz w:val="18"/>
                      <w:szCs w:val="18"/>
                    </w:rPr>
                    <w:t xml:space="preserve"> </w:t>
                  </w:r>
                  <w:r w:rsidRPr="00850A43">
                    <w:rPr>
                      <w:rFonts w:ascii="Book Antiqua" w:hAnsi="Book Antiqua"/>
                      <w:sz w:val="18"/>
                      <w:szCs w:val="18"/>
                    </w:rPr>
                    <w:t xml:space="preserve">É o que se chama de viés objetivo da teoria da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w:t>
                  </w:r>
                  <w:r w:rsidRPr="00850A43">
                    <w:rPr>
                      <w:rFonts w:ascii="Book Antiqua" w:hAnsi="Book Antiqua"/>
                      <w:sz w:val="18"/>
                      <w:szCs w:val="18"/>
                    </w:rPr>
                    <w:t>:</w:t>
                  </w:r>
                  <w:r>
                    <w:rPr>
                      <w:rFonts w:ascii="Book Antiqua" w:hAnsi="Book Antiqua"/>
                      <w:sz w:val="18"/>
                      <w:szCs w:val="18"/>
                    </w:rPr>
                    <w:t xml:space="preserve"> “</w:t>
                  </w:r>
                  <w:proofErr w:type="gramStart"/>
                  <w:r w:rsidRPr="00850A43">
                    <w:rPr>
                      <w:rFonts w:ascii="Book Antiqua" w:hAnsi="Book Antiqua"/>
                      <w:i/>
                      <w:iCs/>
                      <w:sz w:val="18"/>
                      <w:szCs w:val="18"/>
                    </w:rPr>
                    <w:t>(...) Pelo</w:t>
                  </w:r>
                  <w:proofErr w:type="gramEnd"/>
                  <w:r w:rsidRPr="00850A43">
                    <w:rPr>
                      <w:rFonts w:ascii="Book Antiqua" w:hAnsi="Book Antiqua"/>
                      <w:i/>
                      <w:iCs/>
                      <w:sz w:val="18"/>
                      <w:szCs w:val="18"/>
                    </w:rPr>
                    <w:t xml:space="preserve"> viés objetivo da teoria da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 a prescrição começa a correr com a violação do direito, assim que a prestação se tornar exigível. (...) STJ. 3ª T.</w:t>
                  </w:r>
                  <w:r>
                    <w:rPr>
                      <w:rFonts w:ascii="Book Antiqua" w:hAnsi="Book Antiqua"/>
                      <w:i/>
                      <w:iCs/>
                      <w:sz w:val="18"/>
                      <w:szCs w:val="18"/>
                    </w:rPr>
                    <w:t>,</w:t>
                  </w:r>
                  <w:r w:rsidRPr="00850A43">
                    <w:rPr>
                      <w:rFonts w:ascii="Book Antiqua" w:hAnsi="Book Antiqua"/>
                      <w:i/>
                      <w:iCs/>
                      <w:sz w:val="18"/>
                      <w:szCs w:val="18"/>
                    </w:rPr>
                    <w:t xml:space="preserve"> REsp 1736091/PE, Rel. Min. Nancy Andrighi, j</w:t>
                  </w:r>
                  <w:r>
                    <w:rPr>
                      <w:rFonts w:ascii="Book Antiqua" w:hAnsi="Book Antiqua"/>
                      <w:i/>
                      <w:iCs/>
                      <w:sz w:val="18"/>
                      <w:szCs w:val="18"/>
                    </w:rPr>
                    <w:t>.</w:t>
                  </w:r>
                  <w:r w:rsidRPr="00850A43">
                    <w:rPr>
                      <w:rFonts w:ascii="Book Antiqua" w:hAnsi="Book Antiqua"/>
                      <w:i/>
                      <w:iCs/>
                      <w:sz w:val="18"/>
                      <w:szCs w:val="18"/>
                    </w:rPr>
                    <w:t xml:space="preserve"> 14/05/19.</w:t>
                  </w:r>
                  <w:r>
                    <w:rPr>
                      <w:rFonts w:ascii="Book Antiqua" w:hAnsi="Book Antiqua"/>
                      <w:i/>
                      <w:iCs/>
                      <w:sz w:val="18"/>
                      <w:szCs w:val="18"/>
                    </w:rPr>
                    <w:t xml:space="preserve">” </w:t>
                  </w:r>
                  <w:r w:rsidRPr="00850A43">
                    <w:rPr>
                      <w:rFonts w:ascii="Book Antiqua" w:hAnsi="Book Antiqua"/>
                      <w:sz w:val="18"/>
                      <w:szCs w:val="18"/>
                    </w:rPr>
                    <w:t xml:space="preserve">O STJ passou a admitir que, em determinadas hipóteses, o início dos prazos prescricionais deveria ocorrer a partir da ciência do nascimento da pretensão por seu titular, no que ficou conhecido como o viés subjetivo da teoria da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w:t>
                  </w:r>
                  <w:r w:rsidRPr="00850A43">
                    <w:rPr>
                      <w:rFonts w:ascii="Book Antiqua" w:hAnsi="Book Antiqua"/>
                      <w:sz w:val="18"/>
                      <w:szCs w:val="18"/>
                    </w:rPr>
                    <w:t>.</w:t>
                  </w:r>
                  <w:r>
                    <w:rPr>
                      <w:rFonts w:ascii="Book Antiqua" w:hAnsi="Book Antiqua"/>
                      <w:i/>
                      <w:iCs/>
                      <w:sz w:val="18"/>
                      <w:szCs w:val="18"/>
                    </w:rPr>
                    <w:t xml:space="preserve"> </w:t>
                  </w:r>
                  <w:r w:rsidRPr="00850A43">
                    <w:rPr>
                      <w:rFonts w:ascii="Book Antiqua" w:hAnsi="Book Antiqua"/>
                      <w:sz w:val="18"/>
                      <w:szCs w:val="18"/>
                    </w:rPr>
                    <w:t>Com efeito, pelo sistema subjetivo, o início do prazo prescricional só se dá quando o ofendido tenha conhecimento dos elementos essenciais relativos ao seu direito, principalmente porque a prescrição é uma punição à morosidade ou negligência do titular, não podendo ser utilizado como sanção pela inércia no exercício de um direito que o titular sequer sabia da existência.</w:t>
                  </w:r>
                  <w:r>
                    <w:rPr>
                      <w:rFonts w:ascii="Book Antiqua" w:hAnsi="Book Antiqua"/>
                      <w:i/>
                      <w:iCs/>
                      <w:sz w:val="18"/>
                      <w:szCs w:val="18"/>
                    </w:rPr>
                    <w:t xml:space="preserve"> </w:t>
                  </w:r>
                  <w:r w:rsidRPr="00850A43">
                    <w:rPr>
                      <w:rFonts w:ascii="Book Antiqua" w:hAnsi="Book Antiqua"/>
                      <w:sz w:val="18"/>
                      <w:szCs w:val="18"/>
                    </w:rPr>
                    <w:t>Esse entendimento foi utilizado para subsidiar a edição da Súmula 573 do STJ, no qual o termo inicial do prazo prescricional do DPVAT (3 anos) se inicia apenas quando o segurado toma ciência de sua incapacidade:</w:t>
                  </w:r>
                  <w:r>
                    <w:rPr>
                      <w:rFonts w:ascii="Book Antiqua" w:hAnsi="Book Antiqua"/>
                      <w:sz w:val="18"/>
                      <w:szCs w:val="18"/>
                    </w:rPr>
                    <w:t xml:space="preserve"> </w:t>
                  </w:r>
                  <w:r w:rsidRPr="00850A43">
                    <w:rPr>
                      <w:rFonts w:ascii="Book Antiqua" w:hAnsi="Book Antiqua"/>
                      <w:i/>
                      <w:iCs/>
                      <w:sz w:val="18"/>
                      <w:szCs w:val="18"/>
                    </w:rPr>
                    <w:t>“Nas ações de indenização decorrente de seguro DPVAT, a ciência inequívoca do caráter permanente da invalidez, para fins de contagem do prazo prescricional, depende de laudo médico, exceto nos casos de invalidez permanente notória ou naqueles em que o conhecimento anterior resulte comprovado na fase de instrução.”</w:t>
                  </w:r>
                  <w:r>
                    <w:rPr>
                      <w:rFonts w:ascii="Book Antiqua" w:hAnsi="Book Antiqua"/>
                      <w:sz w:val="18"/>
                      <w:szCs w:val="18"/>
                    </w:rPr>
                    <w:t xml:space="preserve"> </w:t>
                  </w:r>
                  <w:r w:rsidRPr="00850A43">
                    <w:rPr>
                      <w:rFonts w:ascii="Book Antiqua" w:hAnsi="Book Antiqua"/>
                      <w:sz w:val="18"/>
                      <w:szCs w:val="18"/>
                    </w:rPr>
                    <w:t xml:space="preserve">Para o dano ambiental individual, o </w:t>
                  </w:r>
                  <w:r>
                    <w:rPr>
                      <w:rFonts w:ascii="Book Antiqua" w:hAnsi="Book Antiqua"/>
                      <w:sz w:val="18"/>
                      <w:szCs w:val="18"/>
                    </w:rPr>
                    <w:t>STJ</w:t>
                  </w:r>
                  <w:r w:rsidRPr="00850A43">
                    <w:rPr>
                      <w:rFonts w:ascii="Book Antiqua" w:hAnsi="Book Antiqua"/>
                      <w:sz w:val="18"/>
                      <w:szCs w:val="18"/>
                    </w:rPr>
                    <w:t xml:space="preserve"> adotou o viés subjetivo da teoria da </w:t>
                  </w:r>
                  <w:proofErr w:type="spellStart"/>
                  <w:r w:rsidRPr="00850A43">
                    <w:rPr>
                      <w:rFonts w:ascii="Book Antiqua" w:hAnsi="Book Antiqua"/>
                      <w:i/>
                      <w:iCs/>
                      <w:sz w:val="18"/>
                      <w:szCs w:val="18"/>
                    </w:rPr>
                    <w:t>actio</w:t>
                  </w:r>
                  <w:proofErr w:type="spellEnd"/>
                  <w:r w:rsidRPr="00850A43">
                    <w:rPr>
                      <w:rFonts w:ascii="Book Antiqua" w:hAnsi="Book Antiqua"/>
                      <w:i/>
                      <w:iCs/>
                      <w:sz w:val="18"/>
                      <w:szCs w:val="18"/>
                    </w:rPr>
                    <w:t xml:space="preserve"> nata</w:t>
                  </w:r>
                  <w:r w:rsidRPr="00850A43">
                    <w:rPr>
                      <w:rFonts w:ascii="Book Antiqua" w:hAnsi="Book Antiqua"/>
                      <w:sz w:val="18"/>
                      <w:szCs w:val="18"/>
                    </w:rPr>
                    <w:t>, ao considerar que o termo inicial do seu prazo prescricional se conta da ciência inequívoca dos efeitos decorrentes do ato lesivo</w:t>
                  </w:r>
                  <w:r>
                    <w:rPr>
                      <w:rFonts w:ascii="Book Antiqua" w:hAnsi="Book Antiqua"/>
                      <w:sz w:val="18"/>
                      <w:szCs w:val="18"/>
                    </w:rPr>
                    <w:t>: “</w:t>
                  </w:r>
                  <w:r w:rsidRPr="00850A43">
                    <w:rPr>
                      <w:rFonts w:ascii="Book Antiqua" w:hAnsi="Book Antiqua"/>
                      <w:i/>
                      <w:iCs/>
                      <w:sz w:val="18"/>
                      <w:szCs w:val="18"/>
                    </w:rPr>
                    <w:t xml:space="preserve">Na linha dos precedentes desta Corte Superior, o termo inicial do prazo prescricional para o ajuizamento de ação de indenização, por dano moral e material, conta-se da ciência inequívoca dos efeitos decorrentes do ato lesivo. STJ. </w:t>
                  </w:r>
                  <w:r>
                    <w:rPr>
                      <w:rFonts w:ascii="Book Antiqua" w:hAnsi="Book Antiqua"/>
                      <w:i/>
                      <w:iCs/>
                      <w:sz w:val="18"/>
                      <w:szCs w:val="18"/>
                    </w:rPr>
                    <w:t xml:space="preserve">3ª </w:t>
                  </w:r>
                  <w:r w:rsidRPr="00850A43">
                    <w:rPr>
                      <w:rFonts w:ascii="Book Antiqua" w:hAnsi="Book Antiqua"/>
                      <w:i/>
                      <w:iCs/>
                      <w:sz w:val="18"/>
                      <w:szCs w:val="18"/>
                    </w:rPr>
                    <w:t>T.</w:t>
                  </w:r>
                  <w:r>
                    <w:rPr>
                      <w:rFonts w:ascii="Book Antiqua" w:hAnsi="Book Antiqua"/>
                      <w:i/>
                      <w:iCs/>
                      <w:sz w:val="18"/>
                      <w:szCs w:val="18"/>
                    </w:rPr>
                    <w:t>,</w:t>
                  </w:r>
                  <w:r w:rsidRPr="00850A43">
                    <w:rPr>
                      <w:rFonts w:ascii="Book Antiqua" w:hAnsi="Book Antiqua"/>
                      <w:i/>
                      <w:iCs/>
                      <w:sz w:val="18"/>
                      <w:szCs w:val="18"/>
                    </w:rPr>
                    <w:t xml:space="preserve"> REsp 1346489/RS, </w:t>
                  </w:r>
                  <w:r>
                    <w:rPr>
                      <w:rFonts w:ascii="Book Antiqua" w:hAnsi="Book Antiqua"/>
                      <w:i/>
                      <w:iCs/>
                      <w:sz w:val="18"/>
                      <w:szCs w:val="18"/>
                    </w:rPr>
                    <w:t>R</w:t>
                  </w:r>
                  <w:r w:rsidRPr="00850A43">
                    <w:rPr>
                      <w:rFonts w:ascii="Book Antiqua" w:hAnsi="Book Antiqua"/>
                      <w:i/>
                      <w:iCs/>
                      <w:sz w:val="18"/>
                      <w:szCs w:val="18"/>
                    </w:rPr>
                    <w:t>el</w:t>
                  </w:r>
                  <w:r>
                    <w:rPr>
                      <w:rFonts w:ascii="Book Antiqua" w:hAnsi="Book Antiqua"/>
                      <w:i/>
                      <w:iCs/>
                      <w:sz w:val="18"/>
                      <w:szCs w:val="18"/>
                    </w:rPr>
                    <w:t>.</w:t>
                  </w:r>
                  <w:r w:rsidRPr="00850A43">
                    <w:rPr>
                      <w:rFonts w:ascii="Book Antiqua" w:hAnsi="Book Antiqua"/>
                      <w:i/>
                      <w:iCs/>
                      <w:sz w:val="18"/>
                      <w:szCs w:val="18"/>
                    </w:rPr>
                    <w:t xml:space="preserve"> Min</w:t>
                  </w:r>
                  <w:r>
                    <w:rPr>
                      <w:rFonts w:ascii="Book Antiqua" w:hAnsi="Book Antiqua"/>
                      <w:i/>
                      <w:iCs/>
                      <w:sz w:val="18"/>
                      <w:szCs w:val="18"/>
                    </w:rPr>
                    <w:t>.</w:t>
                  </w:r>
                  <w:r w:rsidRPr="00850A43">
                    <w:rPr>
                      <w:rFonts w:ascii="Book Antiqua" w:hAnsi="Book Antiqua"/>
                      <w:i/>
                      <w:iCs/>
                      <w:sz w:val="18"/>
                      <w:szCs w:val="18"/>
                    </w:rPr>
                    <w:t xml:space="preserve"> Ricardo Villas Bôas </w:t>
                  </w:r>
                  <w:proofErr w:type="spellStart"/>
                  <w:r w:rsidRPr="00850A43">
                    <w:rPr>
                      <w:rFonts w:ascii="Book Antiqua" w:hAnsi="Book Antiqua"/>
                      <w:i/>
                      <w:iCs/>
                      <w:sz w:val="18"/>
                      <w:szCs w:val="18"/>
                    </w:rPr>
                    <w:t>Cueva</w:t>
                  </w:r>
                  <w:proofErr w:type="spellEnd"/>
                  <w:r w:rsidRPr="00850A43">
                    <w:rPr>
                      <w:rFonts w:ascii="Book Antiqua" w:hAnsi="Book Antiqua"/>
                      <w:i/>
                      <w:iCs/>
                      <w:sz w:val="18"/>
                      <w:szCs w:val="18"/>
                    </w:rPr>
                    <w:t>, j</w:t>
                  </w:r>
                  <w:r>
                    <w:rPr>
                      <w:rFonts w:ascii="Book Antiqua" w:hAnsi="Book Antiqua"/>
                      <w:i/>
                      <w:iCs/>
                      <w:sz w:val="18"/>
                      <w:szCs w:val="18"/>
                    </w:rPr>
                    <w:t>.</w:t>
                  </w:r>
                  <w:r w:rsidRPr="00850A43">
                    <w:rPr>
                      <w:rFonts w:ascii="Book Antiqua" w:hAnsi="Book Antiqua"/>
                      <w:i/>
                      <w:iCs/>
                      <w:sz w:val="18"/>
                      <w:szCs w:val="18"/>
                    </w:rPr>
                    <w:t xml:space="preserve"> 11/6/13.</w:t>
                  </w:r>
                  <w:r>
                    <w:rPr>
                      <w:rFonts w:ascii="Book Antiqua" w:hAnsi="Book Antiqua"/>
                      <w:i/>
                      <w:iCs/>
                      <w:sz w:val="18"/>
                      <w:szCs w:val="18"/>
                    </w:rPr>
                    <w:t xml:space="preserve">” </w:t>
                  </w:r>
                  <w:r w:rsidRPr="00850A43">
                    <w:rPr>
                      <w:rFonts w:ascii="Book Antiqua" w:hAnsi="Book Antiqua"/>
                      <w:sz w:val="18"/>
                      <w:szCs w:val="18"/>
                    </w:rPr>
                    <w:t>Assim, o prazo prescricional para Paula ajuizar a demanda contra a empresa Alfa deve ser contado do momento que tomou conhecimento das enfermidades que lhe acometeram pela suposta exposição aos agentes nocivos.</w:t>
                  </w:r>
                </w:p>
                <w:p w14:paraId="3F8C4F4B" w14:textId="19F5C20E"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Ajuizamento de Ação Civil Pública e interrupção da prescrição</w:t>
                  </w:r>
                  <w:r>
                    <w:rPr>
                      <w:rFonts w:ascii="Book Antiqua" w:hAnsi="Book Antiqua"/>
                      <w:sz w:val="18"/>
                      <w:szCs w:val="18"/>
                    </w:rPr>
                    <w:t xml:space="preserve">: </w:t>
                  </w:r>
                  <w:r w:rsidRPr="00850A43">
                    <w:rPr>
                      <w:rFonts w:ascii="Book Antiqua" w:hAnsi="Book Antiqua"/>
                      <w:sz w:val="18"/>
                      <w:szCs w:val="18"/>
                    </w:rPr>
                    <w:t>É inegável que o surgimento do evento danoso pode gerar pretensões coletivas, difusas e individuais, sejam homogêneas ou não, sendo que a legislação prevê uma clara interferência entre os tipos de ações voltadas a tutelar esses direitos, no que foi conceituado pela doutrina como um efeito secundário das ações coletivas.</w:t>
                  </w:r>
                  <w:r>
                    <w:rPr>
                      <w:rFonts w:ascii="Book Antiqua" w:hAnsi="Book Antiqua"/>
                      <w:sz w:val="18"/>
                      <w:szCs w:val="18"/>
                    </w:rPr>
                    <w:t xml:space="preserve"> </w:t>
                  </w:r>
                  <w:r w:rsidRPr="00850A43">
                    <w:rPr>
                      <w:rFonts w:ascii="Book Antiqua" w:hAnsi="Book Antiqua"/>
                      <w:sz w:val="18"/>
                      <w:szCs w:val="18"/>
                    </w:rPr>
                    <w:t>Assim, o ajuizamento de uma ação versando sobre interesse difuso, como a Ação Civil Pública do Ministério Público, tem o condão de interromper o prazo prescricional para a apresentação da demanda judicial sobre interesse individual homogêneo, como no caso de Paulo.</w:t>
                  </w:r>
                  <w:r>
                    <w:rPr>
                      <w:rFonts w:ascii="Book Antiqua" w:hAnsi="Book Antiqua"/>
                      <w:sz w:val="18"/>
                      <w:szCs w:val="18"/>
                    </w:rPr>
                    <w:t xml:space="preserve"> “</w:t>
                  </w:r>
                  <w:r w:rsidRPr="00850A43">
                    <w:rPr>
                      <w:rFonts w:ascii="Book Antiqua" w:hAnsi="Book Antiqua"/>
                      <w:i/>
                      <w:iCs/>
                      <w:sz w:val="18"/>
                      <w:szCs w:val="18"/>
                    </w:rPr>
                    <w:t xml:space="preserve">Ajuizada ação coletiva atinente a </w:t>
                  </w:r>
                  <w:proofErr w:type="spellStart"/>
                  <w:r w:rsidRPr="00850A43">
                    <w:rPr>
                      <w:rFonts w:ascii="Book Antiqua" w:hAnsi="Book Antiqua"/>
                      <w:i/>
                      <w:iCs/>
                      <w:sz w:val="18"/>
                      <w:szCs w:val="18"/>
                    </w:rPr>
                    <w:t>macro-lide</w:t>
                  </w:r>
                  <w:proofErr w:type="spellEnd"/>
                  <w:r w:rsidRPr="00850A43">
                    <w:rPr>
                      <w:rFonts w:ascii="Book Antiqua" w:hAnsi="Book Antiqua"/>
                      <w:i/>
                      <w:iCs/>
                      <w:sz w:val="18"/>
                      <w:szCs w:val="18"/>
                    </w:rPr>
                    <w:t xml:space="preserve"> geradora de processos multitudinários, suspendem-se as ações individuais, no aguardo do julgamento da ação coletiva. STJ. Segunda Seção. REsp n. 1.110.549/RS, relator Ministro Sidnei Beneti, julgado em 28/10/2009(Recurso Repetitivo – Tema 60).</w:t>
                  </w:r>
                  <w:r>
                    <w:rPr>
                      <w:rFonts w:ascii="Book Antiqua" w:hAnsi="Book Antiqua"/>
                      <w:i/>
                      <w:iCs/>
                      <w:sz w:val="18"/>
                      <w:szCs w:val="18"/>
                    </w:rPr>
                    <w:t>”</w:t>
                  </w:r>
                </w:p>
                <w:p w14:paraId="2A46E589" w14:textId="05909B75" w:rsidR="00850A43" w:rsidRPr="00850A43" w:rsidRDefault="00850A43" w:rsidP="00850A4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50A43">
                    <w:rPr>
                      <w:rFonts w:ascii="Book Antiqua" w:hAnsi="Book Antiqua"/>
                      <w:b/>
                      <w:bCs/>
                      <w:i/>
                      <w:iCs/>
                      <w:sz w:val="18"/>
                      <w:szCs w:val="18"/>
                      <w:u w:val="single"/>
                    </w:rPr>
                    <w:t>Solução do caso concreto</w:t>
                  </w:r>
                  <w:r>
                    <w:rPr>
                      <w:rFonts w:ascii="Book Antiqua" w:hAnsi="Book Antiqua"/>
                      <w:sz w:val="18"/>
                      <w:szCs w:val="18"/>
                    </w:rPr>
                    <w:t xml:space="preserve">: </w:t>
                  </w:r>
                  <w:r w:rsidRPr="00850A43">
                    <w:rPr>
                      <w:rFonts w:ascii="Book Antiqua" w:hAnsi="Book Antiqua"/>
                      <w:sz w:val="18"/>
                      <w:szCs w:val="18"/>
                    </w:rPr>
                    <w:t>Pelos elementos expostos acima percebe-se que o dano ambiental sofrido por Paulo é:</w:t>
                  </w:r>
                </w:p>
                <w:p w14:paraId="4974753F" w14:textId="77777777" w:rsidR="00850A43" w:rsidRPr="00850A43" w:rsidRDefault="00850A43" w:rsidP="00850A43">
                  <w:pPr>
                    <w:jc w:val="both"/>
                    <w:rPr>
                      <w:rFonts w:ascii="Book Antiqua" w:hAnsi="Book Antiqua"/>
                      <w:sz w:val="18"/>
                      <w:szCs w:val="18"/>
                    </w:rPr>
                  </w:pPr>
                  <w:r w:rsidRPr="00850A43">
                    <w:rPr>
                      <w:rFonts w:ascii="Book Antiqua" w:hAnsi="Book Antiqua"/>
                      <w:sz w:val="18"/>
                      <w:szCs w:val="18"/>
                    </w:rPr>
                    <w:t>(i) individual, submetendo-se ao prazo prescricional do Código Civil, bem como seu</w:t>
                  </w:r>
                </w:p>
                <w:p w14:paraId="3489DF2C" w14:textId="77777777" w:rsidR="00850A43" w:rsidRPr="00850A43" w:rsidRDefault="00850A43" w:rsidP="00850A43">
                  <w:pPr>
                    <w:jc w:val="both"/>
                    <w:rPr>
                      <w:rFonts w:ascii="Book Antiqua" w:hAnsi="Book Antiqua"/>
                      <w:sz w:val="18"/>
                      <w:szCs w:val="18"/>
                    </w:rPr>
                  </w:pPr>
                  <w:r w:rsidRPr="00850A43">
                    <w:rPr>
                      <w:rFonts w:ascii="Book Antiqua" w:hAnsi="Book Antiqua"/>
                      <w:sz w:val="18"/>
                      <w:szCs w:val="18"/>
                    </w:rPr>
                    <w:t>(</w:t>
                  </w:r>
                  <w:proofErr w:type="spellStart"/>
                  <w:r w:rsidRPr="00850A43">
                    <w:rPr>
                      <w:rFonts w:ascii="Book Antiqua" w:hAnsi="Book Antiqua"/>
                      <w:sz w:val="18"/>
                      <w:szCs w:val="18"/>
                    </w:rPr>
                    <w:t>ii</w:t>
                  </w:r>
                  <w:proofErr w:type="spellEnd"/>
                  <w:r w:rsidRPr="00850A43">
                    <w:rPr>
                      <w:rFonts w:ascii="Book Antiqua" w:hAnsi="Book Antiqua"/>
                      <w:sz w:val="18"/>
                      <w:szCs w:val="18"/>
                    </w:rPr>
                    <w:t xml:space="preserve">) termo inicial se </w:t>
                  </w:r>
                  <w:proofErr w:type="spellStart"/>
                  <w:r w:rsidRPr="00850A43">
                    <w:rPr>
                      <w:rFonts w:ascii="Book Antiqua" w:hAnsi="Book Antiqua"/>
                      <w:sz w:val="18"/>
                      <w:szCs w:val="18"/>
                    </w:rPr>
                    <w:t>da</w:t>
                  </w:r>
                  <w:proofErr w:type="spellEnd"/>
                  <w:r w:rsidRPr="00850A43">
                    <w:rPr>
                      <w:rFonts w:ascii="Book Antiqua" w:hAnsi="Book Antiqua"/>
                      <w:sz w:val="18"/>
                      <w:szCs w:val="18"/>
                    </w:rPr>
                    <w:t xml:space="preserve"> com a ciência inequívoca dos prejuízos causados ao particular, aplicando a teoria da </w:t>
                  </w:r>
                  <w:proofErr w:type="spellStart"/>
                  <w:r w:rsidRPr="00850A43">
                    <w:rPr>
                      <w:rFonts w:ascii="Book Antiqua" w:hAnsi="Book Antiqua"/>
                      <w:sz w:val="18"/>
                      <w:szCs w:val="18"/>
                    </w:rPr>
                    <w:t>actio</w:t>
                  </w:r>
                  <w:proofErr w:type="spellEnd"/>
                  <w:r w:rsidRPr="00850A43">
                    <w:rPr>
                      <w:rFonts w:ascii="Book Antiqua" w:hAnsi="Book Antiqua"/>
                      <w:sz w:val="18"/>
                      <w:szCs w:val="18"/>
                    </w:rPr>
                    <w:t xml:space="preserve"> nata no viés subjetivo, tendo a</w:t>
                  </w:r>
                </w:p>
                <w:p w14:paraId="3DCBE100" w14:textId="77777777" w:rsidR="00850A43" w:rsidRPr="00850A43" w:rsidRDefault="00850A43" w:rsidP="00850A43">
                  <w:pPr>
                    <w:jc w:val="both"/>
                    <w:rPr>
                      <w:rFonts w:ascii="Book Antiqua" w:hAnsi="Book Antiqua"/>
                      <w:sz w:val="18"/>
                      <w:szCs w:val="18"/>
                    </w:rPr>
                  </w:pPr>
                  <w:r w:rsidRPr="00850A43">
                    <w:rPr>
                      <w:rFonts w:ascii="Book Antiqua" w:hAnsi="Book Antiqua"/>
                      <w:sz w:val="18"/>
                      <w:szCs w:val="18"/>
                    </w:rPr>
                    <w:t>(</w:t>
                  </w:r>
                  <w:proofErr w:type="spellStart"/>
                  <w:r w:rsidRPr="00850A43">
                    <w:rPr>
                      <w:rFonts w:ascii="Book Antiqua" w:hAnsi="Book Antiqua"/>
                      <w:sz w:val="18"/>
                      <w:szCs w:val="18"/>
                    </w:rPr>
                    <w:t>iii</w:t>
                  </w:r>
                  <w:proofErr w:type="spellEnd"/>
                  <w:r w:rsidRPr="00850A43">
                    <w:rPr>
                      <w:rFonts w:ascii="Book Antiqua" w:hAnsi="Book Antiqua"/>
                      <w:sz w:val="18"/>
                      <w:szCs w:val="18"/>
                    </w:rPr>
                    <w:t>) ação civil pública interrompido o prazo prescricional.</w:t>
                  </w:r>
                </w:p>
                <w:p w14:paraId="42A63685" w14:textId="77777777" w:rsidR="00850A43" w:rsidRDefault="00850A43" w:rsidP="00850A43">
                  <w:pPr>
                    <w:jc w:val="both"/>
                    <w:rPr>
                      <w:rFonts w:ascii="Book Antiqua" w:hAnsi="Book Antiqua"/>
                      <w:sz w:val="18"/>
                      <w:szCs w:val="18"/>
                    </w:rPr>
                  </w:pPr>
                  <w:r w:rsidRPr="00850A43">
                    <w:rPr>
                      <w:rFonts w:ascii="Book Antiqua" w:hAnsi="Book Antiqua"/>
                      <w:sz w:val="18"/>
                      <w:szCs w:val="18"/>
                    </w:rPr>
                    <w:t>Ocorre, que por conta da extinção do processo pela prescrição, sem a devida instrução processual, o juízo singular e o tribunal estadual não se manifestaram sobre se os danos sofridos por Paulo foram causados pela contaminação existente na fábrica de postes, o que geram grave óbice ao julgamento do recurso.</w:t>
                  </w:r>
                  <w:r>
                    <w:rPr>
                      <w:rFonts w:ascii="Book Antiqua" w:hAnsi="Book Antiqua"/>
                      <w:sz w:val="18"/>
                      <w:szCs w:val="18"/>
                    </w:rPr>
                    <w:t xml:space="preserve"> A</w:t>
                  </w:r>
                  <w:r w:rsidRPr="00850A43">
                    <w:rPr>
                      <w:rFonts w:ascii="Book Antiqua" w:hAnsi="Book Antiqua"/>
                      <w:sz w:val="18"/>
                      <w:szCs w:val="18"/>
                    </w:rPr>
                    <w:t>ssim, optou o STJ por anular as decisões proferidas e, assim, retornar os autos ao 1º grau de jurisdição para que seja realizada a devida e completa instrução que o feito requer e, posteriormente, seja prolatada nova sentença.</w:t>
                  </w:r>
                  <w:r>
                    <w:rPr>
                      <w:rFonts w:ascii="Book Antiqua" w:hAnsi="Book Antiqua"/>
                      <w:sz w:val="18"/>
                      <w:szCs w:val="18"/>
                    </w:rPr>
                    <w:t xml:space="preserve"> </w:t>
                  </w:r>
                </w:p>
                <w:p w14:paraId="7D9E5379" w14:textId="77777777" w:rsidR="00850A43" w:rsidRDefault="00850A43" w:rsidP="00850A43">
                  <w:pPr>
                    <w:jc w:val="both"/>
                    <w:rPr>
                      <w:rFonts w:ascii="Book Antiqua" w:hAnsi="Book Antiqua"/>
                      <w:sz w:val="18"/>
                      <w:szCs w:val="18"/>
                    </w:rPr>
                  </w:pPr>
                  <w:r>
                    <w:rPr>
                      <w:rFonts w:ascii="Book Antiqua" w:hAnsi="Book Antiqua"/>
                      <w:b/>
                      <w:i/>
                      <w:color w:val="FF0000"/>
                      <w:sz w:val="18"/>
                      <w:szCs w:val="18"/>
                    </w:rPr>
                    <w:t>#</w:t>
                  </w:r>
                  <w:r>
                    <w:rPr>
                      <w:rFonts w:ascii="Book Antiqua" w:hAnsi="Book Antiqua"/>
                      <w:b/>
                      <w:i/>
                      <w:color w:val="FF0000"/>
                      <w:sz w:val="18"/>
                      <w:szCs w:val="18"/>
                      <w:highlight w:val="green"/>
                    </w:rPr>
                    <w:t>Questão de concurso</w:t>
                  </w:r>
                  <w:r>
                    <w:rPr>
                      <w:rFonts w:ascii="Book Antiqua" w:hAnsi="Book Antiqua"/>
                      <w:sz w:val="18"/>
                      <w:szCs w:val="18"/>
                    </w:rPr>
                    <w:t xml:space="preserve">: </w:t>
                  </w:r>
                </w:p>
                <w:p w14:paraId="439CC92A" w14:textId="21315BE0" w:rsidR="00850A43" w:rsidRPr="00850A43" w:rsidRDefault="00850A43" w:rsidP="00850A43">
                  <w:pPr>
                    <w:jc w:val="both"/>
                    <w:rPr>
                      <w:rFonts w:ascii="Book Antiqua" w:hAnsi="Book Antiqua"/>
                      <w:b/>
                      <w:bCs/>
                      <w:sz w:val="18"/>
                      <w:szCs w:val="18"/>
                    </w:rPr>
                  </w:pPr>
                  <w:r>
                    <w:rPr>
                      <w:rFonts w:ascii="Book Antiqua" w:hAnsi="Book Antiqua"/>
                      <w:b/>
                      <w:bCs/>
                      <w:sz w:val="18"/>
                      <w:szCs w:val="18"/>
                    </w:rPr>
                    <w:t>(</w:t>
                  </w:r>
                  <w:r w:rsidRPr="00850A43">
                    <w:rPr>
                      <w:rFonts w:ascii="Book Antiqua" w:hAnsi="Book Antiqua"/>
                      <w:b/>
                      <w:bCs/>
                      <w:sz w:val="18"/>
                      <w:szCs w:val="18"/>
                      <w:highlight w:val="yellow"/>
                    </w:rPr>
                    <w:t>MPPR-2023</w:t>
                  </w:r>
                  <w:r>
                    <w:rPr>
                      <w:rFonts w:ascii="Book Antiqua" w:hAnsi="Book Antiqua"/>
                      <w:b/>
                      <w:bCs/>
                      <w:sz w:val="18"/>
                      <w:szCs w:val="18"/>
                    </w:rPr>
                    <w:t>)</w:t>
                  </w:r>
                  <w:r>
                    <w:rPr>
                      <w:rFonts w:ascii="Book Antiqua" w:hAnsi="Book Antiqua"/>
                      <w:sz w:val="18"/>
                      <w:szCs w:val="18"/>
                    </w:rPr>
                    <w:t xml:space="preserve">: </w:t>
                  </w:r>
                  <w:r w:rsidRPr="00850A43">
                    <w:rPr>
                      <w:rFonts w:ascii="Book Antiqua" w:hAnsi="Book Antiqua"/>
                      <w:sz w:val="18"/>
                      <w:szCs w:val="18"/>
                    </w:rPr>
                    <w:t>De acordo com a recente jurisprudência do STJ, é correto afirmar que</w:t>
                  </w:r>
                  <w:r>
                    <w:rPr>
                      <w:rFonts w:ascii="Book Antiqua" w:hAnsi="Book Antiqua"/>
                      <w:sz w:val="18"/>
                      <w:szCs w:val="18"/>
                    </w:rPr>
                    <w:t xml:space="preserve"> o</w:t>
                  </w:r>
                  <w:r w:rsidRPr="00850A43">
                    <w:rPr>
                      <w:rFonts w:ascii="Book Antiqua" w:hAnsi="Book Antiqua"/>
                      <w:sz w:val="18"/>
                      <w:szCs w:val="18"/>
                    </w:rPr>
                    <w:t xml:space="preserve"> dano ambiental existe na forma difusa, coletiva e individual homogêneo, este, na verdade, trata-se do dano ambiental particular ou dano por intermédio do meio ambiente ou dano por ricochete.</w:t>
                  </w:r>
                  <w:r>
                    <w:rPr>
                      <w:rFonts w:ascii="Book Antiqua" w:hAnsi="Book Antiqua"/>
                      <w:sz w:val="18"/>
                      <w:szCs w:val="18"/>
                    </w:rPr>
                    <w:t xml:space="preserve"> </w:t>
                  </w:r>
                  <w:r>
                    <w:rPr>
                      <w:rFonts w:ascii="Book Antiqua" w:hAnsi="Book Antiqua"/>
                      <w:b/>
                      <w:bCs/>
                      <w:sz w:val="18"/>
                      <w:szCs w:val="18"/>
                    </w:rPr>
                    <w:t xml:space="preserve">BL: Tese 11, </w:t>
                  </w:r>
                  <w:proofErr w:type="spellStart"/>
                  <w:r>
                    <w:rPr>
                      <w:rFonts w:ascii="Book Antiqua" w:hAnsi="Book Antiqua"/>
                      <w:b/>
                      <w:bCs/>
                      <w:sz w:val="18"/>
                      <w:szCs w:val="18"/>
                    </w:rPr>
                    <w:t>Jurisprud</w:t>
                  </w:r>
                  <w:proofErr w:type="spellEnd"/>
                  <w:r>
                    <w:rPr>
                      <w:rFonts w:ascii="Book Antiqua" w:hAnsi="Book Antiqua"/>
                      <w:b/>
                      <w:bCs/>
                      <w:sz w:val="18"/>
                      <w:szCs w:val="18"/>
                    </w:rPr>
                    <w:t>. Teses/STJ, Ed. 218.</w:t>
                  </w:r>
                </w:p>
              </w:tc>
            </w:tr>
          </w:tbl>
          <w:p w14:paraId="64797513" w14:textId="77777777" w:rsidR="00850A43" w:rsidRDefault="00850A43" w:rsidP="009B338C">
            <w:pPr>
              <w:jc w:val="both"/>
              <w:rPr>
                <w:rFonts w:ascii="Book Antiqua" w:eastAsia="Times New Roman" w:hAnsi="Book Antiqua" w:cs="Times New Roman"/>
                <w:b/>
                <w:bCs/>
                <w:sz w:val="19"/>
                <w:szCs w:val="19"/>
                <w:lang w:eastAsia="pt-BR"/>
              </w:rPr>
            </w:pPr>
          </w:p>
          <w:p w14:paraId="56A3B0D4" w14:textId="4FBAD7F1" w:rsidR="00850A43" w:rsidRPr="00BB3738" w:rsidRDefault="00850A43" w:rsidP="009B338C">
            <w:pPr>
              <w:jc w:val="both"/>
              <w:rPr>
                <w:rFonts w:ascii="Book Antiqua" w:hAnsi="Book Antiqua"/>
                <w:b/>
                <w:color w:val="FF0000"/>
                <w:sz w:val="19"/>
                <w:szCs w:val="19"/>
              </w:rPr>
            </w:pPr>
          </w:p>
        </w:tc>
      </w:tr>
    </w:tbl>
    <w:p w14:paraId="77FEF800" w14:textId="77777777" w:rsidR="00E71D5F" w:rsidRPr="00212169" w:rsidRDefault="00E71D5F" w:rsidP="00700104">
      <w:pPr>
        <w:spacing w:after="0" w:line="240" w:lineRule="auto"/>
        <w:ind w:firstLine="52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24407" w:rsidRPr="00212169" w14:paraId="65443C4B" w14:textId="77777777" w:rsidTr="00824407">
        <w:tc>
          <w:tcPr>
            <w:tcW w:w="8494" w:type="dxa"/>
            <w:shd w:val="clear" w:color="auto" w:fill="CCFFFF"/>
          </w:tcPr>
          <w:p w14:paraId="542676E0" w14:textId="1FC67B8F" w:rsidR="00651DB9" w:rsidRDefault="00651DB9" w:rsidP="00700104">
            <w:pPr>
              <w:pStyle w:val="indent"/>
              <w:spacing w:before="0" w:beforeAutospacing="0" w:after="0" w:afterAutospacing="0"/>
              <w:jc w:val="both"/>
              <w:rPr>
                <w:rFonts w:ascii="Book Antiqua" w:hAnsi="Book Antiqua"/>
                <w:b/>
                <w:color w:val="000000"/>
                <w:sz w:val="19"/>
                <w:szCs w:val="19"/>
              </w:rPr>
            </w:pPr>
            <w:r w:rsidRPr="00212169">
              <w:rPr>
                <w:rFonts w:ascii="Book Antiqua" w:hAnsi="Book Antiqua"/>
                <w:b/>
                <w:sz w:val="19"/>
                <w:szCs w:val="19"/>
              </w:rPr>
              <w:lastRenderedPageBreak/>
              <w:t>(</w:t>
            </w:r>
            <w:r>
              <w:rPr>
                <w:rFonts w:ascii="Book Antiqua" w:hAnsi="Book Antiqua"/>
                <w:b/>
                <w:sz w:val="19"/>
                <w:szCs w:val="19"/>
                <w:highlight w:val="yellow"/>
              </w:rPr>
              <w:t>MPT-2022</w:t>
            </w:r>
            <w:r w:rsidRPr="00212169">
              <w:rPr>
                <w:rFonts w:ascii="Book Antiqua" w:hAnsi="Book Antiqua"/>
                <w:b/>
                <w:sz w:val="19"/>
                <w:szCs w:val="19"/>
              </w:rPr>
              <w:t>)</w:t>
            </w:r>
            <w:r w:rsidRPr="00007631">
              <w:rPr>
                <w:rFonts w:ascii="Book Antiqua" w:hAnsi="Book Antiqua"/>
                <w:bCs/>
                <w:sz w:val="19"/>
                <w:szCs w:val="19"/>
              </w:rPr>
              <w:t xml:space="preserve">: </w:t>
            </w:r>
            <w:r>
              <w:rPr>
                <w:rFonts w:ascii="Book Antiqua" w:hAnsi="Book Antiqua"/>
                <w:bCs/>
                <w:sz w:val="19"/>
                <w:szCs w:val="19"/>
              </w:rPr>
              <w:t>Assinale a alternativa correta:</w:t>
            </w:r>
            <w:r>
              <w:t xml:space="preserve"> </w:t>
            </w:r>
            <w:r w:rsidRPr="00651DB9">
              <w:rPr>
                <w:rFonts w:ascii="Book Antiqua" w:hAnsi="Book Antiqua"/>
                <w:bCs/>
                <w:sz w:val="19"/>
                <w:szCs w:val="19"/>
              </w:rPr>
              <w:t xml:space="preserve">Um dos objetivos da Política Nacional do Meio Ambiente é impor ao poluidor a obrigação de recuperar e/ou indenizar os danos causados, sendo ele obrigado, independentemente da existência de culpa, a indenizar ou reparar os danos causados ao meio ambiente e a terceiros, afetados por sua atividade. </w:t>
            </w:r>
            <w:r w:rsidRPr="00212169">
              <w:rPr>
                <w:rFonts w:ascii="Book Antiqua" w:hAnsi="Book Antiqua"/>
                <w:b/>
                <w:color w:val="000000"/>
                <w:sz w:val="19"/>
                <w:szCs w:val="19"/>
              </w:rPr>
              <w:t xml:space="preserve">BL: </w:t>
            </w:r>
            <w:r>
              <w:rPr>
                <w:rFonts w:ascii="Book Antiqua" w:hAnsi="Book Antiqua"/>
                <w:b/>
                <w:color w:val="000000"/>
                <w:sz w:val="19"/>
                <w:szCs w:val="19"/>
              </w:rPr>
              <w:t xml:space="preserve">art. 4º, VII c/c </w:t>
            </w:r>
            <w:r w:rsidRPr="00212169">
              <w:rPr>
                <w:rFonts w:ascii="Book Antiqua" w:hAnsi="Book Antiqua"/>
                <w:b/>
                <w:color w:val="000000"/>
                <w:sz w:val="19"/>
                <w:szCs w:val="19"/>
              </w:rPr>
              <w:t xml:space="preserve">art. 14, §1º, </w:t>
            </w:r>
            <w:r>
              <w:rPr>
                <w:rFonts w:ascii="Book Antiqua" w:hAnsi="Book Antiqua"/>
                <w:b/>
                <w:color w:val="000000"/>
                <w:sz w:val="19"/>
                <w:szCs w:val="19"/>
              </w:rPr>
              <w:t>PNMA</w:t>
            </w:r>
            <w:r w:rsidRPr="00212169">
              <w:rPr>
                <w:rFonts w:ascii="Book Antiqua" w:hAnsi="Book Antiqua"/>
                <w:b/>
                <w:color w:val="000000"/>
                <w:sz w:val="19"/>
                <w:szCs w:val="19"/>
              </w:rPr>
              <w:t>.</w:t>
            </w:r>
          </w:p>
          <w:p w14:paraId="5F1380F0" w14:textId="77777777" w:rsidR="00651DB9" w:rsidRDefault="00651DB9" w:rsidP="00700104">
            <w:pPr>
              <w:pStyle w:val="indent"/>
              <w:spacing w:before="0" w:beforeAutospacing="0" w:after="0" w:afterAutospacing="0"/>
              <w:jc w:val="both"/>
              <w:rPr>
                <w:rFonts w:ascii="Book Antiqua" w:hAnsi="Book Antiqua"/>
                <w:b/>
                <w:color w:val="000000"/>
                <w:sz w:val="19"/>
                <w:szCs w:val="19"/>
              </w:rPr>
            </w:pPr>
          </w:p>
          <w:p w14:paraId="125520CD" w14:textId="1E483BAF" w:rsidR="003B71E8" w:rsidRPr="00212169" w:rsidRDefault="003B71E8" w:rsidP="00700104">
            <w:pPr>
              <w:pStyle w:val="indent"/>
              <w:spacing w:before="0" w:beforeAutospacing="0" w:after="0" w:afterAutospacing="0"/>
              <w:jc w:val="both"/>
              <w:rPr>
                <w:rFonts w:ascii="Book Antiqua" w:hAnsi="Book Antiqua"/>
                <w:bCs/>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TJAL-2019-FCC</w:t>
            </w:r>
            <w:r w:rsidRPr="00212169">
              <w:rPr>
                <w:rFonts w:ascii="Book Antiqua" w:hAnsi="Book Antiqua"/>
                <w:b/>
                <w:color w:val="000000"/>
                <w:sz w:val="19"/>
                <w:szCs w:val="19"/>
              </w:rPr>
              <w:t>)</w:t>
            </w:r>
            <w:r w:rsidRPr="00212169">
              <w:rPr>
                <w:rFonts w:ascii="Book Antiqua" w:hAnsi="Book Antiqua"/>
                <w:bCs/>
                <w:color w:val="000000"/>
                <w:sz w:val="19"/>
                <w:szCs w:val="19"/>
              </w:rPr>
              <w:t xml:space="preserve">: Considerando a natureza e as peculiaridades do dano ambiental, seu regime jurídico e o entendimento jurisprudencial e doutrinário acerca da sua apuração, reparabilidade e responsabilização, considere a assertiva abaixo: O dano ambiental é de caráter coletivo ou difuso, podendo, contudo, impactar também direitos individuais, materializando-se assim o denominado efeito ricochete na forma de dano reflexo. </w:t>
            </w:r>
            <w:r w:rsidRPr="00212169">
              <w:rPr>
                <w:rFonts w:ascii="Book Antiqua" w:hAnsi="Book Antiqua"/>
                <w:b/>
                <w:color w:val="000000"/>
                <w:sz w:val="19"/>
                <w:szCs w:val="19"/>
              </w:rPr>
              <w:t xml:space="preserve">BL: art. 14, §1º, </w:t>
            </w:r>
            <w:r w:rsidR="007358CF">
              <w:rPr>
                <w:rFonts w:ascii="Book Antiqua" w:hAnsi="Book Antiqua"/>
                <w:b/>
                <w:color w:val="000000"/>
                <w:sz w:val="19"/>
                <w:szCs w:val="19"/>
              </w:rPr>
              <w:t>PNMA</w:t>
            </w:r>
            <w:r w:rsidRPr="00212169">
              <w:rPr>
                <w:rFonts w:ascii="Book Antiqua" w:hAnsi="Book Antiqua"/>
                <w:b/>
                <w:color w:val="000000"/>
                <w:sz w:val="19"/>
                <w:szCs w:val="19"/>
              </w:rPr>
              <w:t>.</w:t>
            </w:r>
          </w:p>
          <w:p w14:paraId="0C61786A" w14:textId="0AFA2826" w:rsidR="003B71E8" w:rsidRPr="00212169" w:rsidRDefault="003B71E8" w:rsidP="00700104">
            <w:pPr>
              <w:pStyle w:val="indent"/>
              <w:spacing w:before="0" w:beforeAutospacing="0" w:after="0" w:afterAutospacing="0"/>
              <w:jc w:val="both"/>
              <w:rPr>
                <w:rFonts w:ascii="Book Antiqua" w:hAnsi="Book Antiqua"/>
                <w:b/>
                <w:color w:val="000000"/>
                <w:sz w:val="19"/>
                <w:szCs w:val="19"/>
              </w:rPr>
            </w:pPr>
          </w:p>
          <w:p w14:paraId="39E2E4E4" w14:textId="6BA1E70F" w:rsidR="003B71E8" w:rsidRPr="00212169" w:rsidRDefault="003B71E8" w:rsidP="00700104">
            <w:pPr>
              <w:pStyle w:val="indent"/>
              <w:spacing w:before="0" w:beforeAutospacing="0" w:after="0" w:afterAutospacing="0"/>
              <w:jc w:val="both"/>
              <w:rPr>
                <w:rFonts w:ascii="Book Antiqua" w:hAnsi="Book Antiqua"/>
                <w:bCs/>
                <w:color w:val="00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00A25A4A">
              <w:rPr>
                <w:rFonts w:ascii="Book Antiqua" w:hAnsi="Book Antiqua"/>
                <w:b/>
                <w:i/>
                <w:iCs/>
                <w:color w:val="FF0000"/>
                <w:sz w:val="19"/>
                <w:szCs w:val="19"/>
              </w:rPr>
              <w:t>: #</w:t>
            </w:r>
            <w:r w:rsidR="00A25A4A" w:rsidRPr="00A25A4A">
              <w:rPr>
                <w:rFonts w:ascii="Book Antiqua" w:hAnsi="Book Antiqua"/>
                <w:b/>
                <w:i/>
                <w:iCs/>
                <w:color w:val="FF0000"/>
                <w:sz w:val="19"/>
                <w:szCs w:val="19"/>
                <w:highlight w:val="green"/>
              </w:rPr>
              <w:t>DPEMA-2011</w:t>
            </w:r>
            <w:r w:rsidR="00CE2F26">
              <w:rPr>
                <w:rFonts w:ascii="Book Antiqua" w:hAnsi="Book Antiqua"/>
                <w:b/>
                <w:i/>
                <w:iCs/>
                <w:color w:val="FF0000"/>
                <w:sz w:val="19"/>
                <w:szCs w:val="19"/>
              </w:rPr>
              <w:t>: #</w:t>
            </w:r>
            <w:r w:rsidR="00CE2F26" w:rsidRPr="00CE2F26">
              <w:rPr>
                <w:rFonts w:ascii="Book Antiqua" w:hAnsi="Book Antiqua"/>
                <w:b/>
                <w:i/>
                <w:iCs/>
                <w:color w:val="FF0000"/>
                <w:sz w:val="19"/>
                <w:szCs w:val="19"/>
                <w:highlight w:val="green"/>
              </w:rPr>
              <w:t>MPMG-2013</w:t>
            </w:r>
            <w:r w:rsidR="003E681C">
              <w:rPr>
                <w:rFonts w:ascii="Book Antiqua" w:hAnsi="Book Antiqua"/>
                <w:b/>
                <w:i/>
                <w:iCs/>
                <w:color w:val="FF0000"/>
                <w:sz w:val="19"/>
                <w:szCs w:val="19"/>
              </w:rPr>
              <w:t>: #</w:t>
            </w:r>
            <w:r w:rsidR="003E681C" w:rsidRPr="003E681C">
              <w:rPr>
                <w:rFonts w:ascii="Book Antiqua" w:hAnsi="Book Antiqua"/>
                <w:b/>
                <w:i/>
                <w:iCs/>
                <w:color w:val="FF0000"/>
                <w:sz w:val="19"/>
                <w:szCs w:val="19"/>
                <w:highlight w:val="green"/>
              </w:rPr>
              <w:t>PGEBA-2014</w:t>
            </w:r>
            <w:r w:rsidR="006135BF">
              <w:rPr>
                <w:rFonts w:ascii="Book Antiqua" w:hAnsi="Book Antiqua"/>
                <w:b/>
                <w:i/>
                <w:iCs/>
                <w:color w:val="FF0000"/>
                <w:sz w:val="19"/>
                <w:szCs w:val="19"/>
              </w:rPr>
              <w:t>: #</w:t>
            </w:r>
            <w:r w:rsidR="006135BF" w:rsidRPr="006135BF">
              <w:rPr>
                <w:rFonts w:ascii="Book Antiqua" w:hAnsi="Book Antiqua"/>
                <w:b/>
                <w:i/>
                <w:iCs/>
                <w:color w:val="FF0000"/>
                <w:sz w:val="19"/>
                <w:szCs w:val="19"/>
                <w:highlight w:val="green"/>
              </w:rPr>
              <w:t>TRF4-2016</w:t>
            </w:r>
            <w:r w:rsidRPr="00212169">
              <w:rPr>
                <w:rFonts w:ascii="Book Antiqua" w:hAnsi="Book Antiqua"/>
                <w:b/>
                <w:i/>
                <w:iCs/>
                <w:color w:val="FF0000"/>
                <w:sz w:val="19"/>
                <w:szCs w:val="19"/>
              </w:rPr>
              <w:t>:</w:t>
            </w:r>
            <w:r w:rsidR="00575989">
              <w:rPr>
                <w:rFonts w:ascii="Book Antiqua" w:hAnsi="Book Antiqua"/>
                <w:b/>
                <w:i/>
                <w:iCs/>
                <w:color w:val="FF0000"/>
                <w:sz w:val="19"/>
                <w:szCs w:val="19"/>
              </w:rPr>
              <w:t xml:space="preserve"> #</w:t>
            </w:r>
            <w:r w:rsidR="00575989" w:rsidRPr="006135BF">
              <w:rPr>
                <w:rFonts w:ascii="Book Antiqua" w:hAnsi="Book Antiqua"/>
                <w:b/>
                <w:i/>
                <w:iCs/>
                <w:color w:val="FF0000"/>
                <w:sz w:val="19"/>
                <w:szCs w:val="19"/>
                <w:highlight w:val="green"/>
              </w:rPr>
              <w:t>TRF5-201</w:t>
            </w:r>
            <w:r w:rsidR="00575989">
              <w:rPr>
                <w:rFonts w:ascii="Book Antiqua" w:hAnsi="Book Antiqua"/>
                <w:b/>
                <w:i/>
                <w:iCs/>
                <w:color w:val="FF0000"/>
                <w:sz w:val="19"/>
                <w:szCs w:val="19"/>
                <w:highlight w:val="green"/>
              </w:rPr>
              <w:t>5/2017</w:t>
            </w:r>
            <w:r w:rsidR="00575989">
              <w:rPr>
                <w:rFonts w:ascii="Book Antiqua" w:hAnsi="Book Antiqua"/>
                <w:b/>
                <w:i/>
                <w:iCs/>
                <w:color w:val="FF0000"/>
                <w:sz w:val="19"/>
                <w:szCs w:val="19"/>
              </w:rPr>
              <w:t>:</w:t>
            </w:r>
            <w:r w:rsidRPr="00212169">
              <w:rPr>
                <w:rFonts w:ascii="Book Antiqua" w:hAnsi="Book Antiqua"/>
                <w:b/>
                <w:i/>
                <w:iCs/>
                <w:color w:val="FF0000"/>
                <w:sz w:val="19"/>
                <w:szCs w:val="19"/>
              </w:rPr>
              <w:t xml:space="preserve"> #</w:t>
            </w:r>
            <w:r w:rsidRPr="00212169">
              <w:rPr>
                <w:rFonts w:ascii="Book Antiqua" w:hAnsi="Book Antiqua"/>
                <w:b/>
                <w:i/>
                <w:iCs/>
                <w:color w:val="FF0000"/>
                <w:sz w:val="19"/>
                <w:szCs w:val="19"/>
                <w:highlight w:val="green"/>
              </w:rPr>
              <w:t>TJAL-2019</w:t>
            </w:r>
            <w:r w:rsidR="00A25A4A">
              <w:rPr>
                <w:rFonts w:ascii="Book Antiqua" w:hAnsi="Book Antiqua"/>
                <w:b/>
                <w:i/>
                <w:iCs/>
                <w:color w:val="FF0000"/>
                <w:sz w:val="19"/>
                <w:szCs w:val="19"/>
              </w:rPr>
              <w:t>: #</w:t>
            </w:r>
            <w:r w:rsidR="00A25A4A" w:rsidRPr="00A25A4A">
              <w:rPr>
                <w:rFonts w:ascii="Book Antiqua" w:hAnsi="Book Antiqua"/>
                <w:b/>
                <w:i/>
                <w:iCs/>
                <w:color w:val="FF0000"/>
                <w:sz w:val="19"/>
                <w:szCs w:val="19"/>
                <w:highlight w:val="green"/>
              </w:rPr>
              <w:t>CESPE</w:t>
            </w:r>
            <w:r w:rsidRPr="00212169">
              <w:rPr>
                <w:rFonts w:ascii="Book Antiqua" w:hAnsi="Book Antiqua"/>
                <w:b/>
                <w:i/>
                <w:iCs/>
                <w:color w:val="FF0000"/>
                <w:sz w:val="19"/>
                <w:szCs w:val="19"/>
              </w:rPr>
              <w:t>: #</w:t>
            </w:r>
            <w:r w:rsidRPr="00212169">
              <w:rPr>
                <w:rFonts w:ascii="Book Antiqua" w:hAnsi="Book Antiqua"/>
                <w:b/>
                <w:i/>
                <w:iCs/>
                <w:color w:val="FF0000"/>
                <w:sz w:val="19"/>
                <w:szCs w:val="19"/>
                <w:highlight w:val="green"/>
              </w:rPr>
              <w:t>FCC</w:t>
            </w:r>
            <w:r w:rsidRPr="00212169">
              <w:rPr>
                <w:rFonts w:ascii="Book Antiqua" w:hAnsi="Book Antiqua"/>
                <w:bCs/>
                <w:color w:val="000000"/>
                <w:sz w:val="19"/>
                <w:szCs w:val="19"/>
              </w:rPr>
              <w:t xml:space="preserve">: O meio ambiente sadio pertence à categoria de Direito Fundamental de 3ª Geração/Dimensão, possuindo, portanto, natureza TRANSINDIVIDUAL e DIFUSA. Todavia, os danos ao meio ambiente poderão também impactar na esfera individual como, por exemplo, pescadores impossibilitados de exercer sua atividade em determinada área afetada pelo dano ambiental. Edilson </w:t>
            </w:r>
            <w:proofErr w:type="spellStart"/>
            <w:r w:rsidRPr="00212169">
              <w:rPr>
                <w:rFonts w:ascii="Book Antiqua" w:hAnsi="Book Antiqua"/>
                <w:bCs/>
                <w:color w:val="000000"/>
                <w:sz w:val="19"/>
                <w:szCs w:val="19"/>
              </w:rPr>
              <w:t>Vitorelli</w:t>
            </w:r>
            <w:proofErr w:type="spellEnd"/>
            <w:r w:rsidRPr="00212169">
              <w:rPr>
                <w:rFonts w:ascii="Book Antiqua" w:hAnsi="Book Antiqua"/>
                <w:bCs/>
                <w:color w:val="000000"/>
                <w:sz w:val="19"/>
                <w:szCs w:val="19"/>
              </w:rPr>
              <w:t xml:space="preserve"> explica que danos ambientais podem assumir mais de uma magnitude, denominando-os de “</w:t>
            </w:r>
            <w:r w:rsidRPr="00212169">
              <w:rPr>
                <w:rFonts w:ascii="Book Antiqua" w:hAnsi="Book Antiqua"/>
                <w:b/>
                <w:i/>
                <w:iCs/>
                <w:color w:val="000000"/>
                <w:sz w:val="19"/>
                <w:szCs w:val="19"/>
                <w:shd w:val="clear" w:color="auto" w:fill="F7CAAC" w:themeFill="accent2" w:themeFillTint="66"/>
              </w:rPr>
              <w:t>danos coletivos de difusão irradiada</w:t>
            </w:r>
            <w:r w:rsidRPr="00212169">
              <w:rPr>
                <w:rFonts w:ascii="Book Antiqua" w:hAnsi="Book Antiqua"/>
                <w:bCs/>
                <w:color w:val="000000"/>
                <w:sz w:val="19"/>
                <w:szCs w:val="19"/>
              </w:rPr>
              <w:t xml:space="preserve">” ao se referir </w:t>
            </w:r>
            <w:r w:rsidRPr="00212169">
              <w:rPr>
                <w:rFonts w:ascii="Book Antiqua" w:hAnsi="Book Antiqua"/>
                <w:b/>
                <w:color w:val="000000"/>
                <w:sz w:val="19"/>
                <w:szCs w:val="19"/>
                <w:highlight w:val="green"/>
              </w:rPr>
              <w:t>a danos que são tanto coletivamente quanto individualmente relevantes</w:t>
            </w:r>
            <w:r w:rsidRPr="00212169">
              <w:rPr>
                <w:rFonts w:ascii="Book Antiqua" w:hAnsi="Book Antiqua"/>
                <w:bCs/>
                <w:color w:val="000000"/>
                <w:sz w:val="19"/>
                <w:szCs w:val="19"/>
              </w:rPr>
              <w:t xml:space="preserve">, dando, como exemplo, o rompimento de barragens. O </w:t>
            </w:r>
            <w:r w:rsidRPr="00212169">
              <w:rPr>
                <w:rFonts w:ascii="Book Antiqua" w:hAnsi="Book Antiqua"/>
                <w:b/>
                <w:color w:val="000000"/>
                <w:sz w:val="19"/>
                <w:szCs w:val="19"/>
                <w:shd w:val="clear" w:color="auto" w:fill="F7CAAC" w:themeFill="accent2" w:themeFillTint="66"/>
              </w:rPr>
              <w:t>dano ambiental, no sentido coletivo</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yellow"/>
              </w:rPr>
              <w:t>é evidente</w:t>
            </w:r>
            <w:r w:rsidRPr="00212169">
              <w:rPr>
                <w:rFonts w:ascii="Book Antiqua" w:hAnsi="Book Antiqua"/>
                <w:bCs/>
                <w:color w:val="000000"/>
                <w:sz w:val="19"/>
                <w:szCs w:val="19"/>
              </w:rPr>
              <w:t xml:space="preserve"> (contaminação do solo, destruição de biomas etc.). </w:t>
            </w:r>
            <w:r w:rsidR="0096406D" w:rsidRPr="00212169">
              <w:rPr>
                <w:rFonts w:ascii="Book Antiqua" w:hAnsi="Book Antiqua"/>
                <w:bCs/>
                <w:color w:val="000000"/>
                <w:sz w:val="19"/>
                <w:szCs w:val="19"/>
              </w:rPr>
              <w:t>Porém</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green"/>
              </w:rPr>
              <w:t>também individualmente</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yellow"/>
              </w:rPr>
              <w:t>os danos podem ser sentidos, e em diferentes níveis</w:t>
            </w:r>
            <w:r w:rsidRPr="00212169">
              <w:rPr>
                <w:rFonts w:ascii="Book Antiqua" w:hAnsi="Book Antiqua"/>
                <w:bCs/>
                <w:color w:val="000000"/>
                <w:sz w:val="19"/>
                <w:szCs w:val="19"/>
              </w:rPr>
              <w:t xml:space="preserve">: para além das mortes causadas pelo desastre, há quem perdeu casas, teve interrompido o fornecimento de água, não pode pescar nas imediações etc. </w:t>
            </w:r>
            <w:r w:rsidRPr="00212169">
              <w:rPr>
                <w:rFonts w:ascii="Book Antiqua" w:hAnsi="Book Antiqua"/>
                <w:b/>
                <w:color w:val="000000"/>
                <w:sz w:val="19"/>
                <w:szCs w:val="19"/>
                <w:highlight w:val="green"/>
              </w:rPr>
              <w:t>Estes danos individuais</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yellow"/>
              </w:rPr>
              <w:t>chamados pelo STJ</w:t>
            </w:r>
            <w:r w:rsidRPr="00212169">
              <w:rPr>
                <w:rFonts w:ascii="Book Antiqua" w:hAnsi="Book Antiqua"/>
                <w:bCs/>
                <w:color w:val="000000"/>
                <w:sz w:val="19"/>
                <w:szCs w:val="19"/>
              </w:rPr>
              <w:t xml:space="preserve"> de </w:t>
            </w:r>
            <w:r w:rsidRPr="00212169">
              <w:rPr>
                <w:rFonts w:ascii="Book Antiqua" w:hAnsi="Book Antiqua"/>
                <w:b/>
                <w:color w:val="000000"/>
                <w:sz w:val="19"/>
                <w:szCs w:val="19"/>
                <w:shd w:val="clear" w:color="auto" w:fill="F7CAAC" w:themeFill="accent2" w:themeFillTint="66"/>
              </w:rPr>
              <w:t>danos ambientais privados</w:t>
            </w:r>
            <w:r w:rsidRPr="00212169">
              <w:rPr>
                <w:rFonts w:ascii="Book Antiqua" w:hAnsi="Book Antiqua"/>
                <w:bCs/>
                <w:color w:val="000000"/>
                <w:sz w:val="19"/>
                <w:szCs w:val="19"/>
              </w:rPr>
              <w:t xml:space="preserve"> (STJ. 3ª T. REsp 1373788/SP, rel. Min. Paulo de Tarso </w:t>
            </w:r>
            <w:proofErr w:type="spellStart"/>
            <w:r w:rsidRPr="00212169">
              <w:rPr>
                <w:rFonts w:ascii="Book Antiqua" w:hAnsi="Book Antiqua"/>
                <w:bCs/>
                <w:color w:val="000000"/>
                <w:sz w:val="19"/>
                <w:szCs w:val="19"/>
              </w:rPr>
              <w:t>Sanseverino</w:t>
            </w:r>
            <w:proofErr w:type="spellEnd"/>
            <w:r w:rsidRPr="00212169">
              <w:rPr>
                <w:rFonts w:ascii="Book Antiqua" w:hAnsi="Book Antiqua"/>
                <w:bCs/>
                <w:color w:val="000000"/>
                <w:sz w:val="19"/>
                <w:szCs w:val="19"/>
              </w:rPr>
              <w:t>, j. 6</w:t>
            </w:r>
            <w:r w:rsidR="0096406D" w:rsidRPr="00212169">
              <w:rPr>
                <w:rFonts w:ascii="Book Antiqua" w:hAnsi="Book Antiqua"/>
                <w:bCs/>
                <w:color w:val="000000"/>
                <w:sz w:val="19"/>
                <w:szCs w:val="19"/>
              </w:rPr>
              <w:t>/</w:t>
            </w:r>
            <w:r w:rsidRPr="00212169">
              <w:rPr>
                <w:rFonts w:ascii="Book Antiqua" w:hAnsi="Book Antiqua"/>
                <w:bCs/>
                <w:color w:val="000000"/>
                <w:sz w:val="19"/>
                <w:szCs w:val="19"/>
              </w:rPr>
              <w:t>5</w:t>
            </w:r>
            <w:r w:rsidR="0096406D" w:rsidRPr="00212169">
              <w:rPr>
                <w:rFonts w:ascii="Book Antiqua" w:hAnsi="Book Antiqua"/>
                <w:bCs/>
                <w:color w:val="000000"/>
                <w:sz w:val="19"/>
                <w:szCs w:val="19"/>
              </w:rPr>
              <w:t>/</w:t>
            </w:r>
            <w:r w:rsidRPr="00212169">
              <w:rPr>
                <w:rFonts w:ascii="Book Antiqua" w:hAnsi="Book Antiqua"/>
                <w:bCs/>
                <w:color w:val="000000"/>
                <w:sz w:val="19"/>
                <w:szCs w:val="19"/>
              </w:rPr>
              <w:t xml:space="preserve">14) </w:t>
            </w:r>
            <w:r w:rsidRPr="00212169">
              <w:rPr>
                <w:rFonts w:ascii="Book Antiqua" w:hAnsi="Book Antiqua"/>
                <w:b/>
                <w:color w:val="000000"/>
                <w:sz w:val="19"/>
                <w:szCs w:val="19"/>
                <w:highlight w:val="yellow"/>
              </w:rPr>
              <w:t>são chamados</w:t>
            </w:r>
            <w:r w:rsidRPr="00212169">
              <w:rPr>
                <w:rFonts w:ascii="Book Antiqua" w:hAnsi="Book Antiqua"/>
                <w:bCs/>
                <w:color w:val="000000"/>
                <w:sz w:val="19"/>
                <w:szCs w:val="19"/>
              </w:rPr>
              <w:t xml:space="preserve"> de </w:t>
            </w:r>
            <w:r w:rsidRPr="00212169">
              <w:rPr>
                <w:rFonts w:ascii="Book Antiqua" w:hAnsi="Book Antiqua"/>
                <w:b/>
                <w:color w:val="000000"/>
                <w:sz w:val="19"/>
                <w:szCs w:val="19"/>
                <w:shd w:val="clear" w:color="auto" w:fill="F7CAAC" w:themeFill="accent2" w:themeFillTint="66"/>
              </w:rPr>
              <w:t>danos por ricochete</w:t>
            </w:r>
            <w:r w:rsidRPr="00212169">
              <w:rPr>
                <w:rFonts w:ascii="Book Antiqua" w:hAnsi="Book Antiqua"/>
                <w:bCs/>
                <w:color w:val="000000"/>
                <w:sz w:val="19"/>
                <w:szCs w:val="19"/>
              </w:rPr>
              <w:t xml:space="preserve">, </w:t>
            </w:r>
            <w:r w:rsidRPr="00212169">
              <w:rPr>
                <w:rFonts w:ascii="Book Antiqua" w:hAnsi="Book Antiqua"/>
                <w:b/>
                <w:color w:val="000000"/>
                <w:sz w:val="19"/>
                <w:szCs w:val="19"/>
                <w:highlight w:val="yellow"/>
              </w:rPr>
              <w:t>dado serem derivados de um outro dano</w:t>
            </w:r>
            <w:r w:rsidRPr="00212169">
              <w:rPr>
                <w:rFonts w:ascii="Book Antiqua" w:hAnsi="Book Antiqua"/>
                <w:bCs/>
                <w:color w:val="000000"/>
                <w:sz w:val="19"/>
                <w:szCs w:val="19"/>
              </w:rPr>
              <w:t>.</w:t>
            </w:r>
          </w:p>
          <w:p w14:paraId="2DC573D9" w14:textId="77777777" w:rsidR="003B71E8" w:rsidRPr="00212169" w:rsidRDefault="003B71E8" w:rsidP="00700104">
            <w:pPr>
              <w:pStyle w:val="indent"/>
              <w:spacing w:before="0" w:beforeAutospacing="0" w:after="0" w:afterAutospacing="0"/>
              <w:jc w:val="both"/>
              <w:rPr>
                <w:rFonts w:ascii="Book Antiqua" w:hAnsi="Book Antiqua"/>
                <w:b/>
                <w:color w:val="000000"/>
                <w:sz w:val="19"/>
                <w:szCs w:val="19"/>
              </w:rPr>
            </w:pPr>
          </w:p>
          <w:p w14:paraId="7C76B660" w14:textId="1EF5A8DD" w:rsidR="005140E6" w:rsidRPr="00212169" w:rsidRDefault="005140E6" w:rsidP="00700104">
            <w:pPr>
              <w:pStyle w:val="indent"/>
              <w:spacing w:before="0" w:beforeAutospacing="0" w:after="0" w:afterAutospacing="0"/>
              <w:jc w:val="both"/>
              <w:rPr>
                <w:rFonts w:ascii="Book Antiqua" w:hAnsi="Book Antiqua"/>
                <w:bCs/>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TJAL-2019-FCC</w:t>
            </w:r>
            <w:r w:rsidRPr="00212169">
              <w:rPr>
                <w:rFonts w:ascii="Book Antiqua" w:hAnsi="Book Antiqua"/>
                <w:b/>
                <w:color w:val="000000"/>
                <w:sz w:val="19"/>
                <w:szCs w:val="19"/>
              </w:rPr>
              <w:t>)</w:t>
            </w:r>
            <w:r w:rsidRPr="00212169">
              <w:rPr>
                <w:rFonts w:ascii="Book Antiqua" w:hAnsi="Book Antiqua"/>
                <w:bCs/>
                <w:color w:val="000000"/>
                <w:sz w:val="19"/>
                <w:szCs w:val="19"/>
              </w:rPr>
              <w:t xml:space="preserve">: Considerando a natureza e as peculiaridades do dano ambiental, seu regime jurídico e o entendimento jurisprudencial e doutrinário acerca da sua apuração, reparabilidade e responsabilização, considere a assertiva abaixo: A responsabilidade civil em caso de dano ambiental causado em decorrência do exercício de atividade com potencial de degradação ambiental é de natureza objetiva e independe, portanto, de comprovação de dolo ou culpa. </w:t>
            </w:r>
            <w:r w:rsidRPr="00212169">
              <w:rPr>
                <w:rFonts w:ascii="Book Antiqua" w:hAnsi="Book Antiqua"/>
                <w:b/>
                <w:color w:val="000000"/>
                <w:sz w:val="19"/>
                <w:szCs w:val="19"/>
              </w:rPr>
              <w:t xml:space="preserve">BL: art. 4º, VII c/c art. 14, §1º, ambos da </w:t>
            </w:r>
            <w:r w:rsidR="007358CF">
              <w:rPr>
                <w:rFonts w:ascii="Book Antiqua" w:hAnsi="Book Antiqua"/>
                <w:b/>
                <w:color w:val="000000"/>
                <w:sz w:val="19"/>
                <w:szCs w:val="19"/>
              </w:rPr>
              <w:t>PNMA</w:t>
            </w:r>
            <w:r w:rsidRPr="00212169">
              <w:rPr>
                <w:rFonts w:ascii="Book Antiqua" w:hAnsi="Book Antiqua"/>
                <w:b/>
                <w:color w:val="000000"/>
                <w:sz w:val="19"/>
                <w:szCs w:val="19"/>
              </w:rPr>
              <w:t>.</w:t>
            </w:r>
          </w:p>
          <w:p w14:paraId="6C3C3F2C" w14:textId="5E5078A3" w:rsidR="005140E6" w:rsidRPr="00212169" w:rsidRDefault="005140E6" w:rsidP="00700104">
            <w:pPr>
              <w:pStyle w:val="indent"/>
              <w:spacing w:before="0" w:beforeAutospacing="0" w:after="0" w:afterAutospacing="0"/>
              <w:jc w:val="both"/>
              <w:rPr>
                <w:rFonts w:ascii="Book Antiqua" w:hAnsi="Book Antiqua"/>
                <w:bCs/>
                <w:color w:val="000000"/>
                <w:sz w:val="19"/>
                <w:szCs w:val="19"/>
              </w:rPr>
            </w:pPr>
          </w:p>
          <w:p w14:paraId="5030F695" w14:textId="44462187" w:rsidR="005140E6" w:rsidRPr="00212169" w:rsidRDefault="005140E6" w:rsidP="00700104">
            <w:pPr>
              <w:pStyle w:val="indent"/>
              <w:spacing w:before="0" w:beforeAutospacing="0" w:after="0" w:afterAutospacing="0"/>
              <w:jc w:val="both"/>
              <w:rPr>
                <w:rFonts w:ascii="Book Antiqua" w:hAnsi="Book Antiqua"/>
                <w:bCs/>
                <w:color w:val="000000"/>
                <w:sz w:val="19"/>
                <w:szCs w:val="19"/>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sidR="00185B75">
              <w:rPr>
                <w:rFonts w:ascii="Book Antiqua" w:hAnsi="Book Antiqua"/>
                <w:b/>
                <w:i/>
                <w:iCs/>
                <w:color w:val="FF0000"/>
                <w:sz w:val="19"/>
                <w:szCs w:val="19"/>
              </w:rPr>
              <w:t>: #</w:t>
            </w:r>
            <w:r w:rsidR="00185B75" w:rsidRPr="00185B75">
              <w:rPr>
                <w:rFonts w:ascii="Book Antiqua" w:hAnsi="Book Antiqua"/>
                <w:b/>
                <w:i/>
                <w:iCs/>
                <w:color w:val="FF0000"/>
                <w:sz w:val="19"/>
                <w:szCs w:val="19"/>
                <w:highlight w:val="green"/>
              </w:rPr>
              <w:t>TRF4-2010</w:t>
            </w:r>
            <w:r w:rsidR="00CE2F26">
              <w:rPr>
                <w:rFonts w:ascii="Book Antiqua" w:hAnsi="Book Antiqua"/>
                <w:b/>
                <w:i/>
                <w:iCs/>
                <w:color w:val="FF0000"/>
                <w:sz w:val="19"/>
                <w:szCs w:val="19"/>
              </w:rPr>
              <w:t>: #</w:t>
            </w:r>
            <w:r w:rsidR="00CE2F26" w:rsidRPr="00CE2F26">
              <w:rPr>
                <w:rFonts w:ascii="Book Antiqua" w:hAnsi="Book Antiqua"/>
                <w:b/>
                <w:i/>
                <w:iCs/>
                <w:color w:val="FF0000"/>
                <w:sz w:val="19"/>
                <w:szCs w:val="19"/>
                <w:highlight w:val="green"/>
              </w:rPr>
              <w:t>MPMG-2013</w:t>
            </w:r>
            <w:r w:rsidR="00F81B96">
              <w:rPr>
                <w:rFonts w:ascii="Book Antiqua" w:hAnsi="Book Antiqua"/>
                <w:b/>
                <w:i/>
                <w:iCs/>
                <w:color w:val="FF0000"/>
                <w:sz w:val="19"/>
                <w:szCs w:val="19"/>
              </w:rPr>
              <w:t>: #</w:t>
            </w:r>
            <w:r w:rsidR="00F81B96" w:rsidRPr="00F81B96">
              <w:rPr>
                <w:rFonts w:ascii="Book Antiqua" w:hAnsi="Book Antiqua"/>
                <w:b/>
                <w:i/>
                <w:iCs/>
                <w:color w:val="FF0000"/>
                <w:sz w:val="19"/>
                <w:szCs w:val="19"/>
                <w:highlight w:val="green"/>
              </w:rPr>
              <w:t>TRF1-2013</w:t>
            </w:r>
            <w:r w:rsidR="00881B41">
              <w:rPr>
                <w:rFonts w:ascii="Book Antiqua" w:hAnsi="Book Antiqua"/>
                <w:b/>
                <w:i/>
                <w:iCs/>
                <w:color w:val="FF0000"/>
                <w:sz w:val="19"/>
                <w:szCs w:val="19"/>
              </w:rPr>
              <w:t>: #</w:t>
            </w:r>
            <w:r w:rsidR="00881B41" w:rsidRPr="00881B41">
              <w:rPr>
                <w:rFonts w:ascii="Book Antiqua" w:hAnsi="Book Antiqua"/>
                <w:b/>
                <w:i/>
                <w:iCs/>
                <w:color w:val="FF0000"/>
                <w:sz w:val="19"/>
                <w:szCs w:val="19"/>
                <w:highlight w:val="green"/>
              </w:rPr>
              <w:t>MPAC-2014</w:t>
            </w:r>
            <w:r w:rsidR="00F81B96">
              <w:rPr>
                <w:rFonts w:ascii="Book Antiqua" w:hAnsi="Book Antiqua"/>
                <w:b/>
                <w:i/>
                <w:iCs/>
                <w:color w:val="FF0000"/>
                <w:sz w:val="19"/>
                <w:szCs w:val="19"/>
              </w:rPr>
              <w:t xml:space="preserve">: </w:t>
            </w:r>
            <w:r w:rsidR="006904A2">
              <w:rPr>
                <w:rFonts w:ascii="Book Antiqua" w:hAnsi="Book Antiqua"/>
                <w:b/>
                <w:i/>
                <w:iCs/>
                <w:color w:val="FF0000"/>
                <w:sz w:val="19"/>
                <w:szCs w:val="19"/>
              </w:rPr>
              <w:t>#</w:t>
            </w:r>
            <w:r w:rsidR="006904A2" w:rsidRPr="006904A2">
              <w:rPr>
                <w:rFonts w:ascii="Book Antiqua" w:hAnsi="Book Antiqua"/>
                <w:b/>
                <w:i/>
                <w:iCs/>
                <w:color w:val="FF0000"/>
                <w:sz w:val="19"/>
                <w:szCs w:val="19"/>
                <w:highlight w:val="green"/>
              </w:rPr>
              <w:t>MPMT-2014</w:t>
            </w:r>
            <w:r w:rsidR="00575989">
              <w:rPr>
                <w:rFonts w:ascii="Book Antiqua" w:hAnsi="Book Antiqua"/>
                <w:b/>
                <w:i/>
                <w:iCs/>
                <w:color w:val="FF0000"/>
                <w:sz w:val="19"/>
                <w:szCs w:val="19"/>
              </w:rPr>
              <w:t>: #</w:t>
            </w:r>
            <w:r w:rsidR="00575989" w:rsidRPr="00575989">
              <w:rPr>
                <w:rFonts w:ascii="Book Antiqua" w:hAnsi="Book Antiqua"/>
                <w:b/>
                <w:i/>
                <w:iCs/>
                <w:color w:val="FF0000"/>
                <w:sz w:val="19"/>
                <w:szCs w:val="19"/>
                <w:highlight w:val="green"/>
              </w:rPr>
              <w:t>TRF5-2017</w:t>
            </w:r>
            <w:r w:rsidRPr="00212169">
              <w:rPr>
                <w:rFonts w:ascii="Book Antiqua" w:hAnsi="Book Antiqua"/>
                <w:b/>
                <w:i/>
                <w:iCs/>
                <w:color w:val="FF0000"/>
                <w:sz w:val="19"/>
                <w:szCs w:val="19"/>
              </w:rPr>
              <w:t>: #</w:t>
            </w:r>
            <w:r w:rsidRPr="00212169">
              <w:rPr>
                <w:rFonts w:ascii="Book Antiqua" w:hAnsi="Book Antiqua"/>
                <w:b/>
                <w:i/>
                <w:iCs/>
                <w:color w:val="FF0000"/>
                <w:sz w:val="19"/>
                <w:szCs w:val="19"/>
                <w:highlight w:val="green"/>
              </w:rPr>
              <w:t>TJAL-2019</w:t>
            </w:r>
            <w:r w:rsidR="00470049">
              <w:rPr>
                <w:rFonts w:ascii="Book Antiqua" w:hAnsi="Book Antiqua"/>
                <w:b/>
                <w:i/>
                <w:iCs/>
                <w:color w:val="FF0000"/>
                <w:sz w:val="19"/>
                <w:szCs w:val="19"/>
              </w:rPr>
              <w:t>: #</w:t>
            </w:r>
            <w:r w:rsidR="00470049" w:rsidRPr="00470049">
              <w:rPr>
                <w:rFonts w:ascii="Book Antiqua" w:hAnsi="Book Antiqua"/>
                <w:b/>
                <w:i/>
                <w:iCs/>
                <w:color w:val="FF0000"/>
                <w:sz w:val="19"/>
                <w:szCs w:val="19"/>
                <w:highlight w:val="green"/>
              </w:rPr>
              <w:t>DPEBA-2021</w:t>
            </w:r>
            <w:r w:rsidRPr="00212169">
              <w:rPr>
                <w:rFonts w:ascii="Book Antiqua" w:hAnsi="Book Antiqua"/>
                <w:b/>
                <w:i/>
                <w:iCs/>
                <w:color w:val="FF0000"/>
                <w:sz w:val="19"/>
                <w:szCs w:val="19"/>
              </w:rPr>
              <w:t>:</w:t>
            </w:r>
            <w:r w:rsidR="00575989">
              <w:rPr>
                <w:rFonts w:ascii="Book Antiqua" w:hAnsi="Book Antiqua"/>
                <w:b/>
                <w:i/>
                <w:iCs/>
                <w:color w:val="FF0000"/>
                <w:sz w:val="19"/>
                <w:szCs w:val="19"/>
              </w:rPr>
              <w:t xml:space="preserve"> #</w:t>
            </w:r>
            <w:r w:rsidR="00575989" w:rsidRPr="00F81B96">
              <w:rPr>
                <w:rFonts w:ascii="Book Antiqua" w:hAnsi="Book Antiqua"/>
                <w:b/>
                <w:i/>
                <w:iCs/>
                <w:color w:val="FF0000"/>
                <w:sz w:val="19"/>
                <w:szCs w:val="19"/>
                <w:highlight w:val="green"/>
              </w:rPr>
              <w:t>CESPE</w:t>
            </w:r>
            <w:r w:rsidR="00575989">
              <w:rPr>
                <w:rFonts w:ascii="Book Antiqua" w:hAnsi="Book Antiqua"/>
                <w:b/>
                <w:i/>
                <w:iCs/>
                <w:color w:val="FF0000"/>
                <w:sz w:val="19"/>
                <w:szCs w:val="19"/>
              </w:rPr>
              <w:t>:</w:t>
            </w:r>
            <w:r w:rsidRPr="00212169">
              <w:rPr>
                <w:rFonts w:ascii="Book Antiqua" w:hAnsi="Book Antiqua"/>
                <w:b/>
                <w:i/>
                <w:iCs/>
                <w:color w:val="FF0000"/>
                <w:sz w:val="19"/>
                <w:szCs w:val="19"/>
              </w:rPr>
              <w:t xml:space="preserve"> #</w:t>
            </w:r>
            <w:r w:rsidRPr="00212169">
              <w:rPr>
                <w:rFonts w:ascii="Book Antiqua" w:hAnsi="Book Antiqua"/>
                <w:b/>
                <w:i/>
                <w:iCs/>
                <w:color w:val="FF0000"/>
                <w:sz w:val="19"/>
                <w:szCs w:val="19"/>
                <w:highlight w:val="green"/>
              </w:rPr>
              <w:t>FCC</w:t>
            </w:r>
            <w:r w:rsidRPr="00212169">
              <w:rPr>
                <w:rFonts w:ascii="Book Antiqua" w:hAnsi="Book Antiqua"/>
                <w:bCs/>
                <w:color w:val="000000"/>
                <w:sz w:val="19"/>
                <w:szCs w:val="19"/>
              </w:rPr>
              <w:t xml:space="preserve">: Quanto à forma como a reparação do dano ambiental deva ocorrer, a doutrina e a jurisprudência dois pontos importantes, vejamos: </w:t>
            </w:r>
            <w:r w:rsidR="00B93B0B" w:rsidRPr="00212169">
              <w:rPr>
                <w:rFonts w:ascii="Book Antiqua" w:hAnsi="Book Antiqua"/>
                <w:bCs/>
                <w:color w:val="000000"/>
                <w:sz w:val="19"/>
                <w:szCs w:val="19"/>
              </w:rPr>
              <w:t>1º</w:t>
            </w:r>
            <w:r w:rsidRPr="00212169">
              <w:rPr>
                <w:rFonts w:ascii="Book Antiqua" w:hAnsi="Book Antiqua"/>
                <w:bCs/>
                <w:color w:val="000000"/>
                <w:sz w:val="19"/>
                <w:szCs w:val="19"/>
              </w:rPr>
              <w:t>)</w:t>
            </w:r>
            <w:r w:rsidR="00B93B0B" w:rsidRPr="00212169">
              <w:rPr>
                <w:rFonts w:ascii="Book Antiqua" w:hAnsi="Book Antiqua"/>
                <w:bCs/>
                <w:color w:val="000000"/>
                <w:sz w:val="19"/>
                <w:szCs w:val="19"/>
              </w:rPr>
              <w:t xml:space="preserve"> Frederico Amado refere que “</w:t>
            </w:r>
            <w:r w:rsidRPr="00212169">
              <w:rPr>
                <w:rFonts w:ascii="Book Antiqua" w:hAnsi="Book Antiqua"/>
                <w:b/>
                <w:i/>
                <w:iCs/>
                <w:color w:val="000000"/>
                <w:sz w:val="19"/>
                <w:szCs w:val="19"/>
                <w:highlight w:val="yellow"/>
              </w:rPr>
              <w:t>a prevenção</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highlight w:val="yellow"/>
              </w:rPr>
              <w:t>cessação</w:t>
            </w:r>
            <w:r w:rsidRPr="00212169">
              <w:rPr>
                <w:rFonts w:ascii="Book Antiqua" w:hAnsi="Book Antiqua"/>
                <w:bCs/>
                <w:i/>
                <w:iCs/>
                <w:color w:val="000000"/>
                <w:sz w:val="19"/>
                <w:szCs w:val="19"/>
              </w:rPr>
              <w:t xml:space="preserve"> ou </w:t>
            </w:r>
            <w:r w:rsidRPr="00212169">
              <w:rPr>
                <w:rFonts w:ascii="Book Antiqua" w:hAnsi="Book Antiqua"/>
                <w:b/>
                <w:i/>
                <w:iCs/>
                <w:color w:val="000000"/>
                <w:sz w:val="19"/>
                <w:szCs w:val="19"/>
                <w:highlight w:val="yellow"/>
              </w:rPr>
              <w:t>reparação in natura do dano ambiental</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shd w:val="clear" w:color="auto" w:fill="F7CAAC" w:themeFill="accent2" w:themeFillTint="66"/>
              </w:rPr>
              <w:t>são pedidos preferenciais na ação civil pública ambiental</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highlight w:val="green"/>
              </w:rPr>
              <w:t>sendo a indenização pecuniária a medida última</w:t>
            </w:r>
            <w:r w:rsidRPr="00212169">
              <w:rPr>
                <w:rFonts w:ascii="Book Antiqua" w:hAnsi="Book Antiqua"/>
                <w:bCs/>
                <w:i/>
                <w:iCs/>
                <w:color w:val="000000"/>
                <w:sz w:val="19"/>
                <w:szCs w:val="19"/>
              </w:rPr>
              <w:t xml:space="preserve">, pois </w:t>
            </w:r>
            <w:r w:rsidRPr="00212169">
              <w:rPr>
                <w:rFonts w:ascii="Book Antiqua" w:hAnsi="Book Antiqua"/>
                <w:b/>
                <w:i/>
                <w:iCs/>
                <w:color w:val="000000"/>
                <w:sz w:val="19"/>
                <w:szCs w:val="19"/>
                <w:highlight w:val="yellow"/>
              </w:rPr>
              <w:t>não se compra um meio ambiente ecologicamente equilibrado</w:t>
            </w:r>
            <w:r w:rsidRPr="00212169">
              <w:rPr>
                <w:rFonts w:ascii="Book Antiqua" w:hAnsi="Book Antiqua"/>
                <w:bCs/>
                <w:i/>
                <w:iCs/>
                <w:color w:val="000000"/>
                <w:sz w:val="19"/>
                <w:szCs w:val="19"/>
              </w:rPr>
              <w:t>”</w:t>
            </w:r>
            <w:r w:rsidRPr="00212169">
              <w:rPr>
                <w:rFonts w:ascii="Book Antiqua" w:hAnsi="Book Antiqua"/>
                <w:bCs/>
                <w:color w:val="000000"/>
                <w:sz w:val="19"/>
                <w:szCs w:val="19"/>
              </w:rPr>
              <w:t xml:space="preserve"> (AMADO, Frederico. Direito ambiental. 8. ed. São Paulo: </w:t>
            </w:r>
            <w:proofErr w:type="spellStart"/>
            <w:r w:rsidRPr="00212169">
              <w:rPr>
                <w:rFonts w:ascii="Book Antiqua" w:hAnsi="Book Antiqua"/>
                <w:bCs/>
                <w:color w:val="000000"/>
                <w:sz w:val="19"/>
                <w:szCs w:val="19"/>
              </w:rPr>
              <w:t>JusPodivm</w:t>
            </w:r>
            <w:proofErr w:type="spellEnd"/>
            <w:r w:rsidRPr="00212169">
              <w:rPr>
                <w:rFonts w:ascii="Book Antiqua" w:hAnsi="Book Antiqua"/>
                <w:bCs/>
                <w:color w:val="000000"/>
                <w:sz w:val="19"/>
                <w:szCs w:val="19"/>
              </w:rPr>
              <w:t xml:space="preserve">, 2017. p. 746). </w:t>
            </w:r>
            <w:r w:rsidR="003B71E8" w:rsidRPr="00212169">
              <w:rPr>
                <w:rFonts w:ascii="Book Antiqua" w:hAnsi="Book Antiqua"/>
                <w:bCs/>
                <w:color w:val="000000"/>
                <w:sz w:val="19"/>
                <w:szCs w:val="19"/>
              </w:rPr>
              <w:t>2º</w:t>
            </w:r>
            <w:r w:rsidRPr="00212169">
              <w:rPr>
                <w:rFonts w:ascii="Book Antiqua" w:hAnsi="Book Antiqua"/>
                <w:bCs/>
                <w:color w:val="000000"/>
                <w:sz w:val="19"/>
                <w:szCs w:val="19"/>
              </w:rPr>
              <w:t xml:space="preserve">) O </w:t>
            </w:r>
            <w:r w:rsidRPr="00212169">
              <w:rPr>
                <w:rFonts w:ascii="Book Antiqua" w:hAnsi="Book Antiqua"/>
                <w:b/>
                <w:color w:val="000000"/>
                <w:sz w:val="19"/>
                <w:szCs w:val="19"/>
                <w:shd w:val="clear" w:color="auto" w:fill="F7CAAC" w:themeFill="accent2" w:themeFillTint="66"/>
              </w:rPr>
              <w:t>STJ tem afastado a função punitiva da indenização</w:t>
            </w:r>
            <w:r w:rsidRPr="00212169">
              <w:rPr>
                <w:rFonts w:ascii="Book Antiqua" w:hAnsi="Book Antiqua"/>
                <w:bCs/>
                <w:color w:val="000000"/>
                <w:sz w:val="19"/>
                <w:szCs w:val="19"/>
              </w:rPr>
              <w:t>, entendendo ser “</w:t>
            </w:r>
            <w:r w:rsidRPr="00212169">
              <w:rPr>
                <w:rFonts w:ascii="Book Antiqua" w:hAnsi="Book Antiqua"/>
                <w:b/>
                <w:i/>
                <w:iCs/>
                <w:color w:val="000000"/>
                <w:sz w:val="19"/>
                <w:szCs w:val="19"/>
                <w:highlight w:val="yellow"/>
              </w:rPr>
              <w:t>inadequado pretender conferir à reparação civil dos danos ambientais</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highlight w:val="green"/>
              </w:rPr>
              <w:t>caráter punitivo imediato</w:t>
            </w:r>
            <w:r w:rsidRPr="00212169">
              <w:rPr>
                <w:rFonts w:ascii="Book Antiqua" w:hAnsi="Book Antiqua"/>
                <w:bCs/>
                <w:i/>
                <w:iCs/>
                <w:color w:val="000000"/>
                <w:sz w:val="19"/>
                <w:szCs w:val="19"/>
              </w:rPr>
              <w:t xml:space="preserve">, pois </w:t>
            </w:r>
            <w:r w:rsidRPr="00212169">
              <w:rPr>
                <w:rFonts w:ascii="Book Antiqua" w:hAnsi="Book Antiqua"/>
                <w:b/>
                <w:i/>
                <w:iCs/>
                <w:color w:val="000000"/>
                <w:sz w:val="19"/>
                <w:szCs w:val="19"/>
                <w:shd w:val="clear" w:color="auto" w:fill="F7CAAC" w:themeFill="accent2" w:themeFillTint="66"/>
              </w:rPr>
              <w:t>a punição</w:t>
            </w:r>
            <w:r w:rsidRPr="00212169">
              <w:rPr>
                <w:rFonts w:ascii="Book Antiqua" w:hAnsi="Book Antiqua"/>
                <w:bCs/>
                <w:i/>
                <w:iCs/>
                <w:color w:val="000000"/>
                <w:sz w:val="19"/>
                <w:szCs w:val="19"/>
              </w:rPr>
              <w:t xml:space="preserve"> </w:t>
            </w:r>
            <w:r w:rsidRPr="00212169">
              <w:rPr>
                <w:rFonts w:ascii="Book Antiqua" w:hAnsi="Book Antiqua"/>
                <w:b/>
                <w:i/>
                <w:iCs/>
                <w:color w:val="000000"/>
                <w:sz w:val="19"/>
                <w:szCs w:val="19"/>
                <w:highlight w:val="yellow"/>
              </w:rPr>
              <w:t>é função que incumbe</w:t>
            </w:r>
            <w:r w:rsidRPr="00212169">
              <w:rPr>
                <w:rFonts w:ascii="Book Antiqua" w:hAnsi="Book Antiqua"/>
                <w:bCs/>
                <w:i/>
                <w:iCs/>
                <w:color w:val="000000"/>
                <w:sz w:val="19"/>
                <w:szCs w:val="19"/>
              </w:rPr>
              <w:t xml:space="preserve"> ao </w:t>
            </w:r>
            <w:r w:rsidRPr="00212169">
              <w:rPr>
                <w:rFonts w:ascii="Book Antiqua" w:hAnsi="Book Antiqua"/>
                <w:b/>
                <w:i/>
                <w:iCs/>
                <w:color w:val="000000"/>
                <w:sz w:val="19"/>
                <w:szCs w:val="19"/>
                <w:highlight w:val="green"/>
              </w:rPr>
              <w:t>direito penal</w:t>
            </w:r>
            <w:r w:rsidRPr="00212169">
              <w:rPr>
                <w:rFonts w:ascii="Book Antiqua" w:hAnsi="Book Antiqua"/>
                <w:bCs/>
                <w:i/>
                <w:iCs/>
                <w:color w:val="000000"/>
                <w:sz w:val="19"/>
                <w:szCs w:val="19"/>
              </w:rPr>
              <w:t xml:space="preserve"> e </w:t>
            </w:r>
            <w:r w:rsidRPr="00212169">
              <w:rPr>
                <w:rFonts w:ascii="Book Antiqua" w:hAnsi="Book Antiqua"/>
                <w:b/>
                <w:i/>
                <w:iCs/>
                <w:color w:val="000000"/>
                <w:sz w:val="19"/>
                <w:szCs w:val="19"/>
                <w:highlight w:val="green"/>
              </w:rPr>
              <w:t>administrativo</w:t>
            </w:r>
            <w:r w:rsidRPr="00212169">
              <w:rPr>
                <w:rFonts w:ascii="Book Antiqua" w:hAnsi="Book Antiqua"/>
                <w:bCs/>
                <w:color w:val="000000"/>
                <w:sz w:val="19"/>
                <w:szCs w:val="19"/>
              </w:rPr>
              <w:t xml:space="preserve">” (STJ. 2ª S. REsp 1.354.536/SE, </w:t>
            </w:r>
            <w:r w:rsidR="003B71E8" w:rsidRPr="00212169">
              <w:rPr>
                <w:rFonts w:ascii="Book Antiqua" w:hAnsi="Book Antiqua"/>
                <w:bCs/>
                <w:color w:val="000000"/>
                <w:sz w:val="19"/>
                <w:szCs w:val="19"/>
              </w:rPr>
              <w:t>R</w:t>
            </w:r>
            <w:r w:rsidRPr="00212169">
              <w:rPr>
                <w:rFonts w:ascii="Book Antiqua" w:hAnsi="Book Antiqua"/>
                <w:bCs/>
                <w:color w:val="000000"/>
                <w:sz w:val="19"/>
                <w:szCs w:val="19"/>
              </w:rPr>
              <w:t xml:space="preserve">el. Min. </w:t>
            </w:r>
            <w:proofErr w:type="spellStart"/>
            <w:r w:rsidRPr="00212169">
              <w:rPr>
                <w:rFonts w:ascii="Book Antiqua" w:hAnsi="Book Antiqua"/>
                <w:bCs/>
                <w:color w:val="000000"/>
                <w:sz w:val="19"/>
                <w:szCs w:val="19"/>
              </w:rPr>
              <w:t>Luis</w:t>
            </w:r>
            <w:proofErr w:type="spellEnd"/>
            <w:r w:rsidRPr="00212169">
              <w:rPr>
                <w:rFonts w:ascii="Book Antiqua" w:hAnsi="Book Antiqua"/>
                <w:bCs/>
                <w:color w:val="000000"/>
                <w:sz w:val="19"/>
                <w:szCs w:val="19"/>
              </w:rPr>
              <w:t xml:space="preserve"> Felipe Salomão, j. 26</w:t>
            </w:r>
            <w:r w:rsidR="003B71E8" w:rsidRPr="00212169">
              <w:rPr>
                <w:rFonts w:ascii="Book Antiqua" w:hAnsi="Book Antiqua"/>
                <w:bCs/>
                <w:color w:val="000000"/>
                <w:sz w:val="19"/>
                <w:szCs w:val="19"/>
              </w:rPr>
              <w:t>/</w:t>
            </w:r>
            <w:r w:rsidRPr="00212169">
              <w:rPr>
                <w:rFonts w:ascii="Book Antiqua" w:hAnsi="Book Antiqua"/>
                <w:bCs/>
                <w:color w:val="000000"/>
                <w:sz w:val="19"/>
                <w:szCs w:val="19"/>
              </w:rPr>
              <w:t>3</w:t>
            </w:r>
            <w:r w:rsidR="003B71E8" w:rsidRPr="00212169">
              <w:rPr>
                <w:rFonts w:ascii="Book Antiqua" w:hAnsi="Book Antiqua"/>
                <w:bCs/>
                <w:color w:val="000000"/>
                <w:sz w:val="19"/>
                <w:szCs w:val="19"/>
              </w:rPr>
              <w:t>/</w:t>
            </w:r>
            <w:r w:rsidRPr="00212169">
              <w:rPr>
                <w:rFonts w:ascii="Book Antiqua" w:hAnsi="Book Antiqua"/>
                <w:bCs/>
                <w:color w:val="000000"/>
                <w:sz w:val="19"/>
                <w:szCs w:val="19"/>
              </w:rPr>
              <w:t>14).</w:t>
            </w:r>
          </w:p>
          <w:p w14:paraId="2D6A00E1" w14:textId="21467FB2" w:rsidR="005140E6" w:rsidRPr="00212169" w:rsidRDefault="005140E6" w:rsidP="00700104">
            <w:pPr>
              <w:pStyle w:val="indent"/>
              <w:spacing w:before="0" w:beforeAutospacing="0" w:after="0" w:afterAutospacing="0"/>
              <w:jc w:val="both"/>
              <w:rPr>
                <w:rFonts w:ascii="Book Antiqua" w:hAnsi="Book Antiqua"/>
                <w:b/>
                <w:color w:val="000000"/>
                <w:sz w:val="19"/>
                <w:szCs w:val="19"/>
              </w:rPr>
            </w:pPr>
          </w:p>
          <w:p w14:paraId="2C26E035" w14:textId="523F4A97" w:rsidR="00BE6576" w:rsidRPr="00212169" w:rsidRDefault="00BE6576" w:rsidP="00700104">
            <w:pPr>
              <w:pStyle w:val="indent"/>
              <w:spacing w:before="0" w:beforeAutospacing="0" w:after="0" w:afterAutospacing="0"/>
              <w:jc w:val="both"/>
              <w:rPr>
                <w:rFonts w:ascii="Book Antiqua" w:hAnsi="Book Antiqua"/>
                <w:b/>
                <w:color w:val="000000"/>
                <w:sz w:val="19"/>
                <w:szCs w:val="19"/>
              </w:rPr>
            </w:pPr>
            <w:r w:rsidRPr="00212169">
              <w:rPr>
                <w:rFonts w:ascii="Book Antiqua" w:hAnsi="Book Antiqua"/>
                <w:b/>
                <w:color w:val="000000"/>
                <w:sz w:val="19"/>
                <w:szCs w:val="19"/>
              </w:rPr>
              <w:t>(</w:t>
            </w:r>
            <w:r w:rsidRPr="00212169">
              <w:rPr>
                <w:rFonts w:ascii="Book Antiqua" w:hAnsi="Book Antiqua"/>
                <w:b/>
                <w:color w:val="000000"/>
                <w:sz w:val="19"/>
                <w:szCs w:val="19"/>
                <w:highlight w:val="yellow"/>
              </w:rPr>
              <w:t>TJMA-2013-CESPE</w:t>
            </w:r>
            <w:r w:rsidRPr="00212169">
              <w:rPr>
                <w:rFonts w:ascii="Book Antiqua" w:hAnsi="Book Antiqua"/>
                <w:b/>
                <w:color w:val="000000"/>
                <w:sz w:val="19"/>
                <w:szCs w:val="19"/>
              </w:rPr>
              <w:t xml:space="preserve">): </w:t>
            </w:r>
            <w:r w:rsidRPr="00212169">
              <w:rPr>
                <w:rFonts w:ascii="Book Antiqua" w:hAnsi="Book Antiqua"/>
                <w:color w:val="000000"/>
                <w:sz w:val="19"/>
                <w:szCs w:val="19"/>
              </w:rPr>
              <w:t xml:space="preserve">A responsabilidade civil objetiva por danos ambientais está consagrada genericamente na legislação ambiental esparsa e, em relação aos danos nucleares, é objeto de expressa disposição constitucional. </w:t>
            </w:r>
            <w:r w:rsidRPr="00212169">
              <w:rPr>
                <w:rFonts w:ascii="Book Antiqua" w:hAnsi="Book Antiqua"/>
                <w:b/>
                <w:color w:val="000000"/>
                <w:sz w:val="19"/>
                <w:szCs w:val="19"/>
              </w:rPr>
              <w:t xml:space="preserve">BL: art. 4º, VII e 14, §1º, </w:t>
            </w:r>
            <w:r w:rsidR="00564B16">
              <w:rPr>
                <w:rFonts w:ascii="Book Antiqua" w:hAnsi="Book Antiqua"/>
                <w:b/>
                <w:color w:val="000000"/>
                <w:sz w:val="19"/>
                <w:szCs w:val="19"/>
              </w:rPr>
              <w:t>PNMA</w:t>
            </w:r>
            <w:r w:rsidRPr="00212169">
              <w:rPr>
                <w:rFonts w:ascii="Book Antiqua" w:hAnsi="Book Antiqua"/>
                <w:b/>
                <w:color w:val="000000"/>
                <w:sz w:val="19"/>
                <w:szCs w:val="19"/>
              </w:rPr>
              <w:t xml:space="preserve"> e art. 21, XXIII, “d”, CF.</w:t>
            </w:r>
          </w:p>
          <w:p w14:paraId="28FF833F" w14:textId="41B62200" w:rsidR="00700104" w:rsidRDefault="00700104" w:rsidP="00700104">
            <w:pPr>
              <w:jc w:val="both"/>
              <w:rPr>
                <w:rFonts w:ascii="Book Antiqua" w:hAnsi="Book Antiqua" w:cs="Times New Roman"/>
                <w:b/>
                <w:sz w:val="19"/>
                <w:szCs w:val="19"/>
              </w:rPr>
            </w:pPr>
          </w:p>
          <w:p w14:paraId="03432B9A" w14:textId="326E44AB" w:rsidR="00564B16" w:rsidRPr="00564B16" w:rsidRDefault="00564B16" w:rsidP="00700104">
            <w:pPr>
              <w:jc w:val="both"/>
              <w:rPr>
                <w:rFonts w:ascii="Book Antiqua" w:hAnsi="Book Antiqua" w:cs="Times New Roman"/>
                <w:bCs/>
                <w:sz w:val="19"/>
                <w:szCs w:val="19"/>
              </w:rPr>
            </w:pPr>
            <w:r>
              <w:rPr>
                <w:rFonts w:ascii="Book Antiqua" w:hAnsi="Book Antiqua" w:cs="Times New Roman"/>
                <w:b/>
                <w:sz w:val="19"/>
                <w:szCs w:val="19"/>
              </w:rPr>
              <w:t>(</w:t>
            </w:r>
            <w:r w:rsidRPr="00564B16">
              <w:rPr>
                <w:rFonts w:ascii="Book Antiqua" w:hAnsi="Book Antiqua" w:cs="Times New Roman"/>
                <w:b/>
                <w:sz w:val="19"/>
                <w:szCs w:val="19"/>
                <w:highlight w:val="yellow"/>
              </w:rPr>
              <w:t>TRF3-2013</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564B16">
              <w:rPr>
                <w:rFonts w:ascii="Book Antiqua" w:hAnsi="Book Antiqua" w:cs="Times New Roman"/>
                <w:bCs/>
                <w:sz w:val="19"/>
                <w:szCs w:val="19"/>
              </w:rPr>
              <w:t>A Política Nacional de meio ambiente consagra a responsabilidade objetiva do poluidor.</w:t>
            </w:r>
            <w:r>
              <w:rPr>
                <w:rFonts w:ascii="Book Antiqua" w:hAnsi="Book Antiqua" w:cs="Times New Roman"/>
                <w:bCs/>
                <w:sz w:val="19"/>
                <w:szCs w:val="19"/>
              </w:rPr>
              <w:t xml:space="preserve"> </w:t>
            </w:r>
            <w:r w:rsidRPr="00212169">
              <w:rPr>
                <w:rFonts w:ascii="Book Antiqua" w:hAnsi="Book Antiqua" w:cs="Times New Roman"/>
                <w:b/>
                <w:sz w:val="19"/>
                <w:szCs w:val="19"/>
              </w:rPr>
              <w:t xml:space="preserve">BL: art. 4º, VII e art. 14, §1º, </w:t>
            </w:r>
            <w:r>
              <w:rPr>
                <w:rFonts w:ascii="Book Antiqua" w:hAnsi="Book Antiqua" w:cs="Times New Roman"/>
                <w:b/>
                <w:sz w:val="19"/>
                <w:szCs w:val="19"/>
              </w:rPr>
              <w:t>PNMA</w:t>
            </w:r>
            <w:r w:rsidRPr="00212169">
              <w:rPr>
                <w:rFonts w:ascii="Book Antiqua" w:hAnsi="Book Antiqua" w:cs="Times New Roman"/>
                <w:b/>
                <w:sz w:val="19"/>
                <w:szCs w:val="19"/>
              </w:rPr>
              <w:t>.</w:t>
            </w:r>
          </w:p>
          <w:p w14:paraId="01057BB7" w14:textId="77777777" w:rsidR="00564B16" w:rsidRDefault="00564B16" w:rsidP="00700104">
            <w:pPr>
              <w:jc w:val="both"/>
              <w:rPr>
                <w:rFonts w:ascii="Book Antiqua" w:hAnsi="Book Antiqua" w:cs="Times New Roman"/>
                <w:b/>
                <w:sz w:val="19"/>
                <w:szCs w:val="19"/>
              </w:rPr>
            </w:pPr>
          </w:p>
          <w:p w14:paraId="1A4882A5" w14:textId="14A4215D" w:rsidR="00ED5313" w:rsidRDefault="00ED5313" w:rsidP="00700104">
            <w:pPr>
              <w:jc w:val="both"/>
              <w:rPr>
                <w:rFonts w:ascii="Book Antiqua" w:hAnsi="Book Antiqua" w:cs="Times New Roman"/>
                <w:b/>
                <w:sz w:val="19"/>
                <w:szCs w:val="19"/>
              </w:rPr>
            </w:pPr>
            <w:r w:rsidRPr="00212169">
              <w:rPr>
                <w:rFonts w:ascii="Book Antiqua" w:hAnsi="Book Antiqua" w:cs="Times New Roman"/>
                <w:b/>
                <w:sz w:val="19"/>
                <w:szCs w:val="19"/>
              </w:rPr>
              <w:t>(</w:t>
            </w:r>
            <w:r w:rsidRPr="00212169">
              <w:rPr>
                <w:rFonts w:ascii="Book Antiqua" w:hAnsi="Book Antiqua" w:cs="Times New Roman"/>
                <w:b/>
                <w:sz w:val="19"/>
                <w:szCs w:val="19"/>
                <w:highlight w:val="yellow"/>
              </w:rPr>
              <w:t>TJRJ</w:t>
            </w:r>
            <w:r w:rsidR="00091339" w:rsidRPr="00212169">
              <w:rPr>
                <w:rFonts w:ascii="Book Antiqua" w:hAnsi="Book Antiqua" w:cs="Times New Roman"/>
                <w:b/>
                <w:sz w:val="19"/>
                <w:szCs w:val="19"/>
                <w:highlight w:val="yellow"/>
              </w:rPr>
              <w:t>-</w:t>
            </w:r>
            <w:r w:rsidRPr="00212169">
              <w:rPr>
                <w:rFonts w:ascii="Book Antiqua" w:hAnsi="Book Antiqua" w:cs="Times New Roman"/>
                <w:b/>
                <w:sz w:val="19"/>
                <w:szCs w:val="19"/>
                <w:highlight w:val="yellow"/>
              </w:rPr>
              <w:t>2011</w:t>
            </w:r>
            <w:r w:rsidR="00091339" w:rsidRPr="00212169">
              <w:rPr>
                <w:rFonts w:ascii="Book Antiqua" w:hAnsi="Book Antiqua" w:cs="Times New Roman"/>
                <w:b/>
                <w:sz w:val="19"/>
                <w:szCs w:val="19"/>
                <w:highlight w:val="yellow"/>
              </w:rPr>
              <w:t>-</w:t>
            </w:r>
            <w:r w:rsidRPr="00212169">
              <w:rPr>
                <w:rFonts w:ascii="Book Antiqua" w:hAnsi="Book Antiqua" w:cs="Times New Roman"/>
                <w:b/>
                <w:sz w:val="19"/>
                <w:szCs w:val="19"/>
                <w:highlight w:val="yellow"/>
              </w:rPr>
              <w:t>VUNESP</w:t>
            </w:r>
            <w:r w:rsidRPr="00212169">
              <w:rPr>
                <w:rFonts w:ascii="Book Antiqua" w:hAnsi="Book Antiqua" w:cs="Times New Roman"/>
                <w:b/>
                <w:sz w:val="19"/>
                <w:szCs w:val="19"/>
              </w:rPr>
              <w:t xml:space="preserve">): </w:t>
            </w:r>
            <w:r w:rsidRPr="00212169">
              <w:rPr>
                <w:rFonts w:ascii="Book Antiqua" w:hAnsi="Book Antiqua" w:cs="Times New Roman"/>
                <w:sz w:val="19"/>
                <w:szCs w:val="19"/>
              </w:rPr>
              <w:t xml:space="preserve">Acerca da responsabilidade por danos ambientais, pode-se afirmar que a responsabilidade civil é objetiva, vale dizer, prescinde da comprovação do elemento da culpa, mas não do nexo causal entre a conduta e o dano ambiental. </w:t>
            </w:r>
            <w:bookmarkStart w:id="77" w:name="_Hlk71200074"/>
            <w:r w:rsidRPr="00212169">
              <w:rPr>
                <w:rFonts w:ascii="Book Antiqua" w:hAnsi="Book Antiqua" w:cs="Times New Roman"/>
                <w:b/>
                <w:sz w:val="19"/>
                <w:szCs w:val="19"/>
              </w:rPr>
              <w:t>BL: art. 4º, VII e art. 14, §1º</w:t>
            </w:r>
            <w:r w:rsidR="00BE6576" w:rsidRPr="00212169">
              <w:rPr>
                <w:rFonts w:ascii="Book Antiqua" w:hAnsi="Book Antiqua" w:cs="Times New Roman"/>
                <w:b/>
                <w:sz w:val="19"/>
                <w:szCs w:val="19"/>
              </w:rPr>
              <w:t>,</w:t>
            </w:r>
            <w:r w:rsidRPr="00212169">
              <w:rPr>
                <w:rFonts w:ascii="Book Antiqua" w:hAnsi="Book Antiqua" w:cs="Times New Roman"/>
                <w:b/>
                <w:sz w:val="19"/>
                <w:szCs w:val="19"/>
              </w:rPr>
              <w:t xml:space="preserve"> </w:t>
            </w:r>
            <w:r w:rsidR="00564B16">
              <w:rPr>
                <w:rFonts w:ascii="Book Antiqua" w:hAnsi="Book Antiqua" w:cs="Times New Roman"/>
                <w:b/>
                <w:sz w:val="19"/>
                <w:szCs w:val="19"/>
              </w:rPr>
              <w:t>PNMA</w:t>
            </w:r>
            <w:r w:rsidRPr="00212169">
              <w:rPr>
                <w:rFonts w:ascii="Book Antiqua" w:hAnsi="Book Antiqua" w:cs="Times New Roman"/>
                <w:b/>
                <w:sz w:val="19"/>
                <w:szCs w:val="19"/>
              </w:rPr>
              <w:t>.</w:t>
            </w:r>
            <w:bookmarkEnd w:id="77"/>
          </w:p>
          <w:p w14:paraId="4FEC1A66" w14:textId="77777777" w:rsidR="00700104" w:rsidRDefault="00700104" w:rsidP="00700104">
            <w:pPr>
              <w:jc w:val="both"/>
              <w:rPr>
                <w:rFonts w:ascii="Book Antiqua" w:hAnsi="Book Antiqua" w:cs="Times New Roman"/>
                <w:b/>
                <w:sz w:val="19"/>
                <w:szCs w:val="19"/>
              </w:rPr>
            </w:pPr>
          </w:p>
          <w:p w14:paraId="5B60C505" w14:textId="6D5AD00B" w:rsidR="00700104" w:rsidRPr="00700104" w:rsidRDefault="00700104" w:rsidP="00700104">
            <w:pPr>
              <w:jc w:val="both"/>
              <w:rPr>
                <w:rFonts w:ascii="Book Antiqua" w:hAnsi="Book Antiqua" w:cs="Times New Roman"/>
                <w:bCs/>
                <w:sz w:val="19"/>
                <w:szCs w:val="19"/>
              </w:rPr>
            </w:pPr>
            <w:r>
              <w:rPr>
                <w:rFonts w:ascii="Book Antiqua" w:hAnsi="Book Antiqua" w:cs="Times New Roman"/>
                <w:b/>
                <w:sz w:val="19"/>
                <w:szCs w:val="19"/>
              </w:rPr>
              <w:t>(</w:t>
            </w:r>
            <w:r w:rsidRPr="00700104">
              <w:rPr>
                <w:rFonts w:ascii="Book Antiqua" w:hAnsi="Book Antiqua" w:cs="Times New Roman"/>
                <w:b/>
                <w:sz w:val="19"/>
                <w:szCs w:val="19"/>
                <w:highlight w:val="yellow"/>
              </w:rPr>
              <w:t>TRF3-2011-CESPE</w:t>
            </w:r>
            <w:r>
              <w:rPr>
                <w:rFonts w:ascii="Book Antiqua" w:hAnsi="Book Antiqua" w:cs="Times New Roman"/>
                <w:b/>
                <w:sz w:val="19"/>
                <w:szCs w:val="19"/>
              </w:rPr>
              <w:t>)</w:t>
            </w:r>
            <w:r>
              <w:rPr>
                <w:rFonts w:ascii="Book Antiqua" w:hAnsi="Book Antiqua" w:cs="Times New Roman"/>
                <w:bCs/>
                <w:sz w:val="19"/>
                <w:szCs w:val="19"/>
              </w:rPr>
              <w:t xml:space="preserve">: </w:t>
            </w:r>
            <w:r w:rsidRPr="00700104">
              <w:rPr>
                <w:rFonts w:ascii="Book Antiqua" w:hAnsi="Book Antiqua" w:cs="Times New Roman"/>
                <w:bCs/>
                <w:sz w:val="19"/>
                <w:szCs w:val="19"/>
              </w:rPr>
              <w:t>Relativamente à responsabilização por dano ambiental e ao poder de polícia ambiental, assinale a opção correta</w:t>
            </w:r>
            <w:r>
              <w:rPr>
                <w:rFonts w:ascii="Book Antiqua" w:hAnsi="Book Antiqua" w:cs="Times New Roman"/>
                <w:bCs/>
                <w:sz w:val="19"/>
                <w:szCs w:val="19"/>
              </w:rPr>
              <w:t xml:space="preserve">: </w:t>
            </w:r>
            <w:r w:rsidRPr="00700104">
              <w:rPr>
                <w:rFonts w:ascii="Book Antiqua" w:hAnsi="Book Antiqua" w:cs="Times New Roman"/>
                <w:bCs/>
                <w:sz w:val="19"/>
                <w:szCs w:val="19"/>
              </w:rPr>
              <w:t>O prejuízo do dano ambiental alcança o próprio ambiente e terceiros, e, nesse sentido, o poluidor é obrigado, independentemente da existência de culpa, a indenizar ou reparar os danos causados em razão de sua atividade.</w:t>
            </w:r>
            <w:r>
              <w:rPr>
                <w:rFonts w:ascii="Book Antiqua" w:hAnsi="Book Antiqua" w:cs="Times New Roman"/>
                <w:bCs/>
                <w:sz w:val="19"/>
                <w:szCs w:val="19"/>
              </w:rPr>
              <w:t xml:space="preserve"> </w:t>
            </w:r>
            <w:r w:rsidRPr="00212169">
              <w:rPr>
                <w:rFonts w:ascii="Book Antiqua" w:hAnsi="Book Antiqua"/>
                <w:b/>
                <w:color w:val="000000"/>
                <w:sz w:val="19"/>
                <w:szCs w:val="19"/>
              </w:rPr>
              <w:t>BL: art. art. 14, §1º da Lei 6839/81 e art. 225, §3º, CF.</w:t>
            </w:r>
          </w:p>
          <w:p w14:paraId="19504C7C" w14:textId="77777777" w:rsidR="00700104" w:rsidRDefault="00700104" w:rsidP="00700104">
            <w:pPr>
              <w:jc w:val="both"/>
              <w:rPr>
                <w:rFonts w:ascii="Book Antiqua" w:hAnsi="Book Antiqua"/>
                <w:b/>
                <w:bCs/>
                <w:color w:val="000000"/>
                <w:sz w:val="19"/>
                <w:szCs w:val="19"/>
              </w:rPr>
            </w:pPr>
          </w:p>
          <w:p w14:paraId="56285B52" w14:textId="2FBDA42E" w:rsidR="00A25EF8" w:rsidRPr="00D54882" w:rsidRDefault="00D54882" w:rsidP="00700104">
            <w:pPr>
              <w:jc w:val="both"/>
              <w:rPr>
                <w:rFonts w:ascii="Book Antiqua" w:hAnsi="Book Antiqua" w:cs="Times New Roman"/>
                <w:b/>
                <w:sz w:val="19"/>
                <w:szCs w:val="19"/>
              </w:rPr>
            </w:pPr>
            <w:r w:rsidRPr="00212169">
              <w:rPr>
                <w:rFonts w:ascii="Book Antiqua" w:hAnsi="Book Antiqua"/>
                <w:b/>
                <w:bCs/>
                <w:color w:val="000000"/>
                <w:sz w:val="19"/>
                <w:szCs w:val="19"/>
              </w:rPr>
              <w:lastRenderedPageBreak/>
              <w:t>(</w:t>
            </w:r>
            <w:r>
              <w:rPr>
                <w:rFonts w:ascii="Book Antiqua" w:hAnsi="Book Antiqua"/>
                <w:b/>
                <w:bCs/>
                <w:color w:val="000000"/>
                <w:sz w:val="19"/>
                <w:szCs w:val="19"/>
                <w:highlight w:val="yellow"/>
              </w:rPr>
              <w:t>TRF5-2009-CESPE</w:t>
            </w:r>
            <w:r w:rsidRPr="00212169">
              <w:rPr>
                <w:rFonts w:ascii="Book Antiqua" w:hAnsi="Book Antiqua"/>
                <w:b/>
                <w:bCs/>
                <w:color w:val="000000"/>
                <w:sz w:val="19"/>
                <w:szCs w:val="19"/>
              </w:rPr>
              <w:t>)</w:t>
            </w:r>
            <w:r w:rsidRPr="00212169">
              <w:rPr>
                <w:rFonts w:ascii="Book Antiqua" w:hAnsi="Book Antiqua"/>
                <w:color w:val="000000"/>
                <w:sz w:val="19"/>
                <w:szCs w:val="19"/>
              </w:rPr>
              <w:t xml:space="preserve">: </w:t>
            </w:r>
            <w:r w:rsidRPr="00D54882">
              <w:rPr>
                <w:rFonts w:ascii="Book Antiqua" w:hAnsi="Book Antiqua"/>
                <w:color w:val="000000"/>
                <w:sz w:val="19"/>
                <w:szCs w:val="19"/>
              </w:rPr>
              <w:t>Acerca da responsabilidade civil no direito ambiental, assinale a opção correta</w:t>
            </w:r>
            <w:r>
              <w:rPr>
                <w:rFonts w:ascii="Book Antiqua" w:hAnsi="Book Antiqua"/>
                <w:color w:val="000000"/>
                <w:sz w:val="19"/>
                <w:szCs w:val="19"/>
              </w:rPr>
              <w:t xml:space="preserve">: </w:t>
            </w:r>
            <w:r w:rsidRPr="00D54882">
              <w:rPr>
                <w:rFonts w:ascii="Book Antiqua" w:hAnsi="Book Antiqua"/>
                <w:color w:val="000000"/>
                <w:sz w:val="19"/>
                <w:szCs w:val="19"/>
              </w:rPr>
              <w:t>A responsabilidade civil por dano causado por atividade poluidora é objetiva, razão pela qual o poluidor é obrigado, independentemente da existência de culpa, a indenizar ou reparar os danos causados ao meio ambiente e a terceiros afetados por sua atividade.</w:t>
            </w:r>
            <w:r w:rsidRPr="00212169">
              <w:rPr>
                <w:rFonts w:ascii="Book Antiqua" w:hAnsi="Book Antiqua"/>
                <w:color w:val="000000"/>
                <w:sz w:val="19"/>
                <w:szCs w:val="19"/>
              </w:rPr>
              <w:t xml:space="preserve"> </w:t>
            </w:r>
            <w:r w:rsidRPr="00212169">
              <w:rPr>
                <w:rFonts w:ascii="Book Antiqua" w:hAnsi="Book Antiqua"/>
                <w:b/>
                <w:color w:val="000000"/>
                <w:sz w:val="19"/>
                <w:szCs w:val="19"/>
              </w:rPr>
              <w:t>BL: art. art. 14, §1º da Lei 6839/81 e art. 225, §3º, CF.</w:t>
            </w:r>
          </w:p>
        </w:tc>
      </w:tr>
    </w:tbl>
    <w:p w14:paraId="05C9EB7B" w14:textId="0736E491"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F51CA">
        <w:rPr>
          <w:rFonts w:ascii="Book Antiqua" w:eastAsia="Times New Roman" w:hAnsi="Book Antiqua" w:cs="Times New Roman"/>
          <w:b/>
          <w:bCs/>
          <w:sz w:val="19"/>
          <w:szCs w:val="19"/>
          <w:highlight w:val="magenta"/>
          <w:lang w:eastAsia="pt-BR"/>
        </w:rPr>
        <w:lastRenderedPageBreak/>
        <w:t>§ 2º</w:t>
      </w:r>
      <w:r w:rsidRPr="00EF51CA">
        <w:rPr>
          <w:rFonts w:ascii="Book Antiqua" w:eastAsia="Times New Roman" w:hAnsi="Book Antiqua" w:cs="Times New Roman"/>
          <w:b/>
          <w:bCs/>
          <w:sz w:val="19"/>
          <w:szCs w:val="19"/>
          <w:lang w:eastAsia="pt-BR"/>
        </w:rPr>
        <w:t xml:space="preserve"> No caso de omissão da autoridade estadual ou municipal, caberá ao Secretário do Meio Ambiente a aplicação das penalidades pecuniárias prevista neste artigo</w:t>
      </w:r>
      <w:r w:rsidRPr="00212169">
        <w:rPr>
          <w:rFonts w:ascii="Book Antiqua" w:eastAsia="Times New Roman" w:hAnsi="Book Antiqua" w:cs="Times New Roman"/>
          <w:sz w:val="19"/>
          <w:szCs w:val="19"/>
          <w:lang w:eastAsia="pt-BR"/>
        </w:rPr>
        <w:t>.</w:t>
      </w:r>
      <w:r w:rsidR="00EF51CA">
        <w:rPr>
          <w:rFonts w:ascii="Book Antiqua" w:eastAsia="Times New Roman" w:hAnsi="Book Antiqua" w:cs="Times New Roman"/>
          <w:sz w:val="19"/>
          <w:szCs w:val="19"/>
          <w:lang w:eastAsia="pt-BR"/>
        </w:rPr>
        <w:t xml:space="preserve"> </w:t>
      </w:r>
      <w:r w:rsidR="00EF51CA">
        <w:rPr>
          <w:rFonts w:ascii="Book Antiqua" w:eastAsia="Times New Roman" w:hAnsi="Book Antiqua" w:cs="Times New Roman"/>
          <w:b/>
          <w:color w:val="FF0000"/>
          <w:sz w:val="16"/>
          <w:szCs w:val="16"/>
          <w:u w:val="single"/>
          <w:lang w:eastAsia="pt-BR"/>
        </w:rPr>
        <w:t>(PGM-Rio Branco/AC-2023)</w:t>
      </w:r>
    </w:p>
    <w:p w14:paraId="2E5B862E"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3º Nos casos previstos nos incisos II e III deste artigo, o ato declaratório da perda, restrição ou suspensão será atribuição da autoridade administrativa ou financeira que concedeu os benefícios, incentivos ou financiamento, cumprimento resolução do CONAMA.</w:t>
      </w:r>
    </w:p>
    <w:p w14:paraId="08376AE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4º  </w:t>
      </w:r>
      <w:hyperlink r:id="rId78" w:anchor="art35" w:history="1">
        <w:r w:rsidRPr="003B0818">
          <w:rPr>
            <w:rFonts w:ascii="Book Antiqua" w:eastAsia="Times New Roman" w:hAnsi="Book Antiqua" w:cs="Times New Roman"/>
            <w:color w:val="0000FF"/>
            <w:sz w:val="16"/>
            <w:szCs w:val="16"/>
            <w:u w:val="single"/>
            <w:lang w:eastAsia="pt-BR"/>
          </w:rPr>
          <w:t>(Revogado pela Lei nº 9.966, de 2000)</w:t>
        </w:r>
      </w:hyperlink>
    </w:p>
    <w:p w14:paraId="510CF1BD" w14:textId="2357C971"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82EB0">
        <w:rPr>
          <w:rFonts w:ascii="Book Antiqua" w:eastAsia="Times New Roman" w:hAnsi="Book Antiqua" w:cs="Times New Roman"/>
          <w:b/>
          <w:bCs/>
          <w:sz w:val="19"/>
          <w:szCs w:val="19"/>
          <w:highlight w:val="magenta"/>
          <w:lang w:eastAsia="pt-BR"/>
        </w:rPr>
        <w:t>§ 5</w:t>
      </w:r>
      <w:r w:rsidRPr="00482EB0">
        <w:rPr>
          <w:rFonts w:ascii="Book Antiqua" w:eastAsia="Times New Roman" w:hAnsi="Book Antiqua" w:cs="Times New Roman"/>
          <w:b/>
          <w:bCs/>
          <w:sz w:val="19"/>
          <w:szCs w:val="19"/>
          <w:highlight w:val="magenta"/>
          <w:u w:val="single"/>
          <w:vertAlign w:val="superscript"/>
          <w:lang w:eastAsia="pt-BR"/>
        </w:rPr>
        <w:t>o</w:t>
      </w:r>
      <w:r w:rsidRPr="00212169">
        <w:rPr>
          <w:rFonts w:ascii="Book Antiqua" w:eastAsia="Times New Roman" w:hAnsi="Book Antiqua" w:cs="Times New Roman"/>
          <w:sz w:val="19"/>
          <w:szCs w:val="19"/>
          <w:lang w:eastAsia="pt-BR"/>
        </w:rPr>
        <w:t xml:space="preserve"> </w:t>
      </w:r>
      <w:r w:rsidRPr="00482EB0">
        <w:rPr>
          <w:rFonts w:ascii="Book Antiqua" w:eastAsia="Times New Roman" w:hAnsi="Book Antiqua" w:cs="Times New Roman"/>
          <w:b/>
          <w:bCs/>
          <w:sz w:val="19"/>
          <w:szCs w:val="19"/>
          <w:lang w:eastAsia="pt-BR"/>
        </w:rPr>
        <w:t>A execução das garantias exigidas do poluidor não impede a aplicação das obrigações de indenização e reparação de danos previstas no § 1</w:t>
      </w:r>
      <w:r w:rsidRPr="00482EB0">
        <w:rPr>
          <w:rFonts w:ascii="Book Antiqua" w:eastAsia="Times New Roman" w:hAnsi="Book Antiqua" w:cs="Times New Roman"/>
          <w:b/>
          <w:bCs/>
          <w:sz w:val="19"/>
          <w:szCs w:val="19"/>
          <w:u w:val="single"/>
          <w:vertAlign w:val="superscript"/>
          <w:lang w:eastAsia="pt-BR"/>
        </w:rPr>
        <w:t>o</w:t>
      </w:r>
      <w:r w:rsidRPr="00482EB0">
        <w:rPr>
          <w:rFonts w:ascii="Book Antiqua" w:eastAsia="Times New Roman" w:hAnsi="Book Antiqua" w:cs="Times New Roman"/>
          <w:b/>
          <w:bCs/>
          <w:sz w:val="19"/>
          <w:szCs w:val="19"/>
          <w:lang w:eastAsia="pt-BR"/>
        </w:rPr>
        <w:t xml:space="preserve"> deste artigo</w:t>
      </w:r>
      <w:r w:rsidRPr="003B0818">
        <w:rPr>
          <w:rFonts w:ascii="Book Antiqua" w:eastAsia="Times New Roman" w:hAnsi="Book Antiqua" w:cs="Times New Roman"/>
          <w:sz w:val="16"/>
          <w:szCs w:val="16"/>
          <w:lang w:eastAsia="pt-BR"/>
        </w:rPr>
        <w:t xml:space="preserve">. </w:t>
      </w:r>
      <w:hyperlink r:id="rId79" w:anchor="art84" w:history="1">
        <w:r w:rsidRPr="003B0818">
          <w:rPr>
            <w:rFonts w:ascii="Book Antiqua" w:eastAsia="Times New Roman" w:hAnsi="Book Antiqua" w:cs="Times New Roman"/>
            <w:color w:val="0000FF"/>
            <w:sz w:val="16"/>
            <w:szCs w:val="16"/>
            <w:u w:val="single"/>
            <w:lang w:eastAsia="pt-BR"/>
          </w:rPr>
          <w:t>(Incluído pela Lei nº 11.284, de 2006)</w:t>
        </w:r>
      </w:hyperlink>
      <w:r w:rsidR="00482EB0" w:rsidRPr="003B0818">
        <w:rPr>
          <w:rFonts w:ascii="Book Antiqua" w:eastAsia="Times New Roman" w:hAnsi="Book Antiqua" w:cs="Times New Roman"/>
          <w:color w:val="0000FF"/>
          <w:sz w:val="16"/>
          <w:szCs w:val="16"/>
          <w:lang w:eastAsia="pt-BR"/>
        </w:rPr>
        <w:t xml:space="preserve"> </w:t>
      </w:r>
      <w:r w:rsidR="00482EB0" w:rsidRPr="003B0818">
        <w:rPr>
          <w:rFonts w:ascii="Book Antiqua" w:hAnsi="Book Antiqua"/>
          <w:b/>
          <w:color w:val="FF0000"/>
          <w:sz w:val="16"/>
          <w:szCs w:val="16"/>
          <w:u w:val="single"/>
        </w:rPr>
        <w:t>(PGEES-2008)</w:t>
      </w:r>
    </w:p>
    <w:p w14:paraId="78A2C6FC"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bCs/>
          <w:sz w:val="19"/>
          <w:szCs w:val="19"/>
          <w:highlight w:val="magenta"/>
          <w:lang w:eastAsia="pt-BR"/>
        </w:rPr>
        <w:t>Art. 15</w:t>
      </w:r>
      <w:r w:rsidRPr="00212169">
        <w:rPr>
          <w:rFonts w:ascii="Book Antiqua" w:eastAsia="Times New Roman" w:hAnsi="Book Antiqua" w:cs="Times New Roman"/>
          <w:sz w:val="19"/>
          <w:szCs w:val="19"/>
          <w:lang w:eastAsia="pt-BR"/>
        </w:rPr>
        <w:t>. O poluidor que expuser a perigo a incolumidade humana, animal ou vegetal, ou estiver tornando mais grave situação de perigo existente, fica sujeito à pena de reclusão de 1 (um) a 3 (três) anos e multa de 100 (cem) a 1.000 (mil) MVR</w:t>
      </w:r>
      <w:r w:rsidRPr="003B0818">
        <w:rPr>
          <w:rFonts w:ascii="Book Antiqua" w:eastAsia="Times New Roman" w:hAnsi="Book Antiqua" w:cs="Times New Roman"/>
          <w:sz w:val="16"/>
          <w:szCs w:val="16"/>
          <w:lang w:eastAsia="pt-BR"/>
        </w:rPr>
        <w:t xml:space="preserve">. </w:t>
      </w:r>
      <w:hyperlink r:id="rId80" w:anchor="art1viii" w:history="1">
        <w:r w:rsidRPr="003B0818">
          <w:rPr>
            <w:rFonts w:ascii="Book Antiqua" w:eastAsia="Times New Roman" w:hAnsi="Book Antiqua" w:cs="Times New Roman"/>
            <w:color w:val="0000FF"/>
            <w:sz w:val="16"/>
            <w:szCs w:val="16"/>
            <w:u w:val="single"/>
            <w:lang w:eastAsia="pt-BR"/>
          </w:rPr>
          <w:t>(Redação dada pela Lei nº 7.804, de 1989)</w:t>
        </w:r>
      </w:hyperlink>
    </w:p>
    <w:p w14:paraId="17B89DE5"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1º A pena e aumentada até o dobro se</w:t>
      </w:r>
      <w:r w:rsidRPr="003B0818">
        <w:rPr>
          <w:rFonts w:ascii="Book Antiqua" w:eastAsia="Times New Roman" w:hAnsi="Book Antiqua" w:cs="Times New Roman"/>
          <w:sz w:val="16"/>
          <w:szCs w:val="16"/>
          <w:lang w:eastAsia="pt-BR"/>
        </w:rPr>
        <w:t xml:space="preserve">:  </w:t>
      </w:r>
      <w:hyperlink r:id="rId81" w:anchor="art1viii" w:history="1">
        <w:r w:rsidRPr="003B0818">
          <w:rPr>
            <w:rFonts w:ascii="Book Antiqua" w:eastAsia="Times New Roman" w:hAnsi="Book Antiqua" w:cs="Times New Roman"/>
            <w:color w:val="0000FF"/>
            <w:sz w:val="16"/>
            <w:szCs w:val="16"/>
            <w:u w:val="single"/>
            <w:lang w:eastAsia="pt-BR"/>
          </w:rPr>
          <w:t>(Redação dada pela Lei nº 7.804, de 1989)</w:t>
        </w:r>
      </w:hyperlink>
    </w:p>
    <w:p w14:paraId="208E26D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resultar</w:t>
      </w:r>
      <w:proofErr w:type="gramEnd"/>
      <w:r w:rsidRPr="003B0818">
        <w:rPr>
          <w:rFonts w:ascii="Book Antiqua" w:eastAsia="Times New Roman" w:hAnsi="Book Antiqua" w:cs="Times New Roman"/>
          <w:sz w:val="16"/>
          <w:szCs w:val="16"/>
          <w:lang w:eastAsia="pt-BR"/>
        </w:rPr>
        <w:t xml:space="preserve">: </w:t>
      </w:r>
      <w:hyperlink r:id="rId82"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0874FF5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 dano irreversível à fauna, à flora e ao meio ambiente</w:t>
      </w:r>
      <w:r w:rsidRPr="003B0818">
        <w:rPr>
          <w:rFonts w:ascii="Book Antiqua" w:eastAsia="Times New Roman" w:hAnsi="Book Antiqua" w:cs="Times New Roman"/>
          <w:sz w:val="16"/>
          <w:szCs w:val="16"/>
          <w:lang w:eastAsia="pt-BR"/>
        </w:rPr>
        <w:t xml:space="preserve">; </w:t>
      </w:r>
      <w:hyperlink r:id="rId83"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0B748267"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b) lesão corporal grave</w:t>
      </w:r>
      <w:r w:rsidRPr="003B0818">
        <w:rPr>
          <w:rFonts w:ascii="Book Antiqua" w:eastAsia="Times New Roman" w:hAnsi="Book Antiqua" w:cs="Times New Roman"/>
          <w:sz w:val="16"/>
          <w:szCs w:val="16"/>
          <w:lang w:eastAsia="pt-BR"/>
        </w:rPr>
        <w:t xml:space="preserve">; </w:t>
      </w:r>
      <w:hyperlink r:id="rId84"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0FBB5C13"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 - </w:t>
      </w:r>
      <w:proofErr w:type="gramStart"/>
      <w:r w:rsidRPr="00212169">
        <w:rPr>
          <w:rFonts w:ascii="Book Antiqua" w:eastAsia="Times New Roman" w:hAnsi="Book Antiqua" w:cs="Times New Roman"/>
          <w:sz w:val="19"/>
          <w:szCs w:val="19"/>
          <w:lang w:eastAsia="pt-BR"/>
        </w:rPr>
        <w:t>a</w:t>
      </w:r>
      <w:proofErr w:type="gramEnd"/>
      <w:r w:rsidRPr="00212169">
        <w:rPr>
          <w:rFonts w:ascii="Book Antiqua" w:eastAsia="Times New Roman" w:hAnsi="Book Antiqua" w:cs="Times New Roman"/>
          <w:sz w:val="19"/>
          <w:szCs w:val="19"/>
          <w:lang w:eastAsia="pt-BR"/>
        </w:rPr>
        <w:t xml:space="preserve"> poluição é decorrente de atividade industrial ou de transporte</w:t>
      </w:r>
      <w:r w:rsidRPr="003B0818">
        <w:rPr>
          <w:rFonts w:ascii="Book Antiqua" w:eastAsia="Times New Roman" w:hAnsi="Book Antiqua" w:cs="Times New Roman"/>
          <w:sz w:val="16"/>
          <w:szCs w:val="16"/>
          <w:lang w:eastAsia="pt-BR"/>
        </w:rPr>
        <w:t xml:space="preserve">; </w:t>
      </w:r>
      <w:hyperlink r:id="rId85"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21C7F04A" w14:textId="77777777" w:rsidR="00A37C25" w:rsidRPr="005C33A2"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sz w:val="19"/>
          <w:szCs w:val="19"/>
          <w:lang w:eastAsia="pt-BR"/>
        </w:rPr>
        <w:t>III - o crime é praticado durante a noite, em domingo ou em feriado</w:t>
      </w:r>
      <w:r w:rsidRPr="003B0818">
        <w:rPr>
          <w:rFonts w:ascii="Book Antiqua" w:eastAsia="Times New Roman" w:hAnsi="Book Antiqua" w:cs="Times New Roman"/>
          <w:sz w:val="16"/>
          <w:szCs w:val="16"/>
          <w:lang w:eastAsia="pt-BR"/>
        </w:rPr>
        <w:t xml:space="preserve">. </w:t>
      </w:r>
      <w:hyperlink r:id="rId86" w:anchor="art1viii" w:history="1">
        <w:r w:rsidRPr="003B0818">
          <w:rPr>
            <w:rFonts w:ascii="Book Antiqua" w:eastAsia="Times New Roman" w:hAnsi="Book Antiqua" w:cs="Times New Roman"/>
            <w:color w:val="0000FF"/>
            <w:sz w:val="16"/>
            <w:szCs w:val="16"/>
            <w:u w:val="single"/>
            <w:lang w:eastAsia="pt-BR"/>
          </w:rPr>
          <w:t>(Incluído pela Lei nº 7.804, de 1989)</w:t>
        </w:r>
      </w:hyperlink>
    </w:p>
    <w:p w14:paraId="0E5A00E1" w14:textId="1E6ADCA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12169">
        <w:rPr>
          <w:rFonts w:ascii="Book Antiqua" w:eastAsia="Times New Roman" w:hAnsi="Book Antiqua" w:cs="Times New Roman"/>
          <w:b/>
          <w:bCs/>
          <w:sz w:val="19"/>
          <w:szCs w:val="19"/>
          <w:highlight w:val="magenta"/>
          <w:lang w:eastAsia="pt-BR"/>
        </w:rPr>
        <w:t>§ 2º</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Incorre</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shd w:val="clear" w:color="auto" w:fill="F7CAAC" w:themeFill="accent2" w:themeFillTint="66"/>
          <w:lang w:eastAsia="pt-BR"/>
        </w:rPr>
        <w:t>no mesmo crime</w:t>
      </w:r>
      <w:r w:rsidRPr="00212169">
        <w:rPr>
          <w:rFonts w:ascii="Book Antiqua" w:eastAsia="Times New Roman" w:hAnsi="Book Antiqua" w:cs="Times New Roman"/>
          <w:sz w:val="19"/>
          <w:szCs w:val="19"/>
          <w:lang w:eastAsia="pt-BR"/>
        </w:rPr>
        <w:t xml:space="preserve"> a </w:t>
      </w:r>
      <w:r w:rsidRPr="00212169">
        <w:rPr>
          <w:rFonts w:ascii="Book Antiqua" w:eastAsia="Times New Roman" w:hAnsi="Book Antiqua" w:cs="Times New Roman"/>
          <w:b/>
          <w:bCs/>
          <w:sz w:val="19"/>
          <w:szCs w:val="19"/>
          <w:highlight w:val="yellow"/>
          <w:lang w:eastAsia="pt-BR"/>
        </w:rPr>
        <w:t>autoridade competente que deixar de promover as medidas</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highlight w:val="cyan"/>
          <w:lang w:eastAsia="pt-BR"/>
        </w:rPr>
        <w:t>tendentes a impedir a prática das condutas acima descritas</w:t>
      </w:r>
      <w:r w:rsidRPr="003B0818">
        <w:rPr>
          <w:rFonts w:ascii="Book Antiqua" w:eastAsia="Times New Roman" w:hAnsi="Book Antiqua" w:cs="Times New Roman"/>
          <w:sz w:val="16"/>
          <w:szCs w:val="16"/>
          <w:lang w:eastAsia="pt-BR"/>
        </w:rPr>
        <w:t>. </w:t>
      </w:r>
      <w:hyperlink r:id="rId87" w:anchor="art1viii" w:history="1">
        <w:r w:rsidRPr="003B0818">
          <w:rPr>
            <w:rFonts w:ascii="Book Antiqua" w:eastAsia="Times New Roman" w:hAnsi="Book Antiqua" w:cs="Times New Roman"/>
            <w:color w:val="0000FF"/>
            <w:sz w:val="16"/>
            <w:szCs w:val="16"/>
            <w:u w:val="single"/>
            <w:lang w:eastAsia="pt-BR"/>
          </w:rPr>
          <w:t>(Redação dada pela Lei nº 7.804, de 1989)</w:t>
        </w:r>
      </w:hyperlink>
      <w:r w:rsidR="000E27C6" w:rsidRPr="003B0818">
        <w:rPr>
          <w:rFonts w:ascii="Book Antiqua" w:eastAsia="Times New Roman" w:hAnsi="Book Antiqua" w:cs="Times New Roman"/>
          <w:color w:val="0000FF"/>
          <w:sz w:val="16"/>
          <w:szCs w:val="16"/>
          <w:lang w:eastAsia="pt-BR"/>
        </w:rPr>
        <w:t xml:space="preserve"> </w:t>
      </w:r>
      <w:r w:rsidR="000E27C6" w:rsidRPr="003B0818">
        <w:rPr>
          <w:rFonts w:ascii="Book Antiqua" w:eastAsia="Times New Roman" w:hAnsi="Book Antiqua" w:cs="Times New Roman"/>
          <w:b/>
          <w:bCs/>
          <w:color w:val="FF0000"/>
          <w:sz w:val="16"/>
          <w:szCs w:val="16"/>
          <w:u w:val="single"/>
          <w:lang w:eastAsia="pt-BR"/>
        </w:rPr>
        <w:t>(MPSC-2010)</w:t>
      </w:r>
    </w:p>
    <w:p w14:paraId="2DE081D8" w14:textId="77777777" w:rsidR="00A37C25" w:rsidRPr="003B0818" w:rsidRDefault="00A37C25" w:rsidP="00C52DD0">
      <w:pPr>
        <w:spacing w:before="100" w:beforeAutospacing="1" w:after="100" w:afterAutospacing="1" w:line="240" w:lineRule="auto"/>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8"/>
          <w:szCs w:val="18"/>
          <w:lang w:eastAsia="pt-BR"/>
        </w:rPr>
        <w:t xml:space="preserve">         </w:t>
      </w:r>
      <w:r w:rsidRPr="003B0818">
        <w:rPr>
          <w:rFonts w:ascii="Book Antiqua" w:eastAsia="Times New Roman" w:hAnsi="Book Antiqua" w:cs="Times New Roman"/>
          <w:sz w:val="16"/>
          <w:szCs w:val="16"/>
          <w:lang w:eastAsia="pt-BR"/>
        </w:rPr>
        <w:t xml:space="preserve">Art. 16 -  </w:t>
      </w:r>
      <w:hyperlink r:id="rId88" w:anchor="art1x" w:history="1">
        <w:r w:rsidRPr="003B0818">
          <w:rPr>
            <w:rFonts w:ascii="Book Antiqua" w:eastAsia="Times New Roman" w:hAnsi="Book Antiqua" w:cs="Times New Roman"/>
            <w:color w:val="0000FF"/>
            <w:sz w:val="16"/>
            <w:szCs w:val="16"/>
            <w:u w:val="single"/>
            <w:lang w:eastAsia="pt-BR"/>
          </w:rPr>
          <w:t>(Revogado pela Lei nº 7.804, de 1989)</w:t>
        </w:r>
      </w:hyperlink>
    </w:p>
    <w:p w14:paraId="18E20799" w14:textId="17426E4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b/>
          <w:sz w:val="19"/>
          <w:szCs w:val="19"/>
          <w:highlight w:val="magenta"/>
          <w:lang w:eastAsia="pt-BR"/>
        </w:rPr>
        <w:t>Art. 17</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Fica instituído</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sz w:val="19"/>
          <w:szCs w:val="19"/>
          <w:highlight w:val="cyan"/>
          <w:lang w:eastAsia="pt-BR"/>
        </w:rPr>
        <w:t>sob a administração</w:t>
      </w:r>
      <w:r w:rsidRPr="00212169">
        <w:rPr>
          <w:rFonts w:ascii="Book Antiqua" w:eastAsia="Times New Roman" w:hAnsi="Book Antiqua" w:cs="Times New Roman"/>
          <w:sz w:val="19"/>
          <w:szCs w:val="19"/>
          <w:lang w:eastAsia="pt-BR"/>
        </w:rPr>
        <w:t xml:space="preserve"> </w:t>
      </w:r>
      <w:r w:rsidRPr="006D1EBA">
        <w:rPr>
          <w:rFonts w:ascii="Book Antiqua" w:eastAsia="Times New Roman" w:hAnsi="Book Antiqua" w:cs="Times New Roman"/>
          <w:b/>
          <w:bCs/>
          <w:sz w:val="19"/>
          <w:szCs w:val="19"/>
          <w:lang w:eastAsia="pt-BR"/>
        </w:rPr>
        <w:t>do Instituto Brasileiro do Meio Ambiente e Recursos Naturais Renováveis -</w:t>
      </w:r>
      <w:r w:rsidRPr="006D1EBA">
        <w:rPr>
          <w:rFonts w:ascii="Book Antiqua" w:eastAsia="Times New Roman" w:hAnsi="Book Antiqua" w:cs="Times New Roman"/>
          <w:b/>
          <w:bCs/>
          <w:sz w:val="19"/>
          <w:szCs w:val="19"/>
          <w:shd w:val="clear" w:color="auto" w:fill="F7CAAC" w:themeFill="accent2" w:themeFillTint="66"/>
          <w:lang w:eastAsia="pt-BR"/>
        </w:rPr>
        <w:t xml:space="preserve"> </w:t>
      </w:r>
      <w:r w:rsidRPr="00212169">
        <w:rPr>
          <w:rFonts w:ascii="Book Antiqua" w:eastAsia="Times New Roman" w:hAnsi="Book Antiqua" w:cs="Times New Roman"/>
          <w:b/>
          <w:bCs/>
          <w:sz w:val="19"/>
          <w:szCs w:val="19"/>
          <w:shd w:val="clear" w:color="auto" w:fill="F7CAAC" w:themeFill="accent2" w:themeFillTint="66"/>
          <w:lang w:eastAsia="pt-BR"/>
        </w:rPr>
        <w:t>IBAMA</w:t>
      </w:r>
      <w:r w:rsidRPr="003B0818">
        <w:rPr>
          <w:rFonts w:ascii="Book Antiqua" w:eastAsia="Times New Roman" w:hAnsi="Book Antiqua" w:cs="Times New Roman"/>
          <w:sz w:val="16"/>
          <w:szCs w:val="16"/>
          <w:lang w:eastAsia="pt-BR"/>
        </w:rPr>
        <w:t xml:space="preserve">:  </w:t>
      </w:r>
      <w:hyperlink r:id="rId89" w:anchor="art1ix" w:history="1">
        <w:r w:rsidRPr="003B0818">
          <w:rPr>
            <w:rFonts w:ascii="Book Antiqua" w:eastAsia="Times New Roman" w:hAnsi="Book Antiqua" w:cs="Times New Roman"/>
            <w:color w:val="0000FF"/>
            <w:sz w:val="16"/>
            <w:szCs w:val="16"/>
            <w:u w:val="single"/>
            <w:lang w:eastAsia="pt-BR"/>
          </w:rPr>
          <w:t>(Redação dada pela Lei nº 7.804, de 1989)</w:t>
        </w:r>
      </w:hyperlink>
      <w:r w:rsidR="006D1EBA" w:rsidRPr="003B0818">
        <w:rPr>
          <w:rFonts w:ascii="Book Antiqua" w:eastAsia="Times New Roman" w:hAnsi="Book Antiqua" w:cs="Times New Roman"/>
          <w:color w:val="0000FF"/>
          <w:sz w:val="16"/>
          <w:szCs w:val="16"/>
          <w:lang w:eastAsia="pt-BR"/>
        </w:rPr>
        <w:t xml:space="preserve"> </w:t>
      </w:r>
      <w:r w:rsidR="006D1EBA" w:rsidRPr="003B0818">
        <w:rPr>
          <w:rFonts w:ascii="Book Antiqua" w:hAnsi="Book Antiqua"/>
          <w:b/>
          <w:bCs/>
          <w:color w:val="FF0000"/>
          <w:sz w:val="16"/>
          <w:szCs w:val="16"/>
          <w:u w:val="single"/>
        </w:rPr>
        <w:t>(TJMA-2022)</w:t>
      </w:r>
    </w:p>
    <w:p w14:paraId="324A410A" w14:textId="0C802C8A"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w:t>
      </w:r>
      <w:r w:rsidRPr="00212169">
        <w:rPr>
          <w:rFonts w:ascii="Book Antiqua" w:eastAsia="Times New Roman" w:hAnsi="Book Antiqua" w:cs="Times New Roman"/>
          <w:b/>
          <w:sz w:val="19"/>
          <w:szCs w:val="19"/>
          <w:highlight w:val="cyan"/>
          <w:lang w:eastAsia="pt-BR"/>
        </w:rPr>
        <w:t>Cadastro Técnico Federal de Atividades e Instrumentos de Defesa Ambiental</w:t>
      </w:r>
      <w:r w:rsidRPr="00212169">
        <w:rPr>
          <w:rFonts w:ascii="Book Antiqua" w:eastAsia="Times New Roman" w:hAnsi="Book Antiqua" w:cs="Times New Roman"/>
          <w:b/>
          <w:sz w:val="19"/>
          <w:szCs w:val="19"/>
          <w:lang w:eastAsia="pt-BR"/>
        </w:rPr>
        <w:t xml:space="preserve">, para registro obrigatório de </w:t>
      </w:r>
      <w:r w:rsidRPr="00212169">
        <w:rPr>
          <w:rFonts w:ascii="Book Antiqua" w:eastAsia="Times New Roman" w:hAnsi="Book Antiqua" w:cs="Times New Roman"/>
          <w:b/>
          <w:sz w:val="19"/>
          <w:szCs w:val="19"/>
          <w:highlight w:val="yellow"/>
          <w:lang w:eastAsia="pt-BR"/>
        </w:rPr>
        <w:t>pessoas físicas</w:t>
      </w:r>
      <w:r w:rsidRPr="00212169">
        <w:rPr>
          <w:rFonts w:ascii="Book Antiqua" w:eastAsia="Times New Roman" w:hAnsi="Book Antiqua" w:cs="Times New Roman"/>
          <w:b/>
          <w:sz w:val="19"/>
          <w:szCs w:val="19"/>
          <w:lang w:eastAsia="pt-BR"/>
        </w:rPr>
        <w:t xml:space="preserve"> ou </w:t>
      </w:r>
      <w:r w:rsidRPr="00212169">
        <w:rPr>
          <w:rFonts w:ascii="Book Antiqua" w:eastAsia="Times New Roman" w:hAnsi="Book Antiqua" w:cs="Times New Roman"/>
          <w:b/>
          <w:sz w:val="19"/>
          <w:szCs w:val="19"/>
          <w:highlight w:val="yellow"/>
          <w:lang w:eastAsia="pt-BR"/>
        </w:rPr>
        <w:t>jurídicas</w:t>
      </w:r>
      <w:r w:rsidRPr="00212169">
        <w:rPr>
          <w:rFonts w:ascii="Book Antiqua" w:eastAsia="Times New Roman" w:hAnsi="Book Antiqua" w:cs="Times New Roman"/>
          <w:b/>
          <w:sz w:val="19"/>
          <w:szCs w:val="19"/>
          <w:lang w:eastAsia="pt-BR"/>
        </w:rPr>
        <w:t xml:space="preserve"> que se dedicam a consultoria técnica sobre problemas ecológicos e ambientais e à indústria e comércio de equipamentos, aparelhos e instrumentos destinados ao controle de atividades efetiva ou potencialmente poluidoras</w:t>
      </w:r>
      <w:r w:rsidRPr="003B0818">
        <w:rPr>
          <w:rFonts w:ascii="Book Antiqua" w:eastAsia="Times New Roman" w:hAnsi="Book Antiqua" w:cs="Times New Roman"/>
          <w:b/>
          <w:sz w:val="18"/>
          <w:szCs w:val="18"/>
          <w:lang w:eastAsia="pt-BR"/>
        </w:rPr>
        <w:t>;</w:t>
      </w:r>
      <w:r w:rsidRPr="003B0818">
        <w:rPr>
          <w:rFonts w:ascii="Book Antiqua" w:eastAsia="Times New Roman" w:hAnsi="Book Antiqua" w:cs="Times New Roman"/>
          <w:color w:val="FF0000"/>
          <w:sz w:val="18"/>
          <w:szCs w:val="18"/>
          <w:lang w:eastAsia="pt-BR"/>
        </w:rPr>
        <w:t xml:space="preserve">  </w:t>
      </w:r>
      <w:hyperlink r:id="rId90" w:anchor="art1ix" w:history="1">
        <w:r w:rsidRPr="003B0818">
          <w:rPr>
            <w:rFonts w:ascii="Book Antiqua" w:eastAsia="Times New Roman" w:hAnsi="Book Antiqua" w:cs="Times New Roman"/>
            <w:color w:val="0000FF"/>
            <w:sz w:val="16"/>
            <w:szCs w:val="16"/>
            <w:u w:val="single"/>
            <w:lang w:eastAsia="pt-BR"/>
          </w:rPr>
          <w:t>(Incluído pela Lei nº 7.804, de 1989)</w:t>
        </w:r>
      </w:hyperlink>
      <w:r w:rsidR="00F06963" w:rsidRPr="003B0818">
        <w:rPr>
          <w:rFonts w:ascii="Book Antiqua" w:eastAsia="Times New Roman" w:hAnsi="Book Antiqua" w:cs="Times New Roman"/>
          <w:color w:val="0000FF"/>
          <w:sz w:val="16"/>
          <w:szCs w:val="16"/>
          <w:lang w:eastAsia="pt-BR"/>
        </w:rPr>
        <w:t xml:space="preserve"> </w:t>
      </w:r>
      <w:r w:rsidR="00F06963" w:rsidRPr="003B0818">
        <w:rPr>
          <w:rFonts w:ascii="Book Antiqua" w:eastAsia="Times New Roman" w:hAnsi="Book Antiqua" w:cs="Times New Roman"/>
          <w:b/>
          <w:bCs/>
          <w:i/>
          <w:iCs/>
          <w:color w:val="FF0000"/>
          <w:sz w:val="16"/>
          <w:szCs w:val="16"/>
          <w:lang w:eastAsia="pt-BR"/>
        </w:rPr>
        <w:t>[Obs.: CTF/AIDA]</w:t>
      </w:r>
      <w:r w:rsidR="00E06811" w:rsidRPr="003B0818">
        <w:rPr>
          <w:rFonts w:ascii="Book Antiqua" w:eastAsia="Times New Roman" w:hAnsi="Book Antiqua" w:cs="Times New Roman"/>
          <w:b/>
          <w:bCs/>
          <w:color w:val="FF0000"/>
          <w:sz w:val="16"/>
          <w:szCs w:val="16"/>
          <w:lang w:eastAsia="pt-BR"/>
        </w:rPr>
        <w:t xml:space="preserve"> </w:t>
      </w:r>
      <w:r w:rsidR="00E06811" w:rsidRPr="003B0818">
        <w:rPr>
          <w:rFonts w:ascii="Book Antiqua" w:eastAsia="Times New Roman" w:hAnsi="Book Antiqua" w:cs="Times New Roman"/>
          <w:b/>
          <w:bCs/>
          <w:color w:val="FF0000"/>
          <w:sz w:val="16"/>
          <w:szCs w:val="16"/>
          <w:u w:val="single"/>
          <w:lang w:eastAsia="pt-BR"/>
        </w:rPr>
        <w:t>(TRF5-2009)</w:t>
      </w:r>
      <w:r w:rsidR="00B57EA0" w:rsidRPr="003B0818">
        <w:rPr>
          <w:rFonts w:ascii="Book Antiqua" w:eastAsia="Times New Roman" w:hAnsi="Book Antiqua" w:cs="Times New Roman"/>
          <w:color w:val="0000FF"/>
          <w:sz w:val="16"/>
          <w:szCs w:val="16"/>
          <w:lang w:eastAsia="pt-BR"/>
        </w:rPr>
        <w:t xml:space="preserve"> </w:t>
      </w:r>
      <w:r w:rsidR="00B57EA0" w:rsidRPr="003B0818">
        <w:rPr>
          <w:rFonts w:ascii="Book Antiqua" w:eastAsia="Times New Roman" w:hAnsi="Book Antiqua" w:cs="Times New Roman"/>
          <w:b/>
          <w:color w:val="FF0000"/>
          <w:sz w:val="16"/>
          <w:szCs w:val="16"/>
          <w:u w:val="single"/>
          <w:lang w:eastAsia="pt-BR"/>
        </w:rPr>
        <w:t>(TJPI-2012)</w:t>
      </w:r>
      <w:r w:rsidR="005C33A2" w:rsidRPr="003B0818">
        <w:rPr>
          <w:rFonts w:ascii="Book Antiqua" w:eastAsia="Times New Roman" w:hAnsi="Book Antiqua" w:cs="Times New Roman"/>
          <w:b/>
          <w:color w:val="FF0000"/>
          <w:sz w:val="16"/>
          <w:szCs w:val="16"/>
          <w:lang w:eastAsia="pt-BR"/>
        </w:rPr>
        <w:t xml:space="preserve"> </w:t>
      </w:r>
      <w:r w:rsidR="005C33A2" w:rsidRPr="003B0818">
        <w:rPr>
          <w:rFonts w:ascii="Book Antiqua" w:hAnsi="Book Antiqua"/>
          <w:b/>
          <w:color w:val="FF0000"/>
          <w:sz w:val="16"/>
          <w:szCs w:val="16"/>
          <w:u w:val="single"/>
        </w:rPr>
        <w:t>(AGU-2013)</w:t>
      </w:r>
      <w:r w:rsidR="005C33A2" w:rsidRPr="003B0818">
        <w:rPr>
          <w:rFonts w:ascii="Book Antiqua" w:hAnsi="Book Antiqua"/>
          <w:b/>
          <w:color w:val="FF0000"/>
          <w:sz w:val="16"/>
          <w:szCs w:val="16"/>
        </w:rPr>
        <w:t xml:space="preserve"> </w:t>
      </w:r>
      <w:r w:rsidR="005C33A2" w:rsidRPr="003B0818">
        <w:rPr>
          <w:rFonts w:ascii="Book Antiqua" w:hAnsi="Book Antiqua"/>
          <w:b/>
          <w:color w:val="FF0000"/>
          <w:sz w:val="16"/>
          <w:szCs w:val="16"/>
          <w:u w:val="single"/>
        </w:rPr>
        <w:t>(TJBA-2019)</w:t>
      </w:r>
      <w:r w:rsidR="00FB30FA" w:rsidRPr="003B0818">
        <w:rPr>
          <w:rFonts w:ascii="Book Antiqua" w:hAnsi="Book Antiqua"/>
          <w:b/>
          <w:color w:val="FF0000"/>
          <w:sz w:val="16"/>
          <w:szCs w:val="16"/>
        </w:rPr>
        <w:t xml:space="preserve"> </w:t>
      </w:r>
      <w:r w:rsidR="00B349CD" w:rsidRPr="003B0818">
        <w:rPr>
          <w:rFonts w:ascii="Book Antiqua" w:eastAsia="Times New Roman" w:hAnsi="Book Antiqua" w:cs="Times New Roman"/>
          <w:b/>
          <w:color w:val="FF0000"/>
          <w:sz w:val="16"/>
          <w:szCs w:val="16"/>
          <w:u w:val="single"/>
          <w:lang w:eastAsia="pt-BR"/>
        </w:rPr>
        <w:t>(TJMA-2022)</w:t>
      </w:r>
    </w:p>
    <w:p w14:paraId="65ADE8E8" w14:textId="107842A4"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12169">
        <w:rPr>
          <w:rFonts w:ascii="Book Antiqua" w:eastAsia="Times New Roman" w:hAnsi="Book Antiqua" w:cs="Times New Roman"/>
          <w:sz w:val="19"/>
          <w:szCs w:val="19"/>
          <w:lang w:eastAsia="pt-BR"/>
        </w:rPr>
        <w:t xml:space="preserve">II - </w:t>
      </w:r>
      <w:r w:rsidRPr="00212169">
        <w:rPr>
          <w:rFonts w:ascii="Book Antiqua" w:eastAsia="Times New Roman" w:hAnsi="Book Antiqua" w:cs="Times New Roman"/>
          <w:b/>
          <w:sz w:val="19"/>
          <w:szCs w:val="19"/>
          <w:highlight w:val="cyan"/>
          <w:lang w:eastAsia="pt-BR"/>
        </w:rPr>
        <w:t>Cadastro Técnico Federal de Atividades Potencialmente Poluidoras ou Utilizadoras de Recursos Ambientais</w:t>
      </w:r>
      <w:r w:rsidRPr="00212169">
        <w:rPr>
          <w:rFonts w:ascii="Book Antiqua" w:eastAsia="Times New Roman" w:hAnsi="Book Antiqua" w:cs="Times New Roman"/>
          <w:b/>
          <w:sz w:val="19"/>
          <w:szCs w:val="19"/>
          <w:lang w:eastAsia="pt-BR"/>
        </w:rPr>
        <w:t xml:space="preserve">, </w:t>
      </w:r>
      <w:r w:rsidRPr="00E06811">
        <w:rPr>
          <w:rFonts w:ascii="Book Antiqua" w:eastAsia="Times New Roman" w:hAnsi="Book Antiqua" w:cs="Times New Roman"/>
          <w:b/>
          <w:caps/>
          <w:sz w:val="19"/>
          <w:szCs w:val="19"/>
          <w:shd w:val="clear" w:color="auto" w:fill="F7CAAC" w:themeFill="accent2" w:themeFillTint="66"/>
          <w:lang w:eastAsia="pt-BR"/>
        </w:rPr>
        <w:t>para registro obrigatório</w:t>
      </w:r>
      <w:r w:rsidRPr="00212169">
        <w:rPr>
          <w:rFonts w:ascii="Book Antiqua" w:eastAsia="Times New Roman" w:hAnsi="Book Antiqua" w:cs="Times New Roman"/>
          <w:b/>
          <w:sz w:val="19"/>
          <w:szCs w:val="19"/>
          <w:lang w:eastAsia="pt-BR"/>
        </w:rPr>
        <w:t xml:space="preserve"> de </w:t>
      </w:r>
      <w:r w:rsidRPr="00212169">
        <w:rPr>
          <w:rFonts w:ascii="Book Antiqua" w:eastAsia="Times New Roman" w:hAnsi="Book Antiqua" w:cs="Times New Roman"/>
          <w:b/>
          <w:sz w:val="19"/>
          <w:szCs w:val="19"/>
          <w:highlight w:val="yellow"/>
          <w:lang w:eastAsia="pt-BR"/>
        </w:rPr>
        <w:t>pessoas físicas</w:t>
      </w:r>
      <w:r w:rsidRPr="00212169">
        <w:rPr>
          <w:rFonts w:ascii="Book Antiqua" w:eastAsia="Times New Roman" w:hAnsi="Book Antiqua" w:cs="Times New Roman"/>
          <w:b/>
          <w:sz w:val="19"/>
          <w:szCs w:val="19"/>
          <w:lang w:eastAsia="pt-BR"/>
        </w:rPr>
        <w:t xml:space="preserve"> ou </w:t>
      </w:r>
      <w:r w:rsidRPr="00212169">
        <w:rPr>
          <w:rFonts w:ascii="Book Antiqua" w:eastAsia="Times New Roman" w:hAnsi="Book Antiqua" w:cs="Times New Roman"/>
          <w:b/>
          <w:sz w:val="19"/>
          <w:szCs w:val="19"/>
          <w:highlight w:val="yellow"/>
          <w:lang w:eastAsia="pt-BR"/>
        </w:rPr>
        <w:t>jurídicas</w:t>
      </w:r>
      <w:r w:rsidRPr="00212169">
        <w:rPr>
          <w:rFonts w:ascii="Book Antiqua" w:eastAsia="Times New Roman" w:hAnsi="Book Antiqua" w:cs="Times New Roman"/>
          <w:b/>
          <w:sz w:val="19"/>
          <w:szCs w:val="19"/>
          <w:lang w:eastAsia="pt-BR"/>
        </w:rPr>
        <w:t xml:space="preserve"> que </w:t>
      </w:r>
      <w:r w:rsidRPr="00E06811">
        <w:rPr>
          <w:rFonts w:ascii="Book Antiqua" w:eastAsia="Times New Roman" w:hAnsi="Book Antiqua" w:cs="Times New Roman"/>
          <w:b/>
          <w:caps/>
          <w:sz w:val="19"/>
          <w:szCs w:val="19"/>
          <w:highlight w:val="green"/>
          <w:lang w:eastAsia="pt-BR"/>
        </w:rPr>
        <w:t>se dedicam</w:t>
      </w:r>
      <w:r w:rsidRPr="00212169">
        <w:rPr>
          <w:rFonts w:ascii="Book Antiqua" w:eastAsia="Times New Roman" w:hAnsi="Book Antiqua" w:cs="Times New Roman"/>
          <w:b/>
          <w:sz w:val="19"/>
          <w:szCs w:val="19"/>
          <w:lang w:eastAsia="pt-BR"/>
        </w:rPr>
        <w:t xml:space="preserve"> a </w:t>
      </w:r>
      <w:r w:rsidRPr="00E06811">
        <w:rPr>
          <w:rFonts w:ascii="Book Antiqua" w:eastAsia="Times New Roman" w:hAnsi="Book Antiqua" w:cs="Times New Roman"/>
          <w:b/>
          <w:sz w:val="19"/>
          <w:szCs w:val="19"/>
          <w:highlight w:val="yellow"/>
          <w:lang w:eastAsia="pt-BR"/>
        </w:rPr>
        <w:t>atividades potencialmente poluidoras</w:t>
      </w:r>
      <w:r w:rsidRPr="00212169">
        <w:rPr>
          <w:rFonts w:ascii="Book Antiqua" w:eastAsia="Times New Roman" w:hAnsi="Book Antiqua" w:cs="Times New Roman"/>
          <w:b/>
          <w:sz w:val="19"/>
          <w:szCs w:val="19"/>
          <w:lang w:eastAsia="pt-BR"/>
        </w:rPr>
        <w:t xml:space="preserve"> e/ou à extração, produção, transporte e comercialização de produtos potencialmente perigosos ao meio ambiente, assim como de produtos e subprodutos da fauna e flora</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lang w:eastAsia="pt-BR"/>
        </w:rPr>
        <w:t> </w:t>
      </w:r>
      <w:hyperlink r:id="rId91" w:anchor="art1ix" w:history="1">
        <w:r w:rsidRPr="003B0818">
          <w:rPr>
            <w:rFonts w:ascii="Book Antiqua" w:eastAsia="Times New Roman" w:hAnsi="Book Antiqua" w:cs="Times New Roman"/>
            <w:color w:val="0000FF"/>
            <w:sz w:val="16"/>
            <w:szCs w:val="16"/>
            <w:u w:val="single"/>
            <w:lang w:eastAsia="pt-BR"/>
          </w:rPr>
          <w:t>(Incluído pela Lei nº 7.804, de 1989)</w:t>
        </w:r>
      </w:hyperlink>
      <w:r w:rsidR="00F06963" w:rsidRPr="003B0818">
        <w:rPr>
          <w:rFonts w:ascii="Book Antiqua" w:eastAsia="Times New Roman" w:hAnsi="Book Antiqua" w:cs="Times New Roman"/>
          <w:color w:val="0000FF"/>
          <w:sz w:val="16"/>
          <w:szCs w:val="16"/>
          <w:lang w:eastAsia="pt-BR"/>
        </w:rPr>
        <w:t xml:space="preserve"> </w:t>
      </w:r>
      <w:r w:rsidR="00F06963" w:rsidRPr="003B0818">
        <w:rPr>
          <w:rFonts w:ascii="Book Antiqua" w:eastAsia="Times New Roman" w:hAnsi="Book Antiqua" w:cs="Times New Roman"/>
          <w:b/>
          <w:bCs/>
          <w:i/>
          <w:iCs/>
          <w:color w:val="FF0000"/>
          <w:sz w:val="16"/>
          <w:szCs w:val="16"/>
          <w:lang w:eastAsia="pt-BR"/>
        </w:rPr>
        <w:t>[Obs.: CTF/APP]</w:t>
      </w:r>
      <w:r w:rsidR="00E06811" w:rsidRPr="003B0818">
        <w:rPr>
          <w:rFonts w:ascii="Book Antiqua" w:eastAsia="Times New Roman" w:hAnsi="Book Antiqua" w:cs="Times New Roman"/>
          <w:b/>
          <w:bCs/>
          <w:color w:val="FF0000"/>
          <w:sz w:val="16"/>
          <w:szCs w:val="16"/>
          <w:lang w:eastAsia="pt-BR"/>
        </w:rPr>
        <w:t xml:space="preserve"> </w:t>
      </w:r>
      <w:r w:rsidR="00E06811" w:rsidRPr="003B0818">
        <w:rPr>
          <w:rFonts w:ascii="Book Antiqua" w:eastAsia="Times New Roman" w:hAnsi="Book Antiqua" w:cs="Times New Roman"/>
          <w:b/>
          <w:bCs/>
          <w:color w:val="FF0000"/>
          <w:sz w:val="16"/>
          <w:szCs w:val="16"/>
          <w:u w:val="single"/>
          <w:lang w:eastAsia="pt-BR"/>
        </w:rPr>
        <w:t>(TRF5-2009)</w:t>
      </w:r>
      <w:r w:rsidR="00B57EA0" w:rsidRPr="003B0818">
        <w:rPr>
          <w:rFonts w:ascii="Book Antiqua" w:eastAsia="Times New Roman" w:hAnsi="Book Antiqua" w:cs="Times New Roman"/>
          <w:color w:val="0000FF"/>
          <w:sz w:val="16"/>
          <w:szCs w:val="16"/>
          <w:lang w:eastAsia="pt-BR"/>
        </w:rPr>
        <w:t xml:space="preserve"> </w:t>
      </w:r>
      <w:r w:rsidR="00B57EA0" w:rsidRPr="003B0818">
        <w:rPr>
          <w:rFonts w:ascii="Book Antiqua" w:eastAsia="Times New Roman" w:hAnsi="Book Antiqua" w:cs="Times New Roman"/>
          <w:b/>
          <w:color w:val="FF0000"/>
          <w:sz w:val="16"/>
          <w:szCs w:val="16"/>
          <w:u w:val="single"/>
          <w:lang w:eastAsia="pt-BR"/>
        </w:rPr>
        <w:t>(TJPI-2012)</w:t>
      </w:r>
      <w:r w:rsidR="007948D4" w:rsidRPr="003B0818">
        <w:rPr>
          <w:rFonts w:ascii="Book Antiqua" w:eastAsia="Times New Roman" w:hAnsi="Book Antiqua" w:cs="Times New Roman"/>
          <w:b/>
          <w:color w:val="FF0000"/>
          <w:sz w:val="16"/>
          <w:szCs w:val="16"/>
          <w:lang w:eastAsia="pt-BR"/>
        </w:rPr>
        <w:t xml:space="preserve"> </w:t>
      </w:r>
      <w:r w:rsidR="007948D4" w:rsidRPr="003B0818">
        <w:rPr>
          <w:rFonts w:ascii="Book Antiqua" w:hAnsi="Book Antiqua"/>
          <w:b/>
          <w:bCs/>
          <w:color w:val="FF0000"/>
          <w:sz w:val="16"/>
          <w:szCs w:val="16"/>
          <w:u w:val="single"/>
        </w:rPr>
        <w:t>(PGM-BH/MG-2017)</w:t>
      </w:r>
      <w:r w:rsidR="005C33A2" w:rsidRPr="003B0818">
        <w:rPr>
          <w:rFonts w:ascii="Book Antiqua" w:eastAsia="Times New Roman" w:hAnsi="Book Antiqua" w:cs="Times New Roman"/>
          <w:b/>
          <w:color w:val="FF0000"/>
          <w:sz w:val="16"/>
          <w:szCs w:val="16"/>
          <w:lang w:eastAsia="pt-BR"/>
        </w:rPr>
        <w:t xml:space="preserve"> </w:t>
      </w:r>
      <w:r w:rsidR="005C33A2" w:rsidRPr="003B0818">
        <w:rPr>
          <w:rFonts w:ascii="Book Antiqua" w:eastAsia="Times New Roman" w:hAnsi="Book Antiqua" w:cs="Times New Roman"/>
          <w:b/>
          <w:color w:val="FF0000"/>
          <w:sz w:val="16"/>
          <w:szCs w:val="16"/>
          <w:u w:val="single"/>
          <w:lang w:eastAsia="pt-BR"/>
        </w:rPr>
        <w:t>(TJBA-2019)</w:t>
      </w:r>
      <w:r w:rsidR="007C0F90" w:rsidRPr="003B0818">
        <w:rPr>
          <w:rFonts w:ascii="Book Antiqua" w:eastAsia="Times New Roman" w:hAnsi="Book Antiqua" w:cs="Times New Roman"/>
          <w:b/>
          <w:color w:val="FF0000"/>
          <w:sz w:val="16"/>
          <w:szCs w:val="16"/>
          <w:lang w:eastAsia="pt-BR"/>
        </w:rPr>
        <w:t xml:space="preserve"> </w:t>
      </w:r>
      <w:r w:rsidR="007C0F90" w:rsidRPr="003B0818">
        <w:rPr>
          <w:rFonts w:ascii="Book Antiqua" w:eastAsia="Times New Roman" w:hAnsi="Book Antiqua" w:cs="Times New Roman"/>
          <w:b/>
          <w:color w:val="FF0000"/>
          <w:sz w:val="16"/>
          <w:szCs w:val="16"/>
          <w:u w:val="single"/>
          <w:lang w:eastAsia="pt-BR"/>
        </w:rPr>
        <w:t>(MPSC-2021)</w:t>
      </w:r>
      <w:r w:rsidR="00B349CD" w:rsidRPr="003B0818">
        <w:rPr>
          <w:rFonts w:ascii="Book Antiqua" w:eastAsia="Times New Roman" w:hAnsi="Book Antiqua" w:cs="Times New Roman"/>
          <w:b/>
          <w:color w:val="FF0000"/>
          <w:sz w:val="16"/>
          <w:szCs w:val="16"/>
          <w:lang w:eastAsia="pt-BR"/>
        </w:rPr>
        <w:t xml:space="preserve"> </w:t>
      </w:r>
      <w:r w:rsidR="00B349CD" w:rsidRPr="003B0818">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6C7595" w:rsidRPr="00212169" w14:paraId="612BEC8B" w14:textId="77777777" w:rsidTr="006C7595">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282D6BAA" w14:textId="0936E562" w:rsidR="00B349CD" w:rsidRPr="00B349CD" w:rsidRDefault="00B349CD" w:rsidP="007C0F9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C1DC9">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49CD">
              <w:rPr>
                <w:rFonts w:ascii="Book Antiqua" w:eastAsia="Times New Roman" w:hAnsi="Book Antiqua" w:cs="Times New Roman"/>
                <w:bCs/>
                <w:sz w:val="19"/>
                <w:szCs w:val="19"/>
                <w:lang w:eastAsia="pt-BR"/>
              </w:rPr>
              <w:t>Considerando-se os instrumentos da PNMA, é correto afirmar que a regularidade ambiental de uma atividade potencialmente poluidora é confirmada</w:t>
            </w:r>
            <w:r>
              <w:rPr>
                <w:rFonts w:ascii="Book Antiqua" w:eastAsia="Times New Roman" w:hAnsi="Book Antiqua" w:cs="Times New Roman"/>
                <w:bCs/>
                <w:sz w:val="19"/>
                <w:szCs w:val="19"/>
                <w:lang w:eastAsia="pt-BR"/>
              </w:rPr>
              <w:t xml:space="preserve"> </w:t>
            </w:r>
            <w:r w:rsidRPr="00B349CD">
              <w:rPr>
                <w:rFonts w:ascii="Book Antiqua" w:eastAsia="Times New Roman" w:hAnsi="Book Antiqua" w:cs="Times New Roman"/>
                <w:bCs/>
                <w:sz w:val="19"/>
                <w:szCs w:val="19"/>
                <w:lang w:eastAsia="pt-BR"/>
              </w:rPr>
              <w:t xml:space="preserve">pelo registro da </w:t>
            </w:r>
            <w:r w:rsidRPr="00B349CD">
              <w:rPr>
                <w:rFonts w:ascii="Book Antiqua" w:eastAsia="Times New Roman" w:hAnsi="Book Antiqua" w:cs="Times New Roman"/>
                <w:bCs/>
                <w:sz w:val="19"/>
                <w:szCs w:val="19"/>
                <w:lang w:eastAsia="pt-BR"/>
              </w:rPr>
              <w:lastRenderedPageBreak/>
              <w:t>atividade no CTF e pelo licenciamento ambiental concedido pelo órgão ambiental competente.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IV e XII c/c art. 10</w:t>
            </w:r>
            <w:r w:rsidR="006C1DC9">
              <w:rPr>
                <w:rStyle w:val="Refdenotaderodap"/>
                <w:rFonts w:ascii="Book Antiqua" w:eastAsia="Times New Roman" w:hAnsi="Book Antiqua" w:cs="Times New Roman"/>
                <w:b/>
                <w:sz w:val="19"/>
                <w:szCs w:val="19"/>
                <w:lang w:eastAsia="pt-BR"/>
              </w:rPr>
              <w:footnoteReference w:id="5"/>
            </w:r>
            <w:r>
              <w:rPr>
                <w:rFonts w:ascii="Book Antiqua" w:eastAsia="Times New Roman" w:hAnsi="Book Antiqua" w:cs="Times New Roman"/>
                <w:b/>
                <w:sz w:val="19"/>
                <w:szCs w:val="19"/>
                <w:lang w:eastAsia="pt-BR"/>
              </w:rPr>
              <w:t xml:space="preserve"> c/c art. 17, II, PNMA</w:t>
            </w:r>
            <w:r w:rsidR="006C1DC9">
              <w:rPr>
                <w:rFonts w:ascii="Book Antiqua" w:eastAsia="Times New Roman" w:hAnsi="Book Antiqua" w:cs="Times New Roman"/>
                <w:b/>
                <w:sz w:val="19"/>
                <w:szCs w:val="19"/>
                <w:lang w:eastAsia="pt-BR"/>
              </w:rPr>
              <w:t xml:space="preserve"> c/c art. 2º, I, LC 140/11.</w:t>
            </w:r>
            <w:r w:rsidR="006C1DC9">
              <w:rPr>
                <w:rStyle w:val="Refdenotaderodap"/>
                <w:rFonts w:ascii="Book Antiqua" w:eastAsia="Times New Roman" w:hAnsi="Book Antiqua" w:cs="Times New Roman"/>
                <w:b/>
                <w:sz w:val="19"/>
                <w:szCs w:val="19"/>
                <w:lang w:eastAsia="pt-BR"/>
              </w:rPr>
              <w:footnoteReference w:id="6"/>
            </w:r>
          </w:p>
          <w:p w14:paraId="0E94C221" w14:textId="60B20317" w:rsidR="007C0F90" w:rsidRPr="007C0F90" w:rsidRDefault="007C0F90" w:rsidP="007C0F9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C0F90">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C0F90">
              <w:rPr>
                <w:rFonts w:ascii="Book Antiqua" w:eastAsia="Times New Roman" w:hAnsi="Book Antiqua" w:cs="Times New Roman"/>
                <w:bCs/>
                <w:sz w:val="19"/>
                <w:szCs w:val="19"/>
                <w:lang w:eastAsia="pt-BR"/>
              </w:rPr>
              <w:t>Uma empresa pretende instalar, em determinado município, uma indústria que trabalhará com extração de cerâmica e produção de telhas. Para tanto, ela solicitou o licenciamento ambiental ao órgão de meio ambiente do estado.</w:t>
            </w:r>
            <w:r>
              <w:rPr>
                <w:rFonts w:ascii="Book Antiqua" w:eastAsia="Times New Roman" w:hAnsi="Book Antiqua" w:cs="Times New Roman"/>
                <w:bCs/>
                <w:sz w:val="19"/>
                <w:szCs w:val="19"/>
                <w:lang w:eastAsia="pt-BR"/>
              </w:rPr>
              <w:t xml:space="preserve"> </w:t>
            </w:r>
            <w:r w:rsidRPr="007C0F90">
              <w:rPr>
                <w:rFonts w:ascii="Book Antiqua" w:eastAsia="Times New Roman" w:hAnsi="Book Antiqua" w:cs="Times New Roman"/>
                <w:bCs/>
                <w:sz w:val="19"/>
                <w:szCs w:val="19"/>
                <w:lang w:eastAsia="pt-BR"/>
              </w:rPr>
              <w:t>A respeito da situação hipotética apresentada e dos aspectos legais a ela relacionados, julgue o item a seguir</w:t>
            </w:r>
            <w:r>
              <w:rPr>
                <w:rFonts w:ascii="Book Antiqua" w:eastAsia="Times New Roman" w:hAnsi="Book Antiqua" w:cs="Times New Roman"/>
                <w:bCs/>
                <w:sz w:val="19"/>
                <w:szCs w:val="19"/>
                <w:lang w:eastAsia="pt-BR"/>
              </w:rPr>
              <w:t xml:space="preserve">: </w:t>
            </w:r>
            <w:r w:rsidRPr="007C0F90">
              <w:rPr>
                <w:rFonts w:ascii="Book Antiqua" w:eastAsia="Times New Roman" w:hAnsi="Book Antiqua" w:cs="Times New Roman"/>
                <w:bCs/>
                <w:sz w:val="19"/>
                <w:szCs w:val="19"/>
                <w:lang w:eastAsia="pt-BR"/>
              </w:rPr>
              <w:t>Para conseguir o licenciamento do referido empreendimento, a empresa necessariamente deverá estar inscrita no Cadastro Técnico Federal de Atividades Potencialmente Poluidoras ou Utilizadoras de Recursos Ambientais (CTF).</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II, PNMA.</w:t>
            </w:r>
          </w:p>
          <w:p w14:paraId="0B9C4837" w14:textId="2D897D32" w:rsidR="006C7595" w:rsidRPr="00212169" w:rsidRDefault="006C7595" w:rsidP="006C7595">
            <w:pPr>
              <w:spacing w:before="100" w:beforeAutospacing="1" w:after="100" w:afterAutospacing="1"/>
              <w:jc w:val="both"/>
              <w:rPr>
                <w:rFonts w:ascii="Book Antiqua" w:hAnsi="Book Antiqua" w:cs="Times New Roman"/>
                <w:b/>
                <w:sz w:val="19"/>
                <w:szCs w:val="19"/>
              </w:rPr>
            </w:pPr>
            <w:r w:rsidRPr="00212169">
              <w:rPr>
                <w:rFonts w:ascii="Book Antiqua" w:eastAsia="Times New Roman" w:hAnsi="Book Antiqua" w:cs="Times New Roman"/>
                <w:b/>
                <w:sz w:val="19"/>
                <w:szCs w:val="19"/>
                <w:lang w:eastAsia="pt-BR"/>
              </w:rPr>
              <w:t>(</w:t>
            </w:r>
            <w:r w:rsidRPr="00212169">
              <w:rPr>
                <w:rFonts w:ascii="Book Antiqua" w:eastAsia="Times New Roman" w:hAnsi="Book Antiqua" w:cs="Times New Roman"/>
                <w:b/>
                <w:sz w:val="19"/>
                <w:szCs w:val="19"/>
                <w:highlight w:val="yellow"/>
                <w:lang w:eastAsia="pt-BR"/>
              </w:rPr>
              <w:t>TJBA-2019-CESPE</w:t>
            </w:r>
            <w:r w:rsidRPr="00212169">
              <w:rPr>
                <w:rFonts w:ascii="Book Antiqua" w:eastAsia="Times New Roman" w:hAnsi="Book Antiqua" w:cs="Times New Roman"/>
                <w:b/>
                <w:sz w:val="19"/>
                <w:szCs w:val="19"/>
                <w:lang w:eastAsia="pt-BR"/>
              </w:rPr>
              <w:t>)</w:t>
            </w:r>
            <w:r w:rsidRPr="007C0F90">
              <w:rPr>
                <w:rFonts w:ascii="Book Antiqua" w:eastAsia="Times New Roman" w:hAnsi="Book Antiqua" w:cs="Times New Roman"/>
                <w:bCs/>
                <w:sz w:val="19"/>
                <w:szCs w:val="19"/>
                <w:lang w:eastAsia="pt-BR"/>
              </w:rPr>
              <w:t xml:space="preserve">: </w:t>
            </w:r>
            <w:r w:rsidRPr="007C0F90">
              <w:rPr>
                <w:rFonts w:ascii="Book Antiqua" w:hAnsi="Book Antiqua" w:cs="Times New Roman"/>
                <w:bCs/>
                <w:sz w:val="19"/>
                <w:szCs w:val="19"/>
              </w:rPr>
              <w:t>1</w:t>
            </w:r>
            <w:r w:rsidRPr="00212169">
              <w:rPr>
                <w:rFonts w:ascii="Book Antiqua" w:hAnsi="Book Antiqua" w:cs="Times New Roman"/>
                <w:sz w:val="19"/>
                <w:szCs w:val="19"/>
              </w:rPr>
              <w:t xml:space="preserve">ª) Víctor é doutor em fauna aquática e pretende trabalhar como consultor em estudos para licenciamentos ambientais; 2ª) Uma empresa pretende extrair minérios e, para isso, solicitou o licenciamento ambiental ao órgão estadual competente. Considerando essas situações hipotéticas, assinale a opção correta, acerca do CTF, previsto na Política Nacional de Meio Ambiente — Lei 6.938/81: Víctor e a empresa deverão ter </w:t>
            </w:r>
            <w:proofErr w:type="spellStart"/>
            <w:r w:rsidRPr="00212169">
              <w:rPr>
                <w:rFonts w:ascii="Book Antiqua" w:hAnsi="Book Antiqua" w:cs="Times New Roman"/>
                <w:sz w:val="19"/>
                <w:szCs w:val="19"/>
              </w:rPr>
              <w:t>CTFs</w:t>
            </w:r>
            <w:proofErr w:type="spellEnd"/>
            <w:r w:rsidRPr="00212169">
              <w:rPr>
                <w:rFonts w:ascii="Book Antiqua" w:hAnsi="Book Antiqua" w:cs="Times New Roman"/>
                <w:sz w:val="19"/>
                <w:szCs w:val="19"/>
              </w:rPr>
              <w:t xml:space="preserve"> das respectivas atividades para concretizarem suas pretensões. </w:t>
            </w:r>
            <w:r w:rsidRPr="00212169">
              <w:rPr>
                <w:rFonts w:ascii="Book Antiqua" w:hAnsi="Book Antiqua" w:cs="Times New Roman"/>
                <w:b/>
                <w:sz w:val="19"/>
                <w:szCs w:val="19"/>
              </w:rPr>
              <w:t>BL: art. 17, PNMA.</w:t>
            </w:r>
          </w:p>
          <w:p w14:paraId="2436B0DE" w14:textId="01B25BC0" w:rsidR="006C7595" w:rsidRPr="00212169" w:rsidRDefault="006C7595" w:rsidP="006C7595">
            <w:pPr>
              <w:spacing w:before="100" w:beforeAutospacing="1" w:after="100" w:afterAutospacing="1"/>
              <w:jc w:val="both"/>
              <w:rPr>
                <w:rFonts w:ascii="Book Antiqua" w:eastAsia="Times New Roman" w:hAnsi="Book Antiqua" w:cs="Times New Roman"/>
                <w:bCs/>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6D1EBA">
              <w:rPr>
                <w:rFonts w:ascii="Book Antiqua" w:eastAsia="Times New Roman" w:hAnsi="Book Antiqua" w:cs="Times New Roman"/>
                <w:b/>
                <w:i/>
                <w:iCs/>
                <w:color w:val="FF0000"/>
                <w:sz w:val="19"/>
                <w:szCs w:val="19"/>
                <w:lang w:eastAsia="pt-BR"/>
              </w:rPr>
              <w:t>: #</w:t>
            </w:r>
            <w:r w:rsidR="006D1EBA" w:rsidRPr="006D1EBA">
              <w:rPr>
                <w:rFonts w:ascii="Book Antiqua" w:eastAsia="Times New Roman" w:hAnsi="Book Antiqua" w:cs="Times New Roman"/>
                <w:b/>
                <w:i/>
                <w:iCs/>
                <w:color w:val="FF0000"/>
                <w:sz w:val="19"/>
                <w:szCs w:val="19"/>
                <w:highlight w:val="green"/>
                <w:lang w:eastAsia="pt-BR"/>
              </w:rPr>
              <w:t>TJBA-2019</w:t>
            </w:r>
            <w:r w:rsidR="006D1EBA">
              <w:rPr>
                <w:rFonts w:ascii="Book Antiqua" w:eastAsia="Times New Roman" w:hAnsi="Book Antiqua" w:cs="Times New Roman"/>
                <w:b/>
                <w:i/>
                <w:iCs/>
                <w:color w:val="FF0000"/>
                <w:sz w:val="19"/>
                <w:szCs w:val="19"/>
                <w:lang w:eastAsia="pt-BR"/>
              </w:rPr>
              <w:t>: #</w:t>
            </w:r>
            <w:r w:rsidR="006D1EBA" w:rsidRPr="006D1EBA">
              <w:rPr>
                <w:rFonts w:ascii="Book Antiqua" w:eastAsia="Times New Roman" w:hAnsi="Book Antiqua" w:cs="Times New Roman"/>
                <w:b/>
                <w:i/>
                <w:iCs/>
                <w:color w:val="FF0000"/>
                <w:sz w:val="19"/>
                <w:szCs w:val="19"/>
                <w:highlight w:val="green"/>
                <w:lang w:eastAsia="pt-BR"/>
              </w:rPr>
              <w:t>TJMA-2022</w:t>
            </w:r>
            <w:r w:rsidR="006D1EBA">
              <w:rPr>
                <w:rFonts w:ascii="Book Antiqua" w:eastAsia="Times New Roman" w:hAnsi="Book Antiqua" w:cs="Times New Roman"/>
                <w:b/>
                <w:i/>
                <w:iCs/>
                <w:color w:val="FF0000"/>
                <w:sz w:val="19"/>
                <w:szCs w:val="19"/>
                <w:lang w:eastAsia="pt-BR"/>
              </w:rPr>
              <w:t>: #</w:t>
            </w:r>
            <w:r w:rsidR="006D1EBA" w:rsidRPr="006D1EBA">
              <w:rPr>
                <w:rFonts w:ascii="Book Antiqua" w:eastAsia="Times New Roman" w:hAnsi="Book Antiqua" w:cs="Times New Roman"/>
                <w:b/>
                <w:i/>
                <w:iCs/>
                <w:color w:val="FF0000"/>
                <w:sz w:val="19"/>
                <w:szCs w:val="19"/>
                <w:highlight w:val="green"/>
                <w:lang w:eastAsia="pt-BR"/>
              </w:rPr>
              <w:t>CESPE</w:t>
            </w:r>
            <w:r w:rsidRPr="00212169">
              <w:rPr>
                <w:rFonts w:ascii="Book Antiqua" w:eastAsia="Times New Roman" w:hAnsi="Book Antiqua" w:cs="Times New Roman"/>
                <w:bCs/>
                <w:sz w:val="19"/>
                <w:szCs w:val="19"/>
                <w:lang w:eastAsia="pt-BR"/>
              </w:rPr>
              <w:t xml:space="preserve">: O CTF foi instituído a partir da Lei 6.938/81. A responsabilidade pelo controle do cadastro é do Instituto Brasileiro do Meio Ambiente e dos Recursos Naturais Renováveis – </w:t>
            </w:r>
            <w:r w:rsidRPr="006D1EBA">
              <w:rPr>
                <w:rFonts w:ascii="Book Antiqua" w:eastAsia="Times New Roman" w:hAnsi="Book Antiqua" w:cs="Times New Roman"/>
                <w:b/>
                <w:sz w:val="19"/>
                <w:szCs w:val="19"/>
                <w:highlight w:val="yellow"/>
                <w:lang w:eastAsia="pt-BR"/>
              </w:rPr>
              <w:t>IBAMA</w:t>
            </w:r>
            <w:r w:rsidRPr="00212169">
              <w:rPr>
                <w:rFonts w:ascii="Book Antiqua" w:eastAsia="Times New Roman" w:hAnsi="Book Antiqua" w:cs="Times New Roman"/>
                <w:bCs/>
                <w:sz w:val="19"/>
                <w:szCs w:val="19"/>
                <w:lang w:eastAsia="pt-BR"/>
              </w:rPr>
              <w:t xml:space="preserve">. Além disso, o Cadastro Técnico Federal de Atividades Potencialmente Poluidoras e/ou Utilizadoras de Recursos Ambientais (CTF/APP) é o registro obrigatório de </w:t>
            </w:r>
            <w:r w:rsidRPr="006D1EBA">
              <w:rPr>
                <w:rFonts w:ascii="Book Antiqua" w:eastAsia="Times New Roman" w:hAnsi="Book Antiqua" w:cs="Times New Roman"/>
                <w:b/>
                <w:sz w:val="19"/>
                <w:szCs w:val="19"/>
                <w:highlight w:val="yellow"/>
                <w:lang w:eastAsia="pt-BR"/>
              </w:rPr>
              <w:t>pessoas físicas</w:t>
            </w:r>
            <w:r w:rsidRPr="00212169">
              <w:rPr>
                <w:rFonts w:ascii="Book Antiqua" w:eastAsia="Times New Roman" w:hAnsi="Book Antiqua" w:cs="Times New Roman"/>
                <w:bCs/>
                <w:sz w:val="19"/>
                <w:szCs w:val="19"/>
                <w:lang w:eastAsia="pt-BR"/>
              </w:rPr>
              <w:t xml:space="preserve"> e </w:t>
            </w:r>
            <w:r w:rsidRPr="006D1EBA">
              <w:rPr>
                <w:rFonts w:ascii="Book Antiqua" w:eastAsia="Times New Roman" w:hAnsi="Book Antiqua" w:cs="Times New Roman"/>
                <w:b/>
                <w:sz w:val="19"/>
                <w:szCs w:val="19"/>
                <w:highlight w:val="yellow"/>
                <w:lang w:eastAsia="pt-BR"/>
              </w:rPr>
              <w:t>jurídicas</w:t>
            </w:r>
            <w:r w:rsidRPr="006D1EBA">
              <w:rPr>
                <w:rFonts w:ascii="Book Antiqua" w:eastAsia="Times New Roman" w:hAnsi="Book Antiqua" w:cs="Times New Roman"/>
                <w:b/>
                <w:sz w:val="19"/>
                <w:szCs w:val="19"/>
                <w:lang w:eastAsia="pt-BR"/>
              </w:rPr>
              <w:t xml:space="preserve"> </w:t>
            </w:r>
            <w:r w:rsidRPr="00212169">
              <w:rPr>
                <w:rFonts w:ascii="Book Antiqua" w:eastAsia="Times New Roman" w:hAnsi="Book Antiqua" w:cs="Times New Roman"/>
                <w:bCs/>
                <w:sz w:val="19"/>
                <w:szCs w:val="19"/>
                <w:lang w:eastAsia="pt-BR"/>
              </w:rPr>
              <w:t>que realizam atividades passíveis de controle ambiental.</w:t>
            </w:r>
          </w:p>
        </w:tc>
      </w:tr>
    </w:tbl>
    <w:p w14:paraId="5BCD0909"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Art. 17-A. São estabelecidos os preços dos serviços e produtos do Instituto Brasileiro do Meio Ambiente e dos Recursos Naturais Renováveis - Ibama, a serem aplicados em âmbito nacional, conforme Anexo a esta Lei</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vertAlign w:val="superscript"/>
          <w:lang w:eastAsia="pt-BR"/>
        </w:rPr>
        <w:t xml:space="preserve"> </w:t>
      </w:r>
      <w:hyperlink r:id="rId92" w:anchor="art8" w:history="1">
        <w:r w:rsidRPr="003B0818">
          <w:rPr>
            <w:rFonts w:ascii="Book Antiqua" w:eastAsia="Times New Roman" w:hAnsi="Book Antiqua" w:cs="Times New Roman"/>
            <w:color w:val="0000FF"/>
            <w:sz w:val="16"/>
            <w:szCs w:val="16"/>
            <w:u w:val="single"/>
            <w:lang w:eastAsia="pt-BR"/>
          </w:rPr>
          <w:t>(Incluído pela Lei nº 9.960, de 2000)</w:t>
        </w:r>
      </w:hyperlink>
    </w:p>
    <w:p w14:paraId="63E088AA" w14:textId="1A6B7D19" w:rsidR="00A37C25" w:rsidRPr="00BB36D3" w:rsidRDefault="00A37C25" w:rsidP="00C52DD0">
      <w:pPr>
        <w:spacing w:before="100" w:beforeAutospacing="1" w:after="100" w:afterAutospacing="1" w:line="240" w:lineRule="auto"/>
        <w:ind w:firstLine="525"/>
        <w:jc w:val="both"/>
        <w:rPr>
          <w:rFonts w:ascii="Book Antiqua" w:hAnsi="Book Antiqua"/>
          <w:b/>
          <w:color w:val="FF0000"/>
          <w:sz w:val="16"/>
          <w:szCs w:val="16"/>
        </w:rPr>
      </w:pPr>
      <w:r w:rsidRPr="00212169">
        <w:rPr>
          <w:rFonts w:ascii="Book Antiqua" w:eastAsia="Times New Roman" w:hAnsi="Book Antiqua" w:cs="Times New Roman"/>
          <w:b/>
          <w:bCs/>
          <w:sz w:val="19"/>
          <w:szCs w:val="19"/>
          <w:highlight w:val="magenta"/>
          <w:lang w:eastAsia="pt-BR"/>
        </w:rPr>
        <w:t>Art. 17-B</w:t>
      </w:r>
      <w:r w:rsidRPr="00212169">
        <w:rPr>
          <w:rFonts w:ascii="Book Antiqua" w:eastAsia="Times New Roman" w:hAnsi="Book Antiqua" w:cs="Times New Roman"/>
          <w:sz w:val="19"/>
          <w:szCs w:val="19"/>
          <w:lang w:eastAsia="pt-BR"/>
        </w:rPr>
        <w:t xml:space="preserve">. </w:t>
      </w:r>
      <w:r w:rsidRPr="00212169">
        <w:rPr>
          <w:rFonts w:ascii="Book Antiqua" w:eastAsia="Times New Roman" w:hAnsi="Book Antiqua" w:cs="Times New Roman"/>
          <w:b/>
          <w:bCs/>
          <w:caps/>
          <w:sz w:val="19"/>
          <w:szCs w:val="19"/>
          <w:highlight w:val="green"/>
          <w:lang w:eastAsia="pt-BR"/>
        </w:rPr>
        <w:t>Fica instituída</w:t>
      </w:r>
      <w:r w:rsidRPr="00212169">
        <w:rPr>
          <w:rFonts w:ascii="Book Antiqua" w:eastAsia="Times New Roman" w:hAnsi="Book Antiqua" w:cs="Times New Roman"/>
          <w:sz w:val="19"/>
          <w:szCs w:val="19"/>
          <w:lang w:eastAsia="pt-BR"/>
        </w:rPr>
        <w:t xml:space="preserve"> a </w:t>
      </w:r>
      <w:r w:rsidRPr="00212169">
        <w:rPr>
          <w:rFonts w:ascii="Book Antiqua" w:eastAsia="Times New Roman" w:hAnsi="Book Antiqua" w:cs="Times New Roman"/>
          <w:b/>
          <w:bCs/>
          <w:caps/>
          <w:sz w:val="19"/>
          <w:szCs w:val="19"/>
          <w:shd w:val="clear" w:color="auto" w:fill="F7CAAC" w:themeFill="accent2" w:themeFillTint="66"/>
          <w:lang w:eastAsia="pt-BR"/>
        </w:rPr>
        <w:t>Taxa de Controle e Fiscalização Ambiental</w:t>
      </w:r>
      <w:r w:rsidRPr="00212169">
        <w:rPr>
          <w:rFonts w:ascii="Book Antiqua" w:eastAsia="Times New Roman" w:hAnsi="Book Antiqua" w:cs="Times New Roman"/>
          <w:sz w:val="19"/>
          <w:szCs w:val="19"/>
          <w:lang w:eastAsia="pt-BR"/>
        </w:rPr>
        <w:t xml:space="preserve"> – TCFA, </w:t>
      </w:r>
      <w:r w:rsidRPr="00E06811">
        <w:rPr>
          <w:rFonts w:ascii="Book Antiqua" w:eastAsia="Times New Roman" w:hAnsi="Book Antiqua" w:cs="Times New Roman"/>
          <w:b/>
          <w:bCs/>
          <w:sz w:val="19"/>
          <w:szCs w:val="19"/>
          <w:highlight w:val="yellow"/>
          <w:lang w:eastAsia="pt-BR"/>
        </w:rPr>
        <w:t xml:space="preserve">cujo fato </w:t>
      </w:r>
      <w:proofErr w:type="gramStart"/>
      <w:r w:rsidRPr="00E06811">
        <w:rPr>
          <w:rFonts w:ascii="Book Antiqua" w:eastAsia="Times New Roman" w:hAnsi="Book Antiqua" w:cs="Times New Roman"/>
          <w:b/>
          <w:bCs/>
          <w:sz w:val="19"/>
          <w:szCs w:val="19"/>
          <w:highlight w:val="yellow"/>
          <w:lang w:eastAsia="pt-BR"/>
        </w:rPr>
        <w:t>gerador</w:t>
      </w:r>
      <w:r w:rsidRPr="00212169">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b/>
          <w:bCs/>
          <w:caps/>
          <w:sz w:val="19"/>
          <w:szCs w:val="19"/>
          <w:highlight w:val="green"/>
          <w:lang w:eastAsia="pt-BR"/>
        </w:rPr>
        <w:t>é</w:t>
      </w:r>
      <w:proofErr w:type="gramEnd"/>
      <w:r w:rsidRPr="00212169">
        <w:rPr>
          <w:rFonts w:ascii="Book Antiqua" w:eastAsia="Times New Roman" w:hAnsi="Book Antiqua" w:cs="Times New Roman"/>
          <w:sz w:val="19"/>
          <w:szCs w:val="19"/>
          <w:lang w:eastAsia="pt-BR"/>
        </w:rPr>
        <w:t xml:space="preserve"> o </w:t>
      </w:r>
      <w:r w:rsidRPr="00E06811">
        <w:rPr>
          <w:rFonts w:ascii="Book Antiqua" w:eastAsia="Times New Roman" w:hAnsi="Book Antiqua" w:cs="Times New Roman"/>
          <w:b/>
          <w:bCs/>
          <w:sz w:val="19"/>
          <w:szCs w:val="19"/>
          <w:highlight w:val="cyan"/>
          <w:lang w:eastAsia="pt-BR"/>
        </w:rPr>
        <w:t>exercício regular do poder de polícia</w:t>
      </w:r>
      <w:r w:rsidRPr="00212169">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b/>
          <w:bCs/>
          <w:caps/>
          <w:sz w:val="19"/>
          <w:szCs w:val="19"/>
          <w:highlight w:val="green"/>
          <w:lang w:eastAsia="pt-BR"/>
        </w:rPr>
        <w:t>conferido</w:t>
      </w:r>
      <w:r w:rsidRPr="00212169">
        <w:rPr>
          <w:rFonts w:ascii="Book Antiqua" w:eastAsia="Times New Roman" w:hAnsi="Book Antiqua" w:cs="Times New Roman"/>
          <w:sz w:val="19"/>
          <w:szCs w:val="19"/>
          <w:lang w:eastAsia="pt-BR"/>
        </w:rPr>
        <w:t xml:space="preserve"> ao </w:t>
      </w:r>
      <w:r w:rsidRPr="00E06811">
        <w:rPr>
          <w:rFonts w:ascii="Book Antiqua" w:eastAsia="Times New Roman" w:hAnsi="Book Antiqua" w:cs="Times New Roman"/>
          <w:b/>
          <w:bCs/>
          <w:sz w:val="19"/>
          <w:szCs w:val="19"/>
          <w:highlight w:val="yellow"/>
          <w:lang w:eastAsia="pt-BR"/>
        </w:rPr>
        <w:t>Instituto Brasileiro do Meio Ambiente e dos Recursos Naturais Renováveis</w:t>
      </w:r>
      <w:r w:rsidRPr="00212169">
        <w:rPr>
          <w:rFonts w:ascii="Book Antiqua" w:eastAsia="Times New Roman" w:hAnsi="Book Antiqua" w:cs="Times New Roman"/>
          <w:sz w:val="19"/>
          <w:szCs w:val="19"/>
          <w:lang w:eastAsia="pt-BR"/>
        </w:rPr>
        <w:t xml:space="preserve"> – Ibama </w:t>
      </w:r>
      <w:r w:rsidRPr="00E06811">
        <w:rPr>
          <w:rFonts w:ascii="Book Antiqua" w:eastAsia="Times New Roman" w:hAnsi="Book Antiqua" w:cs="Times New Roman"/>
          <w:b/>
          <w:bCs/>
          <w:sz w:val="19"/>
          <w:szCs w:val="19"/>
          <w:highlight w:val="cyan"/>
          <w:lang w:eastAsia="pt-BR"/>
        </w:rPr>
        <w:t>para controle</w:t>
      </w:r>
      <w:r w:rsidRPr="00212169">
        <w:rPr>
          <w:rFonts w:ascii="Book Antiqua" w:eastAsia="Times New Roman" w:hAnsi="Book Antiqua" w:cs="Times New Roman"/>
          <w:sz w:val="19"/>
          <w:szCs w:val="19"/>
          <w:lang w:eastAsia="pt-BR"/>
        </w:rPr>
        <w:t xml:space="preserve"> e </w:t>
      </w:r>
      <w:r w:rsidRPr="00E06811">
        <w:rPr>
          <w:rFonts w:ascii="Book Antiqua" w:eastAsia="Times New Roman" w:hAnsi="Book Antiqua" w:cs="Times New Roman"/>
          <w:b/>
          <w:bCs/>
          <w:sz w:val="19"/>
          <w:szCs w:val="19"/>
          <w:highlight w:val="cyan"/>
          <w:lang w:eastAsia="pt-BR"/>
        </w:rPr>
        <w:t>fiscalização</w:t>
      </w:r>
      <w:r w:rsidRPr="00212169">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b/>
          <w:bCs/>
          <w:sz w:val="19"/>
          <w:szCs w:val="19"/>
          <w:highlight w:val="yellow"/>
          <w:lang w:eastAsia="pt-BR"/>
        </w:rPr>
        <w:t>das atividades</w:t>
      </w:r>
      <w:r w:rsidRPr="00212169">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b/>
          <w:bCs/>
          <w:sz w:val="19"/>
          <w:szCs w:val="19"/>
          <w:highlight w:val="cyan"/>
          <w:lang w:eastAsia="pt-BR"/>
        </w:rPr>
        <w:t>potencialmente poluidoras</w:t>
      </w:r>
      <w:r w:rsidRPr="00212169">
        <w:rPr>
          <w:rFonts w:ascii="Book Antiqua" w:eastAsia="Times New Roman" w:hAnsi="Book Antiqua" w:cs="Times New Roman"/>
          <w:sz w:val="19"/>
          <w:szCs w:val="19"/>
          <w:lang w:eastAsia="pt-BR"/>
        </w:rPr>
        <w:t xml:space="preserve"> e </w:t>
      </w:r>
      <w:r w:rsidRPr="00E06811">
        <w:rPr>
          <w:rFonts w:ascii="Book Antiqua" w:eastAsia="Times New Roman" w:hAnsi="Book Antiqua" w:cs="Times New Roman"/>
          <w:b/>
          <w:bCs/>
          <w:sz w:val="19"/>
          <w:szCs w:val="19"/>
          <w:highlight w:val="cyan"/>
          <w:lang w:eastAsia="pt-BR"/>
        </w:rPr>
        <w:t>utilizadoras</w:t>
      </w:r>
      <w:r w:rsidRPr="00E06811">
        <w:rPr>
          <w:rFonts w:ascii="Book Antiqua" w:eastAsia="Times New Roman" w:hAnsi="Book Antiqua" w:cs="Times New Roman"/>
          <w:b/>
          <w:bCs/>
          <w:sz w:val="19"/>
          <w:szCs w:val="19"/>
          <w:lang w:eastAsia="pt-BR"/>
        </w:rPr>
        <w:t xml:space="preserve"> </w:t>
      </w:r>
      <w:r w:rsidRPr="00E06811">
        <w:rPr>
          <w:rFonts w:ascii="Book Antiqua" w:eastAsia="Times New Roman" w:hAnsi="Book Antiqua" w:cs="Times New Roman"/>
          <w:b/>
          <w:bCs/>
          <w:sz w:val="19"/>
          <w:szCs w:val="19"/>
          <w:highlight w:val="yellow"/>
          <w:lang w:eastAsia="pt-BR"/>
        </w:rPr>
        <w:t>de recursos naturais</w:t>
      </w:r>
      <w:r w:rsidRPr="00212169">
        <w:rPr>
          <w:rFonts w:ascii="Book Antiqua" w:eastAsia="Times New Roman" w:hAnsi="Book Antiqua" w:cs="Times New Roman"/>
          <w:sz w:val="19"/>
          <w:szCs w:val="19"/>
          <w:lang w:eastAsia="pt-BR"/>
        </w:rPr>
        <w:t xml:space="preserve">." </w:t>
      </w:r>
      <w:hyperlink r:id="rId93"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E06811" w:rsidRPr="003B0818">
        <w:rPr>
          <w:rFonts w:ascii="Book Antiqua" w:eastAsia="Times New Roman" w:hAnsi="Book Antiqua" w:cs="Times New Roman"/>
          <w:color w:val="0000FF"/>
          <w:sz w:val="16"/>
          <w:szCs w:val="16"/>
          <w:lang w:eastAsia="pt-BR"/>
        </w:rPr>
        <w:t xml:space="preserve"> </w:t>
      </w:r>
      <w:r w:rsidR="00E06811" w:rsidRPr="003B0818">
        <w:rPr>
          <w:rFonts w:ascii="Book Antiqua" w:eastAsia="Times New Roman" w:hAnsi="Book Antiqua" w:cs="Times New Roman"/>
          <w:b/>
          <w:bCs/>
          <w:color w:val="FF0000"/>
          <w:sz w:val="16"/>
          <w:szCs w:val="16"/>
          <w:u w:val="single"/>
          <w:lang w:eastAsia="pt-BR"/>
        </w:rPr>
        <w:t>(TRF5-2009)</w:t>
      </w:r>
      <w:r w:rsidR="00940121" w:rsidRPr="003B0818">
        <w:rPr>
          <w:rFonts w:ascii="Book Antiqua" w:eastAsia="Times New Roman" w:hAnsi="Book Antiqua" w:cs="Times New Roman"/>
          <w:color w:val="0000FF"/>
          <w:sz w:val="16"/>
          <w:szCs w:val="16"/>
          <w:lang w:eastAsia="pt-BR"/>
        </w:rPr>
        <w:t xml:space="preserve"> </w:t>
      </w:r>
      <w:r w:rsidR="00940121" w:rsidRPr="003B0818">
        <w:rPr>
          <w:rFonts w:ascii="Book Antiqua" w:hAnsi="Book Antiqua"/>
          <w:b/>
          <w:color w:val="FF0000"/>
          <w:sz w:val="16"/>
          <w:szCs w:val="16"/>
          <w:u w:val="single"/>
        </w:rPr>
        <w:t>(TJRJ-2011)</w:t>
      </w:r>
      <w:r w:rsidR="00F936DD" w:rsidRPr="003B0818">
        <w:rPr>
          <w:rFonts w:ascii="Book Antiqua" w:hAnsi="Book Antiqua"/>
          <w:b/>
          <w:color w:val="FF0000"/>
          <w:sz w:val="16"/>
          <w:szCs w:val="16"/>
        </w:rPr>
        <w:t xml:space="preserve"> </w:t>
      </w:r>
      <w:bookmarkStart w:id="78" w:name="_Hlk75178036"/>
      <w:r w:rsidR="00F936DD" w:rsidRPr="003B0818">
        <w:rPr>
          <w:rFonts w:ascii="Book Antiqua" w:hAnsi="Book Antiqua" w:cs="Arial"/>
          <w:b/>
          <w:color w:val="FF0000"/>
          <w:sz w:val="16"/>
          <w:szCs w:val="16"/>
          <w:u w:val="single"/>
        </w:rPr>
        <w:t>(TRF2-2013)</w:t>
      </w:r>
      <w:bookmarkEnd w:id="78"/>
      <w:r w:rsidR="00A03D5B" w:rsidRPr="003B0818">
        <w:rPr>
          <w:rFonts w:ascii="Book Antiqua" w:hAnsi="Book Antiqua"/>
          <w:b/>
          <w:color w:val="FF0000"/>
          <w:sz w:val="16"/>
          <w:szCs w:val="16"/>
        </w:rPr>
        <w:t xml:space="preserve"> </w:t>
      </w:r>
      <w:r w:rsidR="00A03D5B" w:rsidRPr="003B0818">
        <w:rPr>
          <w:rFonts w:ascii="Book Antiqua" w:eastAsia="Times New Roman" w:hAnsi="Book Antiqua" w:cs="Times New Roman"/>
          <w:b/>
          <w:bCs/>
          <w:color w:val="FF0000"/>
          <w:sz w:val="16"/>
          <w:szCs w:val="16"/>
          <w:u w:val="single"/>
          <w:lang w:eastAsia="pt-BR"/>
        </w:rPr>
        <w:t>(TRF3-2013)</w:t>
      </w:r>
      <w:r w:rsidR="002926FF" w:rsidRPr="003B0818">
        <w:rPr>
          <w:rFonts w:ascii="Book Antiqua" w:eastAsia="Times New Roman" w:hAnsi="Book Antiqua" w:cs="Times New Roman"/>
          <w:b/>
          <w:bCs/>
          <w:color w:val="FF0000"/>
          <w:sz w:val="16"/>
          <w:szCs w:val="16"/>
          <w:lang w:eastAsia="pt-BR"/>
        </w:rPr>
        <w:t xml:space="preserve"> </w:t>
      </w:r>
      <w:r w:rsidR="002926FF" w:rsidRPr="003B0818">
        <w:rPr>
          <w:rFonts w:ascii="Book Antiqua" w:eastAsia="Times New Roman" w:hAnsi="Book Antiqua" w:cs="Times New Roman"/>
          <w:b/>
          <w:bCs/>
          <w:color w:val="FF0000"/>
          <w:sz w:val="16"/>
          <w:szCs w:val="16"/>
          <w:u w:val="single"/>
          <w:lang w:eastAsia="pt-BR"/>
        </w:rPr>
        <w:t>(PGEAC-2014)</w:t>
      </w:r>
      <w:r w:rsidR="008F15B9" w:rsidRPr="003B0818">
        <w:rPr>
          <w:rFonts w:ascii="Book Antiqua" w:eastAsia="Times New Roman" w:hAnsi="Book Antiqua" w:cs="Times New Roman"/>
          <w:b/>
          <w:bCs/>
          <w:color w:val="FF0000"/>
          <w:sz w:val="16"/>
          <w:szCs w:val="16"/>
          <w:lang w:eastAsia="pt-BR"/>
        </w:rPr>
        <w:t xml:space="preserve"> </w:t>
      </w:r>
      <w:r w:rsidR="008F15B9" w:rsidRPr="003B0818">
        <w:rPr>
          <w:rFonts w:ascii="Book Antiqua" w:hAnsi="Book Antiqua"/>
          <w:b/>
          <w:bCs/>
          <w:color w:val="FF0000"/>
          <w:sz w:val="16"/>
          <w:szCs w:val="16"/>
          <w:u w:val="single"/>
        </w:rPr>
        <w:t>(PCDF-2015)</w:t>
      </w:r>
      <w:r w:rsidR="000A747B" w:rsidRPr="003B0818">
        <w:rPr>
          <w:rFonts w:ascii="Book Antiqua" w:eastAsia="Times New Roman" w:hAnsi="Book Antiqua" w:cs="Times New Roman"/>
          <w:b/>
          <w:bCs/>
          <w:color w:val="FF0000"/>
          <w:sz w:val="16"/>
          <w:szCs w:val="16"/>
          <w:lang w:eastAsia="pt-BR"/>
        </w:rPr>
        <w:t xml:space="preserve"> </w:t>
      </w:r>
      <w:r w:rsidR="000A747B" w:rsidRPr="003B0818">
        <w:rPr>
          <w:rFonts w:ascii="Book Antiqua" w:hAnsi="Book Antiqua" w:cs="Times New Roman"/>
          <w:b/>
          <w:bCs/>
          <w:color w:val="FF0000"/>
          <w:sz w:val="16"/>
          <w:szCs w:val="16"/>
          <w:u w:val="single"/>
        </w:rPr>
        <w:t>(AGU-2015)</w:t>
      </w:r>
      <w:r w:rsidR="00E362CC">
        <w:rPr>
          <w:rFonts w:ascii="Book Antiqua" w:hAnsi="Book Antiqua" w:cs="Times New Roman"/>
          <w:b/>
          <w:bCs/>
          <w:color w:val="FF0000"/>
          <w:sz w:val="16"/>
          <w:szCs w:val="16"/>
        </w:rPr>
        <w:t xml:space="preserve"> </w:t>
      </w:r>
      <w:r w:rsidR="00E362CC" w:rsidRPr="003B0818">
        <w:rPr>
          <w:rFonts w:ascii="Book Antiqua" w:eastAsia="Times New Roman" w:hAnsi="Book Antiqua" w:cs="Times New Roman"/>
          <w:b/>
          <w:bCs/>
          <w:color w:val="FF0000"/>
          <w:sz w:val="16"/>
          <w:szCs w:val="16"/>
          <w:u w:val="single"/>
          <w:lang w:eastAsia="pt-BR"/>
        </w:rPr>
        <w:t>(PGE</w:t>
      </w:r>
      <w:r w:rsidR="00E362CC">
        <w:rPr>
          <w:rFonts w:ascii="Book Antiqua" w:eastAsia="Times New Roman" w:hAnsi="Book Antiqua" w:cs="Times New Roman"/>
          <w:b/>
          <w:bCs/>
          <w:color w:val="FF0000"/>
          <w:sz w:val="16"/>
          <w:szCs w:val="16"/>
          <w:u w:val="single"/>
          <w:lang w:eastAsia="pt-BR"/>
        </w:rPr>
        <w:t>RR</w:t>
      </w:r>
      <w:r w:rsidR="00E362CC" w:rsidRPr="003B0818">
        <w:rPr>
          <w:rFonts w:ascii="Book Antiqua" w:eastAsia="Times New Roman" w:hAnsi="Book Antiqua" w:cs="Times New Roman"/>
          <w:b/>
          <w:bCs/>
          <w:color w:val="FF0000"/>
          <w:sz w:val="16"/>
          <w:szCs w:val="16"/>
          <w:u w:val="single"/>
          <w:lang w:eastAsia="pt-BR"/>
        </w:rPr>
        <w:t>-20</w:t>
      </w:r>
      <w:r w:rsidR="00E362CC">
        <w:rPr>
          <w:rFonts w:ascii="Book Antiqua" w:eastAsia="Times New Roman" w:hAnsi="Book Antiqua" w:cs="Times New Roman"/>
          <w:b/>
          <w:bCs/>
          <w:color w:val="FF0000"/>
          <w:sz w:val="16"/>
          <w:szCs w:val="16"/>
          <w:u w:val="single"/>
          <w:lang w:eastAsia="pt-BR"/>
        </w:rPr>
        <w:t>23</w:t>
      </w:r>
      <w:r w:rsidR="00E362CC" w:rsidRPr="003B0818">
        <w:rPr>
          <w:rFonts w:ascii="Book Antiqua" w:eastAsia="Times New Roman" w:hAnsi="Book Antiqua" w:cs="Times New Roman"/>
          <w:b/>
          <w:bCs/>
          <w:color w:val="FF0000"/>
          <w:sz w:val="16"/>
          <w:szCs w:val="16"/>
          <w:u w:val="single"/>
          <w:lang w:eastAsia="pt-BR"/>
        </w:rPr>
        <w:t>)</w:t>
      </w:r>
      <w:r w:rsidR="00BB36D3">
        <w:rPr>
          <w:rFonts w:ascii="Book Antiqua" w:hAnsi="Book Antiqua" w:cs="Times New Roman"/>
          <w:b/>
          <w:bCs/>
          <w:color w:val="FF0000"/>
          <w:sz w:val="16"/>
          <w:szCs w:val="16"/>
        </w:rPr>
        <w:t xml:space="preserve"> </w:t>
      </w:r>
      <w:r w:rsidR="00BB36D3">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E06811" w14:paraId="464E9A99" w14:textId="77777777" w:rsidTr="00E06811">
        <w:tc>
          <w:tcPr>
            <w:tcW w:w="8494" w:type="dxa"/>
            <w:shd w:val="clear" w:color="auto" w:fill="CCFFFF"/>
          </w:tcPr>
          <w:p w14:paraId="21293E7A" w14:textId="32DE9FC7" w:rsidR="00E06811" w:rsidRPr="00E06811" w:rsidRDefault="00E06811" w:rsidP="00C52DD0">
            <w:pPr>
              <w:spacing w:before="100" w:beforeAutospacing="1" w:after="100" w:afterAutospacing="1"/>
              <w:jc w:val="both"/>
              <w:rPr>
                <w:rFonts w:ascii="Book Antiqua" w:eastAsia="Times New Roman" w:hAnsi="Book Antiqua" w:cs="Times New Roman"/>
                <w:sz w:val="19"/>
                <w:szCs w:val="19"/>
                <w:lang w:eastAsia="pt-BR"/>
              </w:rPr>
            </w:pPr>
            <w:r w:rsidRPr="00E06811">
              <w:rPr>
                <w:rFonts w:ascii="Book Antiqua" w:eastAsia="Times New Roman" w:hAnsi="Book Antiqua" w:cs="Times New Roman"/>
                <w:b/>
                <w:bCs/>
                <w:i/>
                <w:iCs/>
                <w:color w:val="FF0000"/>
                <w:sz w:val="19"/>
                <w:szCs w:val="19"/>
                <w:lang w:eastAsia="pt-BR"/>
              </w:rPr>
              <w:t>#</w:t>
            </w:r>
            <w:r w:rsidRPr="00E06811">
              <w:rPr>
                <w:rFonts w:ascii="Book Antiqua" w:eastAsia="Times New Roman" w:hAnsi="Book Antiqua" w:cs="Times New Roman"/>
                <w:b/>
                <w:bCs/>
                <w:i/>
                <w:iCs/>
                <w:color w:val="FF0000"/>
                <w:sz w:val="19"/>
                <w:szCs w:val="19"/>
                <w:highlight w:val="green"/>
                <w:lang w:eastAsia="pt-BR"/>
              </w:rPr>
              <w:t>Atenção</w:t>
            </w:r>
            <w:r w:rsidRPr="00E06811">
              <w:rPr>
                <w:rFonts w:ascii="Book Antiqua" w:eastAsia="Times New Roman" w:hAnsi="Book Antiqua" w:cs="Times New Roman"/>
                <w:b/>
                <w:bCs/>
                <w:i/>
                <w:iCs/>
                <w:color w:val="FF0000"/>
                <w:sz w:val="19"/>
                <w:szCs w:val="19"/>
                <w:lang w:eastAsia="pt-BR"/>
              </w:rPr>
              <w:t>: #</w:t>
            </w:r>
            <w:r w:rsidRPr="00E06811">
              <w:rPr>
                <w:rFonts w:ascii="Book Antiqua" w:eastAsia="Times New Roman" w:hAnsi="Book Antiqua" w:cs="Times New Roman"/>
                <w:b/>
                <w:bCs/>
                <w:i/>
                <w:iCs/>
                <w:color w:val="FF0000"/>
                <w:sz w:val="19"/>
                <w:szCs w:val="19"/>
                <w:highlight w:val="green"/>
                <w:lang w:eastAsia="pt-BR"/>
              </w:rPr>
              <w:t>TRF5-2009</w:t>
            </w:r>
            <w:r w:rsidRPr="00E06811">
              <w:rPr>
                <w:rFonts w:ascii="Book Antiqua" w:eastAsia="Times New Roman" w:hAnsi="Book Antiqua" w:cs="Times New Roman"/>
                <w:b/>
                <w:bCs/>
                <w:i/>
                <w:iCs/>
                <w:color w:val="FF0000"/>
                <w:sz w:val="19"/>
                <w:szCs w:val="19"/>
                <w:lang w:eastAsia="pt-BR"/>
              </w:rPr>
              <w:t>: #</w:t>
            </w:r>
            <w:r w:rsidRPr="00E06811">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sz w:val="19"/>
                <w:szCs w:val="19"/>
                <w:lang w:eastAsia="pt-BR"/>
              </w:rPr>
              <w:t>A taxa de controle e fiscalização ambiental é de responsabilidade do IBAMA e não de órgãos estaduais e municipais (Lei</w:t>
            </w:r>
            <w:r>
              <w:rPr>
                <w:rFonts w:ascii="Book Antiqua" w:eastAsia="Times New Roman" w:hAnsi="Book Antiqua" w:cs="Times New Roman"/>
                <w:sz w:val="19"/>
                <w:szCs w:val="19"/>
                <w:lang w:eastAsia="pt-BR"/>
              </w:rPr>
              <w:t xml:space="preserve"> </w:t>
            </w:r>
            <w:r w:rsidRPr="00E06811">
              <w:rPr>
                <w:rFonts w:ascii="Book Antiqua" w:eastAsia="Times New Roman" w:hAnsi="Book Antiqua" w:cs="Times New Roman"/>
                <w:sz w:val="19"/>
                <w:szCs w:val="19"/>
                <w:lang w:eastAsia="pt-BR"/>
              </w:rPr>
              <w:t>6.938/81, art. 17-B)</w:t>
            </w:r>
            <w:r>
              <w:rPr>
                <w:rFonts w:ascii="Book Antiqua" w:eastAsia="Times New Roman" w:hAnsi="Book Antiqua" w:cs="Times New Roman"/>
                <w:sz w:val="19"/>
                <w:szCs w:val="19"/>
                <w:lang w:eastAsia="pt-BR"/>
              </w:rPr>
              <w:t>.</w:t>
            </w:r>
          </w:p>
        </w:tc>
      </w:tr>
    </w:tbl>
    <w:p w14:paraId="37E7DF43"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1</w:t>
      </w:r>
      <w:r w:rsidRPr="003B0818">
        <w:rPr>
          <w:rFonts w:ascii="Book Antiqua" w:eastAsia="Times New Roman" w:hAnsi="Book Antiqua" w:cs="Times New Roman"/>
          <w:sz w:val="16"/>
          <w:szCs w:val="16"/>
          <w:u w:val="single"/>
          <w:vertAlign w:val="superscript"/>
          <w:lang w:eastAsia="pt-BR"/>
        </w:rPr>
        <w:t>o</w:t>
      </w:r>
      <w:r w:rsidRPr="003B0818">
        <w:rPr>
          <w:rFonts w:ascii="Book Antiqua" w:eastAsia="Times New Roman" w:hAnsi="Book Antiqua" w:cs="Times New Roman"/>
          <w:sz w:val="16"/>
          <w:szCs w:val="16"/>
          <w:lang w:eastAsia="pt-BR"/>
        </w:rPr>
        <w:t xml:space="preserve"> Revogado. </w:t>
      </w:r>
      <w:hyperlink r:id="rId94"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556CF0B2"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2</w:t>
      </w:r>
      <w:r w:rsidRPr="003B0818">
        <w:rPr>
          <w:rFonts w:ascii="Book Antiqua" w:eastAsia="Times New Roman" w:hAnsi="Book Antiqua" w:cs="Times New Roman"/>
          <w:sz w:val="16"/>
          <w:szCs w:val="16"/>
          <w:u w:val="single"/>
          <w:vertAlign w:val="superscript"/>
          <w:lang w:eastAsia="pt-BR"/>
        </w:rPr>
        <w:t>o</w:t>
      </w:r>
      <w:r w:rsidRPr="003B0818">
        <w:rPr>
          <w:rFonts w:ascii="Book Antiqua" w:eastAsia="Times New Roman" w:hAnsi="Book Antiqua" w:cs="Times New Roman"/>
          <w:sz w:val="16"/>
          <w:szCs w:val="16"/>
          <w:lang w:eastAsia="pt-BR"/>
        </w:rPr>
        <w:t xml:space="preserve"> Revogado.</w:t>
      </w:r>
      <w:hyperlink r:id="rId95"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4F5AB0F5" w14:textId="401395BC" w:rsidR="00A37C25" w:rsidRPr="00E362CC"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6FF">
        <w:rPr>
          <w:rFonts w:ascii="Book Antiqua" w:eastAsia="Times New Roman" w:hAnsi="Book Antiqua" w:cs="Times New Roman"/>
          <w:b/>
          <w:bCs/>
          <w:sz w:val="19"/>
          <w:szCs w:val="19"/>
          <w:highlight w:val="magenta"/>
          <w:lang w:eastAsia="pt-BR"/>
        </w:rPr>
        <w:t>Art. 17-C</w:t>
      </w:r>
      <w:r w:rsidRPr="00212169">
        <w:rPr>
          <w:rFonts w:ascii="Book Antiqua" w:eastAsia="Times New Roman" w:hAnsi="Book Antiqua" w:cs="Times New Roman"/>
          <w:sz w:val="19"/>
          <w:szCs w:val="19"/>
          <w:lang w:eastAsia="pt-BR"/>
        </w:rPr>
        <w:t xml:space="preserve">. </w:t>
      </w:r>
      <w:r w:rsidRPr="002926FF">
        <w:rPr>
          <w:rFonts w:ascii="Book Antiqua" w:eastAsia="Times New Roman" w:hAnsi="Book Antiqua" w:cs="Times New Roman"/>
          <w:b/>
          <w:bCs/>
          <w:sz w:val="19"/>
          <w:szCs w:val="19"/>
          <w:lang w:eastAsia="pt-BR"/>
        </w:rPr>
        <w:t xml:space="preserve">É sujeito passivo da TCFA todo aquele que exerça as atividades constantes </w:t>
      </w:r>
      <w:r w:rsidRPr="00E362CC">
        <w:rPr>
          <w:rFonts w:ascii="Book Antiqua" w:eastAsia="Times New Roman" w:hAnsi="Book Antiqua" w:cs="Times New Roman"/>
          <w:b/>
          <w:bCs/>
          <w:sz w:val="19"/>
          <w:szCs w:val="19"/>
          <w:highlight w:val="yellow"/>
          <w:lang w:eastAsia="pt-BR"/>
        </w:rPr>
        <w:t>do Anexo VIII desta Lei</w:t>
      </w:r>
      <w:r w:rsidRPr="003B0818">
        <w:rPr>
          <w:rFonts w:ascii="Book Antiqua" w:eastAsia="Times New Roman" w:hAnsi="Book Antiqua" w:cs="Times New Roman"/>
          <w:sz w:val="16"/>
          <w:szCs w:val="16"/>
          <w:lang w:eastAsia="pt-BR"/>
        </w:rPr>
        <w:t>.</w:t>
      </w:r>
      <w:hyperlink r:id="rId96"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2926FF" w:rsidRPr="003B0818">
        <w:rPr>
          <w:rFonts w:ascii="Book Antiqua" w:eastAsia="Times New Roman" w:hAnsi="Book Antiqua" w:cs="Times New Roman"/>
          <w:color w:val="0000FF"/>
          <w:sz w:val="16"/>
          <w:szCs w:val="16"/>
          <w:lang w:eastAsia="pt-BR"/>
        </w:rPr>
        <w:t xml:space="preserve"> </w:t>
      </w:r>
      <w:r w:rsidR="002926FF" w:rsidRPr="003B0818">
        <w:rPr>
          <w:rFonts w:ascii="Book Antiqua" w:eastAsia="Times New Roman" w:hAnsi="Book Antiqua" w:cs="Times New Roman"/>
          <w:b/>
          <w:bCs/>
          <w:color w:val="FF0000"/>
          <w:sz w:val="16"/>
          <w:szCs w:val="16"/>
          <w:u w:val="single"/>
          <w:lang w:eastAsia="pt-BR"/>
        </w:rPr>
        <w:t>(PGEAC-2014)</w:t>
      </w:r>
      <w:r w:rsidR="00E362CC">
        <w:rPr>
          <w:rFonts w:ascii="Book Antiqua" w:eastAsia="Times New Roman" w:hAnsi="Book Antiqua" w:cs="Times New Roman"/>
          <w:b/>
          <w:bCs/>
          <w:color w:val="FF0000"/>
          <w:sz w:val="16"/>
          <w:szCs w:val="16"/>
          <w:lang w:eastAsia="pt-BR"/>
        </w:rPr>
        <w:t xml:space="preserve"> </w:t>
      </w:r>
      <w:bookmarkStart w:id="79" w:name="_Hlk141356795"/>
      <w:r w:rsidR="00E362CC" w:rsidRPr="003B0818">
        <w:rPr>
          <w:rFonts w:ascii="Book Antiqua" w:eastAsia="Times New Roman" w:hAnsi="Book Antiqua" w:cs="Times New Roman"/>
          <w:b/>
          <w:bCs/>
          <w:color w:val="FF0000"/>
          <w:sz w:val="16"/>
          <w:szCs w:val="16"/>
          <w:u w:val="single"/>
          <w:lang w:eastAsia="pt-BR"/>
        </w:rPr>
        <w:t>(PGE</w:t>
      </w:r>
      <w:r w:rsidR="00E362CC">
        <w:rPr>
          <w:rFonts w:ascii="Book Antiqua" w:eastAsia="Times New Roman" w:hAnsi="Book Antiqua" w:cs="Times New Roman"/>
          <w:b/>
          <w:bCs/>
          <w:color w:val="FF0000"/>
          <w:sz w:val="16"/>
          <w:szCs w:val="16"/>
          <w:u w:val="single"/>
          <w:lang w:eastAsia="pt-BR"/>
        </w:rPr>
        <w:t>RR</w:t>
      </w:r>
      <w:r w:rsidR="00E362CC" w:rsidRPr="003B0818">
        <w:rPr>
          <w:rFonts w:ascii="Book Antiqua" w:eastAsia="Times New Roman" w:hAnsi="Book Antiqua" w:cs="Times New Roman"/>
          <w:b/>
          <w:bCs/>
          <w:color w:val="FF0000"/>
          <w:sz w:val="16"/>
          <w:szCs w:val="16"/>
          <w:u w:val="single"/>
          <w:lang w:eastAsia="pt-BR"/>
        </w:rPr>
        <w:t>-20</w:t>
      </w:r>
      <w:r w:rsidR="00E362CC">
        <w:rPr>
          <w:rFonts w:ascii="Book Antiqua" w:eastAsia="Times New Roman" w:hAnsi="Book Antiqua" w:cs="Times New Roman"/>
          <w:b/>
          <w:bCs/>
          <w:color w:val="FF0000"/>
          <w:sz w:val="16"/>
          <w:szCs w:val="16"/>
          <w:u w:val="single"/>
          <w:lang w:eastAsia="pt-BR"/>
        </w:rPr>
        <w:t>23</w:t>
      </w:r>
      <w:r w:rsidR="00E362CC" w:rsidRPr="003B0818">
        <w:rPr>
          <w:rFonts w:ascii="Book Antiqua" w:eastAsia="Times New Roman" w:hAnsi="Book Antiqua" w:cs="Times New Roman"/>
          <w:b/>
          <w:bCs/>
          <w:color w:val="FF0000"/>
          <w:sz w:val="16"/>
          <w:szCs w:val="16"/>
          <w:u w:val="single"/>
          <w:lang w:eastAsia="pt-BR"/>
        </w:rPr>
        <w:t>)</w:t>
      </w:r>
      <w:bookmarkEnd w:id="79"/>
    </w:p>
    <w:p w14:paraId="65438E1A"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sujeito passivo da TCFA é obrigado a entregar até o dia 31 de março de cada ano relatório das atividades exercidas no ano anterior, cujo modelo será definido pelo Ibama, para o fim de colaborar com os procedimentos de controle e fiscalização</w:t>
      </w:r>
      <w:r w:rsidRPr="003B0818">
        <w:rPr>
          <w:rFonts w:ascii="Book Antiqua" w:eastAsia="Times New Roman" w:hAnsi="Book Antiqua" w:cs="Times New Roman"/>
          <w:sz w:val="16"/>
          <w:szCs w:val="16"/>
          <w:lang w:eastAsia="pt-BR"/>
        </w:rPr>
        <w:t>.</w:t>
      </w:r>
      <w:hyperlink r:id="rId97"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6BAF793F"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descumprimento da providência determinada no §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sujeita o infrator a multa equivalente a vinte por cento da TCFA devida, sem prejuízo da exigência desta</w:t>
      </w:r>
      <w:r w:rsidRPr="003B0818">
        <w:rPr>
          <w:rFonts w:ascii="Book Antiqua" w:eastAsia="Times New Roman" w:hAnsi="Book Antiqua" w:cs="Times New Roman"/>
          <w:sz w:val="16"/>
          <w:szCs w:val="16"/>
          <w:lang w:eastAsia="pt-BR"/>
        </w:rPr>
        <w:t xml:space="preserve">. </w:t>
      </w:r>
      <w:hyperlink r:id="rId98"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45CB651D"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3</w:t>
      </w:r>
      <w:r w:rsidRPr="003B0818">
        <w:rPr>
          <w:rFonts w:ascii="Book Antiqua" w:eastAsia="Times New Roman" w:hAnsi="Book Antiqua" w:cs="Times New Roman"/>
          <w:sz w:val="16"/>
          <w:szCs w:val="16"/>
          <w:u w:val="single"/>
          <w:vertAlign w:val="superscript"/>
          <w:lang w:eastAsia="pt-BR"/>
        </w:rPr>
        <w:t>o</w:t>
      </w:r>
      <w:r w:rsidRPr="003B0818">
        <w:rPr>
          <w:rFonts w:ascii="Book Antiqua" w:eastAsia="Times New Roman" w:hAnsi="Book Antiqua" w:cs="Times New Roman"/>
          <w:sz w:val="16"/>
          <w:szCs w:val="16"/>
          <w:lang w:eastAsia="pt-BR"/>
        </w:rPr>
        <w:t xml:space="preserve"> Revogado. </w:t>
      </w:r>
      <w:hyperlink r:id="rId99"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26F2F3DC" w14:textId="67CA869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6FF">
        <w:rPr>
          <w:rFonts w:ascii="Book Antiqua" w:eastAsia="Times New Roman" w:hAnsi="Book Antiqua" w:cs="Times New Roman"/>
          <w:b/>
          <w:bCs/>
          <w:sz w:val="19"/>
          <w:szCs w:val="19"/>
          <w:highlight w:val="magenta"/>
          <w:lang w:eastAsia="pt-BR"/>
        </w:rPr>
        <w:t>Art. 17-D</w:t>
      </w:r>
      <w:r w:rsidRPr="00212169">
        <w:rPr>
          <w:rFonts w:ascii="Book Antiqua" w:eastAsia="Times New Roman" w:hAnsi="Book Antiqua" w:cs="Times New Roman"/>
          <w:sz w:val="19"/>
          <w:szCs w:val="19"/>
          <w:lang w:eastAsia="pt-BR"/>
        </w:rPr>
        <w:t xml:space="preserve">. </w:t>
      </w:r>
      <w:r w:rsidRPr="002926FF">
        <w:rPr>
          <w:rFonts w:ascii="Book Antiqua" w:eastAsia="Times New Roman" w:hAnsi="Book Antiqua" w:cs="Times New Roman"/>
          <w:b/>
          <w:bCs/>
          <w:sz w:val="19"/>
          <w:szCs w:val="19"/>
          <w:lang w:eastAsia="pt-BR"/>
        </w:rPr>
        <w:t>A TCFA é devida por estabelecimento e os seus valores são os fixados no Anexo IX desta Lei</w:t>
      </w:r>
      <w:r w:rsidRPr="003B0818">
        <w:rPr>
          <w:rFonts w:ascii="Book Antiqua" w:eastAsia="Times New Roman" w:hAnsi="Book Antiqua" w:cs="Times New Roman"/>
          <w:sz w:val="16"/>
          <w:szCs w:val="16"/>
          <w:lang w:eastAsia="pt-BR"/>
        </w:rPr>
        <w:t xml:space="preserve">. </w:t>
      </w:r>
      <w:hyperlink r:id="rId100"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2926FF" w:rsidRPr="003B0818">
        <w:rPr>
          <w:rFonts w:ascii="Book Antiqua" w:eastAsia="Times New Roman" w:hAnsi="Book Antiqua" w:cs="Times New Roman"/>
          <w:color w:val="0000FF"/>
          <w:sz w:val="16"/>
          <w:szCs w:val="16"/>
          <w:lang w:eastAsia="pt-BR"/>
        </w:rPr>
        <w:t xml:space="preserve"> </w:t>
      </w:r>
      <w:r w:rsidR="002926FF" w:rsidRPr="003B0818">
        <w:rPr>
          <w:rFonts w:ascii="Book Antiqua" w:eastAsia="Times New Roman" w:hAnsi="Book Antiqua" w:cs="Times New Roman"/>
          <w:b/>
          <w:bCs/>
          <w:color w:val="FF0000"/>
          <w:sz w:val="16"/>
          <w:szCs w:val="16"/>
          <w:u w:val="single"/>
          <w:lang w:eastAsia="pt-BR"/>
        </w:rPr>
        <w:t>(PGEAC-2014)</w:t>
      </w:r>
    </w:p>
    <w:p w14:paraId="51820F18"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Para os fins desta Lei, consideram-se</w:t>
      </w:r>
      <w:r w:rsidRPr="003B0818">
        <w:rPr>
          <w:rFonts w:ascii="Book Antiqua" w:eastAsia="Times New Roman" w:hAnsi="Book Antiqua" w:cs="Times New Roman"/>
          <w:sz w:val="16"/>
          <w:szCs w:val="16"/>
          <w:lang w:eastAsia="pt-BR"/>
        </w:rPr>
        <w:t xml:space="preserve">: </w:t>
      </w:r>
      <w:hyperlink r:id="rId101"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0589F333"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microempresa e empresa de pequeno porte, as pessoas jurídicas que se enquadrem, respectivamente, nas descrições dos incisos I e II do </w:t>
      </w:r>
      <w:r w:rsidRPr="00212169">
        <w:rPr>
          <w:rFonts w:ascii="Book Antiqua" w:eastAsia="Times New Roman" w:hAnsi="Book Antiqua" w:cs="Times New Roman"/>
          <w:i/>
          <w:iCs/>
          <w:sz w:val="19"/>
          <w:szCs w:val="19"/>
          <w:lang w:eastAsia="pt-BR"/>
        </w:rPr>
        <w:t>caput</w:t>
      </w:r>
      <w:r w:rsidRPr="00212169">
        <w:rPr>
          <w:rFonts w:ascii="Book Antiqua" w:eastAsia="Times New Roman" w:hAnsi="Book Antiqua" w:cs="Times New Roman"/>
          <w:sz w:val="19"/>
          <w:szCs w:val="19"/>
          <w:lang w:eastAsia="pt-BR"/>
        </w:rPr>
        <w:t xml:space="preserve"> do art.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da Lei n</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9.841, de 5 de outubro de 1999</w:t>
      </w:r>
      <w:r w:rsidRPr="003B0818">
        <w:rPr>
          <w:rFonts w:ascii="Book Antiqua" w:eastAsia="Times New Roman" w:hAnsi="Book Antiqua" w:cs="Times New Roman"/>
          <w:sz w:val="16"/>
          <w:szCs w:val="16"/>
          <w:lang w:eastAsia="pt-BR"/>
        </w:rPr>
        <w:t xml:space="preserve">; </w:t>
      </w:r>
      <w:hyperlink r:id="rId102"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1843991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 – empresa de médio porte, a pessoa jurídica que tiver receita bruta anual superior a R$ 1.200.000,00 (um milhão e duzentos mil reais) e igual ou inferior a R$ 12.000.000,00 (doze milhões de reais); </w:t>
      </w:r>
      <w:hyperlink r:id="rId103"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7454A540"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III – empresa de grande porte, a pessoa jurídica que tiver receita bruta anual superior a R$ 12.000.000,00 (doze milhões de reais). </w:t>
      </w:r>
      <w:hyperlink r:id="rId104"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E54744B"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potencial de poluição (PP) e o grau de utilização (GU) de recursos naturais de cada uma das atividades sujeitas à fiscalização encontram-se definidos no Anexo VIII desta Lei</w:t>
      </w:r>
      <w:r w:rsidRPr="003B0818">
        <w:rPr>
          <w:rFonts w:ascii="Book Antiqua" w:eastAsia="Times New Roman" w:hAnsi="Book Antiqua" w:cs="Times New Roman"/>
          <w:sz w:val="16"/>
          <w:szCs w:val="16"/>
          <w:lang w:eastAsia="pt-BR"/>
        </w:rPr>
        <w:t xml:space="preserve">. </w:t>
      </w:r>
      <w:hyperlink r:id="rId105"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38FE5EC0"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3</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Caso o estabelecimento exerça mais de uma atividade sujeita à fiscalização, pagará a taxa relativamente a apenas uma delas, pelo valor mais elevado</w:t>
      </w:r>
      <w:r w:rsidRPr="003B0818">
        <w:rPr>
          <w:rFonts w:ascii="Book Antiqua" w:eastAsia="Times New Roman" w:hAnsi="Book Antiqua" w:cs="Times New Roman"/>
          <w:sz w:val="18"/>
          <w:szCs w:val="18"/>
          <w:lang w:eastAsia="pt-BR"/>
        </w:rPr>
        <w:t>.</w:t>
      </w:r>
      <w:hyperlink r:id="rId106"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1185CF2F"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17-E. É o Ibama autorizado a cancelar débitos de valores inferiores a R$ 40,00 (quarenta reais), existentes até 31 de dezembro de 1999</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lang w:eastAsia="pt-BR"/>
        </w:rPr>
        <w:t xml:space="preserve"> </w:t>
      </w:r>
      <w:hyperlink r:id="rId107" w:anchor="art8" w:history="1">
        <w:r w:rsidRPr="003B0818">
          <w:rPr>
            <w:rFonts w:ascii="Book Antiqua" w:eastAsia="Times New Roman" w:hAnsi="Book Antiqua" w:cs="Times New Roman"/>
            <w:color w:val="0000FF"/>
            <w:sz w:val="16"/>
            <w:szCs w:val="16"/>
            <w:u w:val="single"/>
            <w:lang w:eastAsia="pt-BR"/>
          </w:rPr>
          <w:t>(Incluído pela Lei nº 9.960, de 2000)</w:t>
        </w:r>
      </w:hyperlink>
    </w:p>
    <w:p w14:paraId="5569F2F9" w14:textId="0CFAF1F6"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6FF">
        <w:rPr>
          <w:rFonts w:ascii="Book Antiqua" w:eastAsia="Times New Roman" w:hAnsi="Book Antiqua" w:cs="Times New Roman"/>
          <w:b/>
          <w:bCs/>
          <w:sz w:val="19"/>
          <w:szCs w:val="19"/>
          <w:highlight w:val="magenta"/>
          <w:lang w:eastAsia="pt-BR"/>
        </w:rPr>
        <w:t>Art. 17-F</w:t>
      </w:r>
      <w:r w:rsidRPr="00212169">
        <w:rPr>
          <w:rFonts w:ascii="Book Antiqua" w:eastAsia="Times New Roman" w:hAnsi="Book Antiqua" w:cs="Times New Roman"/>
          <w:sz w:val="19"/>
          <w:szCs w:val="19"/>
          <w:lang w:eastAsia="pt-BR"/>
        </w:rPr>
        <w:t xml:space="preserve">. </w:t>
      </w:r>
      <w:r w:rsidRPr="002926FF">
        <w:rPr>
          <w:rFonts w:ascii="Book Antiqua" w:eastAsia="Times New Roman" w:hAnsi="Book Antiqua" w:cs="Times New Roman"/>
          <w:b/>
          <w:bCs/>
          <w:sz w:val="19"/>
          <w:szCs w:val="19"/>
          <w:lang w:eastAsia="pt-BR"/>
        </w:rPr>
        <w:t>São isentas do pagamento da TCFA as entidades públicas federais, distritais, estaduais e municipais, as entidades filantrópicas, aqueles que praticam agricultura de subsistência e as populações tradicionais</w:t>
      </w:r>
      <w:r w:rsidRPr="00212169">
        <w:rPr>
          <w:rFonts w:ascii="Book Antiqua" w:eastAsia="Times New Roman" w:hAnsi="Book Antiqua" w:cs="Times New Roman"/>
          <w:sz w:val="19"/>
          <w:szCs w:val="19"/>
          <w:lang w:eastAsia="pt-BR"/>
        </w:rPr>
        <w:t xml:space="preserve">. </w:t>
      </w:r>
      <w:hyperlink r:id="rId108"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2926FF" w:rsidRPr="003B0818">
        <w:rPr>
          <w:rFonts w:ascii="Book Antiqua" w:eastAsia="Times New Roman" w:hAnsi="Book Antiqua" w:cs="Times New Roman"/>
          <w:color w:val="0000FF"/>
          <w:sz w:val="16"/>
          <w:szCs w:val="16"/>
          <w:lang w:eastAsia="pt-BR"/>
        </w:rPr>
        <w:t xml:space="preserve"> </w:t>
      </w:r>
      <w:r w:rsidR="002926FF" w:rsidRPr="003B0818">
        <w:rPr>
          <w:rFonts w:ascii="Book Antiqua" w:eastAsia="Times New Roman" w:hAnsi="Book Antiqua" w:cs="Times New Roman"/>
          <w:b/>
          <w:bCs/>
          <w:color w:val="FF0000"/>
          <w:sz w:val="16"/>
          <w:szCs w:val="16"/>
          <w:u w:val="single"/>
          <w:lang w:eastAsia="pt-BR"/>
        </w:rPr>
        <w:t>(PGEAC-2014)</w:t>
      </w:r>
    </w:p>
    <w:p w14:paraId="5C9B1D70" w14:textId="6CDDF49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Art. 17-G. A TCFA será devida no último dia útil de cada trimestre do ano civil, nos valores fixados no Anexo IX desta Lei, e o recolhimento será efetuado em conta bancária vinculada ao Ibama, por intermédio de documento próprio de arrecadação, até o quinto dia útil do mês </w:t>
      </w:r>
      <w:proofErr w:type="spellStart"/>
      <w:r w:rsidRPr="00212169">
        <w:rPr>
          <w:rFonts w:ascii="Book Antiqua" w:eastAsia="Times New Roman" w:hAnsi="Book Antiqua" w:cs="Times New Roman"/>
          <w:sz w:val="19"/>
          <w:szCs w:val="19"/>
          <w:lang w:eastAsia="pt-BR"/>
        </w:rPr>
        <w:t>subseqüente</w:t>
      </w:r>
      <w:proofErr w:type="spellEnd"/>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09"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45C52981"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Parágrafo único. Revogado. </w:t>
      </w:r>
      <w:hyperlink r:id="rId110"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37D60F35"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Os recursos arrecadados com a TCFA terão utilização restrita em atividades de controle e fiscalização ambiental</w:t>
      </w:r>
      <w:r w:rsidRPr="003B0818">
        <w:rPr>
          <w:rFonts w:ascii="Book Antiqua" w:eastAsia="Times New Roman" w:hAnsi="Book Antiqua" w:cs="Times New Roman"/>
          <w:sz w:val="16"/>
          <w:szCs w:val="16"/>
          <w:lang w:eastAsia="pt-BR"/>
        </w:rPr>
        <w:t xml:space="preserve">. </w:t>
      </w:r>
      <w:hyperlink r:id="rId111" w:anchor="art84" w:history="1">
        <w:r w:rsidRPr="003B0818">
          <w:rPr>
            <w:rFonts w:ascii="Book Antiqua" w:eastAsia="Times New Roman" w:hAnsi="Book Antiqua" w:cs="Times New Roman"/>
            <w:color w:val="0000FF"/>
            <w:sz w:val="16"/>
            <w:szCs w:val="16"/>
            <w:u w:val="single"/>
            <w:lang w:eastAsia="pt-BR"/>
          </w:rPr>
          <w:t>(Incluído pela Lei nº 11.284, de 2006)</w:t>
        </w:r>
      </w:hyperlink>
    </w:p>
    <w:p w14:paraId="2A1239D3"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17-H. A TCFA não recolhida nos prazos e nas condições estabelecidas no artigo anterior será cobrada com os seguintes acréscimos</w:t>
      </w:r>
      <w:r w:rsidRPr="003B0818">
        <w:rPr>
          <w:rFonts w:ascii="Book Antiqua" w:eastAsia="Times New Roman" w:hAnsi="Book Antiqua" w:cs="Times New Roman"/>
          <w:sz w:val="16"/>
          <w:szCs w:val="16"/>
          <w:lang w:eastAsia="pt-BR"/>
        </w:rPr>
        <w:t xml:space="preserve">: </w:t>
      </w:r>
      <w:hyperlink r:id="rId112"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84117C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 – </w:t>
      </w:r>
      <w:proofErr w:type="gramStart"/>
      <w:r w:rsidRPr="00212169">
        <w:rPr>
          <w:rFonts w:ascii="Book Antiqua" w:eastAsia="Times New Roman" w:hAnsi="Book Antiqua" w:cs="Times New Roman"/>
          <w:sz w:val="19"/>
          <w:szCs w:val="19"/>
          <w:lang w:eastAsia="pt-BR"/>
        </w:rPr>
        <w:t>juros</w:t>
      </w:r>
      <w:proofErr w:type="gramEnd"/>
      <w:r w:rsidRPr="00212169">
        <w:rPr>
          <w:rFonts w:ascii="Book Antiqua" w:eastAsia="Times New Roman" w:hAnsi="Book Antiqua" w:cs="Times New Roman"/>
          <w:sz w:val="19"/>
          <w:szCs w:val="19"/>
          <w:lang w:eastAsia="pt-BR"/>
        </w:rPr>
        <w:t xml:space="preserve"> de mora, na via administrativa ou judicial, contados do mês seguinte ao do vencimento, à razão de um por cento</w:t>
      </w:r>
      <w:r w:rsidRPr="003B0818">
        <w:rPr>
          <w:rFonts w:ascii="Book Antiqua" w:eastAsia="Times New Roman" w:hAnsi="Book Antiqua" w:cs="Times New Roman"/>
          <w:sz w:val="16"/>
          <w:szCs w:val="16"/>
          <w:lang w:eastAsia="pt-BR"/>
        </w:rPr>
        <w:t xml:space="preserve">; </w:t>
      </w:r>
      <w:hyperlink r:id="rId113"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43971F4" w14:textId="19FD2C7C"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 – multa de mora de vinte por cento, reduzida a dez por cento se o pagamento for efetuado até o último dia útil do mês </w:t>
      </w:r>
      <w:proofErr w:type="spellStart"/>
      <w:r w:rsidRPr="00212169">
        <w:rPr>
          <w:rFonts w:ascii="Book Antiqua" w:eastAsia="Times New Roman" w:hAnsi="Book Antiqua" w:cs="Times New Roman"/>
          <w:sz w:val="19"/>
          <w:szCs w:val="19"/>
          <w:lang w:eastAsia="pt-BR"/>
        </w:rPr>
        <w:t>subseqüente</w:t>
      </w:r>
      <w:proofErr w:type="spellEnd"/>
      <w:r w:rsidRPr="00212169">
        <w:rPr>
          <w:rFonts w:ascii="Book Antiqua" w:eastAsia="Times New Roman" w:hAnsi="Book Antiqua" w:cs="Times New Roman"/>
          <w:sz w:val="19"/>
          <w:szCs w:val="19"/>
          <w:lang w:eastAsia="pt-BR"/>
        </w:rPr>
        <w:t xml:space="preserve"> ao do vencimento</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14"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7AD55682" w14:textId="20A04C9E"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III – encargo de vinte por cento, substitutivo da condenação do devedor em honorários de advogado, calculado sobre o total do débito inscrito como Dívida Ativa, reduzido para dez por cento se o pagamento for efetuado antes do ajuizamento da execução</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15"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564B442" w14:textId="40A80C6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-A. Os juros de mora não incidem sobre o valor da multa de mora</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16"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3642BB4" w14:textId="09EFF448"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lastRenderedPageBreak/>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Os débitos relativos à TCFA poderão ser parcelados de acordo com os critérios fixados na legislação tributária, conforme dispuser o regulamento desta Lei</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17"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4ED8F88" w14:textId="7FE94114" w:rsidR="00A37C25" w:rsidRPr="003B0818" w:rsidRDefault="00A37C25" w:rsidP="00DF0C5C">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5C33A2">
        <w:rPr>
          <w:rFonts w:ascii="Book Antiqua" w:eastAsia="Times New Roman" w:hAnsi="Book Antiqua" w:cs="Times New Roman"/>
          <w:b/>
          <w:bCs/>
          <w:sz w:val="19"/>
          <w:szCs w:val="19"/>
          <w:highlight w:val="magenta"/>
          <w:lang w:eastAsia="pt-BR"/>
        </w:rPr>
        <w:t>Art. 17-I</w:t>
      </w:r>
      <w:r w:rsidRPr="00212169">
        <w:rPr>
          <w:rFonts w:ascii="Book Antiqua" w:eastAsia="Times New Roman" w:hAnsi="Book Antiqua" w:cs="Times New Roman"/>
          <w:sz w:val="19"/>
          <w:szCs w:val="19"/>
          <w:lang w:eastAsia="pt-BR"/>
        </w:rPr>
        <w:t xml:space="preserve">. </w:t>
      </w:r>
      <w:r w:rsidRPr="00DF0C5C">
        <w:rPr>
          <w:rFonts w:ascii="Book Antiqua" w:eastAsia="Times New Roman" w:hAnsi="Book Antiqua" w:cs="Times New Roman"/>
          <w:b/>
          <w:bCs/>
          <w:sz w:val="19"/>
          <w:szCs w:val="19"/>
          <w:lang w:eastAsia="pt-BR"/>
        </w:rPr>
        <w:t>As pessoas físicas e jurídicas que exerçam as atividades mencionadas nos incisos I e II do art. 17 e que não estiverem inscritas nos respectivos cadastros até o último dia útil do terceiro mês que se seguir ao da publicação desta Lei incorrerão em infração punível com multa de</w:t>
      </w:r>
      <w:r w:rsidRPr="003B0818">
        <w:rPr>
          <w:rFonts w:ascii="Book Antiqua" w:eastAsia="Times New Roman" w:hAnsi="Book Antiqua" w:cs="Times New Roman"/>
          <w:sz w:val="16"/>
          <w:szCs w:val="16"/>
          <w:lang w:eastAsia="pt-BR"/>
        </w:rPr>
        <w:t xml:space="preserve">: </w:t>
      </w:r>
      <w:hyperlink r:id="rId118"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r w:rsidR="005C33A2" w:rsidRPr="003B0818">
        <w:rPr>
          <w:rFonts w:ascii="Book Antiqua" w:eastAsia="Times New Roman" w:hAnsi="Book Antiqua" w:cs="Times New Roman"/>
          <w:color w:val="0000FF"/>
          <w:sz w:val="16"/>
          <w:szCs w:val="16"/>
          <w:lang w:eastAsia="pt-BR"/>
        </w:rPr>
        <w:t xml:space="preserve"> </w:t>
      </w:r>
      <w:r w:rsidR="005C33A2" w:rsidRPr="003B0818">
        <w:rPr>
          <w:rFonts w:ascii="Book Antiqua" w:hAnsi="Book Antiqua"/>
          <w:b/>
          <w:color w:val="FF0000"/>
          <w:sz w:val="16"/>
          <w:szCs w:val="16"/>
          <w:u w:val="single"/>
        </w:rPr>
        <w:t>(AGU-2013)</w:t>
      </w:r>
      <w:r w:rsidR="006D1EBA" w:rsidRPr="003B0818">
        <w:rPr>
          <w:rFonts w:ascii="Book Antiqua" w:hAnsi="Book Antiqua"/>
          <w:b/>
          <w:color w:val="FF0000"/>
          <w:sz w:val="16"/>
          <w:szCs w:val="16"/>
        </w:rPr>
        <w:t xml:space="preserve"> </w:t>
      </w:r>
      <w:r w:rsidR="006D1EBA" w:rsidRPr="003B0818">
        <w:rPr>
          <w:rFonts w:ascii="Book Antiqua" w:eastAsia="Times New Roman" w:hAnsi="Book Antiqua" w:cs="Times New Roman"/>
          <w:b/>
          <w:color w:val="FF0000"/>
          <w:sz w:val="16"/>
          <w:szCs w:val="16"/>
          <w:u w:val="single"/>
          <w:lang w:eastAsia="pt-BR"/>
        </w:rPr>
        <w:t>(TJMA-2022)</w:t>
      </w:r>
    </w:p>
    <w:tbl>
      <w:tblPr>
        <w:tblStyle w:val="Tabelacomgrade"/>
        <w:tblW w:w="0" w:type="auto"/>
        <w:tblLook w:val="04A0" w:firstRow="1" w:lastRow="0" w:firstColumn="1" w:lastColumn="0" w:noHBand="0" w:noVBand="1"/>
      </w:tblPr>
      <w:tblGrid>
        <w:gridCol w:w="8494"/>
      </w:tblGrid>
      <w:tr w:rsidR="00DF0C5C" w14:paraId="04347EAB" w14:textId="77777777" w:rsidTr="00DF0C5C">
        <w:tc>
          <w:tcPr>
            <w:tcW w:w="8494" w:type="dxa"/>
            <w:shd w:val="clear" w:color="auto" w:fill="CCFFFF"/>
          </w:tcPr>
          <w:p w14:paraId="7ACF92D4" w14:textId="033DA5B1" w:rsidR="00DF0C5C" w:rsidRPr="00DF0C5C" w:rsidRDefault="00DF0C5C" w:rsidP="00DF0C5C">
            <w:pPr>
              <w:ind w:firstLine="451"/>
              <w:jc w:val="both"/>
              <w:rPr>
                <w:rFonts w:ascii="Book Antiqua" w:eastAsia="Times New Roman" w:hAnsi="Book Antiqua" w:cs="Times New Roman"/>
                <w:sz w:val="18"/>
                <w:szCs w:val="18"/>
                <w:lang w:eastAsia="pt-BR"/>
              </w:rPr>
            </w:pPr>
            <w:r w:rsidRPr="00DF0C5C">
              <w:rPr>
                <w:rFonts w:ascii="Book Antiqua" w:eastAsia="Times New Roman" w:hAnsi="Book Antiqua" w:cs="Times New Roman"/>
                <w:sz w:val="18"/>
                <w:szCs w:val="18"/>
                <w:lang w:eastAsia="pt-BR"/>
              </w:rPr>
              <w:t>Art. 17. Fica instituído, sob a administração do Instituto Brasileiro do Meio Ambiente e Recursos Naturais Renováveis - IBAMA: (Redação dada pela Lei nº 7.804, de 1989)</w:t>
            </w:r>
          </w:p>
          <w:p w14:paraId="397A07BE" w14:textId="7DD7F6DE" w:rsidR="00DF0C5C" w:rsidRPr="00DF0C5C" w:rsidRDefault="00DF0C5C" w:rsidP="00DF0C5C">
            <w:pPr>
              <w:ind w:firstLine="451"/>
              <w:jc w:val="both"/>
              <w:rPr>
                <w:rFonts w:ascii="Book Antiqua" w:eastAsia="Times New Roman" w:hAnsi="Book Antiqua" w:cs="Times New Roman"/>
                <w:sz w:val="18"/>
                <w:szCs w:val="18"/>
                <w:lang w:eastAsia="pt-BR"/>
              </w:rPr>
            </w:pPr>
            <w:r w:rsidRPr="00DF0C5C">
              <w:rPr>
                <w:rFonts w:ascii="Book Antiqua" w:eastAsia="Times New Roman" w:hAnsi="Book Antiqua" w:cs="Times New Roman"/>
                <w:sz w:val="18"/>
                <w:szCs w:val="18"/>
                <w:lang w:eastAsia="pt-BR"/>
              </w:rPr>
              <w:t>I - Cadastro Técnico Federal de Atividades e Instrumentos de Defesa Ambiental, para registro obrigatório de pessoas físicas ou jurídicas que se dedicam a consultoria técnica sobre problemas ecológicos e ambientais e à indústria e comércio de equipamentos, aparelhos e instrumentos destinados ao controle de atividades efetiva ou potencialmente poluidoras; (Incluído pela Lei nº 7.804, de 1989)</w:t>
            </w:r>
          </w:p>
          <w:p w14:paraId="24379AA5" w14:textId="21E09B57" w:rsidR="00DF0C5C" w:rsidRDefault="00DF0C5C" w:rsidP="00DF0C5C">
            <w:pPr>
              <w:ind w:firstLine="451"/>
              <w:jc w:val="both"/>
              <w:rPr>
                <w:rFonts w:ascii="Book Antiqua" w:eastAsia="Times New Roman" w:hAnsi="Book Antiqua" w:cs="Times New Roman"/>
                <w:sz w:val="19"/>
                <w:szCs w:val="19"/>
                <w:lang w:eastAsia="pt-BR"/>
              </w:rPr>
            </w:pPr>
            <w:r w:rsidRPr="00DF0C5C">
              <w:rPr>
                <w:rFonts w:ascii="Book Antiqua" w:eastAsia="Times New Roman" w:hAnsi="Book Antiqua" w:cs="Times New Roman"/>
                <w:sz w:val="18"/>
                <w:szCs w:val="18"/>
                <w:lang w:eastAsia="pt-BR"/>
              </w:rPr>
              <w:t>II - Cadastro Técnico Federal de Atividades Potencialmente Poluidoras ou Utilizadoras de Recursos Ambientais, para registro obrigatório de pessoas físicas ou jurídicas que se dedicam a atividades potencialmente poluidoras e/ou à extração, produção, transporte e comercialização de produtos potencialmente perigosos ao meio ambiente, assim como de produtos e subprodutos da fauna e flora. (Incluído pela Lei nº 7.804, de 1989)</w:t>
            </w:r>
          </w:p>
        </w:tc>
      </w:tr>
    </w:tbl>
    <w:p w14:paraId="2EE3C617" w14:textId="48A35B2D" w:rsidR="00DF0C5C" w:rsidRDefault="00DF0C5C" w:rsidP="00DF0C5C">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DF0C5C" w14:paraId="5865973C" w14:textId="77777777" w:rsidTr="00DF0C5C">
        <w:tc>
          <w:tcPr>
            <w:tcW w:w="8494" w:type="dxa"/>
            <w:shd w:val="clear" w:color="auto" w:fill="CCFFFF"/>
          </w:tcPr>
          <w:p w14:paraId="1B2AEA27" w14:textId="60CB7D87" w:rsidR="00DF0C5C" w:rsidRPr="00DF0C5C" w:rsidRDefault="00DF0C5C" w:rsidP="00DF0C5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F0C5C">
              <w:rPr>
                <w:rFonts w:ascii="Book Antiqua" w:eastAsia="Times New Roman" w:hAnsi="Book Antiqua" w:cs="Times New Roman"/>
                <w:b/>
                <w:bCs/>
                <w:sz w:val="19"/>
                <w:szCs w:val="19"/>
                <w:highlight w:val="yellow"/>
                <w:lang w:eastAsia="pt-BR"/>
              </w:rPr>
              <w:t>AGU-2013-CESPE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0C5C">
              <w:rPr>
                <w:rFonts w:ascii="Book Antiqua" w:eastAsia="Times New Roman" w:hAnsi="Book Antiqua" w:cs="Times New Roman"/>
                <w:sz w:val="19"/>
                <w:szCs w:val="19"/>
                <w:lang w:eastAsia="pt-BR"/>
              </w:rPr>
              <w:t>Acerca do exercício, pela administração pública, do poder de polícia em matéria ambiental, julgue o ite</w:t>
            </w:r>
            <w:r>
              <w:rPr>
                <w:rFonts w:ascii="Book Antiqua" w:eastAsia="Times New Roman" w:hAnsi="Book Antiqua" w:cs="Times New Roman"/>
                <w:sz w:val="19"/>
                <w:szCs w:val="19"/>
                <w:lang w:eastAsia="pt-BR"/>
              </w:rPr>
              <w:t>m</w:t>
            </w:r>
            <w:r w:rsidRPr="00DF0C5C">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DF0C5C">
              <w:rPr>
                <w:rFonts w:ascii="Book Antiqua" w:eastAsia="Times New Roman" w:hAnsi="Book Antiqua" w:cs="Times New Roman"/>
                <w:sz w:val="19"/>
                <w:szCs w:val="19"/>
                <w:lang w:eastAsia="pt-BR"/>
              </w:rPr>
              <w:t>O Cadastro Técnico Federal de Atividades Potencialmente Poluidoras ou Utilizadoras de Recursos Ambientais, instrumento da Política Nacional do Meio Ambiente, destina-se ao registro obrigatório de pessoas físicas ou jurídicas que se dediquem a atividades potencialmente poluidoras, e(ou) à extração, à produção, ao transporte e à comercialização de produtos potencialmente perigosos ao meio ambiente, assim como de produtos e subprodutos da fauna e flora, de modo que o descumprimento dessa obrigação enseja a aplicação de multa administrativa.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I e II c/c art. 17-I, PNMA.</w:t>
            </w:r>
          </w:p>
        </w:tc>
      </w:tr>
    </w:tbl>
    <w:p w14:paraId="78A80089" w14:textId="4C10784B"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I – R$ 50,00 (</w:t>
      </w:r>
      <w:proofErr w:type="spellStart"/>
      <w:r w:rsidRPr="00212169">
        <w:rPr>
          <w:rFonts w:ascii="Book Antiqua" w:eastAsia="Times New Roman" w:hAnsi="Book Antiqua" w:cs="Times New Roman"/>
          <w:sz w:val="19"/>
          <w:szCs w:val="19"/>
          <w:lang w:eastAsia="pt-BR"/>
        </w:rPr>
        <w:t>cinqüenta</w:t>
      </w:r>
      <w:proofErr w:type="spellEnd"/>
      <w:r w:rsidRPr="00212169">
        <w:rPr>
          <w:rFonts w:ascii="Book Antiqua" w:eastAsia="Times New Roman" w:hAnsi="Book Antiqua" w:cs="Times New Roman"/>
          <w:sz w:val="19"/>
          <w:szCs w:val="19"/>
          <w:lang w:eastAsia="pt-BR"/>
        </w:rPr>
        <w:t xml:space="preserve"> reais), se pessoa física</w:t>
      </w:r>
      <w:r w:rsidRPr="003B0818">
        <w:rPr>
          <w:rFonts w:ascii="Book Antiqua" w:eastAsia="Times New Roman" w:hAnsi="Book Antiqua" w:cs="Times New Roman"/>
          <w:sz w:val="16"/>
          <w:szCs w:val="16"/>
          <w:lang w:eastAsia="pt-BR"/>
        </w:rPr>
        <w:t xml:space="preserve">; </w:t>
      </w:r>
      <w:hyperlink r:id="rId119"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0298772"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xml:space="preserve">II – R$ 150,00 (cento e </w:t>
      </w:r>
      <w:proofErr w:type="spellStart"/>
      <w:r w:rsidRPr="00212169">
        <w:rPr>
          <w:rFonts w:ascii="Book Antiqua" w:eastAsia="Times New Roman" w:hAnsi="Book Antiqua" w:cs="Times New Roman"/>
          <w:sz w:val="19"/>
          <w:szCs w:val="19"/>
          <w:lang w:eastAsia="pt-BR"/>
        </w:rPr>
        <w:t>cinqüenta</w:t>
      </w:r>
      <w:proofErr w:type="spellEnd"/>
      <w:r w:rsidRPr="00212169">
        <w:rPr>
          <w:rFonts w:ascii="Book Antiqua" w:eastAsia="Times New Roman" w:hAnsi="Book Antiqua" w:cs="Times New Roman"/>
          <w:sz w:val="19"/>
          <w:szCs w:val="19"/>
          <w:lang w:eastAsia="pt-BR"/>
        </w:rPr>
        <w:t xml:space="preserve"> reais), se microempresa</w:t>
      </w:r>
      <w:r w:rsidRPr="003B0818">
        <w:rPr>
          <w:rFonts w:ascii="Book Antiqua" w:eastAsia="Times New Roman" w:hAnsi="Book Antiqua" w:cs="Times New Roman"/>
          <w:sz w:val="16"/>
          <w:szCs w:val="16"/>
          <w:lang w:eastAsia="pt-BR"/>
        </w:rPr>
        <w:t xml:space="preserve">; </w:t>
      </w:r>
      <w:hyperlink r:id="rId120"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343E0E09"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III – R$ 900,00 (novecentos reais), se empresa de pequeno porte</w:t>
      </w:r>
      <w:r w:rsidRPr="003B0818">
        <w:rPr>
          <w:rFonts w:ascii="Book Antiqua" w:eastAsia="Times New Roman" w:hAnsi="Book Antiqua" w:cs="Times New Roman"/>
          <w:sz w:val="16"/>
          <w:szCs w:val="16"/>
          <w:lang w:eastAsia="pt-BR"/>
        </w:rPr>
        <w:t xml:space="preserve">; </w:t>
      </w:r>
      <w:hyperlink r:id="rId121"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4BAD3F25"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IV – R$ 1.800,00 (mil e oitocentos reais), se empresa de médio porte</w:t>
      </w:r>
      <w:r w:rsidRPr="005C33A2">
        <w:rPr>
          <w:rFonts w:ascii="Book Antiqua" w:eastAsia="Times New Roman" w:hAnsi="Book Antiqua" w:cs="Times New Roman"/>
          <w:sz w:val="18"/>
          <w:szCs w:val="18"/>
          <w:lang w:eastAsia="pt-BR"/>
        </w:rPr>
        <w:t xml:space="preserve">; </w:t>
      </w:r>
      <w:hyperlink r:id="rId122"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505C3A0B"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V – R$ 9.000,00 (nove mil reais), se empresa de grande porte</w:t>
      </w:r>
      <w:r w:rsidRPr="003B0818">
        <w:rPr>
          <w:rFonts w:ascii="Book Antiqua" w:eastAsia="Times New Roman" w:hAnsi="Book Antiqua" w:cs="Times New Roman"/>
          <w:sz w:val="16"/>
          <w:szCs w:val="16"/>
          <w:lang w:eastAsia="pt-BR"/>
        </w:rPr>
        <w:t xml:space="preserve">. </w:t>
      </w:r>
      <w:hyperlink r:id="rId123"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7D2B9C66"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Parágrafo único. Revogado.</w:t>
      </w:r>
      <w:hyperlink r:id="rId124"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0D1BDE2F"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Art. 17-J.    </w:t>
      </w:r>
      <w:hyperlink r:id="rId125" w:anchor="art6" w:history="1">
        <w:r w:rsidRPr="003B0818">
          <w:rPr>
            <w:rFonts w:ascii="Book Antiqua" w:eastAsia="Times New Roman" w:hAnsi="Book Antiqua" w:cs="Times New Roman"/>
            <w:color w:val="0000FF"/>
            <w:sz w:val="16"/>
            <w:szCs w:val="16"/>
            <w:u w:val="single"/>
            <w:lang w:eastAsia="pt-BR"/>
          </w:rPr>
          <w:t>(Revogado pela Lei nº 10.165, de 2000)</w:t>
        </w:r>
      </w:hyperlink>
    </w:p>
    <w:p w14:paraId="01275E8F" w14:textId="3F444169"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534BF">
        <w:rPr>
          <w:rFonts w:ascii="Book Antiqua" w:eastAsia="Times New Roman" w:hAnsi="Book Antiqua" w:cs="Times New Roman"/>
          <w:b/>
          <w:bCs/>
          <w:sz w:val="19"/>
          <w:szCs w:val="19"/>
          <w:highlight w:val="magenta"/>
          <w:lang w:eastAsia="pt-BR"/>
        </w:rPr>
        <w:t>Art. 17-L</w:t>
      </w:r>
      <w:r w:rsidRPr="00212169">
        <w:rPr>
          <w:rFonts w:ascii="Book Antiqua" w:eastAsia="Times New Roman" w:hAnsi="Book Antiqua" w:cs="Times New Roman"/>
          <w:sz w:val="19"/>
          <w:szCs w:val="19"/>
          <w:lang w:eastAsia="pt-BR"/>
        </w:rPr>
        <w:t xml:space="preserve">. </w:t>
      </w:r>
      <w:r w:rsidRPr="008534BF">
        <w:rPr>
          <w:rFonts w:ascii="Book Antiqua" w:eastAsia="Times New Roman" w:hAnsi="Book Antiqua" w:cs="Times New Roman"/>
          <w:b/>
          <w:bCs/>
          <w:sz w:val="19"/>
          <w:szCs w:val="19"/>
          <w:lang w:eastAsia="pt-BR"/>
        </w:rPr>
        <w:t xml:space="preserve">As ações de licenciamento, registro, autorizações, concessões e permissões relacionadas à fauna, à flora, e ao controle ambiental </w:t>
      </w:r>
      <w:r w:rsidRPr="00AE2195">
        <w:rPr>
          <w:rFonts w:ascii="Book Antiqua" w:eastAsia="Times New Roman" w:hAnsi="Book Antiqua" w:cs="Times New Roman"/>
          <w:b/>
          <w:bCs/>
          <w:caps/>
          <w:sz w:val="19"/>
          <w:szCs w:val="19"/>
          <w:highlight w:val="green"/>
          <w:lang w:eastAsia="pt-BR"/>
        </w:rPr>
        <w:t>são</w:t>
      </w:r>
      <w:r w:rsidRPr="008534BF">
        <w:rPr>
          <w:rFonts w:ascii="Book Antiqua" w:eastAsia="Times New Roman" w:hAnsi="Book Antiqua" w:cs="Times New Roman"/>
          <w:b/>
          <w:bCs/>
          <w:sz w:val="19"/>
          <w:szCs w:val="19"/>
          <w:lang w:eastAsia="pt-BR"/>
        </w:rPr>
        <w:t xml:space="preserve"> de </w:t>
      </w:r>
      <w:r w:rsidRPr="00AE2195">
        <w:rPr>
          <w:rFonts w:ascii="Book Antiqua" w:eastAsia="Times New Roman" w:hAnsi="Book Antiqua" w:cs="Times New Roman"/>
          <w:b/>
          <w:bCs/>
          <w:caps/>
          <w:sz w:val="19"/>
          <w:szCs w:val="19"/>
          <w:shd w:val="clear" w:color="auto" w:fill="F7CAAC" w:themeFill="accent2" w:themeFillTint="66"/>
          <w:lang w:eastAsia="pt-BR"/>
        </w:rPr>
        <w:t>competência exclusiva</w:t>
      </w:r>
      <w:r w:rsidRPr="008534BF">
        <w:rPr>
          <w:rFonts w:ascii="Book Antiqua" w:eastAsia="Times New Roman" w:hAnsi="Book Antiqua" w:cs="Times New Roman"/>
          <w:b/>
          <w:bCs/>
          <w:sz w:val="19"/>
          <w:szCs w:val="19"/>
          <w:lang w:eastAsia="pt-BR"/>
        </w:rPr>
        <w:t xml:space="preserve"> dos órgãos integrantes do Sistema Nacional do Meio Ambiente</w:t>
      </w:r>
      <w:r w:rsidRPr="003B0818">
        <w:rPr>
          <w:rFonts w:ascii="Book Antiqua" w:eastAsia="Times New Roman" w:hAnsi="Book Antiqua" w:cs="Times New Roman"/>
          <w:sz w:val="18"/>
          <w:szCs w:val="18"/>
          <w:lang w:eastAsia="pt-BR"/>
        </w:rPr>
        <w:t>.</w:t>
      </w:r>
      <w:r w:rsidRPr="003B0818">
        <w:rPr>
          <w:rFonts w:ascii="Book Antiqua" w:eastAsia="Times New Roman" w:hAnsi="Book Antiqua" w:cs="Times New Roman"/>
          <w:color w:val="FF0000"/>
          <w:sz w:val="18"/>
          <w:szCs w:val="18"/>
          <w:lang w:eastAsia="pt-BR"/>
        </w:rPr>
        <w:t xml:space="preserve"> </w:t>
      </w:r>
      <w:hyperlink r:id="rId126" w:anchor="art8" w:history="1">
        <w:r w:rsidRPr="003B0818">
          <w:rPr>
            <w:rFonts w:ascii="Book Antiqua" w:eastAsia="Times New Roman" w:hAnsi="Book Antiqua" w:cs="Times New Roman"/>
            <w:color w:val="0000FF"/>
            <w:sz w:val="16"/>
            <w:szCs w:val="16"/>
            <w:u w:val="single"/>
            <w:lang w:eastAsia="pt-BR"/>
          </w:rPr>
          <w:t>(Incluído pela Lei nº 9.960, de 2000)</w:t>
        </w:r>
      </w:hyperlink>
      <w:r w:rsidR="008534BF" w:rsidRPr="003B0818">
        <w:rPr>
          <w:rFonts w:ascii="Book Antiqua" w:eastAsia="Times New Roman" w:hAnsi="Book Antiqua" w:cs="Times New Roman"/>
          <w:color w:val="0000FF"/>
          <w:sz w:val="16"/>
          <w:szCs w:val="16"/>
          <w:lang w:eastAsia="pt-BR"/>
        </w:rPr>
        <w:t xml:space="preserve"> </w:t>
      </w:r>
      <w:r w:rsidR="008534BF" w:rsidRPr="003B0818">
        <w:rPr>
          <w:rFonts w:ascii="Book Antiqua" w:hAnsi="Book Antiqua"/>
          <w:b/>
          <w:color w:val="FF0000"/>
          <w:sz w:val="16"/>
          <w:szCs w:val="16"/>
          <w:u w:val="single"/>
        </w:rPr>
        <w:t>(PCDF-2015)</w:t>
      </w:r>
    </w:p>
    <w:p w14:paraId="5E63513D"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17-M. Os preços dos serviços administrativos prestados pelo Ibama, inclusive os referentes à venda de impressos e publicações, assim como os de entrada, permanência e utilização de áreas ou instalações nas unidades de conservação, serão definidos em portaria do Ministro de Estado do Meio Ambiente, mediante proposta do Presidente daquele Instituto</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lang w:eastAsia="pt-BR"/>
        </w:rPr>
        <w:t xml:space="preserve"> </w:t>
      </w:r>
      <w:hyperlink r:id="rId127" w:anchor="art8" w:history="1">
        <w:r w:rsidRPr="003B0818">
          <w:rPr>
            <w:rFonts w:ascii="Book Antiqua" w:eastAsia="Times New Roman" w:hAnsi="Book Antiqua" w:cs="Times New Roman"/>
            <w:color w:val="0000FF"/>
            <w:sz w:val="16"/>
            <w:szCs w:val="16"/>
            <w:u w:val="single"/>
            <w:lang w:eastAsia="pt-BR"/>
          </w:rPr>
          <w:t>(Incluído pela Lei nº 9.960, de 2000)</w:t>
        </w:r>
      </w:hyperlink>
    </w:p>
    <w:p w14:paraId="23308155"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17-N. Os preços dos serviços técnicos do Laboratório de Produtos Florestais do Ibama, assim como os para venda de produtos da flora, serão, também, definidos em portaria do Ministro de Estado do Meio Ambiente, mediante proposta do Presidente daquele Instituto</w:t>
      </w:r>
      <w:r w:rsidRPr="003B0818">
        <w:rPr>
          <w:rFonts w:ascii="Book Antiqua" w:eastAsia="Times New Roman" w:hAnsi="Book Antiqua" w:cs="Times New Roman"/>
          <w:sz w:val="16"/>
          <w:szCs w:val="16"/>
          <w:lang w:eastAsia="pt-BR"/>
        </w:rPr>
        <w:t>.</w:t>
      </w:r>
      <w:r w:rsidRPr="003B0818">
        <w:rPr>
          <w:rFonts w:ascii="Book Antiqua" w:eastAsia="Times New Roman" w:hAnsi="Book Antiqua" w:cs="Times New Roman"/>
          <w:color w:val="FF0000"/>
          <w:sz w:val="16"/>
          <w:szCs w:val="16"/>
          <w:lang w:eastAsia="pt-BR"/>
        </w:rPr>
        <w:t xml:space="preserve"> </w:t>
      </w:r>
      <w:hyperlink r:id="rId128" w:anchor="art8" w:history="1">
        <w:r w:rsidRPr="003B0818">
          <w:rPr>
            <w:rFonts w:ascii="Book Antiqua" w:eastAsia="Times New Roman" w:hAnsi="Book Antiqua" w:cs="Times New Roman"/>
            <w:color w:val="0000FF"/>
            <w:sz w:val="16"/>
            <w:szCs w:val="16"/>
            <w:u w:val="single"/>
            <w:lang w:eastAsia="pt-BR"/>
          </w:rPr>
          <w:t>(Incluído pela Lei nº 9.960, de 2000)</w:t>
        </w:r>
      </w:hyperlink>
    </w:p>
    <w:p w14:paraId="16DE5599" w14:textId="557B181D" w:rsidR="00A37C25" w:rsidRDefault="00A37C25" w:rsidP="00C52DD0">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212169">
        <w:rPr>
          <w:rFonts w:ascii="Book Antiqua" w:eastAsia="Times New Roman" w:hAnsi="Book Antiqua" w:cs="Times New Roman"/>
          <w:sz w:val="19"/>
          <w:szCs w:val="19"/>
          <w:lang w:eastAsia="pt-BR"/>
        </w:rPr>
        <w:t xml:space="preserve">Art. 17-O. Os proprietários rurais que se beneficiarem com redução do valor do Imposto sobre a Propriedade Territorial Rural – ITR, com base em Ato Declaratório Ambiental - ADA, deverão </w:t>
      </w:r>
      <w:r w:rsidRPr="00212169">
        <w:rPr>
          <w:rFonts w:ascii="Book Antiqua" w:eastAsia="Times New Roman" w:hAnsi="Book Antiqua" w:cs="Times New Roman"/>
          <w:sz w:val="19"/>
          <w:szCs w:val="19"/>
          <w:lang w:eastAsia="pt-BR"/>
        </w:rPr>
        <w:lastRenderedPageBreak/>
        <w:t>recolher ao Ibama a importância prevista no item 3.11 do Anexo VII da Lei n</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9.960, de 29 de janeiro de 2000, a título de Taxa de Vistoria</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29"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0CA09DCA" w14:textId="08D2084E" w:rsidR="009052C8" w:rsidRPr="009052C8" w:rsidRDefault="009052C8" w:rsidP="00C52DD0">
      <w:pPr>
        <w:spacing w:before="100" w:beforeAutospacing="1" w:after="100" w:afterAutospacing="1" w:line="240" w:lineRule="auto"/>
        <w:ind w:firstLine="525"/>
        <w:jc w:val="both"/>
        <w:rPr>
          <w:rFonts w:ascii="Book Antiqua" w:eastAsia="Times New Roman" w:hAnsi="Book Antiqua" w:cs="Times New Roman"/>
          <w:sz w:val="12"/>
          <w:szCs w:val="12"/>
          <w:lang w:eastAsia="pt-BR"/>
        </w:rPr>
      </w:pPr>
      <w:r w:rsidRPr="009052C8">
        <w:rPr>
          <w:rFonts w:ascii="Book Antiqua" w:eastAsia="Times New Roman" w:hAnsi="Book Antiqua" w:cs="Times New Roman"/>
          <w:sz w:val="16"/>
          <w:szCs w:val="16"/>
          <w:lang w:eastAsia="pt-BR"/>
        </w:rPr>
        <w:t>§ 1</w:t>
      </w:r>
      <w:r w:rsidRPr="009052C8">
        <w:rPr>
          <w:rFonts w:ascii="Book Antiqua" w:eastAsia="Times New Roman" w:hAnsi="Book Antiqua" w:cs="Times New Roman"/>
          <w:sz w:val="16"/>
          <w:szCs w:val="16"/>
          <w:u w:val="single"/>
          <w:vertAlign w:val="superscript"/>
          <w:lang w:eastAsia="pt-BR"/>
        </w:rPr>
        <w:t>o</w:t>
      </w:r>
      <w:r w:rsidRPr="009052C8">
        <w:rPr>
          <w:rFonts w:ascii="Book Antiqua" w:eastAsia="Times New Roman" w:hAnsi="Book Antiqua" w:cs="Times New Roman"/>
          <w:sz w:val="16"/>
          <w:szCs w:val="16"/>
          <w:lang w:eastAsia="pt-BR"/>
        </w:rPr>
        <w:t xml:space="preserve">  </w:t>
      </w:r>
      <w:hyperlink r:id="rId130" w:anchor="art2" w:history="1">
        <w:r w:rsidRPr="009052C8">
          <w:rPr>
            <w:rStyle w:val="Hyperlink"/>
            <w:rFonts w:ascii="Book Antiqua" w:eastAsia="Times New Roman" w:hAnsi="Book Antiqua" w:cs="Times New Roman"/>
            <w:sz w:val="16"/>
            <w:szCs w:val="16"/>
            <w:lang w:eastAsia="pt-BR"/>
          </w:rPr>
          <w:t>(Revogado pela Lei nº 14.932, de 2024)</w:t>
        </w:r>
      </w:hyperlink>
    </w:p>
    <w:p w14:paraId="6A869F81" w14:textId="6E5905F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-A. A Taxa de Vistoria a que se refere o </w:t>
      </w:r>
      <w:r w:rsidRPr="00212169">
        <w:rPr>
          <w:rFonts w:ascii="Book Antiqua" w:eastAsia="Times New Roman" w:hAnsi="Book Antiqua" w:cs="Times New Roman"/>
          <w:i/>
          <w:iCs/>
          <w:sz w:val="19"/>
          <w:szCs w:val="19"/>
          <w:lang w:eastAsia="pt-BR"/>
        </w:rPr>
        <w:t>caput</w:t>
      </w:r>
      <w:r w:rsidRPr="00212169">
        <w:rPr>
          <w:rFonts w:ascii="Book Antiqua" w:eastAsia="Times New Roman" w:hAnsi="Book Antiqua" w:cs="Times New Roman"/>
          <w:sz w:val="19"/>
          <w:szCs w:val="19"/>
          <w:lang w:eastAsia="pt-BR"/>
        </w:rPr>
        <w:t xml:space="preserve"> deste artigo não poderá exceder a dez por cento do valor da redução do imposto proporcionada pelo ADA</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31" w:anchor="art1" w:history="1">
        <w:r w:rsidRPr="003B0818">
          <w:rPr>
            <w:rFonts w:ascii="Book Antiqua" w:eastAsia="Times New Roman" w:hAnsi="Book Antiqua" w:cs="Times New Roman"/>
            <w:color w:val="0000FF"/>
            <w:sz w:val="16"/>
            <w:szCs w:val="16"/>
            <w:u w:val="single"/>
            <w:lang w:eastAsia="pt-BR"/>
          </w:rPr>
          <w:t>(Incluído pela Lei nº 10.165, de 2000)</w:t>
        </w:r>
      </w:hyperlink>
    </w:p>
    <w:p w14:paraId="65BF4CAE" w14:textId="6185AA29"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pagamento de que trata o </w:t>
      </w:r>
      <w:r w:rsidRPr="00212169">
        <w:rPr>
          <w:rFonts w:ascii="Book Antiqua" w:eastAsia="Times New Roman" w:hAnsi="Book Antiqua" w:cs="Times New Roman"/>
          <w:i/>
          <w:iCs/>
          <w:sz w:val="19"/>
          <w:szCs w:val="19"/>
          <w:lang w:eastAsia="pt-BR"/>
        </w:rPr>
        <w:t>caput</w:t>
      </w:r>
      <w:r w:rsidRPr="00212169">
        <w:rPr>
          <w:rFonts w:ascii="Book Antiqua" w:eastAsia="Times New Roman" w:hAnsi="Book Antiqua" w:cs="Times New Roman"/>
          <w:sz w:val="19"/>
          <w:szCs w:val="19"/>
          <w:lang w:eastAsia="pt-BR"/>
        </w:rPr>
        <w:t xml:space="preserve"> deste artigo poderá ser efetivado em cota única ou em parcelas, nos mesmos moldes escolhidos pelo contribuinte para o pagamento do ITR, em documento próprio de arrecadação do Ibama</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32"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76ED9D9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12169">
        <w:rPr>
          <w:rFonts w:ascii="Book Antiqua" w:eastAsia="Times New Roman" w:hAnsi="Book Antiqua" w:cs="Times New Roman"/>
          <w:sz w:val="19"/>
          <w:szCs w:val="19"/>
          <w:lang w:eastAsia="pt-BR"/>
        </w:rPr>
        <w:t>§ 3</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Para efeito de pagamento parcelado, nenhuma parcela poderá ser inferior a R$ 50,00 (</w:t>
      </w:r>
      <w:proofErr w:type="spellStart"/>
      <w:r w:rsidRPr="00212169">
        <w:rPr>
          <w:rFonts w:ascii="Book Antiqua" w:eastAsia="Times New Roman" w:hAnsi="Book Antiqua" w:cs="Times New Roman"/>
          <w:sz w:val="19"/>
          <w:szCs w:val="19"/>
          <w:lang w:eastAsia="pt-BR"/>
        </w:rPr>
        <w:t>cinqüenta</w:t>
      </w:r>
      <w:proofErr w:type="spellEnd"/>
      <w:r w:rsidRPr="00212169">
        <w:rPr>
          <w:rFonts w:ascii="Book Antiqua" w:eastAsia="Times New Roman" w:hAnsi="Book Antiqua" w:cs="Times New Roman"/>
          <w:sz w:val="19"/>
          <w:szCs w:val="19"/>
          <w:lang w:eastAsia="pt-BR"/>
        </w:rPr>
        <w:t xml:space="preserve"> reais</w:t>
      </w:r>
      <w:r w:rsidRPr="005C33A2">
        <w:rPr>
          <w:rFonts w:ascii="Book Antiqua" w:eastAsia="Times New Roman" w:hAnsi="Book Antiqua" w:cs="Times New Roman"/>
          <w:sz w:val="18"/>
          <w:szCs w:val="18"/>
          <w:lang w:eastAsia="pt-BR"/>
        </w:rPr>
        <w:t xml:space="preserve">). </w:t>
      </w:r>
      <w:hyperlink r:id="rId133"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4C325F6" w14:textId="5FDDD9D5"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4</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O inadimplemento de qualquer parcela ensejará a cobrança de juros e multa nos termos dos incisos I e II do </w:t>
      </w:r>
      <w:r w:rsidRPr="00212169">
        <w:rPr>
          <w:rFonts w:ascii="Book Antiqua" w:eastAsia="Times New Roman" w:hAnsi="Book Antiqua" w:cs="Times New Roman"/>
          <w:i/>
          <w:iCs/>
          <w:sz w:val="19"/>
          <w:szCs w:val="19"/>
          <w:lang w:eastAsia="pt-BR"/>
        </w:rPr>
        <w:t>caput</w:t>
      </w:r>
      <w:r w:rsidRPr="00212169">
        <w:rPr>
          <w:rFonts w:ascii="Book Antiqua" w:eastAsia="Times New Roman" w:hAnsi="Book Antiqua" w:cs="Times New Roman"/>
          <w:sz w:val="19"/>
          <w:szCs w:val="19"/>
          <w:lang w:eastAsia="pt-BR"/>
        </w:rPr>
        <w:t xml:space="preserve"> e §§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-A e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todos do art. 17-H desta Lei</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34"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D941720"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5</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Após a vistoria, realizada por amostragem, caso os dados constantes do ADA não coincidam com os efetivamente levantados pelos técnicos do Ibama, estes lavrarão, de ofício, novo ADA, contendo os dados reais, o qual será encaminhado à Secretaria da Receita Federal, para as providências cabíveis</w:t>
      </w:r>
      <w:r w:rsidRPr="003B0818">
        <w:rPr>
          <w:rFonts w:ascii="Book Antiqua" w:eastAsia="Times New Roman" w:hAnsi="Book Antiqua" w:cs="Times New Roman"/>
          <w:sz w:val="16"/>
          <w:szCs w:val="16"/>
          <w:lang w:eastAsia="pt-BR"/>
        </w:rPr>
        <w:t xml:space="preserve">. </w:t>
      </w:r>
      <w:hyperlink r:id="rId135" w:anchor="art1"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5547E869" w14:textId="6FE5D332"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Art. 17-P. Constitui crédito para compensação com o valor devido a título de TCFA, até o limite de sessenta por cento e relativamente ao mesmo ano, o montante efetivamente pago pelo estabelecimento ao Estado, ao Município e ao Distrito Federal em razão de taxa de fiscalização ambiental</w:t>
      </w:r>
      <w:r w:rsidRPr="003B0818">
        <w:rPr>
          <w:rFonts w:ascii="Book Antiqua" w:eastAsia="Times New Roman" w:hAnsi="Book Antiqua" w:cs="Times New Roman"/>
          <w:sz w:val="16"/>
          <w:szCs w:val="16"/>
          <w:lang w:eastAsia="pt-BR"/>
        </w:rPr>
        <w:t>.</w:t>
      </w:r>
      <w:r w:rsidR="005C33A2" w:rsidRPr="003B0818">
        <w:rPr>
          <w:rFonts w:ascii="Book Antiqua" w:eastAsia="Times New Roman" w:hAnsi="Book Antiqua" w:cs="Times New Roman"/>
          <w:sz w:val="16"/>
          <w:szCs w:val="16"/>
          <w:lang w:eastAsia="pt-BR"/>
        </w:rPr>
        <w:t xml:space="preserve"> </w:t>
      </w:r>
      <w:hyperlink r:id="rId136" w:anchor="art2"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42ABF06B"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1</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Valores recolhidos ao Estado, ao Município e ao Distrital Federal a qualquer outro título, tais como taxas ou preços públicos de licenciamento e venda de produtos, não constituem crédito para compensação com a TCFA</w:t>
      </w:r>
      <w:r w:rsidRPr="003B0818">
        <w:rPr>
          <w:rFonts w:ascii="Book Antiqua" w:eastAsia="Times New Roman" w:hAnsi="Book Antiqua" w:cs="Times New Roman"/>
          <w:sz w:val="18"/>
          <w:szCs w:val="18"/>
          <w:lang w:eastAsia="pt-BR"/>
        </w:rPr>
        <w:t xml:space="preserve">. </w:t>
      </w:r>
      <w:hyperlink r:id="rId137" w:anchor="art2"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5932FE67"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 2</w:t>
      </w:r>
      <w:r w:rsidRPr="00212169">
        <w:rPr>
          <w:rFonts w:ascii="Book Antiqua" w:eastAsia="Times New Roman" w:hAnsi="Book Antiqua" w:cs="Times New Roman"/>
          <w:sz w:val="19"/>
          <w:szCs w:val="19"/>
          <w:u w:val="single"/>
          <w:vertAlign w:val="superscript"/>
          <w:lang w:eastAsia="pt-BR"/>
        </w:rPr>
        <w:t>o</w:t>
      </w:r>
      <w:r w:rsidRPr="00212169">
        <w:rPr>
          <w:rFonts w:ascii="Book Antiqua" w:eastAsia="Times New Roman" w:hAnsi="Book Antiqua" w:cs="Times New Roman"/>
          <w:sz w:val="19"/>
          <w:szCs w:val="19"/>
          <w:lang w:eastAsia="pt-BR"/>
        </w:rPr>
        <w:t xml:space="preserve"> A restituição, administrativa ou judicial, qualquer que seja a causa que a determine, da taxa de fiscalização ambiental estadual ou distrital compensada com a TCFA restaura o direito de crédito do Ibama contra o estabelecimento, relativamente ao valor compensado</w:t>
      </w:r>
      <w:r w:rsidRPr="005C33A2">
        <w:rPr>
          <w:rFonts w:ascii="Book Antiqua" w:eastAsia="Times New Roman" w:hAnsi="Book Antiqua" w:cs="Times New Roman"/>
          <w:sz w:val="18"/>
          <w:szCs w:val="18"/>
          <w:lang w:eastAsia="pt-BR"/>
        </w:rPr>
        <w:t>.</w:t>
      </w:r>
      <w:hyperlink r:id="rId138" w:anchor="art2" w:history="1">
        <w:r w:rsidRPr="003B0818">
          <w:rPr>
            <w:rFonts w:ascii="Book Antiqua" w:eastAsia="Times New Roman" w:hAnsi="Book Antiqua" w:cs="Times New Roman"/>
            <w:color w:val="0000FF"/>
            <w:sz w:val="16"/>
            <w:szCs w:val="16"/>
            <w:u w:val="single"/>
            <w:lang w:eastAsia="pt-BR"/>
          </w:rPr>
          <w:t>(Redação dada pela Lei nº 10.165, de 2000)</w:t>
        </w:r>
      </w:hyperlink>
    </w:p>
    <w:p w14:paraId="1456A4D7" w14:textId="0DBAC8AB" w:rsidR="00A37C25" w:rsidRPr="00EF51CA" w:rsidRDefault="00A37C25" w:rsidP="00C52DD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12169">
        <w:rPr>
          <w:rFonts w:ascii="Book Antiqua" w:eastAsia="Times New Roman" w:hAnsi="Book Antiqua" w:cs="Times New Roman"/>
          <w:b/>
          <w:sz w:val="19"/>
          <w:szCs w:val="19"/>
          <w:highlight w:val="magenta"/>
          <w:lang w:eastAsia="pt-BR"/>
        </w:rPr>
        <w:t>Art. 17-Q</w:t>
      </w:r>
      <w:r w:rsidRPr="00212169">
        <w:rPr>
          <w:rFonts w:ascii="Book Antiqua" w:eastAsia="Times New Roman" w:hAnsi="Book Antiqua" w:cs="Times New Roman"/>
          <w:sz w:val="19"/>
          <w:szCs w:val="19"/>
          <w:lang w:eastAsia="pt-BR"/>
        </w:rPr>
        <w:t xml:space="preserve">. </w:t>
      </w:r>
      <w:r w:rsidRPr="00EF51CA">
        <w:rPr>
          <w:rFonts w:ascii="Book Antiqua" w:eastAsia="Times New Roman" w:hAnsi="Book Antiqua" w:cs="Times New Roman"/>
          <w:b/>
          <w:caps/>
          <w:sz w:val="19"/>
          <w:szCs w:val="19"/>
          <w:highlight w:val="green"/>
          <w:lang w:eastAsia="pt-BR"/>
        </w:rPr>
        <w:t>É</w:t>
      </w:r>
      <w:r w:rsidRPr="00EF51CA">
        <w:rPr>
          <w:rFonts w:ascii="Book Antiqua" w:eastAsia="Times New Roman" w:hAnsi="Book Antiqua" w:cs="Times New Roman"/>
          <w:b/>
          <w:caps/>
          <w:sz w:val="19"/>
          <w:szCs w:val="19"/>
          <w:lang w:eastAsia="pt-BR"/>
        </w:rPr>
        <w:t xml:space="preserve"> </w:t>
      </w:r>
      <w:r w:rsidRPr="00EF51CA">
        <w:rPr>
          <w:rFonts w:ascii="Book Antiqua" w:eastAsia="Times New Roman" w:hAnsi="Book Antiqua" w:cs="Times New Roman"/>
          <w:b/>
          <w:sz w:val="19"/>
          <w:szCs w:val="19"/>
          <w:lang w:eastAsia="pt-BR"/>
        </w:rPr>
        <w:t xml:space="preserve">o </w:t>
      </w:r>
      <w:r w:rsidRPr="00EF51CA">
        <w:rPr>
          <w:rFonts w:ascii="Book Antiqua" w:eastAsia="Times New Roman" w:hAnsi="Book Antiqua" w:cs="Times New Roman"/>
          <w:b/>
          <w:caps/>
          <w:sz w:val="19"/>
          <w:szCs w:val="19"/>
          <w:shd w:val="clear" w:color="auto" w:fill="F7CAAC" w:themeFill="accent2" w:themeFillTint="66"/>
          <w:lang w:eastAsia="pt-BR"/>
        </w:rPr>
        <w:t>Ibama</w:t>
      </w:r>
      <w:r w:rsidRPr="00EF51CA">
        <w:rPr>
          <w:rFonts w:ascii="Book Antiqua" w:eastAsia="Times New Roman" w:hAnsi="Book Antiqua" w:cs="Times New Roman"/>
          <w:b/>
          <w:sz w:val="19"/>
          <w:szCs w:val="19"/>
          <w:lang w:eastAsia="pt-BR"/>
        </w:rPr>
        <w:t xml:space="preserve"> </w:t>
      </w:r>
      <w:r w:rsidRPr="00EF51CA">
        <w:rPr>
          <w:rFonts w:ascii="Book Antiqua" w:eastAsia="Times New Roman" w:hAnsi="Book Antiqua" w:cs="Times New Roman"/>
          <w:b/>
          <w:caps/>
          <w:sz w:val="19"/>
          <w:szCs w:val="19"/>
          <w:highlight w:val="green"/>
          <w:lang w:eastAsia="pt-BR"/>
        </w:rPr>
        <w:t>autorizado a celebrar</w:t>
      </w:r>
      <w:r w:rsidRPr="00EF51CA">
        <w:rPr>
          <w:rFonts w:ascii="Book Antiqua" w:eastAsia="Times New Roman" w:hAnsi="Book Antiqua" w:cs="Times New Roman"/>
          <w:b/>
          <w:sz w:val="19"/>
          <w:szCs w:val="19"/>
          <w:lang w:eastAsia="pt-BR"/>
        </w:rPr>
        <w:t xml:space="preserve"> </w:t>
      </w:r>
      <w:r w:rsidRPr="00EF51CA">
        <w:rPr>
          <w:rFonts w:ascii="Book Antiqua" w:eastAsia="Times New Roman" w:hAnsi="Book Antiqua" w:cs="Times New Roman"/>
          <w:b/>
          <w:sz w:val="19"/>
          <w:szCs w:val="19"/>
          <w:highlight w:val="cyan"/>
          <w:lang w:eastAsia="pt-BR"/>
        </w:rPr>
        <w:t>convênios</w:t>
      </w:r>
      <w:r w:rsidRPr="00EF51CA">
        <w:rPr>
          <w:rFonts w:ascii="Book Antiqua" w:eastAsia="Times New Roman" w:hAnsi="Book Antiqua" w:cs="Times New Roman"/>
          <w:b/>
          <w:sz w:val="19"/>
          <w:szCs w:val="19"/>
          <w:lang w:eastAsia="pt-BR"/>
        </w:rPr>
        <w:t xml:space="preserve"> </w:t>
      </w:r>
      <w:r w:rsidRPr="00EF51CA">
        <w:rPr>
          <w:rFonts w:ascii="Book Antiqua" w:eastAsia="Times New Roman" w:hAnsi="Book Antiqua" w:cs="Times New Roman"/>
          <w:b/>
          <w:sz w:val="19"/>
          <w:szCs w:val="19"/>
          <w:highlight w:val="yellow"/>
          <w:lang w:eastAsia="pt-BR"/>
        </w:rPr>
        <w:t>com os Estados</w:t>
      </w:r>
      <w:r w:rsidRPr="00EF51CA">
        <w:rPr>
          <w:rFonts w:ascii="Book Antiqua" w:eastAsia="Times New Roman" w:hAnsi="Book Antiqua" w:cs="Times New Roman"/>
          <w:b/>
          <w:sz w:val="19"/>
          <w:szCs w:val="19"/>
          <w:lang w:eastAsia="pt-BR"/>
        </w:rPr>
        <w:t xml:space="preserve">, </w:t>
      </w:r>
      <w:r w:rsidRPr="00EF51CA">
        <w:rPr>
          <w:rFonts w:ascii="Book Antiqua" w:eastAsia="Times New Roman" w:hAnsi="Book Antiqua" w:cs="Times New Roman"/>
          <w:b/>
          <w:sz w:val="19"/>
          <w:szCs w:val="19"/>
          <w:highlight w:val="yellow"/>
          <w:lang w:eastAsia="pt-BR"/>
        </w:rPr>
        <w:t>os Municípios</w:t>
      </w:r>
      <w:r w:rsidRPr="00EF51CA">
        <w:rPr>
          <w:rFonts w:ascii="Book Antiqua" w:eastAsia="Times New Roman" w:hAnsi="Book Antiqua" w:cs="Times New Roman"/>
          <w:b/>
          <w:sz w:val="19"/>
          <w:szCs w:val="19"/>
          <w:lang w:eastAsia="pt-BR"/>
        </w:rPr>
        <w:t xml:space="preserve"> e </w:t>
      </w:r>
      <w:r w:rsidRPr="00EF51CA">
        <w:rPr>
          <w:rFonts w:ascii="Book Antiqua" w:eastAsia="Times New Roman" w:hAnsi="Book Antiqua" w:cs="Times New Roman"/>
          <w:b/>
          <w:sz w:val="19"/>
          <w:szCs w:val="19"/>
          <w:highlight w:val="yellow"/>
          <w:lang w:eastAsia="pt-BR"/>
        </w:rPr>
        <w:t>o Distrito Federal</w:t>
      </w:r>
      <w:r w:rsidRPr="00EF51CA">
        <w:rPr>
          <w:rFonts w:ascii="Book Antiqua" w:eastAsia="Times New Roman" w:hAnsi="Book Antiqua" w:cs="Times New Roman"/>
          <w:b/>
          <w:sz w:val="19"/>
          <w:szCs w:val="19"/>
          <w:lang w:eastAsia="pt-BR"/>
        </w:rPr>
        <w:t xml:space="preserve"> para desempenharem </w:t>
      </w:r>
      <w:r w:rsidRPr="00EF51CA">
        <w:rPr>
          <w:rFonts w:ascii="Book Antiqua" w:eastAsia="Times New Roman" w:hAnsi="Book Antiqua" w:cs="Times New Roman"/>
          <w:b/>
          <w:sz w:val="19"/>
          <w:szCs w:val="19"/>
          <w:highlight w:val="cyan"/>
          <w:lang w:eastAsia="pt-BR"/>
        </w:rPr>
        <w:t>atividades de fiscalização ambiental</w:t>
      </w:r>
      <w:r w:rsidRPr="00EF51CA">
        <w:rPr>
          <w:rFonts w:ascii="Book Antiqua" w:eastAsia="Times New Roman" w:hAnsi="Book Antiqua" w:cs="Times New Roman"/>
          <w:b/>
          <w:sz w:val="19"/>
          <w:szCs w:val="19"/>
          <w:lang w:eastAsia="pt-BR"/>
        </w:rPr>
        <w:t>, podendo repassar-lhes parcela da receita obtida com a TCFA</w:t>
      </w:r>
      <w:r w:rsidRPr="00212169">
        <w:rPr>
          <w:rFonts w:ascii="Book Antiqua" w:eastAsia="Times New Roman" w:hAnsi="Book Antiqua" w:cs="Times New Roman"/>
          <w:sz w:val="19"/>
          <w:szCs w:val="19"/>
          <w:lang w:eastAsia="pt-BR"/>
        </w:rPr>
        <w:t>."</w:t>
      </w:r>
      <w:r w:rsidRPr="00212169">
        <w:rPr>
          <w:rFonts w:ascii="Book Antiqua" w:eastAsia="Times New Roman" w:hAnsi="Book Antiqua" w:cs="Times New Roman"/>
          <w:color w:val="FF0000"/>
          <w:sz w:val="19"/>
          <w:szCs w:val="19"/>
          <w:lang w:eastAsia="pt-BR"/>
        </w:rPr>
        <w:t xml:space="preserve"> </w:t>
      </w:r>
      <w:hyperlink r:id="rId139" w:anchor="art2" w:history="1">
        <w:r w:rsidRPr="003B0818">
          <w:rPr>
            <w:rFonts w:ascii="Book Antiqua" w:eastAsia="Times New Roman" w:hAnsi="Book Antiqua" w:cs="Times New Roman"/>
            <w:color w:val="0000FF"/>
            <w:sz w:val="16"/>
            <w:szCs w:val="16"/>
            <w:u w:val="single"/>
            <w:lang w:eastAsia="pt-BR"/>
          </w:rPr>
          <w:t>(Redação dada pela Lei nº 10.165, de 2000)</w:t>
        </w:r>
      </w:hyperlink>
      <w:r w:rsidR="001A2BB1" w:rsidRPr="003B0818">
        <w:rPr>
          <w:rFonts w:ascii="Book Antiqua" w:eastAsia="Times New Roman" w:hAnsi="Book Antiqua" w:cs="Times New Roman"/>
          <w:color w:val="0000FF"/>
          <w:sz w:val="16"/>
          <w:szCs w:val="16"/>
          <w:lang w:eastAsia="pt-BR"/>
        </w:rPr>
        <w:t xml:space="preserve"> </w:t>
      </w:r>
      <w:r w:rsidR="001A2BB1" w:rsidRPr="003B0818">
        <w:rPr>
          <w:rFonts w:ascii="Book Antiqua" w:eastAsia="Times New Roman" w:hAnsi="Book Antiqua" w:cs="Times New Roman"/>
          <w:b/>
          <w:bCs/>
          <w:color w:val="FF0000"/>
          <w:sz w:val="16"/>
          <w:szCs w:val="16"/>
          <w:u w:val="single"/>
          <w:lang w:eastAsia="pt-BR"/>
        </w:rPr>
        <w:t>(TRF5-2009)</w:t>
      </w:r>
      <w:r w:rsidR="00326D20" w:rsidRPr="003B0818">
        <w:rPr>
          <w:rFonts w:ascii="Book Antiqua" w:eastAsia="Times New Roman" w:hAnsi="Book Antiqua" w:cs="Times New Roman"/>
          <w:color w:val="0000FF"/>
          <w:sz w:val="16"/>
          <w:szCs w:val="16"/>
          <w:lang w:eastAsia="pt-BR"/>
        </w:rPr>
        <w:t xml:space="preserve"> </w:t>
      </w:r>
      <w:r w:rsidR="00326D20" w:rsidRPr="003B0818">
        <w:rPr>
          <w:rFonts w:ascii="Book Antiqua" w:hAnsi="Book Antiqua"/>
          <w:b/>
          <w:color w:val="FF0000"/>
          <w:sz w:val="16"/>
          <w:szCs w:val="16"/>
          <w:u w:val="single"/>
        </w:rPr>
        <w:t>(TJPR-2012)</w:t>
      </w:r>
      <w:r w:rsidR="00355557" w:rsidRPr="003B0818">
        <w:rPr>
          <w:rFonts w:ascii="Book Antiqua" w:eastAsia="Times New Roman" w:hAnsi="Book Antiqua" w:cs="Times New Roman"/>
          <w:color w:val="0000FF"/>
          <w:sz w:val="16"/>
          <w:szCs w:val="16"/>
          <w:lang w:eastAsia="pt-BR"/>
        </w:rPr>
        <w:t xml:space="preserve"> </w:t>
      </w:r>
      <w:r w:rsidR="00355557" w:rsidRPr="003B0818">
        <w:rPr>
          <w:rFonts w:ascii="Book Antiqua" w:eastAsia="Times New Roman" w:hAnsi="Book Antiqua" w:cs="Times New Roman"/>
          <w:b/>
          <w:color w:val="FF0000"/>
          <w:sz w:val="16"/>
          <w:szCs w:val="16"/>
          <w:u w:val="single"/>
          <w:lang w:eastAsia="pt-BR"/>
        </w:rPr>
        <w:t>(TJRS-2016)</w:t>
      </w:r>
      <w:r w:rsidR="009277AE" w:rsidRPr="003B0818">
        <w:rPr>
          <w:rFonts w:ascii="Book Antiqua" w:eastAsia="Times New Roman" w:hAnsi="Book Antiqua" w:cs="Times New Roman"/>
          <w:b/>
          <w:color w:val="FF0000"/>
          <w:sz w:val="16"/>
          <w:szCs w:val="16"/>
          <w:lang w:eastAsia="pt-BR"/>
        </w:rPr>
        <w:t xml:space="preserve"> </w:t>
      </w:r>
      <w:bookmarkStart w:id="80" w:name="_Hlk109136207"/>
      <w:r w:rsidR="009277AE" w:rsidRPr="003B0818">
        <w:rPr>
          <w:rFonts w:ascii="Book Antiqua" w:hAnsi="Book Antiqua"/>
          <w:b/>
          <w:bCs/>
          <w:color w:val="FF0000"/>
          <w:sz w:val="16"/>
          <w:szCs w:val="16"/>
          <w:u w:val="single"/>
        </w:rPr>
        <w:t>(PGEMS-2021)</w:t>
      </w:r>
      <w:bookmarkEnd w:id="80"/>
      <w:r w:rsidR="00EF51CA">
        <w:rPr>
          <w:rFonts w:ascii="Book Antiqua" w:hAnsi="Book Antiqua"/>
          <w:b/>
          <w:bCs/>
          <w:color w:val="FF0000"/>
          <w:sz w:val="16"/>
          <w:szCs w:val="16"/>
        </w:rPr>
        <w:t xml:space="preserve"> </w:t>
      </w:r>
      <w:r w:rsidR="00EF51CA">
        <w:rPr>
          <w:rFonts w:ascii="Book Antiqua" w:eastAsia="Times New Roman" w:hAnsi="Book Antiqua" w:cs="Times New Roman"/>
          <w:b/>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9277AE" w14:paraId="748EF431" w14:textId="77777777" w:rsidTr="009277AE">
        <w:tc>
          <w:tcPr>
            <w:tcW w:w="8494" w:type="dxa"/>
            <w:shd w:val="clear" w:color="auto" w:fill="CCFFFF"/>
          </w:tcPr>
          <w:p w14:paraId="11B8AB43" w14:textId="71436A1D" w:rsidR="009277AE" w:rsidRPr="009277AE" w:rsidRDefault="009277AE" w:rsidP="009277AE">
            <w:pPr>
              <w:spacing w:before="100" w:beforeAutospacing="1" w:after="100" w:afterAutospacing="1"/>
              <w:jc w:val="both"/>
              <w:rPr>
                <w:rFonts w:ascii="Book Antiqua" w:eastAsia="Times New Roman" w:hAnsi="Book Antiqua" w:cs="Times New Roman"/>
                <w:b/>
                <w:bCs/>
                <w:sz w:val="19"/>
                <w:szCs w:val="19"/>
                <w:lang w:eastAsia="pt-BR"/>
              </w:rPr>
            </w:pPr>
            <w:r w:rsidRPr="009277AE">
              <w:rPr>
                <w:rFonts w:ascii="Book Antiqua" w:eastAsia="Times New Roman" w:hAnsi="Book Antiqua" w:cs="Times New Roman"/>
                <w:b/>
                <w:bCs/>
                <w:sz w:val="19"/>
                <w:szCs w:val="19"/>
                <w:lang w:eastAsia="pt-BR"/>
              </w:rPr>
              <w:t>(</w:t>
            </w:r>
            <w:r w:rsidRPr="009277AE">
              <w:rPr>
                <w:rFonts w:ascii="Book Antiqua" w:eastAsia="Times New Roman" w:hAnsi="Book Antiqua" w:cs="Times New Roman"/>
                <w:b/>
                <w:bCs/>
                <w:sz w:val="19"/>
                <w:szCs w:val="19"/>
                <w:highlight w:val="yellow"/>
                <w:lang w:eastAsia="pt-BR"/>
              </w:rPr>
              <w:t>PGEMS-2021-CESPE</w:t>
            </w:r>
            <w:r w:rsidRPr="009277AE">
              <w:rPr>
                <w:rFonts w:ascii="Book Antiqua" w:eastAsia="Times New Roman" w:hAnsi="Book Antiqua" w:cs="Times New Roman"/>
                <w:b/>
                <w:bCs/>
                <w:sz w:val="19"/>
                <w:szCs w:val="19"/>
                <w:lang w:eastAsia="pt-BR"/>
              </w:rPr>
              <w:t>)</w:t>
            </w:r>
            <w:r w:rsidRPr="009277A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277AE">
              <w:rPr>
                <w:rFonts w:ascii="Book Antiqua" w:eastAsia="Times New Roman" w:hAnsi="Book Antiqua" w:cs="Times New Roman"/>
                <w:sz w:val="19"/>
                <w:szCs w:val="19"/>
                <w:lang w:eastAsia="pt-BR"/>
              </w:rPr>
              <w:t>Visando o desempenho de atividade de fiscalização ambiental mediante a utilização de parcela de recursos obtidos por meio da taxa de controle e fiscalização ambiental (TCFA), o estado da Federação poderá formalizar com o IBAMA</w:t>
            </w:r>
            <w:r>
              <w:rPr>
                <w:rFonts w:ascii="Book Antiqua" w:eastAsia="Times New Roman" w:hAnsi="Book Antiqua" w:cs="Times New Roman"/>
                <w:sz w:val="19"/>
                <w:szCs w:val="19"/>
                <w:lang w:eastAsia="pt-BR"/>
              </w:rPr>
              <w:t xml:space="preserve">: convênios. </w:t>
            </w:r>
            <w:r>
              <w:rPr>
                <w:rFonts w:ascii="Book Antiqua" w:eastAsia="Times New Roman" w:hAnsi="Book Antiqua" w:cs="Times New Roman"/>
                <w:b/>
                <w:bCs/>
                <w:sz w:val="19"/>
                <w:szCs w:val="19"/>
                <w:lang w:eastAsia="pt-BR"/>
              </w:rPr>
              <w:t>BL: art. 17-Q, PNMA.</w:t>
            </w:r>
          </w:p>
        </w:tc>
      </w:tr>
    </w:tbl>
    <w:p w14:paraId="5AFE8367" w14:textId="6FA685DF"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0818">
        <w:rPr>
          <w:rFonts w:ascii="Book Antiqua" w:eastAsia="Times New Roman" w:hAnsi="Book Antiqua" w:cs="Times New Roman"/>
          <w:sz w:val="16"/>
          <w:szCs w:val="16"/>
          <w:lang w:eastAsia="pt-BR"/>
        </w:rPr>
        <w:t xml:space="preserve">Art. 18.  </w:t>
      </w:r>
      <w:hyperlink r:id="rId140" w:anchor="art60" w:history="1">
        <w:r w:rsidRPr="003B0818">
          <w:rPr>
            <w:rFonts w:ascii="Book Antiqua" w:eastAsia="Times New Roman" w:hAnsi="Book Antiqua" w:cs="Times New Roman"/>
            <w:color w:val="0000FF"/>
            <w:sz w:val="16"/>
            <w:szCs w:val="16"/>
            <w:u w:val="single"/>
            <w:lang w:eastAsia="pt-BR"/>
          </w:rPr>
          <w:t>(Revogado pela Lei nº 9.985, de 2000)</w:t>
        </w:r>
      </w:hyperlink>
    </w:p>
    <w:p w14:paraId="7103E234"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3B0818">
        <w:rPr>
          <w:rFonts w:ascii="Book Antiqua" w:eastAsia="Times New Roman" w:hAnsi="Book Antiqua" w:cs="Times New Roman"/>
          <w:sz w:val="16"/>
          <w:szCs w:val="16"/>
          <w:lang w:eastAsia="pt-BR"/>
        </w:rPr>
        <w:t>Art</w:t>
      </w:r>
      <w:proofErr w:type="spellEnd"/>
      <w:r w:rsidRPr="003B0818">
        <w:rPr>
          <w:rFonts w:ascii="Book Antiqua" w:eastAsia="Times New Roman" w:hAnsi="Book Antiqua" w:cs="Times New Roman"/>
          <w:sz w:val="16"/>
          <w:szCs w:val="16"/>
          <w:lang w:eastAsia="pt-BR"/>
        </w:rPr>
        <w:t xml:space="preserve"> 19 -</w:t>
      </w:r>
      <w:hyperlink r:id="rId141" w:history="1">
        <w:r w:rsidRPr="003B0818">
          <w:rPr>
            <w:rFonts w:ascii="Book Antiqua" w:eastAsia="Times New Roman" w:hAnsi="Book Antiqua" w:cs="Times New Roman"/>
            <w:color w:val="0000FF"/>
            <w:sz w:val="16"/>
            <w:szCs w:val="16"/>
            <w:u w:val="single"/>
            <w:lang w:eastAsia="pt-BR"/>
          </w:rPr>
          <w:t>(VETADO).</w:t>
        </w:r>
      </w:hyperlink>
    </w:p>
    <w:p w14:paraId="3D09D249" w14:textId="77777777" w:rsidR="00A37C25" w:rsidRPr="003B0818" w:rsidRDefault="00A37C25" w:rsidP="00C52D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2169">
        <w:rPr>
          <w:rFonts w:ascii="Book Antiqua" w:eastAsia="Times New Roman" w:hAnsi="Book Antiqua" w:cs="Times New Roman"/>
          <w:color w:val="000000"/>
          <w:sz w:val="19"/>
          <w:szCs w:val="19"/>
          <w:lang w:eastAsia="pt-BR"/>
        </w:rPr>
        <w:t xml:space="preserve">Art. 19. Ressalvado o disposto nas Leis </w:t>
      </w:r>
      <w:proofErr w:type="spellStart"/>
      <w:r w:rsidRPr="00212169">
        <w:rPr>
          <w:rFonts w:ascii="Book Antiqua" w:eastAsia="Times New Roman" w:hAnsi="Book Antiqua" w:cs="Times New Roman"/>
          <w:color w:val="000000"/>
          <w:sz w:val="19"/>
          <w:szCs w:val="19"/>
          <w:lang w:eastAsia="pt-BR"/>
        </w:rPr>
        <w:t>nºs</w:t>
      </w:r>
      <w:proofErr w:type="spellEnd"/>
      <w:r w:rsidRPr="00212169">
        <w:rPr>
          <w:rFonts w:ascii="Book Antiqua" w:eastAsia="Times New Roman" w:hAnsi="Book Antiqua" w:cs="Times New Roman"/>
          <w:color w:val="000000"/>
          <w:sz w:val="19"/>
          <w:szCs w:val="19"/>
          <w:lang w:eastAsia="pt-BR"/>
        </w:rPr>
        <w:t xml:space="preserve"> 5.357, de 17 de novembro de 1967, e 7.661, de 16 de maio de 1988, a receita proveniente da aplicação desta Lei será recolhida de acordo com o disposto no art. 4º da Lei nº 7.735, de 22 de fevereiro de 1989</w:t>
      </w:r>
      <w:r w:rsidRPr="003B0818">
        <w:rPr>
          <w:rFonts w:ascii="Book Antiqua" w:eastAsia="Times New Roman" w:hAnsi="Book Antiqua" w:cs="Times New Roman"/>
          <w:color w:val="000000"/>
          <w:sz w:val="16"/>
          <w:szCs w:val="16"/>
          <w:lang w:eastAsia="pt-BR"/>
        </w:rPr>
        <w:t xml:space="preserve">. </w:t>
      </w:r>
      <w:hyperlink r:id="rId142" w:anchor="art1xi" w:history="1">
        <w:r w:rsidRPr="003B0818">
          <w:rPr>
            <w:rFonts w:ascii="Book Antiqua" w:eastAsia="Times New Roman" w:hAnsi="Book Antiqua" w:cs="Times New Roman"/>
            <w:color w:val="0000FF"/>
            <w:sz w:val="16"/>
            <w:szCs w:val="16"/>
            <w:u w:val="single"/>
            <w:lang w:eastAsia="pt-BR"/>
          </w:rPr>
          <w:t>(I</w:t>
        </w:r>
      </w:hyperlink>
      <w:hyperlink r:id="rId143" w:anchor="art1xi" w:history="1">
        <w:r w:rsidRPr="003B0818">
          <w:rPr>
            <w:rFonts w:ascii="Book Antiqua" w:eastAsia="Times New Roman" w:hAnsi="Book Antiqua" w:cs="Times New Roman"/>
            <w:color w:val="0000FF"/>
            <w:sz w:val="16"/>
            <w:szCs w:val="16"/>
            <w:u w:val="single"/>
            <w:lang w:eastAsia="pt-BR"/>
          </w:rPr>
          <w:t>ncluído pela Lei nº 7.804, de 1989)</w:t>
        </w:r>
      </w:hyperlink>
      <w:r w:rsidRPr="003B0818">
        <w:rPr>
          <w:rFonts w:ascii="Book Antiqua" w:eastAsia="Times New Roman" w:hAnsi="Book Antiqua" w:cs="Times New Roman"/>
          <w:b/>
          <w:bCs/>
          <w:sz w:val="16"/>
          <w:szCs w:val="16"/>
          <w:lang w:eastAsia="pt-BR"/>
        </w:rPr>
        <w:t>)</w:t>
      </w:r>
    </w:p>
    <w:p w14:paraId="3CD51BDA"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Art. 20. Esta Lei entrará em vigor na data de sua publicação.</w:t>
      </w:r>
    </w:p>
    <w:p w14:paraId="569A5229"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Art. 21. Revogam-se as disposições em contrário.</w:t>
      </w:r>
    </w:p>
    <w:p w14:paraId="794ED22C" w14:textId="77777777" w:rsidR="00A37C25" w:rsidRPr="00212169" w:rsidRDefault="00A37C25" w:rsidP="00C52D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Brasília, 31 de agosto de 1981; 160º da Independência e 93º da República.</w:t>
      </w:r>
    </w:p>
    <w:p w14:paraId="5FE1D5A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lastRenderedPageBreak/>
        <w:t>JOÃO FIGUEIREDO</w:t>
      </w:r>
      <w:r w:rsidRPr="00212169">
        <w:rPr>
          <w:rFonts w:ascii="Book Antiqua" w:eastAsia="Times New Roman" w:hAnsi="Book Antiqua" w:cs="Times New Roman"/>
          <w:sz w:val="19"/>
          <w:szCs w:val="19"/>
          <w:lang w:eastAsia="pt-BR"/>
        </w:rPr>
        <w:br/>
      </w:r>
      <w:r w:rsidRPr="00212169">
        <w:rPr>
          <w:rFonts w:ascii="Book Antiqua" w:eastAsia="Times New Roman" w:hAnsi="Book Antiqua" w:cs="Times New Roman"/>
          <w:i/>
          <w:iCs/>
          <w:sz w:val="19"/>
          <w:szCs w:val="19"/>
          <w:lang w:eastAsia="pt-BR"/>
        </w:rPr>
        <w:t>Mário Andreazza</w:t>
      </w:r>
    </w:p>
    <w:p w14:paraId="75CF12B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9"/>
          <w:szCs w:val="19"/>
          <w:lang w:eastAsia="pt-BR"/>
        </w:rPr>
      </w:pPr>
      <w:r w:rsidRPr="00212169">
        <w:rPr>
          <w:rFonts w:ascii="Book Antiqua" w:eastAsia="Times New Roman" w:hAnsi="Book Antiqua" w:cs="Times New Roman"/>
          <w:color w:val="FF0000"/>
          <w:sz w:val="19"/>
          <w:szCs w:val="19"/>
          <w:lang w:eastAsia="pt-BR"/>
        </w:rPr>
        <w:t>Este texto não substitui o publicado no D.O.U. de 2.9.1981</w:t>
      </w:r>
    </w:p>
    <w:p w14:paraId="240D80D3" w14:textId="77777777" w:rsidR="00A37C25" w:rsidRPr="003B0818" w:rsidRDefault="00A37C25" w:rsidP="00A37C25">
      <w:pPr>
        <w:spacing w:before="100" w:beforeAutospacing="1" w:after="100" w:afterAutospacing="1" w:line="240" w:lineRule="auto"/>
        <w:jc w:val="center"/>
        <w:rPr>
          <w:rFonts w:ascii="Book Antiqua" w:eastAsia="Times New Roman" w:hAnsi="Book Antiqua" w:cs="Times New Roman"/>
          <w:sz w:val="16"/>
          <w:szCs w:val="16"/>
          <w:lang w:eastAsia="pt-BR"/>
        </w:rPr>
      </w:pPr>
      <w:r w:rsidRPr="00212169">
        <w:rPr>
          <w:rFonts w:ascii="Book Antiqua" w:eastAsia="Times New Roman" w:hAnsi="Book Antiqua" w:cs="Times New Roman"/>
          <w:b/>
          <w:bCs/>
          <w:sz w:val="19"/>
          <w:szCs w:val="19"/>
          <w:lang w:eastAsia="pt-BR"/>
        </w:rPr>
        <w:t>ANEXO</w:t>
      </w:r>
      <w:r w:rsidRPr="00212169">
        <w:rPr>
          <w:rFonts w:ascii="Book Antiqua" w:eastAsia="Times New Roman" w:hAnsi="Book Antiqua" w:cs="Times New Roman"/>
          <w:b/>
          <w:bCs/>
          <w:sz w:val="19"/>
          <w:szCs w:val="19"/>
          <w:lang w:eastAsia="pt-BR"/>
        </w:rPr>
        <w:br/>
      </w:r>
      <w:hyperlink r:id="rId144" w:anchor="anexovii" w:history="1">
        <w:r w:rsidRPr="003B0818">
          <w:rPr>
            <w:rFonts w:ascii="Book Antiqua" w:eastAsia="Times New Roman" w:hAnsi="Book Antiqua" w:cs="Times New Roman"/>
            <w:color w:val="0000FF"/>
            <w:sz w:val="16"/>
            <w:szCs w:val="16"/>
            <w:u w:val="single"/>
            <w:lang w:eastAsia="pt-BR"/>
          </w:rPr>
          <w:t>(Incluído pela Lei nº 9.960, de 2000)</w:t>
        </w:r>
      </w:hyperlink>
    </w:p>
    <w:p w14:paraId="3513D4D4"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9"/>
          <w:szCs w:val="19"/>
          <w:lang w:eastAsia="pt-BR"/>
        </w:rPr>
        <w:t>TABELA DE PREÇOS DOS SERVIÇOS E PRODUTOS COBRADOS PELO INSTITUTO BRASILEIRO DO MEIO AMBIENTE E DOS RECURSOS NATURAIS RENOVÁVEIS - IBAMA</w:t>
      </w:r>
    </w:p>
    <w:tbl>
      <w:tblPr>
        <w:tblW w:w="3750" w:type="pct"/>
        <w:jc w:val="center"/>
        <w:tblCellSpacing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47"/>
        <w:gridCol w:w="919"/>
      </w:tblGrid>
      <w:tr w:rsidR="00A37C25" w:rsidRPr="00212169" w14:paraId="0FA8658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4D88901"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DESCRIÇÃO</w:t>
            </w:r>
          </w:p>
        </w:tc>
        <w:tc>
          <w:tcPr>
            <w:tcW w:w="0" w:type="auto"/>
            <w:tcBorders>
              <w:top w:val="outset" w:sz="6" w:space="0" w:color="auto"/>
              <w:left w:val="outset" w:sz="6" w:space="0" w:color="auto"/>
              <w:bottom w:val="outset" w:sz="6" w:space="0" w:color="auto"/>
              <w:right w:val="outset" w:sz="6" w:space="0" w:color="auto"/>
            </w:tcBorders>
            <w:hideMark/>
          </w:tcPr>
          <w:p w14:paraId="120CC9DA"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VALOR (R$)</w:t>
            </w:r>
          </w:p>
        </w:tc>
      </w:tr>
      <w:tr w:rsidR="00A37C25" w:rsidRPr="00212169" w14:paraId="3B8D630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A4C6BE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I - FAUNA</w:t>
            </w:r>
          </w:p>
        </w:tc>
        <w:tc>
          <w:tcPr>
            <w:tcW w:w="0" w:type="auto"/>
            <w:tcBorders>
              <w:top w:val="outset" w:sz="6" w:space="0" w:color="auto"/>
              <w:left w:val="outset" w:sz="6" w:space="0" w:color="auto"/>
              <w:bottom w:val="outset" w:sz="6" w:space="0" w:color="auto"/>
              <w:right w:val="outset" w:sz="6" w:space="0" w:color="auto"/>
            </w:tcBorders>
            <w:hideMark/>
          </w:tcPr>
          <w:p w14:paraId="70D5222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FE9B1C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A1CEA6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1. LICENÇA E RENOVAÇÃO</w:t>
            </w:r>
          </w:p>
        </w:tc>
        <w:tc>
          <w:tcPr>
            <w:tcW w:w="0" w:type="auto"/>
            <w:tcBorders>
              <w:top w:val="outset" w:sz="6" w:space="0" w:color="auto"/>
              <w:left w:val="outset" w:sz="6" w:space="0" w:color="auto"/>
              <w:bottom w:val="outset" w:sz="6" w:space="0" w:color="auto"/>
              <w:right w:val="outset" w:sz="6" w:space="0" w:color="auto"/>
            </w:tcBorders>
            <w:hideMark/>
          </w:tcPr>
          <w:p w14:paraId="0259F3C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2CB4B7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356A1CC" w14:textId="77777777" w:rsidR="00A37C25" w:rsidRPr="00212169" w:rsidRDefault="00A37C25" w:rsidP="00A37C25">
            <w:pPr>
              <w:numPr>
                <w:ilvl w:val="1"/>
                <w:numId w:val="1"/>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ou renovação para transporte nacional de fauna silvestre, partes, produtos e derivados para criadouros científicos ligados a instituições públicas de pesquisa, pesquisadores ligados a instituições públicas de pesquisa e zoológicos públicos</w:t>
            </w:r>
          </w:p>
        </w:tc>
        <w:tc>
          <w:tcPr>
            <w:tcW w:w="0" w:type="auto"/>
            <w:tcBorders>
              <w:top w:val="outset" w:sz="6" w:space="0" w:color="auto"/>
              <w:left w:val="outset" w:sz="6" w:space="0" w:color="auto"/>
              <w:bottom w:val="outset" w:sz="6" w:space="0" w:color="auto"/>
              <w:right w:val="outset" w:sz="6" w:space="0" w:color="auto"/>
            </w:tcBorders>
            <w:hideMark/>
          </w:tcPr>
          <w:p w14:paraId="3D89F2E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7038D2B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4EF9DE2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20DE362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C1AE5E7" w14:textId="77777777" w:rsidR="00A37C25" w:rsidRPr="00212169" w:rsidRDefault="00A37C25" w:rsidP="00A37C25">
            <w:pPr>
              <w:numPr>
                <w:ilvl w:val="0"/>
                <w:numId w:val="2"/>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ou renovação para transporte nacional de fauna silvestre, partes, produtos e derivados da fauna exótica constante do Anexo I da Convenção sobre Comercio Internacional de Espécies da Fauna e Flora em perigo de extinção - CITES (por formulário)</w:t>
            </w:r>
          </w:p>
        </w:tc>
        <w:tc>
          <w:tcPr>
            <w:tcW w:w="0" w:type="auto"/>
            <w:tcBorders>
              <w:top w:val="outset" w:sz="6" w:space="0" w:color="auto"/>
              <w:left w:val="outset" w:sz="6" w:space="0" w:color="auto"/>
              <w:bottom w:val="outset" w:sz="6" w:space="0" w:color="auto"/>
              <w:right w:val="outset" w:sz="6" w:space="0" w:color="auto"/>
            </w:tcBorders>
            <w:hideMark/>
          </w:tcPr>
          <w:p w14:paraId="1EF2A84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5E2FACE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6609CBD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21,00</w:t>
            </w:r>
          </w:p>
        </w:tc>
      </w:tr>
      <w:tr w:rsidR="00A37C25" w:rsidRPr="00212169" w14:paraId="3CF0A24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7D116DF" w14:textId="77777777" w:rsidR="00A37C25" w:rsidRPr="00212169" w:rsidRDefault="00A37C25" w:rsidP="00A37C25">
            <w:pPr>
              <w:numPr>
                <w:ilvl w:val="0"/>
                <w:numId w:val="3"/>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ou renovação para exposição ou concurso de animais silvestres (por formulário)</w:t>
            </w:r>
          </w:p>
        </w:tc>
        <w:tc>
          <w:tcPr>
            <w:tcW w:w="0" w:type="auto"/>
            <w:tcBorders>
              <w:top w:val="outset" w:sz="6" w:space="0" w:color="auto"/>
              <w:left w:val="outset" w:sz="6" w:space="0" w:color="auto"/>
              <w:bottom w:val="outset" w:sz="6" w:space="0" w:color="auto"/>
              <w:right w:val="outset" w:sz="6" w:space="0" w:color="auto"/>
            </w:tcBorders>
            <w:hideMark/>
          </w:tcPr>
          <w:p w14:paraId="7B67172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32,00</w:t>
            </w:r>
          </w:p>
        </w:tc>
      </w:tr>
      <w:tr w:rsidR="00A37C25" w:rsidRPr="00212169" w14:paraId="2967C0C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68DD5DA" w14:textId="77777777" w:rsidR="00A37C25" w:rsidRPr="00212169" w:rsidRDefault="00A37C25" w:rsidP="00A37C25">
            <w:pPr>
              <w:numPr>
                <w:ilvl w:val="0"/>
                <w:numId w:val="4"/>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para importação, exportação ou reexportação de animais vivos, partes, produtos e derivados da fauna para criadouros científicos e pesquisadores ligados a instituições públicas de pesquisa e zoológicos públicos</w:t>
            </w:r>
          </w:p>
        </w:tc>
        <w:tc>
          <w:tcPr>
            <w:tcW w:w="0" w:type="auto"/>
            <w:tcBorders>
              <w:top w:val="outset" w:sz="6" w:space="0" w:color="auto"/>
              <w:left w:val="outset" w:sz="6" w:space="0" w:color="auto"/>
              <w:bottom w:val="outset" w:sz="6" w:space="0" w:color="auto"/>
              <w:right w:val="outset" w:sz="6" w:space="0" w:color="auto"/>
            </w:tcBorders>
            <w:hideMark/>
          </w:tcPr>
          <w:p w14:paraId="3A52138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79C38A9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5DA8A25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04FF931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C5BC42D" w14:textId="77777777" w:rsidR="00A37C25" w:rsidRPr="00212169" w:rsidRDefault="00A37C25" w:rsidP="00A37C25">
            <w:pPr>
              <w:numPr>
                <w:ilvl w:val="0"/>
                <w:numId w:val="5"/>
              </w:num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Licença para importação, exportação ou reexportação de animais vivos, partes, produtos e derivados da fauna: </w:t>
            </w:r>
          </w:p>
        </w:tc>
        <w:tc>
          <w:tcPr>
            <w:tcW w:w="0" w:type="auto"/>
            <w:tcBorders>
              <w:top w:val="outset" w:sz="6" w:space="0" w:color="auto"/>
              <w:left w:val="outset" w:sz="6" w:space="0" w:color="auto"/>
              <w:bottom w:val="outset" w:sz="6" w:space="0" w:color="auto"/>
              <w:right w:val="outset" w:sz="6" w:space="0" w:color="auto"/>
            </w:tcBorders>
            <w:hideMark/>
          </w:tcPr>
          <w:p w14:paraId="3781AE1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FE11F8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BBB068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1.5.1 Por formulário de até 14 itens</w:t>
            </w:r>
          </w:p>
        </w:tc>
        <w:tc>
          <w:tcPr>
            <w:tcW w:w="0" w:type="auto"/>
            <w:tcBorders>
              <w:top w:val="outset" w:sz="6" w:space="0" w:color="auto"/>
              <w:left w:val="outset" w:sz="6" w:space="0" w:color="auto"/>
              <w:bottom w:val="outset" w:sz="6" w:space="0" w:color="auto"/>
              <w:right w:val="outset" w:sz="6" w:space="0" w:color="auto"/>
            </w:tcBorders>
            <w:hideMark/>
          </w:tcPr>
          <w:p w14:paraId="30F5C707" w14:textId="77777777" w:rsidR="00A37C25" w:rsidRPr="00212169" w:rsidRDefault="00A37C25" w:rsidP="00A37C25">
            <w:pPr>
              <w:spacing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37,00</w:t>
            </w:r>
          </w:p>
        </w:tc>
      </w:tr>
      <w:tr w:rsidR="00A37C25" w:rsidRPr="00212169" w14:paraId="5EFB324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A842D0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1.5.2 Por formulário adicional</w:t>
            </w:r>
          </w:p>
        </w:tc>
        <w:tc>
          <w:tcPr>
            <w:tcW w:w="0" w:type="auto"/>
            <w:tcBorders>
              <w:top w:val="outset" w:sz="6" w:space="0" w:color="auto"/>
              <w:left w:val="outset" w:sz="6" w:space="0" w:color="auto"/>
              <w:bottom w:val="outset" w:sz="6" w:space="0" w:color="auto"/>
              <w:right w:val="outset" w:sz="6" w:space="0" w:color="auto"/>
            </w:tcBorders>
            <w:hideMark/>
          </w:tcPr>
          <w:p w14:paraId="1BC13AD8" w14:textId="77777777" w:rsidR="00A37C25" w:rsidRPr="00212169" w:rsidRDefault="00A37C25" w:rsidP="00A37C25">
            <w:pPr>
              <w:spacing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w:t>
            </w:r>
          </w:p>
        </w:tc>
      </w:tr>
      <w:tr w:rsidR="00A37C25" w:rsidRPr="00212169" w14:paraId="538FD60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5C3D3E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 xml:space="preserve">2.   LICENCIAMENTO AMBIENTAL </w:t>
            </w:r>
          </w:p>
        </w:tc>
        <w:tc>
          <w:tcPr>
            <w:tcW w:w="0" w:type="auto"/>
            <w:tcBorders>
              <w:top w:val="outset" w:sz="6" w:space="0" w:color="auto"/>
              <w:left w:val="outset" w:sz="6" w:space="0" w:color="auto"/>
              <w:bottom w:val="outset" w:sz="6" w:space="0" w:color="auto"/>
              <w:right w:val="outset" w:sz="6" w:space="0" w:color="auto"/>
            </w:tcBorders>
            <w:hideMark/>
          </w:tcPr>
          <w:p w14:paraId="24A4710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8C3886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013B4B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2.1 - Criadouro de espécimes da fauna exótica para fins comerciais:</w:t>
            </w:r>
          </w:p>
        </w:tc>
        <w:tc>
          <w:tcPr>
            <w:tcW w:w="0" w:type="auto"/>
            <w:tcBorders>
              <w:top w:val="outset" w:sz="6" w:space="0" w:color="auto"/>
              <w:left w:val="outset" w:sz="6" w:space="0" w:color="auto"/>
              <w:bottom w:val="outset" w:sz="6" w:space="0" w:color="auto"/>
              <w:right w:val="outset" w:sz="6" w:space="0" w:color="auto"/>
            </w:tcBorders>
            <w:hideMark/>
          </w:tcPr>
          <w:p w14:paraId="1F09DF2D"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FFA20A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053D29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2.1.1 - Pessoa física</w:t>
            </w:r>
          </w:p>
        </w:tc>
        <w:tc>
          <w:tcPr>
            <w:tcW w:w="0" w:type="auto"/>
            <w:tcBorders>
              <w:top w:val="outset" w:sz="6" w:space="0" w:color="auto"/>
              <w:left w:val="outset" w:sz="6" w:space="0" w:color="auto"/>
              <w:bottom w:val="outset" w:sz="6" w:space="0" w:color="auto"/>
              <w:right w:val="outset" w:sz="6" w:space="0" w:color="auto"/>
            </w:tcBorders>
            <w:hideMark/>
          </w:tcPr>
          <w:p w14:paraId="0AC2030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600,00</w:t>
            </w:r>
          </w:p>
        </w:tc>
      </w:tr>
      <w:tr w:rsidR="00A37C25" w:rsidRPr="00212169" w14:paraId="779BC92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9C3274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2.1.2 - Microempresa</w:t>
            </w:r>
          </w:p>
        </w:tc>
        <w:tc>
          <w:tcPr>
            <w:tcW w:w="0" w:type="auto"/>
            <w:tcBorders>
              <w:top w:val="outset" w:sz="6" w:space="0" w:color="auto"/>
              <w:left w:val="outset" w:sz="6" w:space="0" w:color="auto"/>
              <w:bottom w:val="outset" w:sz="6" w:space="0" w:color="auto"/>
              <w:right w:val="outset" w:sz="6" w:space="0" w:color="auto"/>
            </w:tcBorders>
            <w:hideMark/>
          </w:tcPr>
          <w:p w14:paraId="5EC646E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800,00</w:t>
            </w:r>
          </w:p>
        </w:tc>
      </w:tr>
      <w:tr w:rsidR="00A37C25" w:rsidRPr="00212169" w14:paraId="4056FFA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E812CA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2.1.3 - Demais empresas</w:t>
            </w:r>
          </w:p>
        </w:tc>
        <w:tc>
          <w:tcPr>
            <w:tcW w:w="0" w:type="auto"/>
            <w:tcBorders>
              <w:top w:val="outset" w:sz="6" w:space="0" w:color="auto"/>
              <w:left w:val="outset" w:sz="6" w:space="0" w:color="auto"/>
              <w:bottom w:val="outset" w:sz="6" w:space="0" w:color="auto"/>
              <w:right w:val="outset" w:sz="6" w:space="0" w:color="auto"/>
            </w:tcBorders>
            <w:hideMark/>
          </w:tcPr>
          <w:p w14:paraId="2C9A8E6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1.200,00</w:t>
            </w:r>
          </w:p>
        </w:tc>
      </w:tr>
      <w:tr w:rsidR="00A37C25" w:rsidRPr="00212169" w14:paraId="600E045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49AA6D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2.2 - Mantenedor de fauna </w:t>
            </w:r>
            <w:proofErr w:type="gramStart"/>
            <w:r w:rsidRPr="00212169">
              <w:rPr>
                <w:rFonts w:ascii="Book Antiqua" w:eastAsia="Times New Roman" w:hAnsi="Book Antiqua" w:cs="Times New Roman"/>
                <w:sz w:val="18"/>
                <w:szCs w:val="18"/>
                <w:lang w:eastAsia="pt-BR"/>
              </w:rPr>
              <w:t>exótica :</w:t>
            </w:r>
            <w:proofErr w:type="gramEnd"/>
            <w:r w:rsidRPr="00212169">
              <w:rPr>
                <w:rFonts w:ascii="Book Antiqua" w:eastAsia="Times New Roman" w:hAnsi="Book Antiqua" w:cs="Times New Roman"/>
                <w:sz w:val="18"/>
                <w:szCs w:val="18"/>
                <w:lang w:eastAsia="pt-BR"/>
              </w:rP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1C00A6D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9E2883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4C93CD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2.2.1 </w:t>
            </w:r>
            <w:proofErr w:type="gramStart"/>
            <w:r w:rsidRPr="00212169">
              <w:rPr>
                <w:rFonts w:ascii="Book Antiqua" w:eastAsia="Times New Roman" w:hAnsi="Book Antiqua" w:cs="Times New Roman"/>
                <w:sz w:val="18"/>
                <w:szCs w:val="18"/>
                <w:lang w:eastAsia="pt-BR"/>
              </w:rPr>
              <w:t>-  Pessoa</w:t>
            </w:r>
            <w:proofErr w:type="gramEnd"/>
            <w:r w:rsidRPr="00212169">
              <w:rPr>
                <w:rFonts w:ascii="Book Antiqua" w:eastAsia="Times New Roman" w:hAnsi="Book Antiqua" w:cs="Times New Roman"/>
                <w:sz w:val="18"/>
                <w:szCs w:val="18"/>
                <w:lang w:eastAsia="pt-BR"/>
              </w:rPr>
              <w:t xml:space="preserve"> física </w:t>
            </w:r>
          </w:p>
        </w:tc>
        <w:tc>
          <w:tcPr>
            <w:tcW w:w="0" w:type="auto"/>
            <w:tcBorders>
              <w:top w:val="outset" w:sz="6" w:space="0" w:color="auto"/>
              <w:left w:val="outset" w:sz="6" w:space="0" w:color="auto"/>
              <w:bottom w:val="outset" w:sz="6" w:space="0" w:color="auto"/>
              <w:right w:val="outset" w:sz="6" w:space="0" w:color="auto"/>
            </w:tcBorders>
            <w:hideMark/>
          </w:tcPr>
          <w:p w14:paraId="0730100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73A6D9C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28FC8D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2.2.2 - Microempresa </w:t>
            </w:r>
          </w:p>
        </w:tc>
        <w:tc>
          <w:tcPr>
            <w:tcW w:w="0" w:type="auto"/>
            <w:tcBorders>
              <w:top w:val="outset" w:sz="6" w:space="0" w:color="auto"/>
              <w:left w:val="outset" w:sz="6" w:space="0" w:color="auto"/>
              <w:bottom w:val="outset" w:sz="6" w:space="0" w:color="auto"/>
              <w:right w:val="outset" w:sz="6" w:space="0" w:color="auto"/>
            </w:tcBorders>
            <w:hideMark/>
          </w:tcPr>
          <w:p w14:paraId="4118E8C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4E4808A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2FCBB8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2.2.3 - Demais empresas</w:t>
            </w:r>
          </w:p>
        </w:tc>
        <w:tc>
          <w:tcPr>
            <w:tcW w:w="0" w:type="auto"/>
            <w:tcBorders>
              <w:top w:val="outset" w:sz="6" w:space="0" w:color="auto"/>
              <w:left w:val="outset" w:sz="6" w:space="0" w:color="auto"/>
              <w:bottom w:val="outset" w:sz="6" w:space="0" w:color="auto"/>
              <w:right w:val="outset" w:sz="6" w:space="0" w:color="auto"/>
            </w:tcBorders>
            <w:hideMark/>
          </w:tcPr>
          <w:p w14:paraId="14B3BC3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500,00</w:t>
            </w:r>
          </w:p>
        </w:tc>
      </w:tr>
      <w:tr w:rsidR="00A37C25" w:rsidRPr="00212169" w14:paraId="5BDFF7E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C7FFE5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2.3. Importador de animais vivos, abatidos, partes, produtos e subprodutos da fauna silvestre brasileira e exótica:</w:t>
            </w:r>
          </w:p>
        </w:tc>
        <w:tc>
          <w:tcPr>
            <w:tcW w:w="0" w:type="auto"/>
            <w:tcBorders>
              <w:top w:val="outset" w:sz="6" w:space="0" w:color="auto"/>
              <w:left w:val="outset" w:sz="6" w:space="0" w:color="auto"/>
              <w:bottom w:val="outset" w:sz="6" w:space="0" w:color="auto"/>
              <w:right w:val="outset" w:sz="6" w:space="0" w:color="auto"/>
            </w:tcBorders>
            <w:hideMark/>
          </w:tcPr>
          <w:p w14:paraId="154D91D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873EBC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A37731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 xml:space="preserve">2.3.1. Microempresa </w:t>
            </w:r>
          </w:p>
        </w:tc>
        <w:tc>
          <w:tcPr>
            <w:tcW w:w="0" w:type="auto"/>
            <w:tcBorders>
              <w:top w:val="outset" w:sz="6" w:space="0" w:color="auto"/>
              <w:left w:val="outset" w:sz="6" w:space="0" w:color="auto"/>
              <w:bottom w:val="outset" w:sz="6" w:space="0" w:color="auto"/>
              <w:right w:val="outset" w:sz="6" w:space="0" w:color="auto"/>
            </w:tcBorders>
            <w:hideMark/>
          </w:tcPr>
          <w:p w14:paraId="7C468547"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500,00</w:t>
            </w:r>
          </w:p>
        </w:tc>
      </w:tr>
      <w:tr w:rsidR="00A37C25" w:rsidRPr="00212169" w14:paraId="545AB3A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2291C3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2.3.2. Demais empresas</w:t>
            </w:r>
          </w:p>
        </w:tc>
        <w:tc>
          <w:tcPr>
            <w:tcW w:w="0" w:type="auto"/>
            <w:tcBorders>
              <w:top w:val="outset" w:sz="6" w:space="0" w:color="auto"/>
              <w:left w:val="outset" w:sz="6" w:space="0" w:color="auto"/>
              <w:bottom w:val="outset" w:sz="6" w:space="0" w:color="auto"/>
              <w:right w:val="outset" w:sz="6" w:space="0" w:color="auto"/>
            </w:tcBorders>
            <w:hideMark/>
          </w:tcPr>
          <w:p w14:paraId="0E2C4B8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600,00</w:t>
            </w:r>
          </w:p>
        </w:tc>
      </w:tr>
      <w:tr w:rsidR="00A37C25" w:rsidRPr="00212169" w14:paraId="3FB7D22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6AA717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2.4. Circo:</w:t>
            </w:r>
          </w:p>
        </w:tc>
        <w:tc>
          <w:tcPr>
            <w:tcW w:w="0" w:type="auto"/>
            <w:tcBorders>
              <w:top w:val="outset" w:sz="6" w:space="0" w:color="auto"/>
              <w:left w:val="outset" w:sz="6" w:space="0" w:color="auto"/>
              <w:bottom w:val="outset" w:sz="6" w:space="0" w:color="auto"/>
              <w:right w:val="outset" w:sz="6" w:space="0" w:color="auto"/>
            </w:tcBorders>
            <w:hideMark/>
          </w:tcPr>
          <w:p w14:paraId="43D0E39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ACE1EB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A05E1C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2.4.1. Microempresa </w:t>
            </w:r>
          </w:p>
        </w:tc>
        <w:tc>
          <w:tcPr>
            <w:tcW w:w="0" w:type="auto"/>
            <w:tcBorders>
              <w:top w:val="outset" w:sz="6" w:space="0" w:color="auto"/>
              <w:left w:val="outset" w:sz="6" w:space="0" w:color="auto"/>
              <w:bottom w:val="outset" w:sz="6" w:space="0" w:color="auto"/>
              <w:right w:val="outset" w:sz="6" w:space="0" w:color="auto"/>
            </w:tcBorders>
            <w:hideMark/>
          </w:tcPr>
          <w:p w14:paraId="1EB397A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598A015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07D10A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2.4.2. Demais empresas</w:t>
            </w:r>
          </w:p>
        </w:tc>
        <w:tc>
          <w:tcPr>
            <w:tcW w:w="0" w:type="auto"/>
            <w:tcBorders>
              <w:top w:val="outset" w:sz="6" w:space="0" w:color="auto"/>
              <w:left w:val="outset" w:sz="6" w:space="0" w:color="auto"/>
              <w:bottom w:val="outset" w:sz="6" w:space="0" w:color="auto"/>
              <w:right w:val="outset" w:sz="6" w:space="0" w:color="auto"/>
            </w:tcBorders>
            <w:hideMark/>
          </w:tcPr>
          <w:p w14:paraId="58F5675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600,00</w:t>
            </w:r>
          </w:p>
        </w:tc>
      </w:tr>
      <w:tr w:rsidR="00A37C25" w:rsidRPr="00212169" w14:paraId="4976BC7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E626DA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Obs</w:t>
            </w:r>
            <w:r w:rsidRPr="00212169">
              <w:rPr>
                <w:rFonts w:ascii="Book Antiqua" w:eastAsia="Times New Roman" w:hAnsi="Book Antiqua" w:cs="Times New Roman"/>
                <w:sz w:val="18"/>
                <w:szCs w:val="18"/>
                <w:lang w:eastAsia="pt-BR"/>
              </w:rPr>
              <w:t>.:  O licenciamento ambiental da fauna será renovável a cada dois anos</w:t>
            </w:r>
          </w:p>
        </w:tc>
        <w:tc>
          <w:tcPr>
            <w:tcW w:w="0" w:type="auto"/>
            <w:tcBorders>
              <w:top w:val="outset" w:sz="6" w:space="0" w:color="auto"/>
              <w:left w:val="outset" w:sz="6" w:space="0" w:color="auto"/>
              <w:bottom w:val="outset" w:sz="6" w:space="0" w:color="auto"/>
              <w:right w:val="outset" w:sz="6" w:space="0" w:color="auto"/>
            </w:tcBorders>
            <w:hideMark/>
          </w:tcPr>
          <w:p w14:paraId="4114791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E00EF4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B28781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3. REGISTRO</w:t>
            </w:r>
          </w:p>
        </w:tc>
        <w:tc>
          <w:tcPr>
            <w:tcW w:w="0" w:type="auto"/>
            <w:tcBorders>
              <w:top w:val="outset" w:sz="6" w:space="0" w:color="auto"/>
              <w:left w:val="outset" w:sz="6" w:space="0" w:color="auto"/>
              <w:bottom w:val="outset" w:sz="6" w:space="0" w:color="auto"/>
              <w:right w:val="outset" w:sz="6" w:space="0" w:color="auto"/>
            </w:tcBorders>
            <w:hideMark/>
          </w:tcPr>
          <w:p w14:paraId="0A94154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F47245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4E8504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 Criadouros de espécies da fauna brasileira para fins científicos:</w:t>
            </w:r>
          </w:p>
        </w:tc>
        <w:tc>
          <w:tcPr>
            <w:tcW w:w="0" w:type="auto"/>
            <w:tcBorders>
              <w:top w:val="outset" w:sz="6" w:space="0" w:color="auto"/>
              <w:left w:val="outset" w:sz="6" w:space="0" w:color="auto"/>
              <w:bottom w:val="outset" w:sz="6" w:space="0" w:color="auto"/>
              <w:right w:val="outset" w:sz="6" w:space="0" w:color="auto"/>
            </w:tcBorders>
            <w:hideMark/>
          </w:tcPr>
          <w:p w14:paraId="4F5BC95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703F33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74AA18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3.1.1. Vinculados a instituições públicas de pesquisas</w:t>
            </w:r>
          </w:p>
        </w:tc>
        <w:tc>
          <w:tcPr>
            <w:tcW w:w="0" w:type="auto"/>
            <w:tcBorders>
              <w:top w:val="outset" w:sz="6" w:space="0" w:color="auto"/>
              <w:left w:val="outset" w:sz="6" w:space="0" w:color="auto"/>
              <w:bottom w:val="outset" w:sz="6" w:space="0" w:color="auto"/>
              <w:right w:val="outset" w:sz="6" w:space="0" w:color="auto"/>
            </w:tcBorders>
            <w:hideMark/>
          </w:tcPr>
          <w:p w14:paraId="4523BC8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7ACF072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D954D1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3.1.2. Não vinculados </w:t>
            </w:r>
          </w:p>
        </w:tc>
        <w:tc>
          <w:tcPr>
            <w:tcW w:w="0" w:type="auto"/>
            <w:tcBorders>
              <w:top w:val="outset" w:sz="6" w:space="0" w:color="auto"/>
              <w:left w:val="outset" w:sz="6" w:space="0" w:color="auto"/>
              <w:bottom w:val="outset" w:sz="6" w:space="0" w:color="auto"/>
              <w:right w:val="outset" w:sz="6" w:space="0" w:color="auto"/>
            </w:tcBorders>
            <w:hideMark/>
          </w:tcPr>
          <w:p w14:paraId="23BBE86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100,00</w:t>
            </w:r>
          </w:p>
        </w:tc>
      </w:tr>
      <w:tr w:rsidR="00A37C25" w:rsidRPr="00212169" w14:paraId="78BA1C2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352B0FE"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 Criadouros de espécies da fauna brasileira para fins comerciais:</w:t>
            </w:r>
          </w:p>
        </w:tc>
        <w:tc>
          <w:tcPr>
            <w:tcW w:w="0" w:type="auto"/>
            <w:tcBorders>
              <w:top w:val="outset" w:sz="6" w:space="0" w:color="auto"/>
              <w:left w:val="outset" w:sz="6" w:space="0" w:color="auto"/>
              <w:bottom w:val="outset" w:sz="6" w:space="0" w:color="auto"/>
              <w:right w:val="outset" w:sz="6" w:space="0" w:color="auto"/>
            </w:tcBorders>
            <w:hideMark/>
          </w:tcPr>
          <w:p w14:paraId="465CFF4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2F7625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6D6404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3.2.1. Categoria A – Pessoa Física</w:t>
            </w:r>
          </w:p>
        </w:tc>
        <w:tc>
          <w:tcPr>
            <w:tcW w:w="0" w:type="auto"/>
            <w:tcBorders>
              <w:top w:val="outset" w:sz="6" w:space="0" w:color="auto"/>
              <w:left w:val="outset" w:sz="6" w:space="0" w:color="auto"/>
              <w:bottom w:val="outset" w:sz="6" w:space="0" w:color="auto"/>
              <w:right w:val="outset" w:sz="6" w:space="0" w:color="auto"/>
            </w:tcBorders>
            <w:hideMark/>
          </w:tcPr>
          <w:p w14:paraId="346CF4C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71127D8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7847A9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3.2.2. Categoria B – Pessoa Jurídica</w:t>
            </w:r>
          </w:p>
        </w:tc>
        <w:tc>
          <w:tcPr>
            <w:tcW w:w="0" w:type="auto"/>
            <w:tcBorders>
              <w:top w:val="outset" w:sz="6" w:space="0" w:color="auto"/>
              <w:left w:val="outset" w:sz="6" w:space="0" w:color="auto"/>
              <w:bottom w:val="outset" w:sz="6" w:space="0" w:color="auto"/>
              <w:right w:val="outset" w:sz="6" w:space="0" w:color="auto"/>
            </w:tcBorders>
            <w:hideMark/>
          </w:tcPr>
          <w:p w14:paraId="3060150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4577A0E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66D71F"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3.3. Industria de beneficiamento de peles, partes, produtos e derivados da fauna brasileira </w:t>
            </w:r>
          </w:p>
        </w:tc>
        <w:tc>
          <w:tcPr>
            <w:tcW w:w="0" w:type="auto"/>
            <w:tcBorders>
              <w:top w:val="outset" w:sz="6" w:space="0" w:color="auto"/>
              <w:left w:val="outset" w:sz="6" w:space="0" w:color="auto"/>
              <w:bottom w:val="outset" w:sz="6" w:space="0" w:color="auto"/>
              <w:right w:val="outset" w:sz="6" w:space="0" w:color="auto"/>
            </w:tcBorders>
            <w:hideMark/>
          </w:tcPr>
          <w:p w14:paraId="1D579EE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3F9BBBB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965162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3.4. Zoológico Público – Categorias A, B e C</w:t>
            </w:r>
          </w:p>
        </w:tc>
        <w:tc>
          <w:tcPr>
            <w:tcW w:w="0" w:type="auto"/>
            <w:tcBorders>
              <w:top w:val="outset" w:sz="6" w:space="0" w:color="auto"/>
              <w:left w:val="outset" w:sz="6" w:space="0" w:color="auto"/>
              <w:bottom w:val="outset" w:sz="6" w:space="0" w:color="auto"/>
              <w:right w:val="outset" w:sz="6" w:space="0" w:color="auto"/>
            </w:tcBorders>
            <w:hideMark/>
          </w:tcPr>
          <w:p w14:paraId="561004F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40ADD2C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47E487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3.5. Zoológico privado: </w:t>
            </w:r>
          </w:p>
        </w:tc>
        <w:tc>
          <w:tcPr>
            <w:tcW w:w="0" w:type="auto"/>
            <w:tcBorders>
              <w:top w:val="outset" w:sz="6" w:space="0" w:color="auto"/>
              <w:left w:val="outset" w:sz="6" w:space="0" w:color="auto"/>
              <w:bottom w:val="outset" w:sz="6" w:space="0" w:color="auto"/>
              <w:right w:val="outset" w:sz="6" w:space="0" w:color="auto"/>
            </w:tcBorders>
            <w:hideMark/>
          </w:tcPr>
          <w:p w14:paraId="0BAE8194"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2FA3A5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77BBEC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3.5.1. Categorias A</w:t>
            </w:r>
          </w:p>
        </w:tc>
        <w:tc>
          <w:tcPr>
            <w:tcW w:w="0" w:type="auto"/>
            <w:tcBorders>
              <w:top w:val="outset" w:sz="6" w:space="0" w:color="auto"/>
              <w:left w:val="outset" w:sz="6" w:space="0" w:color="auto"/>
              <w:bottom w:val="outset" w:sz="6" w:space="0" w:color="auto"/>
              <w:right w:val="outset" w:sz="6" w:space="0" w:color="auto"/>
            </w:tcBorders>
            <w:hideMark/>
          </w:tcPr>
          <w:p w14:paraId="1152079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21C8A6A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49E146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3.5.2. Categorias B</w:t>
            </w:r>
          </w:p>
        </w:tc>
        <w:tc>
          <w:tcPr>
            <w:tcW w:w="0" w:type="auto"/>
            <w:tcBorders>
              <w:top w:val="outset" w:sz="6" w:space="0" w:color="auto"/>
              <w:left w:val="outset" w:sz="6" w:space="0" w:color="auto"/>
              <w:bottom w:val="outset" w:sz="6" w:space="0" w:color="auto"/>
              <w:right w:val="outset" w:sz="6" w:space="0" w:color="auto"/>
            </w:tcBorders>
            <w:hideMark/>
          </w:tcPr>
          <w:p w14:paraId="5F8238C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350,00</w:t>
            </w:r>
          </w:p>
        </w:tc>
      </w:tr>
      <w:tr w:rsidR="00A37C25" w:rsidRPr="00212169" w14:paraId="7653E33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ACFF6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3.5.3. Categorias C</w:t>
            </w:r>
          </w:p>
        </w:tc>
        <w:tc>
          <w:tcPr>
            <w:tcW w:w="0" w:type="auto"/>
            <w:tcBorders>
              <w:top w:val="outset" w:sz="6" w:space="0" w:color="auto"/>
              <w:left w:val="outset" w:sz="6" w:space="0" w:color="auto"/>
              <w:bottom w:val="outset" w:sz="6" w:space="0" w:color="auto"/>
              <w:right w:val="outset" w:sz="6" w:space="0" w:color="auto"/>
            </w:tcBorders>
            <w:hideMark/>
          </w:tcPr>
          <w:p w14:paraId="6CCFAE0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04542EA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B406FF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3.6. Exportador de animais vivos, abatidos, partes, produtos e derivados da fauna</w:t>
            </w:r>
          </w:p>
        </w:tc>
        <w:tc>
          <w:tcPr>
            <w:tcW w:w="0" w:type="auto"/>
            <w:tcBorders>
              <w:top w:val="outset" w:sz="6" w:space="0" w:color="auto"/>
              <w:left w:val="outset" w:sz="6" w:space="0" w:color="auto"/>
              <w:bottom w:val="outset" w:sz="6" w:space="0" w:color="auto"/>
              <w:right w:val="outset" w:sz="6" w:space="0" w:color="auto"/>
            </w:tcBorders>
            <w:hideMark/>
          </w:tcPr>
          <w:p w14:paraId="4213955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17CB8F5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C8F6C0E"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 Importador de animais vivos, abatidos, partes, produtos e derivados da fauna</w:t>
            </w:r>
          </w:p>
        </w:tc>
        <w:tc>
          <w:tcPr>
            <w:tcW w:w="0" w:type="auto"/>
            <w:tcBorders>
              <w:top w:val="outset" w:sz="6" w:space="0" w:color="auto"/>
              <w:left w:val="outset" w:sz="6" w:space="0" w:color="auto"/>
              <w:bottom w:val="outset" w:sz="6" w:space="0" w:color="auto"/>
              <w:right w:val="outset" w:sz="6" w:space="0" w:color="auto"/>
            </w:tcBorders>
            <w:hideMark/>
          </w:tcPr>
          <w:p w14:paraId="15311A5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400,00</w:t>
            </w:r>
          </w:p>
        </w:tc>
      </w:tr>
      <w:tr w:rsidR="00A37C25" w:rsidRPr="00212169" w14:paraId="24B59EC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7469E0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4. CAÇA AMADORISTA</w:t>
            </w:r>
          </w:p>
        </w:tc>
        <w:tc>
          <w:tcPr>
            <w:tcW w:w="0" w:type="auto"/>
            <w:tcBorders>
              <w:top w:val="outset" w:sz="6" w:space="0" w:color="auto"/>
              <w:left w:val="outset" w:sz="6" w:space="0" w:color="auto"/>
              <w:bottom w:val="outset" w:sz="6" w:space="0" w:color="auto"/>
              <w:right w:val="outset" w:sz="6" w:space="0" w:color="auto"/>
            </w:tcBorders>
            <w:hideMark/>
          </w:tcPr>
          <w:p w14:paraId="6B29267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FB0221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699731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4.1. Liberação de armas e demais petrechos de caça</w:t>
            </w:r>
          </w:p>
        </w:tc>
        <w:tc>
          <w:tcPr>
            <w:tcW w:w="0" w:type="auto"/>
            <w:tcBorders>
              <w:top w:val="outset" w:sz="6" w:space="0" w:color="auto"/>
              <w:left w:val="outset" w:sz="6" w:space="0" w:color="auto"/>
              <w:bottom w:val="outset" w:sz="6" w:space="0" w:color="auto"/>
              <w:right w:val="outset" w:sz="6" w:space="0" w:color="auto"/>
            </w:tcBorders>
            <w:hideMark/>
          </w:tcPr>
          <w:p w14:paraId="27E10CA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373,00</w:t>
            </w:r>
          </w:p>
        </w:tc>
      </w:tr>
      <w:tr w:rsidR="00A37C25" w:rsidRPr="00212169" w14:paraId="2C6AA72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3188CA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 Autorização anual de caça amadorista de campo e licença de transporte das peças abatidas</w:t>
            </w:r>
          </w:p>
        </w:tc>
        <w:tc>
          <w:tcPr>
            <w:tcW w:w="0" w:type="auto"/>
            <w:tcBorders>
              <w:top w:val="outset" w:sz="6" w:space="0" w:color="auto"/>
              <w:left w:val="outset" w:sz="6" w:space="0" w:color="auto"/>
              <w:bottom w:val="outset" w:sz="6" w:space="0" w:color="auto"/>
              <w:right w:val="outset" w:sz="6" w:space="0" w:color="auto"/>
            </w:tcBorders>
            <w:hideMark/>
          </w:tcPr>
          <w:p w14:paraId="7FD86A1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16CDECB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29B895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4.3. Autorização anual de caça amadorista de banhado e licença de transporte das peças abatidas</w:t>
            </w:r>
          </w:p>
        </w:tc>
        <w:tc>
          <w:tcPr>
            <w:tcW w:w="0" w:type="auto"/>
            <w:tcBorders>
              <w:top w:val="outset" w:sz="6" w:space="0" w:color="auto"/>
              <w:left w:val="outset" w:sz="6" w:space="0" w:color="auto"/>
              <w:bottom w:val="outset" w:sz="6" w:space="0" w:color="auto"/>
              <w:right w:val="outset" w:sz="6" w:space="0" w:color="auto"/>
            </w:tcBorders>
            <w:hideMark/>
          </w:tcPr>
          <w:p w14:paraId="73F19AD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300,00</w:t>
            </w:r>
          </w:p>
        </w:tc>
      </w:tr>
      <w:tr w:rsidR="00A37C25" w:rsidRPr="00212169" w14:paraId="439BAA5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4FF14C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4.4. Autorização de ingresso de caça abatida no exterior (por formulário)</w:t>
            </w:r>
          </w:p>
        </w:tc>
        <w:tc>
          <w:tcPr>
            <w:tcW w:w="0" w:type="auto"/>
            <w:tcBorders>
              <w:top w:val="outset" w:sz="6" w:space="0" w:color="auto"/>
              <w:left w:val="outset" w:sz="6" w:space="0" w:color="auto"/>
              <w:bottom w:val="outset" w:sz="6" w:space="0" w:color="auto"/>
              <w:right w:val="outset" w:sz="6" w:space="0" w:color="auto"/>
            </w:tcBorders>
            <w:hideMark/>
          </w:tcPr>
          <w:p w14:paraId="78CBF5A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319,00</w:t>
            </w:r>
          </w:p>
        </w:tc>
      </w:tr>
      <w:tr w:rsidR="00A37C25" w:rsidRPr="00212169" w14:paraId="596C07C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5E3692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5. VENDA DE PRODUTOS</w:t>
            </w:r>
          </w:p>
        </w:tc>
        <w:tc>
          <w:tcPr>
            <w:tcW w:w="0" w:type="auto"/>
            <w:tcBorders>
              <w:top w:val="outset" w:sz="6" w:space="0" w:color="auto"/>
              <w:left w:val="outset" w:sz="6" w:space="0" w:color="auto"/>
              <w:bottom w:val="outset" w:sz="6" w:space="0" w:color="auto"/>
              <w:right w:val="outset" w:sz="6" w:space="0" w:color="auto"/>
            </w:tcBorders>
            <w:hideMark/>
          </w:tcPr>
          <w:p w14:paraId="4046064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A8D7F2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073D87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5.1. Selo de lacre de segurança para peles, partes, produtos e derivados da fauna</w:t>
            </w:r>
          </w:p>
        </w:tc>
        <w:tc>
          <w:tcPr>
            <w:tcW w:w="0" w:type="auto"/>
            <w:tcBorders>
              <w:top w:val="outset" w:sz="6" w:space="0" w:color="auto"/>
              <w:left w:val="outset" w:sz="6" w:space="0" w:color="auto"/>
              <w:bottom w:val="outset" w:sz="6" w:space="0" w:color="auto"/>
              <w:right w:val="outset" w:sz="6" w:space="0" w:color="auto"/>
            </w:tcBorders>
            <w:hideMark/>
          </w:tcPr>
          <w:p w14:paraId="1743AE9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1,10</w:t>
            </w:r>
          </w:p>
        </w:tc>
      </w:tr>
      <w:tr w:rsidR="00A37C25" w:rsidRPr="00212169" w14:paraId="03A7A90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15463D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6. SERVIÇOS DIVERSOS</w:t>
            </w:r>
          </w:p>
        </w:tc>
        <w:tc>
          <w:tcPr>
            <w:tcW w:w="0" w:type="auto"/>
            <w:tcBorders>
              <w:top w:val="outset" w:sz="6" w:space="0" w:color="auto"/>
              <w:left w:val="outset" w:sz="6" w:space="0" w:color="auto"/>
              <w:bottom w:val="outset" w:sz="6" w:space="0" w:color="auto"/>
              <w:right w:val="outset" w:sz="6" w:space="0" w:color="auto"/>
            </w:tcBorders>
            <w:hideMark/>
          </w:tcPr>
          <w:p w14:paraId="5D8648E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B1FC38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20D171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6.1. Expedição ou renovação anual de carteira da fauna para sócios de clubes agrupados à Federação Ornitófila</w:t>
            </w:r>
          </w:p>
        </w:tc>
        <w:tc>
          <w:tcPr>
            <w:tcW w:w="0" w:type="auto"/>
            <w:tcBorders>
              <w:top w:val="outset" w:sz="6" w:space="0" w:color="auto"/>
              <w:left w:val="outset" w:sz="6" w:space="0" w:color="auto"/>
              <w:bottom w:val="outset" w:sz="6" w:space="0" w:color="auto"/>
              <w:right w:val="outset" w:sz="6" w:space="0" w:color="auto"/>
            </w:tcBorders>
            <w:hideMark/>
          </w:tcPr>
          <w:p w14:paraId="5B3C80A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w:t>
            </w:r>
          </w:p>
        </w:tc>
      </w:tr>
      <w:tr w:rsidR="00A37C25" w:rsidRPr="00212169" w14:paraId="6ED6555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C9D1BD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6.2. Identificação ou marcação de espécimes da fauna (por unidade por ano).</w:t>
            </w:r>
          </w:p>
        </w:tc>
        <w:tc>
          <w:tcPr>
            <w:tcW w:w="0" w:type="auto"/>
            <w:tcBorders>
              <w:top w:val="outset" w:sz="6" w:space="0" w:color="auto"/>
              <w:left w:val="outset" w:sz="6" w:space="0" w:color="auto"/>
              <w:bottom w:val="outset" w:sz="6" w:space="0" w:color="auto"/>
              <w:right w:val="outset" w:sz="6" w:space="0" w:color="auto"/>
            </w:tcBorders>
            <w:hideMark/>
          </w:tcPr>
          <w:p w14:paraId="4241BC0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16,00</w:t>
            </w:r>
          </w:p>
        </w:tc>
      </w:tr>
      <w:tr w:rsidR="00A37C25" w:rsidRPr="00212169" w14:paraId="3D1F915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F94E8C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II - FLORA</w:t>
            </w:r>
          </w:p>
        </w:tc>
        <w:tc>
          <w:tcPr>
            <w:tcW w:w="0" w:type="auto"/>
            <w:tcBorders>
              <w:top w:val="outset" w:sz="6" w:space="0" w:color="auto"/>
              <w:left w:val="outset" w:sz="6" w:space="0" w:color="auto"/>
              <w:bottom w:val="outset" w:sz="6" w:space="0" w:color="auto"/>
              <w:right w:val="outset" w:sz="6" w:space="0" w:color="auto"/>
            </w:tcBorders>
            <w:hideMark/>
          </w:tcPr>
          <w:p w14:paraId="7EB33C5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281F201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F18145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1.  LICENÇA E RENOVAÇÃO</w:t>
            </w:r>
          </w:p>
        </w:tc>
        <w:tc>
          <w:tcPr>
            <w:tcW w:w="0" w:type="auto"/>
            <w:tcBorders>
              <w:top w:val="outset" w:sz="6" w:space="0" w:color="auto"/>
              <w:left w:val="outset" w:sz="6" w:space="0" w:color="auto"/>
              <w:bottom w:val="outset" w:sz="6" w:space="0" w:color="auto"/>
              <w:right w:val="outset" w:sz="6" w:space="0" w:color="auto"/>
            </w:tcBorders>
            <w:hideMark/>
          </w:tcPr>
          <w:p w14:paraId="59D0537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961024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D1F427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 Licença ou renovação para exposição ou concurso de plantas ornamentais</w:t>
            </w:r>
          </w:p>
        </w:tc>
        <w:tc>
          <w:tcPr>
            <w:tcW w:w="0" w:type="auto"/>
            <w:tcBorders>
              <w:top w:val="outset" w:sz="6" w:space="0" w:color="auto"/>
              <w:left w:val="outset" w:sz="6" w:space="0" w:color="auto"/>
              <w:bottom w:val="outset" w:sz="6" w:space="0" w:color="auto"/>
              <w:right w:val="outset" w:sz="6" w:space="0" w:color="auto"/>
            </w:tcBorders>
            <w:hideMark/>
          </w:tcPr>
          <w:p w14:paraId="434496FB"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53,00</w:t>
            </w:r>
          </w:p>
        </w:tc>
      </w:tr>
      <w:tr w:rsidR="00A37C25" w:rsidRPr="00212169" w14:paraId="4406AAE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9A181F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1.2. Licença ou renovação para transporte nacional de flora brasileira, partes, produtos e derivados para jardins botânicos públicos e pesquisadores ligados a instituições públicas de pesquisa</w:t>
            </w:r>
          </w:p>
        </w:tc>
        <w:tc>
          <w:tcPr>
            <w:tcW w:w="0" w:type="auto"/>
            <w:tcBorders>
              <w:top w:val="outset" w:sz="6" w:space="0" w:color="auto"/>
              <w:left w:val="outset" w:sz="6" w:space="0" w:color="auto"/>
              <w:bottom w:val="outset" w:sz="6" w:space="0" w:color="auto"/>
              <w:right w:val="outset" w:sz="6" w:space="0" w:color="auto"/>
            </w:tcBorders>
            <w:hideMark/>
          </w:tcPr>
          <w:p w14:paraId="2403933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3834289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5957B04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ED7760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1.3. Licença ou renovação para transporte nacional de flora exótica constante do Anexo I da CITES (por formulário)</w:t>
            </w:r>
          </w:p>
        </w:tc>
        <w:tc>
          <w:tcPr>
            <w:tcW w:w="0" w:type="auto"/>
            <w:tcBorders>
              <w:top w:val="outset" w:sz="6" w:space="0" w:color="auto"/>
              <w:left w:val="outset" w:sz="6" w:space="0" w:color="auto"/>
              <w:bottom w:val="outset" w:sz="6" w:space="0" w:color="auto"/>
              <w:right w:val="outset" w:sz="6" w:space="0" w:color="auto"/>
            </w:tcBorders>
            <w:hideMark/>
          </w:tcPr>
          <w:p w14:paraId="3AD6B12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21,00</w:t>
            </w:r>
          </w:p>
        </w:tc>
      </w:tr>
      <w:tr w:rsidR="00A37C25" w:rsidRPr="00212169" w14:paraId="64BAC85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412CF6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1.4. Licença ou renovação para importação, exportação ou reexportação de plantas vivas, partes, produtos e derivados da flora para jardins botânicos públicos e pesquisadores ligados a instituições públicas de pesquisa</w:t>
            </w:r>
          </w:p>
        </w:tc>
        <w:tc>
          <w:tcPr>
            <w:tcW w:w="0" w:type="auto"/>
            <w:tcBorders>
              <w:top w:val="outset" w:sz="6" w:space="0" w:color="auto"/>
              <w:left w:val="outset" w:sz="6" w:space="0" w:color="auto"/>
              <w:bottom w:val="outset" w:sz="6" w:space="0" w:color="auto"/>
              <w:right w:val="outset" w:sz="6" w:space="0" w:color="auto"/>
            </w:tcBorders>
            <w:hideMark/>
          </w:tcPr>
          <w:p w14:paraId="30ABE8C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4E0D066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14A4E6B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CA5DE7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 Licença ou renovação para importação, exportação ou reexportação de plantas vivas, partes, produtos e derivados da flora:</w:t>
            </w:r>
          </w:p>
        </w:tc>
        <w:tc>
          <w:tcPr>
            <w:tcW w:w="0" w:type="auto"/>
            <w:tcBorders>
              <w:top w:val="outset" w:sz="6" w:space="0" w:color="auto"/>
              <w:left w:val="outset" w:sz="6" w:space="0" w:color="auto"/>
              <w:bottom w:val="outset" w:sz="6" w:space="0" w:color="auto"/>
              <w:right w:val="outset" w:sz="6" w:space="0" w:color="auto"/>
            </w:tcBorders>
            <w:hideMark/>
          </w:tcPr>
          <w:p w14:paraId="32557CE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C6DB56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5338A3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1.5.1. Por formulário de 14 itens</w:t>
            </w:r>
          </w:p>
        </w:tc>
        <w:tc>
          <w:tcPr>
            <w:tcW w:w="0" w:type="auto"/>
            <w:tcBorders>
              <w:top w:val="outset" w:sz="6" w:space="0" w:color="auto"/>
              <w:left w:val="outset" w:sz="6" w:space="0" w:color="auto"/>
              <w:bottom w:val="outset" w:sz="6" w:space="0" w:color="auto"/>
              <w:right w:val="outset" w:sz="6" w:space="0" w:color="auto"/>
            </w:tcBorders>
            <w:hideMark/>
          </w:tcPr>
          <w:p w14:paraId="754A3F5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37,00</w:t>
            </w:r>
          </w:p>
        </w:tc>
      </w:tr>
      <w:tr w:rsidR="00A37C25" w:rsidRPr="00212169" w14:paraId="7CEF427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7D498A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1.5.2. Por formulário adicional</w:t>
            </w:r>
          </w:p>
        </w:tc>
        <w:tc>
          <w:tcPr>
            <w:tcW w:w="0" w:type="auto"/>
            <w:tcBorders>
              <w:top w:val="outset" w:sz="6" w:space="0" w:color="auto"/>
              <w:left w:val="outset" w:sz="6" w:space="0" w:color="auto"/>
              <w:bottom w:val="outset" w:sz="6" w:space="0" w:color="auto"/>
              <w:right w:val="outset" w:sz="6" w:space="0" w:color="auto"/>
            </w:tcBorders>
            <w:hideMark/>
          </w:tcPr>
          <w:p w14:paraId="11F19BB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6,00</w:t>
            </w:r>
          </w:p>
        </w:tc>
      </w:tr>
      <w:tr w:rsidR="00A37C25" w:rsidRPr="00212169" w14:paraId="1E66B5F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1D50B8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1.6. Licença para porte e uso de motosserra - anual </w:t>
            </w:r>
          </w:p>
        </w:tc>
        <w:tc>
          <w:tcPr>
            <w:tcW w:w="0" w:type="auto"/>
            <w:tcBorders>
              <w:top w:val="outset" w:sz="6" w:space="0" w:color="auto"/>
              <w:left w:val="outset" w:sz="6" w:space="0" w:color="auto"/>
              <w:bottom w:val="outset" w:sz="6" w:space="0" w:color="auto"/>
              <w:right w:val="outset" w:sz="6" w:space="0" w:color="auto"/>
            </w:tcBorders>
            <w:hideMark/>
          </w:tcPr>
          <w:p w14:paraId="6526D92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30,00</w:t>
            </w:r>
          </w:p>
        </w:tc>
      </w:tr>
      <w:tr w:rsidR="00A37C25" w:rsidRPr="00212169" w14:paraId="72F00ED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55ED58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2.  AUTORIZAÇÃO</w:t>
            </w:r>
          </w:p>
        </w:tc>
        <w:tc>
          <w:tcPr>
            <w:tcW w:w="0" w:type="auto"/>
            <w:tcBorders>
              <w:top w:val="outset" w:sz="6" w:space="0" w:color="auto"/>
              <w:left w:val="outset" w:sz="6" w:space="0" w:color="auto"/>
              <w:bottom w:val="outset" w:sz="6" w:space="0" w:color="auto"/>
              <w:right w:val="outset" w:sz="6" w:space="0" w:color="auto"/>
            </w:tcBorders>
            <w:hideMark/>
          </w:tcPr>
          <w:p w14:paraId="0232D3B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4443C9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E76D46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 Autorização para uso do fogo em queimada controlada:</w:t>
            </w:r>
          </w:p>
        </w:tc>
        <w:tc>
          <w:tcPr>
            <w:tcW w:w="0" w:type="auto"/>
            <w:tcBorders>
              <w:top w:val="outset" w:sz="6" w:space="0" w:color="auto"/>
              <w:left w:val="outset" w:sz="6" w:space="0" w:color="auto"/>
              <w:bottom w:val="outset" w:sz="6" w:space="0" w:color="auto"/>
              <w:right w:val="outset" w:sz="6" w:space="0" w:color="auto"/>
            </w:tcBorders>
            <w:hideMark/>
          </w:tcPr>
          <w:p w14:paraId="2FC06DE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C4CE12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8D4226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2.1.1. Sem vistoria</w:t>
            </w:r>
          </w:p>
        </w:tc>
        <w:tc>
          <w:tcPr>
            <w:tcW w:w="0" w:type="auto"/>
            <w:tcBorders>
              <w:top w:val="outset" w:sz="6" w:space="0" w:color="auto"/>
              <w:left w:val="outset" w:sz="6" w:space="0" w:color="auto"/>
              <w:bottom w:val="outset" w:sz="6" w:space="0" w:color="auto"/>
              <w:right w:val="outset" w:sz="6" w:space="0" w:color="auto"/>
            </w:tcBorders>
            <w:hideMark/>
          </w:tcPr>
          <w:p w14:paraId="0D3884D7"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6B6B95C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C66861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2.1.2. Com vistoria:</w:t>
            </w:r>
          </w:p>
        </w:tc>
        <w:tc>
          <w:tcPr>
            <w:tcW w:w="0" w:type="auto"/>
            <w:tcBorders>
              <w:top w:val="outset" w:sz="6" w:space="0" w:color="auto"/>
              <w:left w:val="outset" w:sz="6" w:space="0" w:color="auto"/>
              <w:bottom w:val="outset" w:sz="6" w:space="0" w:color="auto"/>
              <w:right w:val="outset" w:sz="6" w:space="0" w:color="auto"/>
            </w:tcBorders>
            <w:hideMark/>
          </w:tcPr>
          <w:p w14:paraId="4432C99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21AB10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95D751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2.1.2.1. Queimada Comunitária:</w:t>
            </w:r>
          </w:p>
        </w:tc>
        <w:tc>
          <w:tcPr>
            <w:tcW w:w="0" w:type="auto"/>
            <w:tcBorders>
              <w:top w:val="outset" w:sz="6" w:space="0" w:color="auto"/>
              <w:left w:val="outset" w:sz="6" w:space="0" w:color="auto"/>
              <w:bottom w:val="outset" w:sz="6" w:space="0" w:color="auto"/>
              <w:right w:val="outset" w:sz="6" w:space="0" w:color="auto"/>
            </w:tcBorders>
            <w:hideMark/>
          </w:tcPr>
          <w:p w14:paraId="3161DAF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D96BE6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506AF0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Área até 13 hectares</w:t>
            </w:r>
          </w:p>
        </w:tc>
        <w:tc>
          <w:tcPr>
            <w:tcW w:w="0" w:type="auto"/>
            <w:tcBorders>
              <w:top w:val="outset" w:sz="6" w:space="0" w:color="auto"/>
              <w:left w:val="outset" w:sz="6" w:space="0" w:color="auto"/>
              <w:bottom w:val="outset" w:sz="6" w:space="0" w:color="auto"/>
              <w:right w:val="outset" w:sz="6" w:space="0" w:color="auto"/>
            </w:tcBorders>
            <w:hideMark/>
          </w:tcPr>
          <w:p w14:paraId="0C74F2E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3,50</w:t>
            </w:r>
          </w:p>
        </w:tc>
      </w:tr>
      <w:tr w:rsidR="00A37C25" w:rsidRPr="00212169" w14:paraId="23927A1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B13BB1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14 a 35 hectares</w:t>
            </w:r>
          </w:p>
        </w:tc>
        <w:tc>
          <w:tcPr>
            <w:tcW w:w="0" w:type="auto"/>
            <w:tcBorders>
              <w:top w:val="outset" w:sz="6" w:space="0" w:color="auto"/>
              <w:left w:val="outset" w:sz="6" w:space="0" w:color="auto"/>
              <w:bottom w:val="outset" w:sz="6" w:space="0" w:color="auto"/>
              <w:right w:val="outset" w:sz="6" w:space="0" w:color="auto"/>
            </w:tcBorders>
            <w:hideMark/>
          </w:tcPr>
          <w:p w14:paraId="5EFCCEB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7,00</w:t>
            </w:r>
          </w:p>
        </w:tc>
      </w:tr>
      <w:tr w:rsidR="00A37C25" w:rsidRPr="00212169" w14:paraId="4160923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562FF7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36 a 60 hectares</w:t>
            </w:r>
          </w:p>
        </w:tc>
        <w:tc>
          <w:tcPr>
            <w:tcW w:w="0" w:type="auto"/>
            <w:tcBorders>
              <w:top w:val="outset" w:sz="6" w:space="0" w:color="auto"/>
              <w:left w:val="outset" w:sz="6" w:space="0" w:color="auto"/>
              <w:bottom w:val="outset" w:sz="6" w:space="0" w:color="auto"/>
              <w:right w:val="outset" w:sz="6" w:space="0" w:color="auto"/>
            </w:tcBorders>
            <w:hideMark/>
          </w:tcPr>
          <w:p w14:paraId="01EECDF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10,50</w:t>
            </w:r>
          </w:p>
        </w:tc>
      </w:tr>
      <w:tr w:rsidR="00A37C25" w:rsidRPr="00212169" w14:paraId="57C2D62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0D609C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61 a 85 hectares</w:t>
            </w:r>
          </w:p>
        </w:tc>
        <w:tc>
          <w:tcPr>
            <w:tcW w:w="0" w:type="auto"/>
            <w:tcBorders>
              <w:top w:val="outset" w:sz="6" w:space="0" w:color="auto"/>
              <w:left w:val="outset" w:sz="6" w:space="0" w:color="auto"/>
              <w:bottom w:val="outset" w:sz="6" w:space="0" w:color="auto"/>
              <w:right w:val="outset" w:sz="6" w:space="0" w:color="auto"/>
            </w:tcBorders>
            <w:hideMark/>
          </w:tcPr>
          <w:p w14:paraId="1E41A77B"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14,00</w:t>
            </w:r>
          </w:p>
        </w:tc>
      </w:tr>
      <w:tr w:rsidR="00A37C25" w:rsidRPr="00212169" w14:paraId="4DD3DDB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89E600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86 a 110 hectares</w:t>
            </w:r>
          </w:p>
        </w:tc>
        <w:tc>
          <w:tcPr>
            <w:tcW w:w="0" w:type="auto"/>
            <w:tcBorders>
              <w:top w:val="outset" w:sz="6" w:space="0" w:color="auto"/>
              <w:left w:val="outset" w:sz="6" w:space="0" w:color="auto"/>
              <w:bottom w:val="outset" w:sz="6" w:space="0" w:color="auto"/>
              <w:right w:val="outset" w:sz="6" w:space="0" w:color="auto"/>
            </w:tcBorders>
            <w:hideMark/>
          </w:tcPr>
          <w:p w14:paraId="1ED789F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17,50</w:t>
            </w:r>
          </w:p>
        </w:tc>
      </w:tr>
      <w:tr w:rsidR="00A37C25" w:rsidRPr="00212169" w14:paraId="789173C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3EE407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111 a 135 hectares</w:t>
            </w:r>
          </w:p>
        </w:tc>
        <w:tc>
          <w:tcPr>
            <w:tcW w:w="0" w:type="auto"/>
            <w:tcBorders>
              <w:top w:val="outset" w:sz="6" w:space="0" w:color="auto"/>
              <w:left w:val="outset" w:sz="6" w:space="0" w:color="auto"/>
              <w:bottom w:val="outset" w:sz="6" w:space="0" w:color="auto"/>
              <w:right w:val="outset" w:sz="6" w:space="0" w:color="auto"/>
            </w:tcBorders>
            <w:hideMark/>
          </w:tcPr>
          <w:p w14:paraId="762B5CBB"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21,50</w:t>
            </w:r>
          </w:p>
        </w:tc>
      </w:tr>
      <w:tr w:rsidR="00A37C25" w:rsidRPr="00212169" w14:paraId="3FE0FC9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F13B79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De 136 a 150 hectares</w:t>
            </w:r>
          </w:p>
        </w:tc>
        <w:tc>
          <w:tcPr>
            <w:tcW w:w="0" w:type="auto"/>
            <w:tcBorders>
              <w:top w:val="outset" w:sz="6" w:space="0" w:color="auto"/>
              <w:left w:val="outset" w:sz="6" w:space="0" w:color="auto"/>
              <w:bottom w:val="outset" w:sz="6" w:space="0" w:color="auto"/>
              <w:right w:val="outset" w:sz="6" w:space="0" w:color="auto"/>
            </w:tcBorders>
            <w:hideMark/>
          </w:tcPr>
          <w:p w14:paraId="3277FAE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25,50</w:t>
            </w:r>
          </w:p>
        </w:tc>
      </w:tr>
      <w:tr w:rsidR="00A37C25" w:rsidRPr="00212169" w14:paraId="350E8B8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546AE5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2.1.2.2. Demais Queimadas Controladas:</w:t>
            </w:r>
          </w:p>
        </w:tc>
        <w:tc>
          <w:tcPr>
            <w:tcW w:w="0" w:type="auto"/>
            <w:tcBorders>
              <w:top w:val="outset" w:sz="6" w:space="0" w:color="auto"/>
              <w:left w:val="outset" w:sz="6" w:space="0" w:color="auto"/>
              <w:bottom w:val="outset" w:sz="6" w:space="0" w:color="auto"/>
              <w:right w:val="outset" w:sz="6" w:space="0" w:color="auto"/>
            </w:tcBorders>
            <w:hideMark/>
          </w:tcPr>
          <w:p w14:paraId="739BA4C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59A90E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A0C0E2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Área até 13 hectares</w:t>
            </w:r>
          </w:p>
        </w:tc>
        <w:tc>
          <w:tcPr>
            <w:tcW w:w="0" w:type="auto"/>
            <w:tcBorders>
              <w:top w:val="outset" w:sz="6" w:space="0" w:color="auto"/>
              <w:left w:val="outset" w:sz="6" w:space="0" w:color="auto"/>
              <w:bottom w:val="outset" w:sz="6" w:space="0" w:color="auto"/>
              <w:right w:val="outset" w:sz="6" w:space="0" w:color="auto"/>
            </w:tcBorders>
            <w:hideMark/>
          </w:tcPr>
          <w:p w14:paraId="0B8843B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3,50</w:t>
            </w:r>
          </w:p>
        </w:tc>
      </w:tr>
      <w:tr w:rsidR="00A37C25" w:rsidRPr="00212169" w14:paraId="1C345C8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5B4F9E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Acima de 13 hectares – por hectare autorizado </w:t>
            </w:r>
          </w:p>
        </w:tc>
        <w:tc>
          <w:tcPr>
            <w:tcW w:w="0" w:type="auto"/>
            <w:tcBorders>
              <w:top w:val="outset" w:sz="6" w:space="0" w:color="auto"/>
              <w:left w:val="outset" w:sz="6" w:space="0" w:color="auto"/>
              <w:bottom w:val="outset" w:sz="6" w:space="0" w:color="auto"/>
              <w:right w:val="outset" w:sz="6" w:space="0" w:color="auto"/>
            </w:tcBorders>
            <w:hideMark/>
          </w:tcPr>
          <w:p w14:paraId="5AE4F26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3,50</w:t>
            </w:r>
          </w:p>
        </w:tc>
      </w:tr>
      <w:tr w:rsidR="00A37C25" w:rsidRPr="00212169" w14:paraId="1BE46B9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FCF156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 Autorização de Transporte para Produtos Florestais-ATPF</w:t>
            </w:r>
          </w:p>
        </w:tc>
        <w:tc>
          <w:tcPr>
            <w:tcW w:w="0" w:type="auto"/>
            <w:tcBorders>
              <w:top w:val="outset" w:sz="6" w:space="0" w:color="auto"/>
              <w:left w:val="outset" w:sz="6" w:space="0" w:color="auto"/>
              <w:bottom w:val="outset" w:sz="6" w:space="0" w:color="auto"/>
              <w:right w:val="outset" w:sz="6" w:space="0" w:color="auto"/>
            </w:tcBorders>
            <w:hideMark/>
          </w:tcPr>
          <w:p w14:paraId="66746F7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9853EC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50141E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2.2.1.</w:t>
            </w:r>
            <w:r w:rsidRPr="00212169">
              <w:rPr>
                <w:rFonts w:ascii="Book Antiqua" w:eastAsia="Times New Roman" w:hAnsi="Book Antiqua" w:cs="Times New Roman"/>
                <w:b/>
                <w:bCs/>
                <w:sz w:val="18"/>
                <w:szCs w:val="18"/>
                <w:lang w:eastAsia="pt-BR"/>
              </w:rPr>
              <w:t> </w:t>
            </w:r>
            <w:r w:rsidRPr="00212169">
              <w:rPr>
                <w:rFonts w:ascii="Book Antiqua" w:eastAsia="Times New Roman" w:hAnsi="Book Antiqua" w:cs="Times New Roman"/>
                <w:sz w:val="18"/>
                <w:szCs w:val="18"/>
                <w:lang w:eastAsia="pt-BR"/>
              </w:rPr>
              <w:t>Para lenha, rachas e lascas, palanques roliços, escoramentos, xaxim, óleos essenciais e carvão vegetal</w:t>
            </w:r>
          </w:p>
        </w:tc>
        <w:tc>
          <w:tcPr>
            <w:tcW w:w="0" w:type="auto"/>
            <w:tcBorders>
              <w:top w:val="outset" w:sz="6" w:space="0" w:color="auto"/>
              <w:left w:val="outset" w:sz="6" w:space="0" w:color="auto"/>
              <w:bottom w:val="outset" w:sz="6" w:space="0" w:color="auto"/>
              <w:right w:val="outset" w:sz="6" w:space="0" w:color="auto"/>
            </w:tcBorders>
            <w:hideMark/>
          </w:tcPr>
          <w:p w14:paraId="3C49E28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w:t>
            </w:r>
          </w:p>
        </w:tc>
      </w:tr>
      <w:tr w:rsidR="00A37C25" w:rsidRPr="00212169" w14:paraId="777885B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7C6F07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2.2.2. Para demais produtos</w:t>
            </w:r>
          </w:p>
        </w:tc>
        <w:tc>
          <w:tcPr>
            <w:tcW w:w="0" w:type="auto"/>
            <w:tcBorders>
              <w:top w:val="outset" w:sz="6" w:space="0" w:color="auto"/>
              <w:left w:val="outset" w:sz="6" w:space="0" w:color="auto"/>
              <w:bottom w:val="outset" w:sz="6" w:space="0" w:color="auto"/>
              <w:right w:val="outset" w:sz="6" w:space="0" w:color="auto"/>
            </w:tcBorders>
            <w:hideMark/>
          </w:tcPr>
          <w:p w14:paraId="76034B9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10,00</w:t>
            </w:r>
          </w:p>
        </w:tc>
      </w:tr>
      <w:tr w:rsidR="00A37C25" w:rsidRPr="00212169" w14:paraId="0B95B7D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5AEF35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2.3. Autorização para Consumo de Matéria Prima Florestal - m</w:t>
            </w:r>
            <w:r w:rsidRPr="00212169">
              <w:rPr>
                <w:rFonts w:ascii="Book Antiqua" w:eastAsia="Times New Roman" w:hAnsi="Book Antiqua" w:cs="Times New Roman"/>
                <w:sz w:val="18"/>
                <w:szCs w:val="18"/>
                <w:vertAlign w:val="superscript"/>
                <w:lang w:eastAsia="pt-BR"/>
              </w:rPr>
              <w:t>3</w:t>
            </w:r>
            <w:r w:rsidRPr="00212169">
              <w:rPr>
                <w:rFonts w:ascii="Book Antiqua" w:eastAsia="Times New Roman" w:hAnsi="Book Antiqua" w:cs="Times New Roman"/>
                <w:sz w:val="18"/>
                <w:szCs w:val="18"/>
                <w:lang w:eastAsia="pt-BR"/>
              </w:rPr>
              <w:t xml:space="preserve"> consumido/ano</w:t>
            </w:r>
          </w:p>
        </w:tc>
        <w:tc>
          <w:tcPr>
            <w:tcW w:w="0" w:type="auto"/>
            <w:tcBorders>
              <w:top w:val="outset" w:sz="6" w:space="0" w:color="auto"/>
              <w:left w:val="outset" w:sz="6" w:space="0" w:color="auto"/>
              <w:bottom w:val="outset" w:sz="6" w:space="0" w:color="auto"/>
              <w:right w:val="outset" w:sz="6" w:space="0" w:color="auto"/>
            </w:tcBorders>
            <w:hideMark/>
          </w:tcPr>
          <w:p w14:paraId="03B9D7BA"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formula</w:t>
            </w:r>
          </w:p>
        </w:tc>
      </w:tr>
      <w:tr w:rsidR="00A37C25" w:rsidRPr="00212169" w14:paraId="34040C6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9BB631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Até 1.000 = (125, 00 + Q x 0,0020) Reais </w:t>
            </w:r>
          </w:p>
        </w:tc>
        <w:tc>
          <w:tcPr>
            <w:tcW w:w="0" w:type="auto"/>
            <w:tcBorders>
              <w:top w:val="outset" w:sz="6" w:space="0" w:color="auto"/>
              <w:left w:val="outset" w:sz="6" w:space="0" w:color="auto"/>
              <w:bottom w:val="outset" w:sz="6" w:space="0" w:color="auto"/>
              <w:right w:val="outset" w:sz="6" w:space="0" w:color="auto"/>
            </w:tcBorders>
            <w:hideMark/>
          </w:tcPr>
          <w:p w14:paraId="74D53FF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0FB858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A5C6FE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1.001 a 10.000 = (374,50 + Q x 0,0030) Reais </w:t>
            </w:r>
          </w:p>
        </w:tc>
        <w:tc>
          <w:tcPr>
            <w:tcW w:w="0" w:type="auto"/>
            <w:tcBorders>
              <w:top w:val="outset" w:sz="6" w:space="0" w:color="auto"/>
              <w:left w:val="outset" w:sz="6" w:space="0" w:color="auto"/>
              <w:bottom w:val="outset" w:sz="6" w:space="0" w:color="auto"/>
              <w:right w:val="outset" w:sz="6" w:space="0" w:color="auto"/>
            </w:tcBorders>
            <w:hideMark/>
          </w:tcPr>
          <w:p w14:paraId="673E02B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6EF55B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3EF58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10.001 a 25.000 = (623,80 + Q x 0,0035) Reais </w:t>
            </w:r>
          </w:p>
        </w:tc>
        <w:tc>
          <w:tcPr>
            <w:tcW w:w="0" w:type="auto"/>
            <w:tcBorders>
              <w:top w:val="outset" w:sz="6" w:space="0" w:color="auto"/>
              <w:left w:val="outset" w:sz="6" w:space="0" w:color="auto"/>
              <w:bottom w:val="outset" w:sz="6" w:space="0" w:color="auto"/>
              <w:right w:val="outset" w:sz="6" w:space="0" w:color="auto"/>
            </w:tcBorders>
            <w:hideMark/>
          </w:tcPr>
          <w:p w14:paraId="765DC8D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9DE16A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6B85DD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25.001 a 50.000 = (873,80 + Q x 0,0040) Reais</w:t>
            </w:r>
          </w:p>
        </w:tc>
        <w:tc>
          <w:tcPr>
            <w:tcW w:w="0" w:type="auto"/>
            <w:tcBorders>
              <w:top w:val="outset" w:sz="6" w:space="0" w:color="auto"/>
              <w:left w:val="outset" w:sz="6" w:space="0" w:color="auto"/>
              <w:bottom w:val="outset" w:sz="6" w:space="0" w:color="auto"/>
              <w:right w:val="outset" w:sz="6" w:space="0" w:color="auto"/>
            </w:tcBorders>
            <w:hideMark/>
          </w:tcPr>
          <w:p w14:paraId="09F5E85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142D7C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81823D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50.001 a 100.000 = (1.248,30 + Q x 0,0045) Reais</w:t>
            </w:r>
          </w:p>
        </w:tc>
        <w:tc>
          <w:tcPr>
            <w:tcW w:w="0" w:type="auto"/>
            <w:tcBorders>
              <w:top w:val="outset" w:sz="6" w:space="0" w:color="auto"/>
              <w:left w:val="outset" w:sz="6" w:space="0" w:color="auto"/>
              <w:bottom w:val="outset" w:sz="6" w:space="0" w:color="auto"/>
              <w:right w:val="outset" w:sz="6" w:space="0" w:color="auto"/>
            </w:tcBorders>
            <w:hideMark/>
          </w:tcPr>
          <w:p w14:paraId="7122DB45"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744FF9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5DEFD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100.001 a 1.000.000 = (1. 373,30 + Q x 0,0050) Reais</w:t>
            </w:r>
          </w:p>
        </w:tc>
        <w:tc>
          <w:tcPr>
            <w:tcW w:w="0" w:type="auto"/>
            <w:tcBorders>
              <w:top w:val="outset" w:sz="6" w:space="0" w:color="auto"/>
              <w:left w:val="outset" w:sz="6" w:space="0" w:color="auto"/>
              <w:bottom w:val="outset" w:sz="6" w:space="0" w:color="auto"/>
              <w:right w:val="outset" w:sz="6" w:space="0" w:color="auto"/>
            </w:tcBorders>
            <w:hideMark/>
          </w:tcPr>
          <w:p w14:paraId="1AC734E5"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A743CF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D0E523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1.000.001 a 2.500.000 = (1. 550,00 + Q x 0,0055) Reais </w:t>
            </w:r>
          </w:p>
        </w:tc>
        <w:tc>
          <w:tcPr>
            <w:tcW w:w="0" w:type="auto"/>
            <w:tcBorders>
              <w:top w:val="outset" w:sz="6" w:space="0" w:color="auto"/>
              <w:left w:val="outset" w:sz="6" w:space="0" w:color="auto"/>
              <w:bottom w:val="outset" w:sz="6" w:space="0" w:color="auto"/>
              <w:right w:val="outset" w:sz="6" w:space="0" w:color="auto"/>
            </w:tcBorders>
            <w:hideMark/>
          </w:tcPr>
          <w:p w14:paraId="09750CA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7A0BAE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8547E3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Acima de 2.500.000 = 22.500,00 Reais</w:t>
            </w:r>
          </w:p>
          <w:p w14:paraId="2C7AE8B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Q = quantidade consumida em metros cúbicos</w:t>
            </w:r>
          </w:p>
        </w:tc>
        <w:tc>
          <w:tcPr>
            <w:tcW w:w="0" w:type="auto"/>
            <w:tcBorders>
              <w:top w:val="outset" w:sz="6" w:space="0" w:color="auto"/>
              <w:left w:val="outset" w:sz="6" w:space="0" w:color="auto"/>
              <w:bottom w:val="outset" w:sz="6" w:space="0" w:color="auto"/>
              <w:right w:val="outset" w:sz="6" w:space="0" w:color="auto"/>
            </w:tcBorders>
            <w:hideMark/>
          </w:tcPr>
          <w:p w14:paraId="023D603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21B8A2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C2F0E1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lastRenderedPageBreak/>
              <w:t>3. VISTORIA</w:t>
            </w:r>
          </w:p>
        </w:tc>
        <w:tc>
          <w:tcPr>
            <w:tcW w:w="0" w:type="auto"/>
            <w:tcBorders>
              <w:top w:val="outset" w:sz="6" w:space="0" w:color="auto"/>
              <w:left w:val="outset" w:sz="6" w:space="0" w:color="auto"/>
              <w:bottom w:val="outset" w:sz="6" w:space="0" w:color="auto"/>
              <w:right w:val="outset" w:sz="6" w:space="0" w:color="auto"/>
            </w:tcBorders>
            <w:hideMark/>
          </w:tcPr>
          <w:p w14:paraId="743CF8A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877FF3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58F438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 Vistorias para fins de loteamento urbano</w:t>
            </w:r>
          </w:p>
        </w:tc>
        <w:tc>
          <w:tcPr>
            <w:tcW w:w="0" w:type="auto"/>
            <w:tcBorders>
              <w:top w:val="outset" w:sz="6" w:space="0" w:color="auto"/>
              <w:left w:val="outset" w:sz="6" w:space="0" w:color="auto"/>
              <w:bottom w:val="outset" w:sz="6" w:space="0" w:color="auto"/>
              <w:right w:val="outset" w:sz="6" w:space="0" w:color="auto"/>
            </w:tcBorders>
            <w:hideMark/>
          </w:tcPr>
          <w:p w14:paraId="741F1BB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532,00</w:t>
            </w:r>
          </w:p>
        </w:tc>
      </w:tr>
      <w:tr w:rsidR="00A37C25" w:rsidRPr="00212169" w14:paraId="7AAF392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E87E8C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 Vistoria prévia para implantação de Plano de Manejo Florestal Sustentado (área projetada):</w:t>
            </w:r>
          </w:p>
        </w:tc>
        <w:tc>
          <w:tcPr>
            <w:tcW w:w="0" w:type="auto"/>
            <w:tcBorders>
              <w:top w:val="outset" w:sz="6" w:space="0" w:color="auto"/>
              <w:left w:val="outset" w:sz="6" w:space="0" w:color="auto"/>
              <w:bottom w:val="outset" w:sz="6" w:space="0" w:color="auto"/>
              <w:right w:val="outset" w:sz="6" w:space="0" w:color="auto"/>
            </w:tcBorders>
            <w:hideMark/>
          </w:tcPr>
          <w:p w14:paraId="1EFA12C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7DC221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F2F82D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250 há</w:t>
            </w:r>
          </w:p>
        </w:tc>
        <w:tc>
          <w:tcPr>
            <w:tcW w:w="0" w:type="auto"/>
            <w:tcBorders>
              <w:top w:val="outset" w:sz="6" w:space="0" w:color="auto"/>
              <w:left w:val="outset" w:sz="6" w:space="0" w:color="auto"/>
              <w:bottom w:val="outset" w:sz="6" w:space="0" w:color="auto"/>
              <w:right w:val="outset" w:sz="6" w:space="0" w:color="auto"/>
            </w:tcBorders>
            <w:hideMark/>
          </w:tcPr>
          <w:p w14:paraId="4CBBB35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0314A67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315A8F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250 ha.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61011F25"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4D3D572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A43A6E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3.3. Vistoria de acompanhamento de Plano de Manejo Florestal Sustentado (área explorada):</w:t>
            </w:r>
          </w:p>
        </w:tc>
        <w:tc>
          <w:tcPr>
            <w:tcW w:w="0" w:type="auto"/>
            <w:tcBorders>
              <w:top w:val="outset" w:sz="6" w:space="0" w:color="auto"/>
              <w:left w:val="outset" w:sz="6" w:space="0" w:color="auto"/>
              <w:bottom w:val="outset" w:sz="6" w:space="0" w:color="auto"/>
              <w:right w:val="outset" w:sz="6" w:space="0" w:color="auto"/>
            </w:tcBorders>
            <w:hideMark/>
          </w:tcPr>
          <w:p w14:paraId="2067E80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98C21D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544F0E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250 há</w:t>
            </w:r>
          </w:p>
        </w:tc>
        <w:tc>
          <w:tcPr>
            <w:tcW w:w="0" w:type="auto"/>
            <w:tcBorders>
              <w:top w:val="outset" w:sz="6" w:space="0" w:color="auto"/>
              <w:left w:val="outset" w:sz="6" w:space="0" w:color="auto"/>
              <w:bottom w:val="outset" w:sz="6" w:space="0" w:color="auto"/>
              <w:right w:val="outset" w:sz="6" w:space="0" w:color="auto"/>
            </w:tcBorders>
            <w:hideMark/>
          </w:tcPr>
          <w:p w14:paraId="00DB565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2B3C0FC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FFA437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250 ha.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0EFA1674"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08B3135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A36CCA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3.4. Vistoria técnica para coleta de plantas ornamentais e medicinais (área a ser explorada):</w:t>
            </w:r>
          </w:p>
        </w:tc>
        <w:tc>
          <w:tcPr>
            <w:tcW w:w="0" w:type="auto"/>
            <w:tcBorders>
              <w:top w:val="outset" w:sz="6" w:space="0" w:color="auto"/>
              <w:left w:val="outset" w:sz="6" w:space="0" w:color="auto"/>
              <w:bottom w:val="outset" w:sz="6" w:space="0" w:color="auto"/>
              <w:right w:val="outset" w:sz="6" w:space="0" w:color="auto"/>
            </w:tcBorders>
            <w:hideMark/>
          </w:tcPr>
          <w:p w14:paraId="6356818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8950AC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8F9FCD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Até 20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0966D20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0D99FC9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8CC184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21 a 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68CCA31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160,00</w:t>
            </w:r>
          </w:p>
        </w:tc>
      </w:tr>
      <w:tr w:rsidR="00A37C25" w:rsidRPr="00212169" w14:paraId="61CD640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77B955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51 a 100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0B1C900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1AB3725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F846A4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Acima de 100 ha/ano – Valor = R$ 289,00 + R$ 0,55 por ha </w:t>
            </w:r>
          </w:p>
        </w:tc>
        <w:tc>
          <w:tcPr>
            <w:tcW w:w="0" w:type="auto"/>
            <w:tcBorders>
              <w:top w:val="outset" w:sz="6" w:space="0" w:color="auto"/>
              <w:left w:val="outset" w:sz="6" w:space="0" w:color="auto"/>
              <w:bottom w:val="outset" w:sz="6" w:space="0" w:color="auto"/>
              <w:right w:val="outset" w:sz="6" w:space="0" w:color="auto"/>
            </w:tcBorders>
            <w:hideMark/>
          </w:tcPr>
          <w:p w14:paraId="35EE86BB"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0D89065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136A5E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3.5. Vistoria para limpeza de área (área solicitada)</w:t>
            </w:r>
          </w:p>
        </w:tc>
        <w:tc>
          <w:tcPr>
            <w:tcW w:w="0" w:type="auto"/>
            <w:tcBorders>
              <w:top w:val="outset" w:sz="6" w:space="0" w:color="auto"/>
              <w:left w:val="outset" w:sz="6" w:space="0" w:color="auto"/>
              <w:bottom w:val="outset" w:sz="6" w:space="0" w:color="auto"/>
              <w:right w:val="outset" w:sz="6" w:space="0" w:color="auto"/>
            </w:tcBorders>
            <w:hideMark/>
          </w:tcPr>
          <w:p w14:paraId="5888A75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260C584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C4AE2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3.6. Vistoria técnica de desmatamento para uso alternativo do solo de projetos enquadrados no Programa Nacional de Agricultura Familiar-PRONAF ou no Programa de Financiamento à Conservação e Controle do Meio Ambiente-FNE VERDE (área a ser explorada):</w:t>
            </w:r>
          </w:p>
        </w:tc>
        <w:tc>
          <w:tcPr>
            <w:tcW w:w="0" w:type="auto"/>
            <w:tcBorders>
              <w:top w:val="outset" w:sz="6" w:space="0" w:color="auto"/>
              <w:left w:val="outset" w:sz="6" w:space="0" w:color="auto"/>
              <w:bottom w:val="outset" w:sz="6" w:space="0" w:color="auto"/>
              <w:right w:val="outset" w:sz="6" w:space="0" w:color="auto"/>
            </w:tcBorders>
            <w:hideMark/>
          </w:tcPr>
          <w:p w14:paraId="005A5F7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EF86FA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2A2862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Módulo INCRA por ano</w:t>
            </w:r>
          </w:p>
        </w:tc>
        <w:tc>
          <w:tcPr>
            <w:tcW w:w="0" w:type="auto"/>
            <w:tcBorders>
              <w:top w:val="outset" w:sz="6" w:space="0" w:color="auto"/>
              <w:left w:val="outset" w:sz="6" w:space="0" w:color="auto"/>
              <w:bottom w:val="outset" w:sz="6" w:space="0" w:color="auto"/>
              <w:right w:val="outset" w:sz="6" w:space="0" w:color="auto"/>
            </w:tcBorders>
            <w:hideMark/>
          </w:tcPr>
          <w:p w14:paraId="7001C53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396B7BB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BE13AC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Módulo INCRA por ano - Valor = R$ 128,00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3A99CD73"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31CD81A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B76B5A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3.7. Vistorias de implantação, acompanhamento e exploração de florestas plantadas, enriquecimento (palmito e outras frutíferas) e cancelamentos de projetos (por área a ser vistoriada):</w:t>
            </w:r>
          </w:p>
        </w:tc>
        <w:tc>
          <w:tcPr>
            <w:tcW w:w="0" w:type="auto"/>
            <w:tcBorders>
              <w:top w:val="outset" w:sz="6" w:space="0" w:color="auto"/>
              <w:left w:val="outset" w:sz="6" w:space="0" w:color="auto"/>
              <w:bottom w:val="outset" w:sz="6" w:space="0" w:color="auto"/>
              <w:right w:val="outset" w:sz="6" w:space="0" w:color="auto"/>
            </w:tcBorders>
            <w:hideMark/>
          </w:tcPr>
          <w:p w14:paraId="4423F07B"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6297EF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3F42E9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Até 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39AB92B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64,00</w:t>
            </w:r>
          </w:p>
        </w:tc>
      </w:tr>
      <w:tr w:rsidR="00A37C25" w:rsidRPr="00212169" w14:paraId="0852402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0F8411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51 a 100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4EE6D3A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117,00</w:t>
            </w:r>
          </w:p>
        </w:tc>
      </w:tr>
      <w:tr w:rsidR="00A37C25" w:rsidRPr="00212169" w14:paraId="6618796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674DE7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100 ha/ano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5C87F03F"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18794D9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3F5459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3.8. Vistoria técnica para desmatamento para uso alternativo do solo e utilização de sua matéria-prima florestal:</w:t>
            </w:r>
          </w:p>
        </w:tc>
        <w:tc>
          <w:tcPr>
            <w:tcW w:w="0" w:type="auto"/>
            <w:tcBorders>
              <w:top w:val="outset" w:sz="6" w:space="0" w:color="auto"/>
              <w:left w:val="outset" w:sz="6" w:space="0" w:color="auto"/>
              <w:bottom w:val="outset" w:sz="6" w:space="0" w:color="auto"/>
              <w:right w:val="outset" w:sz="6" w:space="0" w:color="auto"/>
            </w:tcBorders>
            <w:hideMark/>
          </w:tcPr>
          <w:p w14:paraId="037AC8E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B1AA1A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0A231E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20 há</w:t>
            </w:r>
          </w:p>
        </w:tc>
        <w:tc>
          <w:tcPr>
            <w:tcW w:w="0" w:type="auto"/>
            <w:tcBorders>
              <w:top w:val="outset" w:sz="6" w:space="0" w:color="auto"/>
              <w:left w:val="outset" w:sz="6" w:space="0" w:color="auto"/>
              <w:bottom w:val="outset" w:sz="6" w:space="0" w:color="auto"/>
              <w:right w:val="outset" w:sz="6" w:space="0" w:color="auto"/>
            </w:tcBorders>
            <w:hideMark/>
          </w:tcPr>
          <w:p w14:paraId="696176E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2F0F9A3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7B7878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21 a 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46D6874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160,00</w:t>
            </w:r>
          </w:p>
        </w:tc>
      </w:tr>
      <w:tr w:rsidR="00A37C25" w:rsidRPr="00212169" w14:paraId="6337918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49BDC0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51 a 100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6A553DF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6BB1949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5D810C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100 ha/ano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2D09CAB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2EC56AC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69DFF6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3.9. Vistoria para fins de averbação de área de Reserva Legal (sobre a área total da propriedade):</w:t>
            </w:r>
          </w:p>
        </w:tc>
        <w:tc>
          <w:tcPr>
            <w:tcW w:w="0" w:type="auto"/>
            <w:tcBorders>
              <w:top w:val="outset" w:sz="6" w:space="0" w:color="auto"/>
              <w:left w:val="outset" w:sz="6" w:space="0" w:color="auto"/>
              <w:bottom w:val="outset" w:sz="6" w:space="0" w:color="auto"/>
              <w:right w:val="outset" w:sz="6" w:space="0" w:color="auto"/>
            </w:tcBorders>
            <w:hideMark/>
          </w:tcPr>
          <w:p w14:paraId="465B11C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6998E9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69D9D8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Até 100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47B0D99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31D5390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C000AE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101 a 300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18AFF84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75,00</w:t>
            </w:r>
          </w:p>
        </w:tc>
      </w:tr>
      <w:tr w:rsidR="00A37C25" w:rsidRPr="00212169" w14:paraId="69E801F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BFA7F7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301 a 500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33F8C69B"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122,00</w:t>
            </w:r>
          </w:p>
        </w:tc>
      </w:tr>
      <w:tr w:rsidR="00A37C25" w:rsidRPr="00212169" w14:paraId="301C55F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4A17DB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De 501 a 750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426176E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160,00</w:t>
            </w:r>
          </w:p>
        </w:tc>
      </w:tr>
      <w:tr w:rsidR="00A37C25" w:rsidRPr="00212169" w14:paraId="74CE9DA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A19AAF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 Acima de 750 ha/ano – Valor = R$ 160,00 + R$ 0,21 por ha excedente</w:t>
            </w:r>
          </w:p>
        </w:tc>
        <w:tc>
          <w:tcPr>
            <w:tcW w:w="0" w:type="auto"/>
            <w:tcBorders>
              <w:top w:val="outset" w:sz="6" w:space="0" w:color="auto"/>
              <w:left w:val="outset" w:sz="6" w:space="0" w:color="auto"/>
              <w:bottom w:val="outset" w:sz="6" w:space="0" w:color="auto"/>
              <w:right w:val="outset" w:sz="6" w:space="0" w:color="auto"/>
            </w:tcBorders>
            <w:hideMark/>
          </w:tcPr>
          <w:p w14:paraId="55C1545F"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081E180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582BAAE"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Obs</w:t>
            </w:r>
            <w:r w:rsidRPr="00212169">
              <w:rPr>
                <w:rFonts w:ascii="Book Antiqua" w:eastAsia="Times New Roman" w:hAnsi="Book Antiqua" w:cs="Times New Roman"/>
                <w:sz w:val="18"/>
                <w:szCs w:val="18"/>
                <w:lang w:eastAsia="pt-BR"/>
              </w:rPr>
              <w:t>.:  Quando a solicitação de vistoria para averbação de reserva legal for concomitante a outras vistorias (desmatamento, plano de manejo, etc.), cobra-se pelo maior valor</w:t>
            </w:r>
          </w:p>
        </w:tc>
        <w:tc>
          <w:tcPr>
            <w:tcW w:w="0" w:type="auto"/>
            <w:tcBorders>
              <w:top w:val="outset" w:sz="6" w:space="0" w:color="auto"/>
              <w:left w:val="outset" w:sz="6" w:space="0" w:color="auto"/>
              <w:bottom w:val="outset" w:sz="6" w:space="0" w:color="auto"/>
              <w:right w:val="outset" w:sz="6" w:space="0" w:color="auto"/>
            </w:tcBorders>
            <w:hideMark/>
          </w:tcPr>
          <w:p w14:paraId="734062E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B8AC45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58C605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3.10. Vistoria de áreas degradadas em recuperação, de avaliação de danos ambientais em áreas antropizadas e em empreendimentos cujas áreas estão sujeitas a impacto ambiental - EIA/RIMA:</w:t>
            </w:r>
          </w:p>
        </w:tc>
        <w:tc>
          <w:tcPr>
            <w:tcW w:w="0" w:type="auto"/>
            <w:tcBorders>
              <w:top w:val="outset" w:sz="6" w:space="0" w:color="auto"/>
              <w:left w:val="outset" w:sz="6" w:space="0" w:color="auto"/>
              <w:bottom w:val="outset" w:sz="6" w:space="0" w:color="auto"/>
              <w:right w:val="outset" w:sz="6" w:space="0" w:color="auto"/>
            </w:tcBorders>
            <w:hideMark/>
          </w:tcPr>
          <w:p w14:paraId="7558D25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0FF70F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59B7BB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até</w:t>
            </w:r>
            <w:proofErr w:type="gramEnd"/>
            <w:r w:rsidRPr="00212169">
              <w:rPr>
                <w:rFonts w:ascii="Book Antiqua" w:eastAsia="Times New Roman" w:hAnsi="Book Antiqua" w:cs="Times New Roman"/>
                <w:sz w:val="18"/>
                <w:szCs w:val="18"/>
                <w:lang w:eastAsia="pt-BR"/>
              </w:rPr>
              <w:t xml:space="preserve"> 250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78E5551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01BEE9B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29D5A0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acima de</w:t>
            </w:r>
            <w:proofErr w:type="gramEnd"/>
            <w:r w:rsidRPr="00212169">
              <w:rPr>
                <w:rFonts w:ascii="Book Antiqua" w:eastAsia="Times New Roman" w:hAnsi="Book Antiqua" w:cs="Times New Roman"/>
                <w:sz w:val="18"/>
                <w:szCs w:val="18"/>
                <w:lang w:eastAsia="pt-BR"/>
              </w:rPr>
              <w:t xml:space="preserve"> 250 ha/ano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599344B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1330969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41983F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3.11. Demais Vistorias Técnicas Florestais:</w:t>
            </w:r>
          </w:p>
          <w:p w14:paraId="31E7D30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até</w:t>
            </w:r>
            <w:proofErr w:type="gramEnd"/>
            <w:r w:rsidRPr="00212169">
              <w:rPr>
                <w:rFonts w:ascii="Book Antiqua" w:eastAsia="Times New Roman" w:hAnsi="Book Antiqua" w:cs="Times New Roman"/>
                <w:sz w:val="18"/>
                <w:szCs w:val="18"/>
                <w:lang w:eastAsia="pt-BR"/>
              </w:rPr>
              <w:t xml:space="preserve"> 250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p w14:paraId="2597848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acima de</w:t>
            </w:r>
            <w:proofErr w:type="gramEnd"/>
            <w:r w:rsidRPr="00212169">
              <w:rPr>
                <w:rFonts w:ascii="Book Antiqua" w:eastAsia="Times New Roman" w:hAnsi="Book Antiqua" w:cs="Times New Roman"/>
                <w:sz w:val="18"/>
                <w:szCs w:val="18"/>
                <w:lang w:eastAsia="pt-BR"/>
              </w:rPr>
              <w:t xml:space="preserve"> 250 ha/ano – Valor = R$289,00 + 0,55 por ha excedente</w:t>
            </w:r>
          </w:p>
        </w:tc>
        <w:tc>
          <w:tcPr>
            <w:tcW w:w="0" w:type="auto"/>
            <w:tcBorders>
              <w:top w:val="outset" w:sz="6" w:space="0" w:color="auto"/>
              <w:left w:val="outset" w:sz="6" w:space="0" w:color="auto"/>
              <w:bottom w:val="outset" w:sz="6" w:space="0" w:color="auto"/>
              <w:right w:val="outset" w:sz="6" w:space="0" w:color="auto"/>
            </w:tcBorders>
            <w:hideMark/>
          </w:tcPr>
          <w:p w14:paraId="40C4898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p w14:paraId="4EDD19B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4AD8E49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A0DE42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4.  INSPEÇÃO DE PRODUTOS E SUBPRODUTOS DA FLORA PARA EXPORTAÇÃO OU IMPORTAÇÃO</w:t>
            </w:r>
          </w:p>
        </w:tc>
        <w:tc>
          <w:tcPr>
            <w:tcW w:w="0" w:type="auto"/>
            <w:tcBorders>
              <w:top w:val="outset" w:sz="6" w:space="0" w:color="auto"/>
              <w:left w:val="outset" w:sz="6" w:space="0" w:color="auto"/>
              <w:bottom w:val="outset" w:sz="6" w:space="0" w:color="auto"/>
              <w:right w:val="outset" w:sz="6" w:space="0" w:color="auto"/>
            </w:tcBorders>
            <w:hideMark/>
          </w:tcPr>
          <w:p w14:paraId="11F6F9C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C764D8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DC64F8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4.1. Inspeção de espécies contingenciadas </w:t>
            </w:r>
          </w:p>
        </w:tc>
        <w:tc>
          <w:tcPr>
            <w:tcW w:w="0" w:type="auto"/>
            <w:tcBorders>
              <w:top w:val="outset" w:sz="6" w:space="0" w:color="auto"/>
              <w:left w:val="outset" w:sz="6" w:space="0" w:color="auto"/>
              <w:bottom w:val="outset" w:sz="6" w:space="0" w:color="auto"/>
              <w:right w:val="outset" w:sz="6" w:space="0" w:color="auto"/>
            </w:tcBorders>
            <w:hideMark/>
          </w:tcPr>
          <w:p w14:paraId="3BE572E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3E6AB7F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188272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 Levantamento circunstanciado de áreas vinculados à reposição florestal e ao Plano Integrado Florestal, Plano de Corte e Resinagem (projetos vinculados e projetos de reflorestamento para implantação ou cancelamento):</w:t>
            </w:r>
          </w:p>
        </w:tc>
        <w:tc>
          <w:tcPr>
            <w:tcW w:w="0" w:type="auto"/>
            <w:tcBorders>
              <w:top w:val="outset" w:sz="6" w:space="0" w:color="auto"/>
              <w:left w:val="outset" w:sz="6" w:space="0" w:color="auto"/>
              <w:bottom w:val="outset" w:sz="6" w:space="0" w:color="auto"/>
              <w:right w:val="outset" w:sz="6" w:space="0" w:color="auto"/>
            </w:tcBorders>
            <w:hideMark/>
          </w:tcPr>
          <w:p w14:paraId="2F53D6F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B1D124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F2070B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Até 250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/ano</w:t>
            </w:r>
          </w:p>
        </w:tc>
        <w:tc>
          <w:tcPr>
            <w:tcW w:w="0" w:type="auto"/>
            <w:tcBorders>
              <w:top w:val="outset" w:sz="6" w:space="0" w:color="auto"/>
              <w:left w:val="outset" w:sz="6" w:space="0" w:color="auto"/>
              <w:bottom w:val="outset" w:sz="6" w:space="0" w:color="auto"/>
              <w:right w:val="outset" w:sz="6" w:space="0" w:color="auto"/>
            </w:tcBorders>
            <w:hideMark/>
          </w:tcPr>
          <w:p w14:paraId="3A90411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289,00</w:t>
            </w:r>
          </w:p>
        </w:tc>
      </w:tr>
      <w:tr w:rsidR="00A37C25" w:rsidRPr="00212169" w14:paraId="4535540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553E7B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250 ha/ano – Valor = R$ 289,00 + R$ 0,55 por ha excedente</w:t>
            </w:r>
          </w:p>
        </w:tc>
        <w:tc>
          <w:tcPr>
            <w:tcW w:w="0" w:type="auto"/>
            <w:tcBorders>
              <w:top w:val="outset" w:sz="6" w:space="0" w:color="auto"/>
              <w:left w:val="outset" w:sz="6" w:space="0" w:color="auto"/>
              <w:bottom w:val="outset" w:sz="6" w:space="0" w:color="auto"/>
              <w:right w:val="outset" w:sz="6" w:space="0" w:color="auto"/>
            </w:tcBorders>
            <w:hideMark/>
          </w:tcPr>
          <w:p w14:paraId="6EEE40B5"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69B8B32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E6003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 xml:space="preserve">5. OPTANTES DE REPOSIÇÃO FLORESTAL </w:t>
            </w:r>
          </w:p>
        </w:tc>
        <w:tc>
          <w:tcPr>
            <w:tcW w:w="0" w:type="auto"/>
            <w:tcBorders>
              <w:top w:val="outset" w:sz="6" w:space="0" w:color="auto"/>
              <w:left w:val="outset" w:sz="6" w:space="0" w:color="auto"/>
              <w:bottom w:val="outset" w:sz="6" w:space="0" w:color="auto"/>
              <w:right w:val="outset" w:sz="6" w:space="0" w:color="auto"/>
            </w:tcBorders>
            <w:hideMark/>
          </w:tcPr>
          <w:p w14:paraId="77A4009E"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EAC888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BD751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5.1. Valor por árvore</w:t>
            </w:r>
          </w:p>
        </w:tc>
        <w:tc>
          <w:tcPr>
            <w:tcW w:w="0" w:type="auto"/>
            <w:tcBorders>
              <w:top w:val="outset" w:sz="6" w:space="0" w:color="auto"/>
              <w:left w:val="outset" w:sz="6" w:space="0" w:color="auto"/>
              <w:bottom w:val="outset" w:sz="6" w:space="0" w:color="auto"/>
              <w:right w:val="outset" w:sz="6" w:space="0" w:color="auto"/>
            </w:tcBorders>
            <w:hideMark/>
          </w:tcPr>
          <w:p w14:paraId="1843089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1,10</w:t>
            </w:r>
          </w:p>
        </w:tc>
      </w:tr>
      <w:tr w:rsidR="00A37C25" w:rsidRPr="00212169" w14:paraId="5150EA9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BFD90E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III – CONTROLE AMBIENTAL</w:t>
            </w:r>
          </w:p>
        </w:tc>
        <w:tc>
          <w:tcPr>
            <w:tcW w:w="0" w:type="auto"/>
            <w:tcBorders>
              <w:top w:val="outset" w:sz="6" w:space="0" w:color="auto"/>
              <w:left w:val="outset" w:sz="6" w:space="0" w:color="auto"/>
              <w:bottom w:val="outset" w:sz="6" w:space="0" w:color="auto"/>
              <w:right w:val="outset" w:sz="6" w:space="0" w:color="auto"/>
            </w:tcBorders>
            <w:hideMark/>
          </w:tcPr>
          <w:p w14:paraId="69ADF305"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D6289D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845AD8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1. LICENÇA E RENOVAÇÃO</w:t>
            </w:r>
          </w:p>
        </w:tc>
        <w:tc>
          <w:tcPr>
            <w:tcW w:w="0" w:type="auto"/>
            <w:tcBorders>
              <w:top w:val="outset" w:sz="6" w:space="0" w:color="auto"/>
              <w:left w:val="outset" w:sz="6" w:space="0" w:color="auto"/>
              <w:bottom w:val="outset" w:sz="6" w:space="0" w:color="auto"/>
              <w:right w:val="outset" w:sz="6" w:space="0" w:color="auto"/>
            </w:tcBorders>
            <w:hideMark/>
          </w:tcPr>
          <w:p w14:paraId="141DFC3E"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p>
        </w:tc>
      </w:tr>
      <w:tr w:rsidR="00A37C25" w:rsidRPr="00212169" w14:paraId="5C514D3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84F33E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 Licença Ambiental ou Renovação</w:t>
            </w:r>
          </w:p>
        </w:tc>
        <w:tc>
          <w:tcPr>
            <w:tcW w:w="0" w:type="auto"/>
            <w:tcBorders>
              <w:top w:val="outset" w:sz="6" w:space="0" w:color="auto"/>
              <w:left w:val="outset" w:sz="6" w:space="0" w:color="auto"/>
              <w:bottom w:val="outset" w:sz="6" w:space="0" w:color="auto"/>
              <w:right w:val="outset" w:sz="6" w:space="0" w:color="auto"/>
            </w:tcBorders>
            <w:hideMark/>
          </w:tcPr>
          <w:p w14:paraId="01881319"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vide tabela </w:t>
            </w:r>
          </w:p>
        </w:tc>
      </w:tr>
      <w:tr w:rsidR="00A37C25" w:rsidRPr="00212169" w14:paraId="1820CE2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60B49F6"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PEQUENO PORTE</w:t>
            </w:r>
          </w:p>
        </w:tc>
        <w:tc>
          <w:tcPr>
            <w:tcW w:w="0" w:type="auto"/>
            <w:tcBorders>
              <w:top w:val="outset" w:sz="6" w:space="0" w:color="auto"/>
              <w:left w:val="outset" w:sz="6" w:space="0" w:color="auto"/>
              <w:bottom w:val="outset" w:sz="6" w:space="0" w:color="auto"/>
              <w:right w:val="outset" w:sz="6" w:space="0" w:color="auto"/>
            </w:tcBorders>
            <w:hideMark/>
          </w:tcPr>
          <w:p w14:paraId="6A213CA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594D52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D916ED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i/>
                <w:iCs/>
                <w:sz w:val="18"/>
                <w:szCs w:val="18"/>
                <w:lang w:eastAsia="pt-BR"/>
              </w:rPr>
              <w:t xml:space="preserve">Impacto Ambiental Pequeno </w:t>
            </w:r>
            <w:proofErr w:type="spellStart"/>
            <w:r w:rsidRPr="00212169">
              <w:rPr>
                <w:rFonts w:ascii="Book Antiqua" w:eastAsia="Times New Roman" w:hAnsi="Book Antiqua" w:cs="Times New Roman"/>
                <w:i/>
                <w:iCs/>
                <w:sz w:val="18"/>
                <w:szCs w:val="18"/>
                <w:lang w:eastAsia="pt-BR"/>
              </w:rPr>
              <w:t>Medio</w:t>
            </w:r>
            <w:proofErr w:type="spellEnd"/>
            <w:r w:rsidRPr="00212169">
              <w:rPr>
                <w:rFonts w:ascii="Book Antiqua" w:eastAsia="Times New Roman" w:hAnsi="Book Antiqua" w:cs="Times New Roman"/>
                <w:i/>
                <w:iCs/>
                <w:sz w:val="18"/>
                <w:szCs w:val="18"/>
                <w:lang w:eastAsia="pt-BR"/>
              </w:rPr>
              <w:t xml:space="preserve"> Alto</w:t>
            </w:r>
          </w:p>
        </w:tc>
        <w:tc>
          <w:tcPr>
            <w:tcW w:w="0" w:type="auto"/>
            <w:tcBorders>
              <w:top w:val="outset" w:sz="6" w:space="0" w:color="auto"/>
              <w:left w:val="outset" w:sz="6" w:space="0" w:color="auto"/>
              <w:bottom w:val="outset" w:sz="6" w:space="0" w:color="auto"/>
              <w:right w:val="outset" w:sz="6" w:space="0" w:color="auto"/>
            </w:tcBorders>
            <w:hideMark/>
          </w:tcPr>
          <w:p w14:paraId="0F55B1DB"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2A1C864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9C32F8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Prévia 2.000,00 4.000,00 8.000,00</w:t>
            </w:r>
          </w:p>
        </w:tc>
        <w:tc>
          <w:tcPr>
            <w:tcW w:w="0" w:type="auto"/>
            <w:tcBorders>
              <w:top w:val="outset" w:sz="6" w:space="0" w:color="auto"/>
              <w:left w:val="outset" w:sz="6" w:space="0" w:color="auto"/>
              <w:bottom w:val="outset" w:sz="6" w:space="0" w:color="auto"/>
              <w:right w:val="outset" w:sz="6" w:space="0" w:color="auto"/>
            </w:tcBorders>
            <w:hideMark/>
          </w:tcPr>
          <w:p w14:paraId="70027A5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AA4356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358BCB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Instalação 5.600,00 11.200,00 22.400,00</w:t>
            </w:r>
          </w:p>
        </w:tc>
        <w:tc>
          <w:tcPr>
            <w:tcW w:w="0" w:type="auto"/>
            <w:tcBorders>
              <w:top w:val="outset" w:sz="6" w:space="0" w:color="auto"/>
              <w:left w:val="outset" w:sz="6" w:space="0" w:color="auto"/>
              <w:bottom w:val="outset" w:sz="6" w:space="0" w:color="auto"/>
              <w:right w:val="outset" w:sz="6" w:space="0" w:color="auto"/>
            </w:tcBorders>
            <w:hideMark/>
          </w:tcPr>
          <w:p w14:paraId="1E4BBD2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257D4CD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8A12E51"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Operação 2.800,00 5.600,00 11.200,00</w:t>
            </w:r>
          </w:p>
        </w:tc>
        <w:tc>
          <w:tcPr>
            <w:tcW w:w="0" w:type="auto"/>
            <w:tcBorders>
              <w:top w:val="outset" w:sz="6" w:space="0" w:color="auto"/>
              <w:left w:val="outset" w:sz="6" w:space="0" w:color="auto"/>
              <w:bottom w:val="outset" w:sz="6" w:space="0" w:color="auto"/>
              <w:right w:val="outset" w:sz="6" w:space="0" w:color="auto"/>
            </w:tcBorders>
            <w:hideMark/>
          </w:tcPr>
          <w:p w14:paraId="0A7AD65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52ABDE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2FA161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PORTE MÉDIO</w:t>
            </w:r>
          </w:p>
        </w:tc>
        <w:tc>
          <w:tcPr>
            <w:tcW w:w="0" w:type="auto"/>
            <w:tcBorders>
              <w:top w:val="outset" w:sz="6" w:space="0" w:color="auto"/>
              <w:left w:val="outset" w:sz="6" w:space="0" w:color="auto"/>
              <w:bottom w:val="outset" w:sz="6" w:space="0" w:color="auto"/>
              <w:right w:val="outset" w:sz="6" w:space="0" w:color="auto"/>
            </w:tcBorders>
            <w:hideMark/>
          </w:tcPr>
          <w:p w14:paraId="5F2E7AD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1FAFDF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3C42B2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i/>
                <w:iCs/>
                <w:sz w:val="18"/>
                <w:szCs w:val="18"/>
                <w:lang w:eastAsia="pt-BR"/>
              </w:rPr>
              <w:t xml:space="preserve">Impacto Ambiental Pequeno </w:t>
            </w:r>
            <w:proofErr w:type="spellStart"/>
            <w:r w:rsidRPr="00212169">
              <w:rPr>
                <w:rFonts w:ascii="Book Antiqua" w:eastAsia="Times New Roman" w:hAnsi="Book Antiqua" w:cs="Times New Roman"/>
                <w:i/>
                <w:iCs/>
                <w:sz w:val="18"/>
                <w:szCs w:val="18"/>
                <w:lang w:eastAsia="pt-BR"/>
              </w:rPr>
              <w:t>Medio</w:t>
            </w:r>
            <w:proofErr w:type="spellEnd"/>
            <w:r w:rsidRPr="00212169">
              <w:rPr>
                <w:rFonts w:ascii="Book Antiqua" w:eastAsia="Times New Roman" w:hAnsi="Book Antiqua" w:cs="Times New Roman"/>
                <w:i/>
                <w:iCs/>
                <w:sz w:val="18"/>
                <w:szCs w:val="18"/>
                <w:lang w:eastAsia="pt-BR"/>
              </w:rPr>
              <w:t xml:space="preserve"> Alto </w:t>
            </w:r>
          </w:p>
        </w:tc>
        <w:tc>
          <w:tcPr>
            <w:tcW w:w="0" w:type="auto"/>
            <w:tcBorders>
              <w:top w:val="outset" w:sz="6" w:space="0" w:color="auto"/>
              <w:left w:val="outset" w:sz="6" w:space="0" w:color="auto"/>
              <w:bottom w:val="outset" w:sz="6" w:space="0" w:color="auto"/>
              <w:right w:val="outset" w:sz="6" w:space="0" w:color="auto"/>
            </w:tcBorders>
            <w:hideMark/>
          </w:tcPr>
          <w:p w14:paraId="37B9122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75F149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4EEFB9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Prévia 2.800,00 5.600,00 11.200,00</w:t>
            </w:r>
          </w:p>
        </w:tc>
        <w:tc>
          <w:tcPr>
            <w:tcW w:w="0" w:type="auto"/>
            <w:tcBorders>
              <w:top w:val="outset" w:sz="6" w:space="0" w:color="auto"/>
              <w:left w:val="outset" w:sz="6" w:space="0" w:color="auto"/>
              <w:bottom w:val="outset" w:sz="6" w:space="0" w:color="auto"/>
              <w:right w:val="outset" w:sz="6" w:space="0" w:color="auto"/>
            </w:tcBorders>
            <w:hideMark/>
          </w:tcPr>
          <w:p w14:paraId="7F360B5E"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2303E3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5A630B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Instalação 7.800,00 15.600,00 31.200,00</w:t>
            </w:r>
          </w:p>
        </w:tc>
        <w:tc>
          <w:tcPr>
            <w:tcW w:w="0" w:type="auto"/>
            <w:tcBorders>
              <w:top w:val="outset" w:sz="6" w:space="0" w:color="auto"/>
              <w:left w:val="outset" w:sz="6" w:space="0" w:color="auto"/>
              <w:bottom w:val="outset" w:sz="6" w:space="0" w:color="auto"/>
              <w:right w:val="outset" w:sz="6" w:space="0" w:color="auto"/>
            </w:tcBorders>
            <w:hideMark/>
          </w:tcPr>
          <w:p w14:paraId="03A87F8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ED3BF2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FCFD9B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Operação 3.600,00 7.800,00 15.600,00</w:t>
            </w:r>
          </w:p>
        </w:tc>
        <w:tc>
          <w:tcPr>
            <w:tcW w:w="0" w:type="auto"/>
            <w:tcBorders>
              <w:top w:val="outset" w:sz="6" w:space="0" w:color="auto"/>
              <w:left w:val="outset" w:sz="6" w:space="0" w:color="auto"/>
              <w:bottom w:val="outset" w:sz="6" w:space="0" w:color="auto"/>
              <w:right w:val="outset" w:sz="6" w:space="0" w:color="auto"/>
            </w:tcBorders>
            <w:hideMark/>
          </w:tcPr>
          <w:p w14:paraId="23DF0BC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39FC96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58867E"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GRANDE PORTE</w:t>
            </w:r>
          </w:p>
        </w:tc>
        <w:tc>
          <w:tcPr>
            <w:tcW w:w="0" w:type="auto"/>
            <w:tcBorders>
              <w:top w:val="outset" w:sz="6" w:space="0" w:color="auto"/>
              <w:left w:val="outset" w:sz="6" w:space="0" w:color="auto"/>
              <w:bottom w:val="outset" w:sz="6" w:space="0" w:color="auto"/>
              <w:right w:val="outset" w:sz="6" w:space="0" w:color="auto"/>
            </w:tcBorders>
            <w:hideMark/>
          </w:tcPr>
          <w:p w14:paraId="4B2C756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28D8C7C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3FE52F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i/>
                <w:iCs/>
                <w:sz w:val="18"/>
                <w:szCs w:val="18"/>
                <w:lang w:eastAsia="pt-BR"/>
              </w:rPr>
              <w:t xml:space="preserve">Impacto Ambiental Pequeno </w:t>
            </w:r>
            <w:proofErr w:type="spellStart"/>
            <w:r w:rsidRPr="00212169">
              <w:rPr>
                <w:rFonts w:ascii="Book Antiqua" w:eastAsia="Times New Roman" w:hAnsi="Book Antiqua" w:cs="Times New Roman"/>
                <w:i/>
                <w:iCs/>
                <w:sz w:val="18"/>
                <w:szCs w:val="18"/>
                <w:lang w:eastAsia="pt-BR"/>
              </w:rPr>
              <w:t>Medio</w:t>
            </w:r>
            <w:proofErr w:type="spellEnd"/>
            <w:r w:rsidRPr="00212169">
              <w:rPr>
                <w:rFonts w:ascii="Book Antiqua" w:eastAsia="Times New Roman" w:hAnsi="Book Antiqua" w:cs="Times New Roman"/>
                <w:i/>
                <w:iCs/>
                <w:sz w:val="18"/>
                <w:szCs w:val="18"/>
                <w:lang w:eastAsia="pt-BR"/>
              </w:rPr>
              <w:t xml:space="preserve"> Alto </w:t>
            </w:r>
          </w:p>
        </w:tc>
        <w:tc>
          <w:tcPr>
            <w:tcW w:w="0" w:type="auto"/>
            <w:tcBorders>
              <w:top w:val="outset" w:sz="6" w:space="0" w:color="auto"/>
              <w:left w:val="outset" w:sz="6" w:space="0" w:color="auto"/>
              <w:bottom w:val="outset" w:sz="6" w:space="0" w:color="auto"/>
              <w:right w:val="outset" w:sz="6" w:space="0" w:color="auto"/>
            </w:tcBorders>
            <w:hideMark/>
          </w:tcPr>
          <w:p w14:paraId="6EC2238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549573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F760FA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Prévia 4.000,00 8.000,00 16.000,00</w:t>
            </w:r>
          </w:p>
        </w:tc>
        <w:tc>
          <w:tcPr>
            <w:tcW w:w="0" w:type="auto"/>
            <w:tcBorders>
              <w:top w:val="outset" w:sz="6" w:space="0" w:color="auto"/>
              <w:left w:val="outset" w:sz="6" w:space="0" w:color="auto"/>
              <w:bottom w:val="outset" w:sz="6" w:space="0" w:color="auto"/>
              <w:right w:val="outset" w:sz="6" w:space="0" w:color="auto"/>
            </w:tcBorders>
            <w:hideMark/>
          </w:tcPr>
          <w:p w14:paraId="0F43C0D5"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4D0393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9A3966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Instalação 11.200,00 22.400,00 44.800,00</w:t>
            </w:r>
          </w:p>
        </w:tc>
        <w:tc>
          <w:tcPr>
            <w:tcW w:w="0" w:type="auto"/>
            <w:tcBorders>
              <w:top w:val="outset" w:sz="6" w:space="0" w:color="auto"/>
              <w:left w:val="outset" w:sz="6" w:space="0" w:color="auto"/>
              <w:bottom w:val="outset" w:sz="6" w:space="0" w:color="auto"/>
              <w:right w:val="outset" w:sz="6" w:space="0" w:color="auto"/>
            </w:tcBorders>
            <w:hideMark/>
          </w:tcPr>
          <w:p w14:paraId="73CE84F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1B1E7FA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32F0D01"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Licença de Operação 5.600,00 11.200,00 22.400,00</w:t>
            </w:r>
          </w:p>
        </w:tc>
        <w:tc>
          <w:tcPr>
            <w:tcW w:w="0" w:type="auto"/>
            <w:tcBorders>
              <w:top w:val="outset" w:sz="6" w:space="0" w:color="auto"/>
              <w:left w:val="outset" w:sz="6" w:space="0" w:color="auto"/>
              <w:bottom w:val="outset" w:sz="6" w:space="0" w:color="auto"/>
              <w:right w:val="outset" w:sz="6" w:space="0" w:color="auto"/>
            </w:tcBorders>
            <w:hideMark/>
          </w:tcPr>
          <w:p w14:paraId="4F12B109"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525BB0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C14449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 xml:space="preserve">1.2. Licença para uso da configuração de veículo ou motor </w:t>
            </w:r>
          </w:p>
        </w:tc>
        <w:tc>
          <w:tcPr>
            <w:tcW w:w="0" w:type="auto"/>
            <w:tcBorders>
              <w:top w:val="outset" w:sz="6" w:space="0" w:color="auto"/>
              <w:left w:val="outset" w:sz="6" w:space="0" w:color="auto"/>
              <w:bottom w:val="outset" w:sz="6" w:space="0" w:color="auto"/>
              <w:right w:val="outset" w:sz="6" w:space="0" w:color="auto"/>
            </w:tcBorders>
            <w:hideMark/>
          </w:tcPr>
          <w:p w14:paraId="3099538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4B3C1D8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383FD3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Valor = R$266,00 + N x R$1,00 </w:t>
            </w:r>
          </w:p>
          <w:p w14:paraId="4995F76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N = número de veículos comercializados no mercado interno – pagamento até o último dia do mês subsequente à comercialização.</w:t>
            </w:r>
          </w:p>
        </w:tc>
        <w:tc>
          <w:tcPr>
            <w:tcW w:w="0" w:type="auto"/>
            <w:tcBorders>
              <w:top w:val="outset" w:sz="6" w:space="0" w:color="auto"/>
              <w:left w:val="outset" w:sz="6" w:space="0" w:color="auto"/>
              <w:bottom w:val="outset" w:sz="6" w:space="0" w:color="auto"/>
              <w:right w:val="outset" w:sz="6" w:space="0" w:color="auto"/>
            </w:tcBorders>
            <w:hideMark/>
          </w:tcPr>
          <w:p w14:paraId="19401A4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43C013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45D62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1.3. Licença de uso do Selo Ruído</w:t>
            </w:r>
          </w:p>
        </w:tc>
        <w:tc>
          <w:tcPr>
            <w:tcW w:w="0" w:type="auto"/>
            <w:tcBorders>
              <w:top w:val="outset" w:sz="6" w:space="0" w:color="auto"/>
              <w:left w:val="outset" w:sz="6" w:space="0" w:color="auto"/>
              <w:bottom w:val="outset" w:sz="6" w:space="0" w:color="auto"/>
              <w:right w:val="outset" w:sz="6" w:space="0" w:color="auto"/>
            </w:tcBorders>
            <w:hideMark/>
          </w:tcPr>
          <w:p w14:paraId="7E3577A5"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266,00</w:t>
            </w:r>
          </w:p>
        </w:tc>
      </w:tr>
      <w:tr w:rsidR="00A37C25" w:rsidRPr="00212169" w14:paraId="7F5B5E1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07294A"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1.4. Certidão de dispensa de Licença para uso da configuração de veículo ou motor por unidade.</w:t>
            </w:r>
          </w:p>
        </w:tc>
        <w:tc>
          <w:tcPr>
            <w:tcW w:w="0" w:type="auto"/>
            <w:tcBorders>
              <w:top w:val="outset" w:sz="6" w:space="0" w:color="auto"/>
              <w:left w:val="outset" w:sz="6" w:space="0" w:color="auto"/>
              <w:bottom w:val="outset" w:sz="6" w:space="0" w:color="auto"/>
              <w:right w:val="outset" w:sz="6" w:space="0" w:color="auto"/>
            </w:tcBorders>
            <w:hideMark/>
          </w:tcPr>
          <w:p w14:paraId="46C7F05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266,00</w:t>
            </w:r>
          </w:p>
        </w:tc>
      </w:tr>
      <w:tr w:rsidR="00A37C25" w:rsidRPr="00212169" w14:paraId="73C041F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F36870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 Declaração de atendimento aos limites de ruídos</w:t>
            </w:r>
          </w:p>
        </w:tc>
        <w:tc>
          <w:tcPr>
            <w:tcW w:w="0" w:type="auto"/>
            <w:tcBorders>
              <w:top w:val="outset" w:sz="6" w:space="0" w:color="auto"/>
              <w:left w:val="outset" w:sz="6" w:space="0" w:color="auto"/>
              <w:bottom w:val="outset" w:sz="6" w:space="0" w:color="auto"/>
              <w:right w:val="outset" w:sz="6" w:space="0" w:color="auto"/>
            </w:tcBorders>
            <w:hideMark/>
          </w:tcPr>
          <w:p w14:paraId="19E7FC2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266,00</w:t>
            </w:r>
          </w:p>
        </w:tc>
      </w:tr>
      <w:tr w:rsidR="00A37C25" w:rsidRPr="00212169" w14:paraId="6E42D74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1AED77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2. AVALIAÇÃO E ANÁLISE</w:t>
            </w:r>
          </w:p>
        </w:tc>
        <w:tc>
          <w:tcPr>
            <w:tcW w:w="0" w:type="auto"/>
            <w:tcBorders>
              <w:top w:val="outset" w:sz="6" w:space="0" w:color="auto"/>
              <w:left w:val="outset" w:sz="6" w:space="0" w:color="auto"/>
              <w:bottom w:val="outset" w:sz="6" w:space="0" w:color="auto"/>
              <w:right w:val="outset" w:sz="6" w:space="0" w:color="auto"/>
            </w:tcBorders>
            <w:hideMark/>
          </w:tcPr>
          <w:p w14:paraId="1B8C3E6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BB53D7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5497AD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2.1. Análise de documentação técnica que subsidie a emissão de: Registros, Autorizações, Licenças, inclusive para supressão de vegetação em Áreas de Preservação Permanente e respectivas </w:t>
            </w:r>
            <w:proofErr w:type="gramStart"/>
            <w:r w:rsidRPr="00212169">
              <w:rPr>
                <w:rFonts w:ascii="Book Antiqua" w:eastAsia="Times New Roman" w:hAnsi="Book Antiqua" w:cs="Times New Roman"/>
                <w:sz w:val="18"/>
                <w:szCs w:val="18"/>
                <w:lang w:eastAsia="pt-BR"/>
              </w:rPr>
              <w:t>renovações :</w:t>
            </w:r>
            <w:proofErr w:type="gramEnd"/>
          </w:p>
        </w:tc>
        <w:tc>
          <w:tcPr>
            <w:tcW w:w="0" w:type="auto"/>
            <w:tcBorders>
              <w:top w:val="outset" w:sz="6" w:space="0" w:color="auto"/>
              <w:left w:val="outset" w:sz="6" w:space="0" w:color="auto"/>
              <w:bottom w:val="outset" w:sz="6" w:space="0" w:color="auto"/>
              <w:right w:val="outset" w:sz="6" w:space="0" w:color="auto"/>
            </w:tcBorders>
            <w:hideMark/>
          </w:tcPr>
          <w:p w14:paraId="3EF9441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7658ED8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3037FF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Valor = {K + [(A x B x C) + (D x A x E)]}</w:t>
            </w:r>
          </w:p>
        </w:tc>
        <w:tc>
          <w:tcPr>
            <w:tcW w:w="0" w:type="auto"/>
            <w:tcBorders>
              <w:top w:val="outset" w:sz="6" w:space="0" w:color="auto"/>
              <w:left w:val="outset" w:sz="6" w:space="0" w:color="auto"/>
              <w:bottom w:val="outset" w:sz="6" w:space="0" w:color="auto"/>
              <w:right w:val="outset" w:sz="6" w:space="0" w:color="auto"/>
            </w:tcBorders>
            <w:hideMark/>
          </w:tcPr>
          <w:p w14:paraId="6850945F"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0D03C30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C9D5F4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 - N</w:t>
            </w:r>
            <w:r w:rsidRPr="00212169">
              <w:rPr>
                <w:rFonts w:ascii="Book Antiqua" w:eastAsia="Times New Roman" w:hAnsi="Book Antiqua" w:cs="Times New Roman"/>
                <w:sz w:val="18"/>
                <w:szCs w:val="18"/>
                <w:u w:val="single"/>
                <w:vertAlign w:val="superscript"/>
                <w:lang w:eastAsia="pt-BR"/>
              </w:rPr>
              <w:t>o</w:t>
            </w:r>
            <w:r w:rsidRPr="00212169">
              <w:rPr>
                <w:rFonts w:ascii="Book Antiqua" w:eastAsia="Times New Roman" w:hAnsi="Book Antiqua" w:cs="Times New Roman"/>
                <w:sz w:val="18"/>
                <w:szCs w:val="18"/>
                <w:lang w:eastAsia="pt-BR"/>
              </w:rPr>
              <w:t xml:space="preserve"> de Técnicos envolvidos na análise</w:t>
            </w:r>
          </w:p>
        </w:tc>
        <w:tc>
          <w:tcPr>
            <w:tcW w:w="0" w:type="auto"/>
            <w:tcBorders>
              <w:top w:val="outset" w:sz="6" w:space="0" w:color="auto"/>
              <w:left w:val="outset" w:sz="6" w:space="0" w:color="auto"/>
              <w:bottom w:val="outset" w:sz="6" w:space="0" w:color="auto"/>
              <w:right w:val="outset" w:sz="6" w:space="0" w:color="auto"/>
            </w:tcBorders>
            <w:hideMark/>
          </w:tcPr>
          <w:p w14:paraId="4C5C53B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6AD515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45CFA6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B - N</w:t>
            </w:r>
            <w:r w:rsidRPr="00212169">
              <w:rPr>
                <w:rFonts w:ascii="Book Antiqua" w:eastAsia="Times New Roman" w:hAnsi="Book Antiqua" w:cs="Times New Roman"/>
                <w:sz w:val="18"/>
                <w:szCs w:val="18"/>
                <w:u w:val="single"/>
                <w:vertAlign w:val="superscript"/>
                <w:lang w:eastAsia="pt-BR"/>
              </w:rPr>
              <w:t>o</w:t>
            </w:r>
            <w:r w:rsidRPr="00212169">
              <w:rPr>
                <w:rFonts w:ascii="Book Antiqua" w:eastAsia="Times New Roman" w:hAnsi="Book Antiqua" w:cs="Times New Roman"/>
                <w:sz w:val="18"/>
                <w:szCs w:val="18"/>
                <w:lang w:eastAsia="pt-BR"/>
              </w:rPr>
              <w:t xml:space="preserve"> de horas/homem necessárias para análise</w:t>
            </w:r>
          </w:p>
        </w:tc>
        <w:tc>
          <w:tcPr>
            <w:tcW w:w="0" w:type="auto"/>
            <w:tcBorders>
              <w:top w:val="outset" w:sz="6" w:space="0" w:color="auto"/>
              <w:left w:val="outset" w:sz="6" w:space="0" w:color="auto"/>
              <w:bottom w:val="outset" w:sz="6" w:space="0" w:color="auto"/>
              <w:right w:val="outset" w:sz="6" w:space="0" w:color="auto"/>
            </w:tcBorders>
            <w:hideMark/>
          </w:tcPr>
          <w:p w14:paraId="5DFFBAC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A70362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2154EE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C - Valor em Reais da hora/homem dos técnicos envolvidos na análise + total de obrigações sociais</w:t>
            </w:r>
          </w:p>
        </w:tc>
        <w:tc>
          <w:tcPr>
            <w:tcW w:w="0" w:type="auto"/>
            <w:tcBorders>
              <w:top w:val="outset" w:sz="6" w:space="0" w:color="auto"/>
              <w:left w:val="outset" w:sz="6" w:space="0" w:color="auto"/>
              <w:bottom w:val="outset" w:sz="6" w:space="0" w:color="auto"/>
              <w:right w:val="outset" w:sz="6" w:space="0" w:color="auto"/>
            </w:tcBorders>
            <w:hideMark/>
          </w:tcPr>
          <w:p w14:paraId="7681539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9A3E11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DDB14E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(OS) = 84,71% sobre o valor da hora/homem</w:t>
            </w:r>
          </w:p>
        </w:tc>
        <w:tc>
          <w:tcPr>
            <w:tcW w:w="0" w:type="auto"/>
            <w:tcBorders>
              <w:top w:val="outset" w:sz="6" w:space="0" w:color="auto"/>
              <w:left w:val="outset" w:sz="6" w:space="0" w:color="auto"/>
              <w:bottom w:val="outset" w:sz="6" w:space="0" w:color="auto"/>
              <w:right w:val="outset" w:sz="6" w:space="0" w:color="auto"/>
            </w:tcBorders>
            <w:hideMark/>
          </w:tcPr>
          <w:p w14:paraId="78BE5A87"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EA2BED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EFFB09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D - Despesas com viagem</w:t>
            </w:r>
          </w:p>
        </w:tc>
        <w:tc>
          <w:tcPr>
            <w:tcW w:w="0" w:type="auto"/>
            <w:tcBorders>
              <w:top w:val="outset" w:sz="6" w:space="0" w:color="auto"/>
              <w:left w:val="outset" w:sz="6" w:space="0" w:color="auto"/>
              <w:bottom w:val="outset" w:sz="6" w:space="0" w:color="auto"/>
              <w:right w:val="outset" w:sz="6" w:space="0" w:color="auto"/>
            </w:tcBorders>
            <w:hideMark/>
          </w:tcPr>
          <w:p w14:paraId="122633ED"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8980D4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4815E8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 - N</w:t>
            </w:r>
            <w:r w:rsidRPr="00212169">
              <w:rPr>
                <w:rFonts w:ascii="Book Antiqua" w:eastAsia="Times New Roman" w:hAnsi="Book Antiqua" w:cs="Times New Roman"/>
                <w:sz w:val="18"/>
                <w:szCs w:val="18"/>
                <w:u w:val="single"/>
                <w:vertAlign w:val="superscript"/>
                <w:lang w:eastAsia="pt-BR"/>
              </w:rPr>
              <w:t>o</w:t>
            </w:r>
            <w:r w:rsidRPr="00212169">
              <w:rPr>
                <w:rFonts w:ascii="Book Antiqua" w:eastAsia="Times New Roman" w:hAnsi="Book Antiqua" w:cs="Times New Roman"/>
                <w:sz w:val="18"/>
                <w:szCs w:val="18"/>
                <w:lang w:eastAsia="pt-BR"/>
              </w:rPr>
              <w:t xml:space="preserve"> de viagens necessárias</w:t>
            </w:r>
          </w:p>
        </w:tc>
        <w:tc>
          <w:tcPr>
            <w:tcW w:w="0" w:type="auto"/>
            <w:tcBorders>
              <w:top w:val="outset" w:sz="6" w:space="0" w:color="auto"/>
              <w:left w:val="outset" w:sz="6" w:space="0" w:color="auto"/>
              <w:bottom w:val="outset" w:sz="6" w:space="0" w:color="auto"/>
              <w:right w:val="outset" w:sz="6" w:space="0" w:color="auto"/>
            </w:tcBorders>
            <w:hideMark/>
          </w:tcPr>
          <w:p w14:paraId="12155CDC"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741153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C42672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K - Despesas administrativas = 5% do somatório de (A x B x C) + (D x A x E)</w:t>
            </w:r>
          </w:p>
        </w:tc>
        <w:tc>
          <w:tcPr>
            <w:tcW w:w="0" w:type="auto"/>
            <w:tcBorders>
              <w:top w:val="outset" w:sz="6" w:space="0" w:color="auto"/>
              <w:left w:val="outset" w:sz="6" w:space="0" w:color="auto"/>
              <w:bottom w:val="outset" w:sz="6" w:space="0" w:color="auto"/>
              <w:right w:val="outset" w:sz="6" w:space="0" w:color="auto"/>
            </w:tcBorders>
            <w:hideMark/>
          </w:tcPr>
          <w:p w14:paraId="7A7D62B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C03463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6D7E03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 Avaliação e classificação do Potencial de Periculosidade Ambiental - PPA:</w:t>
            </w:r>
          </w:p>
        </w:tc>
        <w:tc>
          <w:tcPr>
            <w:tcW w:w="0" w:type="auto"/>
            <w:tcBorders>
              <w:top w:val="outset" w:sz="6" w:space="0" w:color="auto"/>
              <w:left w:val="outset" w:sz="6" w:space="0" w:color="auto"/>
              <w:bottom w:val="outset" w:sz="6" w:space="0" w:color="auto"/>
              <w:right w:val="outset" w:sz="6" w:space="0" w:color="auto"/>
            </w:tcBorders>
            <w:hideMark/>
          </w:tcPr>
          <w:p w14:paraId="32C21DF0"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1A5C03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4AAB25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2.2.1. Produto Técnico</w:t>
            </w:r>
          </w:p>
        </w:tc>
        <w:tc>
          <w:tcPr>
            <w:tcW w:w="0" w:type="auto"/>
            <w:tcBorders>
              <w:top w:val="outset" w:sz="6" w:space="0" w:color="auto"/>
              <w:left w:val="outset" w:sz="6" w:space="0" w:color="auto"/>
              <w:bottom w:val="outset" w:sz="6" w:space="0" w:color="auto"/>
              <w:right w:val="outset" w:sz="6" w:space="0" w:color="auto"/>
            </w:tcBorders>
            <w:hideMark/>
          </w:tcPr>
          <w:p w14:paraId="2389343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22.363,00</w:t>
            </w:r>
          </w:p>
        </w:tc>
      </w:tr>
      <w:tr w:rsidR="00A37C25" w:rsidRPr="00212169" w14:paraId="4D895A2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ECB8600"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2.2.2. Produto formulado</w:t>
            </w:r>
          </w:p>
        </w:tc>
        <w:tc>
          <w:tcPr>
            <w:tcW w:w="0" w:type="auto"/>
            <w:tcBorders>
              <w:top w:val="outset" w:sz="6" w:space="0" w:color="auto"/>
              <w:left w:val="outset" w:sz="6" w:space="0" w:color="auto"/>
              <w:bottom w:val="outset" w:sz="6" w:space="0" w:color="auto"/>
              <w:right w:val="outset" w:sz="6" w:space="0" w:color="auto"/>
            </w:tcBorders>
            <w:hideMark/>
          </w:tcPr>
          <w:p w14:paraId="50E0722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11.714,00</w:t>
            </w:r>
          </w:p>
        </w:tc>
      </w:tr>
      <w:tr w:rsidR="00A37C25" w:rsidRPr="00212169" w14:paraId="1117949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54654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2.2.3. Produto Atípico</w:t>
            </w:r>
          </w:p>
        </w:tc>
        <w:tc>
          <w:tcPr>
            <w:tcW w:w="0" w:type="auto"/>
            <w:tcBorders>
              <w:top w:val="outset" w:sz="6" w:space="0" w:color="auto"/>
              <w:left w:val="outset" w:sz="6" w:space="0" w:color="auto"/>
              <w:bottom w:val="outset" w:sz="6" w:space="0" w:color="auto"/>
              <w:right w:val="outset" w:sz="6" w:space="0" w:color="auto"/>
            </w:tcBorders>
            <w:hideMark/>
          </w:tcPr>
          <w:p w14:paraId="25BE503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6.389,00</w:t>
            </w:r>
          </w:p>
        </w:tc>
      </w:tr>
      <w:tr w:rsidR="00A37C25" w:rsidRPr="00212169" w14:paraId="6414744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0AC1316"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2.2.4. PPA complementar</w:t>
            </w:r>
          </w:p>
        </w:tc>
        <w:tc>
          <w:tcPr>
            <w:tcW w:w="0" w:type="auto"/>
            <w:tcBorders>
              <w:top w:val="outset" w:sz="6" w:space="0" w:color="auto"/>
              <w:left w:val="outset" w:sz="6" w:space="0" w:color="auto"/>
              <w:bottom w:val="outset" w:sz="6" w:space="0" w:color="auto"/>
              <w:right w:val="outset" w:sz="6" w:space="0" w:color="auto"/>
            </w:tcBorders>
            <w:hideMark/>
          </w:tcPr>
          <w:p w14:paraId="74650F9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2.130,00</w:t>
            </w:r>
          </w:p>
        </w:tc>
      </w:tr>
      <w:tr w:rsidR="00A37C25" w:rsidRPr="00212169" w14:paraId="2FA3064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FBD2F2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2.2.5. Pequenas alterações</w:t>
            </w:r>
          </w:p>
        </w:tc>
        <w:tc>
          <w:tcPr>
            <w:tcW w:w="0" w:type="auto"/>
            <w:tcBorders>
              <w:top w:val="outset" w:sz="6" w:space="0" w:color="auto"/>
              <w:left w:val="outset" w:sz="6" w:space="0" w:color="auto"/>
              <w:bottom w:val="outset" w:sz="6" w:space="0" w:color="auto"/>
              <w:right w:val="outset" w:sz="6" w:space="0" w:color="auto"/>
            </w:tcBorders>
            <w:hideMark/>
          </w:tcPr>
          <w:p w14:paraId="17C65B2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319,00</w:t>
            </w:r>
          </w:p>
        </w:tc>
      </w:tr>
      <w:tr w:rsidR="00A37C25" w:rsidRPr="00212169" w14:paraId="44F2D75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C34FDAE"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2.3. Conferência de documentação técnica para avaliação e registro de agrotóxicos e afins</w:t>
            </w:r>
          </w:p>
        </w:tc>
        <w:tc>
          <w:tcPr>
            <w:tcW w:w="0" w:type="auto"/>
            <w:tcBorders>
              <w:top w:val="outset" w:sz="6" w:space="0" w:color="auto"/>
              <w:left w:val="outset" w:sz="6" w:space="0" w:color="auto"/>
              <w:bottom w:val="outset" w:sz="6" w:space="0" w:color="auto"/>
              <w:right w:val="outset" w:sz="6" w:space="0" w:color="auto"/>
            </w:tcBorders>
            <w:hideMark/>
          </w:tcPr>
          <w:p w14:paraId="37F4C9E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319,00</w:t>
            </w:r>
          </w:p>
        </w:tc>
      </w:tr>
      <w:tr w:rsidR="00A37C25" w:rsidRPr="00212169" w14:paraId="1FAE008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33C33C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2.4. Avaliação de eficiência de agrotóxicos e afins para registro</w:t>
            </w:r>
          </w:p>
        </w:tc>
        <w:tc>
          <w:tcPr>
            <w:tcW w:w="0" w:type="auto"/>
            <w:tcBorders>
              <w:top w:val="outset" w:sz="6" w:space="0" w:color="auto"/>
              <w:left w:val="outset" w:sz="6" w:space="0" w:color="auto"/>
              <w:bottom w:val="outset" w:sz="6" w:space="0" w:color="auto"/>
              <w:right w:val="outset" w:sz="6" w:space="0" w:color="auto"/>
            </w:tcBorders>
            <w:hideMark/>
          </w:tcPr>
          <w:p w14:paraId="279BD10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2.130,00</w:t>
            </w:r>
          </w:p>
        </w:tc>
      </w:tr>
      <w:tr w:rsidR="00A37C25" w:rsidRPr="00212169" w14:paraId="1AA8520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157543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2.5. Reavaliação técnica de agrotóxicos (inclusão de novos usos)</w:t>
            </w:r>
          </w:p>
        </w:tc>
        <w:tc>
          <w:tcPr>
            <w:tcW w:w="0" w:type="auto"/>
            <w:tcBorders>
              <w:top w:val="outset" w:sz="6" w:space="0" w:color="auto"/>
              <w:left w:val="outset" w:sz="6" w:space="0" w:color="auto"/>
              <w:bottom w:val="outset" w:sz="6" w:space="0" w:color="auto"/>
              <w:right w:val="outset" w:sz="6" w:space="0" w:color="auto"/>
            </w:tcBorders>
            <w:hideMark/>
          </w:tcPr>
          <w:p w14:paraId="3E45E67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3.195,00</w:t>
            </w:r>
          </w:p>
        </w:tc>
      </w:tr>
      <w:tr w:rsidR="00A37C25" w:rsidRPr="00212169" w14:paraId="4EC36A6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65ECF3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 Avaliação Ambiental Preliminar de Agrotóxicos, seus componentes e afins, com ou sem emissão de Certificado de Registro Especial Temporário:</w:t>
            </w:r>
          </w:p>
        </w:tc>
        <w:tc>
          <w:tcPr>
            <w:tcW w:w="0" w:type="auto"/>
            <w:tcBorders>
              <w:top w:val="outset" w:sz="6" w:space="0" w:color="auto"/>
              <w:left w:val="outset" w:sz="6" w:space="0" w:color="auto"/>
              <w:bottom w:val="outset" w:sz="6" w:space="0" w:color="auto"/>
              <w:right w:val="outset" w:sz="6" w:space="0" w:color="auto"/>
            </w:tcBorders>
            <w:hideMark/>
          </w:tcPr>
          <w:p w14:paraId="3E4095E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5B6D9E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9D4CC3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2.6.1. Fase 2</w:t>
            </w:r>
          </w:p>
        </w:tc>
        <w:tc>
          <w:tcPr>
            <w:tcW w:w="0" w:type="auto"/>
            <w:tcBorders>
              <w:top w:val="outset" w:sz="6" w:space="0" w:color="auto"/>
              <w:left w:val="outset" w:sz="6" w:space="0" w:color="auto"/>
              <w:bottom w:val="outset" w:sz="6" w:space="0" w:color="auto"/>
              <w:right w:val="outset" w:sz="6" w:space="0" w:color="auto"/>
            </w:tcBorders>
            <w:hideMark/>
          </w:tcPr>
          <w:p w14:paraId="33AAACE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532,00</w:t>
            </w:r>
          </w:p>
        </w:tc>
      </w:tr>
      <w:tr w:rsidR="00A37C25" w:rsidRPr="00212169" w14:paraId="22A7F39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2D151A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2.6.2. Fase 3</w:t>
            </w:r>
          </w:p>
        </w:tc>
        <w:tc>
          <w:tcPr>
            <w:tcW w:w="0" w:type="auto"/>
            <w:tcBorders>
              <w:top w:val="outset" w:sz="6" w:space="0" w:color="auto"/>
              <w:left w:val="outset" w:sz="6" w:space="0" w:color="auto"/>
              <w:bottom w:val="outset" w:sz="6" w:space="0" w:color="auto"/>
              <w:right w:val="outset" w:sz="6" w:space="0" w:color="auto"/>
            </w:tcBorders>
            <w:hideMark/>
          </w:tcPr>
          <w:p w14:paraId="73371184"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2.130,00</w:t>
            </w:r>
          </w:p>
        </w:tc>
      </w:tr>
      <w:tr w:rsidR="00A37C25" w:rsidRPr="00212169" w14:paraId="423E84E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038741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2.6.3. Fase 4</w:t>
            </w:r>
          </w:p>
        </w:tc>
        <w:tc>
          <w:tcPr>
            <w:tcW w:w="0" w:type="auto"/>
            <w:tcBorders>
              <w:top w:val="outset" w:sz="6" w:space="0" w:color="auto"/>
              <w:left w:val="outset" w:sz="6" w:space="0" w:color="auto"/>
              <w:bottom w:val="outset" w:sz="6" w:space="0" w:color="auto"/>
              <w:right w:val="outset" w:sz="6" w:space="0" w:color="auto"/>
            </w:tcBorders>
            <w:hideMark/>
          </w:tcPr>
          <w:p w14:paraId="30C9A152"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4.260,00</w:t>
            </w:r>
          </w:p>
        </w:tc>
      </w:tr>
      <w:tr w:rsidR="00A37C25" w:rsidRPr="00212169" w14:paraId="3B4B3BC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37D820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2.7. Avaliação/Classificação Ambiental de Produtos Biotecnológicos para fins de registro</w:t>
            </w:r>
          </w:p>
        </w:tc>
        <w:tc>
          <w:tcPr>
            <w:tcW w:w="0" w:type="auto"/>
            <w:tcBorders>
              <w:top w:val="outset" w:sz="6" w:space="0" w:color="auto"/>
              <w:left w:val="outset" w:sz="6" w:space="0" w:color="auto"/>
              <w:bottom w:val="outset" w:sz="6" w:space="0" w:color="auto"/>
              <w:right w:val="outset" w:sz="6" w:space="0" w:color="auto"/>
            </w:tcBorders>
            <w:hideMark/>
          </w:tcPr>
          <w:p w14:paraId="30F17CB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6.389,00</w:t>
            </w:r>
          </w:p>
        </w:tc>
      </w:tr>
      <w:tr w:rsidR="00A37C25" w:rsidRPr="00212169" w14:paraId="65671F0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041D27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2.8. Avaliação Ambiental de Preservativos de Madeira</w:t>
            </w:r>
          </w:p>
        </w:tc>
        <w:tc>
          <w:tcPr>
            <w:tcW w:w="0" w:type="auto"/>
            <w:tcBorders>
              <w:top w:val="outset" w:sz="6" w:space="0" w:color="auto"/>
              <w:left w:val="outset" w:sz="6" w:space="0" w:color="auto"/>
              <w:bottom w:val="outset" w:sz="6" w:space="0" w:color="auto"/>
              <w:right w:val="outset" w:sz="6" w:space="0" w:color="auto"/>
            </w:tcBorders>
            <w:hideMark/>
          </w:tcPr>
          <w:p w14:paraId="08349C91"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4.260,00</w:t>
            </w:r>
          </w:p>
        </w:tc>
      </w:tr>
      <w:tr w:rsidR="00A37C25" w:rsidRPr="00212169" w14:paraId="1624938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01DF36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2.9. Avaliação Ambiental de Organismos Geneticamente Modificados</w:t>
            </w:r>
          </w:p>
        </w:tc>
        <w:tc>
          <w:tcPr>
            <w:tcW w:w="0" w:type="auto"/>
            <w:tcBorders>
              <w:top w:val="outset" w:sz="6" w:space="0" w:color="auto"/>
              <w:left w:val="outset" w:sz="6" w:space="0" w:color="auto"/>
              <w:bottom w:val="outset" w:sz="6" w:space="0" w:color="auto"/>
              <w:right w:val="outset" w:sz="6" w:space="0" w:color="auto"/>
            </w:tcBorders>
            <w:hideMark/>
          </w:tcPr>
          <w:p w14:paraId="5810C36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22.363,00</w:t>
            </w:r>
          </w:p>
        </w:tc>
      </w:tr>
      <w:tr w:rsidR="00A37C25" w:rsidRPr="00212169" w14:paraId="42AC101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43D0886"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3. AUTORIZAÇÃO</w:t>
            </w:r>
          </w:p>
        </w:tc>
        <w:tc>
          <w:tcPr>
            <w:tcW w:w="0" w:type="auto"/>
            <w:tcBorders>
              <w:top w:val="outset" w:sz="6" w:space="0" w:color="auto"/>
              <w:left w:val="outset" w:sz="6" w:space="0" w:color="auto"/>
              <w:bottom w:val="outset" w:sz="6" w:space="0" w:color="auto"/>
              <w:right w:val="outset" w:sz="6" w:space="0" w:color="auto"/>
            </w:tcBorders>
            <w:hideMark/>
          </w:tcPr>
          <w:p w14:paraId="047CCC08"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6FB92C9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DF2439B"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3.1. Autorizações para supressão de vegetação em Área de Preservação Permanente:</w:t>
            </w:r>
          </w:p>
        </w:tc>
        <w:tc>
          <w:tcPr>
            <w:tcW w:w="0" w:type="auto"/>
            <w:tcBorders>
              <w:top w:val="outset" w:sz="6" w:space="0" w:color="auto"/>
              <w:left w:val="outset" w:sz="6" w:space="0" w:color="auto"/>
              <w:bottom w:val="outset" w:sz="6" w:space="0" w:color="auto"/>
              <w:right w:val="outset" w:sz="6" w:space="0" w:color="auto"/>
            </w:tcBorders>
            <w:hideMark/>
          </w:tcPr>
          <w:p w14:paraId="321877D0"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4153FFD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DF1A33C"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Até 50 há</w:t>
            </w:r>
          </w:p>
        </w:tc>
        <w:tc>
          <w:tcPr>
            <w:tcW w:w="0" w:type="auto"/>
            <w:tcBorders>
              <w:top w:val="outset" w:sz="6" w:space="0" w:color="auto"/>
              <w:left w:val="outset" w:sz="6" w:space="0" w:color="auto"/>
              <w:bottom w:val="outset" w:sz="6" w:space="0" w:color="auto"/>
              <w:right w:val="outset" w:sz="6" w:space="0" w:color="auto"/>
            </w:tcBorders>
            <w:hideMark/>
          </w:tcPr>
          <w:p w14:paraId="2A0FF5C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133,00</w:t>
            </w:r>
          </w:p>
        </w:tc>
      </w:tr>
      <w:tr w:rsidR="00A37C25" w:rsidRPr="00212169" w14:paraId="429C884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E8A0E2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Acima de 50 há</w:t>
            </w:r>
          </w:p>
        </w:tc>
        <w:tc>
          <w:tcPr>
            <w:tcW w:w="0" w:type="auto"/>
            <w:tcBorders>
              <w:top w:val="outset" w:sz="6" w:space="0" w:color="auto"/>
              <w:left w:val="outset" w:sz="6" w:space="0" w:color="auto"/>
              <w:bottom w:val="outset" w:sz="6" w:space="0" w:color="auto"/>
              <w:right w:val="outset" w:sz="6" w:space="0" w:color="auto"/>
            </w:tcBorders>
            <w:hideMark/>
          </w:tcPr>
          <w:p w14:paraId="214DD978"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55F16B4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A2470F9"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Valor = R$ 6.250,00 +( 25,00 x Área que excede 50 </w:t>
            </w:r>
            <w:proofErr w:type="spellStart"/>
            <w:r w:rsidRPr="00212169">
              <w:rPr>
                <w:rFonts w:ascii="Book Antiqua" w:eastAsia="Times New Roman" w:hAnsi="Book Antiqua" w:cs="Times New Roman"/>
                <w:sz w:val="18"/>
                <w:szCs w:val="18"/>
                <w:lang w:eastAsia="pt-BR"/>
              </w:rPr>
              <w:t>ha</w:t>
            </w:r>
            <w:proofErr w:type="spellEnd"/>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330EB2E3"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3A4E96A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AE7C0F"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3.2. Autorização para importação, produção, comercialização e uso de mercúrio</w:t>
            </w:r>
          </w:p>
        </w:tc>
        <w:tc>
          <w:tcPr>
            <w:tcW w:w="0" w:type="auto"/>
            <w:tcBorders>
              <w:top w:val="outset" w:sz="6" w:space="0" w:color="auto"/>
              <w:left w:val="outset" w:sz="6" w:space="0" w:color="auto"/>
              <w:bottom w:val="outset" w:sz="6" w:space="0" w:color="auto"/>
              <w:right w:val="outset" w:sz="6" w:space="0" w:color="auto"/>
            </w:tcBorders>
            <w:hideMark/>
          </w:tcPr>
          <w:p w14:paraId="25DA146E"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vide fórmula</w:t>
            </w:r>
          </w:p>
        </w:tc>
      </w:tr>
      <w:tr w:rsidR="00A37C25" w:rsidRPr="00212169" w14:paraId="34E8539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3F66493"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Valor = R$ 125,00 + (125,00 x 0,003 x QM) </w:t>
            </w:r>
          </w:p>
          <w:p w14:paraId="4E7D486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QM = quantidade de Mercúrio Metálico (medido em quilograma) importado, comercializado ou produzido por ano</w:t>
            </w:r>
          </w:p>
        </w:tc>
        <w:tc>
          <w:tcPr>
            <w:tcW w:w="0" w:type="auto"/>
            <w:tcBorders>
              <w:top w:val="outset" w:sz="6" w:space="0" w:color="auto"/>
              <w:left w:val="outset" w:sz="6" w:space="0" w:color="auto"/>
              <w:bottom w:val="outset" w:sz="6" w:space="0" w:color="auto"/>
              <w:right w:val="outset" w:sz="6" w:space="0" w:color="auto"/>
            </w:tcBorders>
            <w:hideMark/>
          </w:tcPr>
          <w:p w14:paraId="37503C2A"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p w14:paraId="1C20E47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7FAC05B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FDC66F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b/>
                <w:bCs/>
                <w:sz w:val="18"/>
                <w:szCs w:val="18"/>
                <w:lang w:eastAsia="pt-BR"/>
              </w:rPr>
              <w:t>4. REGISTRO</w:t>
            </w:r>
          </w:p>
        </w:tc>
        <w:tc>
          <w:tcPr>
            <w:tcW w:w="0" w:type="auto"/>
            <w:tcBorders>
              <w:top w:val="outset" w:sz="6" w:space="0" w:color="auto"/>
              <w:left w:val="outset" w:sz="6" w:space="0" w:color="auto"/>
              <w:bottom w:val="outset" w:sz="6" w:space="0" w:color="auto"/>
              <w:right w:val="outset" w:sz="6" w:space="0" w:color="auto"/>
            </w:tcBorders>
            <w:hideMark/>
          </w:tcPr>
          <w:p w14:paraId="556786D2"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w:t>
            </w:r>
          </w:p>
        </w:tc>
      </w:tr>
      <w:tr w:rsidR="00A37C25" w:rsidRPr="00212169" w14:paraId="5334635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56559F7"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4.1. Proprietário e comerciante de motosserra</w:t>
            </w:r>
          </w:p>
        </w:tc>
        <w:tc>
          <w:tcPr>
            <w:tcW w:w="0" w:type="auto"/>
            <w:tcBorders>
              <w:top w:val="outset" w:sz="6" w:space="0" w:color="auto"/>
              <w:left w:val="outset" w:sz="6" w:space="0" w:color="auto"/>
              <w:bottom w:val="outset" w:sz="6" w:space="0" w:color="auto"/>
              <w:right w:val="outset" w:sz="6" w:space="0" w:color="auto"/>
            </w:tcBorders>
            <w:hideMark/>
          </w:tcPr>
          <w:p w14:paraId="1C3909A9"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ISENTO</w:t>
            </w:r>
          </w:p>
        </w:tc>
      </w:tr>
      <w:tr w:rsidR="00A37C25" w:rsidRPr="00212169" w14:paraId="5693FE6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BD33335"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4.2. Registro de agrotóxicos, seus componentes e afins</w:t>
            </w:r>
          </w:p>
        </w:tc>
        <w:tc>
          <w:tcPr>
            <w:tcW w:w="0" w:type="auto"/>
            <w:tcBorders>
              <w:top w:val="outset" w:sz="6" w:space="0" w:color="auto"/>
              <w:left w:val="outset" w:sz="6" w:space="0" w:color="auto"/>
              <w:bottom w:val="outset" w:sz="6" w:space="0" w:color="auto"/>
              <w:right w:val="outset" w:sz="6" w:space="0" w:color="auto"/>
            </w:tcBorders>
            <w:hideMark/>
          </w:tcPr>
          <w:p w14:paraId="106039B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1.278,00</w:t>
            </w:r>
          </w:p>
        </w:tc>
      </w:tr>
      <w:tr w:rsidR="00A37C25" w:rsidRPr="00212169" w14:paraId="64CD915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6944B4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4.3. Manutenção de registro ou da classificação do PPA (Classe I e II)</w:t>
            </w:r>
          </w:p>
        </w:tc>
        <w:tc>
          <w:tcPr>
            <w:tcW w:w="0" w:type="auto"/>
            <w:tcBorders>
              <w:top w:val="outset" w:sz="6" w:space="0" w:color="auto"/>
              <w:left w:val="outset" w:sz="6" w:space="0" w:color="auto"/>
              <w:bottom w:val="outset" w:sz="6" w:space="0" w:color="auto"/>
              <w:right w:val="outset" w:sz="6" w:space="0" w:color="auto"/>
            </w:tcBorders>
            <w:hideMark/>
          </w:tcPr>
          <w:p w14:paraId="0217C42D"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7.454,00</w:t>
            </w:r>
          </w:p>
        </w:tc>
      </w:tr>
      <w:tr w:rsidR="00A37C25" w:rsidRPr="00212169" w14:paraId="07B841A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3D4EA4A2"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4.4. Manutenção de registro ou da classificação do </w:t>
            </w:r>
            <w:proofErr w:type="gramStart"/>
            <w:r w:rsidRPr="00212169">
              <w:rPr>
                <w:rFonts w:ascii="Book Antiqua" w:eastAsia="Times New Roman" w:hAnsi="Book Antiqua" w:cs="Times New Roman"/>
                <w:sz w:val="18"/>
                <w:szCs w:val="18"/>
                <w:lang w:eastAsia="pt-BR"/>
              </w:rPr>
              <w:t>PPA(</w:t>
            </w:r>
            <w:proofErr w:type="gramEnd"/>
            <w:r w:rsidRPr="00212169">
              <w:rPr>
                <w:rFonts w:ascii="Book Antiqua" w:eastAsia="Times New Roman" w:hAnsi="Book Antiqua" w:cs="Times New Roman"/>
                <w:sz w:val="18"/>
                <w:szCs w:val="18"/>
                <w:lang w:eastAsia="pt-BR"/>
              </w:rPr>
              <w:t>Classe III e IV)</w:t>
            </w:r>
          </w:p>
        </w:tc>
        <w:tc>
          <w:tcPr>
            <w:tcW w:w="0" w:type="auto"/>
            <w:tcBorders>
              <w:top w:val="outset" w:sz="6" w:space="0" w:color="auto"/>
              <w:left w:val="outset" w:sz="6" w:space="0" w:color="auto"/>
              <w:bottom w:val="outset" w:sz="6" w:space="0" w:color="auto"/>
              <w:right w:val="outset" w:sz="6" w:space="0" w:color="auto"/>
            </w:tcBorders>
            <w:hideMark/>
          </w:tcPr>
          <w:p w14:paraId="0D0EB166"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3.195,00</w:t>
            </w:r>
          </w:p>
        </w:tc>
      </w:tr>
      <w:tr w:rsidR="00A37C25" w:rsidRPr="00212169" w14:paraId="170405F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2BBE5A8"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4.5. Registro ou renovação de produto preservativo de madeira</w:t>
            </w:r>
          </w:p>
        </w:tc>
        <w:tc>
          <w:tcPr>
            <w:tcW w:w="0" w:type="auto"/>
            <w:tcBorders>
              <w:top w:val="outset" w:sz="6" w:space="0" w:color="auto"/>
              <w:left w:val="outset" w:sz="6" w:space="0" w:color="auto"/>
              <w:bottom w:val="outset" w:sz="6" w:space="0" w:color="auto"/>
              <w:right w:val="outset" w:sz="6" w:space="0" w:color="auto"/>
            </w:tcBorders>
            <w:hideMark/>
          </w:tcPr>
          <w:p w14:paraId="3D664223"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1.278,00</w:t>
            </w:r>
          </w:p>
        </w:tc>
      </w:tr>
      <w:tr w:rsidR="00A37C25" w:rsidRPr="00212169" w14:paraId="40B5E64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065B8FD"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4.6. Registro de produtos que contenham organismos geneticamente modificados</w:t>
            </w:r>
          </w:p>
        </w:tc>
        <w:tc>
          <w:tcPr>
            <w:tcW w:w="0" w:type="auto"/>
            <w:tcBorders>
              <w:top w:val="outset" w:sz="6" w:space="0" w:color="auto"/>
              <w:left w:val="outset" w:sz="6" w:space="0" w:color="auto"/>
              <w:bottom w:val="outset" w:sz="6" w:space="0" w:color="auto"/>
              <w:right w:val="outset" w:sz="6" w:space="0" w:color="auto"/>
            </w:tcBorders>
            <w:hideMark/>
          </w:tcPr>
          <w:p w14:paraId="297676BC"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1.278,00</w:t>
            </w:r>
          </w:p>
        </w:tc>
      </w:tr>
      <w:tr w:rsidR="00A37C25" w:rsidRPr="00212169" w14:paraId="40741E2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D5140A4" w14:textId="77777777" w:rsidR="00A37C25" w:rsidRPr="00212169" w:rsidRDefault="00A37C25" w:rsidP="00A37C25">
            <w:pPr>
              <w:spacing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4.7. Manutenção de registro de produtos que contenham organismos geneticamente modificados</w:t>
            </w:r>
          </w:p>
        </w:tc>
        <w:tc>
          <w:tcPr>
            <w:tcW w:w="0" w:type="auto"/>
            <w:tcBorders>
              <w:top w:val="outset" w:sz="6" w:space="0" w:color="auto"/>
              <w:left w:val="outset" w:sz="6" w:space="0" w:color="auto"/>
              <w:bottom w:val="outset" w:sz="6" w:space="0" w:color="auto"/>
              <w:right w:val="outset" w:sz="6" w:space="0" w:color="auto"/>
            </w:tcBorders>
            <w:hideMark/>
          </w:tcPr>
          <w:p w14:paraId="5129822F" w14:textId="77777777" w:rsidR="00A37C25" w:rsidRPr="00212169" w:rsidRDefault="00A37C25" w:rsidP="00A37C25">
            <w:pPr>
              <w:spacing w:before="100" w:beforeAutospacing="1" w:after="100" w:afterAutospacing="1" w:line="240" w:lineRule="auto"/>
              <w:jc w:val="right"/>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5.325,00</w:t>
            </w:r>
          </w:p>
        </w:tc>
      </w:tr>
    </w:tbl>
    <w:p w14:paraId="41B609F9" w14:textId="77777777" w:rsidR="00A37C25" w:rsidRPr="003B0818" w:rsidRDefault="00A37C25" w:rsidP="00A37C25">
      <w:pPr>
        <w:spacing w:before="100" w:beforeAutospacing="1" w:after="100" w:afterAutospacing="1" w:line="240" w:lineRule="auto"/>
        <w:jc w:val="center"/>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ANEXO VIII</w:t>
      </w:r>
      <w:r w:rsidRPr="00212169">
        <w:rPr>
          <w:rFonts w:ascii="Book Antiqua" w:eastAsia="Times New Roman" w:hAnsi="Book Antiqua" w:cs="Times New Roman"/>
          <w:sz w:val="19"/>
          <w:szCs w:val="19"/>
          <w:lang w:eastAsia="pt-BR"/>
        </w:rPr>
        <w:br/>
      </w:r>
      <w:hyperlink r:id="rId145" w:anchor="art3" w:history="1">
        <w:r w:rsidRPr="003B0818">
          <w:rPr>
            <w:rFonts w:ascii="Book Antiqua" w:eastAsia="Times New Roman" w:hAnsi="Book Antiqua" w:cs="Times New Roman"/>
            <w:color w:val="0000FF"/>
            <w:sz w:val="16"/>
            <w:szCs w:val="16"/>
            <w:u w:val="single"/>
            <w:lang w:eastAsia="pt-BR"/>
          </w:rPr>
          <w:t>(Incluído pela Lei nº 10.165, de 27.12.2000)</w:t>
        </w:r>
      </w:hyperlink>
    </w:p>
    <w:p w14:paraId="7FA971B1" w14:textId="7C9F4B7E"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atividades </w:t>
      </w:r>
      <w:r w:rsidR="00212169" w:rsidRPr="00212169">
        <w:rPr>
          <w:rFonts w:ascii="Book Antiqua" w:eastAsia="Times New Roman" w:hAnsi="Book Antiqua" w:cs="Times New Roman"/>
          <w:sz w:val="19"/>
          <w:szCs w:val="19"/>
          <w:lang w:eastAsia="pt-BR"/>
        </w:rPr>
        <w:t>potencialmente</w:t>
      </w:r>
      <w:r w:rsidRPr="00212169">
        <w:rPr>
          <w:rFonts w:ascii="Book Antiqua" w:eastAsia="Times New Roman" w:hAnsi="Book Antiqua" w:cs="Times New Roman"/>
          <w:sz w:val="19"/>
          <w:szCs w:val="19"/>
          <w:lang w:eastAsia="pt-BR"/>
        </w:rPr>
        <w:t xml:space="preserve"> poluidoras e utilizadoras de recursos ambientais</w:t>
      </w:r>
    </w:p>
    <w:tbl>
      <w:tblPr>
        <w:tblW w:w="3750" w:type="pct"/>
        <w:jc w:val="center"/>
        <w:tblCellSpacing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37"/>
        <w:gridCol w:w="1471"/>
        <w:gridCol w:w="3314"/>
        <w:gridCol w:w="844"/>
      </w:tblGrid>
      <w:tr w:rsidR="00A37C25" w:rsidRPr="00DA77DD" w14:paraId="00028B8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27B8425"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Código</w:t>
            </w:r>
          </w:p>
        </w:tc>
        <w:tc>
          <w:tcPr>
            <w:tcW w:w="0" w:type="auto"/>
            <w:tcBorders>
              <w:top w:val="outset" w:sz="6" w:space="0" w:color="auto"/>
              <w:left w:val="outset" w:sz="6" w:space="0" w:color="auto"/>
              <w:bottom w:val="outset" w:sz="6" w:space="0" w:color="auto"/>
              <w:right w:val="outset" w:sz="6" w:space="0" w:color="auto"/>
            </w:tcBorders>
            <w:hideMark/>
          </w:tcPr>
          <w:p w14:paraId="77894832"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Categoria</w:t>
            </w:r>
          </w:p>
        </w:tc>
        <w:tc>
          <w:tcPr>
            <w:tcW w:w="0" w:type="auto"/>
            <w:tcBorders>
              <w:top w:val="outset" w:sz="6" w:space="0" w:color="auto"/>
              <w:left w:val="outset" w:sz="6" w:space="0" w:color="auto"/>
              <w:bottom w:val="outset" w:sz="6" w:space="0" w:color="auto"/>
              <w:right w:val="outset" w:sz="6" w:space="0" w:color="auto"/>
            </w:tcBorders>
            <w:hideMark/>
          </w:tcPr>
          <w:p w14:paraId="68A38E5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Descrição</w:t>
            </w:r>
          </w:p>
        </w:tc>
        <w:tc>
          <w:tcPr>
            <w:tcW w:w="0" w:type="auto"/>
            <w:tcBorders>
              <w:top w:val="outset" w:sz="6" w:space="0" w:color="auto"/>
              <w:left w:val="outset" w:sz="6" w:space="0" w:color="auto"/>
              <w:bottom w:val="outset" w:sz="6" w:space="0" w:color="auto"/>
              <w:right w:val="outset" w:sz="6" w:space="0" w:color="auto"/>
            </w:tcBorders>
            <w:hideMark/>
          </w:tcPr>
          <w:p w14:paraId="65977F7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Pp/</w:t>
            </w:r>
            <w:proofErr w:type="spellStart"/>
            <w:r w:rsidRPr="00212169">
              <w:rPr>
                <w:rFonts w:ascii="Book Antiqua" w:eastAsia="Times New Roman" w:hAnsi="Book Antiqua" w:cs="Times New Roman"/>
                <w:sz w:val="18"/>
                <w:szCs w:val="18"/>
                <w:lang w:eastAsia="pt-BR"/>
              </w:rPr>
              <w:t>gu</w:t>
            </w:r>
            <w:proofErr w:type="spellEnd"/>
          </w:p>
        </w:tc>
      </w:tr>
      <w:tr w:rsidR="00A37C25" w:rsidRPr="00DA77DD" w14:paraId="235E70C6"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CAF2E2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01</w:t>
            </w:r>
          </w:p>
        </w:tc>
        <w:tc>
          <w:tcPr>
            <w:tcW w:w="0" w:type="auto"/>
            <w:tcBorders>
              <w:top w:val="outset" w:sz="6" w:space="0" w:color="auto"/>
              <w:left w:val="outset" w:sz="6" w:space="0" w:color="auto"/>
              <w:bottom w:val="outset" w:sz="6" w:space="0" w:color="auto"/>
              <w:right w:val="outset" w:sz="6" w:space="0" w:color="auto"/>
            </w:tcBorders>
            <w:hideMark/>
          </w:tcPr>
          <w:p w14:paraId="67898666"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Extração e Tratamento de Minerais</w:t>
            </w:r>
          </w:p>
        </w:tc>
        <w:tc>
          <w:tcPr>
            <w:tcW w:w="0" w:type="auto"/>
            <w:tcBorders>
              <w:top w:val="outset" w:sz="6" w:space="0" w:color="auto"/>
              <w:left w:val="outset" w:sz="6" w:space="0" w:color="auto"/>
              <w:bottom w:val="outset" w:sz="6" w:space="0" w:color="auto"/>
              <w:right w:val="outset" w:sz="6" w:space="0" w:color="auto"/>
            </w:tcBorders>
            <w:hideMark/>
          </w:tcPr>
          <w:p w14:paraId="21F5D9B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pesquisa</w:t>
            </w:r>
            <w:proofErr w:type="gramEnd"/>
            <w:r w:rsidRPr="00212169">
              <w:rPr>
                <w:rFonts w:ascii="Book Antiqua" w:eastAsia="Times New Roman" w:hAnsi="Book Antiqua" w:cs="Times New Roman"/>
                <w:sz w:val="18"/>
                <w:szCs w:val="18"/>
                <w:lang w:eastAsia="pt-BR"/>
              </w:rPr>
              <w:t xml:space="preserve"> mineral com guia de utilização; lavra a céu aberto, inclusive de aluvião, com ou sem beneficiamento; lavra subterrânea com ou sem beneficiamento, lavra garimpeira, perfuração de poços e produção de petróleo e gás natural.</w:t>
            </w:r>
          </w:p>
        </w:tc>
        <w:tc>
          <w:tcPr>
            <w:tcW w:w="0" w:type="auto"/>
            <w:tcBorders>
              <w:top w:val="outset" w:sz="6" w:space="0" w:color="auto"/>
              <w:left w:val="outset" w:sz="6" w:space="0" w:color="auto"/>
              <w:bottom w:val="outset" w:sz="6" w:space="0" w:color="auto"/>
              <w:right w:val="outset" w:sz="6" w:space="0" w:color="auto"/>
            </w:tcBorders>
            <w:hideMark/>
          </w:tcPr>
          <w:p w14:paraId="6FAEE39A"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AAlto</w:t>
            </w:r>
            <w:proofErr w:type="spellEnd"/>
          </w:p>
        </w:tc>
      </w:tr>
      <w:tr w:rsidR="00A37C25" w:rsidRPr="00DA77DD" w14:paraId="1A785B4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9193012"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02</w:t>
            </w:r>
          </w:p>
        </w:tc>
        <w:tc>
          <w:tcPr>
            <w:tcW w:w="0" w:type="auto"/>
            <w:tcBorders>
              <w:top w:val="outset" w:sz="6" w:space="0" w:color="auto"/>
              <w:left w:val="outset" w:sz="6" w:space="0" w:color="auto"/>
              <w:bottom w:val="outset" w:sz="6" w:space="0" w:color="auto"/>
              <w:right w:val="outset" w:sz="6" w:space="0" w:color="auto"/>
            </w:tcBorders>
            <w:hideMark/>
          </w:tcPr>
          <w:p w14:paraId="5656221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Produtos Minerais Não Metálicos</w:t>
            </w:r>
          </w:p>
        </w:tc>
        <w:tc>
          <w:tcPr>
            <w:tcW w:w="0" w:type="auto"/>
            <w:tcBorders>
              <w:top w:val="outset" w:sz="6" w:space="0" w:color="auto"/>
              <w:left w:val="outset" w:sz="6" w:space="0" w:color="auto"/>
              <w:bottom w:val="outset" w:sz="6" w:space="0" w:color="auto"/>
              <w:right w:val="outset" w:sz="6" w:space="0" w:color="auto"/>
            </w:tcBorders>
            <w:hideMark/>
          </w:tcPr>
          <w:p w14:paraId="4165C60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beneficiamento</w:t>
            </w:r>
            <w:proofErr w:type="gramEnd"/>
            <w:r w:rsidRPr="00212169">
              <w:rPr>
                <w:rFonts w:ascii="Book Antiqua" w:eastAsia="Times New Roman" w:hAnsi="Book Antiqua" w:cs="Times New Roman"/>
                <w:sz w:val="18"/>
                <w:szCs w:val="18"/>
                <w:lang w:eastAsia="pt-BR"/>
              </w:rPr>
              <w:t xml:space="preserve"> de minerais não metálicos, não associados a extração; fabricação e elaboração de produtos minerais não metálicos tais como produção de material cerâmico, cimento, gesso, amianto, vidro e similares.</w:t>
            </w:r>
          </w:p>
        </w:tc>
        <w:tc>
          <w:tcPr>
            <w:tcW w:w="0" w:type="auto"/>
            <w:tcBorders>
              <w:top w:val="outset" w:sz="6" w:space="0" w:color="auto"/>
              <w:left w:val="outset" w:sz="6" w:space="0" w:color="auto"/>
              <w:bottom w:val="outset" w:sz="6" w:space="0" w:color="auto"/>
              <w:right w:val="outset" w:sz="6" w:space="0" w:color="auto"/>
            </w:tcBorders>
            <w:hideMark/>
          </w:tcPr>
          <w:p w14:paraId="786A20C7"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MMédio</w:t>
            </w:r>
            <w:proofErr w:type="spellEnd"/>
          </w:p>
        </w:tc>
      </w:tr>
      <w:tr w:rsidR="00A37C25" w:rsidRPr="00DA77DD" w14:paraId="3F110AF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6522BFA"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03</w:t>
            </w:r>
          </w:p>
        </w:tc>
        <w:tc>
          <w:tcPr>
            <w:tcW w:w="0" w:type="auto"/>
            <w:tcBorders>
              <w:top w:val="outset" w:sz="6" w:space="0" w:color="auto"/>
              <w:left w:val="outset" w:sz="6" w:space="0" w:color="auto"/>
              <w:bottom w:val="outset" w:sz="6" w:space="0" w:color="auto"/>
              <w:right w:val="outset" w:sz="6" w:space="0" w:color="auto"/>
            </w:tcBorders>
            <w:hideMark/>
          </w:tcPr>
          <w:p w14:paraId="696DDB5A"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Metalúrgica</w:t>
            </w:r>
          </w:p>
        </w:tc>
        <w:tc>
          <w:tcPr>
            <w:tcW w:w="0" w:type="auto"/>
            <w:tcBorders>
              <w:top w:val="outset" w:sz="6" w:space="0" w:color="auto"/>
              <w:left w:val="outset" w:sz="6" w:space="0" w:color="auto"/>
              <w:bottom w:val="outset" w:sz="6" w:space="0" w:color="auto"/>
              <w:right w:val="outset" w:sz="6" w:space="0" w:color="auto"/>
            </w:tcBorders>
            <w:hideMark/>
          </w:tcPr>
          <w:p w14:paraId="3684FB1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fabricação de aço e de produtos siderúrgicos, produção de fundidos de ferro e aço, forjados, arames, </w:t>
            </w:r>
            <w:proofErr w:type="spellStart"/>
            <w:r w:rsidRPr="00212169">
              <w:rPr>
                <w:rFonts w:ascii="Book Antiqua" w:eastAsia="Times New Roman" w:hAnsi="Book Antiqua" w:cs="Times New Roman"/>
                <w:sz w:val="18"/>
                <w:szCs w:val="18"/>
                <w:lang w:eastAsia="pt-BR"/>
              </w:rPr>
              <w:t>relaminados</w:t>
            </w:r>
            <w:proofErr w:type="spellEnd"/>
            <w:r w:rsidRPr="00212169">
              <w:rPr>
                <w:rFonts w:ascii="Book Antiqua" w:eastAsia="Times New Roman" w:hAnsi="Book Antiqua" w:cs="Times New Roman"/>
                <w:sz w:val="18"/>
                <w:szCs w:val="18"/>
                <w:lang w:eastAsia="pt-BR"/>
              </w:rPr>
              <w:t xml:space="preserve"> com ou sem tratamento; de superfície, inclusive galvanoplastia, metalurgia dos metais não-ferrosos, em formas primárias e secundárias, inclusive ouro; produção de laminados, ligas, artefatos de metais não-ferrosos com ou sem tratamento de superfície, </w:t>
            </w:r>
            <w:r w:rsidRPr="00212169">
              <w:rPr>
                <w:rFonts w:ascii="Book Antiqua" w:eastAsia="Times New Roman" w:hAnsi="Book Antiqua" w:cs="Times New Roman"/>
                <w:sz w:val="18"/>
                <w:szCs w:val="18"/>
                <w:lang w:eastAsia="pt-BR"/>
              </w:rPr>
              <w:lastRenderedPageBreak/>
              <w:t>inclusive galvanoplastia; relaminação de metais não-ferrosos, inclusive ligas, produção de soldas e anodos; metalurgia de metais preciosos; metalurgia do pó, inclusive peças moldadas; fabricação de estruturas metálicas com ou sem tratamento de superfície, inclusive; galvanoplastia, fabricação de artefatos de ferro, aço e de metais não-ferrosos com ou sem tratamento de superfície, inclusive galvanoplastia, têmpera e cementação de aço, recozimento de arames, tratamento de superfície.</w:t>
            </w:r>
          </w:p>
        </w:tc>
        <w:tc>
          <w:tcPr>
            <w:tcW w:w="0" w:type="auto"/>
            <w:tcBorders>
              <w:top w:val="outset" w:sz="6" w:space="0" w:color="auto"/>
              <w:left w:val="outset" w:sz="6" w:space="0" w:color="auto"/>
              <w:bottom w:val="outset" w:sz="6" w:space="0" w:color="auto"/>
              <w:right w:val="outset" w:sz="6" w:space="0" w:color="auto"/>
            </w:tcBorders>
            <w:hideMark/>
          </w:tcPr>
          <w:p w14:paraId="26A26533"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lastRenderedPageBreak/>
              <w:t>AAlto</w:t>
            </w:r>
            <w:proofErr w:type="spellEnd"/>
          </w:p>
        </w:tc>
      </w:tr>
      <w:tr w:rsidR="00A37C25" w:rsidRPr="00DA77DD" w14:paraId="7CCED27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BDDF9AD"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04</w:t>
            </w:r>
          </w:p>
        </w:tc>
        <w:tc>
          <w:tcPr>
            <w:tcW w:w="0" w:type="auto"/>
            <w:tcBorders>
              <w:top w:val="outset" w:sz="6" w:space="0" w:color="auto"/>
              <w:left w:val="outset" w:sz="6" w:space="0" w:color="auto"/>
              <w:bottom w:val="outset" w:sz="6" w:space="0" w:color="auto"/>
              <w:right w:val="outset" w:sz="6" w:space="0" w:color="auto"/>
            </w:tcBorders>
            <w:hideMark/>
          </w:tcPr>
          <w:p w14:paraId="5DC01CD1"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Mecânica</w:t>
            </w:r>
          </w:p>
        </w:tc>
        <w:tc>
          <w:tcPr>
            <w:tcW w:w="0" w:type="auto"/>
            <w:tcBorders>
              <w:top w:val="outset" w:sz="6" w:space="0" w:color="auto"/>
              <w:left w:val="outset" w:sz="6" w:space="0" w:color="auto"/>
              <w:bottom w:val="outset" w:sz="6" w:space="0" w:color="auto"/>
              <w:right w:val="outset" w:sz="6" w:space="0" w:color="auto"/>
            </w:tcBorders>
            <w:hideMark/>
          </w:tcPr>
          <w:p w14:paraId="2E1E55E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máquinas, aparelhos, peças, utensílios e acessórios com e sem tratamento térmico ou de superfície.</w:t>
            </w:r>
          </w:p>
        </w:tc>
        <w:tc>
          <w:tcPr>
            <w:tcW w:w="0" w:type="auto"/>
            <w:tcBorders>
              <w:top w:val="outset" w:sz="6" w:space="0" w:color="auto"/>
              <w:left w:val="outset" w:sz="6" w:space="0" w:color="auto"/>
              <w:bottom w:val="outset" w:sz="6" w:space="0" w:color="auto"/>
              <w:right w:val="outset" w:sz="6" w:space="0" w:color="auto"/>
            </w:tcBorders>
            <w:hideMark/>
          </w:tcPr>
          <w:p w14:paraId="5CD1EF1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MMédio</w:t>
            </w:r>
            <w:proofErr w:type="spellEnd"/>
          </w:p>
        </w:tc>
      </w:tr>
      <w:tr w:rsidR="00A37C25" w:rsidRPr="00DA77DD" w14:paraId="7447499B"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56E3D5C"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05</w:t>
            </w:r>
          </w:p>
        </w:tc>
        <w:tc>
          <w:tcPr>
            <w:tcW w:w="0" w:type="auto"/>
            <w:tcBorders>
              <w:top w:val="outset" w:sz="6" w:space="0" w:color="auto"/>
              <w:left w:val="outset" w:sz="6" w:space="0" w:color="auto"/>
              <w:bottom w:val="outset" w:sz="6" w:space="0" w:color="auto"/>
              <w:right w:val="outset" w:sz="6" w:space="0" w:color="auto"/>
            </w:tcBorders>
            <w:hideMark/>
          </w:tcPr>
          <w:p w14:paraId="1134C99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material Elétrico, Eletrônico e Comunicações</w:t>
            </w:r>
          </w:p>
        </w:tc>
        <w:tc>
          <w:tcPr>
            <w:tcW w:w="0" w:type="auto"/>
            <w:tcBorders>
              <w:top w:val="outset" w:sz="6" w:space="0" w:color="auto"/>
              <w:left w:val="outset" w:sz="6" w:space="0" w:color="auto"/>
              <w:bottom w:val="outset" w:sz="6" w:space="0" w:color="auto"/>
              <w:right w:val="outset" w:sz="6" w:space="0" w:color="auto"/>
            </w:tcBorders>
            <w:hideMark/>
          </w:tcPr>
          <w:p w14:paraId="31257CA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pilhas, baterias e outros acumuladores, fabricação de material elétrico, eletrônico e equipamentos para telecomunicação e informática; fabricação de aparelhos elétricos e eletrodomésticos.</w:t>
            </w:r>
          </w:p>
        </w:tc>
        <w:tc>
          <w:tcPr>
            <w:tcW w:w="0" w:type="auto"/>
            <w:tcBorders>
              <w:top w:val="outset" w:sz="6" w:space="0" w:color="auto"/>
              <w:left w:val="outset" w:sz="6" w:space="0" w:color="auto"/>
              <w:bottom w:val="outset" w:sz="6" w:space="0" w:color="auto"/>
              <w:right w:val="outset" w:sz="6" w:space="0" w:color="auto"/>
            </w:tcBorders>
            <w:hideMark/>
          </w:tcPr>
          <w:p w14:paraId="062C806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MMédio</w:t>
            </w:r>
            <w:proofErr w:type="spellEnd"/>
          </w:p>
        </w:tc>
      </w:tr>
      <w:tr w:rsidR="00A37C25" w:rsidRPr="00DA77DD" w14:paraId="71652C14"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DFBD1C"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06</w:t>
            </w:r>
          </w:p>
        </w:tc>
        <w:tc>
          <w:tcPr>
            <w:tcW w:w="0" w:type="auto"/>
            <w:tcBorders>
              <w:top w:val="outset" w:sz="6" w:space="0" w:color="auto"/>
              <w:left w:val="outset" w:sz="6" w:space="0" w:color="auto"/>
              <w:bottom w:val="outset" w:sz="6" w:space="0" w:color="auto"/>
              <w:right w:val="outset" w:sz="6" w:space="0" w:color="auto"/>
            </w:tcBorders>
            <w:hideMark/>
          </w:tcPr>
          <w:p w14:paraId="3B66DA7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Material de Transporte</w:t>
            </w:r>
          </w:p>
        </w:tc>
        <w:tc>
          <w:tcPr>
            <w:tcW w:w="0" w:type="auto"/>
            <w:tcBorders>
              <w:top w:val="outset" w:sz="6" w:space="0" w:color="auto"/>
              <w:left w:val="outset" w:sz="6" w:space="0" w:color="auto"/>
              <w:bottom w:val="outset" w:sz="6" w:space="0" w:color="auto"/>
              <w:right w:val="outset" w:sz="6" w:space="0" w:color="auto"/>
            </w:tcBorders>
            <w:hideMark/>
          </w:tcPr>
          <w:p w14:paraId="73D8452C"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 e montagem</w:t>
            </w:r>
            <w:proofErr w:type="gramEnd"/>
            <w:r w:rsidRPr="00212169">
              <w:rPr>
                <w:rFonts w:ascii="Book Antiqua" w:eastAsia="Times New Roman" w:hAnsi="Book Antiqua" w:cs="Times New Roman"/>
                <w:sz w:val="18"/>
                <w:szCs w:val="18"/>
                <w:lang w:eastAsia="pt-BR"/>
              </w:rPr>
              <w:t xml:space="preserve"> de veículos rodoviários e ferroviários, peças e acessórios; fabricação e montagem de aeronaves; fabricação e reparo de embarcações e estruturas flutuantes.</w:t>
            </w:r>
          </w:p>
        </w:tc>
        <w:tc>
          <w:tcPr>
            <w:tcW w:w="0" w:type="auto"/>
            <w:tcBorders>
              <w:top w:val="outset" w:sz="6" w:space="0" w:color="auto"/>
              <w:left w:val="outset" w:sz="6" w:space="0" w:color="auto"/>
              <w:bottom w:val="outset" w:sz="6" w:space="0" w:color="auto"/>
              <w:right w:val="outset" w:sz="6" w:space="0" w:color="auto"/>
            </w:tcBorders>
            <w:hideMark/>
          </w:tcPr>
          <w:p w14:paraId="4AE2946E"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proofErr w:type="spellStart"/>
            <w:r w:rsidRPr="00212169">
              <w:rPr>
                <w:rFonts w:ascii="Book Antiqua" w:eastAsia="Times New Roman" w:hAnsi="Book Antiqua" w:cs="Times New Roman"/>
                <w:sz w:val="18"/>
                <w:szCs w:val="18"/>
                <w:lang w:eastAsia="pt-BR"/>
              </w:rPr>
              <w:t>MMédio</w:t>
            </w:r>
            <w:proofErr w:type="spellEnd"/>
          </w:p>
        </w:tc>
      </w:tr>
      <w:tr w:rsidR="00A37C25" w:rsidRPr="00DA77DD" w14:paraId="354DC95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158FF97"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07</w:t>
            </w:r>
          </w:p>
        </w:tc>
        <w:tc>
          <w:tcPr>
            <w:tcW w:w="0" w:type="auto"/>
            <w:tcBorders>
              <w:top w:val="outset" w:sz="6" w:space="0" w:color="auto"/>
              <w:left w:val="outset" w:sz="6" w:space="0" w:color="auto"/>
              <w:bottom w:val="outset" w:sz="6" w:space="0" w:color="auto"/>
              <w:right w:val="outset" w:sz="6" w:space="0" w:color="auto"/>
            </w:tcBorders>
            <w:hideMark/>
          </w:tcPr>
          <w:p w14:paraId="5E52154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Madeira</w:t>
            </w:r>
          </w:p>
        </w:tc>
        <w:tc>
          <w:tcPr>
            <w:tcW w:w="0" w:type="auto"/>
            <w:tcBorders>
              <w:top w:val="outset" w:sz="6" w:space="0" w:color="auto"/>
              <w:left w:val="outset" w:sz="6" w:space="0" w:color="auto"/>
              <w:bottom w:val="outset" w:sz="6" w:space="0" w:color="auto"/>
              <w:right w:val="outset" w:sz="6" w:space="0" w:color="auto"/>
            </w:tcBorders>
            <w:hideMark/>
          </w:tcPr>
          <w:p w14:paraId="0E0815D3"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serraria e desdobramento</w:t>
            </w:r>
            <w:proofErr w:type="gramEnd"/>
            <w:r w:rsidRPr="00212169">
              <w:rPr>
                <w:rFonts w:ascii="Book Antiqua" w:eastAsia="Times New Roman" w:hAnsi="Book Antiqua" w:cs="Times New Roman"/>
                <w:sz w:val="18"/>
                <w:szCs w:val="18"/>
                <w:lang w:eastAsia="pt-BR"/>
              </w:rPr>
              <w:t xml:space="preserve"> de madeira; preservação de madeira; fabricação de chapas, placas de madeira aglomerada, prensada e compensada; fabricação de estruturas de madeira e de móveis.</w:t>
            </w:r>
          </w:p>
        </w:tc>
        <w:tc>
          <w:tcPr>
            <w:tcW w:w="0" w:type="auto"/>
            <w:tcBorders>
              <w:top w:val="outset" w:sz="6" w:space="0" w:color="auto"/>
              <w:left w:val="outset" w:sz="6" w:space="0" w:color="auto"/>
              <w:bottom w:val="outset" w:sz="6" w:space="0" w:color="auto"/>
              <w:right w:val="outset" w:sz="6" w:space="0" w:color="auto"/>
            </w:tcBorders>
            <w:hideMark/>
          </w:tcPr>
          <w:p w14:paraId="6739F3E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40FB1803"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432F1B2"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08</w:t>
            </w:r>
          </w:p>
        </w:tc>
        <w:tc>
          <w:tcPr>
            <w:tcW w:w="0" w:type="auto"/>
            <w:tcBorders>
              <w:top w:val="outset" w:sz="6" w:space="0" w:color="auto"/>
              <w:left w:val="outset" w:sz="6" w:space="0" w:color="auto"/>
              <w:bottom w:val="outset" w:sz="6" w:space="0" w:color="auto"/>
              <w:right w:val="outset" w:sz="6" w:space="0" w:color="auto"/>
            </w:tcBorders>
            <w:hideMark/>
          </w:tcPr>
          <w:p w14:paraId="316EE546"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Papel e Celulose</w:t>
            </w:r>
          </w:p>
        </w:tc>
        <w:tc>
          <w:tcPr>
            <w:tcW w:w="0" w:type="auto"/>
            <w:tcBorders>
              <w:top w:val="outset" w:sz="6" w:space="0" w:color="auto"/>
              <w:left w:val="outset" w:sz="6" w:space="0" w:color="auto"/>
              <w:bottom w:val="outset" w:sz="6" w:space="0" w:color="auto"/>
              <w:right w:val="outset" w:sz="6" w:space="0" w:color="auto"/>
            </w:tcBorders>
            <w:hideMark/>
          </w:tcPr>
          <w:p w14:paraId="065E7D5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celulose e pasta mecânica; fabricação de papel e papelão; fabricação de artefatos de papel, papelão, cartolina, cartão e fibra prensada.</w:t>
            </w:r>
          </w:p>
        </w:tc>
        <w:tc>
          <w:tcPr>
            <w:tcW w:w="0" w:type="auto"/>
            <w:tcBorders>
              <w:top w:val="outset" w:sz="6" w:space="0" w:color="auto"/>
              <w:left w:val="outset" w:sz="6" w:space="0" w:color="auto"/>
              <w:bottom w:val="outset" w:sz="6" w:space="0" w:color="auto"/>
              <w:right w:val="outset" w:sz="6" w:space="0" w:color="auto"/>
            </w:tcBorders>
            <w:hideMark/>
          </w:tcPr>
          <w:p w14:paraId="71FAE39E"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r>
      <w:tr w:rsidR="00A37C25" w:rsidRPr="00DA77DD" w14:paraId="4F7BB298"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7BD50F6A"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09</w:t>
            </w:r>
          </w:p>
        </w:tc>
        <w:tc>
          <w:tcPr>
            <w:tcW w:w="0" w:type="auto"/>
            <w:tcBorders>
              <w:top w:val="outset" w:sz="6" w:space="0" w:color="auto"/>
              <w:left w:val="outset" w:sz="6" w:space="0" w:color="auto"/>
              <w:bottom w:val="outset" w:sz="6" w:space="0" w:color="auto"/>
              <w:right w:val="outset" w:sz="6" w:space="0" w:color="auto"/>
            </w:tcBorders>
            <w:hideMark/>
          </w:tcPr>
          <w:p w14:paraId="37BD5E07"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Borracha</w:t>
            </w:r>
          </w:p>
        </w:tc>
        <w:tc>
          <w:tcPr>
            <w:tcW w:w="0" w:type="auto"/>
            <w:tcBorders>
              <w:top w:val="outset" w:sz="6" w:space="0" w:color="auto"/>
              <w:left w:val="outset" w:sz="6" w:space="0" w:color="auto"/>
              <w:bottom w:val="outset" w:sz="6" w:space="0" w:color="auto"/>
              <w:right w:val="outset" w:sz="6" w:space="0" w:color="auto"/>
            </w:tcBorders>
            <w:hideMark/>
          </w:tcPr>
          <w:p w14:paraId="76CD0A9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beneficiamento</w:t>
            </w:r>
            <w:proofErr w:type="gramEnd"/>
            <w:r w:rsidRPr="00212169">
              <w:rPr>
                <w:rFonts w:ascii="Book Antiqua" w:eastAsia="Times New Roman" w:hAnsi="Book Antiqua" w:cs="Times New Roman"/>
                <w:sz w:val="18"/>
                <w:szCs w:val="18"/>
                <w:lang w:eastAsia="pt-BR"/>
              </w:rPr>
              <w:t xml:space="preserve"> de borracha natural, fabricação de câmara de ar, fabricação e recondicionamento de pneumáticos; fabricação de laminados e fios de borracha; fabricação de espuma de borracha e de artefatos de espuma de borracha, inclusive látex.</w:t>
            </w:r>
          </w:p>
        </w:tc>
        <w:tc>
          <w:tcPr>
            <w:tcW w:w="0" w:type="auto"/>
            <w:tcBorders>
              <w:top w:val="outset" w:sz="6" w:space="0" w:color="auto"/>
              <w:left w:val="outset" w:sz="6" w:space="0" w:color="auto"/>
              <w:bottom w:val="outset" w:sz="6" w:space="0" w:color="auto"/>
              <w:right w:val="outset" w:sz="6" w:space="0" w:color="auto"/>
            </w:tcBorders>
            <w:hideMark/>
          </w:tcPr>
          <w:p w14:paraId="331BE061"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r>
      <w:tr w:rsidR="00A37C25" w:rsidRPr="00DA77DD" w14:paraId="49E8BF2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77F4463"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486F7BA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Couros e Peles</w:t>
            </w:r>
          </w:p>
        </w:tc>
        <w:tc>
          <w:tcPr>
            <w:tcW w:w="0" w:type="auto"/>
            <w:tcBorders>
              <w:top w:val="outset" w:sz="6" w:space="0" w:color="auto"/>
              <w:left w:val="outset" w:sz="6" w:space="0" w:color="auto"/>
              <w:bottom w:val="outset" w:sz="6" w:space="0" w:color="auto"/>
              <w:right w:val="outset" w:sz="6" w:space="0" w:color="auto"/>
            </w:tcBorders>
            <w:hideMark/>
          </w:tcPr>
          <w:p w14:paraId="77E6BE6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secagem e salga</w:t>
            </w:r>
            <w:proofErr w:type="gramEnd"/>
            <w:r w:rsidRPr="00212169">
              <w:rPr>
                <w:rFonts w:ascii="Book Antiqua" w:eastAsia="Times New Roman" w:hAnsi="Book Antiqua" w:cs="Times New Roman"/>
                <w:sz w:val="18"/>
                <w:szCs w:val="18"/>
                <w:lang w:eastAsia="pt-BR"/>
              </w:rPr>
              <w:t xml:space="preserve"> de couros e peles, curtimento e outras preparações de couros e peles; fabricação de artefatos diversos de couros e peles; fabricação de cola animal.</w:t>
            </w:r>
          </w:p>
        </w:tc>
        <w:tc>
          <w:tcPr>
            <w:tcW w:w="0" w:type="auto"/>
            <w:tcBorders>
              <w:top w:val="outset" w:sz="6" w:space="0" w:color="auto"/>
              <w:left w:val="outset" w:sz="6" w:space="0" w:color="auto"/>
              <w:bottom w:val="outset" w:sz="6" w:space="0" w:color="auto"/>
              <w:right w:val="outset" w:sz="6" w:space="0" w:color="auto"/>
            </w:tcBorders>
            <w:hideMark/>
          </w:tcPr>
          <w:p w14:paraId="6A2288D8"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r>
      <w:tr w:rsidR="00A37C25" w:rsidRPr="00DA77DD" w14:paraId="2A6FDBC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0FB1318"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w:t>
            </w:r>
          </w:p>
        </w:tc>
        <w:tc>
          <w:tcPr>
            <w:tcW w:w="0" w:type="auto"/>
            <w:tcBorders>
              <w:top w:val="outset" w:sz="6" w:space="0" w:color="auto"/>
              <w:left w:val="outset" w:sz="6" w:space="0" w:color="auto"/>
              <w:bottom w:val="outset" w:sz="6" w:space="0" w:color="auto"/>
              <w:right w:val="outset" w:sz="6" w:space="0" w:color="auto"/>
            </w:tcBorders>
            <w:hideMark/>
          </w:tcPr>
          <w:p w14:paraId="3B1828D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Têxtil, de Vestuário, Calçados e Artefatos de Tecidos</w:t>
            </w:r>
          </w:p>
        </w:tc>
        <w:tc>
          <w:tcPr>
            <w:tcW w:w="0" w:type="auto"/>
            <w:tcBorders>
              <w:top w:val="outset" w:sz="6" w:space="0" w:color="auto"/>
              <w:left w:val="outset" w:sz="6" w:space="0" w:color="auto"/>
              <w:bottom w:val="outset" w:sz="6" w:space="0" w:color="auto"/>
              <w:right w:val="outset" w:sz="6" w:space="0" w:color="auto"/>
            </w:tcBorders>
            <w:hideMark/>
          </w:tcPr>
          <w:p w14:paraId="28E428B0"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beneficiamento</w:t>
            </w:r>
            <w:proofErr w:type="gramEnd"/>
            <w:r w:rsidRPr="00212169">
              <w:rPr>
                <w:rFonts w:ascii="Book Antiqua" w:eastAsia="Times New Roman" w:hAnsi="Book Antiqua" w:cs="Times New Roman"/>
                <w:sz w:val="18"/>
                <w:szCs w:val="18"/>
                <w:lang w:eastAsia="pt-BR"/>
              </w:rPr>
              <w:t xml:space="preserve"> de fibras têxteis, vegetais, de origem animal e sintéticos; fabricação e acabamento de fios e tecidos; tingimento, estamparia e outros acabamentos em peças do vestuário e artigos diversos de tecidos; fabricação de calçados e componentes para calçados.</w:t>
            </w:r>
          </w:p>
        </w:tc>
        <w:tc>
          <w:tcPr>
            <w:tcW w:w="0" w:type="auto"/>
            <w:tcBorders>
              <w:top w:val="outset" w:sz="6" w:space="0" w:color="auto"/>
              <w:left w:val="outset" w:sz="6" w:space="0" w:color="auto"/>
              <w:bottom w:val="outset" w:sz="6" w:space="0" w:color="auto"/>
              <w:right w:val="outset" w:sz="6" w:space="0" w:color="auto"/>
            </w:tcBorders>
            <w:hideMark/>
          </w:tcPr>
          <w:p w14:paraId="53F99FA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4B2A1E67"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05068D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12</w:t>
            </w:r>
          </w:p>
        </w:tc>
        <w:tc>
          <w:tcPr>
            <w:tcW w:w="0" w:type="auto"/>
            <w:tcBorders>
              <w:top w:val="outset" w:sz="6" w:space="0" w:color="auto"/>
              <w:left w:val="outset" w:sz="6" w:space="0" w:color="auto"/>
              <w:bottom w:val="outset" w:sz="6" w:space="0" w:color="auto"/>
              <w:right w:val="outset" w:sz="6" w:space="0" w:color="auto"/>
            </w:tcBorders>
            <w:hideMark/>
          </w:tcPr>
          <w:p w14:paraId="47D3F03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Produtos de Matéria Plástica.</w:t>
            </w:r>
          </w:p>
        </w:tc>
        <w:tc>
          <w:tcPr>
            <w:tcW w:w="0" w:type="auto"/>
            <w:tcBorders>
              <w:top w:val="outset" w:sz="6" w:space="0" w:color="auto"/>
              <w:left w:val="outset" w:sz="6" w:space="0" w:color="auto"/>
              <w:bottom w:val="outset" w:sz="6" w:space="0" w:color="auto"/>
              <w:right w:val="outset" w:sz="6" w:space="0" w:color="auto"/>
            </w:tcBorders>
            <w:hideMark/>
          </w:tcPr>
          <w:p w14:paraId="28B3CA4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laminados plásticos, fabricação de artefatos de material plástico.</w:t>
            </w:r>
          </w:p>
        </w:tc>
        <w:tc>
          <w:tcPr>
            <w:tcW w:w="0" w:type="auto"/>
            <w:tcBorders>
              <w:top w:val="outset" w:sz="6" w:space="0" w:color="auto"/>
              <w:left w:val="outset" w:sz="6" w:space="0" w:color="auto"/>
              <w:bottom w:val="outset" w:sz="6" w:space="0" w:color="auto"/>
              <w:right w:val="outset" w:sz="6" w:space="0" w:color="auto"/>
            </w:tcBorders>
            <w:hideMark/>
          </w:tcPr>
          <w:p w14:paraId="146393C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r>
      <w:tr w:rsidR="00A37C25" w:rsidRPr="00DA77DD" w14:paraId="0869E2C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9DD23B8"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13</w:t>
            </w:r>
          </w:p>
        </w:tc>
        <w:tc>
          <w:tcPr>
            <w:tcW w:w="0" w:type="auto"/>
            <w:tcBorders>
              <w:top w:val="outset" w:sz="6" w:space="0" w:color="auto"/>
              <w:left w:val="outset" w:sz="6" w:space="0" w:color="auto"/>
              <w:bottom w:val="outset" w:sz="6" w:space="0" w:color="auto"/>
              <w:right w:val="outset" w:sz="6" w:space="0" w:color="auto"/>
            </w:tcBorders>
            <w:hideMark/>
          </w:tcPr>
          <w:p w14:paraId="23B01C9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do Fumo</w:t>
            </w:r>
          </w:p>
        </w:tc>
        <w:tc>
          <w:tcPr>
            <w:tcW w:w="0" w:type="auto"/>
            <w:tcBorders>
              <w:top w:val="outset" w:sz="6" w:space="0" w:color="auto"/>
              <w:left w:val="outset" w:sz="6" w:space="0" w:color="auto"/>
              <w:bottom w:val="outset" w:sz="6" w:space="0" w:color="auto"/>
              <w:right w:val="outset" w:sz="6" w:space="0" w:color="auto"/>
            </w:tcBorders>
            <w:hideMark/>
          </w:tcPr>
          <w:p w14:paraId="3644AE8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fabricação</w:t>
            </w:r>
            <w:proofErr w:type="gramEnd"/>
            <w:r w:rsidRPr="00212169">
              <w:rPr>
                <w:rFonts w:ascii="Book Antiqua" w:eastAsia="Times New Roman" w:hAnsi="Book Antiqua" w:cs="Times New Roman"/>
                <w:sz w:val="18"/>
                <w:szCs w:val="18"/>
                <w:lang w:eastAsia="pt-BR"/>
              </w:rPr>
              <w:t xml:space="preserve"> de cigarros, charutos, cigarrilhas e outras atividades de beneficiamento do fumo.</w:t>
            </w:r>
          </w:p>
        </w:tc>
        <w:tc>
          <w:tcPr>
            <w:tcW w:w="0" w:type="auto"/>
            <w:tcBorders>
              <w:top w:val="outset" w:sz="6" w:space="0" w:color="auto"/>
              <w:left w:val="outset" w:sz="6" w:space="0" w:color="auto"/>
              <w:bottom w:val="outset" w:sz="6" w:space="0" w:color="auto"/>
              <w:right w:val="outset" w:sz="6" w:space="0" w:color="auto"/>
            </w:tcBorders>
            <w:hideMark/>
          </w:tcPr>
          <w:p w14:paraId="03E878A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0C4A96B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12CED83"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14</w:t>
            </w:r>
          </w:p>
        </w:tc>
        <w:tc>
          <w:tcPr>
            <w:tcW w:w="0" w:type="auto"/>
            <w:tcBorders>
              <w:top w:val="outset" w:sz="6" w:space="0" w:color="auto"/>
              <w:left w:val="outset" w:sz="6" w:space="0" w:color="auto"/>
              <w:bottom w:val="outset" w:sz="6" w:space="0" w:color="auto"/>
              <w:right w:val="outset" w:sz="6" w:space="0" w:color="auto"/>
            </w:tcBorders>
            <w:hideMark/>
          </w:tcPr>
          <w:p w14:paraId="13A0ADE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Indústrias Diversas</w:t>
            </w:r>
          </w:p>
        </w:tc>
        <w:tc>
          <w:tcPr>
            <w:tcW w:w="0" w:type="auto"/>
            <w:tcBorders>
              <w:top w:val="outset" w:sz="6" w:space="0" w:color="auto"/>
              <w:left w:val="outset" w:sz="6" w:space="0" w:color="auto"/>
              <w:bottom w:val="outset" w:sz="6" w:space="0" w:color="auto"/>
              <w:right w:val="outset" w:sz="6" w:space="0" w:color="auto"/>
            </w:tcBorders>
            <w:hideMark/>
          </w:tcPr>
          <w:p w14:paraId="163C65A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usinas</w:t>
            </w:r>
            <w:proofErr w:type="gramEnd"/>
            <w:r w:rsidRPr="00212169">
              <w:rPr>
                <w:rFonts w:ascii="Book Antiqua" w:eastAsia="Times New Roman" w:hAnsi="Book Antiqua" w:cs="Times New Roman"/>
                <w:sz w:val="18"/>
                <w:szCs w:val="18"/>
                <w:lang w:eastAsia="pt-BR"/>
              </w:rPr>
              <w:t xml:space="preserve"> de produção de concreto e de asfalto.</w:t>
            </w:r>
          </w:p>
        </w:tc>
        <w:tc>
          <w:tcPr>
            <w:tcW w:w="0" w:type="auto"/>
            <w:tcBorders>
              <w:top w:val="outset" w:sz="6" w:space="0" w:color="auto"/>
              <w:left w:val="outset" w:sz="6" w:space="0" w:color="auto"/>
              <w:bottom w:val="outset" w:sz="6" w:space="0" w:color="auto"/>
              <w:right w:val="outset" w:sz="6" w:space="0" w:color="auto"/>
            </w:tcBorders>
            <w:hideMark/>
          </w:tcPr>
          <w:p w14:paraId="2614F012"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r>
      <w:tr w:rsidR="00A37C25" w:rsidRPr="00DA77DD" w14:paraId="0AE700BD"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483C7F7"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15</w:t>
            </w:r>
          </w:p>
        </w:tc>
        <w:tc>
          <w:tcPr>
            <w:tcW w:w="0" w:type="auto"/>
            <w:tcBorders>
              <w:top w:val="outset" w:sz="6" w:space="0" w:color="auto"/>
              <w:left w:val="outset" w:sz="6" w:space="0" w:color="auto"/>
              <w:bottom w:val="outset" w:sz="6" w:space="0" w:color="auto"/>
              <w:right w:val="outset" w:sz="6" w:space="0" w:color="auto"/>
            </w:tcBorders>
            <w:hideMark/>
          </w:tcPr>
          <w:p w14:paraId="6E9B0307"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Química</w:t>
            </w:r>
          </w:p>
        </w:tc>
        <w:tc>
          <w:tcPr>
            <w:tcW w:w="0" w:type="auto"/>
            <w:tcBorders>
              <w:top w:val="outset" w:sz="6" w:space="0" w:color="auto"/>
              <w:left w:val="outset" w:sz="6" w:space="0" w:color="auto"/>
              <w:bottom w:val="outset" w:sz="6" w:space="0" w:color="auto"/>
              <w:right w:val="outset" w:sz="6" w:space="0" w:color="auto"/>
            </w:tcBorders>
            <w:hideMark/>
          </w:tcPr>
          <w:p w14:paraId="4BD01B8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produção de substâncias e fabricação de produtos químicos, fabricação de produtos derivados do processamento de petróleo, de rochas betuminosas e da madeira; fabricação de combustíveis não derivados de petróleo, produção de óleos, gorduras, ceras, vegetais e animais, óleos essenciais, vegetais e produtos similares, da destilação da madeira, fabricação de resinas e de fibras e fios artificiais e sintéticos e de borracha e látex sintéticos, fabricação de pólvora, explosivos, detonantes, munição para caça e desporto, fósforo de segurança e artigos pirotécnicos; recuperação e refino de solventes, óleos minerais, vegetais e animais; fabricação de concentrados aromáticos naturais, artificiais e sintéticos; fabricação de preparados para limpeza e polimento, desinfetantes, inseticidas, germicidas e fungicidas; fabricação de tintas, esmaltes, lacas, vernizes, impermeabilizantes, solventes e secantes; fabricação de fertilizantes e agroquímicos; fabricação de produtos farmacêuticos e veterinários; fabricação de sabões, detergentes e velas; fabricação de perfumarias e cosméticos; produção de álcool etílico, metanol e similares.</w:t>
            </w:r>
          </w:p>
        </w:tc>
        <w:tc>
          <w:tcPr>
            <w:tcW w:w="0" w:type="auto"/>
            <w:tcBorders>
              <w:top w:val="outset" w:sz="6" w:space="0" w:color="auto"/>
              <w:left w:val="outset" w:sz="6" w:space="0" w:color="auto"/>
              <w:bottom w:val="outset" w:sz="6" w:space="0" w:color="auto"/>
              <w:right w:val="outset" w:sz="6" w:space="0" w:color="auto"/>
            </w:tcBorders>
            <w:hideMark/>
          </w:tcPr>
          <w:p w14:paraId="09BBF65D"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r>
      <w:tr w:rsidR="00A37C25" w:rsidRPr="00DA77DD" w14:paraId="7DE37FAF"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B1419EA"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16</w:t>
            </w:r>
          </w:p>
        </w:tc>
        <w:tc>
          <w:tcPr>
            <w:tcW w:w="0" w:type="auto"/>
            <w:tcBorders>
              <w:top w:val="outset" w:sz="6" w:space="0" w:color="auto"/>
              <w:left w:val="outset" w:sz="6" w:space="0" w:color="auto"/>
              <w:bottom w:val="outset" w:sz="6" w:space="0" w:color="auto"/>
              <w:right w:val="outset" w:sz="6" w:space="0" w:color="auto"/>
            </w:tcBorders>
            <w:hideMark/>
          </w:tcPr>
          <w:p w14:paraId="2D331C3F"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Indústria de Produtos Alimentares e Bebidas</w:t>
            </w:r>
          </w:p>
        </w:tc>
        <w:tc>
          <w:tcPr>
            <w:tcW w:w="0" w:type="auto"/>
            <w:tcBorders>
              <w:top w:val="outset" w:sz="6" w:space="0" w:color="auto"/>
              <w:left w:val="outset" w:sz="6" w:space="0" w:color="auto"/>
              <w:bottom w:val="outset" w:sz="6" w:space="0" w:color="auto"/>
              <w:right w:val="outset" w:sz="6" w:space="0" w:color="auto"/>
            </w:tcBorders>
            <w:hideMark/>
          </w:tcPr>
          <w:p w14:paraId="1CCF687E"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beneficiamento, moagem, torrefação e fabricação de produtos alimentares; matadouros, abatedouros, frigoríficos, charqueadas e derivados de origem animal; fabricação de conservas; preparação de pescados e fabricação de conservas de pescados; beneficiamento e industrialização de leite e derivados; fabricação e refinação de açúcar; refino e preparação de óleo e gorduras vegetais; produção de manteiga, cacau, gorduras de origem animal para alimentação; fabricação de fermentos e leveduras; fabricação de rações balanceadas e de alimentos preparados para animais; fabricação de vinhos e vinagre; fabricação de cervejas, chopes e maltes; fabricação de bebidas </w:t>
            </w:r>
            <w:proofErr w:type="spellStart"/>
            <w:r w:rsidRPr="00212169">
              <w:rPr>
                <w:rFonts w:ascii="Book Antiqua" w:eastAsia="Times New Roman" w:hAnsi="Book Antiqua" w:cs="Times New Roman"/>
                <w:sz w:val="18"/>
                <w:szCs w:val="18"/>
                <w:lang w:eastAsia="pt-BR"/>
              </w:rPr>
              <w:t>não-alcoólicas</w:t>
            </w:r>
            <w:proofErr w:type="spellEnd"/>
            <w:r w:rsidRPr="00212169">
              <w:rPr>
                <w:rFonts w:ascii="Book Antiqua" w:eastAsia="Times New Roman" w:hAnsi="Book Antiqua" w:cs="Times New Roman"/>
                <w:sz w:val="18"/>
                <w:szCs w:val="18"/>
                <w:lang w:eastAsia="pt-BR"/>
              </w:rPr>
              <w:t>, bem como engarrafamento e gaseificação e águas minerais; fabricação de bebidas alcoólicas.</w:t>
            </w:r>
          </w:p>
        </w:tc>
        <w:tc>
          <w:tcPr>
            <w:tcW w:w="0" w:type="auto"/>
            <w:tcBorders>
              <w:top w:val="outset" w:sz="6" w:space="0" w:color="auto"/>
              <w:left w:val="outset" w:sz="6" w:space="0" w:color="auto"/>
              <w:bottom w:val="outset" w:sz="6" w:space="0" w:color="auto"/>
              <w:right w:val="outset" w:sz="6" w:space="0" w:color="auto"/>
            </w:tcBorders>
            <w:hideMark/>
          </w:tcPr>
          <w:p w14:paraId="5BE867D0"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348E99AE"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BA656B6"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17</w:t>
            </w:r>
          </w:p>
        </w:tc>
        <w:tc>
          <w:tcPr>
            <w:tcW w:w="0" w:type="auto"/>
            <w:tcBorders>
              <w:top w:val="outset" w:sz="6" w:space="0" w:color="auto"/>
              <w:left w:val="outset" w:sz="6" w:space="0" w:color="auto"/>
              <w:bottom w:val="outset" w:sz="6" w:space="0" w:color="auto"/>
              <w:right w:val="outset" w:sz="6" w:space="0" w:color="auto"/>
            </w:tcBorders>
            <w:hideMark/>
          </w:tcPr>
          <w:p w14:paraId="57593A97"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Serviços de Utilidade</w:t>
            </w:r>
          </w:p>
        </w:tc>
        <w:tc>
          <w:tcPr>
            <w:tcW w:w="0" w:type="auto"/>
            <w:tcBorders>
              <w:top w:val="outset" w:sz="6" w:space="0" w:color="auto"/>
              <w:left w:val="outset" w:sz="6" w:space="0" w:color="auto"/>
              <w:bottom w:val="outset" w:sz="6" w:space="0" w:color="auto"/>
              <w:right w:val="outset" w:sz="6" w:space="0" w:color="auto"/>
            </w:tcBorders>
            <w:hideMark/>
          </w:tcPr>
          <w:p w14:paraId="15298EB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produção</w:t>
            </w:r>
            <w:proofErr w:type="gramEnd"/>
            <w:r w:rsidRPr="00212169">
              <w:rPr>
                <w:rFonts w:ascii="Book Antiqua" w:eastAsia="Times New Roman" w:hAnsi="Book Antiqua" w:cs="Times New Roman"/>
                <w:sz w:val="18"/>
                <w:szCs w:val="18"/>
                <w:lang w:eastAsia="pt-BR"/>
              </w:rPr>
              <w:t xml:space="preserve"> de energia termoelétrica; tratamento e destinação de resíduos industriais líquidos e sólidos; disposição de resíduos especiais tais como: de agroquímicos e suas embalagens; usadas e de serviço de saúde e similares; destinação de </w:t>
            </w:r>
            <w:r w:rsidRPr="00212169">
              <w:rPr>
                <w:rFonts w:ascii="Book Antiqua" w:eastAsia="Times New Roman" w:hAnsi="Book Antiqua" w:cs="Times New Roman"/>
                <w:sz w:val="18"/>
                <w:szCs w:val="18"/>
                <w:lang w:eastAsia="pt-BR"/>
              </w:rPr>
              <w:lastRenderedPageBreak/>
              <w:t xml:space="preserve">resíduos de esgotos sanitários e de resíduos sólidos urbanos, inclusive aqueles provenientes de fossas; dragagem e derrocamentos em corpos d’água; recuperação de áreas contaminadas ou degradadas. </w:t>
            </w:r>
          </w:p>
        </w:tc>
        <w:tc>
          <w:tcPr>
            <w:tcW w:w="0" w:type="auto"/>
            <w:tcBorders>
              <w:top w:val="outset" w:sz="6" w:space="0" w:color="auto"/>
              <w:left w:val="outset" w:sz="6" w:space="0" w:color="auto"/>
              <w:bottom w:val="outset" w:sz="6" w:space="0" w:color="auto"/>
              <w:right w:val="outset" w:sz="6" w:space="0" w:color="auto"/>
            </w:tcBorders>
            <w:hideMark/>
          </w:tcPr>
          <w:p w14:paraId="7654F6D7"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lastRenderedPageBreak/>
              <w:t>Médio</w:t>
            </w:r>
          </w:p>
        </w:tc>
      </w:tr>
      <w:tr w:rsidR="00A37C25" w:rsidRPr="00DA77DD" w14:paraId="2E6DC2E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5DAA808D"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18</w:t>
            </w:r>
          </w:p>
        </w:tc>
        <w:tc>
          <w:tcPr>
            <w:tcW w:w="0" w:type="auto"/>
            <w:tcBorders>
              <w:top w:val="outset" w:sz="6" w:space="0" w:color="auto"/>
              <w:left w:val="outset" w:sz="6" w:space="0" w:color="auto"/>
              <w:bottom w:val="outset" w:sz="6" w:space="0" w:color="auto"/>
              <w:right w:val="outset" w:sz="6" w:space="0" w:color="auto"/>
            </w:tcBorders>
            <w:hideMark/>
          </w:tcPr>
          <w:p w14:paraId="711280F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Transporte, Terminais, Depósitos e Comércio</w:t>
            </w:r>
          </w:p>
        </w:tc>
        <w:tc>
          <w:tcPr>
            <w:tcW w:w="0" w:type="auto"/>
            <w:tcBorders>
              <w:top w:val="outset" w:sz="6" w:space="0" w:color="auto"/>
              <w:left w:val="outset" w:sz="6" w:space="0" w:color="auto"/>
              <w:bottom w:val="outset" w:sz="6" w:space="0" w:color="auto"/>
              <w:right w:val="outset" w:sz="6" w:space="0" w:color="auto"/>
            </w:tcBorders>
            <w:hideMark/>
          </w:tcPr>
          <w:p w14:paraId="6DEAFC4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transporte</w:t>
            </w:r>
            <w:proofErr w:type="gramEnd"/>
            <w:r w:rsidRPr="00212169">
              <w:rPr>
                <w:rFonts w:ascii="Book Antiqua" w:eastAsia="Times New Roman" w:hAnsi="Book Antiqua" w:cs="Times New Roman"/>
                <w:sz w:val="18"/>
                <w:szCs w:val="18"/>
                <w:lang w:eastAsia="pt-BR"/>
              </w:rPr>
              <w:t xml:space="preserve"> de cargas perigosas, transporte por dutos; marinas, portos e aeroportos; terminais de minério, petróleo e derivados e produtos químicos; depósitos de produtos químicos e produtos perigosos; comércio de combustíveis, derivados de petróleo e produtos químicos e produtos perigosos.</w:t>
            </w:r>
          </w:p>
        </w:tc>
        <w:tc>
          <w:tcPr>
            <w:tcW w:w="0" w:type="auto"/>
            <w:tcBorders>
              <w:top w:val="outset" w:sz="6" w:space="0" w:color="auto"/>
              <w:left w:val="outset" w:sz="6" w:space="0" w:color="auto"/>
              <w:bottom w:val="outset" w:sz="6" w:space="0" w:color="auto"/>
              <w:right w:val="outset" w:sz="6" w:space="0" w:color="auto"/>
            </w:tcBorders>
            <w:hideMark/>
          </w:tcPr>
          <w:p w14:paraId="6ADCA9D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r>
      <w:tr w:rsidR="00A37C25" w:rsidRPr="00DA77DD" w14:paraId="29D66DF2"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3D9F6B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19</w:t>
            </w:r>
          </w:p>
        </w:tc>
        <w:tc>
          <w:tcPr>
            <w:tcW w:w="0" w:type="auto"/>
            <w:tcBorders>
              <w:top w:val="outset" w:sz="6" w:space="0" w:color="auto"/>
              <w:left w:val="outset" w:sz="6" w:space="0" w:color="auto"/>
              <w:bottom w:val="outset" w:sz="6" w:space="0" w:color="auto"/>
              <w:right w:val="outset" w:sz="6" w:space="0" w:color="auto"/>
            </w:tcBorders>
            <w:hideMark/>
          </w:tcPr>
          <w:p w14:paraId="1BDBE265"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Turismo</w:t>
            </w:r>
          </w:p>
        </w:tc>
        <w:tc>
          <w:tcPr>
            <w:tcW w:w="0" w:type="auto"/>
            <w:tcBorders>
              <w:top w:val="outset" w:sz="6" w:space="0" w:color="auto"/>
              <w:left w:val="outset" w:sz="6" w:space="0" w:color="auto"/>
              <w:bottom w:val="outset" w:sz="6" w:space="0" w:color="auto"/>
              <w:right w:val="outset" w:sz="6" w:space="0" w:color="auto"/>
            </w:tcBorders>
            <w:hideMark/>
          </w:tcPr>
          <w:p w14:paraId="5D88EA7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 xml:space="preserve">- </w:t>
            </w:r>
            <w:proofErr w:type="gramStart"/>
            <w:r w:rsidRPr="00212169">
              <w:rPr>
                <w:rFonts w:ascii="Book Antiqua" w:eastAsia="Times New Roman" w:hAnsi="Book Antiqua" w:cs="Times New Roman"/>
                <w:sz w:val="18"/>
                <w:szCs w:val="18"/>
                <w:lang w:eastAsia="pt-BR"/>
              </w:rPr>
              <w:t>complexos</w:t>
            </w:r>
            <w:proofErr w:type="gramEnd"/>
            <w:r w:rsidRPr="00212169">
              <w:rPr>
                <w:rFonts w:ascii="Book Antiqua" w:eastAsia="Times New Roman" w:hAnsi="Book Antiqua" w:cs="Times New Roman"/>
                <w:sz w:val="18"/>
                <w:szCs w:val="18"/>
                <w:lang w:eastAsia="pt-BR"/>
              </w:rPr>
              <w:t xml:space="preserve"> turísticos e de lazer, inclusive parques temáticos.</w:t>
            </w:r>
          </w:p>
        </w:tc>
        <w:tc>
          <w:tcPr>
            <w:tcW w:w="0" w:type="auto"/>
            <w:tcBorders>
              <w:top w:val="outset" w:sz="6" w:space="0" w:color="auto"/>
              <w:left w:val="outset" w:sz="6" w:space="0" w:color="auto"/>
              <w:bottom w:val="outset" w:sz="6" w:space="0" w:color="auto"/>
              <w:right w:val="outset" w:sz="6" w:space="0" w:color="auto"/>
            </w:tcBorders>
            <w:hideMark/>
          </w:tcPr>
          <w:p w14:paraId="6897FD1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r>
      <w:tr w:rsidR="00A37C25" w:rsidRPr="00DA77DD" w14:paraId="442CDED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0E1BEC3" w14:textId="2393F376" w:rsidR="00A37C25" w:rsidRPr="006D0EA3" w:rsidRDefault="00A37C25" w:rsidP="006D0EA3">
            <w:pPr>
              <w:spacing w:beforeAutospacing="1" w:after="100" w:afterAutospacing="1" w:line="240" w:lineRule="auto"/>
              <w:rPr>
                <w:rFonts w:ascii="Book Antiqua" w:eastAsia="Times New Roman" w:hAnsi="Book Antiqua" w:cs="Times New Roman"/>
                <w:sz w:val="18"/>
                <w:szCs w:val="18"/>
                <w:lang w:eastAsia="pt-BR"/>
              </w:rPr>
            </w:pPr>
            <w:bookmarkStart w:id="81" w:name="anexoviii."/>
            <w:bookmarkEnd w:id="81"/>
            <w:r w:rsidRPr="00212169">
              <w:rPr>
                <w:rFonts w:ascii="Book Antiqua" w:eastAsia="Times New Roman" w:hAnsi="Book Antiqua" w:cs="Times New Roman"/>
                <w:sz w:val="18"/>
                <w:szCs w:val="18"/>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2F6003ED"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Uso de Recursos Naturais</w:t>
            </w:r>
          </w:p>
        </w:tc>
        <w:tc>
          <w:tcPr>
            <w:tcW w:w="0" w:type="auto"/>
            <w:tcBorders>
              <w:top w:val="outset" w:sz="6" w:space="0" w:color="auto"/>
              <w:left w:val="outset" w:sz="6" w:space="0" w:color="auto"/>
              <w:bottom w:val="outset" w:sz="6" w:space="0" w:color="auto"/>
              <w:right w:val="outset" w:sz="6" w:space="0" w:color="auto"/>
            </w:tcBorders>
            <w:hideMark/>
          </w:tcPr>
          <w:p w14:paraId="118360B6" w14:textId="1971A5A5" w:rsidR="00A37C25" w:rsidRPr="00212169" w:rsidRDefault="006D0EA3" w:rsidP="00A37C25">
            <w:pPr>
              <w:spacing w:before="100" w:beforeAutospacing="1" w:after="100" w:afterAutospacing="1" w:line="240" w:lineRule="auto"/>
              <w:rPr>
                <w:rFonts w:ascii="Book Antiqua" w:eastAsia="Times New Roman" w:hAnsi="Book Antiqua" w:cs="Times New Roman"/>
                <w:sz w:val="18"/>
                <w:szCs w:val="18"/>
                <w:lang w:eastAsia="pt-BR"/>
              </w:rPr>
            </w:pPr>
            <w:r w:rsidRPr="006D0EA3">
              <w:rPr>
                <w:rFonts w:ascii="Book Antiqua" w:eastAsia="Times New Roman" w:hAnsi="Book Antiqua" w:cs="Times New Roman"/>
                <w:sz w:val="18"/>
                <w:szCs w:val="18"/>
                <w:lang w:eastAsia="pt-BR"/>
              </w:rPr>
              <w:t>exploração econômica da madeira ou lenha e subprodutos florestais nativos; importação ou exportação da fauna e flora nativas brasileiras; atividade de criação e exploração econômica de fauna silvestre; exploração econômica de fauna exótica; utilização do patrimônio genético natural; exploração de recursos aquáticos vivos; introdução de espécies exóticas, exceto para melhoramento genético vegetal e uso na agricultura; introdução de espécies geneticamente modificadas previamente identificadas pela CTNBio como potencialmente causadoras de significativa degradação do meio ambiente; uso da diversidade biológica pela biotecnologia em atividades previamente identificadas pela CTNBio como potencialmente causadoras de significativa degradação do meio ambiente.      </w:t>
            </w:r>
            <w:hyperlink r:id="rId146" w:anchor="art1" w:history="1">
              <w:r w:rsidRPr="006D0EA3">
                <w:rPr>
                  <w:rStyle w:val="Hyperlink"/>
                  <w:rFonts w:ascii="Book Antiqua" w:eastAsia="Times New Roman" w:hAnsi="Book Antiqua" w:cs="Times New Roman"/>
                  <w:sz w:val="16"/>
                  <w:szCs w:val="16"/>
                  <w:lang w:eastAsia="pt-BR"/>
                </w:rPr>
                <w:t>(Redação dada pela Lei nº 14.876, de 2024)</w:t>
              </w:r>
            </w:hyperlink>
          </w:p>
        </w:tc>
        <w:tc>
          <w:tcPr>
            <w:tcW w:w="0" w:type="auto"/>
            <w:tcBorders>
              <w:top w:val="outset" w:sz="6" w:space="0" w:color="auto"/>
              <w:left w:val="outset" w:sz="6" w:space="0" w:color="auto"/>
              <w:bottom w:val="outset" w:sz="6" w:space="0" w:color="auto"/>
              <w:right w:val="outset" w:sz="6" w:space="0" w:color="auto"/>
            </w:tcBorders>
            <w:hideMark/>
          </w:tcPr>
          <w:p w14:paraId="7821CFC6"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r>
      <w:tr w:rsidR="00A37C25" w:rsidRPr="00DA77DD" w14:paraId="1EE74B3A"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86D6D9F"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21</w:t>
            </w:r>
          </w:p>
        </w:tc>
        <w:tc>
          <w:tcPr>
            <w:tcW w:w="0" w:type="auto"/>
            <w:tcBorders>
              <w:top w:val="outset" w:sz="6" w:space="0" w:color="auto"/>
              <w:left w:val="outset" w:sz="6" w:space="0" w:color="auto"/>
              <w:bottom w:val="outset" w:sz="6" w:space="0" w:color="auto"/>
              <w:right w:val="outset" w:sz="6" w:space="0" w:color="auto"/>
            </w:tcBorders>
            <w:hideMark/>
          </w:tcPr>
          <w:p w14:paraId="691310E0"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(VETADO)</w:t>
            </w:r>
          </w:p>
        </w:tc>
        <w:tc>
          <w:tcPr>
            <w:tcW w:w="0" w:type="auto"/>
            <w:tcBorders>
              <w:top w:val="outset" w:sz="6" w:space="0" w:color="auto"/>
              <w:left w:val="outset" w:sz="6" w:space="0" w:color="auto"/>
              <w:bottom w:val="outset" w:sz="6" w:space="0" w:color="auto"/>
              <w:right w:val="outset" w:sz="6" w:space="0" w:color="auto"/>
            </w:tcBorders>
            <w:hideMark/>
          </w:tcPr>
          <w:p w14:paraId="1B7B5059" w14:textId="18B7F2EA" w:rsidR="00A37C25" w:rsidRPr="00212169" w:rsidRDefault="00212169"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X</w:t>
            </w:r>
          </w:p>
        </w:tc>
        <w:tc>
          <w:tcPr>
            <w:tcW w:w="0" w:type="auto"/>
            <w:tcBorders>
              <w:top w:val="outset" w:sz="6" w:space="0" w:color="auto"/>
              <w:left w:val="outset" w:sz="6" w:space="0" w:color="auto"/>
              <w:bottom w:val="outset" w:sz="6" w:space="0" w:color="auto"/>
              <w:right w:val="outset" w:sz="6" w:space="0" w:color="auto"/>
            </w:tcBorders>
            <w:hideMark/>
          </w:tcPr>
          <w:p w14:paraId="64C61A2E"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x</w:t>
            </w:r>
          </w:p>
        </w:tc>
      </w:tr>
      <w:tr w:rsidR="00A37C25" w:rsidRPr="00DA77DD" w14:paraId="3C167E3C"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2A3DB4DB" w14:textId="77777777" w:rsidR="00A37C25" w:rsidRPr="00212169" w:rsidRDefault="00A37C25" w:rsidP="00A37C25">
            <w:pPr>
              <w:spacing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w:t>
            </w:r>
          </w:p>
        </w:tc>
        <w:tc>
          <w:tcPr>
            <w:tcW w:w="0" w:type="auto"/>
            <w:tcBorders>
              <w:top w:val="outset" w:sz="6" w:space="0" w:color="auto"/>
              <w:left w:val="outset" w:sz="6" w:space="0" w:color="auto"/>
              <w:bottom w:val="outset" w:sz="6" w:space="0" w:color="auto"/>
              <w:right w:val="outset" w:sz="6" w:space="0" w:color="auto"/>
            </w:tcBorders>
            <w:hideMark/>
          </w:tcPr>
          <w:p w14:paraId="1C5005A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(VETADO)</w:t>
            </w:r>
          </w:p>
        </w:tc>
        <w:tc>
          <w:tcPr>
            <w:tcW w:w="0" w:type="auto"/>
            <w:tcBorders>
              <w:top w:val="outset" w:sz="6" w:space="0" w:color="auto"/>
              <w:left w:val="outset" w:sz="6" w:space="0" w:color="auto"/>
              <w:bottom w:val="outset" w:sz="6" w:space="0" w:color="auto"/>
              <w:right w:val="outset" w:sz="6" w:space="0" w:color="auto"/>
            </w:tcBorders>
            <w:hideMark/>
          </w:tcPr>
          <w:p w14:paraId="44F5DE8A" w14:textId="5B0C8A27" w:rsidR="00A37C25" w:rsidRPr="00212169" w:rsidRDefault="00212169"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X</w:t>
            </w:r>
          </w:p>
        </w:tc>
        <w:tc>
          <w:tcPr>
            <w:tcW w:w="0" w:type="auto"/>
            <w:tcBorders>
              <w:top w:val="outset" w:sz="6" w:space="0" w:color="auto"/>
              <w:left w:val="outset" w:sz="6" w:space="0" w:color="auto"/>
              <w:bottom w:val="outset" w:sz="6" w:space="0" w:color="auto"/>
              <w:right w:val="outset" w:sz="6" w:space="0" w:color="auto"/>
            </w:tcBorders>
            <w:hideMark/>
          </w:tcPr>
          <w:p w14:paraId="27672C2D" w14:textId="77777777" w:rsidR="00A37C25" w:rsidRPr="00212169" w:rsidRDefault="00A37C25" w:rsidP="00A37C25">
            <w:pPr>
              <w:spacing w:after="0"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x</w:t>
            </w:r>
          </w:p>
        </w:tc>
      </w:tr>
    </w:tbl>
    <w:p w14:paraId="45F58D00" w14:textId="77777777" w:rsidR="00A37C25" w:rsidRPr="003B0818" w:rsidRDefault="00A37C25" w:rsidP="00A37C25">
      <w:pPr>
        <w:spacing w:before="100" w:beforeAutospacing="1" w:after="100" w:afterAutospacing="1" w:line="240" w:lineRule="auto"/>
        <w:jc w:val="center"/>
        <w:rPr>
          <w:rFonts w:ascii="Book Antiqua" w:eastAsia="Times New Roman" w:hAnsi="Book Antiqua" w:cs="Times New Roman"/>
          <w:sz w:val="16"/>
          <w:szCs w:val="16"/>
          <w:lang w:eastAsia="pt-BR"/>
        </w:rPr>
      </w:pPr>
      <w:r w:rsidRPr="00212169">
        <w:rPr>
          <w:rFonts w:ascii="Book Antiqua" w:eastAsia="Times New Roman" w:hAnsi="Book Antiqua" w:cs="Times New Roman"/>
          <w:sz w:val="19"/>
          <w:szCs w:val="19"/>
          <w:lang w:eastAsia="pt-BR"/>
        </w:rPr>
        <w:t>ANEXO IX</w:t>
      </w:r>
      <w:r w:rsidRPr="00212169">
        <w:rPr>
          <w:rFonts w:ascii="Book Antiqua" w:eastAsia="Times New Roman" w:hAnsi="Book Antiqua" w:cs="Times New Roman"/>
          <w:sz w:val="19"/>
          <w:szCs w:val="19"/>
          <w:lang w:eastAsia="pt-BR"/>
        </w:rPr>
        <w:br/>
      </w:r>
      <w:hyperlink r:id="rId147" w:anchor="art3" w:history="1">
        <w:r w:rsidRPr="003B0818">
          <w:rPr>
            <w:rFonts w:ascii="Book Antiqua" w:eastAsia="Times New Roman" w:hAnsi="Book Antiqua" w:cs="Times New Roman"/>
            <w:color w:val="0000FF"/>
            <w:sz w:val="16"/>
            <w:szCs w:val="16"/>
            <w:u w:val="single"/>
            <w:lang w:eastAsia="pt-BR"/>
          </w:rPr>
          <w:t>(Incluído pela Lei nº 10.165, de 27.12.2000)</w:t>
        </w:r>
      </w:hyperlink>
    </w:p>
    <w:p w14:paraId="782F249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9"/>
          <w:szCs w:val="19"/>
          <w:lang w:eastAsia="pt-BR"/>
        </w:rPr>
      </w:pPr>
      <w:r w:rsidRPr="00212169">
        <w:rPr>
          <w:rFonts w:ascii="Book Antiqua" w:eastAsia="Times New Roman" w:hAnsi="Book Antiqua" w:cs="Times New Roman"/>
          <w:sz w:val="19"/>
          <w:szCs w:val="19"/>
          <w:lang w:eastAsia="pt-BR"/>
        </w:rPr>
        <w:t xml:space="preserve">VALORES, EM REAIS, DEVIDOS A TÍTULOS DE TCFA POR </w:t>
      </w:r>
      <w:proofErr w:type="spellStart"/>
      <w:r w:rsidRPr="00212169">
        <w:rPr>
          <w:rFonts w:ascii="Book Antiqua" w:eastAsia="Times New Roman" w:hAnsi="Book Antiqua" w:cs="Times New Roman"/>
          <w:sz w:val="19"/>
          <w:szCs w:val="19"/>
          <w:lang w:eastAsia="pt-BR"/>
        </w:rPr>
        <w:t>ESTABELECiMENTO</w:t>
      </w:r>
      <w:proofErr w:type="spellEnd"/>
      <w:r w:rsidRPr="00212169">
        <w:rPr>
          <w:rFonts w:ascii="Book Antiqua" w:eastAsia="Times New Roman" w:hAnsi="Book Antiqua" w:cs="Times New Roman"/>
          <w:sz w:val="19"/>
          <w:szCs w:val="19"/>
          <w:lang w:eastAsia="pt-BR"/>
        </w:rPr>
        <w:t xml:space="preserve"> POR TRIMESTRE</w:t>
      </w:r>
    </w:p>
    <w:tbl>
      <w:tblPr>
        <w:tblW w:w="3750" w:type="pct"/>
        <w:jc w:val="center"/>
        <w:tblCellSpacing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9"/>
        <w:gridCol w:w="729"/>
        <w:gridCol w:w="1269"/>
        <w:gridCol w:w="1033"/>
        <w:gridCol w:w="1007"/>
        <w:gridCol w:w="1049"/>
      </w:tblGrid>
      <w:tr w:rsidR="00A37C25" w:rsidRPr="00DA77DD" w14:paraId="5A5F83E1"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439BD52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Potencial de Poluição,</w:t>
            </w:r>
          </w:p>
          <w:p w14:paraId="4C4C1AD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Grau de utilização de Recursos Naturais</w:t>
            </w:r>
          </w:p>
        </w:tc>
        <w:tc>
          <w:tcPr>
            <w:tcW w:w="0" w:type="auto"/>
            <w:tcBorders>
              <w:top w:val="outset" w:sz="6" w:space="0" w:color="auto"/>
              <w:left w:val="outset" w:sz="6" w:space="0" w:color="auto"/>
              <w:bottom w:val="outset" w:sz="6" w:space="0" w:color="auto"/>
              <w:right w:val="outset" w:sz="6" w:space="0" w:color="auto"/>
            </w:tcBorders>
            <w:hideMark/>
          </w:tcPr>
          <w:p w14:paraId="1EAEB1BA"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Pessoa Física</w:t>
            </w:r>
          </w:p>
        </w:tc>
        <w:tc>
          <w:tcPr>
            <w:tcW w:w="0" w:type="auto"/>
            <w:tcBorders>
              <w:top w:val="outset" w:sz="6" w:space="0" w:color="auto"/>
              <w:left w:val="outset" w:sz="6" w:space="0" w:color="auto"/>
              <w:bottom w:val="outset" w:sz="6" w:space="0" w:color="auto"/>
              <w:right w:val="outset" w:sz="6" w:space="0" w:color="auto"/>
            </w:tcBorders>
            <w:hideMark/>
          </w:tcPr>
          <w:p w14:paraId="2EE4FD92"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Microempresa</w:t>
            </w:r>
          </w:p>
        </w:tc>
        <w:tc>
          <w:tcPr>
            <w:tcW w:w="0" w:type="auto"/>
            <w:tcBorders>
              <w:top w:val="outset" w:sz="6" w:space="0" w:color="auto"/>
              <w:left w:val="outset" w:sz="6" w:space="0" w:color="auto"/>
              <w:bottom w:val="outset" w:sz="6" w:space="0" w:color="auto"/>
              <w:right w:val="outset" w:sz="6" w:space="0" w:color="auto"/>
            </w:tcBorders>
            <w:hideMark/>
          </w:tcPr>
          <w:p w14:paraId="21E08B14"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Pequeno Porte</w:t>
            </w:r>
          </w:p>
        </w:tc>
        <w:tc>
          <w:tcPr>
            <w:tcW w:w="0" w:type="auto"/>
            <w:tcBorders>
              <w:top w:val="outset" w:sz="6" w:space="0" w:color="auto"/>
              <w:left w:val="outset" w:sz="6" w:space="0" w:color="auto"/>
              <w:bottom w:val="outset" w:sz="6" w:space="0" w:color="auto"/>
              <w:right w:val="outset" w:sz="6" w:space="0" w:color="auto"/>
            </w:tcBorders>
            <w:hideMark/>
          </w:tcPr>
          <w:p w14:paraId="3E444B3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Médio Porte</w:t>
            </w:r>
          </w:p>
        </w:tc>
        <w:tc>
          <w:tcPr>
            <w:tcW w:w="0" w:type="auto"/>
            <w:tcBorders>
              <w:top w:val="outset" w:sz="6" w:space="0" w:color="auto"/>
              <w:left w:val="outset" w:sz="6" w:space="0" w:color="auto"/>
              <w:bottom w:val="outset" w:sz="6" w:space="0" w:color="auto"/>
              <w:right w:val="outset" w:sz="6" w:space="0" w:color="auto"/>
            </w:tcBorders>
            <w:hideMark/>
          </w:tcPr>
          <w:p w14:paraId="5D066BB9"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Empresa de Grande Porte</w:t>
            </w:r>
          </w:p>
        </w:tc>
      </w:tr>
      <w:tr w:rsidR="00A37C25" w:rsidRPr="00DA77DD" w14:paraId="72890029"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1D532941"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Pequeno</w:t>
            </w:r>
          </w:p>
        </w:tc>
        <w:tc>
          <w:tcPr>
            <w:tcW w:w="0" w:type="auto"/>
            <w:tcBorders>
              <w:top w:val="outset" w:sz="6" w:space="0" w:color="auto"/>
              <w:left w:val="outset" w:sz="6" w:space="0" w:color="auto"/>
              <w:bottom w:val="outset" w:sz="6" w:space="0" w:color="auto"/>
              <w:right w:val="outset" w:sz="6" w:space="0" w:color="auto"/>
            </w:tcBorders>
            <w:hideMark/>
          </w:tcPr>
          <w:p w14:paraId="1A626647"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4BFA661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602B7850"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112,50</w:t>
            </w:r>
          </w:p>
        </w:tc>
        <w:tc>
          <w:tcPr>
            <w:tcW w:w="0" w:type="auto"/>
            <w:tcBorders>
              <w:top w:val="outset" w:sz="6" w:space="0" w:color="auto"/>
              <w:left w:val="outset" w:sz="6" w:space="0" w:color="auto"/>
              <w:bottom w:val="outset" w:sz="6" w:space="0" w:color="auto"/>
              <w:right w:val="outset" w:sz="6" w:space="0" w:color="auto"/>
            </w:tcBorders>
            <w:hideMark/>
          </w:tcPr>
          <w:p w14:paraId="7EB38DD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225,00</w:t>
            </w:r>
          </w:p>
        </w:tc>
        <w:tc>
          <w:tcPr>
            <w:tcW w:w="0" w:type="auto"/>
            <w:tcBorders>
              <w:top w:val="outset" w:sz="6" w:space="0" w:color="auto"/>
              <w:left w:val="outset" w:sz="6" w:space="0" w:color="auto"/>
              <w:bottom w:val="outset" w:sz="6" w:space="0" w:color="auto"/>
              <w:right w:val="outset" w:sz="6" w:space="0" w:color="auto"/>
            </w:tcBorders>
            <w:hideMark/>
          </w:tcPr>
          <w:p w14:paraId="4955902E"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450,00</w:t>
            </w:r>
          </w:p>
        </w:tc>
      </w:tr>
      <w:tr w:rsidR="00A37C25" w:rsidRPr="00DA77DD" w14:paraId="2B36B6A0"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0CD821BB"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Médio</w:t>
            </w:r>
          </w:p>
        </w:tc>
        <w:tc>
          <w:tcPr>
            <w:tcW w:w="0" w:type="auto"/>
            <w:tcBorders>
              <w:top w:val="outset" w:sz="6" w:space="0" w:color="auto"/>
              <w:left w:val="outset" w:sz="6" w:space="0" w:color="auto"/>
              <w:bottom w:val="outset" w:sz="6" w:space="0" w:color="auto"/>
              <w:right w:val="outset" w:sz="6" w:space="0" w:color="auto"/>
            </w:tcBorders>
            <w:hideMark/>
          </w:tcPr>
          <w:p w14:paraId="5A92A7B9"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4739452A"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7B1F37BE"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180,00</w:t>
            </w:r>
          </w:p>
        </w:tc>
        <w:tc>
          <w:tcPr>
            <w:tcW w:w="0" w:type="auto"/>
            <w:tcBorders>
              <w:top w:val="outset" w:sz="6" w:space="0" w:color="auto"/>
              <w:left w:val="outset" w:sz="6" w:space="0" w:color="auto"/>
              <w:bottom w:val="outset" w:sz="6" w:space="0" w:color="auto"/>
              <w:right w:val="outset" w:sz="6" w:space="0" w:color="auto"/>
            </w:tcBorders>
            <w:hideMark/>
          </w:tcPr>
          <w:p w14:paraId="77AA6BE8"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360,00</w:t>
            </w:r>
          </w:p>
        </w:tc>
        <w:tc>
          <w:tcPr>
            <w:tcW w:w="0" w:type="auto"/>
            <w:tcBorders>
              <w:top w:val="outset" w:sz="6" w:space="0" w:color="auto"/>
              <w:left w:val="outset" w:sz="6" w:space="0" w:color="auto"/>
              <w:bottom w:val="outset" w:sz="6" w:space="0" w:color="auto"/>
              <w:right w:val="outset" w:sz="6" w:space="0" w:color="auto"/>
            </w:tcBorders>
            <w:hideMark/>
          </w:tcPr>
          <w:p w14:paraId="5FFA9519"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900,00</w:t>
            </w:r>
          </w:p>
        </w:tc>
      </w:tr>
      <w:tr w:rsidR="00A37C25" w:rsidRPr="00DA77DD" w14:paraId="2ABC6085" w14:textId="77777777" w:rsidTr="00A37C25">
        <w:trPr>
          <w:tblCellSpacing w:w="30" w:type="dxa"/>
          <w:jc w:val="center"/>
        </w:trPr>
        <w:tc>
          <w:tcPr>
            <w:tcW w:w="0" w:type="auto"/>
            <w:tcBorders>
              <w:top w:val="outset" w:sz="6" w:space="0" w:color="auto"/>
              <w:left w:val="outset" w:sz="6" w:space="0" w:color="auto"/>
              <w:bottom w:val="outset" w:sz="6" w:space="0" w:color="auto"/>
              <w:right w:val="outset" w:sz="6" w:space="0" w:color="auto"/>
            </w:tcBorders>
            <w:hideMark/>
          </w:tcPr>
          <w:p w14:paraId="6D08EA18" w14:textId="77777777" w:rsidR="00A37C25" w:rsidRPr="00212169" w:rsidRDefault="00A37C25" w:rsidP="00A37C25">
            <w:pPr>
              <w:spacing w:before="100" w:beforeAutospacing="1" w:after="100" w:afterAutospacing="1" w:line="240" w:lineRule="auto"/>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Alto</w:t>
            </w:r>
          </w:p>
        </w:tc>
        <w:tc>
          <w:tcPr>
            <w:tcW w:w="0" w:type="auto"/>
            <w:tcBorders>
              <w:top w:val="outset" w:sz="6" w:space="0" w:color="auto"/>
              <w:left w:val="outset" w:sz="6" w:space="0" w:color="auto"/>
              <w:bottom w:val="outset" w:sz="6" w:space="0" w:color="auto"/>
              <w:right w:val="outset" w:sz="6" w:space="0" w:color="auto"/>
            </w:tcBorders>
            <w:hideMark/>
          </w:tcPr>
          <w:p w14:paraId="0A098FFC"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w:t>
            </w:r>
          </w:p>
        </w:tc>
        <w:tc>
          <w:tcPr>
            <w:tcW w:w="0" w:type="auto"/>
            <w:tcBorders>
              <w:top w:val="outset" w:sz="6" w:space="0" w:color="auto"/>
              <w:left w:val="outset" w:sz="6" w:space="0" w:color="auto"/>
              <w:bottom w:val="outset" w:sz="6" w:space="0" w:color="auto"/>
              <w:right w:val="outset" w:sz="6" w:space="0" w:color="auto"/>
            </w:tcBorders>
            <w:hideMark/>
          </w:tcPr>
          <w:p w14:paraId="2BE5745D"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50,00</w:t>
            </w:r>
          </w:p>
        </w:tc>
        <w:tc>
          <w:tcPr>
            <w:tcW w:w="0" w:type="auto"/>
            <w:tcBorders>
              <w:top w:val="outset" w:sz="6" w:space="0" w:color="auto"/>
              <w:left w:val="outset" w:sz="6" w:space="0" w:color="auto"/>
              <w:bottom w:val="outset" w:sz="6" w:space="0" w:color="auto"/>
              <w:right w:val="outset" w:sz="6" w:space="0" w:color="auto"/>
            </w:tcBorders>
            <w:hideMark/>
          </w:tcPr>
          <w:p w14:paraId="1CADE802"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225,00</w:t>
            </w:r>
          </w:p>
        </w:tc>
        <w:tc>
          <w:tcPr>
            <w:tcW w:w="0" w:type="auto"/>
            <w:tcBorders>
              <w:top w:val="outset" w:sz="6" w:space="0" w:color="auto"/>
              <w:left w:val="outset" w:sz="6" w:space="0" w:color="auto"/>
              <w:bottom w:val="outset" w:sz="6" w:space="0" w:color="auto"/>
              <w:right w:val="outset" w:sz="6" w:space="0" w:color="auto"/>
            </w:tcBorders>
            <w:hideMark/>
          </w:tcPr>
          <w:p w14:paraId="56AA4E7F"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450,00</w:t>
            </w:r>
          </w:p>
        </w:tc>
        <w:tc>
          <w:tcPr>
            <w:tcW w:w="0" w:type="auto"/>
            <w:tcBorders>
              <w:top w:val="outset" w:sz="6" w:space="0" w:color="auto"/>
              <w:left w:val="outset" w:sz="6" w:space="0" w:color="auto"/>
              <w:bottom w:val="outset" w:sz="6" w:space="0" w:color="auto"/>
              <w:right w:val="outset" w:sz="6" w:space="0" w:color="auto"/>
            </w:tcBorders>
            <w:hideMark/>
          </w:tcPr>
          <w:p w14:paraId="5E9239B3" w14:textId="77777777" w:rsidR="00A37C25" w:rsidRPr="00212169" w:rsidRDefault="00A37C25" w:rsidP="00A37C25">
            <w:pPr>
              <w:spacing w:before="100" w:beforeAutospacing="1" w:after="100" w:afterAutospacing="1" w:line="240" w:lineRule="auto"/>
              <w:jc w:val="center"/>
              <w:rPr>
                <w:rFonts w:ascii="Book Antiqua" w:eastAsia="Times New Roman" w:hAnsi="Book Antiqua" w:cs="Times New Roman"/>
                <w:sz w:val="18"/>
                <w:szCs w:val="18"/>
                <w:lang w:eastAsia="pt-BR"/>
              </w:rPr>
            </w:pPr>
            <w:r w:rsidRPr="00212169">
              <w:rPr>
                <w:rFonts w:ascii="Book Antiqua" w:eastAsia="Times New Roman" w:hAnsi="Book Antiqua" w:cs="Times New Roman"/>
                <w:sz w:val="18"/>
                <w:szCs w:val="18"/>
                <w:lang w:eastAsia="pt-BR"/>
              </w:rPr>
              <w:t>2.250,00</w:t>
            </w:r>
          </w:p>
        </w:tc>
      </w:tr>
    </w:tbl>
    <w:p w14:paraId="17CF95A7" w14:textId="77777777" w:rsidR="00377FB5" w:rsidRPr="00DA77DD" w:rsidRDefault="00377FB5">
      <w:pPr>
        <w:rPr>
          <w:rFonts w:ascii="Book Antiqua" w:hAnsi="Book Antiqua" w:cs="Times New Roman"/>
          <w:sz w:val="20"/>
          <w:szCs w:val="20"/>
        </w:rPr>
      </w:pPr>
    </w:p>
    <w:sectPr w:rsidR="00377FB5" w:rsidRPr="00DA77DD" w:rsidSect="00544B11">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BDA4C" w14:textId="77777777" w:rsidR="00BD3E3F" w:rsidRDefault="00BD3E3F" w:rsidP="00EA2CD5">
      <w:pPr>
        <w:spacing w:after="0" w:line="240" w:lineRule="auto"/>
      </w:pPr>
      <w:r>
        <w:separator/>
      </w:r>
    </w:p>
  </w:endnote>
  <w:endnote w:type="continuationSeparator" w:id="0">
    <w:p w14:paraId="1D92013B" w14:textId="77777777" w:rsidR="00BD3E3F" w:rsidRDefault="00BD3E3F" w:rsidP="00EA2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06580" w14:textId="77777777" w:rsidR="00BD3E3F" w:rsidRDefault="00BD3E3F" w:rsidP="00EA2CD5">
      <w:pPr>
        <w:spacing w:after="0" w:line="240" w:lineRule="auto"/>
      </w:pPr>
      <w:r>
        <w:separator/>
      </w:r>
    </w:p>
  </w:footnote>
  <w:footnote w:type="continuationSeparator" w:id="0">
    <w:p w14:paraId="407D8868" w14:textId="77777777" w:rsidR="00BD3E3F" w:rsidRDefault="00BD3E3F" w:rsidP="00EA2CD5">
      <w:pPr>
        <w:spacing w:after="0" w:line="240" w:lineRule="auto"/>
      </w:pPr>
      <w:r>
        <w:continuationSeparator/>
      </w:r>
    </w:p>
  </w:footnote>
  <w:footnote w:id="1">
    <w:p w14:paraId="37E29CB9" w14:textId="49529D67" w:rsidR="00345505" w:rsidRPr="00345505" w:rsidRDefault="00345505" w:rsidP="00345505">
      <w:pPr>
        <w:pStyle w:val="Textodenotaderodap"/>
        <w:jc w:val="both"/>
        <w:rPr>
          <w:rFonts w:ascii="Book Antiqua" w:hAnsi="Book Antiqua"/>
        </w:rPr>
      </w:pPr>
      <w:r w:rsidRPr="00D55DCC">
        <w:rPr>
          <w:rStyle w:val="Refdenotaderodap"/>
          <w:rFonts w:ascii="Book Antiqua" w:hAnsi="Book Antiqua"/>
          <w:sz w:val="18"/>
          <w:szCs w:val="18"/>
        </w:rPr>
        <w:footnoteRef/>
      </w:r>
      <w:r w:rsidRPr="00D55DCC">
        <w:rPr>
          <w:rFonts w:ascii="Book Antiqua" w:hAnsi="Book Antiqua"/>
          <w:sz w:val="18"/>
          <w:szCs w:val="18"/>
        </w:rPr>
        <w:t xml:space="preserve"> </w:t>
      </w:r>
      <w:r w:rsidRPr="00345505">
        <w:rPr>
          <w:rFonts w:ascii="Book Antiqua" w:hAnsi="Book Antiqua"/>
          <w:b/>
          <w:bCs/>
          <w:sz w:val="18"/>
          <w:szCs w:val="18"/>
          <w:highlight w:val="magenta"/>
        </w:rPr>
        <w:t>Art. 225</w:t>
      </w:r>
      <w:r w:rsidRPr="00345505">
        <w:rPr>
          <w:rFonts w:ascii="Book Antiqua" w:hAnsi="Book Antiqua"/>
          <w:sz w:val="18"/>
          <w:szCs w:val="18"/>
        </w:rPr>
        <w:t xml:space="preserve">. (...) § 2º Aquele que </w:t>
      </w:r>
      <w:r w:rsidRPr="00345505">
        <w:rPr>
          <w:rFonts w:ascii="Book Antiqua" w:hAnsi="Book Antiqua"/>
          <w:b/>
          <w:bCs/>
          <w:sz w:val="18"/>
          <w:szCs w:val="18"/>
          <w:highlight w:val="yellow"/>
        </w:rPr>
        <w:t>explorar recursos minerais</w:t>
      </w:r>
      <w:r w:rsidRPr="00345505">
        <w:rPr>
          <w:rFonts w:ascii="Book Antiqua" w:hAnsi="Book Antiqua"/>
          <w:sz w:val="18"/>
          <w:szCs w:val="18"/>
        </w:rPr>
        <w:t xml:space="preserve"> fica obrigado a recuperar o meio ambiente degradado, de acordo com solução técnica exigida pelo órgão público competente, na forma da lei.</w:t>
      </w:r>
    </w:p>
  </w:footnote>
  <w:footnote w:id="2">
    <w:p w14:paraId="58017B8A" w14:textId="1D52CC7F" w:rsidR="00345505" w:rsidRPr="00345505" w:rsidRDefault="00D55DCC" w:rsidP="00345505">
      <w:pPr>
        <w:pStyle w:val="Textodenotaderodap"/>
        <w:jc w:val="both"/>
        <w:rPr>
          <w:rFonts w:ascii="Book Antiqua" w:hAnsi="Book Antiqua"/>
        </w:rPr>
      </w:pPr>
      <w:r w:rsidRPr="00D55DCC">
        <w:rPr>
          <w:rStyle w:val="Refdenotaderodap"/>
          <w:rFonts w:ascii="Book Antiqua" w:hAnsi="Book Antiqua"/>
          <w:sz w:val="18"/>
          <w:szCs w:val="18"/>
        </w:rPr>
        <w:footnoteRef/>
      </w:r>
      <w:r w:rsidRPr="00D55DCC">
        <w:rPr>
          <w:rFonts w:ascii="Book Antiqua" w:hAnsi="Book Antiqua"/>
          <w:sz w:val="18"/>
          <w:szCs w:val="18"/>
        </w:rPr>
        <w:t xml:space="preserve"> </w:t>
      </w:r>
      <w:r w:rsidR="00345505" w:rsidRPr="00345505">
        <w:rPr>
          <w:rFonts w:ascii="Book Antiqua" w:hAnsi="Book Antiqua"/>
          <w:b/>
          <w:bCs/>
          <w:sz w:val="18"/>
          <w:szCs w:val="18"/>
          <w:highlight w:val="magenta"/>
        </w:rPr>
        <w:t>Art. 1°</w:t>
      </w:r>
      <w:r w:rsidR="00345505" w:rsidRPr="00345505">
        <w:rPr>
          <w:rFonts w:ascii="Book Antiqua" w:hAnsi="Book Antiqua"/>
          <w:sz w:val="18"/>
          <w:szCs w:val="18"/>
        </w:rPr>
        <w:t xml:space="preserve"> </w:t>
      </w:r>
      <w:r w:rsidR="00345505" w:rsidRPr="00345505">
        <w:rPr>
          <w:rFonts w:ascii="Book Antiqua" w:hAnsi="Book Antiqua"/>
          <w:b/>
          <w:bCs/>
          <w:sz w:val="18"/>
          <w:szCs w:val="18"/>
        </w:rPr>
        <w:t>Os empreendimentos que se destinam à exploração de recursos minerais deverão, quando da apresentação do Estudo de Impacto Ambiental - EIA e do Relatório do Impacto Ambiental - RIMA, submeter à aprovação do órgão ambiental competente, plano de recuperação de área degradada</w:t>
      </w:r>
      <w:r w:rsidR="00345505" w:rsidRPr="00345505">
        <w:rPr>
          <w:rFonts w:ascii="Book Antiqua" w:hAnsi="Book Antiqua"/>
          <w:sz w:val="18"/>
          <w:szCs w:val="18"/>
        </w:rPr>
        <w:t xml:space="preserve">. Parágrafo único. Para os empreendimentos já existentes, deverá ser apresentado ao órgão ambiental competente, no prazo máximo de 180 (cento e oitenta) dias, a partir da data de publicação deste Decreto, um plano de recuperação da área degradada. </w:t>
      </w:r>
      <w:r w:rsidR="00345505" w:rsidRPr="00345505">
        <w:rPr>
          <w:rFonts w:ascii="Book Antiqua" w:hAnsi="Book Antiqua"/>
          <w:b/>
          <w:bCs/>
          <w:sz w:val="18"/>
          <w:szCs w:val="18"/>
          <w:highlight w:val="magenta"/>
        </w:rPr>
        <w:t>Art. 2°</w:t>
      </w:r>
      <w:r w:rsidR="00345505" w:rsidRPr="00345505">
        <w:rPr>
          <w:rFonts w:ascii="Book Antiqua" w:hAnsi="Book Antiqua"/>
          <w:sz w:val="18"/>
          <w:szCs w:val="18"/>
        </w:rPr>
        <w:t xml:space="preserve"> Para efeito deste Decreto são considerados como degradação os processos resultantes dos danos ao meio ambiente, pelos quais se perdem ou se reduzem algumas de suas propriedades, tais como, a qualidade ou capacidade produtiva dos recursos ambientais. </w:t>
      </w:r>
      <w:r w:rsidR="00345505" w:rsidRPr="00345505">
        <w:rPr>
          <w:rFonts w:ascii="Book Antiqua" w:hAnsi="Book Antiqua"/>
          <w:b/>
          <w:bCs/>
          <w:sz w:val="18"/>
          <w:szCs w:val="18"/>
          <w:highlight w:val="magenta"/>
        </w:rPr>
        <w:t>Art. 3°</w:t>
      </w:r>
      <w:r w:rsidR="00345505" w:rsidRPr="00345505">
        <w:rPr>
          <w:rFonts w:ascii="Book Antiqua" w:hAnsi="Book Antiqua"/>
          <w:sz w:val="18"/>
          <w:szCs w:val="18"/>
        </w:rPr>
        <w:t xml:space="preserve"> A recuperação deverá ter por objetivo o retorno do sítio degradado a uma forma de utilização, de acordo com um plano preestabelecido para o uso do solo, visando a obtenção de uma estabilidade do meio ambiente.</w:t>
      </w:r>
    </w:p>
  </w:footnote>
  <w:footnote w:id="3">
    <w:p w14:paraId="4367AE3E" w14:textId="07A127CB" w:rsidR="0058358D" w:rsidRPr="00A04DFD" w:rsidRDefault="0058358D" w:rsidP="00AB350B">
      <w:pPr>
        <w:pStyle w:val="Textodenotaderodap"/>
        <w:jc w:val="both"/>
        <w:rPr>
          <w:rFonts w:ascii="Book Antiqua" w:hAnsi="Book Antiqua"/>
          <w:sz w:val="18"/>
          <w:szCs w:val="18"/>
        </w:rPr>
      </w:pPr>
      <w:r w:rsidRPr="00A04DFD">
        <w:rPr>
          <w:rStyle w:val="Refdenotaderodap"/>
          <w:rFonts w:ascii="Book Antiqua" w:hAnsi="Book Antiqua"/>
          <w:sz w:val="18"/>
          <w:szCs w:val="18"/>
        </w:rPr>
        <w:footnoteRef/>
      </w:r>
      <w:r w:rsidRPr="00A04DFD">
        <w:rPr>
          <w:rFonts w:ascii="Book Antiqua" w:hAnsi="Book Antiqua"/>
          <w:sz w:val="18"/>
          <w:szCs w:val="18"/>
        </w:rPr>
        <w:t xml:space="preserve"> Art. 6º Os órgãos e entidades </w:t>
      </w:r>
      <w:r w:rsidRPr="00A04DFD">
        <w:rPr>
          <w:rFonts w:ascii="Book Antiqua" w:hAnsi="Book Antiqua"/>
          <w:b/>
          <w:bCs/>
          <w:sz w:val="18"/>
          <w:szCs w:val="18"/>
          <w:highlight w:val="yellow"/>
        </w:rPr>
        <w:t>da União</w:t>
      </w:r>
      <w:r w:rsidRPr="00A04DFD">
        <w:rPr>
          <w:rFonts w:ascii="Book Antiqua" w:hAnsi="Book Antiqua"/>
          <w:sz w:val="18"/>
          <w:szCs w:val="18"/>
        </w:rPr>
        <w:t xml:space="preserve">, </w:t>
      </w:r>
      <w:r w:rsidRPr="00A04DFD">
        <w:rPr>
          <w:rFonts w:ascii="Book Antiqua" w:hAnsi="Book Antiqua"/>
          <w:b/>
          <w:bCs/>
          <w:sz w:val="18"/>
          <w:szCs w:val="18"/>
          <w:highlight w:val="yellow"/>
        </w:rPr>
        <w:t>dos Estados</w:t>
      </w:r>
      <w:r w:rsidRPr="00A04DFD">
        <w:rPr>
          <w:rFonts w:ascii="Book Antiqua" w:hAnsi="Book Antiqua"/>
          <w:sz w:val="18"/>
          <w:szCs w:val="18"/>
        </w:rPr>
        <w:t xml:space="preserve">, </w:t>
      </w:r>
      <w:r w:rsidRPr="00A04DFD">
        <w:rPr>
          <w:rFonts w:ascii="Book Antiqua" w:hAnsi="Book Antiqua"/>
          <w:b/>
          <w:bCs/>
          <w:sz w:val="18"/>
          <w:szCs w:val="18"/>
          <w:highlight w:val="yellow"/>
        </w:rPr>
        <w:t>do Distrito Federal</w:t>
      </w:r>
      <w:r w:rsidRPr="00A04DFD">
        <w:rPr>
          <w:rFonts w:ascii="Book Antiqua" w:hAnsi="Book Antiqua"/>
          <w:sz w:val="18"/>
          <w:szCs w:val="18"/>
        </w:rPr>
        <w:t xml:space="preserve">, </w:t>
      </w:r>
      <w:r w:rsidRPr="00A04DFD">
        <w:rPr>
          <w:rFonts w:ascii="Book Antiqua" w:hAnsi="Book Antiqua"/>
          <w:b/>
          <w:bCs/>
          <w:sz w:val="18"/>
          <w:szCs w:val="18"/>
          <w:highlight w:val="yellow"/>
        </w:rPr>
        <w:t>dos Territórios</w:t>
      </w:r>
      <w:r w:rsidRPr="00A04DFD">
        <w:rPr>
          <w:rFonts w:ascii="Book Antiqua" w:hAnsi="Book Antiqua"/>
          <w:sz w:val="18"/>
          <w:szCs w:val="18"/>
        </w:rPr>
        <w:t xml:space="preserve"> e </w:t>
      </w:r>
      <w:r w:rsidRPr="00A04DFD">
        <w:rPr>
          <w:rFonts w:ascii="Book Antiqua" w:hAnsi="Book Antiqua"/>
          <w:b/>
          <w:bCs/>
          <w:sz w:val="18"/>
          <w:szCs w:val="18"/>
          <w:highlight w:val="yellow"/>
        </w:rPr>
        <w:t>dos Municípios</w:t>
      </w:r>
      <w:r w:rsidRPr="00A04DFD">
        <w:rPr>
          <w:rFonts w:ascii="Book Antiqua" w:hAnsi="Book Antiqua"/>
          <w:sz w:val="18"/>
          <w:szCs w:val="18"/>
        </w:rPr>
        <w:t xml:space="preserve">, bem como as </w:t>
      </w:r>
      <w:r w:rsidRPr="00A04DFD">
        <w:rPr>
          <w:rFonts w:ascii="Book Antiqua" w:hAnsi="Book Antiqua"/>
          <w:b/>
          <w:bCs/>
          <w:sz w:val="18"/>
          <w:szCs w:val="18"/>
          <w:highlight w:val="yellow"/>
        </w:rPr>
        <w:t>fundações instituídas pelo Poder Público</w:t>
      </w:r>
      <w:r w:rsidRPr="00A04DFD">
        <w:rPr>
          <w:rFonts w:ascii="Book Antiqua" w:hAnsi="Book Antiqua"/>
          <w:sz w:val="18"/>
          <w:szCs w:val="18"/>
        </w:rPr>
        <w:t>, responsáveis pela proteção e melhoria da qualidade ambiental, constituirão o Sistema Nacional do Meio Ambiente - SISNAMA, assim estruturado:</w:t>
      </w:r>
      <w:r>
        <w:rPr>
          <w:rFonts w:ascii="Book Antiqua" w:hAnsi="Book Antiqua"/>
          <w:sz w:val="18"/>
          <w:szCs w:val="18"/>
        </w:rPr>
        <w:t xml:space="preserve"> (...) </w:t>
      </w:r>
      <w:r w:rsidRPr="00AB350B">
        <w:rPr>
          <w:rFonts w:ascii="Book Antiqua" w:hAnsi="Book Antiqua"/>
          <w:sz w:val="18"/>
          <w:szCs w:val="18"/>
        </w:rPr>
        <w:t>II - órgão consultivo e deliberativo: o Conselho Nacional do Meio Ambiente (CONAMA), com a finalidade de assessorar, estudar e propor ao Conselho de Governo, diretrizes de políticas governamentais para o meio ambiente e os recursos naturais e deliberar, no âmbito de sua competência, sobre normas e padrões compatíveis com o meio ambiente ecologicamente equilibrado e essencial à sadia qualidade de vida;</w:t>
      </w:r>
    </w:p>
  </w:footnote>
  <w:footnote w:id="4">
    <w:p w14:paraId="4D25130F" w14:textId="5DD50DC7" w:rsidR="0058358D" w:rsidRPr="00E610F8" w:rsidRDefault="0058358D" w:rsidP="00E610F8">
      <w:pPr>
        <w:pStyle w:val="Textodenotaderodap"/>
        <w:jc w:val="both"/>
        <w:rPr>
          <w:rFonts w:ascii="Book Antiqua" w:hAnsi="Book Antiqua"/>
          <w:sz w:val="18"/>
          <w:szCs w:val="18"/>
        </w:rPr>
      </w:pPr>
      <w:r w:rsidRPr="00E610F8">
        <w:rPr>
          <w:rStyle w:val="Refdenotaderodap"/>
          <w:rFonts w:ascii="Book Antiqua" w:hAnsi="Book Antiqua"/>
          <w:sz w:val="18"/>
          <w:szCs w:val="18"/>
        </w:rPr>
        <w:footnoteRef/>
      </w:r>
      <w:r w:rsidRPr="00E610F8">
        <w:rPr>
          <w:rFonts w:ascii="Book Antiqua" w:hAnsi="Book Antiqua"/>
          <w:sz w:val="18"/>
          <w:szCs w:val="18"/>
        </w:rPr>
        <w:t xml:space="preserve"> </w:t>
      </w:r>
      <w:r>
        <w:rPr>
          <w:rFonts w:ascii="Book Antiqua" w:hAnsi="Book Antiqua"/>
          <w:sz w:val="18"/>
          <w:szCs w:val="18"/>
        </w:rPr>
        <w:t xml:space="preserve">Dec. 99.279/90, </w:t>
      </w:r>
      <w:r w:rsidRPr="00E610F8">
        <w:rPr>
          <w:rFonts w:ascii="Book Antiqua" w:hAnsi="Book Antiqua"/>
          <w:sz w:val="18"/>
          <w:szCs w:val="18"/>
        </w:rPr>
        <w:t>Art. 7</w:t>
      </w:r>
      <w:r>
        <w:rPr>
          <w:rFonts w:ascii="Book Antiqua" w:hAnsi="Book Antiqua"/>
          <w:sz w:val="18"/>
          <w:szCs w:val="18"/>
        </w:rPr>
        <w:t>º.</w:t>
      </w:r>
      <w:r w:rsidRPr="00E610F8">
        <w:rPr>
          <w:rFonts w:ascii="Book Antiqua" w:hAnsi="Book Antiqua"/>
          <w:sz w:val="18"/>
          <w:szCs w:val="18"/>
        </w:rPr>
        <w:t xml:space="preserve">  Compete ao CONAMA: (...) VIII - deliberar, no âmbito de sua competência, sobre normas e padrões compatíveis com o meio ambiente ecologicamente equilibrado e essencial à sadia qualidade de vida; IX - estabelecer os critérios técnicos para declaração de áreas críticas, saturadas ou em vias de saturação; X - acompanhar a implementação do Sistema Nacional de Unidades de Conservação da Natureza-SNUC, conforme disposto no inciso I do art. 6o da Lei no 9.985, de 18 de julho de 2000;</w:t>
      </w:r>
      <w:r>
        <w:rPr>
          <w:rFonts w:ascii="Book Antiqua" w:hAnsi="Book Antiqua"/>
          <w:sz w:val="18"/>
          <w:szCs w:val="18"/>
        </w:rPr>
        <w:t xml:space="preserve"> </w:t>
      </w:r>
      <w:r w:rsidRPr="00E610F8">
        <w:rPr>
          <w:rFonts w:ascii="Book Antiqua" w:hAnsi="Book Antiqua"/>
          <w:sz w:val="18"/>
          <w:szCs w:val="18"/>
        </w:rPr>
        <w:t>XI - propor sistemática de monitoramento, avaliação e cumprimento das normas ambientais;</w:t>
      </w:r>
      <w:r>
        <w:rPr>
          <w:rFonts w:ascii="Book Antiqua" w:hAnsi="Book Antiqua"/>
          <w:sz w:val="18"/>
          <w:szCs w:val="18"/>
        </w:rPr>
        <w:t xml:space="preserve"> X</w:t>
      </w:r>
      <w:r w:rsidRPr="00E610F8">
        <w:rPr>
          <w:rFonts w:ascii="Book Antiqua" w:hAnsi="Book Antiqua"/>
          <w:sz w:val="18"/>
          <w:szCs w:val="18"/>
        </w:rPr>
        <w:t xml:space="preserve">II - incentivar a instituição e o fortalecimento institucional dos Conselhos Estaduais e Municipais de Meio Ambiente, de gestão de recursos ambientais e dos Comitês de Bacia Hidrográfica; XIII - avaliar a implementação e a execução da política ambiental do País; </w:t>
      </w:r>
      <w:r>
        <w:rPr>
          <w:rFonts w:ascii="Book Antiqua" w:hAnsi="Book Antiqua"/>
          <w:sz w:val="18"/>
          <w:szCs w:val="18"/>
        </w:rPr>
        <w:t>X</w:t>
      </w:r>
      <w:r w:rsidRPr="00E610F8">
        <w:rPr>
          <w:rFonts w:ascii="Book Antiqua" w:hAnsi="Book Antiqua"/>
          <w:sz w:val="18"/>
          <w:szCs w:val="18"/>
        </w:rPr>
        <w:t>IV - recomendar ao órgão ambiental competente a elaboração do Relatório de Qualidade Ambiental, previsto no art. 9o inciso X da Lei no 6.938, de 31 de agosto de 1981; XV - estabelecer sistema de divulgação de seus trabalhos;</w:t>
      </w:r>
      <w:r>
        <w:rPr>
          <w:rFonts w:ascii="Book Antiqua" w:hAnsi="Book Antiqua"/>
          <w:sz w:val="18"/>
          <w:szCs w:val="18"/>
        </w:rPr>
        <w:t xml:space="preserve"> </w:t>
      </w:r>
      <w:r w:rsidRPr="00E610F8">
        <w:rPr>
          <w:rFonts w:ascii="Book Antiqua" w:hAnsi="Book Antiqua"/>
          <w:sz w:val="18"/>
          <w:szCs w:val="18"/>
        </w:rPr>
        <w:t>XVI - promover a integração dos órgãos colegiados de meio ambiente; XVII - elaborar, aprovar e acompanhar a implementação da Agenda Nacional de Meio Ambiente, a ser proposta aos órgãos e às entidades do SISNAMA, sob a forma de recomendação; XVIII - deliberar, sob a forma de resoluções, proposições, recomendações e moções, visando o cumprimento dos objetivos da Política Nacional de Meio Ambiente; e XIX - elaborar o seu regimento interno.</w:t>
      </w:r>
    </w:p>
  </w:footnote>
  <w:footnote w:id="5">
    <w:p w14:paraId="7F123B99" w14:textId="00039177" w:rsidR="006C1DC9" w:rsidRPr="006C1DC9" w:rsidRDefault="006C1DC9" w:rsidP="006C1DC9">
      <w:pPr>
        <w:pStyle w:val="Textodenotaderodap"/>
        <w:jc w:val="both"/>
        <w:rPr>
          <w:rFonts w:ascii="Book Antiqua" w:hAnsi="Book Antiqua"/>
        </w:rPr>
      </w:pPr>
      <w:r w:rsidRPr="006C1DC9">
        <w:rPr>
          <w:rStyle w:val="Refdenotaderodap"/>
          <w:rFonts w:ascii="Book Antiqua" w:hAnsi="Book Antiqua"/>
          <w:sz w:val="18"/>
          <w:szCs w:val="18"/>
        </w:rPr>
        <w:footnoteRef/>
      </w:r>
      <w:r w:rsidRPr="006C1DC9">
        <w:rPr>
          <w:rFonts w:ascii="Book Antiqua" w:hAnsi="Book Antiqua"/>
          <w:sz w:val="18"/>
          <w:szCs w:val="18"/>
        </w:rPr>
        <w:t xml:space="preserve"> Art. 9º. São Instrumentos da Política Nacional do Meio Ambiente: (...) IV - o licenciamento e a revisão de atividades efetiva ou potencialmente poluidoras; (...) XII - o Cadastro Técnico Federal de atividades potencialmente poluidoras e/ou utilizadoras dos recursos ambientais. (...) Art. 10. A construção, instalação, ampliação e funcionamento de estabelecimentos e atividades utilizadores de recursos ambientais, efetiva ou potencialmente poluidores ou capazes, sob qualquer forma, de causar degradação ambiental dependerão de prévio licenciamento ambiental.</w:t>
      </w:r>
    </w:p>
  </w:footnote>
  <w:footnote w:id="6">
    <w:p w14:paraId="591D3BCE" w14:textId="7FF0E020" w:rsidR="006C1DC9" w:rsidRPr="006C1DC9" w:rsidRDefault="006C1DC9" w:rsidP="006C1DC9">
      <w:pPr>
        <w:pStyle w:val="Textodenotaderodap"/>
        <w:jc w:val="both"/>
        <w:rPr>
          <w:rFonts w:ascii="Book Antiqua" w:hAnsi="Book Antiqua"/>
        </w:rPr>
      </w:pPr>
      <w:r w:rsidRPr="006C1DC9">
        <w:rPr>
          <w:rStyle w:val="Refdenotaderodap"/>
          <w:rFonts w:ascii="Book Antiqua" w:hAnsi="Book Antiqua"/>
          <w:sz w:val="18"/>
          <w:szCs w:val="18"/>
        </w:rPr>
        <w:footnoteRef/>
      </w:r>
      <w:r w:rsidRPr="006C1DC9">
        <w:rPr>
          <w:rFonts w:ascii="Book Antiqua" w:hAnsi="Book Antiqua"/>
          <w:sz w:val="18"/>
          <w:szCs w:val="18"/>
        </w:rPr>
        <w:t xml:space="preserve"> Art. 2o. Para os fins desta Lei Complementar, consideram-se: I - licenciamento ambiental: o procedimento administrativo destinado a licenciar atividades ou empreendimentos utilizadores de recursos ambientais, efetiva ou potencialmente poluidores ou capazes, sob qualquer forma, de causar degradação ambiental;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130E65D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9964247"/>
    <w:multiLevelType w:val="multilevel"/>
    <w:tmpl w:val="BD2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A797186"/>
    <w:multiLevelType w:val="multilevel"/>
    <w:tmpl w:val="E98E8D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2B6448"/>
    <w:multiLevelType w:val="multilevel"/>
    <w:tmpl w:val="DDBC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297A87"/>
    <w:multiLevelType w:val="multilevel"/>
    <w:tmpl w:val="A01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F8031AF"/>
    <w:multiLevelType w:val="multilevel"/>
    <w:tmpl w:val="729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85229">
    <w:abstractNumId w:val="3"/>
  </w:num>
  <w:num w:numId="2" w16cid:durableId="1118183925">
    <w:abstractNumId w:val="7"/>
  </w:num>
  <w:num w:numId="3" w16cid:durableId="624233339">
    <w:abstractNumId w:val="4"/>
  </w:num>
  <w:num w:numId="4" w16cid:durableId="576324487">
    <w:abstractNumId w:val="5"/>
  </w:num>
  <w:num w:numId="5" w16cid:durableId="768159053">
    <w:abstractNumId w:val="1"/>
  </w:num>
  <w:num w:numId="6" w16cid:durableId="1375884774">
    <w:abstractNumId w:val="6"/>
  </w:num>
  <w:num w:numId="7" w16cid:durableId="462621908">
    <w:abstractNumId w:val="2"/>
  </w:num>
  <w:num w:numId="8" w16cid:durableId="49153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CC9"/>
    <w:rsid w:val="000069C4"/>
    <w:rsid w:val="00007631"/>
    <w:rsid w:val="0000787C"/>
    <w:rsid w:val="00013318"/>
    <w:rsid w:val="000151D8"/>
    <w:rsid w:val="00017336"/>
    <w:rsid w:val="000206BD"/>
    <w:rsid w:val="00021FAE"/>
    <w:rsid w:val="000238EA"/>
    <w:rsid w:val="00025F11"/>
    <w:rsid w:val="00026CC4"/>
    <w:rsid w:val="000278B0"/>
    <w:rsid w:val="000300A3"/>
    <w:rsid w:val="00031166"/>
    <w:rsid w:val="00031DA2"/>
    <w:rsid w:val="000334C3"/>
    <w:rsid w:val="00035935"/>
    <w:rsid w:val="00043148"/>
    <w:rsid w:val="00043714"/>
    <w:rsid w:val="00044904"/>
    <w:rsid w:val="00050D1F"/>
    <w:rsid w:val="00050F0A"/>
    <w:rsid w:val="0005105A"/>
    <w:rsid w:val="00052BC1"/>
    <w:rsid w:val="00052DE0"/>
    <w:rsid w:val="00052F7F"/>
    <w:rsid w:val="000577C2"/>
    <w:rsid w:val="00064128"/>
    <w:rsid w:val="000653A7"/>
    <w:rsid w:val="00065F89"/>
    <w:rsid w:val="00067430"/>
    <w:rsid w:val="0007078A"/>
    <w:rsid w:val="00072DC9"/>
    <w:rsid w:val="0007338F"/>
    <w:rsid w:val="000752D8"/>
    <w:rsid w:val="00075BC8"/>
    <w:rsid w:val="00080A9F"/>
    <w:rsid w:val="00083782"/>
    <w:rsid w:val="00085D20"/>
    <w:rsid w:val="00087E9C"/>
    <w:rsid w:val="00090243"/>
    <w:rsid w:val="00091339"/>
    <w:rsid w:val="00094C79"/>
    <w:rsid w:val="00094FDA"/>
    <w:rsid w:val="000A3467"/>
    <w:rsid w:val="000A3476"/>
    <w:rsid w:val="000A747B"/>
    <w:rsid w:val="000A7D95"/>
    <w:rsid w:val="000B1575"/>
    <w:rsid w:val="000B1AB8"/>
    <w:rsid w:val="000B287D"/>
    <w:rsid w:val="000B2F73"/>
    <w:rsid w:val="000B4DBE"/>
    <w:rsid w:val="000B752A"/>
    <w:rsid w:val="000B7AC8"/>
    <w:rsid w:val="000B7F53"/>
    <w:rsid w:val="000C1ED2"/>
    <w:rsid w:val="000C3070"/>
    <w:rsid w:val="000C39CE"/>
    <w:rsid w:val="000C4CC0"/>
    <w:rsid w:val="000D3B3B"/>
    <w:rsid w:val="000D4D93"/>
    <w:rsid w:val="000D56F5"/>
    <w:rsid w:val="000D7C82"/>
    <w:rsid w:val="000E137B"/>
    <w:rsid w:val="000E27C6"/>
    <w:rsid w:val="000E2A53"/>
    <w:rsid w:val="000F120A"/>
    <w:rsid w:val="000F66FA"/>
    <w:rsid w:val="00104A09"/>
    <w:rsid w:val="00106330"/>
    <w:rsid w:val="0010715D"/>
    <w:rsid w:val="00112F06"/>
    <w:rsid w:val="00116F84"/>
    <w:rsid w:val="00117CBC"/>
    <w:rsid w:val="00121637"/>
    <w:rsid w:val="00123EE2"/>
    <w:rsid w:val="0012427B"/>
    <w:rsid w:val="00126F74"/>
    <w:rsid w:val="0013209D"/>
    <w:rsid w:val="00134BBC"/>
    <w:rsid w:val="0013681A"/>
    <w:rsid w:val="00140127"/>
    <w:rsid w:val="00144D29"/>
    <w:rsid w:val="00145782"/>
    <w:rsid w:val="00145C25"/>
    <w:rsid w:val="00147C9B"/>
    <w:rsid w:val="00152E10"/>
    <w:rsid w:val="00153CC9"/>
    <w:rsid w:val="001544B8"/>
    <w:rsid w:val="00154F2F"/>
    <w:rsid w:val="00157618"/>
    <w:rsid w:val="001610C2"/>
    <w:rsid w:val="0016158F"/>
    <w:rsid w:val="001639D3"/>
    <w:rsid w:val="0016479E"/>
    <w:rsid w:val="00165244"/>
    <w:rsid w:val="001701D7"/>
    <w:rsid w:val="00172994"/>
    <w:rsid w:val="00175098"/>
    <w:rsid w:val="00175248"/>
    <w:rsid w:val="00175CF0"/>
    <w:rsid w:val="00176DFC"/>
    <w:rsid w:val="00177068"/>
    <w:rsid w:val="00181BFA"/>
    <w:rsid w:val="00182D07"/>
    <w:rsid w:val="001830B4"/>
    <w:rsid w:val="0018582A"/>
    <w:rsid w:val="00185B75"/>
    <w:rsid w:val="00191995"/>
    <w:rsid w:val="00192089"/>
    <w:rsid w:val="0019273F"/>
    <w:rsid w:val="00193FDF"/>
    <w:rsid w:val="00194854"/>
    <w:rsid w:val="00195556"/>
    <w:rsid w:val="0019624A"/>
    <w:rsid w:val="00197CF1"/>
    <w:rsid w:val="001A01A1"/>
    <w:rsid w:val="001A103D"/>
    <w:rsid w:val="001A1FEC"/>
    <w:rsid w:val="001A210F"/>
    <w:rsid w:val="001A23C6"/>
    <w:rsid w:val="001A29DF"/>
    <w:rsid w:val="001A2BB1"/>
    <w:rsid w:val="001A7EC4"/>
    <w:rsid w:val="001B2FF8"/>
    <w:rsid w:val="001B44E3"/>
    <w:rsid w:val="001B7672"/>
    <w:rsid w:val="001B798A"/>
    <w:rsid w:val="001C1856"/>
    <w:rsid w:val="001C1C21"/>
    <w:rsid w:val="001C4AAC"/>
    <w:rsid w:val="001C53CB"/>
    <w:rsid w:val="001C5833"/>
    <w:rsid w:val="001C63E8"/>
    <w:rsid w:val="001D01EC"/>
    <w:rsid w:val="001D090D"/>
    <w:rsid w:val="001D0BA7"/>
    <w:rsid w:val="001D1717"/>
    <w:rsid w:val="001D27EE"/>
    <w:rsid w:val="001D7636"/>
    <w:rsid w:val="001E3579"/>
    <w:rsid w:val="001E7F7B"/>
    <w:rsid w:val="001F36B9"/>
    <w:rsid w:val="001F41A3"/>
    <w:rsid w:val="001F5528"/>
    <w:rsid w:val="001F61AC"/>
    <w:rsid w:val="001F64C2"/>
    <w:rsid w:val="001F7628"/>
    <w:rsid w:val="001F79C3"/>
    <w:rsid w:val="00202530"/>
    <w:rsid w:val="002031F0"/>
    <w:rsid w:val="002040D8"/>
    <w:rsid w:val="0020456D"/>
    <w:rsid w:val="002045DD"/>
    <w:rsid w:val="002114F0"/>
    <w:rsid w:val="00212169"/>
    <w:rsid w:val="002122CB"/>
    <w:rsid w:val="00212EA4"/>
    <w:rsid w:val="00215D45"/>
    <w:rsid w:val="00215F94"/>
    <w:rsid w:val="002162D5"/>
    <w:rsid w:val="00217FE6"/>
    <w:rsid w:val="00220A60"/>
    <w:rsid w:val="0022199F"/>
    <w:rsid w:val="002309EC"/>
    <w:rsid w:val="00231612"/>
    <w:rsid w:val="002343C7"/>
    <w:rsid w:val="00237AC7"/>
    <w:rsid w:val="00242D7B"/>
    <w:rsid w:val="00244F87"/>
    <w:rsid w:val="0025437B"/>
    <w:rsid w:val="002560BC"/>
    <w:rsid w:val="00256155"/>
    <w:rsid w:val="00257FD8"/>
    <w:rsid w:val="0026189C"/>
    <w:rsid w:val="00262771"/>
    <w:rsid w:val="002629F4"/>
    <w:rsid w:val="00262F8E"/>
    <w:rsid w:val="00263ABD"/>
    <w:rsid w:val="00265040"/>
    <w:rsid w:val="002712D7"/>
    <w:rsid w:val="0027241B"/>
    <w:rsid w:val="00273DC6"/>
    <w:rsid w:val="00274695"/>
    <w:rsid w:val="002757C1"/>
    <w:rsid w:val="00277B13"/>
    <w:rsid w:val="002835B5"/>
    <w:rsid w:val="0028525D"/>
    <w:rsid w:val="00285ADF"/>
    <w:rsid w:val="002873C0"/>
    <w:rsid w:val="00287593"/>
    <w:rsid w:val="00287BC5"/>
    <w:rsid w:val="00291079"/>
    <w:rsid w:val="002926FF"/>
    <w:rsid w:val="00292A0C"/>
    <w:rsid w:val="00292B82"/>
    <w:rsid w:val="00293E20"/>
    <w:rsid w:val="0029701E"/>
    <w:rsid w:val="002A2E0C"/>
    <w:rsid w:val="002A616D"/>
    <w:rsid w:val="002B252F"/>
    <w:rsid w:val="002B2563"/>
    <w:rsid w:val="002B4142"/>
    <w:rsid w:val="002C169B"/>
    <w:rsid w:val="002C5133"/>
    <w:rsid w:val="002C5893"/>
    <w:rsid w:val="002D04B0"/>
    <w:rsid w:val="002D187E"/>
    <w:rsid w:val="002D1A8B"/>
    <w:rsid w:val="002D4012"/>
    <w:rsid w:val="002D46C6"/>
    <w:rsid w:val="002D65C9"/>
    <w:rsid w:val="002D6ACC"/>
    <w:rsid w:val="002D73F3"/>
    <w:rsid w:val="002E204A"/>
    <w:rsid w:val="002E2C05"/>
    <w:rsid w:val="002F0B37"/>
    <w:rsid w:val="002F18C1"/>
    <w:rsid w:val="002F2CF8"/>
    <w:rsid w:val="002F319B"/>
    <w:rsid w:val="002F799B"/>
    <w:rsid w:val="002F79E8"/>
    <w:rsid w:val="003006B3"/>
    <w:rsid w:val="00301529"/>
    <w:rsid w:val="0030384F"/>
    <w:rsid w:val="00303CDD"/>
    <w:rsid w:val="003044EC"/>
    <w:rsid w:val="003049E2"/>
    <w:rsid w:val="00305943"/>
    <w:rsid w:val="003065AE"/>
    <w:rsid w:val="003079C5"/>
    <w:rsid w:val="00307B19"/>
    <w:rsid w:val="0031522C"/>
    <w:rsid w:val="00315EB9"/>
    <w:rsid w:val="003202C5"/>
    <w:rsid w:val="003203CB"/>
    <w:rsid w:val="00320FBC"/>
    <w:rsid w:val="003238CE"/>
    <w:rsid w:val="00326D20"/>
    <w:rsid w:val="003301CC"/>
    <w:rsid w:val="00331516"/>
    <w:rsid w:val="00331E63"/>
    <w:rsid w:val="00333B25"/>
    <w:rsid w:val="0033487B"/>
    <w:rsid w:val="003351B5"/>
    <w:rsid w:val="003400E3"/>
    <w:rsid w:val="00341405"/>
    <w:rsid w:val="00345505"/>
    <w:rsid w:val="00350A3B"/>
    <w:rsid w:val="00351A63"/>
    <w:rsid w:val="00355557"/>
    <w:rsid w:val="00356EBD"/>
    <w:rsid w:val="00360EAA"/>
    <w:rsid w:val="003618A1"/>
    <w:rsid w:val="00362731"/>
    <w:rsid w:val="003641DB"/>
    <w:rsid w:val="003648EB"/>
    <w:rsid w:val="00364E5F"/>
    <w:rsid w:val="0036617D"/>
    <w:rsid w:val="00367A6C"/>
    <w:rsid w:val="00371107"/>
    <w:rsid w:val="003718C3"/>
    <w:rsid w:val="0037333A"/>
    <w:rsid w:val="00374250"/>
    <w:rsid w:val="0037493E"/>
    <w:rsid w:val="003756AA"/>
    <w:rsid w:val="00376670"/>
    <w:rsid w:val="00377FB5"/>
    <w:rsid w:val="003803E0"/>
    <w:rsid w:val="003812CF"/>
    <w:rsid w:val="00381EB9"/>
    <w:rsid w:val="003856A0"/>
    <w:rsid w:val="0038609B"/>
    <w:rsid w:val="00386D55"/>
    <w:rsid w:val="00387C07"/>
    <w:rsid w:val="0039240D"/>
    <w:rsid w:val="003939C7"/>
    <w:rsid w:val="003A0100"/>
    <w:rsid w:val="003A0494"/>
    <w:rsid w:val="003A3A3A"/>
    <w:rsid w:val="003A43E7"/>
    <w:rsid w:val="003A4E2A"/>
    <w:rsid w:val="003A7088"/>
    <w:rsid w:val="003A7BF1"/>
    <w:rsid w:val="003B0818"/>
    <w:rsid w:val="003B13FA"/>
    <w:rsid w:val="003B1BC0"/>
    <w:rsid w:val="003B3646"/>
    <w:rsid w:val="003B3B91"/>
    <w:rsid w:val="003B3C04"/>
    <w:rsid w:val="003B3CE8"/>
    <w:rsid w:val="003B451F"/>
    <w:rsid w:val="003B4E37"/>
    <w:rsid w:val="003B6097"/>
    <w:rsid w:val="003B71E8"/>
    <w:rsid w:val="003C097E"/>
    <w:rsid w:val="003C09C3"/>
    <w:rsid w:val="003C16B1"/>
    <w:rsid w:val="003C1D54"/>
    <w:rsid w:val="003C27B3"/>
    <w:rsid w:val="003C2BC8"/>
    <w:rsid w:val="003C3CA3"/>
    <w:rsid w:val="003D40E7"/>
    <w:rsid w:val="003D5631"/>
    <w:rsid w:val="003D58A6"/>
    <w:rsid w:val="003D656D"/>
    <w:rsid w:val="003D7562"/>
    <w:rsid w:val="003D784D"/>
    <w:rsid w:val="003D78EC"/>
    <w:rsid w:val="003E2CFB"/>
    <w:rsid w:val="003E52D7"/>
    <w:rsid w:val="003E681C"/>
    <w:rsid w:val="003F0AB1"/>
    <w:rsid w:val="003F0C9A"/>
    <w:rsid w:val="003F214E"/>
    <w:rsid w:val="003F2AA0"/>
    <w:rsid w:val="003F2DBA"/>
    <w:rsid w:val="003F5987"/>
    <w:rsid w:val="003F62A7"/>
    <w:rsid w:val="00401AE2"/>
    <w:rsid w:val="0040334F"/>
    <w:rsid w:val="004035B4"/>
    <w:rsid w:val="004058AD"/>
    <w:rsid w:val="00410E7E"/>
    <w:rsid w:val="004117D0"/>
    <w:rsid w:val="00413DAD"/>
    <w:rsid w:val="004142F9"/>
    <w:rsid w:val="0041451C"/>
    <w:rsid w:val="00420FE2"/>
    <w:rsid w:val="00421147"/>
    <w:rsid w:val="004221A0"/>
    <w:rsid w:val="00423608"/>
    <w:rsid w:val="0042393E"/>
    <w:rsid w:val="00424ACE"/>
    <w:rsid w:val="0042595E"/>
    <w:rsid w:val="004260EB"/>
    <w:rsid w:val="00426BFC"/>
    <w:rsid w:val="0044335E"/>
    <w:rsid w:val="00446A36"/>
    <w:rsid w:val="00450DCF"/>
    <w:rsid w:val="00451958"/>
    <w:rsid w:val="004521FF"/>
    <w:rsid w:val="0045477C"/>
    <w:rsid w:val="004604FF"/>
    <w:rsid w:val="00460C84"/>
    <w:rsid w:val="0046157F"/>
    <w:rsid w:val="0046174B"/>
    <w:rsid w:val="00462DCC"/>
    <w:rsid w:val="0046427C"/>
    <w:rsid w:val="00470049"/>
    <w:rsid w:val="00470128"/>
    <w:rsid w:val="00471593"/>
    <w:rsid w:val="004719E0"/>
    <w:rsid w:val="00471F0C"/>
    <w:rsid w:val="004735AD"/>
    <w:rsid w:val="00473943"/>
    <w:rsid w:val="00474738"/>
    <w:rsid w:val="00476945"/>
    <w:rsid w:val="00477868"/>
    <w:rsid w:val="00480002"/>
    <w:rsid w:val="00481BF7"/>
    <w:rsid w:val="00481DA3"/>
    <w:rsid w:val="00482EB0"/>
    <w:rsid w:val="00484FC5"/>
    <w:rsid w:val="00487588"/>
    <w:rsid w:val="0049035C"/>
    <w:rsid w:val="00492EEC"/>
    <w:rsid w:val="00494FBC"/>
    <w:rsid w:val="004952DD"/>
    <w:rsid w:val="00495931"/>
    <w:rsid w:val="00496936"/>
    <w:rsid w:val="00496EB0"/>
    <w:rsid w:val="00497462"/>
    <w:rsid w:val="004A508E"/>
    <w:rsid w:val="004A569F"/>
    <w:rsid w:val="004A577E"/>
    <w:rsid w:val="004B0B36"/>
    <w:rsid w:val="004B30F4"/>
    <w:rsid w:val="004B4E2B"/>
    <w:rsid w:val="004B6427"/>
    <w:rsid w:val="004B6609"/>
    <w:rsid w:val="004B7841"/>
    <w:rsid w:val="004D07D3"/>
    <w:rsid w:val="004D314E"/>
    <w:rsid w:val="004D6331"/>
    <w:rsid w:val="004E195B"/>
    <w:rsid w:val="004E337D"/>
    <w:rsid w:val="004E388B"/>
    <w:rsid w:val="004E412F"/>
    <w:rsid w:val="004E4B77"/>
    <w:rsid w:val="004E5C05"/>
    <w:rsid w:val="004E6125"/>
    <w:rsid w:val="004E7C99"/>
    <w:rsid w:val="004F4A3E"/>
    <w:rsid w:val="004F4E30"/>
    <w:rsid w:val="004F57B8"/>
    <w:rsid w:val="004F7B39"/>
    <w:rsid w:val="005005E6"/>
    <w:rsid w:val="00500BC3"/>
    <w:rsid w:val="00500E8A"/>
    <w:rsid w:val="005021C5"/>
    <w:rsid w:val="00503F59"/>
    <w:rsid w:val="0050461A"/>
    <w:rsid w:val="0050534E"/>
    <w:rsid w:val="005140E6"/>
    <w:rsid w:val="00515CAB"/>
    <w:rsid w:val="005160B8"/>
    <w:rsid w:val="0051705B"/>
    <w:rsid w:val="00522563"/>
    <w:rsid w:val="00524577"/>
    <w:rsid w:val="00525190"/>
    <w:rsid w:val="00526C62"/>
    <w:rsid w:val="0053008D"/>
    <w:rsid w:val="005378A5"/>
    <w:rsid w:val="005405D6"/>
    <w:rsid w:val="005415EB"/>
    <w:rsid w:val="00542635"/>
    <w:rsid w:val="00544218"/>
    <w:rsid w:val="00544B11"/>
    <w:rsid w:val="00545437"/>
    <w:rsid w:val="005466B5"/>
    <w:rsid w:val="00546DA6"/>
    <w:rsid w:val="00547EA9"/>
    <w:rsid w:val="00554777"/>
    <w:rsid w:val="00557904"/>
    <w:rsid w:val="005604AC"/>
    <w:rsid w:val="00562234"/>
    <w:rsid w:val="00562777"/>
    <w:rsid w:val="00564B16"/>
    <w:rsid w:val="00567050"/>
    <w:rsid w:val="00575075"/>
    <w:rsid w:val="00575989"/>
    <w:rsid w:val="0058162A"/>
    <w:rsid w:val="00582B91"/>
    <w:rsid w:val="0058358D"/>
    <w:rsid w:val="00585573"/>
    <w:rsid w:val="00591AC7"/>
    <w:rsid w:val="00593A3F"/>
    <w:rsid w:val="00595927"/>
    <w:rsid w:val="00596928"/>
    <w:rsid w:val="00597987"/>
    <w:rsid w:val="005A2848"/>
    <w:rsid w:val="005A68B7"/>
    <w:rsid w:val="005A6DCF"/>
    <w:rsid w:val="005A7816"/>
    <w:rsid w:val="005B5903"/>
    <w:rsid w:val="005B72A7"/>
    <w:rsid w:val="005C19E6"/>
    <w:rsid w:val="005C1E39"/>
    <w:rsid w:val="005C33A2"/>
    <w:rsid w:val="005C4577"/>
    <w:rsid w:val="005C5EB3"/>
    <w:rsid w:val="005C7520"/>
    <w:rsid w:val="005C787C"/>
    <w:rsid w:val="005D006B"/>
    <w:rsid w:val="005D1645"/>
    <w:rsid w:val="005D32BC"/>
    <w:rsid w:val="005D339A"/>
    <w:rsid w:val="005D4171"/>
    <w:rsid w:val="005D59B7"/>
    <w:rsid w:val="005D6C40"/>
    <w:rsid w:val="005D782F"/>
    <w:rsid w:val="005D7C1D"/>
    <w:rsid w:val="005D7C9F"/>
    <w:rsid w:val="005E003B"/>
    <w:rsid w:val="005E11AB"/>
    <w:rsid w:val="005E26E9"/>
    <w:rsid w:val="005E384C"/>
    <w:rsid w:val="005E71A6"/>
    <w:rsid w:val="005F153E"/>
    <w:rsid w:val="005F20E4"/>
    <w:rsid w:val="005F5A87"/>
    <w:rsid w:val="005F6297"/>
    <w:rsid w:val="00600523"/>
    <w:rsid w:val="0060162D"/>
    <w:rsid w:val="00611C2E"/>
    <w:rsid w:val="006135BF"/>
    <w:rsid w:val="00614242"/>
    <w:rsid w:val="00621B6C"/>
    <w:rsid w:val="00623F50"/>
    <w:rsid w:val="006240F5"/>
    <w:rsid w:val="00626425"/>
    <w:rsid w:val="006304FD"/>
    <w:rsid w:val="006319EA"/>
    <w:rsid w:val="006353F6"/>
    <w:rsid w:val="00635B28"/>
    <w:rsid w:val="00636C8D"/>
    <w:rsid w:val="00637D7A"/>
    <w:rsid w:val="006406A2"/>
    <w:rsid w:val="00643312"/>
    <w:rsid w:val="006435FB"/>
    <w:rsid w:val="00644BF3"/>
    <w:rsid w:val="006505F5"/>
    <w:rsid w:val="00651A42"/>
    <w:rsid w:val="00651DB9"/>
    <w:rsid w:val="006527E3"/>
    <w:rsid w:val="006569D6"/>
    <w:rsid w:val="006631E5"/>
    <w:rsid w:val="00664160"/>
    <w:rsid w:val="006642B3"/>
    <w:rsid w:val="006666E0"/>
    <w:rsid w:val="00666F76"/>
    <w:rsid w:val="00672310"/>
    <w:rsid w:val="00675C1D"/>
    <w:rsid w:val="00676EF1"/>
    <w:rsid w:val="006777F7"/>
    <w:rsid w:val="006829EA"/>
    <w:rsid w:val="00684B6B"/>
    <w:rsid w:val="00686AD5"/>
    <w:rsid w:val="00687234"/>
    <w:rsid w:val="00687CEF"/>
    <w:rsid w:val="00687DE7"/>
    <w:rsid w:val="006904A2"/>
    <w:rsid w:val="00691C99"/>
    <w:rsid w:val="00692D2A"/>
    <w:rsid w:val="00694649"/>
    <w:rsid w:val="006967DB"/>
    <w:rsid w:val="00697EA1"/>
    <w:rsid w:val="006A103B"/>
    <w:rsid w:val="006A6469"/>
    <w:rsid w:val="006A758C"/>
    <w:rsid w:val="006B39B5"/>
    <w:rsid w:val="006B3C7E"/>
    <w:rsid w:val="006C0473"/>
    <w:rsid w:val="006C0B58"/>
    <w:rsid w:val="006C1DC9"/>
    <w:rsid w:val="006C22D8"/>
    <w:rsid w:val="006C2BC4"/>
    <w:rsid w:val="006C7595"/>
    <w:rsid w:val="006D0EA3"/>
    <w:rsid w:val="006D1EBA"/>
    <w:rsid w:val="006D1F9B"/>
    <w:rsid w:val="006E4A44"/>
    <w:rsid w:val="006E512E"/>
    <w:rsid w:val="006F2622"/>
    <w:rsid w:val="006F300E"/>
    <w:rsid w:val="006F4892"/>
    <w:rsid w:val="00700104"/>
    <w:rsid w:val="00701310"/>
    <w:rsid w:val="0070240F"/>
    <w:rsid w:val="007024C4"/>
    <w:rsid w:val="00702626"/>
    <w:rsid w:val="00704CEB"/>
    <w:rsid w:val="00704FD7"/>
    <w:rsid w:val="00705A0C"/>
    <w:rsid w:val="00713057"/>
    <w:rsid w:val="0071327B"/>
    <w:rsid w:val="0071416E"/>
    <w:rsid w:val="00716380"/>
    <w:rsid w:val="00716EF0"/>
    <w:rsid w:val="007171B7"/>
    <w:rsid w:val="00721B46"/>
    <w:rsid w:val="007225AF"/>
    <w:rsid w:val="00723F56"/>
    <w:rsid w:val="007259B8"/>
    <w:rsid w:val="00727996"/>
    <w:rsid w:val="0073049C"/>
    <w:rsid w:val="00730AF1"/>
    <w:rsid w:val="00731443"/>
    <w:rsid w:val="00732186"/>
    <w:rsid w:val="00734129"/>
    <w:rsid w:val="00735246"/>
    <w:rsid w:val="007358CF"/>
    <w:rsid w:val="00736650"/>
    <w:rsid w:val="00737474"/>
    <w:rsid w:val="00741F7B"/>
    <w:rsid w:val="0074364A"/>
    <w:rsid w:val="007439D6"/>
    <w:rsid w:val="00743D7F"/>
    <w:rsid w:val="0074506C"/>
    <w:rsid w:val="0074516C"/>
    <w:rsid w:val="00747277"/>
    <w:rsid w:val="0074730A"/>
    <w:rsid w:val="007473FA"/>
    <w:rsid w:val="00750425"/>
    <w:rsid w:val="007509DA"/>
    <w:rsid w:val="00754606"/>
    <w:rsid w:val="00754865"/>
    <w:rsid w:val="007556D2"/>
    <w:rsid w:val="007564D1"/>
    <w:rsid w:val="007566B4"/>
    <w:rsid w:val="007607F2"/>
    <w:rsid w:val="007615CF"/>
    <w:rsid w:val="00761F7E"/>
    <w:rsid w:val="00762ED7"/>
    <w:rsid w:val="00762F6A"/>
    <w:rsid w:val="00765DDE"/>
    <w:rsid w:val="00765F6E"/>
    <w:rsid w:val="0076631E"/>
    <w:rsid w:val="00766400"/>
    <w:rsid w:val="00770209"/>
    <w:rsid w:val="00773BE3"/>
    <w:rsid w:val="00774BEA"/>
    <w:rsid w:val="007751BF"/>
    <w:rsid w:val="00777600"/>
    <w:rsid w:val="0078125A"/>
    <w:rsid w:val="007824E2"/>
    <w:rsid w:val="00786C1F"/>
    <w:rsid w:val="00787711"/>
    <w:rsid w:val="00793F79"/>
    <w:rsid w:val="007948D4"/>
    <w:rsid w:val="0079601D"/>
    <w:rsid w:val="007A0B17"/>
    <w:rsid w:val="007A10ED"/>
    <w:rsid w:val="007A61DE"/>
    <w:rsid w:val="007A75D4"/>
    <w:rsid w:val="007A781B"/>
    <w:rsid w:val="007B02DA"/>
    <w:rsid w:val="007B1C9A"/>
    <w:rsid w:val="007B27C8"/>
    <w:rsid w:val="007B4495"/>
    <w:rsid w:val="007B4588"/>
    <w:rsid w:val="007B6E8C"/>
    <w:rsid w:val="007B7AA9"/>
    <w:rsid w:val="007B7BF1"/>
    <w:rsid w:val="007B7F31"/>
    <w:rsid w:val="007B7FFA"/>
    <w:rsid w:val="007C064A"/>
    <w:rsid w:val="007C0F90"/>
    <w:rsid w:val="007C108B"/>
    <w:rsid w:val="007C522F"/>
    <w:rsid w:val="007D42CF"/>
    <w:rsid w:val="007D70E8"/>
    <w:rsid w:val="007E0203"/>
    <w:rsid w:val="007E45E8"/>
    <w:rsid w:val="007E4BB9"/>
    <w:rsid w:val="007E50F4"/>
    <w:rsid w:val="007E5123"/>
    <w:rsid w:val="007E709F"/>
    <w:rsid w:val="007F070D"/>
    <w:rsid w:val="007F20F6"/>
    <w:rsid w:val="007F2289"/>
    <w:rsid w:val="007F62D7"/>
    <w:rsid w:val="007F7277"/>
    <w:rsid w:val="00800C00"/>
    <w:rsid w:val="00802623"/>
    <w:rsid w:val="0080429B"/>
    <w:rsid w:val="00804730"/>
    <w:rsid w:val="00805B29"/>
    <w:rsid w:val="00805D0C"/>
    <w:rsid w:val="008069E7"/>
    <w:rsid w:val="00812574"/>
    <w:rsid w:val="00813CF7"/>
    <w:rsid w:val="00816A4A"/>
    <w:rsid w:val="00820950"/>
    <w:rsid w:val="00824407"/>
    <w:rsid w:val="00824443"/>
    <w:rsid w:val="008272EF"/>
    <w:rsid w:val="00827A5E"/>
    <w:rsid w:val="00827CFC"/>
    <w:rsid w:val="008311E4"/>
    <w:rsid w:val="008346C7"/>
    <w:rsid w:val="0083559D"/>
    <w:rsid w:val="00836C2B"/>
    <w:rsid w:val="00843E7D"/>
    <w:rsid w:val="00844D41"/>
    <w:rsid w:val="00847905"/>
    <w:rsid w:val="00850606"/>
    <w:rsid w:val="00850A43"/>
    <w:rsid w:val="00852113"/>
    <w:rsid w:val="008534BF"/>
    <w:rsid w:val="008548BA"/>
    <w:rsid w:val="00857504"/>
    <w:rsid w:val="00863464"/>
    <w:rsid w:val="008655AC"/>
    <w:rsid w:val="00866A19"/>
    <w:rsid w:val="008726BA"/>
    <w:rsid w:val="0087458C"/>
    <w:rsid w:val="008754ED"/>
    <w:rsid w:val="00877A73"/>
    <w:rsid w:val="00881B41"/>
    <w:rsid w:val="00881EA0"/>
    <w:rsid w:val="008866FC"/>
    <w:rsid w:val="008931BA"/>
    <w:rsid w:val="008946BC"/>
    <w:rsid w:val="00894A48"/>
    <w:rsid w:val="00897178"/>
    <w:rsid w:val="008974AE"/>
    <w:rsid w:val="008A135C"/>
    <w:rsid w:val="008A30BA"/>
    <w:rsid w:val="008A374F"/>
    <w:rsid w:val="008A53D5"/>
    <w:rsid w:val="008A75D1"/>
    <w:rsid w:val="008B0FA2"/>
    <w:rsid w:val="008B24F9"/>
    <w:rsid w:val="008B28F9"/>
    <w:rsid w:val="008B5F0E"/>
    <w:rsid w:val="008B618E"/>
    <w:rsid w:val="008B7E33"/>
    <w:rsid w:val="008C17C6"/>
    <w:rsid w:val="008C4323"/>
    <w:rsid w:val="008C54D2"/>
    <w:rsid w:val="008C6491"/>
    <w:rsid w:val="008C6E0A"/>
    <w:rsid w:val="008C7C38"/>
    <w:rsid w:val="008D1EFC"/>
    <w:rsid w:val="008D29EA"/>
    <w:rsid w:val="008D4A24"/>
    <w:rsid w:val="008D4A8A"/>
    <w:rsid w:val="008D751B"/>
    <w:rsid w:val="008E13C1"/>
    <w:rsid w:val="008E1C02"/>
    <w:rsid w:val="008E3CF5"/>
    <w:rsid w:val="008E52CD"/>
    <w:rsid w:val="008E5DDD"/>
    <w:rsid w:val="008E6845"/>
    <w:rsid w:val="008E728C"/>
    <w:rsid w:val="008F030E"/>
    <w:rsid w:val="008F1425"/>
    <w:rsid w:val="008F15B9"/>
    <w:rsid w:val="008F1D0F"/>
    <w:rsid w:val="008F2ADA"/>
    <w:rsid w:val="008F68FD"/>
    <w:rsid w:val="009009D9"/>
    <w:rsid w:val="00902B14"/>
    <w:rsid w:val="0090340F"/>
    <w:rsid w:val="009052C8"/>
    <w:rsid w:val="00907E56"/>
    <w:rsid w:val="00910573"/>
    <w:rsid w:val="00911390"/>
    <w:rsid w:val="00914FF4"/>
    <w:rsid w:val="009214C5"/>
    <w:rsid w:val="009244A5"/>
    <w:rsid w:val="00926B89"/>
    <w:rsid w:val="009277AE"/>
    <w:rsid w:val="0093011B"/>
    <w:rsid w:val="00930C35"/>
    <w:rsid w:val="00932E3B"/>
    <w:rsid w:val="00933F9E"/>
    <w:rsid w:val="00933FFB"/>
    <w:rsid w:val="00934CDB"/>
    <w:rsid w:val="00935AED"/>
    <w:rsid w:val="00940121"/>
    <w:rsid w:val="00940663"/>
    <w:rsid w:val="00940899"/>
    <w:rsid w:val="00943265"/>
    <w:rsid w:val="009437A7"/>
    <w:rsid w:val="00946883"/>
    <w:rsid w:val="00951FE9"/>
    <w:rsid w:val="00952A4B"/>
    <w:rsid w:val="00952DB0"/>
    <w:rsid w:val="00952F52"/>
    <w:rsid w:val="00957629"/>
    <w:rsid w:val="00957DA6"/>
    <w:rsid w:val="0096163D"/>
    <w:rsid w:val="0096406D"/>
    <w:rsid w:val="00964A31"/>
    <w:rsid w:val="0097094B"/>
    <w:rsid w:val="00972334"/>
    <w:rsid w:val="009736BD"/>
    <w:rsid w:val="009752C5"/>
    <w:rsid w:val="00975750"/>
    <w:rsid w:val="0098579A"/>
    <w:rsid w:val="00986DC7"/>
    <w:rsid w:val="0099453D"/>
    <w:rsid w:val="00994C2F"/>
    <w:rsid w:val="00995300"/>
    <w:rsid w:val="0099589B"/>
    <w:rsid w:val="00996D8E"/>
    <w:rsid w:val="00997678"/>
    <w:rsid w:val="009977F5"/>
    <w:rsid w:val="009A01AE"/>
    <w:rsid w:val="009A485D"/>
    <w:rsid w:val="009A5501"/>
    <w:rsid w:val="009A6344"/>
    <w:rsid w:val="009A65FB"/>
    <w:rsid w:val="009A7ABD"/>
    <w:rsid w:val="009B2968"/>
    <w:rsid w:val="009B338C"/>
    <w:rsid w:val="009B498D"/>
    <w:rsid w:val="009B5C4B"/>
    <w:rsid w:val="009B7AD6"/>
    <w:rsid w:val="009C0746"/>
    <w:rsid w:val="009C3107"/>
    <w:rsid w:val="009C5ABA"/>
    <w:rsid w:val="009C5BEC"/>
    <w:rsid w:val="009C601D"/>
    <w:rsid w:val="009C6198"/>
    <w:rsid w:val="009C6299"/>
    <w:rsid w:val="009C795A"/>
    <w:rsid w:val="009D045A"/>
    <w:rsid w:val="009D07DA"/>
    <w:rsid w:val="009D1FD8"/>
    <w:rsid w:val="009D293F"/>
    <w:rsid w:val="009D2ADD"/>
    <w:rsid w:val="009D3685"/>
    <w:rsid w:val="009D7D3E"/>
    <w:rsid w:val="009E132E"/>
    <w:rsid w:val="009E33BA"/>
    <w:rsid w:val="009E3AE2"/>
    <w:rsid w:val="009E6ED3"/>
    <w:rsid w:val="009F0D30"/>
    <w:rsid w:val="009F2D08"/>
    <w:rsid w:val="009F5464"/>
    <w:rsid w:val="009F5C36"/>
    <w:rsid w:val="00A00782"/>
    <w:rsid w:val="00A011C8"/>
    <w:rsid w:val="00A0329B"/>
    <w:rsid w:val="00A03D5B"/>
    <w:rsid w:val="00A04DFD"/>
    <w:rsid w:val="00A058C8"/>
    <w:rsid w:val="00A05BB2"/>
    <w:rsid w:val="00A05E50"/>
    <w:rsid w:val="00A072E6"/>
    <w:rsid w:val="00A11221"/>
    <w:rsid w:val="00A1269E"/>
    <w:rsid w:val="00A12C8A"/>
    <w:rsid w:val="00A2037A"/>
    <w:rsid w:val="00A21777"/>
    <w:rsid w:val="00A2275A"/>
    <w:rsid w:val="00A237BC"/>
    <w:rsid w:val="00A25A4A"/>
    <w:rsid w:val="00A25BF0"/>
    <w:rsid w:val="00A25EF8"/>
    <w:rsid w:val="00A3206B"/>
    <w:rsid w:val="00A3227E"/>
    <w:rsid w:val="00A33CA2"/>
    <w:rsid w:val="00A33F16"/>
    <w:rsid w:val="00A37C25"/>
    <w:rsid w:val="00A40C75"/>
    <w:rsid w:val="00A466AF"/>
    <w:rsid w:val="00A50A00"/>
    <w:rsid w:val="00A51802"/>
    <w:rsid w:val="00A55BFB"/>
    <w:rsid w:val="00A5764E"/>
    <w:rsid w:val="00A60CBB"/>
    <w:rsid w:val="00A60F94"/>
    <w:rsid w:val="00A614C8"/>
    <w:rsid w:val="00A61EAE"/>
    <w:rsid w:val="00A64641"/>
    <w:rsid w:val="00A64BCA"/>
    <w:rsid w:val="00A6760D"/>
    <w:rsid w:val="00A73819"/>
    <w:rsid w:val="00A776BB"/>
    <w:rsid w:val="00A77F42"/>
    <w:rsid w:val="00A80F5F"/>
    <w:rsid w:val="00A8542D"/>
    <w:rsid w:val="00A855CF"/>
    <w:rsid w:val="00A86AA5"/>
    <w:rsid w:val="00A90119"/>
    <w:rsid w:val="00A90944"/>
    <w:rsid w:val="00A9195D"/>
    <w:rsid w:val="00A93708"/>
    <w:rsid w:val="00A95382"/>
    <w:rsid w:val="00A953A0"/>
    <w:rsid w:val="00A95B5F"/>
    <w:rsid w:val="00A9673A"/>
    <w:rsid w:val="00A96DA3"/>
    <w:rsid w:val="00AA3E88"/>
    <w:rsid w:val="00AA5952"/>
    <w:rsid w:val="00AB3277"/>
    <w:rsid w:val="00AB350B"/>
    <w:rsid w:val="00AC2509"/>
    <w:rsid w:val="00AC7481"/>
    <w:rsid w:val="00AC7868"/>
    <w:rsid w:val="00AD0F67"/>
    <w:rsid w:val="00AD1C5D"/>
    <w:rsid w:val="00AD2F42"/>
    <w:rsid w:val="00AD3400"/>
    <w:rsid w:val="00AD3828"/>
    <w:rsid w:val="00AD4D61"/>
    <w:rsid w:val="00AD52EB"/>
    <w:rsid w:val="00AD755A"/>
    <w:rsid w:val="00AE047E"/>
    <w:rsid w:val="00AE2195"/>
    <w:rsid w:val="00AE3588"/>
    <w:rsid w:val="00AE58B1"/>
    <w:rsid w:val="00AF0648"/>
    <w:rsid w:val="00AF397A"/>
    <w:rsid w:val="00B0019A"/>
    <w:rsid w:val="00B01D0C"/>
    <w:rsid w:val="00B02158"/>
    <w:rsid w:val="00B032E6"/>
    <w:rsid w:val="00B03AF7"/>
    <w:rsid w:val="00B048C0"/>
    <w:rsid w:val="00B06DBF"/>
    <w:rsid w:val="00B13BB2"/>
    <w:rsid w:val="00B159AB"/>
    <w:rsid w:val="00B15F17"/>
    <w:rsid w:val="00B17618"/>
    <w:rsid w:val="00B20BDE"/>
    <w:rsid w:val="00B20E9B"/>
    <w:rsid w:val="00B2298F"/>
    <w:rsid w:val="00B24509"/>
    <w:rsid w:val="00B24E82"/>
    <w:rsid w:val="00B26690"/>
    <w:rsid w:val="00B266CF"/>
    <w:rsid w:val="00B3048C"/>
    <w:rsid w:val="00B30C4E"/>
    <w:rsid w:val="00B32592"/>
    <w:rsid w:val="00B349CD"/>
    <w:rsid w:val="00B35F52"/>
    <w:rsid w:val="00B36C2A"/>
    <w:rsid w:val="00B37228"/>
    <w:rsid w:val="00B42178"/>
    <w:rsid w:val="00B44498"/>
    <w:rsid w:val="00B4513C"/>
    <w:rsid w:val="00B45438"/>
    <w:rsid w:val="00B477C0"/>
    <w:rsid w:val="00B4788A"/>
    <w:rsid w:val="00B52BDA"/>
    <w:rsid w:val="00B52FD1"/>
    <w:rsid w:val="00B5425F"/>
    <w:rsid w:val="00B54CF2"/>
    <w:rsid w:val="00B577BB"/>
    <w:rsid w:val="00B57C5B"/>
    <w:rsid w:val="00B57EA0"/>
    <w:rsid w:val="00B60A11"/>
    <w:rsid w:val="00B60D1E"/>
    <w:rsid w:val="00B665CA"/>
    <w:rsid w:val="00B6694C"/>
    <w:rsid w:val="00B72B54"/>
    <w:rsid w:val="00B72C02"/>
    <w:rsid w:val="00B73899"/>
    <w:rsid w:val="00B73981"/>
    <w:rsid w:val="00B76596"/>
    <w:rsid w:val="00B80D64"/>
    <w:rsid w:val="00B81437"/>
    <w:rsid w:val="00B8270E"/>
    <w:rsid w:val="00B86F80"/>
    <w:rsid w:val="00B90B3C"/>
    <w:rsid w:val="00B93B0B"/>
    <w:rsid w:val="00B9684C"/>
    <w:rsid w:val="00BA166B"/>
    <w:rsid w:val="00BA2171"/>
    <w:rsid w:val="00BA2DF6"/>
    <w:rsid w:val="00BA4E60"/>
    <w:rsid w:val="00BB2D65"/>
    <w:rsid w:val="00BB36D3"/>
    <w:rsid w:val="00BB3738"/>
    <w:rsid w:val="00BC00DF"/>
    <w:rsid w:val="00BC2DEB"/>
    <w:rsid w:val="00BC6306"/>
    <w:rsid w:val="00BC67C7"/>
    <w:rsid w:val="00BD031E"/>
    <w:rsid w:val="00BD3E3F"/>
    <w:rsid w:val="00BD5578"/>
    <w:rsid w:val="00BD7A9A"/>
    <w:rsid w:val="00BE0122"/>
    <w:rsid w:val="00BE441B"/>
    <w:rsid w:val="00BE5DD2"/>
    <w:rsid w:val="00BE6576"/>
    <w:rsid w:val="00BF1198"/>
    <w:rsid w:val="00BF39A6"/>
    <w:rsid w:val="00C00E84"/>
    <w:rsid w:val="00C01609"/>
    <w:rsid w:val="00C01C4C"/>
    <w:rsid w:val="00C02133"/>
    <w:rsid w:val="00C0373B"/>
    <w:rsid w:val="00C03BA1"/>
    <w:rsid w:val="00C03FCC"/>
    <w:rsid w:val="00C04654"/>
    <w:rsid w:val="00C0478B"/>
    <w:rsid w:val="00C07066"/>
    <w:rsid w:val="00C07158"/>
    <w:rsid w:val="00C132A7"/>
    <w:rsid w:val="00C138B7"/>
    <w:rsid w:val="00C1426A"/>
    <w:rsid w:val="00C21A06"/>
    <w:rsid w:val="00C25306"/>
    <w:rsid w:val="00C30401"/>
    <w:rsid w:val="00C30C3E"/>
    <w:rsid w:val="00C31123"/>
    <w:rsid w:val="00C33053"/>
    <w:rsid w:val="00C34405"/>
    <w:rsid w:val="00C408CF"/>
    <w:rsid w:val="00C4308F"/>
    <w:rsid w:val="00C44036"/>
    <w:rsid w:val="00C45060"/>
    <w:rsid w:val="00C47939"/>
    <w:rsid w:val="00C50A9A"/>
    <w:rsid w:val="00C51A33"/>
    <w:rsid w:val="00C52DD0"/>
    <w:rsid w:val="00C53D73"/>
    <w:rsid w:val="00C55582"/>
    <w:rsid w:val="00C568B2"/>
    <w:rsid w:val="00C62A70"/>
    <w:rsid w:val="00C63511"/>
    <w:rsid w:val="00C65C60"/>
    <w:rsid w:val="00C67A45"/>
    <w:rsid w:val="00C71276"/>
    <w:rsid w:val="00C741D3"/>
    <w:rsid w:val="00C774D9"/>
    <w:rsid w:val="00C8142B"/>
    <w:rsid w:val="00C84E6C"/>
    <w:rsid w:val="00C853EF"/>
    <w:rsid w:val="00C92004"/>
    <w:rsid w:val="00C96F11"/>
    <w:rsid w:val="00CA090F"/>
    <w:rsid w:val="00CA34A1"/>
    <w:rsid w:val="00CA3C17"/>
    <w:rsid w:val="00CA4BFE"/>
    <w:rsid w:val="00CA7F97"/>
    <w:rsid w:val="00CB306B"/>
    <w:rsid w:val="00CB3566"/>
    <w:rsid w:val="00CB4C1C"/>
    <w:rsid w:val="00CB5220"/>
    <w:rsid w:val="00CB6706"/>
    <w:rsid w:val="00CB7030"/>
    <w:rsid w:val="00CB7CA8"/>
    <w:rsid w:val="00CC3CB7"/>
    <w:rsid w:val="00CC4987"/>
    <w:rsid w:val="00CC6EF8"/>
    <w:rsid w:val="00CD08CC"/>
    <w:rsid w:val="00CD2A0E"/>
    <w:rsid w:val="00CD33BE"/>
    <w:rsid w:val="00CD38FA"/>
    <w:rsid w:val="00CD5A04"/>
    <w:rsid w:val="00CD6128"/>
    <w:rsid w:val="00CE1F00"/>
    <w:rsid w:val="00CE2499"/>
    <w:rsid w:val="00CE2586"/>
    <w:rsid w:val="00CE2F26"/>
    <w:rsid w:val="00CE4884"/>
    <w:rsid w:val="00CE64A4"/>
    <w:rsid w:val="00CF311F"/>
    <w:rsid w:val="00CF584A"/>
    <w:rsid w:val="00CF5C04"/>
    <w:rsid w:val="00CF7362"/>
    <w:rsid w:val="00CF7BDD"/>
    <w:rsid w:val="00CF7F59"/>
    <w:rsid w:val="00D00FC9"/>
    <w:rsid w:val="00D02FFE"/>
    <w:rsid w:val="00D10BFB"/>
    <w:rsid w:val="00D12304"/>
    <w:rsid w:val="00D17D5B"/>
    <w:rsid w:val="00D21B68"/>
    <w:rsid w:val="00D23CA4"/>
    <w:rsid w:val="00D25B54"/>
    <w:rsid w:val="00D3114F"/>
    <w:rsid w:val="00D31D02"/>
    <w:rsid w:val="00D37264"/>
    <w:rsid w:val="00D44275"/>
    <w:rsid w:val="00D47B32"/>
    <w:rsid w:val="00D47CCA"/>
    <w:rsid w:val="00D503B1"/>
    <w:rsid w:val="00D51060"/>
    <w:rsid w:val="00D5354E"/>
    <w:rsid w:val="00D53EFE"/>
    <w:rsid w:val="00D54882"/>
    <w:rsid w:val="00D55DCC"/>
    <w:rsid w:val="00D577E0"/>
    <w:rsid w:val="00D579EA"/>
    <w:rsid w:val="00D62658"/>
    <w:rsid w:val="00D62EDC"/>
    <w:rsid w:val="00D6638B"/>
    <w:rsid w:val="00D66C71"/>
    <w:rsid w:val="00D66D09"/>
    <w:rsid w:val="00D7587D"/>
    <w:rsid w:val="00D75958"/>
    <w:rsid w:val="00D80A82"/>
    <w:rsid w:val="00D81267"/>
    <w:rsid w:val="00D83B13"/>
    <w:rsid w:val="00D83D84"/>
    <w:rsid w:val="00D863D0"/>
    <w:rsid w:val="00D86778"/>
    <w:rsid w:val="00D86E9B"/>
    <w:rsid w:val="00D90398"/>
    <w:rsid w:val="00D92E57"/>
    <w:rsid w:val="00D960D4"/>
    <w:rsid w:val="00DA06A7"/>
    <w:rsid w:val="00DA0B43"/>
    <w:rsid w:val="00DA4679"/>
    <w:rsid w:val="00DA661F"/>
    <w:rsid w:val="00DA6DD3"/>
    <w:rsid w:val="00DA733C"/>
    <w:rsid w:val="00DA77DD"/>
    <w:rsid w:val="00DB16E3"/>
    <w:rsid w:val="00DB258D"/>
    <w:rsid w:val="00DB2EAF"/>
    <w:rsid w:val="00DC0917"/>
    <w:rsid w:val="00DC3B6D"/>
    <w:rsid w:val="00DC3F7C"/>
    <w:rsid w:val="00DD054B"/>
    <w:rsid w:val="00DD11B2"/>
    <w:rsid w:val="00DD1428"/>
    <w:rsid w:val="00DD3229"/>
    <w:rsid w:val="00DD3AB8"/>
    <w:rsid w:val="00DD4BE2"/>
    <w:rsid w:val="00DD5DB1"/>
    <w:rsid w:val="00DE0DD7"/>
    <w:rsid w:val="00DE1101"/>
    <w:rsid w:val="00DE2A84"/>
    <w:rsid w:val="00DE3CB7"/>
    <w:rsid w:val="00DF0093"/>
    <w:rsid w:val="00DF0C5C"/>
    <w:rsid w:val="00DF2521"/>
    <w:rsid w:val="00DF56EE"/>
    <w:rsid w:val="00DF5974"/>
    <w:rsid w:val="00DF655B"/>
    <w:rsid w:val="00DF780C"/>
    <w:rsid w:val="00E00DB5"/>
    <w:rsid w:val="00E01418"/>
    <w:rsid w:val="00E0203F"/>
    <w:rsid w:val="00E059A9"/>
    <w:rsid w:val="00E05EDD"/>
    <w:rsid w:val="00E065DF"/>
    <w:rsid w:val="00E06811"/>
    <w:rsid w:val="00E0687B"/>
    <w:rsid w:val="00E06F97"/>
    <w:rsid w:val="00E1201B"/>
    <w:rsid w:val="00E12137"/>
    <w:rsid w:val="00E12DB6"/>
    <w:rsid w:val="00E13449"/>
    <w:rsid w:val="00E1545F"/>
    <w:rsid w:val="00E1561D"/>
    <w:rsid w:val="00E23272"/>
    <w:rsid w:val="00E26829"/>
    <w:rsid w:val="00E30C36"/>
    <w:rsid w:val="00E31062"/>
    <w:rsid w:val="00E31319"/>
    <w:rsid w:val="00E350AF"/>
    <w:rsid w:val="00E3556B"/>
    <w:rsid w:val="00E362CC"/>
    <w:rsid w:val="00E379A6"/>
    <w:rsid w:val="00E40CFC"/>
    <w:rsid w:val="00E41AA3"/>
    <w:rsid w:val="00E4430F"/>
    <w:rsid w:val="00E44574"/>
    <w:rsid w:val="00E44AFF"/>
    <w:rsid w:val="00E450F4"/>
    <w:rsid w:val="00E46327"/>
    <w:rsid w:val="00E46F13"/>
    <w:rsid w:val="00E470FC"/>
    <w:rsid w:val="00E517AB"/>
    <w:rsid w:val="00E51B52"/>
    <w:rsid w:val="00E53227"/>
    <w:rsid w:val="00E56722"/>
    <w:rsid w:val="00E6074E"/>
    <w:rsid w:val="00E610F8"/>
    <w:rsid w:val="00E61C75"/>
    <w:rsid w:val="00E66269"/>
    <w:rsid w:val="00E6652E"/>
    <w:rsid w:val="00E70479"/>
    <w:rsid w:val="00E70F70"/>
    <w:rsid w:val="00E71D5F"/>
    <w:rsid w:val="00E75585"/>
    <w:rsid w:val="00E76529"/>
    <w:rsid w:val="00E76F2E"/>
    <w:rsid w:val="00E7729A"/>
    <w:rsid w:val="00E803FC"/>
    <w:rsid w:val="00E8076C"/>
    <w:rsid w:val="00E81B63"/>
    <w:rsid w:val="00E84E2F"/>
    <w:rsid w:val="00E85659"/>
    <w:rsid w:val="00E87B80"/>
    <w:rsid w:val="00E903D1"/>
    <w:rsid w:val="00E90B95"/>
    <w:rsid w:val="00E90C7D"/>
    <w:rsid w:val="00E932C8"/>
    <w:rsid w:val="00E93CE4"/>
    <w:rsid w:val="00E94962"/>
    <w:rsid w:val="00E95DE8"/>
    <w:rsid w:val="00E975A5"/>
    <w:rsid w:val="00EA088C"/>
    <w:rsid w:val="00EA2CD5"/>
    <w:rsid w:val="00EA5C72"/>
    <w:rsid w:val="00EA6C68"/>
    <w:rsid w:val="00EB1C59"/>
    <w:rsid w:val="00EB3E8E"/>
    <w:rsid w:val="00EB4DE0"/>
    <w:rsid w:val="00EB4F54"/>
    <w:rsid w:val="00EB5095"/>
    <w:rsid w:val="00EB789C"/>
    <w:rsid w:val="00EC104B"/>
    <w:rsid w:val="00EC3416"/>
    <w:rsid w:val="00EC3D93"/>
    <w:rsid w:val="00EC5176"/>
    <w:rsid w:val="00EC7B35"/>
    <w:rsid w:val="00ED160E"/>
    <w:rsid w:val="00ED16CB"/>
    <w:rsid w:val="00ED34DF"/>
    <w:rsid w:val="00ED502F"/>
    <w:rsid w:val="00ED5313"/>
    <w:rsid w:val="00ED5C08"/>
    <w:rsid w:val="00ED629F"/>
    <w:rsid w:val="00EE1541"/>
    <w:rsid w:val="00EE2153"/>
    <w:rsid w:val="00EE2BF6"/>
    <w:rsid w:val="00EE32CC"/>
    <w:rsid w:val="00EE351D"/>
    <w:rsid w:val="00EE3856"/>
    <w:rsid w:val="00EE6E6D"/>
    <w:rsid w:val="00EF0846"/>
    <w:rsid w:val="00EF1B35"/>
    <w:rsid w:val="00EF3491"/>
    <w:rsid w:val="00EF43F3"/>
    <w:rsid w:val="00EF4AA6"/>
    <w:rsid w:val="00EF51CA"/>
    <w:rsid w:val="00EF7BFF"/>
    <w:rsid w:val="00F0086A"/>
    <w:rsid w:val="00F00CD1"/>
    <w:rsid w:val="00F01711"/>
    <w:rsid w:val="00F02582"/>
    <w:rsid w:val="00F030CA"/>
    <w:rsid w:val="00F04784"/>
    <w:rsid w:val="00F06963"/>
    <w:rsid w:val="00F06ACF"/>
    <w:rsid w:val="00F075B0"/>
    <w:rsid w:val="00F07AE4"/>
    <w:rsid w:val="00F15161"/>
    <w:rsid w:val="00F155DF"/>
    <w:rsid w:val="00F1731C"/>
    <w:rsid w:val="00F2184F"/>
    <w:rsid w:val="00F227BB"/>
    <w:rsid w:val="00F24235"/>
    <w:rsid w:val="00F30D6F"/>
    <w:rsid w:val="00F32303"/>
    <w:rsid w:val="00F323DE"/>
    <w:rsid w:val="00F34561"/>
    <w:rsid w:val="00F34CD0"/>
    <w:rsid w:val="00F415B4"/>
    <w:rsid w:val="00F428CB"/>
    <w:rsid w:val="00F4294C"/>
    <w:rsid w:val="00F431B8"/>
    <w:rsid w:val="00F43551"/>
    <w:rsid w:val="00F44665"/>
    <w:rsid w:val="00F459D1"/>
    <w:rsid w:val="00F45BAB"/>
    <w:rsid w:val="00F50B4B"/>
    <w:rsid w:val="00F50D59"/>
    <w:rsid w:val="00F54D0B"/>
    <w:rsid w:val="00F63810"/>
    <w:rsid w:val="00F640D6"/>
    <w:rsid w:val="00F6591C"/>
    <w:rsid w:val="00F70855"/>
    <w:rsid w:val="00F714DD"/>
    <w:rsid w:val="00F72DD5"/>
    <w:rsid w:val="00F73B37"/>
    <w:rsid w:val="00F7470A"/>
    <w:rsid w:val="00F75A57"/>
    <w:rsid w:val="00F76577"/>
    <w:rsid w:val="00F76B77"/>
    <w:rsid w:val="00F76C70"/>
    <w:rsid w:val="00F81868"/>
    <w:rsid w:val="00F81B96"/>
    <w:rsid w:val="00F8206C"/>
    <w:rsid w:val="00F8223F"/>
    <w:rsid w:val="00F86BB2"/>
    <w:rsid w:val="00F91628"/>
    <w:rsid w:val="00F936DD"/>
    <w:rsid w:val="00F946CE"/>
    <w:rsid w:val="00F9724A"/>
    <w:rsid w:val="00FA2804"/>
    <w:rsid w:val="00FA412E"/>
    <w:rsid w:val="00FA7482"/>
    <w:rsid w:val="00FB180E"/>
    <w:rsid w:val="00FB1BA8"/>
    <w:rsid w:val="00FB2BB9"/>
    <w:rsid w:val="00FB30FA"/>
    <w:rsid w:val="00FB3227"/>
    <w:rsid w:val="00FB4DC5"/>
    <w:rsid w:val="00FB680A"/>
    <w:rsid w:val="00FB6B9D"/>
    <w:rsid w:val="00FC0674"/>
    <w:rsid w:val="00FC4983"/>
    <w:rsid w:val="00FC5E77"/>
    <w:rsid w:val="00FC7152"/>
    <w:rsid w:val="00FC7772"/>
    <w:rsid w:val="00FD27B9"/>
    <w:rsid w:val="00FD3A3E"/>
    <w:rsid w:val="00FD7A9B"/>
    <w:rsid w:val="00FE4F35"/>
    <w:rsid w:val="00FE5720"/>
    <w:rsid w:val="00FE5ECB"/>
    <w:rsid w:val="00FE7EFC"/>
    <w:rsid w:val="00FF1282"/>
    <w:rsid w:val="00FF1CB7"/>
    <w:rsid w:val="00FF5D3B"/>
    <w:rsid w:val="00FF6CA2"/>
    <w:rsid w:val="00FF6F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4AFD7"/>
  <w15:chartTrackingRefBased/>
  <w15:docId w15:val="{6B8FDD62-D375-472A-854D-57CA3202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37C25"/>
  </w:style>
  <w:style w:type="paragraph" w:styleId="NormalWeb">
    <w:name w:val="Normal (Web)"/>
    <w:basedOn w:val="Normal"/>
    <w:uiPriority w:val="99"/>
    <w:semiHidden/>
    <w:unhideWhenUsed/>
    <w:rsid w:val="00A37C2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37C25"/>
    <w:rPr>
      <w:b/>
      <w:bCs/>
    </w:rPr>
  </w:style>
  <w:style w:type="character" w:styleId="Hyperlink">
    <w:name w:val="Hyperlink"/>
    <w:basedOn w:val="Fontepargpadro"/>
    <w:uiPriority w:val="99"/>
    <w:unhideWhenUsed/>
    <w:rsid w:val="00A37C25"/>
    <w:rPr>
      <w:color w:val="0000FF"/>
      <w:u w:val="single"/>
    </w:rPr>
  </w:style>
  <w:style w:type="character" w:styleId="HiperlinkVisitado">
    <w:name w:val="FollowedHyperlink"/>
    <w:basedOn w:val="Fontepargpadro"/>
    <w:uiPriority w:val="99"/>
    <w:semiHidden/>
    <w:unhideWhenUsed/>
    <w:rsid w:val="00A37C25"/>
    <w:rPr>
      <w:color w:val="800080"/>
      <w:u w:val="single"/>
    </w:rPr>
  </w:style>
  <w:style w:type="paragraph" w:customStyle="1" w:styleId="artigo">
    <w:name w:val="artigo"/>
    <w:basedOn w:val="Normal"/>
    <w:rsid w:val="00A37C2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ciso">
    <w:name w:val="inciso"/>
    <w:basedOn w:val="Normal"/>
    <w:rsid w:val="00A37C2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A37C2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A37C25"/>
    <w:rPr>
      <w:i/>
      <w:iCs/>
    </w:rPr>
  </w:style>
  <w:style w:type="table" w:styleId="Tabelacomgrade">
    <w:name w:val="Table Grid"/>
    <w:basedOn w:val="Tabelanormal"/>
    <w:uiPriority w:val="39"/>
    <w:rsid w:val="00C52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
    <w:name w:val="indent"/>
    <w:basedOn w:val="Normal"/>
    <w:rsid w:val="00824407"/>
    <w:pPr>
      <w:spacing w:before="100" w:beforeAutospacing="1" w:after="100" w:afterAutospacing="1" w:line="240" w:lineRule="auto"/>
    </w:pPr>
    <w:rPr>
      <w:rFonts w:ascii="Times New Roman" w:eastAsia="Times New Roman" w:hAnsi="Times New Roman" w:cs="Times New Roman"/>
      <w:sz w:val="24"/>
      <w:szCs w:val="24"/>
      <w:lang w:eastAsia="pt-BR"/>
    </w:rPr>
  </w:style>
  <w:style w:type="table" w:customStyle="1" w:styleId="Tabelacomgrade1">
    <w:name w:val="Tabela com grade1"/>
    <w:basedOn w:val="Tabelanormal"/>
    <w:next w:val="Tabelacomgrade"/>
    <w:uiPriority w:val="39"/>
    <w:rsid w:val="00FD3A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B4142"/>
    <w:pPr>
      <w:ind w:left="720"/>
      <w:contextualSpacing/>
    </w:pPr>
  </w:style>
  <w:style w:type="table" w:customStyle="1" w:styleId="Tabelacomgrade3">
    <w:name w:val="Tabela com grade3"/>
    <w:basedOn w:val="Tabelanormal"/>
    <w:next w:val="Tabelacomgrade"/>
    <w:uiPriority w:val="39"/>
    <w:rsid w:val="002B4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A2CD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A2CD5"/>
  </w:style>
  <w:style w:type="paragraph" w:styleId="Rodap">
    <w:name w:val="footer"/>
    <w:basedOn w:val="Normal"/>
    <w:link w:val="RodapChar"/>
    <w:uiPriority w:val="99"/>
    <w:unhideWhenUsed/>
    <w:rsid w:val="00EA2CD5"/>
    <w:pPr>
      <w:tabs>
        <w:tab w:val="center" w:pos="4252"/>
        <w:tab w:val="right" w:pos="8504"/>
      </w:tabs>
      <w:spacing w:after="0" w:line="240" w:lineRule="auto"/>
    </w:pPr>
  </w:style>
  <w:style w:type="character" w:customStyle="1" w:styleId="RodapChar">
    <w:name w:val="Rodapé Char"/>
    <w:basedOn w:val="Fontepargpadro"/>
    <w:link w:val="Rodap"/>
    <w:uiPriority w:val="99"/>
    <w:rsid w:val="00EA2CD5"/>
  </w:style>
  <w:style w:type="paragraph" w:styleId="Textodenotaderodap">
    <w:name w:val="footnote text"/>
    <w:aliases w:val="fn,ALTS FOOTNOTE,Texto de rodapé"/>
    <w:basedOn w:val="Normal"/>
    <w:link w:val="TextodenotaderodapChar"/>
    <w:uiPriority w:val="99"/>
    <w:unhideWhenUsed/>
    <w:qFormat/>
    <w:rsid w:val="00E610F8"/>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E610F8"/>
    <w:rPr>
      <w:sz w:val="20"/>
      <w:szCs w:val="20"/>
    </w:rPr>
  </w:style>
  <w:style w:type="character" w:styleId="Refdenotaderodap">
    <w:name w:val="footnote reference"/>
    <w:basedOn w:val="Fontepargpadro"/>
    <w:uiPriority w:val="99"/>
    <w:semiHidden/>
    <w:unhideWhenUsed/>
    <w:rsid w:val="00E610F8"/>
    <w:rPr>
      <w:vertAlign w:val="superscript"/>
    </w:rPr>
  </w:style>
  <w:style w:type="character" w:styleId="MenoPendente">
    <w:name w:val="Unresolved Mention"/>
    <w:basedOn w:val="Fontepargpadro"/>
    <w:uiPriority w:val="99"/>
    <w:semiHidden/>
    <w:unhideWhenUsed/>
    <w:rsid w:val="00CB4C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301068">
      <w:bodyDiv w:val="1"/>
      <w:marLeft w:val="0"/>
      <w:marRight w:val="0"/>
      <w:marTop w:val="0"/>
      <w:marBottom w:val="0"/>
      <w:divBdr>
        <w:top w:val="none" w:sz="0" w:space="0" w:color="auto"/>
        <w:left w:val="none" w:sz="0" w:space="0" w:color="auto"/>
        <w:bottom w:val="none" w:sz="0" w:space="0" w:color="auto"/>
        <w:right w:val="none" w:sz="0" w:space="0" w:color="auto"/>
      </w:divBdr>
      <w:divsChild>
        <w:div w:id="59334903">
          <w:marLeft w:val="0"/>
          <w:marRight w:val="0"/>
          <w:marTop w:val="0"/>
          <w:marBottom w:val="0"/>
          <w:divBdr>
            <w:top w:val="none" w:sz="0" w:space="0" w:color="auto"/>
            <w:left w:val="none" w:sz="0" w:space="0" w:color="auto"/>
            <w:bottom w:val="none" w:sz="0" w:space="0" w:color="auto"/>
            <w:right w:val="none" w:sz="0" w:space="0" w:color="auto"/>
          </w:divBdr>
          <w:divsChild>
            <w:div w:id="1831096582">
              <w:marLeft w:val="0"/>
              <w:marRight w:val="0"/>
              <w:marTop w:val="0"/>
              <w:marBottom w:val="0"/>
              <w:divBdr>
                <w:top w:val="none" w:sz="0" w:space="0" w:color="auto"/>
                <w:left w:val="none" w:sz="0" w:space="0" w:color="auto"/>
                <w:bottom w:val="none" w:sz="0" w:space="0" w:color="auto"/>
                <w:right w:val="none" w:sz="0" w:space="0" w:color="auto"/>
              </w:divBdr>
              <w:divsChild>
                <w:div w:id="27461005">
                  <w:marLeft w:val="0"/>
                  <w:marRight w:val="0"/>
                  <w:marTop w:val="0"/>
                  <w:marBottom w:val="0"/>
                  <w:divBdr>
                    <w:top w:val="none" w:sz="0" w:space="0" w:color="auto"/>
                    <w:left w:val="none" w:sz="0" w:space="0" w:color="auto"/>
                    <w:bottom w:val="none" w:sz="0" w:space="0" w:color="auto"/>
                    <w:right w:val="none" w:sz="0" w:space="0" w:color="auto"/>
                  </w:divBdr>
                  <w:divsChild>
                    <w:div w:id="83384666">
                      <w:marLeft w:val="0"/>
                      <w:marRight w:val="0"/>
                      <w:marTop w:val="0"/>
                      <w:marBottom w:val="0"/>
                      <w:divBdr>
                        <w:top w:val="none" w:sz="0" w:space="0" w:color="auto"/>
                        <w:left w:val="none" w:sz="0" w:space="0" w:color="auto"/>
                        <w:bottom w:val="none" w:sz="0" w:space="0" w:color="auto"/>
                        <w:right w:val="none" w:sz="0" w:space="0" w:color="auto"/>
                      </w:divBdr>
                      <w:divsChild>
                        <w:div w:id="16720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508869">
      <w:bodyDiv w:val="1"/>
      <w:marLeft w:val="0"/>
      <w:marRight w:val="0"/>
      <w:marTop w:val="0"/>
      <w:marBottom w:val="0"/>
      <w:divBdr>
        <w:top w:val="none" w:sz="0" w:space="0" w:color="auto"/>
        <w:left w:val="none" w:sz="0" w:space="0" w:color="auto"/>
        <w:bottom w:val="none" w:sz="0" w:space="0" w:color="auto"/>
        <w:right w:val="none" w:sz="0" w:space="0" w:color="auto"/>
      </w:divBdr>
    </w:div>
    <w:div w:id="625739449">
      <w:bodyDiv w:val="1"/>
      <w:marLeft w:val="0"/>
      <w:marRight w:val="0"/>
      <w:marTop w:val="0"/>
      <w:marBottom w:val="0"/>
      <w:divBdr>
        <w:top w:val="none" w:sz="0" w:space="0" w:color="auto"/>
        <w:left w:val="none" w:sz="0" w:space="0" w:color="auto"/>
        <w:bottom w:val="none" w:sz="0" w:space="0" w:color="auto"/>
        <w:right w:val="none" w:sz="0" w:space="0" w:color="auto"/>
      </w:divBdr>
      <w:divsChild>
        <w:div w:id="1444423744">
          <w:marLeft w:val="0"/>
          <w:marRight w:val="0"/>
          <w:marTop w:val="0"/>
          <w:marBottom w:val="0"/>
          <w:divBdr>
            <w:top w:val="none" w:sz="0" w:space="0" w:color="auto"/>
            <w:left w:val="none" w:sz="0" w:space="0" w:color="auto"/>
            <w:bottom w:val="none" w:sz="0" w:space="0" w:color="auto"/>
            <w:right w:val="none" w:sz="0" w:space="0" w:color="auto"/>
          </w:divBdr>
          <w:divsChild>
            <w:div w:id="138349868">
              <w:marLeft w:val="0"/>
              <w:marRight w:val="0"/>
              <w:marTop w:val="0"/>
              <w:marBottom w:val="0"/>
              <w:divBdr>
                <w:top w:val="none" w:sz="0" w:space="0" w:color="auto"/>
                <w:left w:val="none" w:sz="0" w:space="0" w:color="auto"/>
                <w:bottom w:val="none" w:sz="0" w:space="0" w:color="auto"/>
                <w:right w:val="none" w:sz="0" w:space="0" w:color="auto"/>
              </w:divBdr>
              <w:divsChild>
                <w:div w:id="630474660">
                  <w:marLeft w:val="0"/>
                  <w:marRight w:val="0"/>
                  <w:marTop w:val="0"/>
                  <w:marBottom w:val="0"/>
                  <w:divBdr>
                    <w:top w:val="none" w:sz="0" w:space="0" w:color="auto"/>
                    <w:left w:val="none" w:sz="0" w:space="0" w:color="auto"/>
                    <w:bottom w:val="none" w:sz="0" w:space="0" w:color="auto"/>
                    <w:right w:val="none" w:sz="0" w:space="0" w:color="auto"/>
                  </w:divBdr>
                  <w:divsChild>
                    <w:div w:id="1751386897">
                      <w:marLeft w:val="0"/>
                      <w:marRight w:val="0"/>
                      <w:marTop w:val="0"/>
                      <w:marBottom w:val="0"/>
                      <w:divBdr>
                        <w:top w:val="none" w:sz="0" w:space="0" w:color="auto"/>
                        <w:left w:val="none" w:sz="0" w:space="0" w:color="auto"/>
                        <w:bottom w:val="none" w:sz="0" w:space="0" w:color="auto"/>
                        <w:right w:val="none" w:sz="0" w:space="0" w:color="auto"/>
                      </w:divBdr>
                      <w:divsChild>
                        <w:div w:id="9992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748849">
      <w:bodyDiv w:val="1"/>
      <w:marLeft w:val="0"/>
      <w:marRight w:val="0"/>
      <w:marTop w:val="0"/>
      <w:marBottom w:val="0"/>
      <w:divBdr>
        <w:top w:val="none" w:sz="0" w:space="0" w:color="auto"/>
        <w:left w:val="none" w:sz="0" w:space="0" w:color="auto"/>
        <w:bottom w:val="none" w:sz="0" w:space="0" w:color="auto"/>
        <w:right w:val="none" w:sz="0" w:space="0" w:color="auto"/>
      </w:divBdr>
      <w:divsChild>
        <w:div w:id="2058966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292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061327">
          <w:blockQuote w:val="1"/>
          <w:marLeft w:val="720"/>
          <w:marRight w:val="720"/>
          <w:marTop w:val="100"/>
          <w:marBottom w:val="100"/>
          <w:divBdr>
            <w:top w:val="none" w:sz="0" w:space="0" w:color="auto"/>
            <w:left w:val="none" w:sz="0" w:space="0" w:color="auto"/>
            <w:bottom w:val="none" w:sz="0" w:space="0" w:color="auto"/>
            <w:right w:val="none" w:sz="0" w:space="0" w:color="auto"/>
          </w:divBdr>
        </w:div>
        <w:div w:id="622344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6873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850319">
          <w:blockQuote w:val="1"/>
          <w:marLeft w:val="720"/>
          <w:marRight w:val="720"/>
          <w:marTop w:val="100"/>
          <w:marBottom w:val="100"/>
          <w:divBdr>
            <w:top w:val="none" w:sz="0" w:space="0" w:color="auto"/>
            <w:left w:val="none" w:sz="0" w:space="0" w:color="auto"/>
            <w:bottom w:val="none" w:sz="0" w:space="0" w:color="auto"/>
            <w:right w:val="none" w:sz="0" w:space="0" w:color="auto"/>
          </w:divBdr>
        </w:div>
        <w:div w:id="4029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9873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5239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715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0418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827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9745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044151">
          <w:blockQuote w:val="1"/>
          <w:marLeft w:val="720"/>
          <w:marRight w:val="720"/>
          <w:marTop w:val="100"/>
          <w:marBottom w:val="100"/>
          <w:divBdr>
            <w:top w:val="none" w:sz="0" w:space="0" w:color="auto"/>
            <w:left w:val="none" w:sz="0" w:space="0" w:color="auto"/>
            <w:bottom w:val="none" w:sz="0" w:space="0" w:color="auto"/>
            <w:right w:val="none" w:sz="0" w:space="0" w:color="auto"/>
          </w:divBdr>
        </w:div>
        <w:div w:id="67382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3620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20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1707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306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950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4690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61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4630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5878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263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807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24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4236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200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7731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9365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100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5318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1140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4215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9845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664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425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74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6744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469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3789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2739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368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5046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005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84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245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959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139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6868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848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403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609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116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749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309353">
          <w:blockQuote w:val="1"/>
          <w:marLeft w:val="720"/>
          <w:marRight w:val="720"/>
          <w:marTop w:val="100"/>
          <w:marBottom w:val="100"/>
          <w:divBdr>
            <w:top w:val="none" w:sz="0" w:space="0" w:color="auto"/>
            <w:left w:val="none" w:sz="0" w:space="0" w:color="auto"/>
            <w:bottom w:val="none" w:sz="0" w:space="0" w:color="auto"/>
            <w:right w:val="none" w:sz="0" w:space="0" w:color="auto"/>
          </w:divBdr>
        </w:div>
        <w:div w:id="492988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306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0321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4612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142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7090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9036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49114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1409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2054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3952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00646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4081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04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6960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88623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89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6452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4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23933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4740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4256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1439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7189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12341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55855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4268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306444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219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136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0474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363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01050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99662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745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6875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51878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347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23185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5087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07683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6595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87728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6451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5149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822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4432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206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5439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545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850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04986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7608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1001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893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392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8578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6228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319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45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1418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710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9113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609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855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068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71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268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8518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3887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675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739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593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237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117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33323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623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5768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74756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777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15061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5031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796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6889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663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964108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4717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731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17662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2499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042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5336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81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861321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5834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0400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893405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2801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5109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91050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3522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4839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1438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8183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1931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0903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60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11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1131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443777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71501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353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102298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6839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467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2456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1683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00724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28864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2647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16060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166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057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81941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4790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852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43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9394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34990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14038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221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630036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63725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5835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55172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8805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804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49598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95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9542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274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6616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28961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5409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864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17534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514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297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1729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5356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8243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125810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4839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6281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98679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175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9110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36709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8169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48614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37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7741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827419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99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121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02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045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39036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2342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461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92106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08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929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633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97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31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822964">
          <w:blockQuote w:val="1"/>
          <w:marLeft w:val="720"/>
          <w:marRight w:val="720"/>
          <w:marTop w:val="100"/>
          <w:marBottom w:val="100"/>
          <w:divBdr>
            <w:top w:val="none" w:sz="0" w:space="0" w:color="auto"/>
            <w:left w:val="none" w:sz="0" w:space="0" w:color="auto"/>
            <w:bottom w:val="none" w:sz="0" w:space="0" w:color="auto"/>
            <w:right w:val="none" w:sz="0" w:space="0" w:color="auto"/>
          </w:divBdr>
        </w:div>
        <w:div w:id="55785924">
          <w:blockQuote w:val="1"/>
          <w:marLeft w:val="720"/>
          <w:marRight w:val="720"/>
          <w:marTop w:val="100"/>
          <w:marBottom w:val="100"/>
          <w:divBdr>
            <w:top w:val="none" w:sz="0" w:space="0" w:color="auto"/>
            <w:left w:val="none" w:sz="0" w:space="0" w:color="auto"/>
            <w:bottom w:val="none" w:sz="0" w:space="0" w:color="auto"/>
            <w:right w:val="none" w:sz="0" w:space="0" w:color="auto"/>
          </w:divBdr>
        </w:div>
        <w:div w:id="591594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11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73351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82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373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970482">
          <w:blockQuote w:val="1"/>
          <w:marLeft w:val="720"/>
          <w:marRight w:val="720"/>
          <w:marTop w:val="100"/>
          <w:marBottom w:val="100"/>
          <w:divBdr>
            <w:top w:val="none" w:sz="0" w:space="0" w:color="auto"/>
            <w:left w:val="none" w:sz="0" w:space="0" w:color="auto"/>
            <w:bottom w:val="none" w:sz="0" w:space="0" w:color="auto"/>
            <w:right w:val="none" w:sz="0" w:space="0" w:color="auto"/>
          </w:divBdr>
        </w:div>
        <w:div w:id="967197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679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923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620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23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919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682562">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85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022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67812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226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052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5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2173936">
          <w:blockQuote w:val="1"/>
          <w:marLeft w:val="720"/>
          <w:marRight w:val="720"/>
          <w:marTop w:val="100"/>
          <w:marBottom w:val="100"/>
          <w:divBdr>
            <w:top w:val="none" w:sz="0" w:space="0" w:color="auto"/>
            <w:left w:val="none" w:sz="0" w:space="0" w:color="auto"/>
            <w:bottom w:val="none" w:sz="0" w:space="0" w:color="auto"/>
            <w:right w:val="none" w:sz="0" w:space="0" w:color="auto"/>
          </w:divBdr>
        </w:div>
        <w:div w:id="470289719">
          <w:blockQuote w:val="1"/>
          <w:marLeft w:val="720"/>
          <w:marRight w:val="720"/>
          <w:marTop w:val="100"/>
          <w:marBottom w:val="100"/>
          <w:divBdr>
            <w:top w:val="none" w:sz="0" w:space="0" w:color="auto"/>
            <w:left w:val="none" w:sz="0" w:space="0" w:color="auto"/>
            <w:bottom w:val="none" w:sz="0" w:space="0" w:color="auto"/>
            <w:right w:val="none" w:sz="0" w:space="0" w:color="auto"/>
          </w:divBdr>
        </w:div>
        <w:div w:id="307365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56327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81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960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6291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90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665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111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1745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154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001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300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464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770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73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730692867">
          <w:blockQuote w:val="1"/>
          <w:marLeft w:val="720"/>
          <w:marRight w:val="720"/>
          <w:marTop w:val="100"/>
          <w:marBottom w:val="100"/>
          <w:divBdr>
            <w:top w:val="none" w:sz="0" w:space="0" w:color="auto"/>
            <w:left w:val="none" w:sz="0" w:space="0" w:color="auto"/>
            <w:bottom w:val="none" w:sz="0" w:space="0" w:color="auto"/>
            <w:right w:val="none" w:sz="0" w:space="0" w:color="auto"/>
          </w:divBdr>
        </w:div>
        <w:div w:id="334967215">
          <w:blockQuote w:val="1"/>
          <w:marLeft w:val="720"/>
          <w:marRight w:val="720"/>
          <w:marTop w:val="100"/>
          <w:marBottom w:val="100"/>
          <w:divBdr>
            <w:top w:val="none" w:sz="0" w:space="0" w:color="auto"/>
            <w:left w:val="none" w:sz="0" w:space="0" w:color="auto"/>
            <w:bottom w:val="none" w:sz="0" w:space="0" w:color="auto"/>
            <w:right w:val="none" w:sz="0" w:space="0" w:color="auto"/>
          </w:divBdr>
        </w:div>
        <w:div w:id="909775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68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1674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869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4242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13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600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688377">
          <w:blockQuote w:val="1"/>
          <w:marLeft w:val="720"/>
          <w:marRight w:val="720"/>
          <w:marTop w:val="100"/>
          <w:marBottom w:val="100"/>
          <w:divBdr>
            <w:top w:val="none" w:sz="0" w:space="0" w:color="auto"/>
            <w:left w:val="none" w:sz="0" w:space="0" w:color="auto"/>
            <w:bottom w:val="none" w:sz="0" w:space="0" w:color="auto"/>
            <w:right w:val="none" w:sz="0" w:space="0" w:color="auto"/>
          </w:divBdr>
        </w:div>
        <w:div w:id="549341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913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786775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90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375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472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0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194169">
          <w:blockQuote w:val="1"/>
          <w:marLeft w:val="720"/>
          <w:marRight w:val="720"/>
          <w:marTop w:val="100"/>
          <w:marBottom w:val="100"/>
          <w:divBdr>
            <w:top w:val="none" w:sz="0" w:space="0" w:color="auto"/>
            <w:left w:val="none" w:sz="0" w:space="0" w:color="auto"/>
            <w:bottom w:val="none" w:sz="0" w:space="0" w:color="auto"/>
            <w:right w:val="none" w:sz="0" w:space="0" w:color="auto"/>
          </w:divBdr>
        </w:div>
        <w:div w:id="828441368">
          <w:blockQuote w:val="1"/>
          <w:marLeft w:val="720"/>
          <w:marRight w:val="720"/>
          <w:marTop w:val="100"/>
          <w:marBottom w:val="100"/>
          <w:divBdr>
            <w:top w:val="none" w:sz="0" w:space="0" w:color="auto"/>
            <w:left w:val="none" w:sz="0" w:space="0" w:color="auto"/>
            <w:bottom w:val="none" w:sz="0" w:space="0" w:color="auto"/>
            <w:right w:val="none" w:sz="0" w:space="0" w:color="auto"/>
          </w:divBdr>
        </w:div>
        <w:div w:id="8593953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04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683365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549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476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353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64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548022">
          <w:blockQuote w:val="1"/>
          <w:marLeft w:val="720"/>
          <w:marRight w:val="720"/>
          <w:marTop w:val="100"/>
          <w:marBottom w:val="100"/>
          <w:divBdr>
            <w:top w:val="none" w:sz="0" w:space="0" w:color="auto"/>
            <w:left w:val="none" w:sz="0" w:space="0" w:color="auto"/>
            <w:bottom w:val="none" w:sz="0" w:space="0" w:color="auto"/>
            <w:right w:val="none" w:sz="0" w:space="0" w:color="auto"/>
          </w:divBdr>
        </w:div>
        <w:div w:id="8153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30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688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4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424013">
          <w:blockQuote w:val="1"/>
          <w:marLeft w:val="720"/>
          <w:marRight w:val="720"/>
          <w:marTop w:val="100"/>
          <w:marBottom w:val="100"/>
          <w:divBdr>
            <w:top w:val="none" w:sz="0" w:space="0" w:color="auto"/>
            <w:left w:val="none" w:sz="0" w:space="0" w:color="auto"/>
            <w:bottom w:val="none" w:sz="0" w:space="0" w:color="auto"/>
            <w:right w:val="none" w:sz="0" w:space="0" w:color="auto"/>
          </w:divBdr>
        </w:div>
        <w:div w:id="887303982">
          <w:blockQuote w:val="1"/>
          <w:marLeft w:val="720"/>
          <w:marRight w:val="720"/>
          <w:marTop w:val="100"/>
          <w:marBottom w:val="100"/>
          <w:divBdr>
            <w:top w:val="none" w:sz="0" w:space="0" w:color="auto"/>
            <w:left w:val="none" w:sz="0" w:space="0" w:color="auto"/>
            <w:bottom w:val="none" w:sz="0" w:space="0" w:color="auto"/>
            <w:right w:val="none" w:sz="0" w:space="0" w:color="auto"/>
          </w:divBdr>
        </w:div>
        <w:div w:id="36576256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378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05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487401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653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95913">
          <w:blockQuote w:val="1"/>
          <w:marLeft w:val="720"/>
          <w:marRight w:val="720"/>
          <w:marTop w:val="100"/>
          <w:marBottom w:val="100"/>
          <w:divBdr>
            <w:top w:val="none" w:sz="0" w:space="0" w:color="auto"/>
            <w:left w:val="none" w:sz="0" w:space="0" w:color="auto"/>
            <w:bottom w:val="none" w:sz="0" w:space="0" w:color="auto"/>
            <w:right w:val="none" w:sz="0" w:space="0" w:color="auto"/>
          </w:divBdr>
        </w:div>
        <w:div w:id="481892971">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8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897671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63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0586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4744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97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048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47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770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34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09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904610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0813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47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25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6941180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6280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429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3186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36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860357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905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60114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60072750">
          <w:blockQuote w:val="1"/>
          <w:marLeft w:val="720"/>
          <w:marRight w:val="720"/>
          <w:marTop w:val="100"/>
          <w:marBottom w:val="100"/>
          <w:divBdr>
            <w:top w:val="none" w:sz="0" w:space="0" w:color="auto"/>
            <w:left w:val="none" w:sz="0" w:space="0" w:color="auto"/>
            <w:bottom w:val="none" w:sz="0" w:space="0" w:color="auto"/>
            <w:right w:val="none" w:sz="0" w:space="0" w:color="auto"/>
          </w:divBdr>
        </w:div>
        <w:div w:id="735276077">
          <w:blockQuote w:val="1"/>
          <w:marLeft w:val="720"/>
          <w:marRight w:val="720"/>
          <w:marTop w:val="100"/>
          <w:marBottom w:val="100"/>
          <w:divBdr>
            <w:top w:val="none" w:sz="0" w:space="0" w:color="auto"/>
            <w:left w:val="none" w:sz="0" w:space="0" w:color="auto"/>
            <w:bottom w:val="none" w:sz="0" w:space="0" w:color="auto"/>
            <w:right w:val="none" w:sz="0" w:space="0" w:color="auto"/>
          </w:divBdr>
        </w:div>
        <w:div w:id="854418409">
          <w:blockQuote w:val="1"/>
          <w:marLeft w:val="720"/>
          <w:marRight w:val="720"/>
          <w:marTop w:val="100"/>
          <w:marBottom w:val="100"/>
          <w:divBdr>
            <w:top w:val="none" w:sz="0" w:space="0" w:color="auto"/>
            <w:left w:val="none" w:sz="0" w:space="0" w:color="auto"/>
            <w:bottom w:val="none" w:sz="0" w:space="0" w:color="auto"/>
            <w:right w:val="none" w:sz="0" w:space="0" w:color="auto"/>
          </w:divBdr>
        </w:div>
        <w:div w:id="418062205">
          <w:blockQuote w:val="1"/>
          <w:marLeft w:val="720"/>
          <w:marRight w:val="720"/>
          <w:marTop w:val="100"/>
          <w:marBottom w:val="100"/>
          <w:divBdr>
            <w:top w:val="none" w:sz="0" w:space="0" w:color="auto"/>
            <w:left w:val="none" w:sz="0" w:space="0" w:color="auto"/>
            <w:bottom w:val="none" w:sz="0" w:space="0" w:color="auto"/>
            <w:right w:val="none" w:sz="0" w:space="0" w:color="auto"/>
          </w:divBdr>
        </w:div>
        <w:div w:id="410322518">
          <w:blockQuote w:val="1"/>
          <w:marLeft w:val="720"/>
          <w:marRight w:val="720"/>
          <w:marTop w:val="100"/>
          <w:marBottom w:val="100"/>
          <w:divBdr>
            <w:top w:val="none" w:sz="0" w:space="0" w:color="auto"/>
            <w:left w:val="none" w:sz="0" w:space="0" w:color="auto"/>
            <w:bottom w:val="none" w:sz="0" w:space="0" w:color="auto"/>
            <w:right w:val="none" w:sz="0" w:space="0" w:color="auto"/>
          </w:divBdr>
        </w:div>
        <w:div w:id="513957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180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302984">
      <w:bodyDiv w:val="1"/>
      <w:marLeft w:val="0"/>
      <w:marRight w:val="0"/>
      <w:marTop w:val="0"/>
      <w:marBottom w:val="0"/>
      <w:divBdr>
        <w:top w:val="none" w:sz="0" w:space="0" w:color="auto"/>
        <w:left w:val="none" w:sz="0" w:space="0" w:color="auto"/>
        <w:bottom w:val="none" w:sz="0" w:space="0" w:color="auto"/>
        <w:right w:val="none" w:sz="0" w:space="0" w:color="auto"/>
      </w:divBdr>
    </w:div>
    <w:div w:id="902567820">
      <w:bodyDiv w:val="1"/>
      <w:marLeft w:val="0"/>
      <w:marRight w:val="0"/>
      <w:marTop w:val="0"/>
      <w:marBottom w:val="0"/>
      <w:divBdr>
        <w:top w:val="none" w:sz="0" w:space="0" w:color="auto"/>
        <w:left w:val="none" w:sz="0" w:space="0" w:color="auto"/>
        <w:bottom w:val="none" w:sz="0" w:space="0" w:color="auto"/>
        <w:right w:val="none" w:sz="0" w:space="0" w:color="auto"/>
      </w:divBdr>
    </w:div>
    <w:div w:id="985865025">
      <w:bodyDiv w:val="1"/>
      <w:marLeft w:val="0"/>
      <w:marRight w:val="0"/>
      <w:marTop w:val="0"/>
      <w:marBottom w:val="0"/>
      <w:divBdr>
        <w:top w:val="none" w:sz="0" w:space="0" w:color="auto"/>
        <w:left w:val="none" w:sz="0" w:space="0" w:color="auto"/>
        <w:bottom w:val="none" w:sz="0" w:space="0" w:color="auto"/>
        <w:right w:val="none" w:sz="0" w:space="0" w:color="auto"/>
      </w:divBdr>
      <w:divsChild>
        <w:div w:id="633799411">
          <w:marLeft w:val="0"/>
          <w:marRight w:val="0"/>
          <w:marTop w:val="0"/>
          <w:marBottom w:val="0"/>
          <w:divBdr>
            <w:top w:val="none" w:sz="0" w:space="0" w:color="auto"/>
            <w:left w:val="none" w:sz="0" w:space="0" w:color="auto"/>
            <w:bottom w:val="none" w:sz="0" w:space="0" w:color="auto"/>
            <w:right w:val="none" w:sz="0" w:space="0" w:color="auto"/>
          </w:divBdr>
          <w:divsChild>
            <w:div w:id="1802723099">
              <w:marLeft w:val="0"/>
              <w:marRight w:val="0"/>
              <w:marTop w:val="0"/>
              <w:marBottom w:val="0"/>
              <w:divBdr>
                <w:top w:val="none" w:sz="0" w:space="0" w:color="auto"/>
                <w:left w:val="none" w:sz="0" w:space="0" w:color="auto"/>
                <w:bottom w:val="none" w:sz="0" w:space="0" w:color="auto"/>
                <w:right w:val="none" w:sz="0" w:space="0" w:color="auto"/>
              </w:divBdr>
              <w:divsChild>
                <w:div w:id="412970298">
                  <w:marLeft w:val="0"/>
                  <w:marRight w:val="0"/>
                  <w:marTop w:val="0"/>
                  <w:marBottom w:val="0"/>
                  <w:divBdr>
                    <w:top w:val="none" w:sz="0" w:space="0" w:color="auto"/>
                    <w:left w:val="none" w:sz="0" w:space="0" w:color="auto"/>
                    <w:bottom w:val="none" w:sz="0" w:space="0" w:color="auto"/>
                    <w:right w:val="none" w:sz="0" w:space="0" w:color="auto"/>
                  </w:divBdr>
                  <w:divsChild>
                    <w:div w:id="1794908219">
                      <w:marLeft w:val="0"/>
                      <w:marRight w:val="0"/>
                      <w:marTop w:val="0"/>
                      <w:marBottom w:val="0"/>
                      <w:divBdr>
                        <w:top w:val="none" w:sz="0" w:space="0" w:color="auto"/>
                        <w:left w:val="none" w:sz="0" w:space="0" w:color="auto"/>
                        <w:bottom w:val="none" w:sz="0" w:space="0" w:color="auto"/>
                        <w:right w:val="none" w:sz="0" w:space="0" w:color="auto"/>
                      </w:divBdr>
                      <w:divsChild>
                        <w:div w:id="18790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4431">
      <w:bodyDiv w:val="1"/>
      <w:marLeft w:val="0"/>
      <w:marRight w:val="0"/>
      <w:marTop w:val="0"/>
      <w:marBottom w:val="0"/>
      <w:divBdr>
        <w:top w:val="none" w:sz="0" w:space="0" w:color="auto"/>
        <w:left w:val="none" w:sz="0" w:space="0" w:color="auto"/>
        <w:bottom w:val="none" w:sz="0" w:space="0" w:color="auto"/>
        <w:right w:val="none" w:sz="0" w:space="0" w:color="auto"/>
      </w:divBdr>
    </w:div>
    <w:div w:id="1401247865">
      <w:bodyDiv w:val="1"/>
      <w:marLeft w:val="0"/>
      <w:marRight w:val="0"/>
      <w:marTop w:val="0"/>
      <w:marBottom w:val="0"/>
      <w:divBdr>
        <w:top w:val="none" w:sz="0" w:space="0" w:color="auto"/>
        <w:left w:val="none" w:sz="0" w:space="0" w:color="auto"/>
        <w:bottom w:val="none" w:sz="0" w:space="0" w:color="auto"/>
        <w:right w:val="none" w:sz="0" w:space="0" w:color="auto"/>
      </w:divBdr>
      <w:divsChild>
        <w:div w:id="1139688932">
          <w:marLeft w:val="0"/>
          <w:marRight w:val="0"/>
          <w:marTop w:val="0"/>
          <w:marBottom w:val="0"/>
          <w:divBdr>
            <w:top w:val="none" w:sz="0" w:space="0" w:color="auto"/>
            <w:left w:val="none" w:sz="0" w:space="0" w:color="auto"/>
            <w:bottom w:val="none" w:sz="0" w:space="0" w:color="auto"/>
            <w:right w:val="none" w:sz="0" w:space="0" w:color="auto"/>
          </w:divBdr>
          <w:divsChild>
            <w:div w:id="1482845697">
              <w:marLeft w:val="0"/>
              <w:marRight w:val="0"/>
              <w:marTop w:val="0"/>
              <w:marBottom w:val="0"/>
              <w:divBdr>
                <w:top w:val="none" w:sz="0" w:space="0" w:color="auto"/>
                <w:left w:val="none" w:sz="0" w:space="0" w:color="auto"/>
                <w:bottom w:val="none" w:sz="0" w:space="0" w:color="auto"/>
                <w:right w:val="none" w:sz="0" w:space="0" w:color="auto"/>
              </w:divBdr>
              <w:divsChild>
                <w:div w:id="1539008725">
                  <w:marLeft w:val="0"/>
                  <w:marRight w:val="0"/>
                  <w:marTop w:val="0"/>
                  <w:marBottom w:val="0"/>
                  <w:divBdr>
                    <w:top w:val="none" w:sz="0" w:space="0" w:color="auto"/>
                    <w:left w:val="none" w:sz="0" w:space="0" w:color="auto"/>
                    <w:bottom w:val="none" w:sz="0" w:space="0" w:color="auto"/>
                    <w:right w:val="none" w:sz="0" w:space="0" w:color="auto"/>
                  </w:divBdr>
                  <w:divsChild>
                    <w:div w:id="1632245941">
                      <w:marLeft w:val="0"/>
                      <w:marRight w:val="0"/>
                      <w:marTop w:val="0"/>
                      <w:marBottom w:val="0"/>
                      <w:divBdr>
                        <w:top w:val="none" w:sz="0" w:space="0" w:color="auto"/>
                        <w:left w:val="none" w:sz="0" w:space="0" w:color="auto"/>
                        <w:bottom w:val="none" w:sz="0" w:space="0" w:color="auto"/>
                        <w:right w:val="none" w:sz="0" w:space="0" w:color="auto"/>
                      </w:divBdr>
                      <w:divsChild>
                        <w:div w:id="21305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899034">
      <w:bodyDiv w:val="1"/>
      <w:marLeft w:val="0"/>
      <w:marRight w:val="0"/>
      <w:marTop w:val="0"/>
      <w:marBottom w:val="0"/>
      <w:divBdr>
        <w:top w:val="none" w:sz="0" w:space="0" w:color="auto"/>
        <w:left w:val="none" w:sz="0" w:space="0" w:color="auto"/>
        <w:bottom w:val="none" w:sz="0" w:space="0" w:color="auto"/>
        <w:right w:val="none" w:sz="0" w:space="0" w:color="auto"/>
      </w:divBdr>
    </w:div>
    <w:div w:id="1643384643">
      <w:bodyDiv w:val="1"/>
      <w:marLeft w:val="0"/>
      <w:marRight w:val="0"/>
      <w:marTop w:val="0"/>
      <w:marBottom w:val="0"/>
      <w:divBdr>
        <w:top w:val="none" w:sz="0" w:space="0" w:color="auto"/>
        <w:left w:val="none" w:sz="0" w:space="0" w:color="auto"/>
        <w:bottom w:val="none" w:sz="0" w:space="0" w:color="auto"/>
        <w:right w:val="none" w:sz="0" w:space="0" w:color="auto"/>
      </w:divBdr>
      <w:divsChild>
        <w:div w:id="830566073">
          <w:marLeft w:val="0"/>
          <w:marRight w:val="0"/>
          <w:marTop w:val="0"/>
          <w:marBottom w:val="0"/>
          <w:divBdr>
            <w:top w:val="none" w:sz="0" w:space="0" w:color="auto"/>
            <w:left w:val="none" w:sz="0" w:space="0" w:color="auto"/>
            <w:bottom w:val="none" w:sz="0" w:space="0" w:color="auto"/>
            <w:right w:val="none" w:sz="0" w:space="0" w:color="auto"/>
          </w:divBdr>
          <w:divsChild>
            <w:div w:id="2068603198">
              <w:marLeft w:val="0"/>
              <w:marRight w:val="0"/>
              <w:marTop w:val="0"/>
              <w:marBottom w:val="0"/>
              <w:divBdr>
                <w:top w:val="none" w:sz="0" w:space="0" w:color="auto"/>
                <w:left w:val="none" w:sz="0" w:space="0" w:color="auto"/>
                <w:bottom w:val="none" w:sz="0" w:space="0" w:color="auto"/>
                <w:right w:val="none" w:sz="0" w:space="0" w:color="auto"/>
              </w:divBdr>
              <w:divsChild>
                <w:div w:id="1920674402">
                  <w:marLeft w:val="0"/>
                  <w:marRight w:val="0"/>
                  <w:marTop w:val="0"/>
                  <w:marBottom w:val="0"/>
                  <w:divBdr>
                    <w:top w:val="none" w:sz="0" w:space="0" w:color="auto"/>
                    <w:left w:val="none" w:sz="0" w:space="0" w:color="auto"/>
                    <w:bottom w:val="none" w:sz="0" w:space="0" w:color="auto"/>
                    <w:right w:val="none" w:sz="0" w:space="0" w:color="auto"/>
                  </w:divBdr>
                  <w:divsChild>
                    <w:div w:id="150027895">
                      <w:marLeft w:val="0"/>
                      <w:marRight w:val="0"/>
                      <w:marTop w:val="0"/>
                      <w:marBottom w:val="0"/>
                      <w:divBdr>
                        <w:top w:val="none" w:sz="0" w:space="0" w:color="auto"/>
                        <w:left w:val="none" w:sz="0" w:space="0" w:color="auto"/>
                        <w:bottom w:val="none" w:sz="0" w:space="0" w:color="auto"/>
                        <w:right w:val="none" w:sz="0" w:space="0" w:color="auto"/>
                      </w:divBdr>
                      <w:divsChild>
                        <w:div w:id="18649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945531">
      <w:bodyDiv w:val="1"/>
      <w:marLeft w:val="0"/>
      <w:marRight w:val="0"/>
      <w:marTop w:val="0"/>
      <w:marBottom w:val="0"/>
      <w:divBdr>
        <w:top w:val="none" w:sz="0" w:space="0" w:color="auto"/>
        <w:left w:val="none" w:sz="0" w:space="0" w:color="auto"/>
        <w:bottom w:val="none" w:sz="0" w:space="0" w:color="auto"/>
        <w:right w:val="none" w:sz="0" w:space="0" w:color="auto"/>
      </w:divBdr>
    </w:div>
    <w:div w:id="1978950287">
      <w:bodyDiv w:val="1"/>
      <w:marLeft w:val="0"/>
      <w:marRight w:val="0"/>
      <w:marTop w:val="0"/>
      <w:marBottom w:val="0"/>
      <w:divBdr>
        <w:top w:val="none" w:sz="0" w:space="0" w:color="auto"/>
        <w:left w:val="none" w:sz="0" w:space="0" w:color="auto"/>
        <w:bottom w:val="none" w:sz="0" w:space="0" w:color="auto"/>
        <w:right w:val="none" w:sz="0" w:space="0" w:color="auto"/>
      </w:divBdr>
    </w:div>
    <w:div w:id="1984121865">
      <w:bodyDiv w:val="1"/>
      <w:marLeft w:val="0"/>
      <w:marRight w:val="0"/>
      <w:marTop w:val="0"/>
      <w:marBottom w:val="0"/>
      <w:divBdr>
        <w:top w:val="none" w:sz="0" w:space="0" w:color="auto"/>
        <w:left w:val="none" w:sz="0" w:space="0" w:color="auto"/>
        <w:bottom w:val="none" w:sz="0" w:space="0" w:color="auto"/>
        <w:right w:val="none" w:sz="0" w:space="0" w:color="auto"/>
      </w:divBdr>
    </w:div>
    <w:div w:id="2013485379">
      <w:bodyDiv w:val="1"/>
      <w:marLeft w:val="0"/>
      <w:marRight w:val="0"/>
      <w:marTop w:val="0"/>
      <w:marBottom w:val="0"/>
      <w:divBdr>
        <w:top w:val="none" w:sz="0" w:space="0" w:color="auto"/>
        <w:left w:val="none" w:sz="0" w:space="0" w:color="auto"/>
        <w:bottom w:val="none" w:sz="0" w:space="0" w:color="auto"/>
        <w:right w:val="none" w:sz="0" w:space="0" w:color="auto"/>
      </w:divBdr>
      <w:divsChild>
        <w:div w:id="854726887">
          <w:marLeft w:val="0"/>
          <w:marRight w:val="0"/>
          <w:marTop w:val="0"/>
          <w:marBottom w:val="0"/>
          <w:divBdr>
            <w:top w:val="none" w:sz="0" w:space="0" w:color="auto"/>
            <w:left w:val="none" w:sz="0" w:space="0" w:color="auto"/>
            <w:bottom w:val="none" w:sz="0" w:space="0" w:color="auto"/>
            <w:right w:val="none" w:sz="0" w:space="0" w:color="auto"/>
          </w:divBdr>
          <w:divsChild>
            <w:div w:id="20447347">
              <w:marLeft w:val="0"/>
              <w:marRight w:val="0"/>
              <w:marTop w:val="0"/>
              <w:marBottom w:val="0"/>
              <w:divBdr>
                <w:top w:val="none" w:sz="0" w:space="0" w:color="auto"/>
                <w:left w:val="none" w:sz="0" w:space="0" w:color="auto"/>
                <w:bottom w:val="none" w:sz="0" w:space="0" w:color="auto"/>
                <w:right w:val="none" w:sz="0" w:space="0" w:color="auto"/>
              </w:divBdr>
              <w:divsChild>
                <w:div w:id="1979450225">
                  <w:marLeft w:val="0"/>
                  <w:marRight w:val="0"/>
                  <w:marTop w:val="0"/>
                  <w:marBottom w:val="0"/>
                  <w:divBdr>
                    <w:top w:val="none" w:sz="0" w:space="0" w:color="auto"/>
                    <w:left w:val="none" w:sz="0" w:space="0" w:color="auto"/>
                    <w:bottom w:val="none" w:sz="0" w:space="0" w:color="auto"/>
                    <w:right w:val="none" w:sz="0" w:space="0" w:color="auto"/>
                  </w:divBdr>
                  <w:divsChild>
                    <w:div w:id="2126658273">
                      <w:marLeft w:val="0"/>
                      <w:marRight w:val="0"/>
                      <w:marTop w:val="0"/>
                      <w:marBottom w:val="0"/>
                      <w:divBdr>
                        <w:top w:val="none" w:sz="0" w:space="0" w:color="auto"/>
                        <w:left w:val="none" w:sz="0" w:space="0" w:color="auto"/>
                        <w:bottom w:val="none" w:sz="0" w:space="0" w:color="auto"/>
                        <w:right w:val="none" w:sz="0" w:space="0" w:color="auto"/>
                      </w:divBdr>
                      <w:divsChild>
                        <w:div w:id="11628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10165.htm" TargetMode="External"/><Relationship Id="rId21" Type="http://schemas.openxmlformats.org/officeDocument/2006/relationships/hyperlink" Target="http://www.planalto.gov.br/ccivil_03/leis/L8028.htm" TargetMode="External"/><Relationship Id="rId42" Type="http://schemas.openxmlformats.org/officeDocument/2006/relationships/hyperlink" Target="http://www.planalto.gov.br/ccivil_03/_Ato2011-2014/2012/Lei/L12651.htm" TargetMode="External"/><Relationship Id="rId63" Type="http://schemas.openxmlformats.org/officeDocument/2006/relationships/hyperlink" Target="http://www.planalto.gov.br/ccivil_03/_Ato2011-2014/2012/Lei/L12651.htm" TargetMode="External"/><Relationship Id="rId84" Type="http://schemas.openxmlformats.org/officeDocument/2006/relationships/hyperlink" Target="http://www.planalto.gov.br/ccivil_03/leis/L7804.htm" TargetMode="External"/><Relationship Id="rId138" Type="http://schemas.openxmlformats.org/officeDocument/2006/relationships/hyperlink" Target="http://www.planalto.gov.br/ccivil_03/leis/L10165.htm" TargetMode="External"/><Relationship Id="rId107" Type="http://schemas.openxmlformats.org/officeDocument/2006/relationships/hyperlink" Target="http://www.planalto.gov.br/ccivil_03/leis/L9960.htm" TargetMode="External"/><Relationship Id="rId11" Type="http://schemas.openxmlformats.org/officeDocument/2006/relationships/hyperlink" Target="http://www.planalto.gov.br/ccivil_03/leis/L8028.htm" TargetMode="External"/><Relationship Id="rId32" Type="http://schemas.openxmlformats.org/officeDocument/2006/relationships/hyperlink" Target="http://www.planalto.gov.br/ccivil_03/leis/L7804.htm" TargetMode="External"/><Relationship Id="rId53" Type="http://schemas.openxmlformats.org/officeDocument/2006/relationships/hyperlink" Target="http://www.planalto.gov.br/ccivil_03/_Ato2011-2014/2012/Lei/L12651.htm" TargetMode="External"/><Relationship Id="rId74" Type="http://schemas.openxmlformats.org/officeDocument/2006/relationships/hyperlink" Target="http://www.planalto.gov.br/ccivil_03/leis/LCP/Lcp140.htm" TargetMode="External"/><Relationship Id="rId128" Type="http://schemas.openxmlformats.org/officeDocument/2006/relationships/hyperlink" Target="http://www.planalto.gov.br/ccivil_03/leis/L9960.htm" TargetMode="External"/><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hyperlink" Target="http://www.planalto.gov.br/ccivil_03/leis/L10165.htm" TargetMode="External"/><Relationship Id="rId22" Type="http://schemas.openxmlformats.org/officeDocument/2006/relationships/hyperlink" Target="http://www.planalto.gov.br/ccivil_03/leis/L8028.htm" TargetMode="External"/><Relationship Id="rId27" Type="http://schemas.openxmlformats.org/officeDocument/2006/relationships/hyperlink" Target="http://www.planalto.gov.br/ccivil_03/leis/L7804.htm" TargetMode="External"/><Relationship Id="rId43" Type="http://schemas.openxmlformats.org/officeDocument/2006/relationships/hyperlink" Target="http://www.planalto.gov.br/ccivil_03/_Ato2011-2014/2012/Lei/L12651.htm" TargetMode="External"/><Relationship Id="rId48" Type="http://schemas.openxmlformats.org/officeDocument/2006/relationships/hyperlink" Target="http://www.planalto.gov.br/ccivil_03/_Ato2011-2014/2012/Lei/L12651.htm" TargetMode="External"/><Relationship Id="rId64" Type="http://schemas.openxmlformats.org/officeDocument/2006/relationships/hyperlink" Target="http://www.planalto.gov.br/ccivil_03/_Ato2011-2014/2012/Lei/L12651.htm" TargetMode="External"/><Relationship Id="rId69" Type="http://schemas.openxmlformats.org/officeDocument/2006/relationships/hyperlink" Target="http://www.planalto.gov.br/ccivil_03/_Ato2011-2014/2012/Lei/L12651.htm" TargetMode="External"/><Relationship Id="rId113" Type="http://schemas.openxmlformats.org/officeDocument/2006/relationships/hyperlink" Target="http://www.planalto.gov.br/ccivil_03/leis/L10165.htm" TargetMode="External"/><Relationship Id="rId118" Type="http://schemas.openxmlformats.org/officeDocument/2006/relationships/hyperlink" Target="http://www.planalto.gov.br/ccivil_03/leis/L10165.htm" TargetMode="External"/><Relationship Id="rId134" Type="http://schemas.openxmlformats.org/officeDocument/2006/relationships/hyperlink" Target="http://www.planalto.gov.br/ccivil_03/leis/L10165.htm" TargetMode="External"/><Relationship Id="rId139" Type="http://schemas.openxmlformats.org/officeDocument/2006/relationships/hyperlink" Target="http://www.planalto.gov.br/ccivil_03/leis/L10165.htm" TargetMode="External"/><Relationship Id="rId80" Type="http://schemas.openxmlformats.org/officeDocument/2006/relationships/hyperlink" Target="http://www.planalto.gov.br/ccivil_03/leis/L7804.htm" TargetMode="External"/><Relationship Id="rId85" Type="http://schemas.openxmlformats.org/officeDocument/2006/relationships/hyperlink" Target="http://www.planalto.gov.br/ccivil_03/leis/L7804.htm" TargetMode="External"/><Relationship Id="rId12" Type="http://schemas.openxmlformats.org/officeDocument/2006/relationships/hyperlink" Target="http://www.planalto.gov.br/ccivil_03/leis/L7804.htm" TargetMode="External"/><Relationship Id="rId17" Type="http://schemas.openxmlformats.org/officeDocument/2006/relationships/hyperlink" Target="http://www.planalto.gov.br/ccivil_03/_Ato2011-2014/2013/Lei/L12856.htm" TargetMode="External"/><Relationship Id="rId33" Type="http://schemas.openxmlformats.org/officeDocument/2006/relationships/hyperlink" Target="http://www.planalto.gov.br/ccivil_03/_Ato2004-2006/2006/Lei/L11284.htm" TargetMode="External"/><Relationship Id="rId38" Type="http://schemas.openxmlformats.org/officeDocument/2006/relationships/hyperlink" Target="http://www.planalto.gov.br/ccivil_03/_Ato2011-2014/2012/Lei/L12651.htm" TargetMode="External"/><Relationship Id="rId59" Type="http://schemas.openxmlformats.org/officeDocument/2006/relationships/hyperlink" Target="http://www.planalto.gov.br/ccivil_03/_Ato2011-2014/2012/Lei/L12651.htm" TargetMode="External"/><Relationship Id="rId103" Type="http://schemas.openxmlformats.org/officeDocument/2006/relationships/hyperlink" Target="http://www.planalto.gov.br/ccivil_03/leis/L10165.htm" TargetMode="External"/><Relationship Id="rId108" Type="http://schemas.openxmlformats.org/officeDocument/2006/relationships/hyperlink" Target="http://www.planalto.gov.br/ccivil_03/leis/L10165.htm" TargetMode="External"/><Relationship Id="rId124" Type="http://schemas.openxmlformats.org/officeDocument/2006/relationships/hyperlink" Target="http://www.planalto.gov.br/ccivil_03/leis/L10165.htm" TargetMode="External"/><Relationship Id="rId129" Type="http://schemas.openxmlformats.org/officeDocument/2006/relationships/hyperlink" Target="http://www.planalto.gov.br/ccivil_03/leis/L10165.htm" TargetMode="External"/><Relationship Id="rId54" Type="http://schemas.openxmlformats.org/officeDocument/2006/relationships/hyperlink" Target="http://www.planalto.gov.br/ccivil_03/_Ato2011-2014/2012/Lei/L12651.htm" TargetMode="External"/><Relationship Id="rId70" Type="http://schemas.openxmlformats.org/officeDocument/2006/relationships/hyperlink" Target="http://www.planalto.gov.br/ccivil_03/_Ato2011-2014/2012/Lei/L12651.htm" TargetMode="External"/><Relationship Id="rId75" Type="http://schemas.openxmlformats.org/officeDocument/2006/relationships/hyperlink" Target="http://www.planalto.gov.br/ccivil_03/leis/LCP/Lcp140.htm" TargetMode="External"/><Relationship Id="rId91" Type="http://schemas.openxmlformats.org/officeDocument/2006/relationships/hyperlink" Target="http://www.planalto.gov.br/ccivil_03/leis/L7804.htm" TargetMode="External"/><Relationship Id="rId96" Type="http://schemas.openxmlformats.org/officeDocument/2006/relationships/hyperlink" Target="http://www.planalto.gov.br/ccivil_03/leis/L10165.htm" TargetMode="External"/><Relationship Id="rId140" Type="http://schemas.openxmlformats.org/officeDocument/2006/relationships/hyperlink" Target="http://www.planalto.gov.br/ccivil_03/leis/L9985.htm" TargetMode="External"/><Relationship Id="rId145" Type="http://schemas.openxmlformats.org/officeDocument/2006/relationships/hyperlink" Target="http://www.planalto.gov.br/ccivil_03/leis/L10165.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leis/L7804.htm" TargetMode="External"/><Relationship Id="rId28" Type="http://schemas.openxmlformats.org/officeDocument/2006/relationships/hyperlink" Target="http://www.planalto.gov.br/ccivil_03/leis/L8028.htm" TargetMode="External"/><Relationship Id="rId49" Type="http://schemas.openxmlformats.org/officeDocument/2006/relationships/hyperlink" Target="http://www.planalto.gov.br/ccivil_03/_Ato2011-2014/2012/Lei/L12651.htm" TargetMode="External"/><Relationship Id="rId114" Type="http://schemas.openxmlformats.org/officeDocument/2006/relationships/hyperlink" Target="http://www.planalto.gov.br/ccivil_03/leis/L10165.htm" TargetMode="External"/><Relationship Id="rId119" Type="http://schemas.openxmlformats.org/officeDocument/2006/relationships/hyperlink" Target="http://www.planalto.gov.br/ccivil_03/leis/L10165.htm" TargetMode="External"/><Relationship Id="rId44" Type="http://schemas.openxmlformats.org/officeDocument/2006/relationships/hyperlink" Target="http://www.planalto.gov.br/ccivil_03/_Ato2011-2014/2012/Lei/L12651.htm" TargetMode="External"/><Relationship Id="rId60" Type="http://schemas.openxmlformats.org/officeDocument/2006/relationships/hyperlink" Target="http://www.planalto.gov.br/ccivil_03/_Ato2011-2014/2012/Lei/L12651.htm" TargetMode="External"/><Relationship Id="rId65" Type="http://schemas.openxmlformats.org/officeDocument/2006/relationships/hyperlink" Target="http://www.planalto.gov.br/ccivil_03/_Ato2011-2014/2012/Lei/L12651.htm" TargetMode="External"/><Relationship Id="rId81" Type="http://schemas.openxmlformats.org/officeDocument/2006/relationships/hyperlink" Target="http://www.planalto.gov.br/ccivil_03/leis/L7804.htm" TargetMode="External"/><Relationship Id="rId86" Type="http://schemas.openxmlformats.org/officeDocument/2006/relationships/hyperlink" Target="http://www.planalto.gov.br/ccivil_03/leis/L7804.htm" TargetMode="External"/><Relationship Id="rId130" Type="http://schemas.openxmlformats.org/officeDocument/2006/relationships/hyperlink" Target="https://www.planalto.gov.br/ccivil_03/_Ato2023-2026/2024/Lei/L14932.htm" TargetMode="External"/><Relationship Id="rId135" Type="http://schemas.openxmlformats.org/officeDocument/2006/relationships/hyperlink" Target="http://www.planalto.gov.br/ccivil_03/leis/L10165.htm" TargetMode="External"/><Relationship Id="rId13" Type="http://schemas.openxmlformats.org/officeDocument/2006/relationships/hyperlink" Target="http://www.ambito-juridico.com.br/site/index.php?n_link=revista_artigos_leitura&amp;artigo_id=1545" TargetMode="External"/><Relationship Id="rId18" Type="http://schemas.openxmlformats.org/officeDocument/2006/relationships/hyperlink" Target="http://www.planalto.gov.br/ccivil_03/leis/L7804.htm" TargetMode="External"/><Relationship Id="rId39" Type="http://schemas.openxmlformats.org/officeDocument/2006/relationships/hyperlink" Target="http://www.planalto.gov.br/ccivil_03/_Ato2011-2014/2012/Lei/L12651.htm" TargetMode="External"/><Relationship Id="rId109" Type="http://schemas.openxmlformats.org/officeDocument/2006/relationships/hyperlink" Target="http://www.planalto.gov.br/ccivil_03/leis/L10165.htm" TargetMode="External"/><Relationship Id="rId34" Type="http://schemas.openxmlformats.org/officeDocument/2006/relationships/hyperlink" Target="http://www.planalto.gov.br/ccivil_03/_Ato2011-2014/2012/Lei/L12651.htm" TargetMode="External"/><Relationship Id="rId50" Type="http://schemas.openxmlformats.org/officeDocument/2006/relationships/hyperlink" Target="http://www.planalto.gov.br/ccivil_03/_Ato2011-2014/2012/Lei/L12651.htm" TargetMode="External"/><Relationship Id="rId55" Type="http://schemas.openxmlformats.org/officeDocument/2006/relationships/hyperlink" Target="http://www.planalto.gov.br/ccivil_03/_Ato2011-2014/2012/Lei/L12651.htm" TargetMode="External"/><Relationship Id="rId76" Type="http://schemas.openxmlformats.org/officeDocument/2006/relationships/hyperlink" Target="http://www.planalto.gov.br/ccivil_03/leis/L7804.htm" TargetMode="External"/><Relationship Id="rId97" Type="http://schemas.openxmlformats.org/officeDocument/2006/relationships/hyperlink" Target="http://www.planalto.gov.br/ccivil_03/leis/L10165.htm" TargetMode="External"/><Relationship Id="rId104" Type="http://schemas.openxmlformats.org/officeDocument/2006/relationships/hyperlink" Target="http://www.planalto.gov.br/ccivil_03/leis/L10165.htm" TargetMode="External"/><Relationship Id="rId120" Type="http://schemas.openxmlformats.org/officeDocument/2006/relationships/hyperlink" Target="http://www.planalto.gov.br/ccivil_03/leis/L10165.htm" TargetMode="External"/><Relationship Id="rId125" Type="http://schemas.openxmlformats.org/officeDocument/2006/relationships/hyperlink" Target="http://www.planalto.gov.br/ccivil_03/leis/L10165.htm" TargetMode="External"/><Relationship Id="rId141" Type="http://schemas.openxmlformats.org/officeDocument/2006/relationships/hyperlink" Target="http://www.planalto.gov.br/ccivil_03/leis/Mensagem_Veto/anterior_98/vep336-L693881.pdf" TargetMode="External"/><Relationship Id="rId146" Type="http://schemas.openxmlformats.org/officeDocument/2006/relationships/hyperlink" Target="https://www.planalto.gov.br/ccivil_03/_Ato2023-2026/2024/Lei/L14876.htm" TargetMode="External"/><Relationship Id="rId7" Type="http://schemas.openxmlformats.org/officeDocument/2006/relationships/endnotes" Target="endnotes.xml"/><Relationship Id="rId71" Type="http://schemas.openxmlformats.org/officeDocument/2006/relationships/hyperlink" Target="http://www.planalto.gov.br/ccivil_03/leis/LCP/Lcp140.htm" TargetMode="External"/><Relationship Id="rId92" Type="http://schemas.openxmlformats.org/officeDocument/2006/relationships/hyperlink" Target="http://www.planalto.gov.br/ccivil_03/leis/L9960.htm" TargetMode="External"/><Relationship Id="rId2" Type="http://schemas.openxmlformats.org/officeDocument/2006/relationships/numbering" Target="numbering.xml"/><Relationship Id="rId29" Type="http://schemas.openxmlformats.org/officeDocument/2006/relationships/hyperlink" Target="http://www.planalto.gov.br/ccivil_03/leis/L7804.htm" TargetMode="External"/><Relationship Id="rId24" Type="http://schemas.openxmlformats.org/officeDocument/2006/relationships/hyperlink" Target="http://www.planalto.gov.br/ccivil_03/leis/L8028.htm" TargetMode="External"/><Relationship Id="rId40" Type="http://schemas.openxmlformats.org/officeDocument/2006/relationships/hyperlink" Target="http://www.planalto.gov.br/ccivil_03/_Ato2011-2014/2012/Lei/L12651.htm" TargetMode="External"/><Relationship Id="rId45" Type="http://schemas.openxmlformats.org/officeDocument/2006/relationships/hyperlink" Target="http://www.planalto.gov.br/ccivil_03/_Ato2011-2014/2012/Lei/L12651.htm" TargetMode="External"/><Relationship Id="rId66" Type="http://schemas.openxmlformats.org/officeDocument/2006/relationships/hyperlink" Target="http://www.planalto.gov.br/ccivil_03/_Ato2011-2014/2012/Lei/L12651.htm" TargetMode="External"/><Relationship Id="rId87" Type="http://schemas.openxmlformats.org/officeDocument/2006/relationships/hyperlink" Target="http://www.planalto.gov.br/ccivil_03/leis/L7804.htm" TargetMode="External"/><Relationship Id="rId110" Type="http://schemas.openxmlformats.org/officeDocument/2006/relationships/hyperlink" Target="http://www.planalto.gov.br/ccivil_03/leis/L10165.htm" TargetMode="External"/><Relationship Id="rId115" Type="http://schemas.openxmlformats.org/officeDocument/2006/relationships/hyperlink" Target="http://www.planalto.gov.br/ccivil_03/leis/L10165.htm" TargetMode="External"/><Relationship Id="rId131" Type="http://schemas.openxmlformats.org/officeDocument/2006/relationships/hyperlink" Target="http://www.planalto.gov.br/ccivil_03/leis/L10165.htm" TargetMode="External"/><Relationship Id="rId136" Type="http://schemas.openxmlformats.org/officeDocument/2006/relationships/hyperlink" Target="http://www.planalto.gov.br/ccivil_03/leis/L10165.htm" TargetMode="External"/><Relationship Id="rId61" Type="http://schemas.openxmlformats.org/officeDocument/2006/relationships/hyperlink" Target="http://www.planalto.gov.br/ccivil_03/_Ato2011-2014/2012/Lei/L12651.htm" TargetMode="External"/><Relationship Id="rId82" Type="http://schemas.openxmlformats.org/officeDocument/2006/relationships/hyperlink" Target="http://www.planalto.gov.br/ccivil_03/leis/L7804.htm" TargetMode="External"/><Relationship Id="rId19" Type="http://schemas.openxmlformats.org/officeDocument/2006/relationships/hyperlink" Target="http://www.planalto.gov.br/ccivil_03/leis/L7804.htm" TargetMode="External"/><Relationship Id="rId14" Type="http://schemas.openxmlformats.org/officeDocument/2006/relationships/hyperlink" Target="http://www.planalto.gov.br/ccivil_03/leis/L8028.htm" TargetMode="External"/><Relationship Id="rId30" Type="http://schemas.openxmlformats.org/officeDocument/2006/relationships/hyperlink" Target="http://www.planalto.gov.br/ccivil_03/leis/L7804.htm" TargetMode="External"/><Relationship Id="rId35" Type="http://schemas.openxmlformats.org/officeDocument/2006/relationships/hyperlink" Target="http://www.planalto.gov.br/ccivil_03/_Ato2011-2014/2012/Lei/L12651.htm" TargetMode="External"/><Relationship Id="rId56" Type="http://schemas.openxmlformats.org/officeDocument/2006/relationships/hyperlink" Target="http://www.planalto.gov.br/ccivil_03/_Ato2011-2014/2012/Lei/L12651.htm" TargetMode="External"/><Relationship Id="rId77" Type="http://schemas.openxmlformats.org/officeDocument/2006/relationships/hyperlink" Target="http://www.planalto.gov.br/ccivil_03/leis/LCP/Lcp140.htm" TargetMode="External"/><Relationship Id="rId100" Type="http://schemas.openxmlformats.org/officeDocument/2006/relationships/hyperlink" Target="http://www.planalto.gov.br/ccivil_03/leis/L10165.htm" TargetMode="External"/><Relationship Id="rId105" Type="http://schemas.openxmlformats.org/officeDocument/2006/relationships/hyperlink" Target="http://www.planalto.gov.br/ccivil_03/leis/L10165.htm" TargetMode="External"/><Relationship Id="rId126" Type="http://schemas.openxmlformats.org/officeDocument/2006/relationships/hyperlink" Target="http://www.planalto.gov.br/ccivil_03/leis/L9960.htm" TargetMode="External"/><Relationship Id="rId147" Type="http://schemas.openxmlformats.org/officeDocument/2006/relationships/hyperlink" Target="http://www.planalto.gov.br/ccivil_03/leis/L10165.htm" TargetMode="Externa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_Ato2011-2014/2012/Lei/L12651.htm" TargetMode="External"/><Relationship Id="rId72" Type="http://schemas.openxmlformats.org/officeDocument/2006/relationships/hyperlink" Target="http://www.planalto.gov.br/ccivil_03/leis/LCP/Lcp140.htm" TargetMode="External"/><Relationship Id="rId93" Type="http://schemas.openxmlformats.org/officeDocument/2006/relationships/hyperlink" Target="http://www.planalto.gov.br/ccivil_03/leis/L10165.htm" TargetMode="External"/><Relationship Id="rId98" Type="http://schemas.openxmlformats.org/officeDocument/2006/relationships/hyperlink" Target="http://www.planalto.gov.br/ccivil_03/leis/L10165.htm" TargetMode="External"/><Relationship Id="rId121" Type="http://schemas.openxmlformats.org/officeDocument/2006/relationships/hyperlink" Target="http://www.planalto.gov.br/ccivil_03/leis/L10165.htm" TargetMode="External"/><Relationship Id="rId142" Type="http://schemas.openxmlformats.org/officeDocument/2006/relationships/hyperlink" Target="http://www.planalto.gov.br/ccivil_03/leis/L7804.htm" TargetMode="External"/><Relationship Id="rId3" Type="http://schemas.openxmlformats.org/officeDocument/2006/relationships/styles" Target="styles.xml"/><Relationship Id="rId25" Type="http://schemas.openxmlformats.org/officeDocument/2006/relationships/hyperlink" Target="http://www.planalto.gov.br/ccivil_03/_Ato2007-2010/2009/Lei/L11941.htm" TargetMode="External"/><Relationship Id="rId46" Type="http://schemas.openxmlformats.org/officeDocument/2006/relationships/hyperlink" Target="http://www.planalto.gov.br/ccivil_03/_Ato2011-2014/2012/Lei/L12651.htm" TargetMode="External"/><Relationship Id="rId67" Type="http://schemas.openxmlformats.org/officeDocument/2006/relationships/hyperlink" Target="http://www.planalto.gov.br/ccivil_03/_Ato2011-2014/2012/Lei/L12651.htm" TargetMode="External"/><Relationship Id="rId116" Type="http://schemas.openxmlformats.org/officeDocument/2006/relationships/hyperlink" Target="http://www.planalto.gov.br/ccivil_03/leis/L10165.htm" TargetMode="External"/><Relationship Id="rId137" Type="http://schemas.openxmlformats.org/officeDocument/2006/relationships/hyperlink" Target="http://www.planalto.gov.br/ccivil_03/leis/L10165.htm" TargetMode="External"/><Relationship Id="rId20" Type="http://schemas.openxmlformats.org/officeDocument/2006/relationships/hyperlink" Target="http://www.planalto.gov.br/ccivil_03/leis/L7804.htm" TargetMode="External"/><Relationship Id="rId41" Type="http://schemas.openxmlformats.org/officeDocument/2006/relationships/hyperlink" Target="http://www.planalto.gov.br/ccivil_03/_Ato2011-2014/2012/Lei/L12651.htm" TargetMode="External"/><Relationship Id="rId62" Type="http://schemas.openxmlformats.org/officeDocument/2006/relationships/hyperlink" Target="http://www.planalto.gov.br/ccivil_03/_Ato2011-2014/2012/Lei/L12651.htm" TargetMode="External"/><Relationship Id="rId83" Type="http://schemas.openxmlformats.org/officeDocument/2006/relationships/hyperlink" Target="http://www.planalto.gov.br/ccivil_03/leis/L7804.htm" TargetMode="External"/><Relationship Id="rId88" Type="http://schemas.openxmlformats.org/officeDocument/2006/relationships/hyperlink" Target="http://www.planalto.gov.br/ccivil_03/leis/L7804.htm" TargetMode="External"/><Relationship Id="rId111" Type="http://schemas.openxmlformats.org/officeDocument/2006/relationships/hyperlink" Target="http://www.planalto.gov.br/ccivil_03/_Ato2004-2006/2006/Lei/L11284.htm" TargetMode="External"/><Relationship Id="rId132" Type="http://schemas.openxmlformats.org/officeDocument/2006/relationships/hyperlink" Target="http://www.planalto.gov.br/ccivil_03/leis/L10165.htm" TargetMode="External"/><Relationship Id="rId15" Type="http://schemas.openxmlformats.org/officeDocument/2006/relationships/hyperlink" Target="http://www.planalto.gov.br/ccivil_03/leis/L8028.htm" TargetMode="External"/><Relationship Id="rId36" Type="http://schemas.openxmlformats.org/officeDocument/2006/relationships/hyperlink" Target="http://www.planalto.gov.br/ccivil_03/_Ato2011-2014/2012/Lei/L12651.htm" TargetMode="External"/><Relationship Id="rId57" Type="http://schemas.openxmlformats.org/officeDocument/2006/relationships/hyperlink" Target="http://www.planalto.gov.br/ccivil_03/_Ato2011-2014/2012/Lei/L12651.htm" TargetMode="External"/><Relationship Id="rId106" Type="http://schemas.openxmlformats.org/officeDocument/2006/relationships/hyperlink" Target="http://www.planalto.gov.br/ccivil_03/leis/L10165.htm" TargetMode="External"/><Relationship Id="rId127" Type="http://schemas.openxmlformats.org/officeDocument/2006/relationships/hyperlink" Target="http://www.planalto.gov.br/ccivil_03/leis/L9960.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L7804.htm" TargetMode="External"/><Relationship Id="rId52" Type="http://schemas.openxmlformats.org/officeDocument/2006/relationships/hyperlink" Target="http://www.planalto.gov.br/ccivil_03/_Ato2011-2014/2012/Lei/L12651.htm" TargetMode="External"/><Relationship Id="rId73" Type="http://schemas.openxmlformats.org/officeDocument/2006/relationships/hyperlink" Target="http://www.planalto.gov.br/ccivil_03/leis/LCP/Lcp140.htm" TargetMode="External"/><Relationship Id="rId78" Type="http://schemas.openxmlformats.org/officeDocument/2006/relationships/hyperlink" Target="http://www.planalto.gov.br/ccivil_03/leis/L9966.htm" TargetMode="External"/><Relationship Id="rId94" Type="http://schemas.openxmlformats.org/officeDocument/2006/relationships/hyperlink" Target="http://www.planalto.gov.br/ccivil_03/leis/L10165.htm" TargetMode="External"/><Relationship Id="rId99" Type="http://schemas.openxmlformats.org/officeDocument/2006/relationships/hyperlink" Target="http://www.planalto.gov.br/ccivil_03/leis/L10165.htm" TargetMode="External"/><Relationship Id="rId101" Type="http://schemas.openxmlformats.org/officeDocument/2006/relationships/hyperlink" Target="http://www.planalto.gov.br/ccivil_03/leis/L10165.htm" TargetMode="External"/><Relationship Id="rId122" Type="http://schemas.openxmlformats.org/officeDocument/2006/relationships/hyperlink" Target="http://www.planalto.gov.br/ccivil_03/leis/L10165.htm" TargetMode="External"/><Relationship Id="rId143" Type="http://schemas.openxmlformats.org/officeDocument/2006/relationships/hyperlink" Target="http://www.planalto.gov.br/ccivil_03/leis/L7804.htm" TargetMode="External"/><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leis/Mensagem_Veto/anterior_98/vep336-L693881.pdf" TargetMode="External"/><Relationship Id="rId47" Type="http://schemas.openxmlformats.org/officeDocument/2006/relationships/hyperlink" Target="http://www.planalto.gov.br/ccivil_03/_Ato2011-2014/2012/Lei/L12651.htm" TargetMode="External"/><Relationship Id="rId68" Type="http://schemas.openxmlformats.org/officeDocument/2006/relationships/hyperlink" Target="http://www.planalto.gov.br/ccivil_03/_Ato2011-2014/2012/Lei/L12651.htm" TargetMode="External"/><Relationship Id="rId89" Type="http://schemas.openxmlformats.org/officeDocument/2006/relationships/hyperlink" Target="http://www.planalto.gov.br/ccivil_03/leis/L7804.htm" TargetMode="External"/><Relationship Id="rId112" Type="http://schemas.openxmlformats.org/officeDocument/2006/relationships/hyperlink" Target="http://www.planalto.gov.br/ccivil_03/leis/L10165.htm" TargetMode="External"/><Relationship Id="rId133" Type="http://schemas.openxmlformats.org/officeDocument/2006/relationships/hyperlink" Target="http://www.planalto.gov.br/ccivil_03/leis/L10165.htm" TargetMode="External"/><Relationship Id="rId16" Type="http://schemas.openxmlformats.org/officeDocument/2006/relationships/hyperlink" Target="http://www.planalto.gov.br/ccivil_03/leis/L8028.htm" TargetMode="External"/><Relationship Id="rId37" Type="http://schemas.openxmlformats.org/officeDocument/2006/relationships/hyperlink" Target="http://www.planalto.gov.br/ccivil_03/_Ato2011-2014/2012/Lei/L12651.htm" TargetMode="External"/><Relationship Id="rId58" Type="http://schemas.openxmlformats.org/officeDocument/2006/relationships/hyperlink" Target="http://www.planalto.gov.br/ccivil_03/_Ato2011-2014/2012/Lei/L12651.htm" TargetMode="External"/><Relationship Id="rId79" Type="http://schemas.openxmlformats.org/officeDocument/2006/relationships/hyperlink" Target="http://www.planalto.gov.br/ccivil_03/_Ato2004-2006/2006/Lei/L11284.htm" TargetMode="External"/><Relationship Id="rId102" Type="http://schemas.openxmlformats.org/officeDocument/2006/relationships/hyperlink" Target="http://www.planalto.gov.br/ccivil_03/leis/L10165.htm" TargetMode="External"/><Relationship Id="rId123" Type="http://schemas.openxmlformats.org/officeDocument/2006/relationships/hyperlink" Target="http://www.planalto.gov.br/ccivil_03/leis/L10165.htm" TargetMode="External"/><Relationship Id="rId144" Type="http://schemas.openxmlformats.org/officeDocument/2006/relationships/hyperlink" Target="http://www.planalto.gov.br/ccivil_03/leis/L9960.htm" TargetMode="External"/><Relationship Id="rId90" Type="http://schemas.openxmlformats.org/officeDocument/2006/relationships/hyperlink" Target="http://www.planalto.gov.br/ccivil_03/leis/L780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3C733-EF4B-4BB1-9D01-1DE914009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49</Pages>
  <Words>31935</Words>
  <Characters>172453</Characters>
  <Application>Microsoft Office Word</Application>
  <DocSecurity>0</DocSecurity>
  <Lines>1437</Lines>
  <Paragraphs>407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617</cp:revision>
  <dcterms:created xsi:type="dcterms:W3CDTF">2015-05-16T16:28:00Z</dcterms:created>
  <dcterms:modified xsi:type="dcterms:W3CDTF">2025-07-24T19:10:00Z</dcterms:modified>
</cp:coreProperties>
</file>