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38B" w14:textId="1A6BBDB1" w:rsidR="008C27E3" w:rsidRPr="00B94568" w:rsidRDefault="00B04309" w:rsidP="008C27E3">
      <w:pPr>
        <w:jc w:val="center"/>
        <w:rPr>
          <w:rFonts w:ascii="Book Antiqua" w:hAnsi="Book Antiqua" w:cs="Times New Roman"/>
          <w:b/>
          <w:sz w:val="19"/>
          <w:szCs w:val="19"/>
        </w:rPr>
      </w:pPr>
      <w:bookmarkStart w:id="0" w:name="_Hlk30073352"/>
      <w:r w:rsidRPr="00B94568">
        <w:rPr>
          <w:rFonts w:ascii="Book Antiqua" w:hAnsi="Book Antiqua" w:cs="Times New Roman"/>
          <w:b/>
          <w:sz w:val="19"/>
          <w:szCs w:val="19"/>
        </w:rPr>
        <w:t xml:space="preserve">SISTEMA ÚNICO DE SAÚDE - </w:t>
      </w:r>
      <w:r w:rsidR="008C27E3" w:rsidRPr="00B94568">
        <w:rPr>
          <w:rFonts w:ascii="Book Antiqua" w:hAnsi="Book Antiqua" w:cs="Times New Roman"/>
          <w:b/>
          <w:sz w:val="19"/>
          <w:szCs w:val="19"/>
        </w:rPr>
        <w:t>LEI Nº 8080/1990</w:t>
      </w:r>
    </w:p>
    <w:p w14:paraId="7E035513" w14:textId="77777777" w:rsidR="008C27E3" w:rsidRPr="00B94568" w:rsidRDefault="008C27E3" w:rsidP="008C27E3">
      <w:pPr>
        <w:jc w:val="center"/>
        <w:rPr>
          <w:rFonts w:ascii="Book Antiqua" w:hAnsi="Book Antiqua" w:cs="Times New Roman"/>
          <w:b/>
          <w:sz w:val="19"/>
          <w:szCs w:val="19"/>
        </w:rPr>
      </w:pPr>
      <w:r w:rsidRPr="00B94568">
        <w:rPr>
          <w:rFonts w:ascii="Book Antiqua" w:hAnsi="Book Antiqua" w:cs="Times New Roman"/>
          <w:b/>
          <w:sz w:val="19"/>
          <w:szCs w:val="19"/>
        </w:rPr>
        <w:t>MATERIAL COM QUESTÕES DE CONCURSO e ALGUMAS REFERÊNCIAS À SÚMULAS E JULGADOS DOS TRIBUNAIS SUPERIORES</w:t>
      </w:r>
    </w:p>
    <w:p w14:paraId="60E3AB36" w14:textId="77777777" w:rsidR="008C27E3" w:rsidRPr="00B94568" w:rsidRDefault="008C27E3" w:rsidP="008C27E3">
      <w:pPr>
        <w:jc w:val="center"/>
        <w:rPr>
          <w:rFonts w:ascii="Book Antiqua" w:hAnsi="Book Antiqua" w:cs="Times New Roman"/>
          <w:b/>
          <w:color w:val="FF0000"/>
          <w:sz w:val="19"/>
          <w:szCs w:val="19"/>
        </w:rPr>
      </w:pPr>
      <w:r w:rsidRPr="00B9456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C27E3" w:rsidRPr="00B04309" w14:paraId="6A611482" w14:textId="77777777" w:rsidTr="00B04309">
        <w:trPr>
          <w:trHeight w:val="3310"/>
        </w:trPr>
        <w:tc>
          <w:tcPr>
            <w:tcW w:w="8494" w:type="dxa"/>
            <w:shd w:val="clear" w:color="auto" w:fill="E7E6E6" w:themeFill="background2"/>
          </w:tcPr>
          <w:p w14:paraId="192C213E" w14:textId="2B9A60E7" w:rsidR="008C27E3" w:rsidRPr="00E25692" w:rsidRDefault="008C27E3" w:rsidP="001A1143">
            <w:pPr>
              <w:jc w:val="both"/>
              <w:rPr>
                <w:rFonts w:ascii="Book Antiqua" w:eastAsia="Times New Roman" w:hAnsi="Book Antiqua" w:cs="Times New Roman"/>
                <w:b/>
                <w:color w:val="FF0000"/>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legislativa</w:t>
            </w:r>
            <w:r w:rsidRPr="00B04309">
              <w:rPr>
                <w:rFonts w:ascii="Book Antiqua" w:eastAsia="Times New Roman" w:hAnsi="Book Antiqua" w:cs="Times New Roman"/>
                <w:b/>
                <w:sz w:val="18"/>
                <w:szCs w:val="18"/>
                <w:lang w:eastAsia="pt-BR"/>
              </w:rPr>
              <w:t xml:space="preserve">: </w:t>
            </w:r>
            <w:r w:rsidR="007C7808">
              <w:rPr>
                <w:rFonts w:ascii="Book Antiqua" w:eastAsia="Times New Roman" w:hAnsi="Book Antiqua" w:cs="Times New Roman"/>
                <w:b/>
                <w:color w:val="FF0000"/>
                <w:sz w:val="18"/>
                <w:szCs w:val="18"/>
                <w:lang w:eastAsia="pt-BR"/>
              </w:rPr>
              <w:t>30/04/25</w:t>
            </w:r>
            <w:r w:rsidR="00542A5F">
              <w:rPr>
                <w:rFonts w:ascii="Book Antiqua" w:eastAsia="Times New Roman" w:hAnsi="Book Antiqua" w:cs="Times New Roman"/>
                <w:b/>
                <w:color w:val="FF0000"/>
                <w:sz w:val="18"/>
                <w:szCs w:val="18"/>
                <w:lang w:eastAsia="pt-BR"/>
              </w:rPr>
              <w:t>:</w:t>
            </w:r>
            <w:r w:rsidR="002B546F">
              <w:rPr>
                <w:rFonts w:ascii="Book Antiqua" w:eastAsia="Times New Roman" w:hAnsi="Book Antiqua" w:cs="Times New Roman"/>
                <w:b/>
                <w:color w:val="FF0000"/>
                <w:sz w:val="18"/>
                <w:szCs w:val="18"/>
                <w:lang w:eastAsia="pt-BR"/>
              </w:rPr>
              <w:t xml:space="preserve"> </w:t>
            </w:r>
            <w:r w:rsidR="00E35C4D" w:rsidRPr="00E35C4D">
              <w:rPr>
                <w:rFonts w:ascii="Book Antiqua" w:eastAsia="Times New Roman" w:hAnsi="Book Antiqua" w:cs="Times New Roman"/>
                <w:b/>
                <w:color w:val="FF0000"/>
                <w:sz w:val="18"/>
                <w:szCs w:val="18"/>
                <w:highlight w:val="cyan"/>
                <w:lang w:eastAsia="pt-BR"/>
              </w:rPr>
              <w:t>Lei 14.654</w:t>
            </w:r>
            <w:r w:rsidR="00E35C4D" w:rsidRPr="00E35C4D">
              <w:rPr>
                <w:rFonts w:ascii="Book Antiqua" w:eastAsia="Times New Roman" w:hAnsi="Book Antiqua" w:cs="Times New Roman"/>
                <w:b/>
                <w:color w:val="FF0000"/>
                <w:sz w:val="18"/>
                <w:szCs w:val="18"/>
                <w:lang w:eastAsia="pt-BR"/>
              </w:rPr>
              <w:t>, de 23.8.23</w:t>
            </w:r>
            <w:r w:rsidR="00E35C4D">
              <w:rPr>
                <w:rFonts w:ascii="Book Antiqua" w:eastAsia="Times New Roman" w:hAnsi="Book Antiqua" w:cs="Times New Roman"/>
                <w:b/>
                <w:color w:val="FF0000"/>
                <w:sz w:val="18"/>
                <w:szCs w:val="18"/>
                <w:lang w:eastAsia="pt-BR"/>
              </w:rPr>
              <w:t>;</w:t>
            </w:r>
            <w:r w:rsidR="00E35C4D">
              <w:t xml:space="preserve"> </w:t>
            </w:r>
            <w:r w:rsidR="00E35C4D" w:rsidRPr="00E35C4D">
              <w:rPr>
                <w:rFonts w:ascii="Book Antiqua" w:eastAsia="Times New Roman" w:hAnsi="Book Antiqua" w:cs="Times New Roman"/>
                <w:b/>
                <w:color w:val="FF0000"/>
                <w:sz w:val="18"/>
                <w:szCs w:val="18"/>
                <w:highlight w:val="cyan"/>
                <w:lang w:eastAsia="pt-BR"/>
              </w:rPr>
              <w:t>Lei 14.655</w:t>
            </w:r>
            <w:r w:rsidR="00E35C4D" w:rsidRPr="00E35C4D">
              <w:rPr>
                <w:rFonts w:ascii="Book Antiqua" w:eastAsia="Times New Roman" w:hAnsi="Book Antiqua" w:cs="Times New Roman"/>
                <w:b/>
                <w:color w:val="FF0000"/>
                <w:sz w:val="18"/>
                <w:szCs w:val="18"/>
                <w:lang w:eastAsia="pt-BR"/>
              </w:rPr>
              <w:t>, de 23.8.23</w:t>
            </w:r>
            <w:r w:rsidR="009F774A">
              <w:rPr>
                <w:rFonts w:ascii="Book Antiqua" w:eastAsia="Times New Roman" w:hAnsi="Book Antiqua" w:cs="Times New Roman"/>
                <w:b/>
                <w:color w:val="FF0000"/>
                <w:sz w:val="18"/>
                <w:szCs w:val="18"/>
                <w:lang w:eastAsia="pt-BR"/>
              </w:rPr>
              <w:t xml:space="preserve">; </w:t>
            </w:r>
            <w:r w:rsidR="009F774A" w:rsidRPr="00210744">
              <w:rPr>
                <w:rFonts w:ascii="Book Antiqua" w:eastAsia="Times New Roman" w:hAnsi="Book Antiqua" w:cs="Times New Roman"/>
                <w:b/>
                <w:color w:val="FF0000"/>
                <w:sz w:val="18"/>
                <w:szCs w:val="18"/>
                <w:highlight w:val="cyan"/>
                <w:lang w:eastAsia="pt-BR"/>
              </w:rPr>
              <w:t>Lei 14.679</w:t>
            </w:r>
            <w:r w:rsidR="009F774A" w:rsidRPr="00210744">
              <w:rPr>
                <w:rFonts w:ascii="Book Antiqua" w:eastAsia="Times New Roman" w:hAnsi="Book Antiqua" w:cs="Times New Roman"/>
                <w:b/>
                <w:color w:val="FF0000"/>
                <w:sz w:val="18"/>
                <w:szCs w:val="18"/>
                <w:lang w:eastAsia="pt-BR"/>
              </w:rPr>
              <w:t>, de 18.9.23</w:t>
            </w:r>
            <w:r w:rsidR="009F774A">
              <w:rPr>
                <w:rFonts w:ascii="Book Antiqua" w:eastAsia="Times New Roman" w:hAnsi="Book Antiqua" w:cs="Times New Roman"/>
                <w:b/>
                <w:color w:val="FF0000"/>
                <w:sz w:val="18"/>
                <w:szCs w:val="18"/>
                <w:lang w:eastAsia="pt-BR"/>
              </w:rPr>
              <w:t>.</w:t>
            </w:r>
            <w:r w:rsidR="00676738">
              <w:t xml:space="preserve"> </w:t>
            </w:r>
            <w:r w:rsidR="00676738" w:rsidRPr="00676738">
              <w:rPr>
                <w:rFonts w:ascii="Book Antiqua" w:eastAsia="Times New Roman" w:hAnsi="Book Antiqua" w:cs="Times New Roman"/>
                <w:b/>
                <w:color w:val="FF0000"/>
                <w:sz w:val="18"/>
                <w:szCs w:val="18"/>
                <w:highlight w:val="cyan"/>
                <w:lang w:eastAsia="pt-BR"/>
              </w:rPr>
              <w:t>Lei 14.715</w:t>
            </w:r>
            <w:r w:rsidR="00676738" w:rsidRPr="00676738">
              <w:rPr>
                <w:rFonts w:ascii="Book Antiqua" w:eastAsia="Times New Roman" w:hAnsi="Book Antiqua" w:cs="Times New Roman"/>
                <w:b/>
                <w:color w:val="FF0000"/>
                <w:sz w:val="18"/>
                <w:szCs w:val="18"/>
                <w:lang w:eastAsia="pt-BR"/>
              </w:rPr>
              <w:t>, de 30.10.23</w:t>
            </w:r>
            <w:r w:rsidR="00676738">
              <w:rPr>
                <w:rFonts w:ascii="Book Antiqua" w:eastAsia="Times New Roman" w:hAnsi="Book Antiqua" w:cs="Times New Roman"/>
                <w:b/>
                <w:color w:val="FF0000"/>
                <w:sz w:val="18"/>
                <w:szCs w:val="18"/>
                <w:lang w:eastAsia="pt-BR"/>
              </w:rPr>
              <w:t>.</w:t>
            </w:r>
            <w:r w:rsidR="00EB77EC">
              <w:rPr>
                <w:rFonts w:ascii="Book Antiqua" w:eastAsia="Times New Roman" w:hAnsi="Book Antiqua" w:cs="Times New Roman"/>
                <w:b/>
                <w:color w:val="FF0000"/>
                <w:sz w:val="18"/>
                <w:szCs w:val="18"/>
                <w:lang w:eastAsia="pt-BR"/>
              </w:rPr>
              <w:t>;</w:t>
            </w:r>
            <w:r w:rsidR="00EB77EC">
              <w:t xml:space="preserve"> </w:t>
            </w:r>
            <w:r w:rsidR="00EB77EC" w:rsidRPr="00EB77EC">
              <w:rPr>
                <w:rFonts w:ascii="Book Antiqua" w:eastAsia="Times New Roman" w:hAnsi="Book Antiqua" w:cs="Times New Roman"/>
                <w:b/>
                <w:color w:val="FF0000"/>
                <w:sz w:val="18"/>
                <w:szCs w:val="18"/>
                <w:highlight w:val="cyan"/>
                <w:lang w:eastAsia="pt-BR"/>
              </w:rPr>
              <w:t>Lei 14.737</w:t>
            </w:r>
            <w:r w:rsidR="00EB77EC" w:rsidRPr="00EB77EC">
              <w:rPr>
                <w:rFonts w:ascii="Book Antiqua" w:eastAsia="Times New Roman" w:hAnsi="Book Antiqua" w:cs="Times New Roman"/>
                <w:b/>
                <w:color w:val="FF0000"/>
                <w:sz w:val="18"/>
                <w:szCs w:val="18"/>
                <w:lang w:eastAsia="pt-BR"/>
              </w:rPr>
              <w:t>, de 27.11.23</w:t>
            </w:r>
            <w:r w:rsidR="00EB77EC">
              <w:rPr>
                <w:rFonts w:ascii="Book Antiqua" w:eastAsia="Times New Roman" w:hAnsi="Book Antiqua" w:cs="Times New Roman"/>
                <w:b/>
                <w:color w:val="FF0000"/>
                <w:sz w:val="18"/>
                <w:szCs w:val="18"/>
                <w:lang w:eastAsia="pt-BR"/>
              </w:rPr>
              <w:t>.</w:t>
            </w:r>
            <w:r w:rsidR="00EC0ADB">
              <w:rPr>
                <w:rFonts w:ascii="Book Antiqua" w:eastAsia="Times New Roman" w:hAnsi="Book Antiqua" w:cs="Times New Roman"/>
                <w:b/>
                <w:color w:val="FF0000"/>
                <w:sz w:val="18"/>
                <w:szCs w:val="18"/>
                <w:lang w:eastAsia="pt-BR"/>
              </w:rPr>
              <w:t xml:space="preserve">; </w:t>
            </w:r>
            <w:r w:rsidR="00EC0ADB" w:rsidRPr="00EC0ADB">
              <w:rPr>
                <w:rFonts w:ascii="Book Antiqua" w:eastAsia="Times New Roman" w:hAnsi="Book Antiqua" w:cs="Times New Roman"/>
                <w:b/>
                <w:color w:val="FF0000"/>
                <w:sz w:val="18"/>
                <w:szCs w:val="18"/>
                <w:highlight w:val="cyan"/>
                <w:lang w:eastAsia="pt-BR"/>
              </w:rPr>
              <w:t>Lei 14.758</w:t>
            </w:r>
            <w:r w:rsidR="00EC0ADB" w:rsidRPr="00EC0ADB">
              <w:rPr>
                <w:rFonts w:ascii="Book Antiqua" w:eastAsia="Times New Roman" w:hAnsi="Book Antiqua" w:cs="Times New Roman"/>
                <w:b/>
                <w:color w:val="FF0000"/>
                <w:sz w:val="18"/>
                <w:szCs w:val="18"/>
                <w:lang w:eastAsia="pt-BR"/>
              </w:rPr>
              <w:t>, de 19.12.23</w:t>
            </w:r>
            <w:r w:rsidR="00EC0ADB">
              <w:rPr>
                <w:rFonts w:ascii="Book Antiqua" w:eastAsia="Times New Roman" w:hAnsi="Book Antiqua" w:cs="Times New Roman"/>
                <w:b/>
                <w:color w:val="FF0000"/>
                <w:sz w:val="18"/>
                <w:szCs w:val="18"/>
                <w:lang w:eastAsia="pt-BR"/>
              </w:rPr>
              <w:t>.</w:t>
            </w:r>
            <w:r w:rsidR="00DB0B3E">
              <w:t xml:space="preserve"> </w:t>
            </w:r>
            <w:r w:rsidR="00DB0B3E" w:rsidRPr="00DB0B3E">
              <w:rPr>
                <w:rFonts w:ascii="Book Antiqua" w:eastAsia="Times New Roman" w:hAnsi="Book Antiqua" w:cs="Times New Roman"/>
                <w:b/>
                <w:color w:val="FF0000"/>
                <w:sz w:val="18"/>
                <w:szCs w:val="18"/>
                <w:highlight w:val="cyan"/>
                <w:lang w:eastAsia="pt-BR"/>
              </w:rPr>
              <w:t>Lei 14.820</w:t>
            </w:r>
            <w:r w:rsidR="00DB0B3E" w:rsidRPr="00DB0B3E">
              <w:rPr>
                <w:rFonts w:ascii="Book Antiqua" w:eastAsia="Times New Roman" w:hAnsi="Book Antiqua" w:cs="Times New Roman"/>
                <w:b/>
                <w:color w:val="FF0000"/>
                <w:sz w:val="18"/>
                <w:szCs w:val="18"/>
                <w:lang w:eastAsia="pt-BR"/>
              </w:rPr>
              <w:t>, de 16.1.24</w:t>
            </w:r>
            <w:r w:rsidR="001A1143">
              <w:rPr>
                <w:rFonts w:ascii="Book Antiqua" w:eastAsia="Times New Roman" w:hAnsi="Book Antiqua" w:cs="Times New Roman"/>
                <w:b/>
                <w:color w:val="FF0000"/>
                <w:sz w:val="18"/>
                <w:szCs w:val="18"/>
                <w:lang w:eastAsia="pt-BR"/>
              </w:rPr>
              <w:t xml:space="preserve">; </w:t>
            </w:r>
            <w:r w:rsidR="001A1143" w:rsidRPr="001A1143">
              <w:rPr>
                <w:rFonts w:ascii="Book Antiqua" w:eastAsia="Times New Roman" w:hAnsi="Book Antiqua" w:cs="Times New Roman"/>
                <w:b/>
                <w:color w:val="FF0000"/>
                <w:sz w:val="18"/>
                <w:szCs w:val="18"/>
                <w:highlight w:val="cyan"/>
                <w:lang w:eastAsia="pt-BR"/>
              </w:rPr>
              <w:t>Lei 14.847</w:t>
            </w:r>
            <w:r w:rsidR="001A1143" w:rsidRPr="001A1143">
              <w:rPr>
                <w:rFonts w:ascii="Book Antiqua" w:eastAsia="Times New Roman" w:hAnsi="Book Antiqua" w:cs="Times New Roman"/>
                <w:b/>
                <w:color w:val="FF0000"/>
                <w:sz w:val="18"/>
                <w:szCs w:val="18"/>
                <w:lang w:eastAsia="pt-BR"/>
              </w:rPr>
              <w:t>, de 25.4.24</w:t>
            </w:r>
            <w:r w:rsidR="000C2CBB">
              <w:rPr>
                <w:rFonts w:ascii="Book Antiqua" w:eastAsia="Times New Roman" w:hAnsi="Book Antiqua" w:cs="Times New Roman"/>
                <w:b/>
                <w:color w:val="FF0000"/>
                <w:sz w:val="18"/>
                <w:szCs w:val="18"/>
                <w:lang w:eastAsia="pt-BR"/>
              </w:rPr>
              <w:t>;</w:t>
            </w:r>
            <w:r w:rsidR="00764C40">
              <w:t xml:space="preserve"> </w:t>
            </w:r>
            <w:r w:rsidR="00764C40" w:rsidRPr="00764C40">
              <w:rPr>
                <w:rFonts w:ascii="Book Antiqua" w:eastAsia="Times New Roman" w:hAnsi="Book Antiqua" w:cs="Times New Roman"/>
                <w:b/>
                <w:color w:val="FF0000"/>
                <w:sz w:val="18"/>
                <w:szCs w:val="18"/>
                <w:highlight w:val="cyan"/>
                <w:lang w:eastAsia="pt-BR"/>
              </w:rPr>
              <w:t>Lei 14.912</w:t>
            </w:r>
            <w:r w:rsidR="00764C40" w:rsidRPr="00764C40">
              <w:rPr>
                <w:rFonts w:ascii="Book Antiqua" w:eastAsia="Times New Roman" w:hAnsi="Book Antiqua" w:cs="Times New Roman"/>
                <w:b/>
                <w:color w:val="FF0000"/>
                <w:sz w:val="18"/>
                <w:szCs w:val="18"/>
                <w:lang w:eastAsia="pt-BR"/>
              </w:rPr>
              <w:t>, de 3.7.24</w:t>
            </w:r>
            <w:r w:rsidR="00764C40">
              <w:rPr>
                <w:rFonts w:ascii="Book Antiqua" w:eastAsia="Times New Roman" w:hAnsi="Book Antiqua" w:cs="Times New Roman"/>
                <w:b/>
                <w:color w:val="FF0000"/>
                <w:sz w:val="18"/>
                <w:szCs w:val="18"/>
                <w:lang w:eastAsia="pt-BR"/>
              </w:rPr>
              <w:t>.</w:t>
            </w:r>
            <w:r w:rsidR="00A70D8D">
              <w:t xml:space="preserve"> </w:t>
            </w:r>
            <w:r w:rsidR="00A70D8D" w:rsidRPr="00A70D8D">
              <w:rPr>
                <w:rFonts w:ascii="Book Antiqua" w:eastAsia="Times New Roman" w:hAnsi="Book Antiqua" w:cs="Times New Roman"/>
                <w:b/>
                <w:color w:val="FF0000"/>
                <w:sz w:val="18"/>
                <w:szCs w:val="18"/>
                <w:highlight w:val="cyan"/>
                <w:lang w:eastAsia="pt-BR"/>
              </w:rPr>
              <w:t>Lei 14.977</w:t>
            </w:r>
            <w:r w:rsidR="00A70D8D" w:rsidRPr="00A70D8D">
              <w:rPr>
                <w:rFonts w:ascii="Book Antiqua" w:eastAsia="Times New Roman" w:hAnsi="Book Antiqua" w:cs="Times New Roman"/>
                <w:b/>
                <w:color w:val="FF0000"/>
                <w:sz w:val="18"/>
                <w:szCs w:val="18"/>
                <w:lang w:eastAsia="pt-BR"/>
              </w:rPr>
              <w:t>, de 18.9.24</w:t>
            </w:r>
            <w:r w:rsidR="00A70D8D">
              <w:rPr>
                <w:rFonts w:ascii="Book Antiqua" w:eastAsia="Times New Roman" w:hAnsi="Book Antiqua" w:cs="Times New Roman"/>
                <w:b/>
                <w:color w:val="FF0000"/>
                <w:sz w:val="18"/>
                <w:szCs w:val="18"/>
                <w:lang w:eastAsia="pt-BR"/>
              </w:rPr>
              <w:t>.</w:t>
            </w:r>
            <w:r w:rsidR="007C7808">
              <w:rPr>
                <w:rFonts w:ascii="Book Antiqua" w:eastAsia="Times New Roman" w:hAnsi="Book Antiqua" w:cs="Times New Roman"/>
                <w:b/>
                <w:color w:val="FF0000"/>
                <w:sz w:val="18"/>
                <w:szCs w:val="18"/>
                <w:lang w:eastAsia="pt-BR"/>
              </w:rPr>
              <w:t>;</w:t>
            </w:r>
            <w:r w:rsidR="007C7808">
              <w:t xml:space="preserve"> </w:t>
            </w:r>
            <w:r w:rsidR="007C7808" w:rsidRPr="007C7808">
              <w:rPr>
                <w:rFonts w:ascii="Book Antiqua" w:eastAsia="Times New Roman" w:hAnsi="Book Antiqua" w:cs="Times New Roman"/>
                <w:b/>
                <w:color w:val="FF0000"/>
                <w:sz w:val="18"/>
                <w:szCs w:val="18"/>
                <w:highlight w:val="cyan"/>
                <w:lang w:eastAsia="pt-BR"/>
              </w:rPr>
              <w:t>Lei 15.120</w:t>
            </w:r>
            <w:r w:rsidR="007C7808" w:rsidRPr="007C7808">
              <w:rPr>
                <w:rFonts w:ascii="Book Antiqua" w:eastAsia="Times New Roman" w:hAnsi="Book Antiqua" w:cs="Times New Roman"/>
                <w:b/>
                <w:color w:val="FF0000"/>
                <w:sz w:val="18"/>
                <w:szCs w:val="18"/>
                <w:lang w:eastAsia="pt-BR"/>
              </w:rPr>
              <w:t>, de 7.4.25</w:t>
            </w:r>
            <w:r w:rsidR="007C7808">
              <w:rPr>
                <w:rFonts w:ascii="Book Antiqua" w:eastAsia="Times New Roman" w:hAnsi="Book Antiqua" w:cs="Times New Roman"/>
                <w:b/>
                <w:color w:val="FF0000"/>
                <w:sz w:val="18"/>
                <w:szCs w:val="18"/>
                <w:lang w:eastAsia="pt-BR"/>
              </w:rPr>
              <w:t>.</w:t>
            </w:r>
            <w:r w:rsidR="00A2711D">
              <w:rPr>
                <w:rFonts w:ascii="Book Antiqua" w:eastAsia="Times New Roman" w:hAnsi="Book Antiqua" w:cs="Times New Roman"/>
                <w:b/>
                <w:color w:val="FF0000"/>
                <w:sz w:val="18"/>
                <w:szCs w:val="18"/>
                <w:lang w:eastAsia="pt-BR"/>
              </w:rPr>
              <w:t>;</w:t>
            </w:r>
            <w:r w:rsidR="00A2711D">
              <w:t xml:space="preserve"> </w:t>
            </w:r>
            <w:r w:rsidR="00A2711D" w:rsidRPr="00A2711D">
              <w:rPr>
                <w:rFonts w:ascii="Book Antiqua" w:eastAsia="Times New Roman" w:hAnsi="Book Antiqua" w:cs="Times New Roman"/>
                <w:b/>
                <w:color w:val="FF0000"/>
                <w:sz w:val="18"/>
                <w:szCs w:val="18"/>
                <w:highlight w:val="cyan"/>
                <w:lang w:eastAsia="pt-BR"/>
              </w:rPr>
              <w:t>Lei 15.126</w:t>
            </w:r>
            <w:r w:rsidR="00A2711D" w:rsidRPr="00A2711D">
              <w:rPr>
                <w:rFonts w:ascii="Book Antiqua" w:eastAsia="Times New Roman" w:hAnsi="Book Antiqua" w:cs="Times New Roman"/>
                <w:b/>
                <w:color w:val="FF0000"/>
                <w:sz w:val="18"/>
                <w:szCs w:val="18"/>
                <w:lang w:eastAsia="pt-BR"/>
              </w:rPr>
              <w:t>, de 28.4.25</w:t>
            </w:r>
            <w:r w:rsidR="00A2711D">
              <w:rPr>
                <w:rFonts w:ascii="Book Antiqua" w:eastAsia="Times New Roman" w:hAnsi="Book Antiqua" w:cs="Times New Roman"/>
                <w:b/>
                <w:color w:val="FF0000"/>
                <w:sz w:val="18"/>
                <w:szCs w:val="18"/>
                <w:lang w:eastAsia="pt-BR"/>
              </w:rPr>
              <w:t>.</w:t>
            </w:r>
          </w:p>
          <w:p w14:paraId="4D040D35" w14:textId="709E0C19" w:rsidR="008C27E3" w:rsidRDefault="008C27E3" w:rsidP="00B12172">
            <w:pPr>
              <w:jc w:val="both"/>
              <w:rPr>
                <w:rFonts w:ascii="Book Antiqua" w:eastAsia="Times New Roman" w:hAnsi="Book Antiqua" w:cs="Times New Roman"/>
                <w:b/>
                <w:sz w:val="18"/>
                <w:szCs w:val="18"/>
                <w:lang w:eastAsia="pt-BR"/>
              </w:rPr>
            </w:pPr>
          </w:p>
          <w:p w14:paraId="598139AA" w14:textId="1E06AC10" w:rsidR="00A67E82" w:rsidRPr="00B04309" w:rsidRDefault="00A67E82" w:rsidP="00A67E8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B0430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15</w:t>
            </w:r>
            <w:r w:rsidRPr="00B04309">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01/20 –Julgados (art. 19-T – contribuição @mafaldaleitora); art. 19-G (esquema retirado do site do SUS - contribuição @mafaldaleitora)</w:t>
            </w:r>
          </w:p>
          <w:p w14:paraId="4C2F9C05" w14:textId="77777777" w:rsidR="00A67E82" w:rsidRPr="00B04309" w:rsidRDefault="00A67E82" w:rsidP="00B12172">
            <w:pPr>
              <w:jc w:val="both"/>
              <w:rPr>
                <w:rFonts w:ascii="Book Antiqua" w:eastAsia="Times New Roman" w:hAnsi="Book Antiqua" w:cs="Times New Roman"/>
                <w:b/>
                <w:sz w:val="18"/>
                <w:szCs w:val="18"/>
                <w:lang w:eastAsia="pt-BR"/>
              </w:rPr>
            </w:pPr>
          </w:p>
          <w:p w14:paraId="2F7B813F" w14:textId="31FCFB65"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questões de concurso</w:t>
            </w:r>
            <w:r w:rsidRPr="00B04309">
              <w:rPr>
                <w:rFonts w:ascii="Book Antiqua" w:eastAsia="Times New Roman" w:hAnsi="Book Antiqua" w:cs="Times New Roman"/>
                <w:b/>
                <w:sz w:val="18"/>
                <w:szCs w:val="18"/>
                <w:lang w:eastAsia="pt-BR"/>
              </w:rPr>
              <w:t xml:space="preserve">: </w:t>
            </w:r>
            <w:r w:rsidR="00D34B23">
              <w:rPr>
                <w:rFonts w:ascii="Book Antiqua" w:eastAsia="Times New Roman" w:hAnsi="Book Antiqua" w:cs="Times New Roman"/>
                <w:b/>
                <w:color w:val="FF0000"/>
                <w:sz w:val="18"/>
                <w:szCs w:val="18"/>
                <w:lang w:eastAsia="pt-BR"/>
              </w:rPr>
              <w:t>23/07</w:t>
            </w:r>
            <w:r w:rsidR="00BD6E5B">
              <w:rPr>
                <w:rFonts w:ascii="Book Antiqua" w:eastAsia="Times New Roman" w:hAnsi="Book Antiqua" w:cs="Times New Roman"/>
                <w:b/>
                <w:color w:val="FF0000"/>
                <w:sz w:val="18"/>
                <w:szCs w:val="18"/>
                <w:lang w:eastAsia="pt-BR"/>
              </w:rPr>
              <w:t>/2025</w:t>
            </w:r>
            <w:r w:rsidR="002F6375">
              <w:rPr>
                <w:rFonts w:ascii="Book Antiqua" w:eastAsia="Times New Roman" w:hAnsi="Book Antiqua" w:cs="Times New Roman"/>
                <w:b/>
                <w:color w:val="FF0000"/>
                <w:sz w:val="18"/>
                <w:szCs w:val="18"/>
                <w:lang w:eastAsia="pt-BR"/>
              </w:rPr>
              <w:t>.</w:t>
            </w:r>
          </w:p>
          <w:p w14:paraId="301A234E" w14:textId="77777777" w:rsidR="008C27E3" w:rsidRPr="00B04309" w:rsidRDefault="008C27E3" w:rsidP="00B12172">
            <w:pPr>
              <w:jc w:val="both"/>
              <w:rPr>
                <w:rFonts w:ascii="Book Antiqua" w:eastAsia="Times New Roman" w:hAnsi="Book Antiqua" w:cs="Times New Roman"/>
                <w:b/>
                <w:sz w:val="18"/>
                <w:szCs w:val="18"/>
                <w:lang w:eastAsia="pt-BR"/>
              </w:rPr>
            </w:pPr>
          </w:p>
          <w:p w14:paraId="75C943DF" w14:textId="77777777"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04309">
              <w:rPr>
                <w:rFonts w:ascii="Book Antiqua" w:eastAsia="Times New Roman" w:hAnsi="Book Antiqua" w:cs="Times New Roman"/>
                <w:b/>
                <w:sz w:val="18"/>
                <w:szCs w:val="18"/>
                <w:lang w:eastAsia="pt-BR"/>
              </w:rPr>
              <w:t>:</w:t>
            </w:r>
          </w:p>
          <w:p w14:paraId="453DA85D" w14:textId="77777777" w:rsidR="008C27E3" w:rsidRPr="00B04309" w:rsidRDefault="008C27E3" w:rsidP="00B12172">
            <w:pPr>
              <w:pStyle w:val="PargrafodaLista"/>
              <w:numPr>
                <w:ilvl w:val="0"/>
                <w:numId w:val="2"/>
              </w:num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0000"/>
                <w:sz w:val="18"/>
                <w:szCs w:val="18"/>
                <w:lang w:eastAsia="pt-BR"/>
              </w:rPr>
              <w:t>Cores utilizadas</w:t>
            </w:r>
            <w:r w:rsidRPr="00B04309">
              <w:rPr>
                <w:rFonts w:ascii="Book Antiqua" w:eastAsia="Times New Roman" w:hAnsi="Book Antiqua" w:cs="Times New Roman"/>
                <w:b/>
                <w:sz w:val="18"/>
                <w:szCs w:val="18"/>
                <w:lang w:eastAsia="pt-BR"/>
              </w:rPr>
              <w:t>:</w:t>
            </w:r>
          </w:p>
          <w:p w14:paraId="6970D66B"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green"/>
                <w:lang w:eastAsia="pt-BR"/>
              </w:rPr>
              <w:t>EM VERDE</w:t>
            </w:r>
            <w:r w:rsidRPr="00B04309">
              <w:rPr>
                <w:rFonts w:ascii="Book Antiqua" w:eastAsia="Times New Roman" w:hAnsi="Book Antiqua" w:cs="Times New Roman"/>
                <w:sz w:val="18"/>
                <w:szCs w:val="18"/>
                <w:lang w:eastAsia="pt-BR"/>
              </w:rPr>
              <w:t>: destaque aos títulos, capítulos, bem como outras informações relevantes, etc.</w:t>
            </w:r>
          </w:p>
          <w:p w14:paraId="28DEB086"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magenta"/>
                <w:lang w:eastAsia="pt-BR"/>
              </w:rPr>
              <w:t>EM ROXO</w:t>
            </w:r>
            <w:r w:rsidRPr="00B04309">
              <w:rPr>
                <w:rFonts w:ascii="Book Antiqua" w:eastAsia="Times New Roman" w:hAnsi="Book Antiqua" w:cs="Times New Roman"/>
                <w:sz w:val="18"/>
                <w:szCs w:val="18"/>
                <w:lang w:eastAsia="pt-BR"/>
              </w:rPr>
              <w:t>: artigos que já foram cobrados em provas de concurso.</w:t>
            </w:r>
          </w:p>
          <w:p w14:paraId="0226BC81" w14:textId="076238ED"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cyan"/>
                <w:lang w:eastAsia="pt-BR"/>
              </w:rPr>
              <w:t>EM AZUL</w:t>
            </w:r>
            <w:r w:rsidRPr="00B0430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720251" w:rsidRPr="00B04309">
              <w:rPr>
                <w:rFonts w:ascii="Book Antiqua" w:eastAsia="Times New Roman" w:hAnsi="Book Antiqua" w:cs="Times New Roman"/>
                <w:sz w:val="18"/>
                <w:szCs w:val="18"/>
                <w:lang w:eastAsia="pt-BR"/>
              </w:rPr>
              <w:t>na Lei do SUS</w:t>
            </w:r>
            <w:r w:rsidRPr="00B04309">
              <w:rPr>
                <w:rFonts w:ascii="Book Antiqua" w:eastAsia="Times New Roman" w:hAnsi="Book Antiqua" w:cs="Times New Roman"/>
                <w:sz w:val="18"/>
                <w:szCs w:val="18"/>
                <w:lang w:eastAsia="pt-BR"/>
              </w:rPr>
              <w:t>).</w:t>
            </w:r>
          </w:p>
          <w:p w14:paraId="231A60B4" w14:textId="77777777" w:rsidR="008C27E3" w:rsidRPr="00B04309" w:rsidRDefault="008C27E3" w:rsidP="00B12172">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yellow"/>
                <w:lang w:eastAsia="pt-BR"/>
              </w:rPr>
              <w:t>EM AMARELO</w:t>
            </w:r>
            <w:r w:rsidRPr="00B04309">
              <w:rPr>
                <w:rFonts w:ascii="Book Antiqua" w:eastAsia="Times New Roman" w:hAnsi="Book Antiqua" w:cs="Times New Roman"/>
                <w:sz w:val="18"/>
                <w:szCs w:val="18"/>
                <w:lang w:eastAsia="pt-BR"/>
              </w:rPr>
              <w:t>: destaques importantes (ex.: critério pessoal)</w:t>
            </w:r>
          </w:p>
          <w:p w14:paraId="45FCA9F1" w14:textId="77777777" w:rsidR="008C27E3" w:rsidRPr="00B04309" w:rsidRDefault="008C27E3" w:rsidP="00B12172">
            <w:pPr>
              <w:jc w:val="both"/>
              <w:rPr>
                <w:rFonts w:ascii="Book Antiqua" w:eastAsia="Times New Roman" w:hAnsi="Book Antiqua" w:cs="Times New Roman"/>
                <w:sz w:val="18"/>
                <w:szCs w:val="18"/>
                <w:lang w:eastAsia="pt-BR"/>
              </w:rPr>
            </w:pPr>
          </w:p>
          <w:p w14:paraId="09105726" w14:textId="77777777" w:rsidR="008C27E3" w:rsidRPr="00B04309" w:rsidRDefault="008C27E3" w:rsidP="008C27E3">
            <w:pPr>
              <w:pStyle w:val="PargrafodaLista"/>
              <w:numPr>
                <w:ilvl w:val="0"/>
                <w:numId w:val="2"/>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color w:val="FF0000"/>
                <w:sz w:val="18"/>
                <w:szCs w:val="18"/>
                <w:lang w:eastAsia="pt-BR"/>
              </w:rPr>
              <w:t>Siglas utilizadas</w:t>
            </w:r>
            <w:r w:rsidRPr="00B04309">
              <w:rPr>
                <w:rFonts w:ascii="Book Antiqua" w:eastAsia="Times New Roman" w:hAnsi="Book Antiqua" w:cs="Times New Roman"/>
                <w:sz w:val="18"/>
                <w:szCs w:val="18"/>
                <w:lang w:eastAsia="pt-BR"/>
              </w:rPr>
              <w:t>:</w:t>
            </w:r>
          </w:p>
          <w:p w14:paraId="52EC030D" w14:textId="77777777" w:rsidR="008C27E3" w:rsidRPr="00B04309" w:rsidRDefault="008C27E3" w:rsidP="00B12172">
            <w:pPr>
              <w:pStyle w:val="PargrafodaLista"/>
              <w:numPr>
                <w:ilvl w:val="0"/>
                <w:numId w:val="3"/>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lang w:eastAsia="pt-BR"/>
              </w:rPr>
              <w:t>MP (concursos do Ministério Público); M (concursos da Magistratura); BL (base legal, etc.</w:t>
            </w:r>
          </w:p>
          <w:p w14:paraId="3B3B3B5C" w14:textId="1807ADA0" w:rsidR="008C27E3" w:rsidRPr="00B04309" w:rsidRDefault="008C27E3" w:rsidP="008C27E3">
            <w:pPr>
              <w:jc w:val="both"/>
              <w:rPr>
                <w:rFonts w:ascii="Book Antiqua" w:eastAsia="Times New Roman" w:hAnsi="Book Antiqua" w:cs="Times New Roman"/>
                <w:sz w:val="20"/>
                <w:szCs w:val="20"/>
                <w:lang w:eastAsia="pt-BR"/>
              </w:rPr>
            </w:pPr>
          </w:p>
        </w:tc>
      </w:tr>
    </w:tbl>
    <w:bookmarkEnd w:id="0"/>
    <w:p w14:paraId="295CA222" w14:textId="77777777" w:rsidR="00923ADD" w:rsidRPr="00B04309" w:rsidRDefault="00A67E82"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"http://legislacao.planalto.gov.br/legisla/legislacao.nsf/Viw_Identificacao/lei%208.080-1990?OpenDocument" </w:instrText>
      </w:r>
      <w:r>
        <w:fldChar w:fldCharType="separate"/>
      </w:r>
      <w:r w:rsidR="00923ADD" w:rsidRPr="00B04309">
        <w:rPr>
          <w:rFonts w:ascii="Book Antiqua" w:eastAsia="Times New Roman" w:hAnsi="Book Antiqua" w:cs="Times New Roman"/>
          <w:b/>
          <w:bCs/>
          <w:color w:val="000080"/>
          <w:sz w:val="20"/>
          <w:szCs w:val="20"/>
          <w:u w:val="single"/>
          <w:lang w:eastAsia="pt-BR"/>
        </w:rPr>
        <w:t>LEI Nº 8.080, DE 19 DE SETEMBRO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23ADD" w:rsidRPr="00B04309" w14:paraId="0B28E83B" w14:textId="77777777" w:rsidTr="00B04309">
        <w:trPr>
          <w:tblCellSpacing w:w="0" w:type="dxa"/>
        </w:trPr>
        <w:tc>
          <w:tcPr>
            <w:tcW w:w="1251" w:type="pct"/>
            <w:vAlign w:val="center"/>
            <w:hideMark/>
          </w:tcPr>
          <w:p w14:paraId="548154FE" w14:textId="2CAE4BB4" w:rsidR="00923ADD" w:rsidRPr="00B04309" w:rsidRDefault="00923ADD" w:rsidP="00923ADD">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00A66979" w14:textId="77777777" w:rsidR="00923ADD" w:rsidRPr="00B04309" w:rsidRDefault="00923ADD" w:rsidP="00923ADD">
            <w:pPr>
              <w:spacing w:before="100" w:beforeAutospacing="1" w:after="100" w:afterAutospacing="1" w:line="240" w:lineRule="auto"/>
              <w:jc w:val="both"/>
              <w:rPr>
                <w:rFonts w:ascii="Book Antiqua" w:eastAsia="Times New Roman" w:hAnsi="Book Antiqua" w:cs="Times New Roman"/>
                <w:sz w:val="20"/>
                <w:szCs w:val="20"/>
                <w:lang w:eastAsia="pt-BR"/>
              </w:rPr>
            </w:pPr>
            <w:r w:rsidRPr="00B04309">
              <w:rPr>
                <w:rFonts w:ascii="Book Antiqua" w:eastAsia="Times New Roman" w:hAnsi="Book Antiqua" w:cs="Times New Roman"/>
                <w:color w:val="800000"/>
                <w:sz w:val="18"/>
                <w:szCs w:val="18"/>
                <w:lang w:eastAsia="pt-BR"/>
              </w:rPr>
              <w:t>Dispõe sobre as condições para a promoção, proteção e recuperação da saúde, a organização e o funcionamento dos serviços correspondentes e dá outras providências.</w:t>
            </w:r>
          </w:p>
        </w:tc>
      </w:tr>
    </w:tbl>
    <w:p w14:paraId="3B61C5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lang w:eastAsia="pt-BR"/>
        </w:rPr>
        <w:t>O PRESIDENTE DA REPÚBLICA,</w:t>
      </w:r>
      <w:r w:rsidRPr="00B94568">
        <w:rPr>
          <w:rFonts w:ascii="Book Antiqua" w:eastAsia="Times New Roman" w:hAnsi="Book Antiqua" w:cs="Times New Roman"/>
          <w:sz w:val="19"/>
          <w:szCs w:val="19"/>
          <w:lang w:eastAsia="pt-BR"/>
        </w:rPr>
        <w:t xml:space="preserve"> faço saber que o </w:t>
      </w:r>
      <w:r w:rsidRPr="00B94568">
        <w:rPr>
          <w:rFonts w:ascii="Book Antiqua" w:eastAsia="Times New Roman" w:hAnsi="Book Antiqua" w:cs="Times New Roman"/>
          <w:b/>
          <w:bCs/>
          <w:sz w:val="19"/>
          <w:szCs w:val="19"/>
          <w:lang w:eastAsia="pt-BR"/>
        </w:rPr>
        <w:t>Congresso Nacional</w:t>
      </w:r>
      <w:r w:rsidRPr="00B94568">
        <w:rPr>
          <w:rFonts w:ascii="Book Antiqua" w:eastAsia="Times New Roman" w:hAnsi="Book Antiqua" w:cs="Times New Roman"/>
          <w:sz w:val="19"/>
          <w:szCs w:val="19"/>
          <w:lang w:eastAsia="pt-BR"/>
        </w:rPr>
        <w:t xml:space="preserve"> decreta e eu sanciono a seguinte lei:</w:t>
      </w:r>
    </w:p>
    <w:p w14:paraId="30DFA91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0F66F29C" w14:textId="45346788"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1"/>
      <w:bookmarkEnd w:id="1"/>
      <w:r w:rsidRPr="00E3275F">
        <w:rPr>
          <w:rFonts w:ascii="Book Antiqua" w:eastAsia="Times New Roman" w:hAnsi="Book Antiqua" w:cs="Times New Roman"/>
          <w:b/>
          <w:bCs/>
          <w:sz w:val="19"/>
          <w:szCs w:val="19"/>
          <w:highlight w:val="magenta"/>
          <w:lang w:eastAsia="pt-BR"/>
        </w:rPr>
        <w:t>Art. 1º</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Esta lei regula, em todo o território nacional, as ações e serviços de saúde, executados isolada ou conjuntamente, em caráter permanente ou eventual, por pessoas naturais ou jurídicas de direito Público ou privado</w:t>
      </w:r>
      <w:r w:rsidRPr="00975ECE">
        <w:rPr>
          <w:rFonts w:ascii="Book Antiqua" w:eastAsia="Times New Roman" w:hAnsi="Book Antiqua" w:cs="Times New Roman"/>
          <w:sz w:val="16"/>
          <w:szCs w:val="16"/>
          <w:lang w:eastAsia="pt-BR"/>
        </w:rPr>
        <w:t>.</w:t>
      </w:r>
      <w:r w:rsidR="00E3275F" w:rsidRPr="00975ECE">
        <w:rPr>
          <w:rFonts w:ascii="Book Antiqua" w:eastAsia="Times New Roman" w:hAnsi="Book Antiqua" w:cs="Times New Roman"/>
          <w:sz w:val="16"/>
          <w:szCs w:val="16"/>
          <w:lang w:eastAsia="pt-BR"/>
        </w:rPr>
        <w:t xml:space="preserve"> </w:t>
      </w:r>
      <w:r w:rsidR="00E3275F" w:rsidRPr="00975ECE">
        <w:rPr>
          <w:rFonts w:ascii="Book Antiqua" w:hAnsi="Book Antiqua"/>
          <w:b/>
          <w:color w:val="FF0000"/>
          <w:sz w:val="16"/>
          <w:szCs w:val="16"/>
          <w:u w:val="single"/>
        </w:rPr>
        <w:t>(MPRO-2017)</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7B760BEE"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w:t>
      </w:r>
    </w:p>
    <w:p w14:paraId="7AB4B1A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GERAIS</w:t>
      </w:r>
    </w:p>
    <w:p w14:paraId="011142BF" w14:textId="65F86BDC" w:rsidR="00923ADD" w:rsidRPr="0011611E"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 w:name="art2"/>
      <w:bookmarkStart w:id="3" w:name="_Hlk62222260"/>
      <w:bookmarkEnd w:id="2"/>
      <w:r w:rsidRPr="00D500D8">
        <w:rPr>
          <w:rFonts w:ascii="Book Antiqua" w:eastAsia="Times New Roman" w:hAnsi="Book Antiqua" w:cs="Times New Roman"/>
          <w:b/>
          <w:bCs/>
          <w:sz w:val="19"/>
          <w:szCs w:val="19"/>
          <w:highlight w:val="magenta"/>
          <w:lang w:eastAsia="pt-BR"/>
        </w:rPr>
        <w:t>Art. 2º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saúde é </w:t>
      </w:r>
      <w:r w:rsidRPr="00EC7014">
        <w:rPr>
          <w:rFonts w:ascii="Book Antiqua" w:eastAsia="Times New Roman" w:hAnsi="Book Antiqua" w:cs="Times New Roman"/>
          <w:b/>
          <w:bCs/>
          <w:sz w:val="19"/>
          <w:szCs w:val="19"/>
          <w:highlight w:val="cyan"/>
          <w:lang w:eastAsia="pt-BR"/>
        </w:rPr>
        <w:t>um direito fundamental do ser humano</w:t>
      </w:r>
      <w:r w:rsidRPr="00EC7014">
        <w:rPr>
          <w:rFonts w:ascii="Book Antiqua" w:eastAsia="Times New Roman" w:hAnsi="Book Antiqua" w:cs="Times New Roman"/>
          <w:b/>
          <w:bCs/>
          <w:sz w:val="19"/>
          <w:szCs w:val="19"/>
          <w:lang w:eastAsia="pt-BR"/>
        </w:rPr>
        <w:t>, devendo o Estado prover as condições indispensáveis ao seu pleno exercício</w:t>
      </w:r>
      <w:r w:rsidRPr="00975ECE">
        <w:rPr>
          <w:rFonts w:ascii="Book Antiqua" w:eastAsia="Times New Roman" w:hAnsi="Book Antiqua" w:cs="Times New Roman"/>
          <w:sz w:val="16"/>
          <w:szCs w:val="16"/>
          <w:lang w:eastAsia="pt-BR"/>
        </w:rPr>
        <w:t>.</w:t>
      </w:r>
      <w:bookmarkEnd w:id="3"/>
      <w:r w:rsidR="00EC7014"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E3275F" w:rsidRPr="00975ECE">
        <w:rPr>
          <w:rFonts w:ascii="Book Antiqua" w:hAnsi="Book Antiqua" w:cs="Arial"/>
          <w:b/>
          <w:bCs/>
          <w:color w:val="FF0000"/>
          <w:sz w:val="16"/>
          <w:szCs w:val="16"/>
          <w:u w:val="single"/>
        </w:rPr>
        <w:t>/2017</w:t>
      </w:r>
      <w:r w:rsidR="00D500D8" w:rsidRPr="00975ECE">
        <w:rPr>
          <w:rFonts w:ascii="Book Antiqua" w:hAnsi="Book Antiqua" w:cs="Arial"/>
          <w:b/>
          <w:bCs/>
          <w:color w:val="FF0000"/>
          <w:sz w:val="16"/>
          <w:szCs w:val="16"/>
          <w:u w:val="single"/>
        </w:rPr>
        <w:t>)</w:t>
      </w:r>
      <w:r w:rsidR="008B0682">
        <w:rPr>
          <w:rFonts w:ascii="Book Antiqua" w:hAnsi="Book Antiqua" w:cs="Arial"/>
          <w:b/>
          <w:bCs/>
          <w:color w:val="FF0000"/>
          <w:sz w:val="16"/>
          <w:szCs w:val="16"/>
        </w:rPr>
        <w:t xml:space="preserve"> </w:t>
      </w:r>
      <w:r w:rsidR="008B0682">
        <w:rPr>
          <w:rFonts w:ascii="Book Antiqua" w:hAnsi="Book Antiqua" w:cs="Arial"/>
          <w:b/>
          <w:bCs/>
          <w:color w:val="FF0000"/>
          <w:sz w:val="16"/>
          <w:szCs w:val="16"/>
          <w:u w:val="single"/>
        </w:rPr>
        <w:t>(DPEPB-2022)</w:t>
      </w:r>
      <w:r w:rsidR="001E0182">
        <w:rPr>
          <w:rFonts w:ascii="Book Antiqua" w:hAnsi="Book Antiqua" w:cs="Arial"/>
          <w:b/>
          <w:bCs/>
          <w:color w:val="FF0000"/>
          <w:sz w:val="16"/>
          <w:szCs w:val="16"/>
        </w:rPr>
        <w:t xml:space="preserve"> </w:t>
      </w:r>
      <w:r w:rsidR="001E0182" w:rsidRPr="00975ECE">
        <w:rPr>
          <w:rFonts w:ascii="Book Antiqua" w:eastAsia="Times New Roman" w:hAnsi="Book Antiqua" w:cs="Times New Roman"/>
          <w:b/>
          <w:bCs/>
          <w:color w:val="FF0000"/>
          <w:sz w:val="16"/>
          <w:szCs w:val="16"/>
          <w:u w:val="single"/>
          <w:lang w:eastAsia="pt-BR"/>
        </w:rPr>
        <w:t>(MPSC-2013</w:t>
      </w:r>
      <w:r w:rsidR="001E0182">
        <w:rPr>
          <w:rFonts w:ascii="Book Antiqua" w:eastAsia="Times New Roman" w:hAnsi="Book Antiqua" w:cs="Times New Roman"/>
          <w:b/>
          <w:bCs/>
          <w:color w:val="FF0000"/>
          <w:sz w:val="16"/>
          <w:szCs w:val="16"/>
          <w:u w:val="single"/>
          <w:lang w:eastAsia="pt-BR"/>
        </w:rPr>
        <w:t>/2023</w:t>
      </w:r>
      <w:r w:rsidR="001E0182" w:rsidRPr="00975ECE">
        <w:rPr>
          <w:rFonts w:ascii="Book Antiqua" w:eastAsia="Times New Roman" w:hAnsi="Book Antiqua" w:cs="Times New Roman"/>
          <w:b/>
          <w:bCs/>
          <w:color w:val="FF0000"/>
          <w:sz w:val="16"/>
          <w:szCs w:val="16"/>
          <w:u w:val="single"/>
          <w:lang w:eastAsia="pt-BR"/>
        </w:rPr>
        <w:t>)</w:t>
      </w:r>
      <w:r w:rsidR="0011611E">
        <w:rPr>
          <w:rFonts w:ascii="Book Antiqua" w:eastAsia="Times New Roman" w:hAnsi="Book Antiqua" w:cs="Times New Roman"/>
          <w:b/>
          <w:bCs/>
          <w:color w:val="FF0000"/>
          <w:sz w:val="16"/>
          <w:szCs w:val="16"/>
          <w:lang w:eastAsia="pt-BR"/>
        </w:rPr>
        <w:t xml:space="preserve"> </w:t>
      </w:r>
      <w:r w:rsidR="0011611E">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12C8D" w14:paraId="215CF5D3" w14:textId="77777777" w:rsidTr="00F92B76">
        <w:tc>
          <w:tcPr>
            <w:tcW w:w="8494" w:type="dxa"/>
            <w:shd w:val="clear" w:color="auto" w:fill="CCFFFF"/>
          </w:tcPr>
          <w:p w14:paraId="071C6159" w14:textId="3E6E3B58" w:rsidR="0011611E" w:rsidRPr="0011611E" w:rsidRDefault="0011611E" w:rsidP="0011611E">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11611E">
              <w:rPr>
                <w:rFonts w:ascii="Book Antiqua" w:hAnsi="Book Antiqua"/>
                <w:sz w:val="19"/>
                <w:szCs w:val="19"/>
              </w:rPr>
              <w:t>A saúde é um direito fundamental do ser humano, devendo o Estado prover as condições indispensáveis ao seu pleno exercício.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Lei 8080/90.</w:t>
            </w:r>
          </w:p>
          <w:p w14:paraId="07B762FB" w14:textId="504BCDA0" w:rsidR="00512C8D" w:rsidRPr="00512C8D" w:rsidRDefault="00512C8D" w:rsidP="00F92B76">
            <w:pPr>
              <w:spacing w:before="100" w:beforeAutospacing="1" w:after="100" w:afterAutospacing="1"/>
              <w:jc w:val="both"/>
              <w:rPr>
                <w:rFonts w:ascii="Book Antiqua" w:eastAsia="Times New Roman" w:hAnsi="Book Antiqua" w:cs="Times New Roman"/>
                <w:sz w:val="19"/>
                <w:szCs w:val="19"/>
                <w:lang w:eastAsia="pt-BR"/>
              </w:rPr>
            </w:pPr>
            <w:r w:rsidRPr="00A45AD9">
              <w:rPr>
                <w:rFonts w:ascii="Book Antiqua" w:hAnsi="Book Antiqua"/>
                <w:b/>
                <w:bCs/>
                <w:sz w:val="19"/>
                <w:szCs w:val="19"/>
              </w:rPr>
              <w:t>(</w:t>
            </w:r>
            <w:r w:rsidRPr="00A45AD9">
              <w:rPr>
                <w:rFonts w:ascii="Book Antiqua" w:hAnsi="Book Antiqua"/>
                <w:b/>
                <w:bCs/>
                <w:sz w:val="19"/>
                <w:szCs w:val="19"/>
                <w:highlight w:val="yellow"/>
              </w:rPr>
              <w:t>MPSC-2013</w:t>
            </w:r>
            <w:r w:rsidRPr="00A45AD9">
              <w:rPr>
                <w:rFonts w:ascii="Book Antiqua" w:hAnsi="Book Antiqua"/>
                <w:b/>
                <w:bCs/>
                <w:sz w:val="19"/>
                <w:szCs w:val="19"/>
              </w:rPr>
              <w:t>)</w:t>
            </w:r>
            <w:r w:rsidRPr="00A45AD9">
              <w:rPr>
                <w:rFonts w:ascii="Book Antiqua" w:hAnsi="Book Antiqua"/>
                <w:bCs/>
                <w:sz w:val="19"/>
                <w:szCs w:val="19"/>
              </w:rPr>
              <w:t xml:space="preserve">: </w:t>
            </w:r>
            <w:r w:rsidRPr="00A45AD9">
              <w:rPr>
                <w:rFonts w:ascii="Book Antiqua" w:hAnsi="Book Antiqua" w:hint="eastAsia"/>
                <w:bCs/>
                <w:sz w:val="19"/>
                <w:szCs w:val="19"/>
              </w:rPr>
              <w:t xml:space="preserve">O </w:t>
            </w:r>
            <w:r w:rsidRPr="00A45AD9">
              <w:rPr>
                <w:rFonts w:ascii="Book Antiqua" w:hAnsi="Book Antiqua" w:hint="eastAsia"/>
                <w:bCs/>
                <w:sz w:val="19"/>
                <w:szCs w:val="19"/>
              </w:rPr>
              <w:t>“</w:t>
            </w:r>
            <w:r w:rsidRPr="00A45AD9">
              <w:rPr>
                <w:rFonts w:ascii="Book Antiqua" w:hAnsi="Book Antiqua" w:hint="eastAsia"/>
                <w:bCs/>
                <w:i/>
                <w:iCs/>
                <w:sz w:val="19"/>
                <w:szCs w:val="19"/>
              </w:rPr>
              <w:t>direito à saúde</w:t>
            </w:r>
            <w:r w:rsidRPr="00A45AD9">
              <w:rPr>
                <w:rFonts w:ascii="Book Antiqua" w:hAnsi="Book Antiqua" w:hint="eastAsia"/>
                <w:bCs/>
                <w:sz w:val="19"/>
                <w:szCs w:val="19"/>
              </w:rPr>
              <w:t>”</w:t>
            </w:r>
            <w:r w:rsidRPr="00A45AD9">
              <w:rPr>
                <w:rFonts w:ascii="Book Antiqua" w:hAnsi="Book Antiqua" w:hint="eastAsia"/>
                <w:bCs/>
                <w:sz w:val="19"/>
                <w:szCs w:val="19"/>
              </w:rPr>
              <w:t xml:space="preserve">, consagrado na Constituição da República, enquanto </w:t>
            </w:r>
            <w:r w:rsidRPr="00A45AD9">
              <w:rPr>
                <w:rFonts w:ascii="Book Antiqua" w:hAnsi="Book Antiqua" w:hint="eastAsia"/>
                <w:bCs/>
                <w:sz w:val="19"/>
                <w:szCs w:val="19"/>
              </w:rPr>
              <w:t>“</w:t>
            </w:r>
            <w:r w:rsidRPr="00512C8D">
              <w:rPr>
                <w:rFonts w:ascii="Book Antiqua" w:hAnsi="Book Antiqua" w:hint="eastAsia"/>
                <w:bCs/>
                <w:i/>
                <w:iCs/>
                <w:sz w:val="19"/>
                <w:szCs w:val="19"/>
              </w:rPr>
              <w:t>direito fundamental do ser humano</w:t>
            </w:r>
            <w:r w:rsidRPr="00A45AD9">
              <w:rPr>
                <w:rFonts w:ascii="Book Antiqua" w:hAnsi="Book Antiqua" w:hint="eastAsia"/>
                <w:bCs/>
                <w:sz w:val="19"/>
                <w:szCs w:val="19"/>
              </w:rPr>
              <w:t>”</w:t>
            </w:r>
            <w:r w:rsidRPr="00A45AD9">
              <w:rPr>
                <w:rFonts w:ascii="Book Antiqua" w:hAnsi="Book Antiqua" w:hint="eastAsia"/>
                <w:bCs/>
                <w:sz w:val="19"/>
                <w:szCs w:val="19"/>
              </w:rPr>
              <w:t xml:space="preserve"> (Lei 8.080/90, art. 2</w:t>
            </w:r>
            <w:r w:rsidRPr="00A45AD9">
              <w:rPr>
                <w:rFonts w:ascii="Book Antiqua" w:hAnsi="Book Antiqua" w:hint="eastAsia"/>
                <w:bCs/>
                <w:sz w:val="19"/>
                <w:szCs w:val="19"/>
              </w:rPr>
              <w:t>º</w:t>
            </w:r>
            <w:r w:rsidRPr="00A45AD9">
              <w:rPr>
                <w:rFonts w:ascii="Book Antiqua" w:hAnsi="Book Antiqua" w:hint="eastAsia"/>
                <w:bCs/>
                <w:sz w:val="19"/>
                <w:szCs w:val="19"/>
              </w:rPr>
              <w:t>), pode incorporar tanto a forma de um direito fundamental de liberdade (v.g. direito à integridade física), como a de um direito fundamental social (v.g. direito a determinado tratamento medicamentoso).</w:t>
            </w:r>
            <w:r>
              <w:rPr>
                <w:rFonts w:ascii="Book Antiqua" w:hAnsi="Book Antiqua"/>
                <w:bCs/>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6º c/c </w:t>
            </w:r>
            <w:r w:rsidRPr="00FD3998">
              <w:rPr>
                <w:rFonts w:ascii="Book Antiqua" w:hAnsi="Book Antiqua"/>
                <w:b/>
                <w:sz w:val="19"/>
                <w:szCs w:val="19"/>
              </w:rPr>
              <w:t>art. 196, CF</w:t>
            </w:r>
            <w:r>
              <w:rPr>
                <w:rFonts w:ascii="Book Antiqua" w:hAnsi="Book Antiqua"/>
                <w:b/>
                <w:sz w:val="19"/>
                <w:szCs w:val="19"/>
              </w:rPr>
              <w:t xml:space="preserve"> e art. 2º, </w:t>
            </w:r>
            <w:r>
              <w:rPr>
                <w:rFonts w:ascii="Book Antiqua" w:hAnsi="Book Antiqua"/>
                <w:b/>
                <w:i/>
                <w:iCs/>
                <w:sz w:val="19"/>
                <w:szCs w:val="19"/>
              </w:rPr>
              <w:t>caput</w:t>
            </w:r>
            <w:r>
              <w:rPr>
                <w:rFonts w:ascii="Book Antiqua" w:hAnsi="Book Antiqua"/>
                <w:b/>
                <w:sz w:val="19"/>
                <w:szCs w:val="19"/>
              </w:rPr>
              <w:t>, Lei 8080/90.</w:t>
            </w:r>
          </w:p>
        </w:tc>
      </w:tr>
    </w:tbl>
    <w:p w14:paraId="0E3A4779" w14:textId="5BFAE385" w:rsidR="00923ADD" w:rsidRPr="008B068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 w:name="art2§1"/>
      <w:bookmarkEnd w:id="4"/>
      <w:r w:rsidRPr="00596145">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O dever do Estado de garantir a saúde consiste na formulação e execução de políticas econômicas e sociais que visem à redução de riscos de doenças e de outros agravos e no estabelecimento de condições que</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caps/>
          <w:sz w:val="19"/>
          <w:szCs w:val="19"/>
          <w:highlight w:val="green"/>
          <w:lang w:eastAsia="pt-BR"/>
        </w:rPr>
        <w:t>assegurem</w:t>
      </w:r>
      <w:r w:rsidRPr="00C73350">
        <w:rPr>
          <w:rFonts w:ascii="Book Antiqua" w:eastAsia="Times New Roman" w:hAnsi="Book Antiqua" w:cs="Times New Roman"/>
          <w:b/>
          <w:bCs/>
          <w:caps/>
          <w:sz w:val="19"/>
          <w:szCs w:val="19"/>
          <w:lang w:eastAsia="pt-BR"/>
        </w:rPr>
        <w:t xml:space="preserve"> </w:t>
      </w:r>
      <w:r w:rsidRPr="00C73350">
        <w:rPr>
          <w:rFonts w:ascii="Book Antiqua" w:eastAsia="Times New Roman" w:hAnsi="Book Antiqua" w:cs="Times New Roman"/>
          <w:b/>
          <w:bCs/>
          <w:caps/>
          <w:sz w:val="19"/>
          <w:szCs w:val="19"/>
          <w:shd w:val="clear" w:color="auto" w:fill="F7CAAC" w:themeFill="accent2" w:themeFillTint="66"/>
          <w:lang w:eastAsia="pt-BR"/>
        </w:rPr>
        <w:t>acesso universal</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caps/>
          <w:sz w:val="19"/>
          <w:szCs w:val="19"/>
          <w:shd w:val="clear" w:color="auto" w:fill="F7CAAC" w:themeFill="accent2" w:themeFillTint="66"/>
          <w:lang w:eastAsia="pt-BR"/>
        </w:rPr>
        <w:t>igualitário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às ações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aos serviços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para a sua promoção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proteção</w:t>
      </w:r>
      <w:r w:rsidRPr="00C73350">
        <w:rPr>
          <w:rFonts w:ascii="Book Antiqua" w:eastAsia="Times New Roman" w:hAnsi="Book Antiqua" w:cs="Times New Roman"/>
          <w:b/>
          <w:bCs/>
          <w:sz w:val="19"/>
          <w:szCs w:val="19"/>
          <w:lang w:eastAsia="pt-BR"/>
        </w:rPr>
        <w:t xml:space="preserve"> e </w:t>
      </w:r>
      <w:r w:rsidRPr="00C73350">
        <w:rPr>
          <w:rFonts w:ascii="Book Antiqua" w:eastAsia="Times New Roman" w:hAnsi="Book Antiqua" w:cs="Times New Roman"/>
          <w:b/>
          <w:bCs/>
          <w:sz w:val="19"/>
          <w:szCs w:val="19"/>
          <w:highlight w:val="cyan"/>
          <w:lang w:eastAsia="pt-BR"/>
        </w:rPr>
        <w:t>recuperação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596145" w:rsidRPr="00975ECE">
        <w:rPr>
          <w:rFonts w:ascii="Book Antiqua" w:eastAsia="Times New Roman" w:hAnsi="Book Antiqua" w:cs="Times New Roman"/>
          <w:sz w:val="16"/>
          <w:szCs w:val="16"/>
          <w:lang w:eastAsia="pt-BR"/>
        </w:rPr>
        <w:t xml:space="preserve"> </w:t>
      </w:r>
      <w:bookmarkStart w:id="5" w:name="_Hlk65852098"/>
      <w:r w:rsidR="00D003E3" w:rsidRPr="00975ECE">
        <w:rPr>
          <w:rFonts w:ascii="Book Antiqua" w:eastAsia="Times New Roman" w:hAnsi="Book Antiqua" w:cs="Times New Roman"/>
          <w:b/>
          <w:bCs/>
          <w:color w:val="FF0000"/>
          <w:sz w:val="16"/>
          <w:szCs w:val="16"/>
          <w:u w:val="single"/>
          <w:lang w:eastAsia="pt-BR"/>
        </w:rPr>
        <w:t>(MPTO-2012)</w:t>
      </w:r>
      <w:bookmarkEnd w:id="5"/>
      <w:r w:rsidR="00E3275F" w:rsidRPr="00975ECE">
        <w:rPr>
          <w:rFonts w:ascii="Book Antiqua" w:eastAsia="Times New Roman" w:hAnsi="Book Antiqua" w:cs="Times New Roman"/>
          <w:b/>
          <w:bCs/>
          <w:color w:val="FF0000"/>
          <w:sz w:val="16"/>
          <w:szCs w:val="16"/>
          <w:lang w:eastAsia="pt-BR"/>
        </w:rPr>
        <w:t xml:space="preserve"> </w:t>
      </w:r>
      <w:r w:rsidR="00E3275F" w:rsidRPr="00975ECE">
        <w:rPr>
          <w:rFonts w:ascii="Book Antiqua" w:hAnsi="Book Antiqua"/>
          <w:b/>
          <w:color w:val="FF0000"/>
          <w:sz w:val="16"/>
          <w:szCs w:val="16"/>
          <w:u w:val="single"/>
        </w:rPr>
        <w:t>(MPRO-2010/2017)</w:t>
      </w:r>
      <w:r w:rsidR="00C73350" w:rsidRPr="00975ECE">
        <w:rPr>
          <w:rFonts w:ascii="Book Antiqua" w:eastAsia="Times New Roman" w:hAnsi="Book Antiqua" w:cs="Times New Roman"/>
          <w:b/>
          <w:bCs/>
          <w:color w:val="FF0000"/>
          <w:sz w:val="16"/>
          <w:szCs w:val="16"/>
          <w:lang w:eastAsia="pt-BR"/>
        </w:rPr>
        <w:t xml:space="preserve"> </w:t>
      </w:r>
      <w:r w:rsidR="00C73350" w:rsidRPr="00975ECE">
        <w:rPr>
          <w:rFonts w:ascii="Book Antiqua" w:eastAsia="Times New Roman" w:hAnsi="Book Antiqua" w:cs="Times New Roman"/>
          <w:b/>
          <w:bCs/>
          <w:color w:val="FF0000"/>
          <w:sz w:val="16"/>
          <w:szCs w:val="16"/>
          <w:u w:val="single"/>
          <w:lang w:eastAsia="pt-BR"/>
        </w:rPr>
        <w:t>(MPGO-2019)</w:t>
      </w:r>
      <w:r w:rsidR="00E07F0E" w:rsidRPr="00975ECE">
        <w:rPr>
          <w:rFonts w:ascii="Book Antiqua" w:eastAsia="Times New Roman" w:hAnsi="Book Antiqua" w:cs="Times New Roman"/>
          <w:b/>
          <w:bCs/>
          <w:color w:val="FF0000"/>
          <w:sz w:val="16"/>
          <w:szCs w:val="16"/>
          <w:lang w:eastAsia="pt-BR"/>
        </w:rPr>
        <w:t xml:space="preserve"> </w:t>
      </w:r>
      <w:r w:rsidR="00E07F0E" w:rsidRPr="00975ECE">
        <w:rPr>
          <w:rFonts w:ascii="Book Antiqua" w:hAnsi="Book Antiqua"/>
          <w:b/>
          <w:color w:val="FF0000"/>
          <w:sz w:val="16"/>
          <w:szCs w:val="16"/>
          <w:u w:val="single"/>
        </w:rPr>
        <w:t>(MPMT-2019)</w:t>
      </w:r>
      <w:r w:rsidR="00F86914" w:rsidRPr="00975ECE">
        <w:rPr>
          <w:rFonts w:ascii="Book Antiqua" w:hAnsi="Book Antiqua"/>
          <w:b/>
          <w:color w:val="FF0000"/>
          <w:sz w:val="16"/>
          <w:szCs w:val="16"/>
        </w:rPr>
        <w:t xml:space="preserve"> </w:t>
      </w:r>
      <w:r w:rsidR="00F86914" w:rsidRPr="00975ECE">
        <w:rPr>
          <w:rFonts w:ascii="Book Antiqua" w:eastAsia="Times New Roman" w:hAnsi="Book Antiqua" w:cs="Times New Roman"/>
          <w:b/>
          <w:bCs/>
          <w:color w:val="FF0000"/>
          <w:sz w:val="16"/>
          <w:szCs w:val="16"/>
          <w:u w:val="single"/>
          <w:lang w:eastAsia="pt-BR"/>
        </w:rPr>
        <w:t>(DPERJ-2021)</w:t>
      </w:r>
      <w:r w:rsidR="008B0682">
        <w:rPr>
          <w:rFonts w:ascii="Book Antiqua" w:eastAsia="Times New Roman" w:hAnsi="Book Antiqua" w:cs="Times New Roman"/>
          <w:b/>
          <w:bCs/>
          <w:color w:val="FF0000"/>
          <w:sz w:val="16"/>
          <w:szCs w:val="16"/>
          <w:lang w:eastAsia="pt-BR"/>
        </w:rPr>
        <w:t xml:space="preserve"> </w:t>
      </w:r>
      <w:bookmarkStart w:id="6" w:name="_Hlk162869597"/>
      <w:r w:rsidR="008B0682">
        <w:rPr>
          <w:rFonts w:ascii="Book Antiqua" w:hAnsi="Book Antiqua" w:cs="Arial"/>
          <w:b/>
          <w:bCs/>
          <w:color w:val="FF0000"/>
          <w:sz w:val="16"/>
          <w:szCs w:val="16"/>
          <w:u w:val="single"/>
        </w:rPr>
        <w:t>(DPEPB-2022)</w:t>
      </w:r>
      <w:bookmarkEnd w:id="6"/>
    </w:p>
    <w:p w14:paraId="6CD49544" w14:textId="2793F92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7" w:name="art2§2"/>
      <w:bookmarkEnd w:id="7"/>
      <w:r w:rsidRPr="00596145">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O dever</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do Estado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não exclui</w:t>
      </w:r>
      <w:r w:rsidRPr="00B94568">
        <w:rPr>
          <w:rFonts w:ascii="Book Antiqua" w:eastAsia="Times New Roman" w:hAnsi="Book Antiqua" w:cs="Times New Roman"/>
          <w:sz w:val="19"/>
          <w:szCs w:val="19"/>
          <w:lang w:eastAsia="pt-BR"/>
        </w:rPr>
        <w:t xml:space="preserve"> o </w:t>
      </w:r>
      <w:r w:rsidRPr="00C73350">
        <w:rPr>
          <w:rFonts w:ascii="Book Antiqua" w:eastAsia="Times New Roman" w:hAnsi="Book Antiqua" w:cs="Times New Roman"/>
          <w:b/>
          <w:bCs/>
          <w:sz w:val="19"/>
          <w:szCs w:val="19"/>
          <w:highlight w:val="yellow"/>
          <w:lang w:eastAsia="pt-BR"/>
        </w:rPr>
        <w:t>das pessoas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 família</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das empresas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da sociedade</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r w:rsidR="00596145" w:rsidRPr="00975ECE">
        <w:rPr>
          <w:rFonts w:ascii="Book Antiqua" w:eastAsia="Times New Roman" w:hAnsi="Book Antiqua" w:cs="Times New Roman"/>
          <w:b/>
          <w:bCs/>
          <w:color w:val="FF0000"/>
          <w:sz w:val="16"/>
          <w:szCs w:val="16"/>
          <w:u w:val="single"/>
          <w:lang w:eastAsia="pt-BR"/>
        </w:rPr>
        <w:t>(MPRO-2010)</w:t>
      </w:r>
      <w:r w:rsidR="007E4BB4" w:rsidRPr="00975ECE">
        <w:rPr>
          <w:rFonts w:ascii="Book Antiqua" w:eastAsia="Times New Roman" w:hAnsi="Book Antiqua" w:cs="Times New Roman"/>
          <w:b/>
          <w:bCs/>
          <w:color w:val="FF0000"/>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(MPGO-2019)</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(DPEMG-2019)</w:t>
      </w:r>
    </w:p>
    <w:tbl>
      <w:tblPr>
        <w:tblStyle w:val="Tabelacomgrade"/>
        <w:tblW w:w="0" w:type="auto"/>
        <w:tblLook w:val="04A0" w:firstRow="1" w:lastRow="0" w:firstColumn="1" w:lastColumn="0" w:noHBand="0" w:noVBand="1"/>
      </w:tblPr>
      <w:tblGrid>
        <w:gridCol w:w="8494"/>
      </w:tblGrid>
      <w:tr w:rsidR="00C73350" w14:paraId="06B228D3" w14:textId="77777777" w:rsidTr="00C73350">
        <w:tc>
          <w:tcPr>
            <w:tcW w:w="8494" w:type="dxa"/>
            <w:shd w:val="clear" w:color="auto" w:fill="CCFFFF"/>
          </w:tcPr>
          <w:p w14:paraId="79853794" w14:textId="0A3421DF" w:rsidR="00C73350" w:rsidRPr="00C73350" w:rsidRDefault="00C73350"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dever do Estado de prover as condições indispensáveis para promover a saúde do ser humano não exclui a responsabilidade das pessoas, das empresas, da sociedade e da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Lei 8080.</w:t>
            </w:r>
          </w:p>
        </w:tc>
      </w:tr>
    </w:tbl>
    <w:p w14:paraId="326F52C5" w14:textId="4C8A5179"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8" w:name="art3."/>
      <w:bookmarkStart w:id="9" w:name="art3"/>
      <w:bookmarkEnd w:id="8"/>
      <w:bookmarkEnd w:id="9"/>
      <w:r w:rsidRPr="00D500D8">
        <w:rPr>
          <w:rFonts w:ascii="Book Antiqua" w:eastAsia="Times New Roman" w:hAnsi="Book Antiqua" w:cs="Times New Roman"/>
          <w:b/>
          <w:bCs/>
          <w:color w:val="000000"/>
          <w:sz w:val="19"/>
          <w:szCs w:val="19"/>
          <w:highlight w:val="magenta"/>
          <w:lang w:eastAsia="pt-BR"/>
        </w:rPr>
        <w:t>Art. 3</w:t>
      </w:r>
      <w:proofErr w:type="gramStart"/>
      <w:r w:rsidRPr="00D500D8">
        <w:rPr>
          <w:rFonts w:ascii="Book Antiqua" w:eastAsia="Times New Roman" w:hAnsi="Book Antiqua" w:cs="Times New Roman"/>
          <w:b/>
          <w:bCs/>
          <w:color w:val="000000"/>
          <w:sz w:val="19"/>
          <w:szCs w:val="19"/>
          <w:highlight w:val="magenta"/>
          <w:u w:val="single"/>
          <w:vertAlign w:val="superscript"/>
          <w:lang w:eastAsia="pt-BR"/>
        </w:rPr>
        <w:t>o</w:t>
      </w:r>
      <w:r w:rsidRPr="00B94568">
        <w:rPr>
          <w:rFonts w:ascii="Book Antiqua" w:eastAsia="Times New Roman" w:hAnsi="Book Antiqua" w:cs="Times New Roman"/>
          <w:color w:val="000000"/>
          <w:sz w:val="19"/>
          <w:szCs w:val="19"/>
          <w:lang w:eastAsia="pt-BR"/>
        </w:rPr>
        <w:t xml:space="preserve">  </w:t>
      </w:r>
      <w:r w:rsidRPr="00EC7014">
        <w:rPr>
          <w:rFonts w:ascii="Book Antiqua" w:eastAsia="Times New Roman" w:hAnsi="Book Antiqua" w:cs="Times New Roman"/>
          <w:b/>
          <w:bCs/>
          <w:color w:val="000000"/>
          <w:sz w:val="19"/>
          <w:szCs w:val="19"/>
          <w:lang w:eastAsia="pt-BR"/>
        </w:rPr>
        <w:t>Os</w:t>
      </w:r>
      <w:proofErr w:type="gramEnd"/>
      <w:r w:rsidRPr="00EC7014">
        <w:rPr>
          <w:rFonts w:ascii="Book Antiqua" w:eastAsia="Times New Roman" w:hAnsi="Book Antiqua" w:cs="Times New Roman"/>
          <w:b/>
          <w:bCs/>
          <w:color w:val="000000"/>
          <w:sz w:val="19"/>
          <w:szCs w:val="19"/>
          <w:lang w:eastAsia="pt-BR"/>
        </w:rPr>
        <w:t xml:space="preserve">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975ECE">
        <w:rPr>
          <w:rFonts w:ascii="Book Antiqua" w:eastAsia="Times New Roman" w:hAnsi="Book Antiqua" w:cs="Times New Roman"/>
          <w:color w:val="000000"/>
          <w:sz w:val="16"/>
          <w:szCs w:val="16"/>
          <w:lang w:eastAsia="pt-BR"/>
        </w:rPr>
        <w:t>. </w:t>
      </w:r>
      <w:hyperlink r:id="rId8" w:history="1">
        <w:r w:rsidRPr="00975ECE">
          <w:rPr>
            <w:rFonts w:ascii="Book Antiqua" w:eastAsia="Times New Roman" w:hAnsi="Book Antiqua" w:cs="Times New Roman"/>
            <w:color w:val="0000FF"/>
            <w:sz w:val="16"/>
            <w:szCs w:val="16"/>
            <w:u w:val="single"/>
            <w:lang w:eastAsia="pt-BR"/>
          </w:rPr>
          <w:t>(Redação dada pela Lei nº 12.864, de 2013)</w:t>
        </w:r>
      </w:hyperlink>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EC7014" w:rsidRPr="00975ECE">
        <w:rPr>
          <w:rFonts w:ascii="Book Antiqua" w:hAnsi="Book Antiqua"/>
          <w:b/>
          <w:color w:val="FF0000"/>
          <w:sz w:val="16"/>
          <w:szCs w:val="16"/>
        </w:rPr>
        <w:t xml:space="preserve"> </w:t>
      </w:r>
      <w:r w:rsidR="00EC7014" w:rsidRPr="00975ECE">
        <w:rPr>
          <w:rFonts w:ascii="Book Antiqua" w:hAnsi="Book Antiqua"/>
          <w:b/>
          <w:color w:val="FF0000"/>
          <w:sz w:val="16"/>
          <w:szCs w:val="16"/>
          <w:u w:val="single"/>
        </w:rPr>
        <w:t>(MPPR-2019)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E25A94" w14:paraId="4B51432A" w14:textId="77777777" w:rsidTr="005648FE">
        <w:tc>
          <w:tcPr>
            <w:tcW w:w="8494" w:type="dxa"/>
            <w:shd w:val="clear" w:color="auto" w:fill="CCFFFF"/>
          </w:tcPr>
          <w:p w14:paraId="0CAEA423" w14:textId="38768D20" w:rsidR="0068488D" w:rsidRDefault="0068488D" w:rsidP="005648FE">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BL: art. 3º, Lei do SUS.</w:t>
            </w:r>
          </w:p>
          <w:p w14:paraId="15327222" w14:textId="681F1D29"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Os níveis de saúde expressam a organização social e econômica do País, tendo a saúde como determinantes e condicionantes, entre outros, a alimentação, a moradia, o saneamento básico, o meio ambiente, o trabalho, a renda, a educação, atividade física, o transporte, o lazer e o acesso aos bens e serviços essenciais.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Lei do SUS.</w:t>
            </w:r>
          </w:p>
        </w:tc>
      </w:tr>
    </w:tbl>
    <w:p w14:paraId="73C711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p"/>
      <w:bookmarkEnd w:id="10"/>
      <w:r w:rsidRPr="00B94568">
        <w:rPr>
          <w:rFonts w:ascii="Book Antiqua" w:eastAsia="Times New Roman" w:hAnsi="Book Antiqua" w:cs="Times New Roman"/>
          <w:sz w:val="19"/>
          <w:szCs w:val="19"/>
          <w:lang w:eastAsia="pt-BR"/>
        </w:rPr>
        <w:t>Parágrafo único. Dizem respeito também à saúde as ações que, por força do disposto no artigo anterior, se destinam a garantir às pessoas e à coletividade condições de bem-estar físico, mental e social.</w:t>
      </w:r>
    </w:p>
    <w:p w14:paraId="36FA359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w:t>
      </w:r>
    </w:p>
    <w:p w14:paraId="37E64E4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SISTEMA ÚNICO DE SAÚDE</w:t>
      </w:r>
    </w:p>
    <w:p w14:paraId="1956AA28"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2CCA6D44" w14:textId="164699A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1" w:name="art4"/>
      <w:bookmarkEnd w:id="11"/>
      <w:r w:rsidRPr="00B94568">
        <w:rPr>
          <w:rFonts w:ascii="Book Antiqua" w:eastAsia="Times New Roman" w:hAnsi="Book Antiqua" w:cs="Times New Roman"/>
          <w:b/>
          <w:bCs/>
          <w:sz w:val="19"/>
          <w:szCs w:val="19"/>
          <w:highlight w:val="magenta"/>
          <w:lang w:eastAsia="pt-BR"/>
        </w:rPr>
        <w:t>Art. 4º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O </w:t>
      </w:r>
      <w:r w:rsidRPr="00FF00F9">
        <w:rPr>
          <w:rFonts w:ascii="Book Antiqua" w:eastAsia="Times New Roman" w:hAnsi="Book Antiqua" w:cs="Times New Roman"/>
          <w:b/>
          <w:bCs/>
          <w:sz w:val="19"/>
          <w:szCs w:val="19"/>
          <w:highlight w:val="cyan"/>
          <w:lang w:eastAsia="pt-BR"/>
        </w:rPr>
        <w:t>conjunto de ações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cyan"/>
          <w:lang w:eastAsia="pt-BR"/>
        </w:rPr>
        <w:t>serviços de saúde</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prestados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por órgãos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instituições públicas federais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estaduais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municipais</w:t>
      </w:r>
      <w:r w:rsidRPr="00FF00F9">
        <w:rPr>
          <w:rFonts w:ascii="Book Antiqua" w:eastAsia="Times New Roman" w:hAnsi="Book Antiqua" w:cs="Times New Roman"/>
          <w:b/>
          <w:bCs/>
          <w:sz w:val="19"/>
          <w:szCs w:val="19"/>
          <w:lang w:eastAsia="pt-BR"/>
        </w:rPr>
        <w:t xml:space="preserve">, da </w:t>
      </w:r>
      <w:r w:rsidRPr="00FF00F9">
        <w:rPr>
          <w:rFonts w:ascii="Book Antiqua" w:eastAsia="Times New Roman" w:hAnsi="Book Antiqua" w:cs="Times New Roman"/>
          <w:b/>
          <w:bCs/>
          <w:sz w:val="19"/>
          <w:szCs w:val="19"/>
          <w:highlight w:val="cyan"/>
          <w:lang w:eastAsia="pt-BR"/>
        </w:rPr>
        <w:t>Administração direta e indireta</w:t>
      </w:r>
      <w:r w:rsidRPr="00FF00F9">
        <w:rPr>
          <w:rFonts w:ascii="Book Antiqua" w:eastAsia="Times New Roman" w:hAnsi="Book Antiqua" w:cs="Times New Roman"/>
          <w:b/>
          <w:bCs/>
          <w:sz w:val="19"/>
          <w:szCs w:val="19"/>
          <w:lang w:eastAsia="pt-BR"/>
        </w:rPr>
        <w:t xml:space="preserve"> e das </w:t>
      </w:r>
      <w:r w:rsidRPr="00FF00F9">
        <w:rPr>
          <w:rFonts w:ascii="Book Antiqua" w:eastAsia="Times New Roman" w:hAnsi="Book Antiqua" w:cs="Times New Roman"/>
          <w:b/>
          <w:bCs/>
          <w:sz w:val="19"/>
          <w:szCs w:val="19"/>
          <w:highlight w:val="cyan"/>
          <w:lang w:eastAsia="pt-BR"/>
        </w:rPr>
        <w:t>fundações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mantidas pelo Poder Público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constitui</w:t>
      </w:r>
      <w:r w:rsidRPr="00FF00F9">
        <w:rPr>
          <w:rFonts w:ascii="Book Antiqua" w:eastAsia="Times New Roman" w:hAnsi="Book Antiqua" w:cs="Times New Roman"/>
          <w:b/>
          <w:bCs/>
          <w:sz w:val="19"/>
          <w:szCs w:val="19"/>
          <w:lang w:eastAsia="pt-BR"/>
        </w:rPr>
        <w:t xml:space="preserve"> o </w:t>
      </w:r>
      <w:r w:rsidRPr="00FF00F9">
        <w:rPr>
          <w:rFonts w:ascii="Book Antiqua" w:eastAsia="Times New Roman" w:hAnsi="Book Antiqua" w:cs="Times New Roman"/>
          <w:b/>
          <w:bCs/>
          <w:caps/>
          <w:sz w:val="19"/>
          <w:szCs w:val="19"/>
          <w:shd w:val="clear" w:color="auto" w:fill="F7CAAC" w:themeFill="accent2" w:themeFillTint="66"/>
          <w:lang w:eastAsia="pt-BR"/>
        </w:rPr>
        <w:t>Sistema Único de Saúde</w:t>
      </w:r>
      <w:r w:rsidRPr="00FF00F9">
        <w:rPr>
          <w:rFonts w:ascii="Book Antiqua" w:eastAsia="Times New Roman" w:hAnsi="Book Antiqua" w:cs="Times New Roman"/>
          <w:b/>
          <w:bCs/>
          <w:sz w:val="19"/>
          <w:szCs w:val="19"/>
          <w:lang w:eastAsia="pt-BR"/>
        </w:rPr>
        <w:t xml:space="preserve"> (SUS).</w:t>
      </w:r>
      <w:r w:rsidR="00D500D8" w:rsidRPr="00FF00F9">
        <w:rPr>
          <w:rFonts w:ascii="Book Antiqua" w:eastAsia="Times New Roman" w:hAnsi="Book Antiqua" w:cs="Times New Roman"/>
          <w:b/>
          <w:bCs/>
          <w:sz w:val="19"/>
          <w:szCs w:val="19"/>
          <w:lang w:eastAsia="pt-BR"/>
        </w:rPr>
        <w:t xml:space="preserve"> </w:t>
      </w:r>
      <w:r w:rsidR="00D500D8" w:rsidRPr="00FF00F9">
        <w:rPr>
          <w:rFonts w:ascii="Book Antiqua" w:hAnsi="Book Antiqua" w:cs="Arial"/>
          <w:b/>
          <w:bCs/>
          <w:color w:val="FF0000"/>
          <w:sz w:val="16"/>
          <w:szCs w:val="16"/>
          <w:u w:val="single"/>
        </w:rPr>
        <w:t>(MPRO-2010)</w:t>
      </w:r>
      <w:r w:rsidR="001737C5" w:rsidRPr="00FF00F9">
        <w:rPr>
          <w:rFonts w:ascii="Book Antiqua" w:hAnsi="Book Antiqua" w:cs="Arial"/>
          <w:b/>
          <w:bCs/>
          <w:color w:val="FF0000"/>
          <w:sz w:val="16"/>
          <w:szCs w:val="16"/>
        </w:rPr>
        <w:t xml:space="preserve"> </w:t>
      </w:r>
      <w:r w:rsidR="001737C5" w:rsidRPr="00FF00F9">
        <w:rPr>
          <w:rFonts w:ascii="Book Antiqua" w:eastAsia="Times New Roman" w:hAnsi="Book Antiqua" w:cs="Times New Roman"/>
          <w:b/>
          <w:bCs/>
          <w:color w:val="FF0000"/>
          <w:sz w:val="16"/>
          <w:szCs w:val="16"/>
          <w:u w:val="single"/>
          <w:lang w:eastAsia="pt-BR"/>
        </w:rPr>
        <w:t>(MPMA-2014)</w:t>
      </w:r>
      <w:r w:rsidR="00F7282C" w:rsidRPr="00FF00F9">
        <w:rPr>
          <w:rFonts w:ascii="Book Antiqua" w:hAnsi="Book Antiqua" w:cs="Arial"/>
          <w:b/>
          <w:bCs/>
          <w:color w:val="FF0000"/>
          <w:sz w:val="16"/>
          <w:szCs w:val="16"/>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C26C7C" w:rsidRPr="00FF00F9">
        <w:rPr>
          <w:rFonts w:ascii="Book Antiqua" w:eastAsia="Times New Roman" w:hAnsi="Book Antiqua" w:cs="Times New Roman"/>
          <w:b/>
          <w:bCs/>
          <w:color w:val="FF0000"/>
          <w:sz w:val="16"/>
          <w:szCs w:val="16"/>
          <w:lang w:eastAsia="pt-BR"/>
        </w:rPr>
        <w:t xml:space="preserve"> </w:t>
      </w:r>
      <w:bookmarkStart w:id="12" w:name="_Hlk79498077"/>
      <w:r w:rsidR="00C26C7C" w:rsidRPr="00FF00F9">
        <w:rPr>
          <w:rFonts w:ascii="Book Antiqua" w:eastAsia="Times New Roman" w:hAnsi="Book Antiqua" w:cs="Times New Roman"/>
          <w:b/>
          <w:bCs/>
          <w:color w:val="FF0000"/>
          <w:sz w:val="16"/>
          <w:szCs w:val="16"/>
          <w:u w:val="single"/>
          <w:lang w:eastAsia="pt-BR"/>
        </w:rPr>
        <w:t>(TRF3-2016)</w:t>
      </w:r>
      <w:bookmarkEnd w:id="12"/>
      <w:r w:rsidR="00B83E73" w:rsidRPr="00FF00F9">
        <w:rPr>
          <w:rFonts w:ascii="Book Antiqua" w:eastAsia="Times New Roman" w:hAnsi="Book Antiqua" w:cs="Times New Roman"/>
          <w:b/>
          <w:bCs/>
          <w:color w:val="FF0000"/>
          <w:sz w:val="16"/>
          <w:szCs w:val="16"/>
          <w:lang w:eastAsia="pt-BR"/>
        </w:rPr>
        <w:t xml:space="preserve"> </w:t>
      </w:r>
      <w:r w:rsidR="00B83E73" w:rsidRPr="00FF00F9">
        <w:rPr>
          <w:rFonts w:ascii="Book Antiqua" w:eastAsia="Times New Roman" w:hAnsi="Book Antiqua" w:cs="Times New Roman"/>
          <w:b/>
          <w:bCs/>
          <w:color w:val="FF0000"/>
          <w:sz w:val="16"/>
          <w:szCs w:val="16"/>
          <w:u w:val="single"/>
          <w:lang w:eastAsia="pt-BR"/>
        </w:rPr>
        <w:t>(MPGO-2016/2019)</w:t>
      </w:r>
      <w:r w:rsidR="00566F39" w:rsidRPr="00FF00F9">
        <w:rPr>
          <w:rFonts w:ascii="Book Antiqua" w:eastAsia="Times New Roman" w:hAnsi="Book Antiqua" w:cs="Times New Roman"/>
          <w:b/>
          <w:bCs/>
          <w:color w:val="FF0000"/>
          <w:sz w:val="16"/>
          <w:szCs w:val="16"/>
          <w:lang w:eastAsia="pt-BR"/>
        </w:rPr>
        <w:t xml:space="preserve"> </w:t>
      </w:r>
      <w:r w:rsidR="00566F39" w:rsidRPr="00FF00F9">
        <w:rPr>
          <w:rFonts w:ascii="Book Antiqua" w:hAnsi="Book Antiqua"/>
          <w:b/>
          <w:bCs/>
          <w:color w:val="FF0000"/>
          <w:sz w:val="16"/>
          <w:szCs w:val="16"/>
          <w:u w:val="single"/>
        </w:rPr>
        <w:t>(DPEGO-2021)</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r w:rsidR="00B83E73" w:rsidRPr="00FF00F9">
        <w:rPr>
          <w:rFonts w:ascii="Book Antiqua" w:hAnsi="Book Antiqua"/>
          <w:b/>
          <w:bCs/>
          <w:color w:val="FF0000"/>
          <w:sz w:val="16"/>
          <w:szCs w:val="16"/>
        </w:rPr>
        <w:t xml:space="preserve"> </w:t>
      </w:r>
      <w:r w:rsidR="00B83E73" w:rsidRPr="00FF00F9">
        <w:rPr>
          <w:rFonts w:ascii="Book Antiqua" w:hAnsi="Book Antiqua" w:cs="Arial"/>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73350" w14:paraId="338C3B80" w14:textId="77777777" w:rsidTr="00C73350">
        <w:tc>
          <w:tcPr>
            <w:tcW w:w="8494" w:type="dxa"/>
            <w:shd w:val="clear" w:color="auto" w:fill="CCFFFF"/>
          </w:tcPr>
          <w:p w14:paraId="4EA1E2F2" w14:textId="3B482708"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conjunto de ações e serviços de saúde, prestados por órgãos e instituições públicas federais, estaduais e municipais, da Administração direta e indireta e das fundações mantidas pelo Poder Público, constitui 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8080.</w:t>
            </w:r>
          </w:p>
        </w:tc>
      </w:tr>
    </w:tbl>
    <w:p w14:paraId="6CCE8E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B94568">
        <w:rPr>
          <w:rFonts w:ascii="Book Antiqua" w:eastAsia="Times New Roman" w:hAnsi="Book Antiqua" w:cs="Times New Roman"/>
          <w:sz w:val="19"/>
          <w:szCs w:val="19"/>
          <w:lang w:eastAsia="pt-BR"/>
        </w:rPr>
        <w:t>§ 1º Estão incluídas no disposto neste artigo as instituições públicas federais, estaduais e municipais de controle de qualidade, pesquisa e produção de insumos, medicamentos, inclusive de sangue e hemoderivados, e de equipamentos para saúde.</w:t>
      </w:r>
    </w:p>
    <w:p w14:paraId="4B2BE249" w14:textId="6F8778B7"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4" w:name="art4§2"/>
      <w:bookmarkEnd w:id="14"/>
      <w:r w:rsidRPr="00B94568">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A </w:t>
      </w:r>
      <w:r w:rsidRPr="00FF00F9">
        <w:rPr>
          <w:rFonts w:ascii="Book Antiqua" w:eastAsia="Times New Roman" w:hAnsi="Book Antiqua" w:cs="Times New Roman"/>
          <w:b/>
          <w:bCs/>
          <w:sz w:val="19"/>
          <w:szCs w:val="19"/>
          <w:highlight w:val="yellow"/>
          <w:lang w:eastAsia="pt-BR"/>
        </w:rPr>
        <w:t>iniciativa privada</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poderá participar</w:t>
      </w:r>
      <w:r w:rsidRPr="00FF00F9">
        <w:rPr>
          <w:rFonts w:ascii="Book Antiqua" w:eastAsia="Times New Roman" w:hAnsi="Book Antiqua" w:cs="Times New Roman"/>
          <w:b/>
          <w:bCs/>
          <w:sz w:val="19"/>
          <w:szCs w:val="19"/>
          <w:lang w:eastAsia="pt-BR"/>
        </w:rPr>
        <w:t xml:space="preserve"> do </w:t>
      </w:r>
      <w:r w:rsidRPr="00FF00F9">
        <w:rPr>
          <w:rFonts w:ascii="Book Antiqua" w:eastAsia="Times New Roman" w:hAnsi="Book Antiqua" w:cs="Times New Roman"/>
          <w:b/>
          <w:bCs/>
          <w:sz w:val="19"/>
          <w:szCs w:val="19"/>
          <w:highlight w:val="cyan"/>
          <w:lang w:eastAsia="pt-BR"/>
        </w:rPr>
        <w:t>Sistema Único de Saúde</w:t>
      </w:r>
      <w:r w:rsidRPr="00FF00F9">
        <w:rPr>
          <w:rFonts w:ascii="Book Antiqua" w:eastAsia="Times New Roman" w:hAnsi="Book Antiqua" w:cs="Times New Roman"/>
          <w:b/>
          <w:bCs/>
          <w:sz w:val="19"/>
          <w:szCs w:val="19"/>
          <w:lang w:eastAsia="pt-BR"/>
        </w:rPr>
        <w:t xml:space="preserve"> (SUS), </w:t>
      </w:r>
      <w:r w:rsidRPr="00FF00F9">
        <w:rPr>
          <w:rFonts w:ascii="Book Antiqua" w:eastAsia="Times New Roman" w:hAnsi="Book Antiqua" w:cs="Times New Roman"/>
          <w:b/>
          <w:bCs/>
          <w:caps/>
          <w:sz w:val="19"/>
          <w:szCs w:val="19"/>
          <w:shd w:val="clear" w:color="auto" w:fill="F7CAAC" w:themeFill="accent2" w:themeFillTint="66"/>
          <w:lang w:eastAsia="pt-BR"/>
        </w:rPr>
        <w:t>em caráter complementar</w:t>
      </w:r>
      <w:r w:rsidRPr="00FF00F9">
        <w:rPr>
          <w:rFonts w:ascii="Book Antiqua" w:eastAsia="Times New Roman" w:hAnsi="Book Antiqua" w:cs="Times New Roman"/>
          <w:b/>
          <w:bCs/>
          <w:sz w:val="16"/>
          <w:szCs w:val="16"/>
          <w:lang w:eastAsia="pt-BR"/>
        </w:rPr>
        <w:t>.</w:t>
      </w:r>
      <w:r w:rsidR="009A4732" w:rsidRPr="00FF00F9">
        <w:rPr>
          <w:rFonts w:ascii="Book Antiqua" w:eastAsia="Times New Roman" w:hAnsi="Book Antiqua" w:cs="Times New Roman"/>
          <w:b/>
          <w:bCs/>
          <w:sz w:val="16"/>
          <w:szCs w:val="16"/>
          <w:lang w:eastAsia="pt-BR"/>
        </w:rPr>
        <w:t xml:space="preserve"> </w:t>
      </w:r>
      <w:r w:rsidR="009A4732" w:rsidRPr="00FF00F9">
        <w:rPr>
          <w:rFonts w:ascii="Book Antiqua" w:eastAsia="Times New Roman" w:hAnsi="Book Antiqua" w:cs="Times New Roman"/>
          <w:b/>
          <w:bCs/>
          <w:color w:val="FF0000"/>
          <w:sz w:val="16"/>
          <w:szCs w:val="16"/>
          <w:u w:val="single"/>
          <w:lang w:eastAsia="pt-BR"/>
        </w:rPr>
        <w:t>(MPRN-2009)</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6D71B0" w:rsidRPr="00FF00F9">
        <w:rPr>
          <w:rFonts w:ascii="Book Antiqua" w:eastAsia="Times New Roman" w:hAnsi="Book Antiqua" w:cs="Times New Roman"/>
          <w:b/>
          <w:bCs/>
          <w:color w:val="FF0000"/>
          <w:sz w:val="16"/>
          <w:szCs w:val="16"/>
          <w:lang w:eastAsia="pt-BR"/>
        </w:rPr>
        <w:t xml:space="preserve"> </w:t>
      </w:r>
      <w:r w:rsidR="006D71B0" w:rsidRPr="00FF00F9">
        <w:rPr>
          <w:rFonts w:ascii="Book Antiqua" w:eastAsia="Times New Roman" w:hAnsi="Book Antiqua" w:cs="Times New Roman"/>
          <w:b/>
          <w:bCs/>
          <w:color w:val="FF0000"/>
          <w:sz w:val="16"/>
          <w:szCs w:val="16"/>
          <w:u w:val="single"/>
          <w:lang w:eastAsia="pt-BR"/>
        </w:rPr>
        <w:t>(MPMA-2014)</w:t>
      </w:r>
      <w:r w:rsidR="00D500D8" w:rsidRPr="00FF00F9">
        <w:rPr>
          <w:rFonts w:ascii="Book Antiqua" w:eastAsia="Times New Roman" w:hAnsi="Book Antiqua" w:cs="Times New Roman"/>
          <w:b/>
          <w:bCs/>
          <w:color w:val="FF0000"/>
          <w:sz w:val="16"/>
          <w:szCs w:val="16"/>
          <w:lang w:eastAsia="pt-BR"/>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744805" w:rsidRPr="00FF00F9">
        <w:rPr>
          <w:rFonts w:ascii="Book Antiqua" w:eastAsia="Times New Roman" w:hAnsi="Book Antiqua" w:cs="Times New Roman"/>
          <w:b/>
          <w:bCs/>
          <w:color w:val="FF0000"/>
          <w:sz w:val="16"/>
          <w:szCs w:val="16"/>
          <w:lang w:eastAsia="pt-BR"/>
        </w:rPr>
        <w:t xml:space="preserve"> </w:t>
      </w:r>
      <w:r w:rsidR="00744805" w:rsidRPr="00FF00F9">
        <w:rPr>
          <w:rFonts w:ascii="Book Antiqua" w:hAnsi="Book Antiqua"/>
          <w:b/>
          <w:bCs/>
          <w:color w:val="FF0000"/>
          <w:sz w:val="16"/>
          <w:szCs w:val="16"/>
          <w:u w:val="single"/>
        </w:rPr>
        <w:t>(MPRO-2010/</w:t>
      </w:r>
      <w:r w:rsidR="005E4110" w:rsidRPr="00FF00F9">
        <w:rPr>
          <w:rFonts w:ascii="Book Antiqua" w:hAnsi="Book Antiqua"/>
          <w:b/>
          <w:bCs/>
          <w:color w:val="FF0000"/>
          <w:sz w:val="16"/>
          <w:szCs w:val="16"/>
          <w:u w:val="single"/>
        </w:rPr>
        <w:t>2013/</w:t>
      </w:r>
      <w:r w:rsidR="00744805" w:rsidRPr="00FF00F9">
        <w:rPr>
          <w:rFonts w:ascii="Book Antiqua" w:hAnsi="Book Antiqua"/>
          <w:b/>
          <w:bCs/>
          <w:color w:val="FF0000"/>
          <w:sz w:val="16"/>
          <w:szCs w:val="16"/>
          <w:u w:val="single"/>
        </w:rPr>
        <w:t>2017)</w:t>
      </w:r>
      <w:r w:rsidR="00975ECE" w:rsidRPr="00FF00F9">
        <w:rPr>
          <w:rFonts w:ascii="Book Antiqua" w:hAnsi="Book Antiqua"/>
          <w:b/>
          <w:bCs/>
          <w:color w:val="FF0000"/>
          <w:sz w:val="16"/>
          <w:szCs w:val="16"/>
        </w:rPr>
        <w:t xml:space="preserve"> </w:t>
      </w:r>
      <w:r w:rsidR="00975ECE" w:rsidRPr="00FF00F9">
        <w:rPr>
          <w:rFonts w:ascii="Book Antiqua" w:hAnsi="Book Antiqua"/>
          <w:b/>
          <w:bCs/>
          <w:color w:val="FF0000"/>
          <w:sz w:val="16"/>
          <w:szCs w:val="16"/>
          <w:u w:val="single"/>
        </w:rPr>
        <w:t>(MPGO-2016/2019)</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C73350" w14:paraId="537F48B4" w14:textId="77777777" w:rsidTr="00C73350">
        <w:tc>
          <w:tcPr>
            <w:tcW w:w="8494" w:type="dxa"/>
            <w:shd w:val="clear" w:color="auto" w:fill="CCFFFF"/>
          </w:tcPr>
          <w:p w14:paraId="0D997738" w14:textId="0BB944F3"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A iniciativa privada poderá participar do Sistema Único de Saúde (SUS), em caráter complementar.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§2º, Lei 8080.</w:t>
            </w:r>
          </w:p>
        </w:tc>
      </w:tr>
    </w:tbl>
    <w:p w14:paraId="6D94DD76"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0300FAF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Objetivos e Atribuições</w:t>
      </w:r>
    </w:p>
    <w:p w14:paraId="57A9B75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94568">
        <w:rPr>
          <w:rFonts w:ascii="Book Antiqua" w:eastAsia="Times New Roman" w:hAnsi="Book Antiqua" w:cs="Times New Roman"/>
          <w:b/>
          <w:bCs/>
          <w:sz w:val="19"/>
          <w:szCs w:val="19"/>
          <w:highlight w:val="magenta"/>
          <w:lang w:eastAsia="pt-BR"/>
        </w:rPr>
        <w:t>Art. 5º</w:t>
      </w:r>
      <w:r w:rsidRPr="00B94568">
        <w:rPr>
          <w:rFonts w:ascii="Book Antiqua" w:eastAsia="Times New Roman" w:hAnsi="Book Antiqua" w:cs="Times New Roman"/>
          <w:sz w:val="19"/>
          <w:szCs w:val="19"/>
          <w:lang w:eastAsia="pt-BR"/>
        </w:rPr>
        <w:t xml:space="preserve"> </w:t>
      </w:r>
      <w:r w:rsidRPr="001C7BF1">
        <w:rPr>
          <w:rFonts w:ascii="Book Antiqua" w:eastAsia="Times New Roman" w:hAnsi="Book Antiqua" w:cs="Times New Roman"/>
          <w:b/>
          <w:bCs/>
          <w:caps/>
          <w:sz w:val="19"/>
          <w:szCs w:val="19"/>
          <w:highlight w:val="green"/>
          <w:lang w:eastAsia="pt-BR"/>
        </w:rPr>
        <w:t>São</w:t>
      </w:r>
      <w:r w:rsidRPr="001C7BF1">
        <w:rPr>
          <w:rFonts w:ascii="Book Antiqua" w:eastAsia="Times New Roman" w:hAnsi="Book Antiqua" w:cs="Times New Roman"/>
          <w:b/>
          <w:bCs/>
          <w:caps/>
          <w:sz w:val="19"/>
          <w:szCs w:val="19"/>
          <w:lang w:eastAsia="pt-BR"/>
        </w:rPr>
        <w:t xml:space="preserve"> </w:t>
      </w:r>
      <w:r w:rsidRPr="001C7BF1">
        <w:rPr>
          <w:rFonts w:ascii="Book Antiqua" w:eastAsia="Times New Roman" w:hAnsi="Book Antiqua" w:cs="Times New Roman"/>
          <w:b/>
          <w:bCs/>
          <w:caps/>
          <w:sz w:val="19"/>
          <w:szCs w:val="19"/>
          <w:shd w:val="clear" w:color="auto" w:fill="F7CAAC" w:themeFill="accent2" w:themeFillTint="66"/>
          <w:lang w:eastAsia="pt-BR"/>
        </w:rPr>
        <w:t>objetivos</w:t>
      </w:r>
      <w:r w:rsidRPr="001C7BF1">
        <w:rPr>
          <w:rFonts w:ascii="Book Antiqua" w:eastAsia="Times New Roman" w:hAnsi="Book Antiqua" w:cs="Times New Roman"/>
          <w:b/>
          <w:bCs/>
          <w:sz w:val="19"/>
          <w:szCs w:val="19"/>
          <w:lang w:eastAsia="pt-BR"/>
        </w:rPr>
        <w:t xml:space="preserve"> do </w:t>
      </w:r>
      <w:r w:rsidRPr="001C7BF1">
        <w:rPr>
          <w:rFonts w:ascii="Book Antiqua" w:eastAsia="Times New Roman" w:hAnsi="Book Antiqua" w:cs="Times New Roman"/>
          <w:b/>
          <w:bCs/>
          <w:sz w:val="19"/>
          <w:szCs w:val="19"/>
          <w:highlight w:val="yellow"/>
          <w:lang w:eastAsia="pt-BR"/>
        </w:rPr>
        <w:t>Sistema Único de Saúde SUS</w:t>
      </w:r>
      <w:r w:rsidRPr="00B94568">
        <w:rPr>
          <w:rFonts w:ascii="Book Antiqua" w:eastAsia="Times New Roman" w:hAnsi="Book Antiqua" w:cs="Times New Roman"/>
          <w:sz w:val="19"/>
          <w:szCs w:val="19"/>
          <w:lang w:eastAsia="pt-BR"/>
        </w:rPr>
        <w:t>:</w:t>
      </w:r>
    </w:p>
    <w:p w14:paraId="24EA7E7D" w14:textId="5E6892B8"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16" w:name="art5i"/>
      <w:bookmarkEnd w:id="16"/>
      <w:r w:rsidRPr="00AE37E2">
        <w:rPr>
          <w:rFonts w:ascii="Book Antiqua" w:eastAsia="Times New Roman" w:hAnsi="Book Antiqua" w:cs="Times New Roman"/>
          <w:b/>
          <w:bCs/>
          <w:sz w:val="19"/>
          <w:szCs w:val="19"/>
          <w:lang w:eastAsia="pt-BR"/>
        </w:rPr>
        <w:t xml:space="preserve">I - </w:t>
      </w:r>
      <w:proofErr w:type="gramStart"/>
      <w:r w:rsidRPr="00AE37E2">
        <w:rPr>
          <w:rFonts w:ascii="Book Antiqua" w:eastAsia="Times New Roman" w:hAnsi="Book Antiqua" w:cs="Times New Roman"/>
          <w:b/>
          <w:bCs/>
          <w:sz w:val="19"/>
          <w:szCs w:val="19"/>
          <w:lang w:eastAsia="pt-BR"/>
        </w:rPr>
        <w:t>a</w:t>
      </w:r>
      <w:proofErr w:type="gramEnd"/>
      <w:r w:rsidRPr="00AE37E2">
        <w:rPr>
          <w:rFonts w:ascii="Book Antiqua" w:eastAsia="Times New Roman" w:hAnsi="Book Antiqua" w:cs="Times New Roman"/>
          <w:b/>
          <w:bCs/>
          <w:sz w:val="19"/>
          <w:szCs w:val="19"/>
          <w:lang w:eastAsia="pt-BR"/>
        </w:rPr>
        <w:t xml:space="preserve"> identificação e divulgação dos fatores condicionantes e determinantes da saúde</w:t>
      </w:r>
      <w:r w:rsidRPr="00AE37E2">
        <w:rPr>
          <w:rFonts w:ascii="Book Antiqua" w:eastAsia="Times New Roman" w:hAnsi="Book Antiqua" w:cs="Times New Roman"/>
          <w:b/>
          <w:bCs/>
          <w:sz w:val="18"/>
          <w:szCs w:val="18"/>
          <w:lang w:eastAsia="pt-BR"/>
        </w:rPr>
        <w:t>;</w:t>
      </w:r>
      <w:r w:rsidR="00C7713D" w:rsidRPr="00AE37E2">
        <w:rPr>
          <w:rFonts w:ascii="Book Antiqua" w:eastAsia="Times New Roman" w:hAnsi="Book Antiqua" w:cs="Times New Roman"/>
          <w:b/>
          <w:bCs/>
          <w:sz w:val="18"/>
          <w:szCs w:val="18"/>
          <w:lang w:eastAsia="pt-BR"/>
        </w:rPr>
        <w:t xml:space="preserve"> </w:t>
      </w:r>
      <w:r w:rsidR="00C7713D" w:rsidRPr="00AE37E2">
        <w:rPr>
          <w:rFonts w:ascii="Book Antiqua" w:hAnsi="Book Antiqua" w:cs="Arial"/>
          <w:b/>
          <w:bCs/>
          <w:color w:val="FF0000"/>
          <w:sz w:val="16"/>
          <w:szCs w:val="16"/>
          <w:u w:val="single"/>
        </w:rPr>
        <w:t>(MPMT-2008)</w:t>
      </w:r>
      <w:r w:rsidR="00D500D8" w:rsidRPr="00AE37E2">
        <w:rPr>
          <w:rFonts w:ascii="Book Antiqua" w:hAnsi="Book Antiqua" w:cs="Arial"/>
          <w:b/>
          <w:bCs/>
          <w:color w:val="FF0000"/>
          <w:sz w:val="16"/>
          <w:szCs w:val="16"/>
        </w:rPr>
        <w:t xml:space="preserve"> </w:t>
      </w:r>
      <w:r w:rsidR="00D500D8" w:rsidRPr="00AE37E2">
        <w:rPr>
          <w:rFonts w:ascii="Book Antiqua" w:hAnsi="Book Antiqua" w:cs="Arial"/>
          <w:b/>
          <w:bCs/>
          <w:color w:val="FF0000"/>
          <w:sz w:val="16"/>
          <w:szCs w:val="16"/>
          <w:u w:val="single"/>
        </w:rPr>
        <w:t>(MPRO-2010)</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(MPSP-2012)</w:t>
      </w:r>
      <w:r w:rsidR="00E97912" w:rsidRPr="00AE37E2">
        <w:rPr>
          <w:rFonts w:ascii="Book Antiqua" w:hAnsi="Book Antiqua" w:cs="Arial"/>
          <w:b/>
          <w:bCs/>
          <w:color w:val="FF0000"/>
          <w:sz w:val="16"/>
          <w:szCs w:val="16"/>
        </w:rPr>
        <w:t xml:space="preserve"> </w:t>
      </w:r>
      <w:r w:rsidR="00E97912" w:rsidRPr="00AE37E2">
        <w:rPr>
          <w:rFonts w:ascii="Book Antiqua" w:hAnsi="Book Antiqua"/>
          <w:b/>
          <w:bCs/>
          <w:color w:val="FF0000"/>
          <w:sz w:val="16"/>
          <w:szCs w:val="16"/>
          <w:u w:val="single"/>
        </w:rPr>
        <w:t>(MPMA-2014)</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3919EC" w14:paraId="2AC9B573" w14:textId="77777777" w:rsidTr="003919EC">
        <w:tc>
          <w:tcPr>
            <w:tcW w:w="8494" w:type="dxa"/>
            <w:shd w:val="clear" w:color="auto" w:fill="CCFFFF"/>
          </w:tcPr>
          <w:p w14:paraId="30438ECA" w14:textId="27C3A3B0" w:rsidR="003919EC" w:rsidRPr="003919EC" w:rsidRDefault="003919EC"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 identificação e divulgação dos fatores condicionantes e determinantes da saúde é um dos objetivos do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 Lei 8080/90.</w:t>
            </w:r>
          </w:p>
        </w:tc>
      </w:tr>
    </w:tbl>
    <w:p w14:paraId="530346A5" w14:textId="4642DC69" w:rsidR="00923ADD" w:rsidRPr="00AE37E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5ii"/>
      <w:bookmarkEnd w:id="17"/>
      <w:r w:rsidRPr="00AE37E2">
        <w:rPr>
          <w:rFonts w:ascii="Book Antiqua" w:eastAsia="Times New Roman" w:hAnsi="Book Antiqua" w:cs="Times New Roman"/>
          <w:b/>
          <w:bCs/>
          <w:sz w:val="19"/>
          <w:szCs w:val="19"/>
          <w:lang w:eastAsia="pt-BR"/>
        </w:rPr>
        <w:t xml:space="preserve">II - </w:t>
      </w:r>
      <w:proofErr w:type="gramStart"/>
      <w:r w:rsidRPr="00AE37E2">
        <w:rPr>
          <w:rFonts w:ascii="Book Antiqua" w:eastAsia="Times New Roman" w:hAnsi="Book Antiqua" w:cs="Times New Roman"/>
          <w:b/>
          <w:bCs/>
          <w:sz w:val="19"/>
          <w:szCs w:val="19"/>
          <w:lang w:eastAsia="pt-BR"/>
        </w:rPr>
        <w:t>a</w:t>
      </w:r>
      <w:proofErr w:type="gramEnd"/>
      <w:r w:rsidRPr="00AE37E2">
        <w:rPr>
          <w:rFonts w:ascii="Book Antiqua" w:eastAsia="Times New Roman" w:hAnsi="Book Antiqua" w:cs="Times New Roman"/>
          <w:b/>
          <w:bCs/>
          <w:sz w:val="19"/>
          <w:szCs w:val="19"/>
          <w:lang w:eastAsia="pt-BR"/>
        </w:rPr>
        <w:t xml:space="preserve"> formulação de política de saúde destinada a promover, nos campos econômico e social, a observância do disposto no § 1º do art. 2º desta lei</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D47F39" w:rsidRPr="00AE37E2">
        <w:rPr>
          <w:rFonts w:ascii="Book Antiqua" w:eastAsia="Times New Roman" w:hAnsi="Book Antiqua" w:cs="Times New Roman"/>
          <w:b/>
          <w:bCs/>
          <w:sz w:val="16"/>
          <w:szCs w:val="16"/>
          <w:lang w:eastAsia="pt-BR"/>
        </w:rPr>
        <w:t xml:space="preserve"> </w:t>
      </w:r>
      <w:r w:rsidR="00D47F39" w:rsidRPr="00AE37E2">
        <w:rPr>
          <w:rFonts w:ascii="Book Antiqua" w:hAnsi="Book Antiqua"/>
          <w:b/>
          <w:bCs/>
          <w:color w:val="FF0000"/>
          <w:sz w:val="16"/>
          <w:szCs w:val="16"/>
          <w:u w:val="single"/>
        </w:rPr>
        <w:t>(TJCE-2012)</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(MPSP-2012)</w:t>
      </w:r>
      <w:r w:rsidR="00E97912" w:rsidRPr="00AE37E2">
        <w:rPr>
          <w:rFonts w:ascii="Book Antiqua" w:hAnsi="Book Antiqua"/>
          <w:b/>
          <w:bCs/>
          <w:color w:val="FF0000"/>
          <w:sz w:val="16"/>
          <w:szCs w:val="16"/>
        </w:rPr>
        <w:t xml:space="preserve"> </w:t>
      </w:r>
      <w:r w:rsidR="00E97912" w:rsidRPr="00AE37E2">
        <w:rPr>
          <w:rFonts w:ascii="Book Antiqua" w:hAnsi="Book Antiqua"/>
          <w:b/>
          <w:bCs/>
          <w:color w:val="FF0000"/>
          <w:sz w:val="16"/>
          <w:szCs w:val="16"/>
          <w:u w:val="single"/>
        </w:rPr>
        <w:t>(MPMA-2014)</w:t>
      </w:r>
    </w:p>
    <w:p w14:paraId="3FB9FB7D" w14:textId="341D9694" w:rsidR="00923ADD" w:rsidRPr="001C7BF1"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18" w:name="art5iii"/>
      <w:bookmarkEnd w:id="18"/>
      <w:r w:rsidRPr="00AE37E2">
        <w:rPr>
          <w:rFonts w:ascii="Book Antiqua" w:eastAsia="Times New Roman" w:hAnsi="Book Antiqua" w:cs="Times New Roman"/>
          <w:b/>
          <w:bCs/>
          <w:sz w:val="19"/>
          <w:szCs w:val="19"/>
          <w:lang w:eastAsia="pt-BR"/>
        </w:rPr>
        <w:t>III - a assistência às pessoas por intermédio de ações de promoção, proteção e recuperação da saúde, com a realização integrada das ações assistenciais e das atividades preventivas</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7E4BB4" w:rsidRPr="00AE37E2">
        <w:rPr>
          <w:rFonts w:ascii="Book Antiqua" w:hAnsi="Book Antiqua" w:cs="Arial"/>
          <w:b/>
          <w:bCs/>
          <w:color w:val="FF0000"/>
          <w:sz w:val="16"/>
          <w:szCs w:val="16"/>
        </w:rPr>
        <w:t xml:space="preserve"> </w:t>
      </w:r>
      <w:r w:rsidR="007E4BB4" w:rsidRPr="00AE37E2">
        <w:rPr>
          <w:rFonts w:ascii="Book Antiqua" w:eastAsia="Times New Roman" w:hAnsi="Book Antiqua" w:cs="Times New Roman"/>
          <w:b/>
          <w:bCs/>
          <w:color w:val="FF0000"/>
          <w:sz w:val="16"/>
          <w:szCs w:val="16"/>
          <w:u w:val="single"/>
          <w:lang w:eastAsia="pt-BR"/>
        </w:rPr>
        <w:t>(MPPI-2012)</w:t>
      </w:r>
      <w:r w:rsidR="00AE37E2">
        <w:rPr>
          <w:rFonts w:ascii="Book Antiqua" w:eastAsia="Times New Roman" w:hAnsi="Book Antiqua" w:cs="Times New Roman"/>
          <w:b/>
          <w:bCs/>
          <w:color w:val="FF0000"/>
          <w:sz w:val="16"/>
          <w:szCs w:val="16"/>
          <w:lang w:eastAsia="pt-BR"/>
        </w:rPr>
        <w:t xml:space="preserve"> </w:t>
      </w:r>
      <w:r w:rsidR="00AE37E2">
        <w:rPr>
          <w:rFonts w:ascii="Book Antiqua" w:eastAsia="Times New Roman" w:hAnsi="Book Antiqua" w:cs="Times New Roman"/>
          <w:b/>
          <w:bCs/>
          <w:color w:val="FF0000"/>
          <w:sz w:val="16"/>
          <w:szCs w:val="16"/>
          <w:u w:val="single"/>
          <w:lang w:eastAsia="pt-BR"/>
        </w:rPr>
        <w:t>(MPSP-2012)</w:t>
      </w:r>
      <w:r w:rsidR="00E97912" w:rsidRPr="00AE37E2">
        <w:rPr>
          <w:rFonts w:ascii="Book Antiqua" w:eastAsia="Times New Roman" w:hAnsi="Book Antiqua" w:cs="Times New Roman"/>
          <w:b/>
          <w:bCs/>
          <w:color w:val="FF0000"/>
          <w:sz w:val="16"/>
          <w:szCs w:val="16"/>
          <w:lang w:eastAsia="pt-BR"/>
        </w:rPr>
        <w:t xml:space="preserve"> </w:t>
      </w:r>
      <w:r w:rsidR="00E97912" w:rsidRPr="00AE37E2">
        <w:rPr>
          <w:rFonts w:ascii="Book Antiqua" w:hAnsi="Book Antiqua"/>
          <w:b/>
          <w:bCs/>
          <w:color w:val="FF0000"/>
          <w:sz w:val="16"/>
          <w:szCs w:val="16"/>
          <w:u w:val="single"/>
        </w:rPr>
        <w:t>(MPMA-2014)</w:t>
      </w:r>
      <w:r w:rsidR="001C7BF1">
        <w:rPr>
          <w:rFonts w:ascii="Book Antiqua" w:hAnsi="Book Antiqua"/>
          <w:b/>
          <w:bCs/>
          <w:color w:val="FF0000"/>
          <w:sz w:val="16"/>
          <w:szCs w:val="16"/>
        </w:rPr>
        <w:t xml:space="preserve"> </w:t>
      </w:r>
      <w:r w:rsidR="001C7BF1">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365C4B" w14:paraId="4095D31D" w14:textId="77777777" w:rsidTr="00365C4B">
        <w:tc>
          <w:tcPr>
            <w:tcW w:w="8494" w:type="dxa"/>
            <w:shd w:val="clear" w:color="auto" w:fill="CCFFFF"/>
          </w:tcPr>
          <w:p w14:paraId="1F19EC95" w14:textId="3B0DE97A" w:rsidR="00365C4B" w:rsidRPr="00365C4B" w:rsidRDefault="00365C4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a) a identificação e divulgação dos fatores condicionantes e determinantes da saúde; b) a formulação de política de saúde destinada a promover, nos campos econômico e social, a observância do dever do Estado de garantir que a saúde consiste na formulação e execução de políticas econômicas e sociais que visem à redução de riscos de doenças e de outros agravos e no estabelecimento de condições que assegurem acesso universal e igualitário às ações e aos serviços para a sua promoção, proteção e recuperação; c) a assistência às pessoas por intermédio de ações de promoção, proteção e recuperação da saúde, com a realização integrada das ações assistenciais e das atividades preventivas.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do SUS.</w:t>
            </w:r>
          </w:p>
        </w:tc>
      </w:tr>
    </w:tbl>
    <w:p w14:paraId="5CF1B231" w14:textId="375A660C"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 w:name="art6"/>
      <w:bookmarkEnd w:id="19"/>
      <w:r w:rsidRPr="00B94568">
        <w:rPr>
          <w:rFonts w:ascii="Book Antiqua" w:eastAsia="Times New Roman" w:hAnsi="Book Antiqua" w:cs="Times New Roman"/>
          <w:b/>
          <w:bCs/>
          <w:sz w:val="19"/>
          <w:szCs w:val="19"/>
          <w:highlight w:val="magenta"/>
          <w:lang w:eastAsia="pt-BR"/>
        </w:rPr>
        <w:t>Art. 6º</w:t>
      </w:r>
      <w:r w:rsidRPr="00B94568">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b/>
          <w:bCs/>
          <w:caps/>
          <w:sz w:val="19"/>
          <w:szCs w:val="19"/>
          <w:highlight w:val="green"/>
          <w:lang w:eastAsia="pt-BR"/>
        </w:rPr>
        <w:t>Estão incluídas</w:t>
      </w:r>
      <w:r w:rsidRPr="00AB3A75">
        <w:rPr>
          <w:rFonts w:ascii="Book Antiqua" w:eastAsia="Times New Roman" w:hAnsi="Book Antiqua" w:cs="Times New Roman"/>
          <w:b/>
          <w:bCs/>
          <w:sz w:val="19"/>
          <w:szCs w:val="19"/>
          <w:lang w:eastAsia="pt-BR"/>
        </w:rPr>
        <w:t xml:space="preserve"> </w:t>
      </w:r>
      <w:r w:rsidRPr="00AB3A75">
        <w:rPr>
          <w:rFonts w:ascii="Book Antiqua" w:eastAsia="Times New Roman" w:hAnsi="Book Antiqua" w:cs="Times New Roman"/>
          <w:b/>
          <w:bCs/>
          <w:sz w:val="19"/>
          <w:szCs w:val="19"/>
          <w:highlight w:val="cyan"/>
          <w:lang w:eastAsia="pt-BR"/>
        </w:rPr>
        <w:t>ainda no campo de atuação</w:t>
      </w:r>
      <w:r w:rsidRPr="00AB3A75">
        <w:rPr>
          <w:rFonts w:ascii="Book Antiqua" w:eastAsia="Times New Roman" w:hAnsi="Book Antiqua" w:cs="Times New Roman"/>
          <w:b/>
          <w:bCs/>
          <w:sz w:val="19"/>
          <w:szCs w:val="19"/>
          <w:lang w:eastAsia="pt-BR"/>
        </w:rPr>
        <w:t xml:space="preserve"> do Sistema Único de Saúde (SUS):</w:t>
      </w:r>
      <w:r w:rsidR="00365C4B" w:rsidRPr="00AB3A75">
        <w:rPr>
          <w:rFonts w:ascii="Book Antiqua" w:eastAsia="Times New Roman" w:hAnsi="Book Antiqua" w:cs="Times New Roman"/>
          <w:b/>
          <w:bCs/>
          <w:sz w:val="19"/>
          <w:szCs w:val="19"/>
          <w:lang w:eastAsia="pt-BR"/>
        </w:rPr>
        <w:t xml:space="preserve"> </w:t>
      </w:r>
    </w:p>
    <w:p w14:paraId="3F4DDC17"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0" w:name="art6i"/>
      <w:bookmarkEnd w:id="20"/>
      <w:r w:rsidRPr="00085B80">
        <w:rPr>
          <w:rFonts w:ascii="Book Antiqua" w:eastAsia="Times New Roman" w:hAnsi="Book Antiqua" w:cs="Times New Roman"/>
          <w:b/>
          <w:bCs/>
          <w:sz w:val="19"/>
          <w:szCs w:val="19"/>
          <w:lang w:eastAsia="pt-BR"/>
        </w:rPr>
        <w:t xml:space="preserve">I - </w:t>
      </w:r>
      <w:proofErr w:type="gramStart"/>
      <w:r w:rsidRPr="00085B80">
        <w:rPr>
          <w:rFonts w:ascii="Book Antiqua" w:eastAsia="Times New Roman" w:hAnsi="Book Antiqua" w:cs="Times New Roman"/>
          <w:b/>
          <w:bCs/>
          <w:sz w:val="19"/>
          <w:szCs w:val="19"/>
          <w:lang w:eastAsia="pt-BR"/>
        </w:rPr>
        <w:t>a</w:t>
      </w:r>
      <w:proofErr w:type="gramEnd"/>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cyan"/>
          <w:lang w:eastAsia="pt-BR"/>
        </w:rPr>
        <w:t>execução de ações</w:t>
      </w:r>
      <w:r w:rsidRPr="00085B80">
        <w:rPr>
          <w:rFonts w:ascii="Book Antiqua" w:eastAsia="Times New Roman" w:hAnsi="Book Antiqua" w:cs="Times New Roman"/>
          <w:b/>
          <w:bCs/>
          <w:sz w:val="19"/>
          <w:szCs w:val="19"/>
          <w:lang w:eastAsia="pt-BR"/>
        </w:rPr>
        <w:t>:</w:t>
      </w:r>
    </w:p>
    <w:p w14:paraId="2901337A" w14:textId="3CFD5712"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1" w:name="art6ia"/>
      <w:bookmarkEnd w:id="21"/>
      <w:r w:rsidRPr="00085B80">
        <w:rPr>
          <w:rFonts w:ascii="Book Antiqua" w:eastAsia="Times New Roman" w:hAnsi="Book Antiqua" w:cs="Times New Roman"/>
          <w:b/>
          <w:bCs/>
          <w:sz w:val="19"/>
          <w:szCs w:val="19"/>
          <w:lang w:eastAsia="pt-BR"/>
        </w:rPr>
        <w:t xml:space="preserve">a) de </w:t>
      </w:r>
      <w:r w:rsidRPr="00085B80">
        <w:rPr>
          <w:rFonts w:ascii="Book Antiqua" w:eastAsia="Times New Roman" w:hAnsi="Book Antiqua" w:cs="Times New Roman"/>
          <w:b/>
          <w:bCs/>
          <w:sz w:val="19"/>
          <w:szCs w:val="19"/>
          <w:highlight w:val="yellow"/>
          <w:lang w:eastAsia="pt-BR"/>
        </w:rPr>
        <w:t>vigilância sanitária</w:t>
      </w:r>
      <w:r w:rsidRPr="00085B80">
        <w:rPr>
          <w:rFonts w:ascii="Book Antiqua" w:eastAsia="Times New Roman" w:hAnsi="Book Antiqua" w:cs="Times New Roman"/>
          <w:b/>
          <w:bCs/>
          <w:sz w:val="18"/>
          <w:szCs w:val="18"/>
          <w:lang w:eastAsia="pt-BR"/>
        </w:rPr>
        <w:t>;</w:t>
      </w:r>
      <w:r w:rsidR="00991EAC" w:rsidRPr="00085B80">
        <w:rPr>
          <w:rFonts w:ascii="Book Antiqua" w:eastAsia="Times New Roman" w:hAnsi="Book Antiqua" w:cs="Times New Roman"/>
          <w:b/>
          <w:bCs/>
          <w:sz w:val="18"/>
          <w:szCs w:val="18"/>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bookmarkStart w:id="22" w:name="_Hlk68787335"/>
      <w:r w:rsidR="00DA664B" w:rsidRPr="00085B80">
        <w:rPr>
          <w:rFonts w:ascii="Book Antiqua" w:hAnsi="Book Antiqua"/>
          <w:b/>
          <w:bCs/>
          <w:color w:val="FF0000"/>
          <w:sz w:val="16"/>
          <w:szCs w:val="16"/>
          <w:u w:val="single"/>
        </w:rPr>
        <w:t>(MPBA-2018)</w:t>
      </w:r>
      <w:bookmarkEnd w:id="22"/>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2E208FFC" w14:textId="06090FD6"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3" w:name="art6ib"/>
      <w:bookmarkEnd w:id="23"/>
      <w:r w:rsidRPr="00085B80">
        <w:rPr>
          <w:rFonts w:ascii="Book Antiqua" w:eastAsia="Times New Roman" w:hAnsi="Book Antiqua" w:cs="Times New Roman"/>
          <w:b/>
          <w:bCs/>
          <w:sz w:val="19"/>
          <w:szCs w:val="19"/>
          <w:lang w:eastAsia="pt-BR"/>
        </w:rPr>
        <w:t xml:space="preserve">b) de </w:t>
      </w:r>
      <w:r w:rsidRPr="00085B80">
        <w:rPr>
          <w:rFonts w:ascii="Book Antiqua" w:eastAsia="Times New Roman" w:hAnsi="Book Antiqua" w:cs="Times New Roman"/>
          <w:b/>
          <w:bCs/>
          <w:sz w:val="19"/>
          <w:szCs w:val="19"/>
          <w:highlight w:val="yellow"/>
          <w:lang w:eastAsia="pt-BR"/>
        </w:rPr>
        <w:t>vigilância epidemiológica</w:t>
      </w:r>
      <w:r w:rsidRPr="00085B80">
        <w:rPr>
          <w:rFonts w:ascii="Book Antiqua" w:eastAsia="Times New Roman" w:hAnsi="Book Antiqua" w:cs="Times New Roman"/>
          <w:b/>
          <w:bCs/>
          <w:sz w:val="16"/>
          <w:szCs w:val="16"/>
          <w:lang w:eastAsia="pt-BR"/>
        </w:rPr>
        <w:t>;</w:t>
      </w:r>
      <w:r w:rsidR="00991EAC" w:rsidRPr="00085B80">
        <w:rPr>
          <w:rFonts w:ascii="Book Antiqua" w:eastAsia="Times New Roman" w:hAnsi="Book Antiqua" w:cs="Times New Roman"/>
          <w:b/>
          <w:bCs/>
          <w:sz w:val="16"/>
          <w:szCs w:val="16"/>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r w:rsidR="00DA664B" w:rsidRPr="00085B80">
        <w:rPr>
          <w:rFonts w:ascii="Book Antiqua" w:hAnsi="Book Antiqua"/>
          <w:b/>
          <w:bCs/>
          <w:color w:val="FF0000"/>
          <w:sz w:val="16"/>
          <w:szCs w:val="16"/>
          <w:u w:val="single"/>
        </w:rPr>
        <w:t>(MPBA-2018)</w:t>
      </w:r>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32408705" w14:textId="37D626C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6ic"/>
      <w:bookmarkEnd w:id="24"/>
      <w:r w:rsidRPr="00085B80">
        <w:rPr>
          <w:rFonts w:ascii="Book Antiqua" w:eastAsia="Times New Roman" w:hAnsi="Book Antiqua" w:cs="Times New Roman"/>
          <w:b/>
          <w:bCs/>
          <w:sz w:val="19"/>
          <w:szCs w:val="19"/>
          <w:lang w:eastAsia="pt-BR"/>
        </w:rPr>
        <w:t xml:space="preserve">c) de </w:t>
      </w:r>
      <w:r w:rsidRPr="00085B80">
        <w:rPr>
          <w:rFonts w:ascii="Book Antiqua" w:eastAsia="Times New Roman" w:hAnsi="Book Antiqua" w:cs="Times New Roman"/>
          <w:b/>
          <w:bCs/>
          <w:sz w:val="19"/>
          <w:szCs w:val="19"/>
          <w:highlight w:val="yellow"/>
          <w:lang w:eastAsia="pt-BR"/>
        </w:rPr>
        <w:t>saúde do trabalhador</w:t>
      </w:r>
      <w:r w:rsidRPr="00B94568">
        <w:rPr>
          <w:rFonts w:ascii="Book Antiqua" w:eastAsia="Times New Roman" w:hAnsi="Book Antiqua" w:cs="Times New Roman"/>
          <w:sz w:val="19"/>
          <w:szCs w:val="19"/>
          <w:lang w:eastAsia="pt-BR"/>
        </w:rPr>
        <w:t xml:space="preserve">; </w:t>
      </w:r>
      <w:hyperlink r:id="rId9"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r w:rsidR="00991EAC">
        <w:rPr>
          <w:rFonts w:ascii="Book Antiqua" w:eastAsia="Times New Roman" w:hAnsi="Book Antiqua" w:cs="Times New Roman"/>
          <w:sz w:val="19"/>
          <w:szCs w:val="19"/>
          <w:lang w:eastAsia="pt-BR"/>
        </w:rPr>
        <w:t xml:space="preserve"> </w:t>
      </w:r>
      <w:r w:rsidR="00991EAC" w:rsidRPr="00975ECE">
        <w:rPr>
          <w:rFonts w:ascii="Book Antiqua" w:hAnsi="Book Antiqua"/>
          <w:b/>
          <w:bCs/>
          <w:color w:val="FF0000"/>
          <w:sz w:val="16"/>
          <w:szCs w:val="16"/>
          <w:u w:val="single"/>
        </w:rPr>
        <w:t>(MPSP-2012</w:t>
      </w:r>
      <w:r w:rsidR="00F7282C" w:rsidRPr="00975ECE">
        <w:rPr>
          <w:rFonts w:ascii="Book Antiqua" w:hAnsi="Book Antiqua"/>
          <w:b/>
          <w:bCs/>
          <w:color w:val="FF0000"/>
          <w:sz w:val="16"/>
          <w:szCs w:val="16"/>
          <w:u w:val="single"/>
        </w:rPr>
        <w:t>/2015</w:t>
      </w:r>
      <w:r w:rsidR="00991EAC" w:rsidRPr="00975ECE">
        <w:rPr>
          <w:rFonts w:ascii="Book Antiqua" w:hAnsi="Book Antiqua"/>
          <w:b/>
          <w:bCs/>
          <w:color w:val="FF0000"/>
          <w:sz w:val="16"/>
          <w:szCs w:val="16"/>
          <w:u w:val="single"/>
        </w:rPr>
        <w:t>)</w:t>
      </w:r>
      <w:r w:rsidR="003919EC" w:rsidRPr="00975ECE">
        <w:rPr>
          <w:rFonts w:ascii="Book Antiqua" w:hAnsi="Book Antiqua"/>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7088A7CD" w14:textId="284B870B"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5" w:name="art6id"/>
      <w:bookmarkEnd w:id="25"/>
      <w:r w:rsidRPr="00085B80">
        <w:rPr>
          <w:rFonts w:ascii="Book Antiqua" w:eastAsia="Times New Roman" w:hAnsi="Book Antiqua" w:cs="Times New Roman"/>
          <w:b/>
          <w:bCs/>
          <w:sz w:val="19"/>
          <w:szCs w:val="19"/>
          <w:lang w:eastAsia="pt-BR"/>
        </w:rPr>
        <w:t xml:space="preserve">d) de </w:t>
      </w:r>
      <w:r w:rsidRPr="00085B80">
        <w:rPr>
          <w:rFonts w:ascii="Book Antiqua" w:eastAsia="Times New Roman" w:hAnsi="Book Antiqua" w:cs="Times New Roman"/>
          <w:b/>
          <w:bCs/>
          <w:sz w:val="19"/>
          <w:szCs w:val="19"/>
          <w:highlight w:val="yellow"/>
          <w:lang w:eastAsia="pt-BR"/>
        </w:rPr>
        <w:t>assistência terapêutica integral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cyan"/>
          <w:lang w:eastAsia="pt-BR"/>
        </w:rPr>
        <w:t>inclusive</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farmacêutica</w:t>
      </w:r>
      <w:r w:rsidRPr="00975ECE">
        <w:rPr>
          <w:rFonts w:ascii="Book Antiqua" w:eastAsia="Times New Roman" w:hAnsi="Book Antiqua" w:cs="Times New Roman"/>
          <w:sz w:val="16"/>
          <w:szCs w:val="16"/>
          <w:lang w:eastAsia="pt-BR"/>
        </w:rPr>
        <w:t>;</w:t>
      </w:r>
      <w:r w:rsidR="00C7713D" w:rsidRPr="00975ECE">
        <w:rPr>
          <w:rFonts w:ascii="Book Antiqua" w:eastAsia="Times New Roman" w:hAnsi="Book Antiqua" w:cs="Times New Roman"/>
          <w:sz w:val="16"/>
          <w:szCs w:val="16"/>
          <w:lang w:eastAsia="pt-BR"/>
        </w:rPr>
        <w:t xml:space="preserve"> </w:t>
      </w:r>
      <w:r w:rsidR="00C7713D" w:rsidRPr="00975ECE">
        <w:rPr>
          <w:rFonts w:ascii="Book Antiqua" w:hAnsi="Book Antiqua" w:cs="Arial"/>
          <w:b/>
          <w:bCs/>
          <w:color w:val="FF0000"/>
          <w:sz w:val="16"/>
          <w:szCs w:val="16"/>
          <w:u w:val="single"/>
        </w:rPr>
        <w:t>(MPMT-2008)</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(MPRN-2009)</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EF0D42" w:rsidRPr="00975ECE">
        <w:rPr>
          <w:rFonts w:ascii="Book Antiqua" w:hAnsi="Book Antiqua"/>
          <w:b/>
          <w:bCs/>
          <w:color w:val="FF0000"/>
          <w:sz w:val="16"/>
          <w:szCs w:val="16"/>
        </w:rPr>
        <w:t xml:space="preserve"> </w:t>
      </w:r>
      <w:r w:rsidR="00EF0D42" w:rsidRPr="00975ECE">
        <w:rPr>
          <w:rFonts w:ascii="Book Antiqua" w:eastAsia="Times New Roman" w:hAnsi="Book Antiqua" w:cs="Times New Roman"/>
          <w:b/>
          <w:color w:val="FF0000"/>
          <w:sz w:val="16"/>
          <w:szCs w:val="16"/>
          <w:u w:val="single"/>
          <w:lang w:eastAsia="pt-BR"/>
        </w:rPr>
        <w:t>(DPEPR-2012)</w:t>
      </w:r>
      <w:r w:rsidR="00A12AC7" w:rsidRPr="00975ECE">
        <w:rPr>
          <w:rFonts w:ascii="Book Antiqua" w:hAnsi="Book Antiqua"/>
          <w:b/>
          <w:bCs/>
          <w:color w:val="FF0000"/>
          <w:sz w:val="16"/>
          <w:szCs w:val="16"/>
        </w:rPr>
        <w:t xml:space="preserve"> </w:t>
      </w:r>
      <w:r w:rsidR="00A12AC7"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9A4732" w14:paraId="7DFD2320" w14:textId="77777777" w:rsidTr="009A4732">
        <w:tc>
          <w:tcPr>
            <w:tcW w:w="8494" w:type="dxa"/>
            <w:shd w:val="clear" w:color="auto" w:fill="CCFFFF"/>
          </w:tcPr>
          <w:p w14:paraId="3B979FAD" w14:textId="0164D976" w:rsidR="00AE37E2" w:rsidRPr="00AE37E2" w:rsidRDefault="00AE37E2"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E37E2">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A partir do que dispõe a legislação federal sobre os direitos e garantias dos usuários do SUS, é correto afirmar que:</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é obrigação do SUS em relação aos seus usuários a oferta de assistência terapêutica integral, inclusive farmacêutica.</w:t>
            </w:r>
            <w:r>
              <w:rPr>
                <w:rFonts w:ascii="Book Antiqua" w:eastAsia="Times New Roman" w:hAnsi="Book Antiqua" w:cs="Times New Roman"/>
                <w:sz w:val="19"/>
                <w:szCs w:val="19"/>
                <w:lang w:eastAsia="pt-BR"/>
              </w:rPr>
              <w:t xml:space="preserve"> </w:t>
            </w:r>
            <w:r w:rsidRPr="00E25692">
              <w:rPr>
                <w:rFonts w:ascii="Book Antiqua" w:hAnsi="Book Antiqua"/>
                <w:b/>
                <w:bCs/>
                <w:sz w:val="19"/>
                <w:szCs w:val="19"/>
              </w:rPr>
              <w:t>BL: art. 6º, I, ‘d’, Lei 8080.</w:t>
            </w:r>
          </w:p>
          <w:p w14:paraId="185B3496" w14:textId="6CD17C3A" w:rsidR="009A4732" w:rsidRPr="00E25692" w:rsidRDefault="009A4732" w:rsidP="00923ADD">
            <w:pPr>
              <w:spacing w:before="100" w:beforeAutospacing="1" w:after="100" w:afterAutospacing="1"/>
              <w:jc w:val="both"/>
              <w:rPr>
                <w:rFonts w:ascii="Book Antiqua" w:eastAsia="Times New Roman" w:hAnsi="Book Antiqua" w:cs="Times New Roman"/>
                <w:b/>
                <w:bCs/>
                <w:sz w:val="19"/>
                <w:szCs w:val="19"/>
                <w:lang w:eastAsia="pt-BR"/>
              </w:rPr>
            </w:pP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b/>
                <w:bCs/>
                <w:sz w:val="19"/>
                <w:szCs w:val="19"/>
                <w:highlight w:val="yellow"/>
                <w:lang w:eastAsia="pt-BR"/>
              </w:rPr>
              <w:t>MPRN-2009-CESPE</w:t>
            </w: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sz w:val="19"/>
                <w:szCs w:val="19"/>
                <w:lang w:eastAsia="pt-BR"/>
              </w:rPr>
              <w:t>: No que concerne ao SUS, assinale a opção correta: No campo de atuação do SUS, está a execução de ações de assistência terapêutica integral, inclusive a farmacêutica.</w:t>
            </w:r>
            <w:r w:rsidR="00E25692" w:rsidRPr="00E25692">
              <w:rPr>
                <w:rFonts w:ascii="Book Antiqua" w:eastAsia="Times New Roman" w:hAnsi="Book Antiqua" w:cs="Times New Roman"/>
                <w:sz w:val="19"/>
                <w:szCs w:val="19"/>
                <w:lang w:eastAsia="pt-BR"/>
              </w:rPr>
              <w:t xml:space="preserve"> </w:t>
            </w:r>
            <w:r w:rsidR="00E25692" w:rsidRPr="00E25692">
              <w:rPr>
                <w:rFonts w:ascii="Book Antiqua" w:hAnsi="Book Antiqua"/>
                <w:b/>
                <w:bCs/>
                <w:sz w:val="19"/>
                <w:szCs w:val="19"/>
              </w:rPr>
              <w:t>BL: art. 6º, I, ‘d’, Lei 8080.</w:t>
            </w:r>
          </w:p>
        </w:tc>
      </w:tr>
    </w:tbl>
    <w:p w14:paraId="70591F2F" w14:textId="6E14C243"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6ii"/>
      <w:bookmarkEnd w:id="26"/>
      <w:r w:rsidRPr="00085B80">
        <w:rPr>
          <w:rFonts w:ascii="Book Antiqua" w:eastAsia="Times New Roman" w:hAnsi="Book Antiqua" w:cs="Times New Roman"/>
          <w:b/>
          <w:bCs/>
          <w:sz w:val="19"/>
          <w:szCs w:val="19"/>
          <w:lang w:eastAsia="pt-BR"/>
        </w:rPr>
        <w:t xml:space="preserve">e) de </w:t>
      </w:r>
      <w:r w:rsidRPr="00085B80">
        <w:rPr>
          <w:rFonts w:ascii="Book Antiqua" w:eastAsia="Times New Roman" w:hAnsi="Book Antiqua" w:cs="Times New Roman"/>
          <w:b/>
          <w:bCs/>
          <w:sz w:val="19"/>
          <w:szCs w:val="19"/>
          <w:highlight w:val="yellow"/>
          <w:lang w:eastAsia="pt-BR"/>
        </w:rPr>
        <w:t>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0"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59A4D45" w14:textId="69B37FA4"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lastRenderedPageBreak/>
        <w:t xml:space="preserve">II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E97912">
        <w:rPr>
          <w:rFonts w:ascii="Book Antiqua" w:eastAsia="Times New Roman" w:hAnsi="Book Antiqua" w:cs="Times New Roman"/>
          <w:b/>
          <w:bCs/>
          <w:sz w:val="19"/>
          <w:szCs w:val="19"/>
          <w:highlight w:val="cyan"/>
          <w:lang w:eastAsia="pt-BR"/>
        </w:rPr>
        <w:t>participação</w:t>
      </w:r>
      <w:r w:rsidRPr="00E97912">
        <w:rPr>
          <w:rFonts w:ascii="Book Antiqua" w:eastAsia="Times New Roman" w:hAnsi="Book Antiqua" w:cs="Times New Roman"/>
          <w:b/>
          <w:bCs/>
          <w:sz w:val="19"/>
          <w:szCs w:val="19"/>
          <w:lang w:eastAsia="pt-BR"/>
        </w:rPr>
        <w:t xml:space="preserve"> </w:t>
      </w:r>
      <w:r w:rsidRPr="00E97912">
        <w:rPr>
          <w:rFonts w:ascii="Book Antiqua" w:eastAsia="Times New Roman" w:hAnsi="Book Antiqua" w:cs="Times New Roman"/>
          <w:b/>
          <w:bCs/>
          <w:sz w:val="19"/>
          <w:szCs w:val="19"/>
          <w:highlight w:val="yellow"/>
          <w:lang w:eastAsia="pt-BR"/>
        </w:rPr>
        <w:t>na formulação da política</w:t>
      </w:r>
      <w:r w:rsidRPr="00B94568">
        <w:rPr>
          <w:rFonts w:ascii="Book Antiqua" w:eastAsia="Times New Roman" w:hAnsi="Book Antiqua" w:cs="Times New Roman"/>
          <w:sz w:val="19"/>
          <w:szCs w:val="19"/>
          <w:lang w:eastAsia="pt-BR"/>
        </w:rPr>
        <w:t xml:space="preserve"> e </w:t>
      </w:r>
      <w:r w:rsidRPr="00E97912">
        <w:rPr>
          <w:rFonts w:ascii="Book Antiqua" w:eastAsia="Times New Roman" w:hAnsi="Book Antiqua" w:cs="Times New Roman"/>
          <w:b/>
          <w:bCs/>
          <w:sz w:val="19"/>
          <w:szCs w:val="19"/>
          <w:highlight w:val="yellow"/>
          <w:lang w:eastAsia="pt-BR"/>
        </w:rPr>
        <w:t>na execução de ações de saneamento básico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4B933C3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6iii"/>
      <w:bookmarkEnd w:id="27"/>
      <w:r w:rsidRPr="00B94568">
        <w:rPr>
          <w:rFonts w:ascii="Book Antiqua" w:eastAsia="Times New Roman" w:hAnsi="Book Antiqua" w:cs="Times New Roman"/>
          <w:sz w:val="19"/>
          <w:szCs w:val="19"/>
          <w:lang w:eastAsia="pt-BR"/>
        </w:rPr>
        <w:t>III - a ordenação da formação de recursos humanos na área de saúde;</w:t>
      </w:r>
    </w:p>
    <w:p w14:paraId="6A78DB65" w14:textId="0A7BBA1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6iv"/>
      <w:bookmarkEnd w:id="28"/>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E97912">
        <w:rPr>
          <w:rFonts w:ascii="Book Antiqua" w:eastAsia="Times New Roman" w:hAnsi="Book Antiqua" w:cs="Times New Roman"/>
          <w:b/>
          <w:bCs/>
          <w:sz w:val="19"/>
          <w:szCs w:val="19"/>
          <w:highlight w:val="yellow"/>
          <w:lang w:eastAsia="pt-BR"/>
        </w:rPr>
        <w:t>vigilância nutricional</w:t>
      </w:r>
      <w:r w:rsidRPr="00B94568">
        <w:rPr>
          <w:rFonts w:ascii="Book Antiqua" w:eastAsia="Times New Roman" w:hAnsi="Book Antiqua" w:cs="Times New Roman"/>
          <w:sz w:val="19"/>
          <w:szCs w:val="19"/>
          <w:lang w:eastAsia="pt-BR"/>
        </w:rPr>
        <w:t xml:space="preserve"> e a </w:t>
      </w:r>
      <w:r w:rsidRPr="00E97912">
        <w:rPr>
          <w:rFonts w:ascii="Book Antiqua" w:eastAsia="Times New Roman" w:hAnsi="Book Antiqua" w:cs="Times New Roman"/>
          <w:b/>
          <w:bCs/>
          <w:sz w:val="19"/>
          <w:szCs w:val="19"/>
          <w:highlight w:val="yellow"/>
          <w:lang w:eastAsia="pt-BR"/>
        </w:rPr>
        <w:t>orientação alimentar</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3985A95A" w14:textId="10D92681" w:rsidR="00923ADD" w:rsidRPr="00B557C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9" w:name="art6v"/>
      <w:bookmarkEnd w:id="29"/>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cyan"/>
          <w:lang w:eastAsia="pt-BR"/>
        </w:rPr>
        <w:t>colaboração na proteção do meio ambiente</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yellow"/>
          <w:lang w:eastAsia="pt-BR"/>
        </w:rPr>
        <w:t>nele compreendido</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cyan"/>
          <w:lang w:eastAsia="pt-BR"/>
        </w:rPr>
        <w:t>o do trabalho</w:t>
      </w:r>
      <w:r w:rsidRPr="00975ECE">
        <w:rPr>
          <w:rFonts w:ascii="Book Antiqua" w:eastAsia="Times New Roman" w:hAnsi="Book Antiqua" w:cs="Times New Roman"/>
          <w:sz w:val="16"/>
          <w:szCs w:val="16"/>
          <w:lang w:eastAsia="pt-BR"/>
        </w:rPr>
        <w:t>;</w:t>
      </w:r>
      <w:r w:rsidR="00D47F39" w:rsidRPr="00975ECE">
        <w:rPr>
          <w:rFonts w:ascii="Book Antiqua" w:eastAsia="Times New Roman" w:hAnsi="Book Antiqua" w:cs="Times New Roman"/>
          <w:sz w:val="16"/>
          <w:szCs w:val="16"/>
          <w:lang w:eastAsia="pt-BR"/>
        </w:rPr>
        <w:t xml:space="preserve"> </w:t>
      </w:r>
      <w:r w:rsidR="00D47F39" w:rsidRPr="00975ECE">
        <w:rPr>
          <w:rFonts w:ascii="Book Antiqua" w:hAnsi="Book Antiqua"/>
          <w:b/>
          <w:color w:val="FF0000"/>
          <w:sz w:val="16"/>
          <w:szCs w:val="16"/>
          <w:u w:val="single"/>
        </w:rPr>
        <w:t>(TJCE-2012)</w:t>
      </w:r>
      <w:r w:rsidR="007E4BB4" w:rsidRPr="00975ECE">
        <w:rPr>
          <w:rFonts w:ascii="Book Antiqua" w:hAnsi="Book Antiqua"/>
          <w:b/>
          <w:color w:val="FF0000"/>
          <w:sz w:val="16"/>
          <w:szCs w:val="16"/>
        </w:rPr>
        <w:t xml:space="preserve"> </w:t>
      </w:r>
      <w:r w:rsidR="007E4BB4" w:rsidRPr="00975ECE">
        <w:rPr>
          <w:rFonts w:ascii="Book Antiqua" w:eastAsia="Times New Roman" w:hAnsi="Book Antiqua" w:cs="Times New Roman"/>
          <w:b/>
          <w:color w:val="FF0000"/>
          <w:sz w:val="16"/>
          <w:szCs w:val="16"/>
          <w:u w:val="single"/>
          <w:lang w:eastAsia="pt-BR"/>
        </w:rPr>
        <w:t>(MPPI-2012)</w:t>
      </w:r>
      <w:r w:rsidR="00F7282C" w:rsidRPr="00975ECE">
        <w:rPr>
          <w:rFonts w:ascii="Book Antiqua" w:hAnsi="Book Antiqua"/>
          <w:b/>
          <w:color w:val="FF0000"/>
          <w:sz w:val="16"/>
          <w:szCs w:val="16"/>
        </w:rPr>
        <w:t xml:space="preserve"> </w:t>
      </w:r>
      <w:r w:rsidR="00F7282C" w:rsidRPr="00975ECE">
        <w:rPr>
          <w:rFonts w:ascii="Book Antiqua" w:hAnsi="Book Antiqua"/>
          <w:b/>
          <w:color w:val="FF0000"/>
          <w:sz w:val="16"/>
          <w:szCs w:val="16"/>
          <w:u w:val="single"/>
        </w:rPr>
        <w:t>(MPSP-</w:t>
      </w:r>
      <w:r w:rsidR="00975ECE">
        <w:rPr>
          <w:rFonts w:ascii="Book Antiqua" w:hAnsi="Book Antiqua"/>
          <w:b/>
          <w:color w:val="FF0000"/>
          <w:sz w:val="16"/>
          <w:szCs w:val="16"/>
          <w:u w:val="single"/>
        </w:rPr>
        <w:t>2012/</w:t>
      </w:r>
      <w:r w:rsidR="00F7282C" w:rsidRPr="00975ECE">
        <w:rPr>
          <w:rFonts w:ascii="Book Antiqua" w:hAnsi="Book Antiqua"/>
          <w:b/>
          <w:color w:val="FF0000"/>
          <w:sz w:val="16"/>
          <w:szCs w:val="16"/>
          <w:u w:val="single"/>
        </w:rPr>
        <w:t>2015)</w:t>
      </w:r>
      <w:r w:rsidR="00500A99" w:rsidRPr="00975ECE">
        <w:rPr>
          <w:rFonts w:ascii="Book Antiqua" w:hAnsi="Book Antiqua"/>
          <w:b/>
          <w:color w:val="FF0000"/>
          <w:sz w:val="16"/>
          <w:szCs w:val="16"/>
        </w:rPr>
        <w:t xml:space="preserve"> </w:t>
      </w:r>
      <w:r w:rsidR="00500A99" w:rsidRPr="00975ECE">
        <w:rPr>
          <w:rFonts w:ascii="Book Antiqua" w:hAnsi="Book Antiqua"/>
          <w:b/>
          <w:color w:val="FF0000"/>
          <w:sz w:val="16"/>
          <w:szCs w:val="16"/>
          <w:u w:val="single"/>
        </w:rPr>
        <w:t>(MPGO-2016)</w:t>
      </w:r>
      <w:r w:rsidR="00E07F0E" w:rsidRPr="00975ECE">
        <w:rPr>
          <w:rFonts w:ascii="Book Antiqua" w:hAnsi="Book Antiqua"/>
          <w:b/>
          <w:color w:val="FF0000"/>
          <w:sz w:val="16"/>
          <w:szCs w:val="16"/>
        </w:rPr>
        <w:t xml:space="preserve"> </w:t>
      </w:r>
      <w:bookmarkStart w:id="30" w:name="_Hlk68095543"/>
      <w:r w:rsidR="00E07F0E" w:rsidRPr="00975ECE">
        <w:rPr>
          <w:rFonts w:ascii="Book Antiqua" w:hAnsi="Book Antiqua"/>
          <w:b/>
          <w:color w:val="FF0000"/>
          <w:sz w:val="16"/>
          <w:szCs w:val="16"/>
          <w:u w:val="single"/>
        </w:rPr>
        <w:t>(MPMT-2019)</w:t>
      </w:r>
      <w:bookmarkEnd w:id="30"/>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365C4B" w14:paraId="7CAC38D0" w14:textId="77777777" w:rsidTr="00F92B76">
        <w:tc>
          <w:tcPr>
            <w:tcW w:w="8494" w:type="dxa"/>
            <w:shd w:val="clear" w:color="auto" w:fill="CCFFFF"/>
          </w:tcPr>
          <w:p w14:paraId="279E3D8E" w14:textId="3069FBC4" w:rsidR="00365C4B" w:rsidRPr="00365C4B" w:rsidRDefault="00365C4B" w:rsidP="00F92B7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Estão incluídas no campo de atuação do Sistema Único de Saúde (SUS): a colaboração na proteção do meio ambiente, nele compreendido o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 Lei do SUS.</w:t>
            </w:r>
          </w:p>
        </w:tc>
      </w:tr>
    </w:tbl>
    <w:p w14:paraId="57BEBE9B" w14:textId="1CCFD566"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6vi"/>
      <w:bookmarkEnd w:id="31"/>
      <w:r w:rsidRPr="00DF66A3">
        <w:rPr>
          <w:rFonts w:ascii="Book Antiqua" w:eastAsia="Times New Roman" w:hAnsi="Book Antiqua" w:cs="Times New Roman"/>
          <w:b/>
          <w:bCs/>
          <w:sz w:val="19"/>
          <w:szCs w:val="19"/>
          <w:lang w:eastAsia="pt-BR"/>
        </w:rPr>
        <w:t xml:space="preserve">VI - </w:t>
      </w:r>
      <w:proofErr w:type="gramStart"/>
      <w:r w:rsidRPr="00DF66A3">
        <w:rPr>
          <w:rFonts w:ascii="Book Antiqua" w:eastAsia="Times New Roman" w:hAnsi="Book Antiqua" w:cs="Times New Roman"/>
          <w:b/>
          <w:bCs/>
          <w:sz w:val="19"/>
          <w:szCs w:val="19"/>
          <w:lang w:eastAsia="pt-BR"/>
        </w:rPr>
        <w:t>a</w:t>
      </w:r>
      <w:proofErr w:type="gramEnd"/>
      <w:r w:rsidRPr="00DF66A3">
        <w:rPr>
          <w:rFonts w:ascii="Book Antiqua" w:eastAsia="Times New Roman" w:hAnsi="Book Antiqua" w:cs="Times New Roman"/>
          <w:b/>
          <w:bCs/>
          <w:sz w:val="19"/>
          <w:szCs w:val="19"/>
          <w:lang w:eastAsia="pt-BR"/>
        </w:rPr>
        <w:t xml:space="preserve"> formulação da política de medicamentos, equipamentos, imunobiológicos e outros insumos de interesse para a saúde e a participação na sua produção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r w:rsidR="00B557CD">
        <w:rPr>
          <w:rFonts w:ascii="Book Antiqua" w:hAnsi="Book Antiqua"/>
          <w:b/>
          <w:bCs/>
          <w:color w:val="FF0000"/>
          <w:sz w:val="16"/>
          <w:szCs w:val="16"/>
          <w:u w:val="single"/>
        </w:rPr>
        <w:t>(DPERO-2023)</w:t>
      </w:r>
    </w:p>
    <w:p w14:paraId="4BA32323" w14:textId="1A89C963"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2" w:name="art6vii"/>
      <w:bookmarkEnd w:id="32"/>
      <w:r w:rsidRPr="00B557CD">
        <w:rPr>
          <w:rFonts w:ascii="Book Antiqua" w:eastAsia="Times New Roman" w:hAnsi="Book Antiqua" w:cs="Times New Roman"/>
          <w:b/>
          <w:bCs/>
          <w:sz w:val="19"/>
          <w:szCs w:val="19"/>
          <w:lang w:eastAsia="pt-BR"/>
        </w:rPr>
        <w:t>VII - o controle e a fiscalização de serviços, produtos e substâncias de interesse para a saúde;</w:t>
      </w:r>
      <w:r w:rsidR="00B557CD">
        <w:rPr>
          <w:rFonts w:ascii="Book Antiqua" w:eastAsia="Times New Roman" w:hAnsi="Book Antiqua" w:cs="Times New Roman"/>
          <w:b/>
          <w:bCs/>
          <w:sz w:val="19"/>
          <w:szCs w:val="19"/>
          <w:lang w:eastAsia="pt-BR"/>
        </w:rPr>
        <w:t xml:space="preserve"> </w:t>
      </w:r>
      <w:r w:rsidR="00B557CD">
        <w:rPr>
          <w:rFonts w:ascii="Book Antiqua" w:hAnsi="Book Antiqua"/>
          <w:b/>
          <w:bCs/>
          <w:color w:val="FF0000"/>
          <w:sz w:val="16"/>
          <w:szCs w:val="16"/>
          <w:u w:val="single"/>
        </w:rPr>
        <w:t>(DPERO-2023)</w:t>
      </w:r>
    </w:p>
    <w:p w14:paraId="4C87E5F5" w14:textId="7777286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3" w:name="art6viii"/>
      <w:bookmarkEnd w:id="33"/>
      <w:r w:rsidRPr="00DF66A3">
        <w:rPr>
          <w:rFonts w:ascii="Book Antiqua" w:eastAsia="Times New Roman" w:hAnsi="Book Antiqua" w:cs="Times New Roman"/>
          <w:b/>
          <w:bCs/>
          <w:sz w:val="19"/>
          <w:szCs w:val="19"/>
          <w:lang w:eastAsia="pt-BR"/>
        </w:rPr>
        <w:t>VIII - a fiscalização e a inspeção de alimentos, água e bebidas para consumo humano</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r w:rsidR="00E97912" w:rsidRPr="00975ECE">
        <w:rPr>
          <w:rFonts w:ascii="Book Antiqua" w:hAnsi="Book Antiqua"/>
          <w:b/>
          <w:color w:val="FF0000"/>
          <w:sz w:val="16"/>
          <w:szCs w:val="16"/>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bookmarkStart w:id="34" w:name="_Hlk191046544"/>
      <w:r w:rsidR="00B557CD">
        <w:rPr>
          <w:rFonts w:ascii="Book Antiqua" w:hAnsi="Book Antiqua"/>
          <w:b/>
          <w:bCs/>
          <w:color w:val="FF0000"/>
          <w:sz w:val="16"/>
          <w:szCs w:val="16"/>
          <w:u w:val="single"/>
        </w:rPr>
        <w:t>(DPERO-2023)</w:t>
      </w:r>
      <w:bookmarkEnd w:id="34"/>
    </w:p>
    <w:p w14:paraId="148DC598" w14:textId="4B0E81F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 w:name="art6ix"/>
      <w:bookmarkEnd w:id="35"/>
      <w:r w:rsidRPr="002835CC">
        <w:rPr>
          <w:rFonts w:ascii="Book Antiqua" w:eastAsia="Times New Roman" w:hAnsi="Book Antiqua" w:cs="Times New Roman"/>
          <w:b/>
          <w:bCs/>
          <w:sz w:val="19"/>
          <w:szCs w:val="19"/>
          <w:lang w:eastAsia="pt-BR"/>
        </w:rPr>
        <w:t xml:space="preserve">IX - </w:t>
      </w:r>
      <w:proofErr w:type="gramStart"/>
      <w:r w:rsidRPr="002835CC">
        <w:rPr>
          <w:rFonts w:ascii="Book Antiqua" w:eastAsia="Times New Roman" w:hAnsi="Book Antiqua" w:cs="Times New Roman"/>
          <w:b/>
          <w:bCs/>
          <w:sz w:val="19"/>
          <w:szCs w:val="19"/>
          <w:lang w:eastAsia="pt-BR"/>
        </w:rPr>
        <w:t>a</w:t>
      </w:r>
      <w:proofErr w:type="gramEnd"/>
      <w:r w:rsidRPr="002835CC">
        <w:rPr>
          <w:rFonts w:ascii="Book Antiqua" w:eastAsia="Times New Roman" w:hAnsi="Book Antiqua" w:cs="Times New Roman"/>
          <w:b/>
          <w:bCs/>
          <w:sz w:val="19"/>
          <w:szCs w:val="19"/>
          <w:lang w:eastAsia="pt-BR"/>
        </w:rPr>
        <w:t xml:space="preserve"> participação no controle e na fiscalização da produção, transporte, guarda e utilização de substâncias e produtos psicoativos, tóxicos e radioativos</w:t>
      </w:r>
      <w:r w:rsidRPr="00975ECE">
        <w:rPr>
          <w:rFonts w:ascii="Book Antiqua" w:eastAsia="Times New Roman" w:hAnsi="Book Antiqua" w:cs="Times New Roman"/>
          <w:sz w:val="16"/>
          <w:szCs w:val="16"/>
          <w:lang w:eastAsia="pt-BR"/>
        </w:rPr>
        <w:t>;</w:t>
      </w:r>
      <w:r w:rsidR="00AB4793" w:rsidRPr="00975ECE">
        <w:rPr>
          <w:rFonts w:ascii="Book Antiqua" w:eastAsia="Times New Roman" w:hAnsi="Book Antiqua" w:cs="Times New Roman"/>
          <w:sz w:val="16"/>
          <w:szCs w:val="16"/>
          <w:lang w:eastAsia="pt-BR"/>
        </w:rPr>
        <w:t xml:space="preserve"> </w:t>
      </w:r>
      <w:r w:rsidR="00AB4793" w:rsidRPr="00975ECE">
        <w:rPr>
          <w:rFonts w:ascii="Book Antiqua" w:eastAsia="Times New Roman" w:hAnsi="Book Antiqua" w:cs="Times New Roman"/>
          <w:b/>
          <w:bCs/>
          <w:color w:val="FF0000"/>
          <w:sz w:val="16"/>
          <w:szCs w:val="16"/>
          <w:u w:val="single"/>
          <w:lang w:eastAsia="pt-BR"/>
        </w:rPr>
        <w:t>(TJGO-2009)</w:t>
      </w:r>
      <w:r w:rsidR="00E97912" w:rsidRPr="00975ECE">
        <w:rPr>
          <w:rFonts w:ascii="Book Antiqua" w:eastAsia="Times New Roman" w:hAnsi="Book Antiqua" w:cs="Times New Roman"/>
          <w:b/>
          <w:bCs/>
          <w:color w:val="FF0000"/>
          <w:sz w:val="16"/>
          <w:szCs w:val="16"/>
          <w:lang w:eastAsia="pt-BR"/>
        </w:rPr>
        <w:t xml:space="preserve"> </w:t>
      </w:r>
      <w:r w:rsidR="00E97912" w:rsidRPr="00975ECE">
        <w:rPr>
          <w:rFonts w:ascii="Book Antiqua" w:hAnsi="Book Antiqua"/>
          <w:b/>
          <w:color w:val="FF0000"/>
          <w:sz w:val="16"/>
          <w:szCs w:val="16"/>
          <w:u w:val="single"/>
        </w:rPr>
        <w:t>(MPMA-2014)</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p>
    <w:p w14:paraId="1DE206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6x"/>
      <w:bookmarkEnd w:id="36"/>
      <w:r w:rsidRPr="00B94568">
        <w:rPr>
          <w:rFonts w:ascii="Book Antiqua" w:eastAsia="Times New Roman" w:hAnsi="Book Antiqua" w:cs="Times New Roman"/>
          <w:sz w:val="19"/>
          <w:szCs w:val="19"/>
          <w:lang w:eastAsia="pt-BR"/>
        </w:rPr>
        <w:t xml:space="preserve">X - </w:t>
      </w:r>
      <w:proofErr w:type="gramStart"/>
      <w:r w:rsidRPr="00B94568">
        <w:rPr>
          <w:rFonts w:ascii="Book Antiqua" w:eastAsia="Times New Roman" w:hAnsi="Book Antiqua" w:cs="Times New Roman"/>
          <w:sz w:val="19"/>
          <w:szCs w:val="19"/>
          <w:lang w:eastAsia="pt-BR"/>
        </w:rPr>
        <w:t>o</w:t>
      </w:r>
      <w:proofErr w:type="gramEnd"/>
      <w:r w:rsidRPr="00B94568">
        <w:rPr>
          <w:rFonts w:ascii="Book Antiqua" w:eastAsia="Times New Roman" w:hAnsi="Book Antiqua" w:cs="Times New Roman"/>
          <w:sz w:val="19"/>
          <w:szCs w:val="19"/>
          <w:lang w:eastAsia="pt-BR"/>
        </w:rPr>
        <w:t xml:space="preserve"> incremento, em sua área de atuação, do desenvolvimento científico e tecnológico;</w:t>
      </w:r>
    </w:p>
    <w:p w14:paraId="0326E601" w14:textId="77777777"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6xi"/>
      <w:bookmarkEnd w:id="37"/>
      <w:r w:rsidRPr="00B94568">
        <w:rPr>
          <w:rFonts w:ascii="Book Antiqua" w:eastAsia="Times New Roman" w:hAnsi="Book Antiqua" w:cs="Times New Roman"/>
          <w:sz w:val="19"/>
          <w:szCs w:val="19"/>
          <w:lang w:eastAsia="pt-BR"/>
        </w:rPr>
        <w:t>XI - a formulação e execução da política de sangue e seus derivados.</w:t>
      </w:r>
    </w:p>
    <w:p w14:paraId="5005ECEF" w14:textId="5B3E63F3"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XII – a formulação e a execução da política de informação e assistência toxicológica e de logística de antídotos e medicamentos utilizados em intoxicações</w:t>
      </w:r>
      <w:r w:rsidRPr="00676738">
        <w:rPr>
          <w:rFonts w:ascii="Book Antiqua" w:eastAsia="Times New Roman" w:hAnsi="Book Antiqua" w:cs="Times New Roman"/>
          <w:sz w:val="16"/>
          <w:szCs w:val="16"/>
          <w:lang w:eastAsia="pt-BR"/>
        </w:rPr>
        <w:t>.   </w:t>
      </w:r>
      <w:hyperlink r:id="rId11" w:anchor="art1" w:history="1">
        <w:r w:rsidRPr="00676738">
          <w:rPr>
            <w:rStyle w:val="Hyperlink"/>
            <w:rFonts w:ascii="Book Antiqua" w:eastAsia="Times New Roman" w:hAnsi="Book Antiqua" w:cs="Times New Roman"/>
            <w:sz w:val="16"/>
            <w:szCs w:val="16"/>
            <w:lang w:eastAsia="pt-BR"/>
          </w:rPr>
          <w:t>(Incluído pela Lei nº 14.715, de 2023)</w:t>
        </w:r>
      </w:hyperlink>
    </w:p>
    <w:p w14:paraId="06526EF6" w14:textId="774301C7"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38" w:name="art6§1"/>
      <w:bookmarkEnd w:id="38"/>
      <w:r w:rsidRPr="00F5731F">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F5731F">
        <w:rPr>
          <w:rFonts w:ascii="Book Antiqua" w:eastAsia="Times New Roman" w:hAnsi="Book Antiqua" w:cs="Times New Roman"/>
          <w:b/>
          <w:bCs/>
          <w:caps/>
          <w:sz w:val="19"/>
          <w:szCs w:val="19"/>
          <w:highlight w:val="green"/>
          <w:lang w:eastAsia="pt-BR"/>
        </w:rPr>
        <w:t>Entende-se</w:t>
      </w:r>
      <w:r w:rsidRPr="00B94568">
        <w:rPr>
          <w:rFonts w:ascii="Book Antiqua" w:eastAsia="Times New Roman" w:hAnsi="Book Antiqua" w:cs="Times New Roman"/>
          <w:sz w:val="19"/>
          <w:szCs w:val="19"/>
          <w:lang w:eastAsia="pt-BR"/>
        </w:rPr>
        <w:t xml:space="preserve"> por </w:t>
      </w:r>
      <w:r w:rsidRPr="00F5731F">
        <w:rPr>
          <w:rFonts w:ascii="Book Antiqua" w:eastAsia="Times New Roman" w:hAnsi="Book Antiqua" w:cs="Times New Roman"/>
          <w:b/>
          <w:bCs/>
          <w:caps/>
          <w:sz w:val="19"/>
          <w:szCs w:val="19"/>
          <w:shd w:val="clear" w:color="auto" w:fill="F7CAAC" w:themeFill="accent2" w:themeFillTint="66"/>
          <w:lang w:eastAsia="pt-BR"/>
        </w:rPr>
        <w:t>vigilância sanitária</w:t>
      </w:r>
      <w:r w:rsidRPr="00B94568">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b/>
          <w:bCs/>
          <w:sz w:val="19"/>
          <w:szCs w:val="19"/>
          <w:lang w:eastAsia="pt-BR"/>
        </w:rPr>
        <w:t>um conjunto de ações capaz de eliminar, diminuir ou prevenir riscos à saúde e de intervir nos problemas sanitários decorrentes do meio ambiente, da produção e circulação de bens e da prestação de serviços de interesse da saúde, abrangendo</w:t>
      </w:r>
      <w:r w:rsidRPr="00975ECE">
        <w:rPr>
          <w:rFonts w:ascii="Book Antiqua" w:eastAsia="Times New Roman" w:hAnsi="Book Antiqua" w:cs="Times New Roman"/>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(TRF3-2016)</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w:t>
      </w:r>
      <w:r w:rsidR="00B40009" w:rsidRPr="00975ECE">
        <w:rPr>
          <w:rFonts w:ascii="Book Antiqua" w:hAnsi="Book Antiqua" w:cs="Arial"/>
          <w:b/>
          <w:bCs/>
          <w:color w:val="FF0000"/>
          <w:sz w:val="16"/>
          <w:szCs w:val="16"/>
          <w:u w:val="single"/>
        </w:rPr>
        <w:t>2013/</w:t>
      </w:r>
      <w:r w:rsidR="00782929" w:rsidRPr="00975ECE">
        <w:rPr>
          <w:rFonts w:ascii="Book Antiqua" w:hAnsi="Book Antiqua" w:cs="Arial"/>
          <w:b/>
          <w:bCs/>
          <w:color w:val="FF0000"/>
          <w:sz w:val="16"/>
          <w:szCs w:val="16"/>
          <w:u w:val="single"/>
        </w:rPr>
        <w:t>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C73832" w14:paraId="473B96C3" w14:textId="77777777" w:rsidTr="00C73832">
        <w:tc>
          <w:tcPr>
            <w:tcW w:w="8494" w:type="dxa"/>
            <w:shd w:val="clear" w:color="auto" w:fill="CCFFFF"/>
          </w:tcPr>
          <w:p w14:paraId="6664E1E9" w14:textId="495F88D6" w:rsidR="00C73832" w:rsidRPr="00C73832" w:rsidRDefault="00C73832" w:rsidP="00C738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832">
              <w:rPr>
                <w:rFonts w:ascii="Book Antiqua" w:eastAsia="Times New Roman" w:hAnsi="Book Antiqua" w:cs="Times New Roman"/>
                <w:b/>
                <w:bCs/>
                <w:sz w:val="19"/>
                <w:szCs w:val="19"/>
                <w:highlight w:val="yellow"/>
                <w:lang w:eastAsia="pt-BR"/>
              </w:rPr>
              <w:t>TRF3-2016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Quanto à assistência à saúde, é correto afirmar:</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Entende-se por vigilância sanitária um conjunto de ações capaz de eliminar, diminuir ou prevenir riscos à saúde e de intervir nos problemas sanitários decorrentes do meio ambiente, da produção e circulação de bens e da prestação de serviços de interesse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Lei 8080.</w:t>
            </w:r>
          </w:p>
        </w:tc>
      </w:tr>
    </w:tbl>
    <w:p w14:paraId="2377887F" w14:textId="2D6CD83F"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6§1i"/>
      <w:bookmarkEnd w:id="39"/>
      <w:r w:rsidRPr="002835CC">
        <w:rPr>
          <w:rFonts w:ascii="Book Antiqua" w:eastAsia="Times New Roman" w:hAnsi="Book Antiqua" w:cs="Times New Roman"/>
          <w:b/>
          <w:bCs/>
          <w:sz w:val="19"/>
          <w:szCs w:val="19"/>
          <w:lang w:eastAsia="pt-BR"/>
        </w:rPr>
        <w:t xml:space="preserve">I - </w:t>
      </w:r>
      <w:proofErr w:type="gramStart"/>
      <w:r w:rsidRPr="002835CC">
        <w:rPr>
          <w:rFonts w:ascii="Book Antiqua" w:eastAsia="Times New Roman" w:hAnsi="Book Antiqua" w:cs="Times New Roman"/>
          <w:b/>
          <w:bCs/>
          <w:sz w:val="19"/>
          <w:szCs w:val="19"/>
          <w:lang w:eastAsia="pt-BR"/>
        </w:rPr>
        <w:t>o</w:t>
      </w:r>
      <w:proofErr w:type="gramEnd"/>
      <w:r w:rsidRPr="002835CC">
        <w:rPr>
          <w:rFonts w:ascii="Book Antiqua" w:eastAsia="Times New Roman" w:hAnsi="Book Antiqua" w:cs="Times New Roman"/>
          <w:b/>
          <w:bCs/>
          <w:sz w:val="19"/>
          <w:szCs w:val="19"/>
          <w:lang w:eastAsia="pt-BR"/>
        </w:rPr>
        <w:t xml:space="preserve"> controle de bens de consumo que, direta ou indiretamente, se relacionem com a saúde, compreendidas todas as etapas e processos, da produção ao consumo; e</w:t>
      </w:r>
      <w:r w:rsidR="00F5731F">
        <w:rPr>
          <w:rFonts w:ascii="Book Antiqua" w:eastAsia="Times New Roman" w:hAnsi="Book Antiqua" w:cs="Times New Roman"/>
          <w:sz w:val="19"/>
          <w:szCs w:val="19"/>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BBC324A" w14:textId="6D95DD7A"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0" w:name="art6§1ii"/>
      <w:bookmarkEnd w:id="40"/>
      <w:r w:rsidRPr="007B313F">
        <w:rPr>
          <w:rFonts w:ascii="Book Antiqua" w:eastAsia="Times New Roman" w:hAnsi="Book Antiqua" w:cs="Times New Roman"/>
          <w:b/>
          <w:bCs/>
          <w:sz w:val="19"/>
          <w:szCs w:val="19"/>
          <w:lang w:eastAsia="pt-BR"/>
        </w:rPr>
        <w:t xml:space="preserve">II - </w:t>
      </w:r>
      <w:proofErr w:type="gramStart"/>
      <w:r w:rsidRPr="007B313F">
        <w:rPr>
          <w:rFonts w:ascii="Book Antiqua" w:eastAsia="Times New Roman" w:hAnsi="Book Antiqua" w:cs="Times New Roman"/>
          <w:b/>
          <w:bCs/>
          <w:sz w:val="19"/>
          <w:szCs w:val="19"/>
          <w:lang w:eastAsia="pt-BR"/>
        </w:rPr>
        <w:t>o</w:t>
      </w:r>
      <w:proofErr w:type="gramEnd"/>
      <w:r w:rsidRPr="007B313F">
        <w:rPr>
          <w:rFonts w:ascii="Book Antiqua" w:eastAsia="Times New Roman" w:hAnsi="Book Antiqua" w:cs="Times New Roman"/>
          <w:b/>
          <w:bCs/>
          <w:sz w:val="19"/>
          <w:szCs w:val="19"/>
          <w:lang w:eastAsia="pt-BR"/>
        </w:rPr>
        <w:t xml:space="preserve"> controle da prestação de serviços que se relacionam direta ou indiretamente com a saúde</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DE21A63" w14:textId="24CEADF9" w:rsidR="00923AD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41" w:name="art6§2"/>
      <w:bookmarkEnd w:id="41"/>
      <w:r w:rsidRPr="00F5731F">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7B313F">
        <w:rPr>
          <w:rFonts w:ascii="Book Antiqua" w:eastAsia="Times New Roman" w:hAnsi="Book Antiqua" w:cs="Times New Roman"/>
          <w:b/>
          <w:bCs/>
          <w:caps/>
          <w:sz w:val="19"/>
          <w:szCs w:val="19"/>
          <w:highlight w:val="green"/>
          <w:lang w:eastAsia="pt-BR"/>
        </w:rPr>
        <w:t>Entende-se</w:t>
      </w:r>
      <w:r w:rsidRPr="007B313F">
        <w:rPr>
          <w:rFonts w:ascii="Book Antiqua" w:eastAsia="Times New Roman" w:hAnsi="Book Antiqua" w:cs="Times New Roman"/>
          <w:b/>
          <w:bCs/>
          <w:sz w:val="19"/>
          <w:szCs w:val="19"/>
          <w:lang w:eastAsia="pt-BR"/>
        </w:rPr>
        <w:t xml:space="preserve"> por </w:t>
      </w:r>
      <w:r w:rsidRPr="007B313F">
        <w:rPr>
          <w:rFonts w:ascii="Book Antiqua" w:eastAsia="Times New Roman" w:hAnsi="Book Antiqua" w:cs="Times New Roman"/>
          <w:b/>
          <w:bCs/>
          <w:caps/>
          <w:sz w:val="19"/>
          <w:szCs w:val="19"/>
          <w:shd w:val="clear" w:color="auto" w:fill="F7CAAC" w:themeFill="accent2" w:themeFillTint="66"/>
          <w:lang w:eastAsia="pt-BR"/>
        </w:rPr>
        <w:t>vigilância epidemiológica</w:t>
      </w:r>
      <w:r w:rsidRPr="007B313F">
        <w:rPr>
          <w:rFonts w:ascii="Book Antiqua" w:eastAsia="Times New Roman" w:hAnsi="Book Antiqua" w:cs="Times New Roman"/>
          <w:b/>
          <w:bCs/>
          <w:sz w:val="19"/>
          <w:szCs w:val="19"/>
          <w:lang w:eastAsia="pt-BR"/>
        </w:rPr>
        <w:t xml:space="preserve">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AB3A75" w14:paraId="180442A5" w14:textId="77777777" w:rsidTr="007A05D2">
        <w:tc>
          <w:tcPr>
            <w:tcW w:w="8494" w:type="dxa"/>
            <w:shd w:val="clear" w:color="auto" w:fill="CCFFFF"/>
          </w:tcPr>
          <w:p w14:paraId="04966097" w14:textId="773B13CB" w:rsidR="00AB3A75" w:rsidRPr="00C73832" w:rsidRDefault="00AB3A75" w:rsidP="007A05D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AB3A75">
              <w:rPr>
                <w:rFonts w:ascii="Book Antiqua" w:eastAsia="Times New Roman" w:hAnsi="Book Antiqua" w:cs="Times New Roman"/>
                <w:sz w:val="19"/>
                <w:szCs w:val="19"/>
                <w:lang w:eastAsia="pt-BR"/>
              </w:rPr>
              <w:t xml:space="preserve"> 6° da Lei 8.080/90, são ações previstas no campo de atuação do Sistema Único de Saúde (SUS) a vigilância sanitária, a vigilância epidemiológica, a saúde do </w:t>
            </w:r>
            <w:r w:rsidRPr="00AB3A75">
              <w:rPr>
                <w:rFonts w:ascii="Book Antiqua" w:eastAsia="Times New Roman" w:hAnsi="Book Antiqua" w:cs="Times New Roman"/>
                <w:sz w:val="19"/>
                <w:szCs w:val="19"/>
                <w:lang w:eastAsia="pt-BR"/>
              </w:rPr>
              <w:lastRenderedPageBreak/>
              <w:t>trabalhador e a assistência terapêutica integral, inclusive farmacêutica. Nesse sentido, a</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vigilância epidemiológica significa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§2º, Lei 8080.</w:t>
            </w:r>
          </w:p>
        </w:tc>
      </w:tr>
    </w:tbl>
    <w:p w14:paraId="261B0D80" w14:textId="0F607946"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42" w:name="art6§3"/>
      <w:bookmarkEnd w:id="42"/>
      <w:r w:rsidRPr="00EC7028">
        <w:rPr>
          <w:rFonts w:ascii="Book Antiqua" w:eastAsia="Times New Roman" w:hAnsi="Book Antiqua" w:cs="Times New Roman"/>
          <w:b/>
          <w:bCs/>
          <w:sz w:val="19"/>
          <w:szCs w:val="19"/>
          <w:highlight w:val="magenta"/>
          <w:lang w:eastAsia="pt-BR"/>
        </w:rPr>
        <w:lastRenderedPageBreak/>
        <w:t>§ 3º</w:t>
      </w:r>
      <w:r w:rsidRPr="00B94568">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b/>
          <w:bCs/>
          <w:caps/>
          <w:sz w:val="19"/>
          <w:szCs w:val="19"/>
          <w:highlight w:val="green"/>
          <w:lang w:eastAsia="pt-BR"/>
        </w:rPr>
        <w:t>Entende-se</w:t>
      </w:r>
      <w:r w:rsidRPr="00AB3A75">
        <w:rPr>
          <w:rFonts w:ascii="Book Antiqua" w:eastAsia="Times New Roman" w:hAnsi="Book Antiqua" w:cs="Times New Roman"/>
          <w:b/>
          <w:bCs/>
          <w:sz w:val="19"/>
          <w:szCs w:val="19"/>
          <w:lang w:eastAsia="pt-BR"/>
        </w:rPr>
        <w:t xml:space="preserve"> por </w:t>
      </w:r>
      <w:r w:rsidRPr="00AB3A75">
        <w:rPr>
          <w:rFonts w:ascii="Book Antiqua" w:eastAsia="Times New Roman" w:hAnsi="Book Antiqua" w:cs="Times New Roman"/>
          <w:b/>
          <w:bCs/>
          <w:caps/>
          <w:sz w:val="19"/>
          <w:szCs w:val="19"/>
          <w:shd w:val="clear" w:color="auto" w:fill="F7CAAC" w:themeFill="accent2" w:themeFillTint="66"/>
          <w:lang w:eastAsia="pt-BR"/>
        </w:rPr>
        <w:t>saúde do trabalhador</w:t>
      </w:r>
      <w:r w:rsidRPr="00AB3A75">
        <w:rPr>
          <w:rFonts w:ascii="Book Antiqua" w:eastAsia="Times New Roman" w:hAnsi="Book Antiqua" w:cs="Times New Roman"/>
          <w:b/>
          <w:bCs/>
          <w:sz w:val="19"/>
          <w:szCs w:val="19"/>
          <w:lang w:eastAsia="pt-BR"/>
        </w:rPr>
        <w:t xml:space="preserve">, para fins desta lei, </w:t>
      </w:r>
      <w:r w:rsidRPr="00AB3A75">
        <w:rPr>
          <w:rFonts w:ascii="Book Antiqua" w:eastAsia="Times New Roman" w:hAnsi="Book Antiqua" w:cs="Times New Roman"/>
          <w:b/>
          <w:bCs/>
          <w:sz w:val="19"/>
          <w:szCs w:val="19"/>
          <w:highlight w:val="cyan"/>
          <w:lang w:eastAsia="pt-BR"/>
        </w:rPr>
        <w:t>um conjunto de atividades</w:t>
      </w:r>
      <w:r w:rsidRPr="00AB3A75">
        <w:rPr>
          <w:rFonts w:ascii="Book Antiqua" w:eastAsia="Times New Roman" w:hAnsi="Book Antiqua" w:cs="Times New Roman"/>
          <w:b/>
          <w:bCs/>
          <w:sz w:val="19"/>
          <w:szCs w:val="19"/>
          <w:lang w:eastAsia="pt-BR"/>
        </w:rPr>
        <w:t xml:space="preserve"> que se destina, </w:t>
      </w:r>
      <w:r w:rsidRPr="00AB3A75">
        <w:rPr>
          <w:rFonts w:ascii="Book Antiqua" w:eastAsia="Times New Roman" w:hAnsi="Book Antiqua" w:cs="Times New Roman"/>
          <w:b/>
          <w:bCs/>
          <w:sz w:val="19"/>
          <w:szCs w:val="19"/>
          <w:highlight w:val="cyan"/>
          <w:lang w:eastAsia="pt-BR"/>
        </w:rPr>
        <w:t>através das ações</w:t>
      </w:r>
      <w:r w:rsidRPr="00AB3A75">
        <w:rPr>
          <w:rFonts w:ascii="Book Antiqua" w:eastAsia="Times New Roman" w:hAnsi="Book Antiqua" w:cs="Times New Roman"/>
          <w:b/>
          <w:bCs/>
          <w:sz w:val="19"/>
          <w:szCs w:val="19"/>
          <w:lang w:eastAsia="pt-BR"/>
        </w:rPr>
        <w:t xml:space="preserve"> de </w:t>
      </w:r>
      <w:r w:rsidRPr="00AB3A75">
        <w:rPr>
          <w:rFonts w:ascii="Book Antiqua" w:eastAsia="Times New Roman" w:hAnsi="Book Antiqua" w:cs="Times New Roman"/>
          <w:b/>
          <w:bCs/>
          <w:sz w:val="19"/>
          <w:szCs w:val="19"/>
          <w:highlight w:val="yellow"/>
          <w:lang w:eastAsia="pt-BR"/>
        </w:rPr>
        <w:t>vigilância epidemiológica</w:t>
      </w:r>
      <w:r w:rsidRPr="00AB3A75">
        <w:rPr>
          <w:rFonts w:ascii="Book Antiqua" w:eastAsia="Times New Roman" w:hAnsi="Book Antiqua" w:cs="Times New Roman"/>
          <w:b/>
          <w:bCs/>
          <w:sz w:val="19"/>
          <w:szCs w:val="19"/>
          <w:lang w:eastAsia="pt-BR"/>
        </w:rPr>
        <w:t xml:space="preserve"> e </w:t>
      </w:r>
      <w:r w:rsidRPr="00AB3A75">
        <w:rPr>
          <w:rFonts w:ascii="Book Antiqua" w:eastAsia="Times New Roman" w:hAnsi="Book Antiqua" w:cs="Times New Roman"/>
          <w:b/>
          <w:bCs/>
          <w:sz w:val="19"/>
          <w:szCs w:val="19"/>
          <w:highlight w:val="yellow"/>
          <w:lang w:eastAsia="pt-BR"/>
        </w:rPr>
        <w:t>vigilância sanitária</w:t>
      </w:r>
      <w:r w:rsidRPr="00AB3A75">
        <w:rPr>
          <w:rFonts w:ascii="Book Antiqua" w:eastAsia="Times New Roman" w:hAnsi="Book Antiqua" w:cs="Times New Roman"/>
          <w:b/>
          <w:bCs/>
          <w:sz w:val="19"/>
          <w:szCs w:val="19"/>
          <w:lang w:eastAsia="pt-BR"/>
        </w:rPr>
        <w:t xml:space="preserve">, à </w:t>
      </w:r>
      <w:r w:rsidRPr="00AB3A75">
        <w:rPr>
          <w:rFonts w:ascii="Book Antiqua" w:eastAsia="Times New Roman" w:hAnsi="Book Antiqua" w:cs="Times New Roman"/>
          <w:b/>
          <w:bCs/>
          <w:sz w:val="19"/>
          <w:szCs w:val="19"/>
          <w:highlight w:val="yellow"/>
          <w:lang w:eastAsia="pt-BR"/>
        </w:rPr>
        <w:t>promoção e proteção da saúde dos trabalhadores</w:t>
      </w:r>
      <w:r w:rsidRPr="00AB3A75">
        <w:rPr>
          <w:rFonts w:ascii="Book Antiqua" w:eastAsia="Times New Roman" w:hAnsi="Book Antiqua" w:cs="Times New Roman"/>
          <w:b/>
          <w:bCs/>
          <w:sz w:val="19"/>
          <w:szCs w:val="19"/>
          <w:lang w:eastAsia="pt-BR"/>
        </w:rPr>
        <w:t xml:space="preserve">, assim como visa à </w:t>
      </w:r>
      <w:r w:rsidRPr="00AB3A75">
        <w:rPr>
          <w:rFonts w:ascii="Book Antiqua" w:eastAsia="Times New Roman" w:hAnsi="Book Antiqua" w:cs="Times New Roman"/>
          <w:b/>
          <w:bCs/>
          <w:sz w:val="19"/>
          <w:szCs w:val="19"/>
          <w:highlight w:val="yellow"/>
          <w:lang w:eastAsia="pt-BR"/>
        </w:rPr>
        <w:t>recuperação e reabilitação da saúde dos trabalhadores</w:t>
      </w:r>
      <w:r w:rsidRPr="00AB3A75">
        <w:rPr>
          <w:rFonts w:ascii="Book Antiqua" w:eastAsia="Times New Roman" w:hAnsi="Book Antiqua" w:cs="Times New Roman"/>
          <w:b/>
          <w:bCs/>
          <w:sz w:val="19"/>
          <w:szCs w:val="19"/>
          <w:lang w:eastAsia="pt-BR"/>
        </w:rPr>
        <w:t xml:space="preserve"> submetidos aos riscos e agravos advindos das condições de trabalho, </w:t>
      </w:r>
      <w:r w:rsidRPr="00AB3A75">
        <w:rPr>
          <w:rFonts w:ascii="Book Antiqua" w:eastAsia="Times New Roman" w:hAnsi="Book Antiqua" w:cs="Times New Roman"/>
          <w:b/>
          <w:bCs/>
          <w:caps/>
          <w:sz w:val="19"/>
          <w:szCs w:val="19"/>
          <w:highlight w:val="green"/>
          <w:lang w:eastAsia="pt-BR"/>
        </w:rPr>
        <w:t>abrangendo</w:t>
      </w:r>
      <w:r w:rsidRPr="00975ECE">
        <w:rPr>
          <w:rFonts w:ascii="Book Antiqua" w:eastAsia="Times New Roman" w:hAnsi="Book Antiqua" w:cs="Times New Roman"/>
          <w:sz w:val="16"/>
          <w:szCs w:val="16"/>
          <w:lang w:eastAsia="pt-BR"/>
        </w:rPr>
        <w:t>:</w:t>
      </w:r>
      <w:r w:rsidR="00365C4B" w:rsidRPr="00975ECE">
        <w:rPr>
          <w:rFonts w:ascii="Book Antiqua" w:eastAsia="Times New Roman" w:hAnsi="Book Antiqua" w:cs="Times New Roman"/>
          <w:sz w:val="16"/>
          <w:szCs w:val="16"/>
          <w:lang w:eastAsia="pt-BR"/>
        </w:rPr>
        <w:t xml:space="preserve"> </w:t>
      </w:r>
      <w:r w:rsidR="00365C4B" w:rsidRPr="00975ECE">
        <w:rPr>
          <w:rFonts w:ascii="Book Antiqua" w:hAnsi="Book Antiqua" w:cs="Arial"/>
          <w:b/>
          <w:bCs/>
          <w:color w:val="FF0000"/>
          <w:sz w:val="16"/>
          <w:szCs w:val="16"/>
          <w:u w:val="single"/>
        </w:rPr>
        <w:t>(MPSP-2012)</w:t>
      </w:r>
      <w:r w:rsidR="003919EC" w:rsidRPr="00975ECE">
        <w:rPr>
          <w:rFonts w:ascii="Book Antiqua" w:hAnsi="Book Antiqua" w:cs="Arial"/>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975ECE">
        <w:rPr>
          <w:rFonts w:ascii="Book Antiqua" w:hAnsi="Book Antiqua" w:cs="Arial"/>
          <w:b/>
          <w:bCs/>
          <w:color w:val="FF0000"/>
          <w:sz w:val="16"/>
          <w:szCs w:val="16"/>
          <w:u w:val="single"/>
        </w:rPr>
        <w:t>/2019</w:t>
      </w:r>
      <w:r w:rsidR="003919EC" w:rsidRPr="00975ECE">
        <w:rPr>
          <w:rFonts w:ascii="Book Antiqua" w:hAnsi="Book Antiqua" w:cs="Arial"/>
          <w:b/>
          <w:bCs/>
          <w:color w:val="FF0000"/>
          <w:sz w:val="16"/>
          <w:szCs w:val="16"/>
          <w:u w:val="single"/>
        </w:rPr>
        <w:t>)</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E25A94" w14:paraId="10E8601D" w14:textId="77777777" w:rsidTr="005648FE">
        <w:tc>
          <w:tcPr>
            <w:tcW w:w="8494" w:type="dxa"/>
            <w:shd w:val="clear" w:color="auto" w:fill="CCFFFF"/>
          </w:tcPr>
          <w:p w14:paraId="369BC52F" w14:textId="07CC105A"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Entende-se por saúde do trabalhador um conjunto de atividades que se destina, através das ações de vigilância epidemiológica e vigilância sanitária, à promoção e proteção da saúde dos trabalhadores, assim como, visa à recuperação e reabilitação da saúde dos trabalhadores submetidos aos riscos e agravos advindos das condições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§3º, Lei do SUS.</w:t>
            </w:r>
          </w:p>
        </w:tc>
      </w:tr>
    </w:tbl>
    <w:p w14:paraId="76E1B08D" w14:textId="27082CA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6§3i"/>
      <w:bookmarkEnd w:id="43"/>
      <w:r w:rsidRPr="00B94568">
        <w:rPr>
          <w:rFonts w:ascii="Book Antiqua" w:eastAsia="Times New Roman" w:hAnsi="Book Antiqua" w:cs="Times New Roman"/>
          <w:sz w:val="19"/>
          <w:szCs w:val="19"/>
          <w:lang w:eastAsia="pt-BR"/>
        </w:rPr>
        <w:t xml:space="preserve">I - </w:t>
      </w:r>
      <w:proofErr w:type="gramStart"/>
      <w:r w:rsidRPr="003919EC">
        <w:rPr>
          <w:rFonts w:ascii="Book Antiqua" w:eastAsia="Times New Roman" w:hAnsi="Book Antiqua" w:cs="Times New Roman"/>
          <w:b/>
          <w:bCs/>
          <w:sz w:val="19"/>
          <w:szCs w:val="19"/>
          <w:highlight w:val="cyan"/>
          <w:lang w:eastAsia="pt-BR"/>
        </w:rPr>
        <w:t>assistência</w:t>
      </w:r>
      <w:proofErr w:type="gramEnd"/>
      <w:r w:rsidRPr="00B94568">
        <w:rPr>
          <w:rFonts w:ascii="Book Antiqua" w:eastAsia="Times New Roman" w:hAnsi="Book Antiqua" w:cs="Times New Roman"/>
          <w:sz w:val="19"/>
          <w:szCs w:val="19"/>
          <w:lang w:eastAsia="pt-BR"/>
        </w:rPr>
        <w:t xml:space="preserve"> ao </w:t>
      </w:r>
      <w:r w:rsidRPr="003919EC">
        <w:rPr>
          <w:rFonts w:ascii="Book Antiqua" w:eastAsia="Times New Roman" w:hAnsi="Book Antiqua" w:cs="Times New Roman"/>
          <w:b/>
          <w:bCs/>
          <w:sz w:val="19"/>
          <w:szCs w:val="19"/>
          <w:highlight w:val="yellow"/>
          <w:lang w:eastAsia="pt-BR"/>
        </w:rPr>
        <w:t>trabalhador vítima de acidentes de trabalho</w:t>
      </w:r>
      <w:r w:rsidRPr="00B94568">
        <w:rPr>
          <w:rFonts w:ascii="Book Antiqua" w:eastAsia="Times New Roman" w:hAnsi="Book Antiqua" w:cs="Times New Roman"/>
          <w:sz w:val="19"/>
          <w:szCs w:val="19"/>
          <w:lang w:eastAsia="pt-BR"/>
        </w:rPr>
        <w:t xml:space="preserve"> ou </w:t>
      </w:r>
      <w:r w:rsidRPr="003919EC">
        <w:rPr>
          <w:rFonts w:ascii="Book Antiqua" w:eastAsia="Times New Roman" w:hAnsi="Book Antiqua" w:cs="Times New Roman"/>
          <w:b/>
          <w:bCs/>
          <w:sz w:val="19"/>
          <w:szCs w:val="19"/>
          <w:highlight w:val="yellow"/>
          <w:lang w:eastAsia="pt-BR"/>
        </w:rPr>
        <w:t>portador de doença profissional</w:t>
      </w:r>
      <w:r w:rsidRPr="00B94568">
        <w:rPr>
          <w:rFonts w:ascii="Book Antiqua" w:eastAsia="Times New Roman" w:hAnsi="Book Antiqua" w:cs="Times New Roman"/>
          <w:sz w:val="19"/>
          <w:szCs w:val="19"/>
          <w:lang w:eastAsia="pt-BR"/>
        </w:rPr>
        <w:t xml:space="preserve"> e </w:t>
      </w:r>
      <w:r w:rsidRPr="003919EC">
        <w:rPr>
          <w:rFonts w:ascii="Book Antiqua" w:eastAsia="Times New Roman" w:hAnsi="Book Antiqua" w:cs="Times New Roman"/>
          <w:b/>
          <w:bCs/>
          <w:sz w:val="19"/>
          <w:szCs w:val="19"/>
          <w:highlight w:val="yellow"/>
          <w:lang w:eastAsia="pt-BR"/>
        </w:rPr>
        <w:t>do trabalho</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4B3F153F" w14:textId="05B85C7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6§3ii"/>
      <w:bookmarkEnd w:id="44"/>
      <w:r w:rsidRPr="00B94568">
        <w:rPr>
          <w:rFonts w:ascii="Book Antiqua" w:eastAsia="Times New Roman" w:hAnsi="Book Antiqua" w:cs="Times New Roman"/>
          <w:sz w:val="19"/>
          <w:szCs w:val="19"/>
          <w:lang w:eastAsia="pt-BR"/>
        </w:rPr>
        <w:t xml:space="preserve">II - </w:t>
      </w:r>
      <w:proofErr w:type="gramStart"/>
      <w:r w:rsidRPr="00EC7014">
        <w:rPr>
          <w:rFonts w:ascii="Book Antiqua" w:eastAsia="Times New Roman" w:hAnsi="Book Antiqua" w:cs="Times New Roman"/>
          <w:b/>
          <w:bCs/>
          <w:sz w:val="19"/>
          <w:szCs w:val="19"/>
          <w:lang w:eastAsia="pt-BR"/>
        </w:rPr>
        <w:t>participação</w:t>
      </w:r>
      <w:proofErr w:type="gramEnd"/>
      <w:r w:rsidRPr="00EC7014">
        <w:rPr>
          <w:rFonts w:ascii="Book Antiqua" w:eastAsia="Times New Roman" w:hAnsi="Book Antiqua" w:cs="Times New Roman"/>
          <w:b/>
          <w:bCs/>
          <w:sz w:val="19"/>
          <w:szCs w:val="19"/>
          <w:lang w:eastAsia="pt-BR"/>
        </w:rPr>
        <w:t>, no âmbito de competência do Sistema Único de Saúde (SUS), em estudos, pesquisas, avaliação e controle dos riscos e agravos potenciais à saúde existentes no processo de trabalho</w:t>
      </w:r>
      <w:r w:rsidRPr="00975ECE">
        <w:rPr>
          <w:rFonts w:ascii="Book Antiqua" w:eastAsia="Times New Roman" w:hAnsi="Book Antiqua" w:cs="Times New Roman"/>
          <w:b/>
          <w:bCs/>
          <w:sz w:val="16"/>
          <w:szCs w:val="16"/>
          <w:lang w:eastAsia="pt-BR"/>
        </w:rPr>
        <w:t>;</w:t>
      </w:r>
      <w:r w:rsidR="00365C4B"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4E1EEDD3" w14:textId="0B19F96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6§3iii"/>
      <w:bookmarkEnd w:id="45"/>
      <w:r w:rsidRPr="00B94568">
        <w:rPr>
          <w:rFonts w:ascii="Book Antiqua" w:eastAsia="Times New Roman" w:hAnsi="Book Antiqua" w:cs="Times New Roman"/>
          <w:sz w:val="19"/>
          <w:szCs w:val="19"/>
          <w:lang w:eastAsia="pt-BR"/>
        </w:rPr>
        <w:t xml:space="preserve">III - </w:t>
      </w:r>
      <w:r w:rsidRPr="00EC7014">
        <w:rPr>
          <w:rFonts w:ascii="Book Antiqua" w:eastAsia="Times New Roman" w:hAnsi="Book Antiqua" w:cs="Times New Roman"/>
          <w:b/>
          <w:bCs/>
          <w:sz w:val="19"/>
          <w:szCs w:val="19"/>
          <w:lang w:eastAsia="pt-BR"/>
        </w:rPr>
        <w:t>participação, no âmbito de competência do Sistema Único de Saúde (SUS), da normatização, fiscalização e controle das condições de produção, extração, armazenamento, transporte, distribuição e manuseio de substâncias, de produtos, de máquinas e de equipamentos que apresentam riscos à saúde do trabalhador</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r w:rsidR="00AB3A75">
        <w:rPr>
          <w:rFonts w:ascii="Book Antiqua" w:eastAsia="Times New Roman" w:hAnsi="Book Antiqua" w:cs="Times New Roman"/>
          <w:b/>
          <w:bCs/>
          <w:color w:val="FF0000"/>
          <w:sz w:val="16"/>
          <w:szCs w:val="16"/>
          <w:lang w:eastAsia="pt-BR"/>
        </w:rPr>
        <w:t xml:space="preserve"> </w:t>
      </w:r>
      <w:r w:rsidR="00AB3A75">
        <w:rPr>
          <w:rFonts w:ascii="Book Antiqua" w:hAnsi="Book Antiqua"/>
          <w:b/>
          <w:color w:val="FF0000"/>
          <w:sz w:val="16"/>
          <w:szCs w:val="16"/>
          <w:u w:val="single"/>
        </w:rPr>
        <w:t>(DPERR-2021)</w:t>
      </w:r>
    </w:p>
    <w:p w14:paraId="13968CA0" w14:textId="1330D8A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6§3iv"/>
      <w:bookmarkEnd w:id="46"/>
      <w:r w:rsidRPr="00B94568">
        <w:rPr>
          <w:rFonts w:ascii="Book Antiqua" w:eastAsia="Times New Roman" w:hAnsi="Book Antiqua" w:cs="Times New Roman"/>
          <w:sz w:val="19"/>
          <w:szCs w:val="19"/>
          <w:lang w:eastAsia="pt-BR"/>
        </w:rPr>
        <w:t xml:space="preserve">IV - </w:t>
      </w:r>
      <w:proofErr w:type="gramStart"/>
      <w:r w:rsidRPr="003919EC">
        <w:rPr>
          <w:rFonts w:ascii="Book Antiqua" w:eastAsia="Times New Roman" w:hAnsi="Book Antiqua" w:cs="Times New Roman"/>
          <w:b/>
          <w:bCs/>
          <w:sz w:val="19"/>
          <w:szCs w:val="19"/>
          <w:highlight w:val="cyan"/>
          <w:lang w:eastAsia="pt-BR"/>
        </w:rPr>
        <w:t>avaliação</w:t>
      </w:r>
      <w:proofErr w:type="gramEnd"/>
      <w:r w:rsidRPr="003919EC">
        <w:rPr>
          <w:rFonts w:ascii="Book Antiqua" w:eastAsia="Times New Roman" w:hAnsi="Book Antiqua" w:cs="Times New Roman"/>
          <w:b/>
          <w:bCs/>
          <w:sz w:val="19"/>
          <w:szCs w:val="19"/>
          <w:highlight w:val="cyan"/>
          <w:lang w:eastAsia="pt-BR"/>
        </w:rPr>
        <w:t xml:space="preserve"> do impacto</w:t>
      </w:r>
      <w:r w:rsidRPr="00B94568">
        <w:rPr>
          <w:rFonts w:ascii="Book Antiqua" w:eastAsia="Times New Roman" w:hAnsi="Book Antiqua" w:cs="Times New Roman"/>
          <w:sz w:val="19"/>
          <w:szCs w:val="19"/>
          <w:lang w:eastAsia="pt-BR"/>
        </w:rPr>
        <w:t xml:space="preserve"> que </w:t>
      </w:r>
      <w:r w:rsidRPr="003919EC">
        <w:rPr>
          <w:rFonts w:ascii="Book Antiqua" w:eastAsia="Times New Roman" w:hAnsi="Book Antiqua" w:cs="Times New Roman"/>
          <w:b/>
          <w:bCs/>
          <w:sz w:val="19"/>
          <w:szCs w:val="19"/>
          <w:highlight w:val="yellow"/>
          <w:lang w:eastAsia="pt-BR"/>
        </w:rPr>
        <w:t>as tecnologias provocam à saúde</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119D88DB" w14:textId="7CC1592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6§3v"/>
      <w:bookmarkEnd w:id="47"/>
      <w:r w:rsidRPr="00B94568">
        <w:rPr>
          <w:rFonts w:ascii="Book Antiqua" w:eastAsia="Times New Roman" w:hAnsi="Book Antiqua" w:cs="Times New Roman"/>
          <w:sz w:val="19"/>
          <w:szCs w:val="19"/>
          <w:lang w:eastAsia="pt-BR"/>
        </w:rPr>
        <w:t xml:space="preserve">V - </w:t>
      </w:r>
      <w:proofErr w:type="gramStart"/>
      <w:r w:rsidRPr="00EC7014">
        <w:rPr>
          <w:rFonts w:ascii="Book Antiqua" w:eastAsia="Times New Roman" w:hAnsi="Book Antiqua" w:cs="Times New Roman"/>
          <w:b/>
          <w:bCs/>
          <w:sz w:val="19"/>
          <w:szCs w:val="19"/>
          <w:lang w:eastAsia="pt-BR"/>
        </w:rPr>
        <w:t>informação</w:t>
      </w:r>
      <w:proofErr w:type="gramEnd"/>
      <w:r w:rsidRPr="00EC7014">
        <w:rPr>
          <w:rFonts w:ascii="Book Antiqua" w:eastAsia="Times New Roman" w:hAnsi="Book Antiqua" w:cs="Times New Roman"/>
          <w:b/>
          <w:bCs/>
          <w:sz w:val="19"/>
          <w:szCs w:val="19"/>
          <w:lang w:eastAsia="pt-BR"/>
        </w:rPr>
        <w:t xml:space="preserve"> ao trabalhador e à sua respectiva entidade sindical e às empresas sobre os riscos de acidentes de trabalho, doença profissional e do trabalho, bem como os resultados de fiscalizações, avaliações ambientais e exames de saúde, de admissão, periódicos e de demissão, respeitados os preceitos da ética profissional</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6397EBE9" w14:textId="37AAF9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8" w:name="art6§3vi"/>
      <w:bookmarkEnd w:id="48"/>
      <w:r w:rsidRPr="00B94568">
        <w:rPr>
          <w:rFonts w:ascii="Book Antiqua" w:eastAsia="Times New Roman" w:hAnsi="Book Antiqua" w:cs="Times New Roman"/>
          <w:sz w:val="19"/>
          <w:szCs w:val="19"/>
          <w:lang w:eastAsia="pt-BR"/>
        </w:rPr>
        <w:t xml:space="preserve">VI - </w:t>
      </w:r>
      <w:proofErr w:type="gramStart"/>
      <w:r w:rsidRPr="00EC7028">
        <w:rPr>
          <w:rFonts w:ascii="Book Antiqua" w:eastAsia="Times New Roman" w:hAnsi="Book Antiqua" w:cs="Times New Roman"/>
          <w:b/>
          <w:bCs/>
          <w:sz w:val="19"/>
          <w:szCs w:val="19"/>
          <w:highlight w:val="cyan"/>
          <w:lang w:eastAsia="pt-BR"/>
        </w:rPr>
        <w:t>participação</w:t>
      </w:r>
      <w:proofErr w:type="gramEnd"/>
      <w:r w:rsidRPr="00EC7028">
        <w:rPr>
          <w:rFonts w:ascii="Book Antiqua" w:eastAsia="Times New Roman" w:hAnsi="Book Antiqua" w:cs="Times New Roman"/>
          <w:sz w:val="19"/>
          <w:szCs w:val="19"/>
          <w:highlight w:val="cyan"/>
          <w:lang w:eastAsia="pt-BR"/>
        </w:rPr>
        <w:t xml:space="preserve"> </w:t>
      </w:r>
      <w:r w:rsidRPr="00EC7028">
        <w:rPr>
          <w:rFonts w:ascii="Book Antiqua" w:eastAsia="Times New Roman" w:hAnsi="Book Antiqua" w:cs="Times New Roman"/>
          <w:b/>
          <w:bCs/>
          <w:sz w:val="19"/>
          <w:szCs w:val="19"/>
          <w:highlight w:val="cyan"/>
          <w:lang w:eastAsia="pt-BR"/>
        </w:rPr>
        <w:t>na normatização</w:t>
      </w:r>
      <w:r w:rsidRPr="00B94568">
        <w:rPr>
          <w:rFonts w:ascii="Book Antiqua" w:eastAsia="Times New Roman" w:hAnsi="Book Antiqua" w:cs="Times New Roman"/>
          <w:sz w:val="19"/>
          <w:szCs w:val="19"/>
          <w:lang w:eastAsia="pt-BR"/>
        </w:rPr>
        <w:t xml:space="preserve">, </w:t>
      </w:r>
      <w:r w:rsidRPr="00EC7028">
        <w:rPr>
          <w:rFonts w:ascii="Book Antiqua" w:eastAsia="Times New Roman" w:hAnsi="Book Antiqua" w:cs="Times New Roman"/>
          <w:b/>
          <w:bCs/>
          <w:sz w:val="19"/>
          <w:szCs w:val="19"/>
          <w:highlight w:val="cyan"/>
          <w:lang w:eastAsia="pt-BR"/>
        </w:rPr>
        <w:t>fiscalização</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cyan"/>
          <w:lang w:eastAsia="pt-BR"/>
        </w:rPr>
        <w:t>controle dos serviços de saúde</w:t>
      </w:r>
      <w:r w:rsidRPr="00EC7028">
        <w:rPr>
          <w:rFonts w:ascii="Book Antiqua" w:eastAsia="Times New Roman" w:hAnsi="Book Antiqua" w:cs="Times New Roman"/>
          <w:b/>
          <w:bCs/>
          <w:sz w:val="19"/>
          <w:szCs w:val="19"/>
          <w:lang w:eastAsia="pt-BR"/>
        </w:rPr>
        <w:t xml:space="preserve"> </w:t>
      </w:r>
      <w:r w:rsidRPr="00EC7028">
        <w:rPr>
          <w:rFonts w:ascii="Book Antiqua" w:eastAsia="Times New Roman" w:hAnsi="Book Antiqua" w:cs="Times New Roman"/>
          <w:b/>
          <w:bCs/>
          <w:sz w:val="19"/>
          <w:szCs w:val="19"/>
          <w:highlight w:val="yellow"/>
          <w:lang w:eastAsia="pt-BR"/>
        </w:rPr>
        <w:t>do trabalhador nas instituições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empresas públicas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privadas</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EC7028" w:rsidRPr="00975ECE">
        <w:rPr>
          <w:rFonts w:ascii="Book Antiqua" w:eastAsia="Times New Roman" w:hAnsi="Book Antiqua" w:cs="Times New Roman"/>
          <w:sz w:val="16"/>
          <w:szCs w:val="16"/>
          <w:lang w:eastAsia="pt-BR"/>
        </w:rPr>
        <w:t xml:space="preserve"> </w:t>
      </w:r>
      <w:r w:rsidR="00EC7028" w:rsidRPr="00975ECE">
        <w:rPr>
          <w:rFonts w:ascii="Book Antiqua" w:eastAsia="Times New Roman" w:hAnsi="Book Antiqua" w:cs="Times New Roman"/>
          <w:b/>
          <w:bCs/>
          <w:color w:val="FF0000"/>
          <w:sz w:val="16"/>
          <w:szCs w:val="16"/>
          <w:u w:val="single"/>
          <w:lang w:eastAsia="pt-BR"/>
        </w:rPr>
        <w:t>(MPPR-</w:t>
      </w:r>
      <w:r w:rsidR="00A12AC7" w:rsidRPr="00975ECE">
        <w:rPr>
          <w:rFonts w:ascii="Book Antiqua" w:eastAsia="Times New Roman" w:hAnsi="Book Antiqua" w:cs="Times New Roman"/>
          <w:b/>
          <w:bCs/>
          <w:color w:val="FF0000"/>
          <w:sz w:val="16"/>
          <w:szCs w:val="16"/>
          <w:u w:val="single"/>
          <w:lang w:eastAsia="pt-BR"/>
        </w:rPr>
        <w:t>2014/</w:t>
      </w:r>
      <w:r w:rsidR="00EC7028" w:rsidRPr="00975ECE">
        <w:rPr>
          <w:rFonts w:ascii="Book Antiqua" w:eastAsia="Times New Roman" w:hAnsi="Book Antiqua" w:cs="Times New Roman"/>
          <w:b/>
          <w:bCs/>
          <w:color w:val="FF0000"/>
          <w:sz w:val="16"/>
          <w:szCs w:val="16"/>
          <w:u w:val="single"/>
          <w:lang w:eastAsia="pt-BR"/>
        </w:rPr>
        <w:t>2016)</w:t>
      </w:r>
    </w:p>
    <w:p w14:paraId="564225E1" w14:textId="015F219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6§3vii"/>
      <w:bookmarkEnd w:id="49"/>
      <w:r w:rsidRPr="00B94568">
        <w:rPr>
          <w:rFonts w:ascii="Book Antiqua" w:eastAsia="Times New Roman" w:hAnsi="Book Antiqua" w:cs="Times New Roman"/>
          <w:sz w:val="19"/>
          <w:szCs w:val="19"/>
          <w:lang w:eastAsia="pt-BR"/>
        </w:rPr>
        <w:t xml:space="preserve">VII - </w:t>
      </w:r>
      <w:r w:rsidRPr="003919EC">
        <w:rPr>
          <w:rFonts w:ascii="Book Antiqua" w:eastAsia="Times New Roman" w:hAnsi="Book Antiqua" w:cs="Times New Roman"/>
          <w:b/>
          <w:bCs/>
          <w:sz w:val="19"/>
          <w:szCs w:val="19"/>
          <w:highlight w:val="cyan"/>
          <w:lang w:eastAsia="pt-BR"/>
        </w:rPr>
        <w:t>revisão periódica da listagem oficial</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de doenças originadas no processo de trabalho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caps/>
          <w:sz w:val="19"/>
          <w:szCs w:val="19"/>
          <w:highlight w:val="green"/>
          <w:lang w:eastAsia="pt-BR"/>
        </w:rPr>
        <w:t>tendo</w:t>
      </w:r>
      <w:r w:rsidRPr="00B94568">
        <w:rPr>
          <w:rFonts w:ascii="Book Antiqua" w:eastAsia="Times New Roman" w:hAnsi="Book Antiqua" w:cs="Times New Roman"/>
          <w:sz w:val="19"/>
          <w:szCs w:val="19"/>
          <w:lang w:eastAsia="pt-BR"/>
        </w:rPr>
        <w:t xml:space="preserve"> na </w:t>
      </w:r>
      <w:r w:rsidRPr="003919EC">
        <w:rPr>
          <w:rFonts w:ascii="Book Antiqua" w:eastAsia="Times New Roman" w:hAnsi="Book Antiqua" w:cs="Times New Roman"/>
          <w:b/>
          <w:bCs/>
          <w:sz w:val="19"/>
          <w:szCs w:val="19"/>
          <w:highlight w:val="cyan"/>
          <w:lang w:eastAsia="pt-BR"/>
        </w:rPr>
        <w:t>sua elaboração a colaboração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das entidades sindicais</w:t>
      </w:r>
      <w:r w:rsidRPr="00B94568">
        <w:rPr>
          <w:rFonts w:ascii="Book Antiqua" w:eastAsia="Times New Roman" w:hAnsi="Book Antiqua" w:cs="Times New Roman"/>
          <w:sz w:val="19"/>
          <w:szCs w:val="19"/>
          <w:lang w:eastAsia="pt-BR"/>
        </w:rPr>
        <w:t>; e</w:t>
      </w:r>
      <w:r w:rsidR="003919EC">
        <w:rPr>
          <w:rFonts w:ascii="Book Antiqua" w:eastAsia="Times New Roman" w:hAnsi="Book Antiqua" w:cs="Times New Roman"/>
          <w:sz w:val="19"/>
          <w:szCs w:val="19"/>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42B41995" w14:textId="145AC980"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50" w:name="art6§3viii"/>
      <w:bookmarkEnd w:id="50"/>
      <w:r w:rsidRPr="00B94568">
        <w:rPr>
          <w:rFonts w:ascii="Book Antiqua" w:eastAsia="Times New Roman" w:hAnsi="Book Antiqua" w:cs="Times New Roman"/>
          <w:sz w:val="19"/>
          <w:szCs w:val="19"/>
          <w:lang w:eastAsia="pt-BR"/>
        </w:rPr>
        <w:t xml:space="preserve">VIII - </w:t>
      </w:r>
      <w:r w:rsidRPr="00EC7014">
        <w:rPr>
          <w:rFonts w:ascii="Book Antiqua" w:eastAsia="Times New Roman" w:hAnsi="Book Antiqua" w:cs="Times New Roman"/>
          <w:b/>
          <w:bCs/>
          <w:sz w:val="19"/>
          <w:szCs w:val="19"/>
          <w:lang w:eastAsia="pt-BR"/>
        </w:rPr>
        <w:t>a garantia ao sindicato dos trabalhadores de requerer ao órgão competente a interdição de máquina, de setor de serviço ou de todo ambiente de trabalho, quando houver exposição a risco iminente para a vida ou saúde dos trabalhadores</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181803C2" w14:textId="003BDB76" w:rsidR="00E25692" w:rsidRDefault="00E25692" w:rsidP="00923ADD">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E25692">
        <w:rPr>
          <w:rFonts w:ascii="Book Antiqua" w:eastAsia="Times New Roman" w:hAnsi="Book Antiqua" w:cs="Times New Roman"/>
          <w:sz w:val="19"/>
          <w:szCs w:val="19"/>
          <w:lang w:eastAsia="pt-BR"/>
        </w:rPr>
        <w:t>§ 4º Entende-se por saúde bucal o conjunto articulado de ações, em todos os níveis de complexidade, que visem a garantir promoção, prevenção, recuperação e reabilitação odontológica, individual e coletiva, inseridas no contexto da integralidade da atenção à saúde</w:t>
      </w:r>
      <w:r w:rsidRPr="00E2569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2BB2D2BF" w14:textId="6BEDE036"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 5º Entende-se por assistência toxicológica, a que se refere o inciso XII do </w:t>
      </w:r>
      <w:r w:rsidRPr="00676738">
        <w:rPr>
          <w:rFonts w:ascii="Book Antiqua" w:eastAsia="Times New Roman" w:hAnsi="Book Antiqua" w:cs="Times New Roman"/>
          <w:b/>
          <w:bCs/>
          <w:sz w:val="19"/>
          <w:szCs w:val="19"/>
          <w:lang w:eastAsia="pt-BR"/>
        </w:rPr>
        <w:t>caput</w:t>
      </w:r>
      <w:r w:rsidRPr="00676738">
        <w:rPr>
          <w:rFonts w:ascii="Book Antiqua" w:eastAsia="Times New Roman" w:hAnsi="Book Antiqua" w:cs="Times New Roman"/>
          <w:sz w:val="19"/>
          <w:szCs w:val="19"/>
          <w:lang w:eastAsia="pt-BR"/>
        </w:rPr>
        <w:t> deste artigo, o conjunto de ações e serviços de prevenção, diagnóstico e tratamento das intoxicações agudas e crônicas decorrentes da exposição a substâncias químicas, medicamentos e toxinas de animais peçonhentos e de plantas tóxicas</w:t>
      </w:r>
      <w:r w:rsidRPr="00676738">
        <w:rPr>
          <w:rFonts w:ascii="Book Antiqua" w:eastAsia="Times New Roman" w:hAnsi="Book Antiqua" w:cs="Times New Roman"/>
          <w:sz w:val="16"/>
          <w:szCs w:val="16"/>
          <w:lang w:eastAsia="pt-BR"/>
        </w:rPr>
        <w:t>.   </w:t>
      </w:r>
      <w:hyperlink r:id="rId13" w:anchor="art1" w:history="1">
        <w:r w:rsidRPr="00676738">
          <w:rPr>
            <w:rStyle w:val="Hyperlink"/>
            <w:rFonts w:ascii="Book Antiqua" w:eastAsia="Times New Roman" w:hAnsi="Book Antiqua" w:cs="Times New Roman"/>
            <w:sz w:val="16"/>
            <w:szCs w:val="16"/>
            <w:lang w:eastAsia="pt-BR"/>
          </w:rPr>
          <w:t>(Incluído pela Lei nº 14.715, de 2023)</w:t>
        </w:r>
      </w:hyperlink>
    </w:p>
    <w:p w14:paraId="44E156E1" w14:textId="0B648E46" w:rsidR="00E35C4D" w:rsidRPr="00E35C4D" w:rsidRDefault="00E35C4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35C4D">
        <w:rPr>
          <w:rFonts w:ascii="Book Antiqua" w:eastAsia="Times New Roman" w:hAnsi="Book Antiqua" w:cs="Times New Roman"/>
          <w:sz w:val="19"/>
          <w:szCs w:val="19"/>
          <w:lang w:eastAsia="pt-BR"/>
        </w:rPr>
        <w:t xml:space="preserve">Art. 6º-A. As diferentes instâncias gestoras do Sistema Único de Saúde (SUS) ficam obrigadas a disponibilizar nas respectivas páginas eletrônicas na internet os estoques de medicamentos das </w:t>
      </w:r>
      <w:r w:rsidRPr="00E35C4D">
        <w:rPr>
          <w:rFonts w:ascii="Book Antiqua" w:eastAsia="Times New Roman" w:hAnsi="Book Antiqua" w:cs="Times New Roman"/>
          <w:sz w:val="19"/>
          <w:szCs w:val="19"/>
          <w:lang w:eastAsia="pt-BR"/>
        </w:rPr>
        <w:lastRenderedPageBreak/>
        <w:t>farmácias públicas que estiverem sob sua gestão, com atualização quinzenal, de forma acessível ao cidadão comum.</w:t>
      </w:r>
      <w:r>
        <w:rPr>
          <w:rFonts w:ascii="Book Antiqua" w:eastAsia="Times New Roman" w:hAnsi="Book Antiqua" w:cs="Times New Roman"/>
          <w:sz w:val="19"/>
          <w:szCs w:val="19"/>
          <w:lang w:eastAsia="pt-BR"/>
        </w:rPr>
        <w:t xml:space="preserve"> </w:t>
      </w:r>
      <w:hyperlink r:id="rId14" w:anchor="art2" w:history="1">
        <w:r w:rsidRPr="009C05CB">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654</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124631B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29EED38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Princípios e Diretrizes</w:t>
      </w:r>
    </w:p>
    <w:p w14:paraId="4A3516BD" w14:textId="51BF9ED5"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1" w:name="art7"/>
      <w:bookmarkEnd w:id="51"/>
      <w:r w:rsidRPr="00B94568">
        <w:rPr>
          <w:rFonts w:ascii="Book Antiqua" w:eastAsia="Times New Roman" w:hAnsi="Book Antiqua" w:cs="Times New Roman"/>
          <w:b/>
          <w:sz w:val="19"/>
          <w:szCs w:val="19"/>
          <w:highlight w:val="magenta"/>
          <w:lang w:eastAsia="pt-BR"/>
        </w:rPr>
        <w:t>Art. 7º</w:t>
      </w:r>
      <w:r w:rsidRPr="00B94568">
        <w:rPr>
          <w:rFonts w:ascii="Book Antiqua" w:eastAsia="Times New Roman" w:hAnsi="Book Antiqua" w:cs="Times New Roman"/>
          <w:sz w:val="19"/>
          <w:szCs w:val="19"/>
          <w:lang w:eastAsia="pt-BR"/>
        </w:rPr>
        <w:t xml:space="preserve"> As </w:t>
      </w:r>
      <w:r w:rsidRPr="00EC7014">
        <w:rPr>
          <w:rFonts w:ascii="Book Antiqua" w:eastAsia="Times New Roman" w:hAnsi="Book Antiqua" w:cs="Times New Roman"/>
          <w:b/>
          <w:bCs/>
          <w:sz w:val="19"/>
          <w:szCs w:val="19"/>
          <w:lang w:eastAsia="pt-BR"/>
        </w:rPr>
        <w:t xml:space="preserve">ações e serviços públicos de saúde e os serviços privados contratados ou conveniados que integram o Sistema Único de Saúde (SUS), são desenvolvidos de acordo com as diretrizes previstas no </w:t>
      </w:r>
      <w:hyperlink r:id="rId15" w:anchor="cfart198" w:history="1">
        <w:r w:rsidRPr="00EC7014">
          <w:rPr>
            <w:rFonts w:ascii="Book Antiqua" w:eastAsia="Times New Roman" w:hAnsi="Book Antiqua" w:cs="Times New Roman"/>
            <w:b/>
            <w:bCs/>
            <w:color w:val="0000FF"/>
            <w:sz w:val="19"/>
            <w:szCs w:val="19"/>
            <w:u w:val="single"/>
            <w:lang w:eastAsia="pt-BR"/>
          </w:rPr>
          <w:t>art. 198 da Constituição Federal</w:t>
        </w:r>
      </w:hyperlink>
      <w:r w:rsidRPr="00EC7014">
        <w:rPr>
          <w:rFonts w:ascii="Book Antiqua" w:eastAsia="Times New Roman" w:hAnsi="Book Antiqua" w:cs="Times New Roman"/>
          <w:b/>
          <w:bCs/>
          <w:sz w:val="19"/>
          <w:szCs w:val="19"/>
          <w:lang w:eastAsia="pt-BR"/>
        </w:rPr>
        <w:t>, obedecendo ainda</w:t>
      </w:r>
      <w:r w:rsidRPr="00B94568">
        <w:rPr>
          <w:rFonts w:ascii="Book Antiqua" w:eastAsia="Times New Roman" w:hAnsi="Book Antiqua" w:cs="Times New Roman"/>
          <w:sz w:val="19"/>
          <w:szCs w:val="19"/>
          <w:lang w:eastAsia="pt-BR"/>
        </w:rPr>
        <w:t xml:space="preserve"> aos </w:t>
      </w:r>
      <w:r w:rsidRPr="00C60CF5">
        <w:rPr>
          <w:rFonts w:ascii="Book Antiqua" w:eastAsia="Times New Roman" w:hAnsi="Book Antiqua" w:cs="Times New Roman"/>
          <w:b/>
          <w:bCs/>
          <w:caps/>
          <w:sz w:val="19"/>
          <w:szCs w:val="19"/>
          <w:shd w:val="clear" w:color="auto" w:fill="F7CAAC" w:themeFill="accent2" w:themeFillTint="66"/>
          <w:lang w:eastAsia="pt-BR"/>
        </w:rPr>
        <w:t>seguintes princípios</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(MPRO-2010/2013)</w:t>
      </w:r>
      <w:r w:rsidR="00AC4EDC"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r w:rsidR="001E0182">
        <w:rPr>
          <w:rFonts w:ascii="Book Antiqua" w:hAnsi="Book Antiqua"/>
          <w:b/>
          <w:bCs/>
          <w:color w:val="FF0000"/>
          <w:sz w:val="16"/>
          <w:szCs w:val="16"/>
        </w:rPr>
        <w:t xml:space="preserve"> </w:t>
      </w:r>
      <w:r w:rsidR="001E0182" w:rsidRPr="00975ECE">
        <w:rPr>
          <w:rFonts w:ascii="Book Antiqua" w:eastAsia="Times New Roman" w:hAnsi="Book Antiqua" w:cs="Times New Roman"/>
          <w:b/>
          <w:color w:val="FF0000"/>
          <w:sz w:val="16"/>
          <w:szCs w:val="16"/>
          <w:u w:val="single"/>
          <w:lang w:eastAsia="pt-BR"/>
        </w:rPr>
        <w:t>(MPSC-2012/2014</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p>
    <w:p w14:paraId="71B63BCE" w14:textId="017A77F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7i"/>
      <w:bookmarkEnd w:id="52"/>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b/>
          <w:sz w:val="19"/>
          <w:szCs w:val="19"/>
          <w:highlight w:val="cyan"/>
          <w:lang w:eastAsia="pt-BR"/>
        </w:rPr>
        <w:t>universalidade</w:t>
      </w:r>
      <w:proofErr w:type="gramEnd"/>
      <w:r w:rsidRPr="00B94568">
        <w:rPr>
          <w:rFonts w:ascii="Book Antiqua" w:eastAsia="Times New Roman" w:hAnsi="Book Antiqua" w:cs="Times New Roman"/>
          <w:b/>
          <w:sz w:val="19"/>
          <w:szCs w:val="19"/>
          <w:highlight w:val="cyan"/>
          <w:lang w:eastAsia="pt-BR"/>
        </w:rPr>
        <w:t xml:space="preserve"> de acesso</w:t>
      </w:r>
      <w:r w:rsidRPr="00B94568">
        <w:rPr>
          <w:rFonts w:ascii="Book Antiqua" w:eastAsia="Times New Roman" w:hAnsi="Book Antiqua" w:cs="Times New Roman"/>
          <w:b/>
          <w:sz w:val="19"/>
          <w:szCs w:val="19"/>
          <w:lang w:eastAsia="pt-BR"/>
        </w:rPr>
        <w:t xml:space="preserve"> aos serviços de saúde em todos os níveis de assistência</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w:t>
      </w:r>
      <w:r w:rsidR="003D5B00" w:rsidRPr="00975ECE">
        <w:rPr>
          <w:rFonts w:ascii="Book Antiqua" w:eastAsia="Times New Roman" w:hAnsi="Book Antiqua" w:cs="Times New Roman"/>
          <w:b/>
          <w:color w:val="FF0000"/>
          <w:sz w:val="16"/>
          <w:szCs w:val="16"/>
          <w:u w:val="single"/>
          <w:lang w:eastAsia="pt-BR"/>
        </w:rPr>
        <w:t>2013/</w:t>
      </w:r>
      <w:r w:rsidR="006428A7" w:rsidRPr="00975ECE">
        <w:rPr>
          <w:rFonts w:ascii="Book Antiqua" w:eastAsia="Times New Roman" w:hAnsi="Book Antiqua" w:cs="Times New Roman"/>
          <w:b/>
          <w:color w:val="FF0000"/>
          <w:sz w:val="16"/>
          <w:szCs w:val="16"/>
          <w:u w:val="single"/>
          <w:lang w:eastAsia="pt-BR"/>
        </w:rPr>
        <w:t>2014)</w:t>
      </w:r>
      <w:r w:rsidR="003919EC" w:rsidRPr="00975ECE">
        <w:rPr>
          <w:rFonts w:ascii="Book Antiqua" w:eastAsia="Times New Roman" w:hAnsi="Book Antiqua" w:cs="Times New Roman"/>
          <w:b/>
          <w:color w:val="FF0000"/>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C60CF5" w:rsidRPr="00975ECE">
        <w:rPr>
          <w:rFonts w:ascii="Book Antiqua" w:eastAsia="Times New Roman" w:hAnsi="Book Antiqua" w:cs="Times New Roman"/>
          <w:b/>
          <w:color w:val="FF0000"/>
          <w:sz w:val="16"/>
          <w:szCs w:val="16"/>
          <w:lang w:eastAsia="pt-BR"/>
        </w:rPr>
        <w:t xml:space="preserve"> </w:t>
      </w:r>
      <w:r w:rsidR="00C60CF5" w:rsidRPr="00975ECE">
        <w:rPr>
          <w:rFonts w:ascii="Book Antiqua" w:hAnsi="Book Antiqua"/>
          <w:b/>
          <w:color w:val="FF0000"/>
          <w:sz w:val="16"/>
          <w:szCs w:val="16"/>
          <w:u w:val="single"/>
        </w:rPr>
        <w:t>(MPMT-2019)</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7721444B" w14:textId="08568D7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7ii"/>
      <w:bookmarkEnd w:id="53"/>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b/>
          <w:sz w:val="19"/>
          <w:szCs w:val="19"/>
          <w:highlight w:val="cyan"/>
          <w:lang w:eastAsia="pt-BR"/>
        </w:rPr>
        <w:t>integralidade</w:t>
      </w:r>
      <w:proofErr w:type="gramEnd"/>
      <w:r w:rsidRPr="00B94568">
        <w:rPr>
          <w:rFonts w:ascii="Book Antiqua" w:eastAsia="Times New Roman" w:hAnsi="Book Antiqua" w:cs="Times New Roman"/>
          <w:b/>
          <w:sz w:val="19"/>
          <w:szCs w:val="19"/>
          <w:highlight w:val="cyan"/>
          <w:lang w:eastAsia="pt-BR"/>
        </w:rPr>
        <w:t xml:space="preserve"> de assistência</w:t>
      </w:r>
      <w:r w:rsidRPr="00B94568">
        <w:rPr>
          <w:rFonts w:ascii="Book Antiqua" w:eastAsia="Times New Roman" w:hAnsi="Book Antiqua" w:cs="Times New Roman"/>
          <w:sz w:val="19"/>
          <w:szCs w:val="19"/>
          <w:lang w:eastAsia="pt-BR"/>
        </w:rPr>
        <w:t xml:space="preserve">, </w:t>
      </w:r>
      <w:r w:rsidRPr="006914DE">
        <w:rPr>
          <w:rFonts w:ascii="Book Antiqua" w:eastAsia="Times New Roman" w:hAnsi="Book Antiqua" w:cs="Times New Roman"/>
          <w:b/>
          <w:bCs/>
          <w:sz w:val="19"/>
          <w:szCs w:val="19"/>
          <w:lang w:eastAsia="pt-BR"/>
        </w:rPr>
        <w:t>entendida como conjunto articulado e contínuo das ações e serviços preventivos e curativos, individuais e coletivos, exigidos para cada caso em todos os níveis de complexidade do sistema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(MPSC-2014)</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5245F831" w14:textId="171783E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7iii"/>
      <w:bookmarkEnd w:id="54"/>
      <w:r w:rsidRPr="00B94568">
        <w:rPr>
          <w:rFonts w:ascii="Book Antiqua" w:eastAsia="Times New Roman" w:hAnsi="Book Antiqua" w:cs="Times New Roman"/>
          <w:sz w:val="19"/>
          <w:szCs w:val="19"/>
          <w:lang w:eastAsia="pt-BR"/>
        </w:rPr>
        <w:t xml:space="preserve">III - </w:t>
      </w:r>
      <w:r w:rsidRPr="00BE4894">
        <w:rPr>
          <w:rFonts w:ascii="Book Antiqua" w:eastAsia="Times New Roman" w:hAnsi="Book Antiqua" w:cs="Times New Roman"/>
          <w:b/>
          <w:bCs/>
          <w:sz w:val="19"/>
          <w:szCs w:val="19"/>
          <w:highlight w:val="cyan"/>
          <w:lang w:eastAsia="pt-BR"/>
        </w:rPr>
        <w:t>preservação da autonomia das pessoas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na defesa de sua integridade física e moral</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614F4EE2" w14:textId="3455C3B3"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7iv"/>
      <w:bookmarkEnd w:id="55"/>
      <w:r w:rsidRPr="00B94568">
        <w:rPr>
          <w:rFonts w:ascii="Book Antiqua" w:eastAsia="Times New Roman" w:hAnsi="Book Antiqua" w:cs="Times New Roman"/>
          <w:sz w:val="19"/>
          <w:szCs w:val="19"/>
          <w:lang w:eastAsia="pt-BR"/>
        </w:rPr>
        <w:t xml:space="preserve">IV - </w:t>
      </w:r>
      <w:proofErr w:type="gramStart"/>
      <w:r w:rsidRPr="003D5B00">
        <w:rPr>
          <w:rFonts w:ascii="Book Antiqua" w:eastAsia="Times New Roman" w:hAnsi="Book Antiqua" w:cs="Times New Roman"/>
          <w:b/>
          <w:bCs/>
          <w:sz w:val="19"/>
          <w:szCs w:val="19"/>
          <w:highlight w:val="cyan"/>
          <w:lang w:eastAsia="pt-BR"/>
        </w:rPr>
        <w:t>igualdade</w:t>
      </w:r>
      <w:proofErr w:type="gramEnd"/>
      <w:r w:rsidRPr="003D5B00">
        <w:rPr>
          <w:rFonts w:ascii="Book Antiqua" w:eastAsia="Times New Roman" w:hAnsi="Book Antiqua" w:cs="Times New Roman"/>
          <w:b/>
          <w:bCs/>
          <w:sz w:val="19"/>
          <w:szCs w:val="19"/>
          <w:highlight w:val="cyan"/>
          <w:lang w:eastAsia="pt-BR"/>
        </w:rPr>
        <w:t xml:space="preserve"> da assistência à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sem preconceitos ou privilégios de qualquer espécie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D5B00" w:rsidRPr="00975ECE">
        <w:rPr>
          <w:rFonts w:ascii="Book Antiqua" w:eastAsia="Times New Roman" w:hAnsi="Book Antiqua" w:cs="Times New Roman"/>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1E0182">
        <w:rPr>
          <w:rFonts w:ascii="Book Antiqua" w:hAnsi="Book Antiqua"/>
          <w:b/>
          <w:color w:val="FF0000"/>
          <w:sz w:val="16"/>
          <w:szCs w:val="16"/>
        </w:rPr>
        <w:t xml:space="preserve"> </w:t>
      </w:r>
      <w:bookmarkStart w:id="56" w:name="_Hlk50811820"/>
      <w:r w:rsidR="001E0182" w:rsidRPr="00975ECE">
        <w:rPr>
          <w:rFonts w:ascii="Book Antiqua" w:eastAsia="Times New Roman" w:hAnsi="Book Antiqua" w:cs="Times New Roman"/>
          <w:b/>
          <w:color w:val="FF0000"/>
          <w:sz w:val="16"/>
          <w:szCs w:val="16"/>
          <w:u w:val="single"/>
          <w:lang w:eastAsia="pt-BR"/>
        </w:rPr>
        <w:t>(MPSC-2013</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bookmarkEnd w:id="56"/>
    </w:p>
    <w:p w14:paraId="3A922133" w14:textId="17FD98C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7v"/>
      <w:bookmarkEnd w:id="57"/>
      <w:r w:rsidRPr="00B94568">
        <w:rPr>
          <w:rFonts w:ascii="Book Antiqua" w:eastAsia="Times New Roman" w:hAnsi="Book Antiqua" w:cs="Times New Roman"/>
          <w:sz w:val="19"/>
          <w:szCs w:val="19"/>
          <w:lang w:eastAsia="pt-BR"/>
        </w:rPr>
        <w:t xml:space="preserve">V - </w:t>
      </w:r>
      <w:proofErr w:type="gramStart"/>
      <w:r w:rsidRPr="00BE4894">
        <w:rPr>
          <w:rFonts w:ascii="Book Antiqua" w:eastAsia="Times New Roman" w:hAnsi="Book Antiqua" w:cs="Times New Roman"/>
          <w:b/>
          <w:bCs/>
          <w:sz w:val="19"/>
          <w:szCs w:val="19"/>
          <w:highlight w:val="cyan"/>
          <w:lang w:eastAsia="pt-BR"/>
        </w:rPr>
        <w:t>direito</w:t>
      </w:r>
      <w:proofErr w:type="gramEnd"/>
      <w:r w:rsidRPr="00BE4894">
        <w:rPr>
          <w:rFonts w:ascii="Book Antiqua" w:eastAsia="Times New Roman" w:hAnsi="Book Antiqua" w:cs="Times New Roman"/>
          <w:b/>
          <w:bCs/>
          <w:sz w:val="19"/>
          <w:szCs w:val="19"/>
          <w:highlight w:val="cyan"/>
          <w:lang w:eastAsia="pt-BR"/>
        </w:rPr>
        <w:t xml:space="preserve"> à informação</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às pessoas assistidas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sobre sua saúde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131066FD" w14:textId="2ACEEF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8" w:name="art7vi"/>
      <w:bookmarkEnd w:id="58"/>
      <w:r w:rsidRPr="00B94568">
        <w:rPr>
          <w:rFonts w:ascii="Book Antiqua" w:eastAsia="Times New Roman" w:hAnsi="Book Antiqua" w:cs="Times New Roman"/>
          <w:sz w:val="19"/>
          <w:szCs w:val="19"/>
          <w:lang w:eastAsia="pt-BR"/>
        </w:rPr>
        <w:t xml:space="preserve">VI - </w:t>
      </w:r>
      <w:proofErr w:type="gramStart"/>
      <w:r w:rsidRPr="00991EAC">
        <w:rPr>
          <w:rFonts w:ascii="Book Antiqua" w:eastAsia="Times New Roman" w:hAnsi="Book Antiqua" w:cs="Times New Roman"/>
          <w:b/>
          <w:bCs/>
          <w:sz w:val="19"/>
          <w:szCs w:val="19"/>
          <w:highlight w:val="cyan"/>
          <w:lang w:eastAsia="pt-BR"/>
        </w:rPr>
        <w:t>divulgação</w:t>
      </w:r>
      <w:proofErr w:type="gramEnd"/>
      <w:r w:rsidRPr="00991EAC">
        <w:rPr>
          <w:rFonts w:ascii="Book Antiqua" w:eastAsia="Times New Roman" w:hAnsi="Book Antiqua" w:cs="Times New Roman"/>
          <w:b/>
          <w:bCs/>
          <w:sz w:val="19"/>
          <w:szCs w:val="19"/>
          <w:highlight w:val="cyan"/>
          <w:lang w:eastAsia="pt-BR"/>
        </w:rPr>
        <w:t xml:space="preserve"> de informações</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quanto ao potencial dos serviços de saúde e a sua utilização pelo usuário</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6914DE" w:rsidRPr="00975ECE">
        <w:rPr>
          <w:rFonts w:ascii="Book Antiqua" w:hAnsi="Book Antiqua"/>
          <w:b/>
          <w:bCs/>
          <w:color w:val="FF0000"/>
          <w:sz w:val="16"/>
          <w:szCs w:val="16"/>
        </w:rPr>
        <w:t xml:space="preserve"> </w:t>
      </w:r>
      <w:r w:rsidR="006914DE" w:rsidRPr="00975ECE">
        <w:rPr>
          <w:rFonts w:ascii="Book Antiqua" w:hAnsi="Book Antiqua"/>
          <w:b/>
          <w:bCs/>
          <w:color w:val="FF0000"/>
          <w:sz w:val="16"/>
          <w:szCs w:val="16"/>
          <w:u w:val="single"/>
        </w:rPr>
        <w:t>(DPEPB-2022)</w:t>
      </w:r>
    </w:p>
    <w:p w14:paraId="774BB9FE" w14:textId="3B1F49B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9" w:name="art7vii"/>
      <w:bookmarkEnd w:id="59"/>
      <w:r w:rsidRPr="00B94568">
        <w:rPr>
          <w:rFonts w:ascii="Book Antiqua" w:eastAsia="Times New Roman" w:hAnsi="Book Antiqua" w:cs="Times New Roman"/>
          <w:sz w:val="19"/>
          <w:szCs w:val="19"/>
          <w:lang w:eastAsia="pt-BR"/>
        </w:rPr>
        <w:t xml:space="preserve">VII - </w:t>
      </w:r>
      <w:r w:rsidRPr="006914DE">
        <w:rPr>
          <w:rFonts w:ascii="Book Antiqua" w:eastAsia="Times New Roman" w:hAnsi="Book Antiqua" w:cs="Times New Roman"/>
          <w:b/>
          <w:bCs/>
          <w:sz w:val="19"/>
          <w:szCs w:val="19"/>
          <w:lang w:eastAsia="pt-BR"/>
        </w:rPr>
        <w:t>utilização da epidemiologia para o estabelecimento de prioridades, a alocação de recursos e a orientação programática</w:t>
      </w:r>
      <w:r w:rsidRPr="00975ECE">
        <w:rPr>
          <w:rFonts w:ascii="Book Antiqua" w:eastAsia="Times New Roman" w:hAnsi="Book Antiqua" w:cs="Times New Roman"/>
          <w:sz w:val="18"/>
          <w:szCs w:val="18"/>
          <w:lang w:eastAsia="pt-BR"/>
        </w:rPr>
        <w:t>;</w:t>
      </w:r>
      <w:r w:rsidR="006914DE" w:rsidRPr="00975ECE">
        <w:rPr>
          <w:rFonts w:ascii="Book Antiqua" w:eastAsia="Times New Roman" w:hAnsi="Book Antiqua" w:cs="Times New Roman"/>
          <w:sz w:val="18"/>
          <w:szCs w:val="18"/>
          <w:lang w:eastAsia="pt-BR"/>
        </w:rPr>
        <w:t xml:space="preserve"> </w:t>
      </w:r>
      <w:r w:rsidR="006914DE" w:rsidRPr="00975ECE">
        <w:rPr>
          <w:rFonts w:ascii="Book Antiqua" w:hAnsi="Book Antiqua"/>
          <w:b/>
          <w:bCs/>
          <w:color w:val="FF0000"/>
          <w:sz w:val="16"/>
          <w:szCs w:val="16"/>
          <w:u w:val="single"/>
        </w:rPr>
        <w:t>(DPEPB-2022)</w:t>
      </w:r>
    </w:p>
    <w:p w14:paraId="2F2B4D6B" w14:textId="655A8AC4"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0" w:name="art7viii"/>
      <w:bookmarkEnd w:id="60"/>
      <w:r w:rsidRPr="00B94568">
        <w:rPr>
          <w:rFonts w:ascii="Book Antiqua" w:eastAsia="Times New Roman" w:hAnsi="Book Antiqua" w:cs="Times New Roman"/>
          <w:sz w:val="19"/>
          <w:szCs w:val="19"/>
          <w:lang w:eastAsia="pt-BR"/>
        </w:rPr>
        <w:t xml:space="preserve">VIII - </w:t>
      </w:r>
      <w:r w:rsidRPr="00991EAC">
        <w:rPr>
          <w:rFonts w:ascii="Book Antiqua" w:eastAsia="Times New Roman" w:hAnsi="Book Antiqua" w:cs="Times New Roman"/>
          <w:b/>
          <w:bCs/>
          <w:sz w:val="19"/>
          <w:szCs w:val="19"/>
          <w:highlight w:val="cyan"/>
          <w:lang w:eastAsia="pt-BR"/>
        </w:rPr>
        <w:t>participação da comunidade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eastAsia="Times New Roman" w:hAnsi="Book Antiqua" w:cs="Times New Roman"/>
          <w:b/>
          <w:bCs/>
          <w:color w:val="FF0000"/>
          <w:sz w:val="16"/>
          <w:szCs w:val="16"/>
          <w:u w:val="single"/>
          <w:lang w:eastAsia="pt-BR"/>
        </w:rPr>
        <w:t>(MPDFT-2009)</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919EC" w:rsidRPr="00975ECE">
        <w:rPr>
          <w:rFonts w:ascii="Book Antiqua" w:hAnsi="Book Antiqua"/>
          <w:b/>
          <w:bCs/>
          <w:color w:val="FF0000"/>
          <w:sz w:val="16"/>
          <w:szCs w:val="16"/>
        </w:rPr>
        <w:t xml:space="preserve"> </w:t>
      </w:r>
      <w:r w:rsidR="003919EC" w:rsidRPr="00975ECE">
        <w:rPr>
          <w:rFonts w:ascii="Book Antiqua" w:hAnsi="Book Antiqua"/>
          <w:b/>
          <w:bCs/>
          <w:color w:val="FF0000"/>
          <w:sz w:val="16"/>
          <w:szCs w:val="16"/>
          <w:u w:val="single"/>
        </w:rPr>
        <w:t>(MPPR-2016)</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2B45DD5C" w14:textId="766C4E96"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1" w:name="art7ix"/>
      <w:bookmarkEnd w:id="61"/>
      <w:r w:rsidRPr="00B94568">
        <w:rPr>
          <w:rFonts w:ascii="Book Antiqua" w:eastAsia="Times New Roman" w:hAnsi="Book Antiqua" w:cs="Times New Roman"/>
          <w:sz w:val="19"/>
          <w:szCs w:val="19"/>
          <w:lang w:eastAsia="pt-BR"/>
        </w:rPr>
        <w:t xml:space="preserve">IX - </w:t>
      </w:r>
      <w:proofErr w:type="gramStart"/>
      <w:r w:rsidRPr="009A4732">
        <w:rPr>
          <w:rFonts w:ascii="Book Antiqua" w:eastAsia="Times New Roman" w:hAnsi="Book Antiqua" w:cs="Times New Roman"/>
          <w:b/>
          <w:bCs/>
          <w:sz w:val="19"/>
          <w:szCs w:val="19"/>
          <w:highlight w:val="cyan"/>
          <w:lang w:eastAsia="pt-BR"/>
        </w:rPr>
        <w:t>descentralização</w:t>
      </w:r>
      <w:proofErr w:type="gramEnd"/>
      <w:r w:rsidRPr="009A4732">
        <w:rPr>
          <w:rFonts w:ascii="Book Antiqua" w:eastAsia="Times New Roman" w:hAnsi="Book Antiqua" w:cs="Times New Roman"/>
          <w:b/>
          <w:bCs/>
          <w:sz w:val="19"/>
          <w:szCs w:val="19"/>
          <w:highlight w:val="cyan"/>
          <w:lang w:eastAsia="pt-BR"/>
        </w:rPr>
        <w:t xml:space="preserve"> político-administrativa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yellow"/>
          <w:lang w:eastAsia="pt-BR"/>
        </w:rPr>
        <w:t>com direção única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cyan"/>
          <w:lang w:eastAsia="pt-BR"/>
        </w:rPr>
        <w:t>em cada esfera de governo</w:t>
      </w:r>
      <w:r w:rsidRPr="00975ECE">
        <w:rPr>
          <w:rFonts w:ascii="Book Antiqua" w:eastAsia="Times New Roman" w:hAnsi="Book Antiqua" w:cs="Times New Roman"/>
          <w:sz w:val="18"/>
          <w:szCs w:val="18"/>
          <w:lang w:eastAsia="pt-BR"/>
        </w:rPr>
        <w:t>:</w:t>
      </w:r>
      <w:r w:rsidR="009A4732" w:rsidRPr="00975ECE">
        <w:rPr>
          <w:rFonts w:ascii="Book Antiqua" w:eastAsia="Times New Roman" w:hAnsi="Book Antiqua" w:cs="Times New Roman"/>
          <w:sz w:val="18"/>
          <w:szCs w:val="18"/>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991EAC"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(MPRO-2013)</w:t>
      </w:r>
      <w:r w:rsidR="00AB4793" w:rsidRPr="00975ECE">
        <w:rPr>
          <w:rFonts w:ascii="Book Antiqua" w:hAnsi="Book Antiqua"/>
          <w:b/>
          <w:bCs/>
          <w:color w:val="FF0000"/>
          <w:sz w:val="16"/>
          <w:szCs w:val="16"/>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C60CF5" w:rsidRPr="00975ECE">
        <w:rPr>
          <w:rFonts w:ascii="Book Antiqua" w:hAnsi="Book Antiqua"/>
          <w:b/>
          <w:bCs/>
          <w:color w:val="FF0000"/>
          <w:sz w:val="16"/>
          <w:szCs w:val="16"/>
        </w:rPr>
        <w:t xml:space="preserve"> </w:t>
      </w:r>
      <w:r w:rsidR="00C60CF5" w:rsidRPr="00975ECE">
        <w:rPr>
          <w:rFonts w:ascii="Book Antiqua" w:hAnsi="Book Antiqua"/>
          <w:b/>
          <w:color w:val="FF0000"/>
          <w:sz w:val="16"/>
          <w:szCs w:val="16"/>
          <w:u w:val="single"/>
        </w:rPr>
        <w:t>(MPPI-2019)</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3249E3F2" w14:textId="6BA494FC"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2" w:name="art7ixa"/>
      <w:bookmarkEnd w:id="62"/>
      <w:r w:rsidRPr="00B94568">
        <w:rPr>
          <w:rFonts w:ascii="Book Antiqua" w:eastAsia="Times New Roman" w:hAnsi="Book Antiqua" w:cs="Times New Roman"/>
          <w:sz w:val="19"/>
          <w:szCs w:val="19"/>
          <w:lang w:eastAsia="pt-BR"/>
        </w:rPr>
        <w:t xml:space="preserve">a) </w:t>
      </w:r>
      <w:r w:rsidRPr="00BE4894">
        <w:rPr>
          <w:rFonts w:ascii="Book Antiqua" w:eastAsia="Times New Roman" w:hAnsi="Book Antiqua" w:cs="Times New Roman"/>
          <w:b/>
          <w:bCs/>
          <w:sz w:val="19"/>
          <w:szCs w:val="19"/>
          <w:highlight w:val="yellow"/>
          <w:lang w:eastAsia="pt-BR"/>
        </w:rPr>
        <w:t>ênfase na descentralização dos serviços para os municípios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bookmarkStart w:id="63" w:name="_Hlk60744439"/>
      <w:r w:rsidR="007D1551" w:rsidRPr="00975ECE">
        <w:rPr>
          <w:rFonts w:ascii="Book Antiqua" w:eastAsia="Times New Roman" w:hAnsi="Book Antiqua" w:cs="Times New Roman"/>
          <w:b/>
          <w:bCs/>
          <w:color w:val="FF0000"/>
          <w:sz w:val="16"/>
          <w:szCs w:val="16"/>
          <w:u w:val="single"/>
          <w:lang w:eastAsia="pt-BR"/>
        </w:rPr>
        <w:t>(MPBA-2010)</w:t>
      </w:r>
      <w:bookmarkEnd w:id="63"/>
      <w:r w:rsidR="006268CB" w:rsidRPr="00975ECE">
        <w:rPr>
          <w:rFonts w:ascii="Book Antiqua" w:eastAsia="Times New Roman" w:hAnsi="Book Antiqua" w:cs="Times New Roman"/>
          <w:b/>
          <w:bCs/>
          <w:color w:val="FF0000"/>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b/>
          <w:bCs/>
          <w:color w:val="FF0000"/>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b/>
          <w:bCs/>
          <w:color w:val="FF0000"/>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b/>
          <w:bCs/>
          <w:color w:val="FF0000"/>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57BA865E" w14:textId="16C24FE4"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4" w:name="art7ixb"/>
      <w:bookmarkEnd w:id="64"/>
      <w:r w:rsidRPr="00B94568">
        <w:rPr>
          <w:rFonts w:ascii="Book Antiqua" w:eastAsia="Times New Roman" w:hAnsi="Book Antiqua" w:cs="Times New Roman"/>
          <w:sz w:val="19"/>
          <w:szCs w:val="19"/>
          <w:lang w:eastAsia="pt-BR"/>
        </w:rPr>
        <w:t xml:space="preserve">b) </w:t>
      </w:r>
      <w:r w:rsidRPr="00BE4894">
        <w:rPr>
          <w:rFonts w:ascii="Book Antiqua" w:eastAsia="Times New Roman" w:hAnsi="Book Antiqua" w:cs="Times New Roman"/>
          <w:b/>
          <w:bCs/>
          <w:sz w:val="19"/>
          <w:szCs w:val="19"/>
          <w:highlight w:val="yellow"/>
          <w:lang w:eastAsia="pt-BR"/>
        </w:rPr>
        <w:t>regionalização</w:t>
      </w:r>
      <w:r w:rsidRPr="00B94568">
        <w:rPr>
          <w:rFonts w:ascii="Book Antiqua" w:eastAsia="Times New Roman" w:hAnsi="Book Antiqua" w:cs="Times New Roman"/>
          <w:sz w:val="19"/>
          <w:szCs w:val="19"/>
          <w:lang w:eastAsia="pt-BR"/>
        </w:rPr>
        <w:t xml:space="preserve"> e </w:t>
      </w:r>
      <w:r w:rsidRPr="00BE4894">
        <w:rPr>
          <w:rFonts w:ascii="Book Antiqua" w:eastAsia="Times New Roman" w:hAnsi="Book Antiqua" w:cs="Times New Roman"/>
          <w:b/>
          <w:bCs/>
          <w:sz w:val="19"/>
          <w:szCs w:val="19"/>
          <w:highlight w:val="yellow"/>
          <w:lang w:eastAsia="pt-BR"/>
        </w:rPr>
        <w:t>hierarquização da rede de serviços de saúde</w:t>
      </w:r>
      <w:r w:rsidRPr="00975ECE">
        <w:rPr>
          <w:rFonts w:ascii="Book Antiqua" w:eastAsia="Times New Roman" w:hAnsi="Book Antiqua" w:cs="Times New Roman"/>
          <w:sz w:val="16"/>
          <w:szCs w:val="16"/>
          <w:lang w:eastAsia="pt-BR"/>
        </w:rPr>
        <w:t>;</w:t>
      </w:r>
      <w:r w:rsidR="006268CB" w:rsidRPr="00975ECE">
        <w:rPr>
          <w:rFonts w:ascii="Book Antiqua" w:eastAsia="Times New Roman" w:hAnsi="Book Antiqua" w:cs="Times New Roman"/>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29C19A9E" w14:textId="105BDE7C"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7x"/>
      <w:bookmarkEnd w:id="65"/>
      <w:r w:rsidRPr="00B94568">
        <w:rPr>
          <w:rFonts w:ascii="Book Antiqua" w:eastAsia="Times New Roman" w:hAnsi="Book Antiqua" w:cs="Times New Roman"/>
          <w:sz w:val="19"/>
          <w:szCs w:val="19"/>
          <w:lang w:eastAsia="pt-BR"/>
        </w:rPr>
        <w:t xml:space="preserve">X - </w:t>
      </w:r>
      <w:proofErr w:type="gramStart"/>
      <w:r w:rsidRPr="00991EAC">
        <w:rPr>
          <w:rFonts w:ascii="Book Antiqua" w:eastAsia="Times New Roman" w:hAnsi="Book Antiqua" w:cs="Times New Roman"/>
          <w:b/>
          <w:bCs/>
          <w:sz w:val="19"/>
          <w:szCs w:val="19"/>
          <w:highlight w:val="cyan"/>
          <w:lang w:eastAsia="pt-BR"/>
        </w:rPr>
        <w:t>integração</w:t>
      </w:r>
      <w:proofErr w:type="gramEnd"/>
      <w:r w:rsidRPr="00991EAC">
        <w:rPr>
          <w:rFonts w:ascii="Book Antiqua" w:eastAsia="Times New Roman" w:hAnsi="Book Antiqua" w:cs="Times New Roman"/>
          <w:b/>
          <w:bCs/>
          <w:sz w:val="19"/>
          <w:szCs w:val="19"/>
          <w:highlight w:val="cyan"/>
          <w:lang w:eastAsia="pt-BR"/>
        </w:rPr>
        <w:t xml:space="preserve"> em nível executivo das ações</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de saúde</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meio ambiente</w:t>
      </w:r>
      <w:r w:rsidRPr="00B94568">
        <w:rPr>
          <w:rFonts w:ascii="Book Antiqua" w:eastAsia="Times New Roman" w:hAnsi="Book Antiqua" w:cs="Times New Roman"/>
          <w:sz w:val="19"/>
          <w:szCs w:val="19"/>
          <w:lang w:eastAsia="pt-BR"/>
        </w:rPr>
        <w:t xml:space="preserve"> e </w:t>
      </w:r>
      <w:r w:rsidRPr="007E4BB4">
        <w:rPr>
          <w:rFonts w:ascii="Book Antiqua" w:eastAsia="Times New Roman" w:hAnsi="Book Antiqua" w:cs="Times New Roman"/>
          <w:b/>
          <w:bCs/>
          <w:sz w:val="19"/>
          <w:szCs w:val="19"/>
          <w:highlight w:val="yellow"/>
          <w:lang w:eastAsia="pt-BR"/>
        </w:rPr>
        <w:t>saneamento básico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566F39">
        <w:rPr>
          <w:rFonts w:ascii="Book Antiqua" w:hAnsi="Book Antiqua"/>
          <w:b/>
          <w:bCs/>
          <w:color w:val="FF0000"/>
          <w:sz w:val="16"/>
          <w:szCs w:val="16"/>
        </w:rPr>
        <w:t xml:space="preserve"> </w:t>
      </w:r>
      <w:r w:rsidR="00566F39">
        <w:rPr>
          <w:rFonts w:ascii="Book Antiqua" w:hAnsi="Book Antiqua"/>
          <w:b/>
          <w:color w:val="FF0000"/>
          <w:sz w:val="16"/>
          <w:szCs w:val="16"/>
          <w:u w:val="single"/>
        </w:rPr>
        <w:t>(DPEGO-2021)</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03556A6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7xi"/>
      <w:bookmarkEnd w:id="66"/>
      <w:r w:rsidRPr="00B94568">
        <w:rPr>
          <w:rFonts w:ascii="Book Antiqua" w:eastAsia="Times New Roman" w:hAnsi="Book Antiqua" w:cs="Times New Roman"/>
          <w:sz w:val="19"/>
          <w:szCs w:val="19"/>
          <w:lang w:eastAsia="pt-BR"/>
        </w:rPr>
        <w:t>XI - conjugação dos recursos financeiros, tecnológicos, materiais e humanos da União, dos Estados, do Distrito Federal e dos Municípios na prestação de serviços de assistência à saúde da população;</w:t>
      </w:r>
    </w:p>
    <w:p w14:paraId="7EDFC46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7xii"/>
      <w:bookmarkEnd w:id="67"/>
      <w:r w:rsidRPr="00B94568">
        <w:rPr>
          <w:rFonts w:ascii="Book Antiqua" w:eastAsia="Times New Roman" w:hAnsi="Book Antiqua" w:cs="Times New Roman"/>
          <w:sz w:val="19"/>
          <w:szCs w:val="19"/>
          <w:lang w:eastAsia="pt-BR"/>
        </w:rPr>
        <w:t>XII - capacidade de resolução dos serviços em todos os níveis de assistência; e</w:t>
      </w:r>
    </w:p>
    <w:p w14:paraId="697FE06B" w14:textId="7AD23E1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7xiii"/>
      <w:bookmarkEnd w:id="68"/>
      <w:r w:rsidRPr="00B94568">
        <w:rPr>
          <w:rFonts w:ascii="Book Antiqua" w:eastAsia="Times New Roman" w:hAnsi="Book Antiqua" w:cs="Times New Roman"/>
          <w:sz w:val="19"/>
          <w:szCs w:val="19"/>
          <w:lang w:eastAsia="pt-BR"/>
        </w:rPr>
        <w:t xml:space="preserve">XIII - </w:t>
      </w:r>
      <w:r w:rsidRPr="00991EAC">
        <w:rPr>
          <w:rFonts w:ascii="Book Antiqua" w:eastAsia="Times New Roman" w:hAnsi="Book Antiqua" w:cs="Times New Roman"/>
          <w:b/>
          <w:bCs/>
          <w:sz w:val="19"/>
          <w:szCs w:val="19"/>
          <w:highlight w:val="cyan"/>
          <w:lang w:eastAsia="pt-BR"/>
        </w:rPr>
        <w:t>organização dos serviços públicos</w:t>
      </w:r>
      <w:r w:rsidRPr="00B94568">
        <w:rPr>
          <w:rFonts w:ascii="Book Antiqua" w:eastAsia="Times New Roman" w:hAnsi="Book Antiqua" w:cs="Times New Roman"/>
          <w:sz w:val="19"/>
          <w:szCs w:val="19"/>
          <w:lang w:eastAsia="pt-BR"/>
        </w:rPr>
        <w:t xml:space="preserve"> de modo a evitar duplicidade de meios para fins idênticos</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69D150A5" w14:textId="17638DEE" w:rsidR="00B93283" w:rsidRPr="00975ECE" w:rsidRDefault="00B93283" w:rsidP="00923ADD">
      <w:pPr>
        <w:spacing w:before="100" w:beforeAutospacing="1" w:after="100" w:afterAutospacing="1" w:line="240" w:lineRule="auto"/>
        <w:ind w:firstLine="525"/>
        <w:jc w:val="both"/>
        <w:rPr>
          <w:rStyle w:val="Hyperlink"/>
          <w:rFonts w:ascii="Book Antiqua" w:hAnsi="Book Antiqua" w:cs="Times New Roman"/>
          <w:b/>
          <w:bCs/>
          <w:sz w:val="16"/>
          <w:szCs w:val="16"/>
        </w:rPr>
      </w:pPr>
      <w:r w:rsidRPr="00B94568">
        <w:rPr>
          <w:rFonts w:ascii="Book Antiqua" w:hAnsi="Book Antiqua" w:cs="Times New Roman"/>
          <w:color w:val="000000"/>
          <w:sz w:val="19"/>
          <w:szCs w:val="19"/>
        </w:rPr>
        <w:lastRenderedPageBreak/>
        <w:t xml:space="preserve">XIV – </w:t>
      </w:r>
      <w:r w:rsidRPr="00C60CF5">
        <w:rPr>
          <w:rFonts w:ascii="Book Antiqua" w:hAnsi="Book Antiqua" w:cs="Times New Roman"/>
          <w:b/>
          <w:bCs/>
          <w:color w:val="000000"/>
          <w:sz w:val="19"/>
          <w:szCs w:val="19"/>
          <w:highlight w:val="cyan"/>
        </w:rPr>
        <w:t>organização de atendimento público específico</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cyan"/>
        </w:rPr>
        <w:t>especializado</w:t>
      </w:r>
      <w:r w:rsidRPr="00B94568">
        <w:rPr>
          <w:rFonts w:ascii="Book Antiqua" w:hAnsi="Book Antiqua" w:cs="Times New Roman"/>
          <w:color w:val="000000"/>
          <w:sz w:val="19"/>
          <w:szCs w:val="19"/>
        </w:rPr>
        <w:t xml:space="preserve"> </w:t>
      </w:r>
      <w:r w:rsidRPr="00C60CF5">
        <w:rPr>
          <w:rFonts w:ascii="Book Antiqua" w:hAnsi="Book Antiqua" w:cs="Times New Roman"/>
          <w:b/>
          <w:bCs/>
          <w:color w:val="000000"/>
          <w:sz w:val="19"/>
          <w:szCs w:val="19"/>
          <w:highlight w:val="yellow"/>
        </w:rPr>
        <w:t>para mulheres</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yellow"/>
        </w:rPr>
        <w:t>vítimas de violência doméstica em geral</w:t>
      </w:r>
      <w:r w:rsidRPr="00EC7014">
        <w:rPr>
          <w:rFonts w:ascii="Book Antiqua" w:hAnsi="Book Antiqua" w:cs="Times New Roman"/>
          <w:b/>
          <w:bCs/>
          <w:color w:val="000000"/>
          <w:sz w:val="19"/>
          <w:szCs w:val="19"/>
        </w:rPr>
        <w:t xml:space="preserve">, que garanta, entre outros, atendimento, acompanhamento psicológico e cirurgias plásticas reparadoras, em conformidade com a </w:t>
      </w:r>
      <w:hyperlink r:id="rId16" w:history="1">
        <w:r w:rsidRPr="00EC7014">
          <w:rPr>
            <w:rStyle w:val="Hyperlink"/>
            <w:rFonts w:ascii="Book Antiqua" w:hAnsi="Book Antiqua" w:cs="Times New Roman"/>
            <w:b/>
            <w:bCs/>
            <w:sz w:val="19"/>
            <w:szCs w:val="19"/>
          </w:rPr>
          <w:t>Lei n</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12.845, de 1</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de agosto de 2013</w:t>
        </w:r>
      </w:hyperlink>
      <w:r w:rsidRPr="00B94568">
        <w:rPr>
          <w:rFonts w:ascii="Book Antiqua" w:hAnsi="Book Antiqua" w:cs="Times New Roman"/>
          <w:color w:val="000000"/>
          <w:sz w:val="19"/>
          <w:szCs w:val="19"/>
        </w:rPr>
        <w:t>. </w:t>
      </w:r>
      <w:hyperlink r:id="rId17" w:anchor="art2" w:history="1">
        <w:r w:rsidRPr="00975ECE">
          <w:rPr>
            <w:rStyle w:val="Hyperlink"/>
            <w:rFonts w:ascii="Book Antiqua" w:hAnsi="Book Antiqua" w:cs="Times New Roman"/>
            <w:sz w:val="16"/>
            <w:szCs w:val="16"/>
          </w:rPr>
          <w:t>(Redação dada pela Lei nº 13.427, de 2017)</w:t>
        </w:r>
      </w:hyperlink>
      <w:r w:rsidR="00EC7014" w:rsidRPr="00975ECE">
        <w:rPr>
          <w:rStyle w:val="Hyperlink"/>
          <w:rFonts w:ascii="Book Antiqua" w:hAnsi="Book Antiqua" w:cs="Times New Roman"/>
          <w:sz w:val="16"/>
          <w:szCs w:val="16"/>
          <w:u w:val="none"/>
        </w:rPr>
        <w:t xml:space="preserve"> </w:t>
      </w:r>
      <w:r w:rsidR="00EC7014" w:rsidRPr="00975ECE">
        <w:rPr>
          <w:rStyle w:val="Hyperlink"/>
          <w:rFonts w:ascii="Book Antiqua" w:hAnsi="Book Antiqua" w:cs="Times New Roman"/>
          <w:b/>
          <w:bCs/>
          <w:color w:val="FF0000"/>
          <w:sz w:val="16"/>
          <w:szCs w:val="16"/>
        </w:rPr>
        <w:t>(MPPI-2019)</w:t>
      </w:r>
    </w:p>
    <w:tbl>
      <w:tblPr>
        <w:tblStyle w:val="Tabelacomgrade"/>
        <w:tblW w:w="0" w:type="auto"/>
        <w:tblLook w:val="04A0" w:firstRow="1" w:lastRow="0" w:firstColumn="1" w:lastColumn="0" w:noHBand="0" w:noVBand="1"/>
      </w:tblPr>
      <w:tblGrid>
        <w:gridCol w:w="8494"/>
      </w:tblGrid>
      <w:tr w:rsidR="00C60CF5" w14:paraId="1FCDE413" w14:textId="77777777" w:rsidTr="00C60CF5">
        <w:tc>
          <w:tcPr>
            <w:tcW w:w="8494" w:type="dxa"/>
            <w:shd w:val="clear" w:color="auto" w:fill="CCFFFF"/>
          </w:tcPr>
          <w:p w14:paraId="026CB7A5" w14:textId="36D8376D" w:rsidR="00C60CF5" w:rsidRPr="00C60CF5" w:rsidRDefault="00C60CF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CF5">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Em relação ao direito à saúde, é correto afirmar que</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os princípios para o desenvolvimento das ações que integram o Sistema Único de Saúde incluem o da organização de atendimento público específico e especializado para mulheres e vítimas de violência doméstica em geral.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XIV, Lei do SUS.</w:t>
            </w:r>
          </w:p>
        </w:tc>
      </w:tr>
    </w:tbl>
    <w:p w14:paraId="183B624C" w14:textId="07F05D8D" w:rsidR="009F774A" w:rsidRDefault="009F774A" w:rsidP="009F774A">
      <w:pPr>
        <w:spacing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9F774A">
        <w:rPr>
          <w:rFonts w:ascii="Book Antiqua" w:eastAsia="Times New Roman" w:hAnsi="Book Antiqua" w:cs="Times New Roman"/>
          <w:sz w:val="19"/>
          <w:szCs w:val="19"/>
          <w:lang w:eastAsia="pt-BR"/>
        </w:rPr>
        <w:t xml:space="preserve">XV – </w:t>
      </w:r>
      <w:proofErr w:type="gramStart"/>
      <w:r w:rsidRPr="009F774A">
        <w:rPr>
          <w:rFonts w:ascii="Book Antiqua" w:eastAsia="Times New Roman" w:hAnsi="Book Antiqua" w:cs="Times New Roman"/>
          <w:sz w:val="19"/>
          <w:szCs w:val="19"/>
          <w:lang w:eastAsia="pt-BR"/>
        </w:rPr>
        <w:t>proteção</w:t>
      </w:r>
      <w:proofErr w:type="gramEnd"/>
      <w:r w:rsidRPr="009F774A">
        <w:rPr>
          <w:rFonts w:ascii="Book Antiqua" w:eastAsia="Times New Roman" w:hAnsi="Book Antiqua" w:cs="Times New Roman"/>
          <w:sz w:val="19"/>
          <w:szCs w:val="19"/>
          <w:lang w:eastAsia="pt-BR"/>
        </w:rPr>
        <w:t xml:space="preserve"> integral dos direitos humanos de todos os usuários e especial atenção à identificação de maus-tratos, de negligência e de violência sexual praticados contra crianças e adolescentes</w:t>
      </w:r>
      <w:r w:rsidRPr="0021074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8"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p>
    <w:p w14:paraId="5BE841FE" w14:textId="3D09949E" w:rsidR="00A2711D" w:rsidRPr="00A2711D" w:rsidRDefault="00A2711D"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A2711D">
        <w:rPr>
          <w:rFonts w:ascii="Book Antiqua" w:eastAsia="Times New Roman" w:hAnsi="Book Antiqua" w:cs="Times New Roman"/>
          <w:sz w:val="19"/>
          <w:szCs w:val="19"/>
          <w:lang w:eastAsia="pt-BR"/>
        </w:rPr>
        <w:t>XVI – atenção humanizada</w:t>
      </w:r>
      <w:r w:rsidRPr="00A2711D">
        <w:rPr>
          <w:rFonts w:ascii="Book Antiqua" w:eastAsia="Times New Roman" w:hAnsi="Book Antiqua" w:cs="Times New Roman"/>
          <w:sz w:val="16"/>
          <w:szCs w:val="16"/>
          <w:lang w:eastAsia="pt-BR"/>
        </w:rPr>
        <w:t>.   </w:t>
      </w:r>
      <w:hyperlink r:id="rId19" w:anchor="art1" w:history="1">
        <w:r w:rsidRPr="00A2711D">
          <w:rPr>
            <w:rStyle w:val="Hyperlink"/>
            <w:rFonts w:ascii="Book Antiqua" w:eastAsia="Times New Roman" w:hAnsi="Book Antiqua" w:cs="Times New Roman"/>
            <w:sz w:val="16"/>
            <w:szCs w:val="16"/>
            <w:lang w:eastAsia="pt-BR"/>
          </w:rPr>
          <w:t>(Incluído pela Lei nº 15.126, de 2025)</w:t>
        </w:r>
      </w:hyperlink>
    </w:p>
    <w:p w14:paraId="2B45AA7E" w14:textId="5C84561B" w:rsidR="001A1143" w:rsidRPr="001A1143" w:rsidRDefault="001A1143"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1A1143">
        <w:rPr>
          <w:rFonts w:ascii="Book Antiqua" w:eastAsia="Times New Roman" w:hAnsi="Book Antiqua" w:cs="Times New Roman"/>
          <w:sz w:val="19"/>
          <w:szCs w:val="19"/>
          <w:lang w:eastAsia="pt-BR"/>
        </w:rPr>
        <w:t>Parágrafo único. Para os efeitos do inciso XIV do </w:t>
      </w:r>
      <w:r w:rsidRPr="001A1143">
        <w:rPr>
          <w:rFonts w:ascii="Book Antiqua" w:eastAsia="Times New Roman" w:hAnsi="Book Antiqua" w:cs="Times New Roman"/>
          <w:b/>
          <w:bCs/>
          <w:sz w:val="19"/>
          <w:szCs w:val="19"/>
          <w:lang w:eastAsia="pt-BR"/>
        </w:rPr>
        <w:t>caput</w:t>
      </w:r>
      <w:r w:rsidRPr="001A1143">
        <w:rPr>
          <w:rFonts w:ascii="Book Antiqua" w:eastAsia="Times New Roman" w:hAnsi="Book Antiqua" w:cs="Times New Roman"/>
          <w:sz w:val="19"/>
          <w:szCs w:val="19"/>
          <w:lang w:eastAsia="pt-BR"/>
        </w:rPr>
        <w:t> deste artigo, as mulheres vítimas de qualquer tipo de violência têm o direito de serem acolhidas e atendidas nos serviços de saúde prestados no âmbito do SUS, na rede própria ou conveniada, em local e ambiente que garantam sua privacidade e restrição do acesso de terceiros não autorizados pela paciente, em especial o do agressor</w:t>
      </w:r>
      <w:r w:rsidRPr="001A114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0" w:anchor="art1" w:history="1">
        <w:r w:rsidRPr="001A1143">
          <w:rPr>
            <w:rStyle w:val="Hyperlink"/>
            <w:rFonts w:ascii="Book Antiqua" w:eastAsia="Times New Roman" w:hAnsi="Book Antiqua" w:cs="Times New Roman"/>
            <w:sz w:val="16"/>
            <w:szCs w:val="16"/>
            <w:lang w:eastAsia="pt-BR"/>
          </w:rPr>
          <w:t>(Incluído pela Lei nº 14.847, de 2024)</w:t>
        </w:r>
      </w:hyperlink>
    </w:p>
    <w:p w14:paraId="1E0FB9BD" w14:textId="1AF731BA"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5C553B6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Organização, da Direção e da Gestão</w:t>
      </w:r>
    </w:p>
    <w:p w14:paraId="4CD5FEDE" w14:textId="71BE050E" w:rsidR="00923ADD" w:rsidRPr="00D34B23"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9" w:name="art8"/>
      <w:bookmarkEnd w:id="69"/>
      <w:r w:rsidRPr="003919EC">
        <w:rPr>
          <w:rFonts w:ascii="Book Antiqua" w:eastAsia="Times New Roman" w:hAnsi="Book Antiqua" w:cs="Times New Roman"/>
          <w:b/>
          <w:bCs/>
          <w:sz w:val="19"/>
          <w:szCs w:val="19"/>
          <w:highlight w:val="magenta"/>
          <w:lang w:eastAsia="pt-BR"/>
        </w:rPr>
        <w:t>Art. 8º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As ações e serviços de saúde, executados pelo Sistema Único de Saúde (SUS), seja diretamente ou mediante participação complementar da iniciativa privada, serão organizados </w:t>
      </w:r>
      <w:r w:rsidRPr="00EC7014">
        <w:rPr>
          <w:rFonts w:ascii="Book Antiqua" w:eastAsia="Times New Roman" w:hAnsi="Book Antiqua" w:cs="Times New Roman"/>
          <w:b/>
          <w:bCs/>
          <w:sz w:val="19"/>
          <w:szCs w:val="19"/>
          <w:highlight w:val="cyan"/>
          <w:lang w:eastAsia="pt-BR"/>
        </w:rPr>
        <w:t>de forma regionalizada</w:t>
      </w:r>
      <w:r w:rsidRPr="00EC7014">
        <w:rPr>
          <w:rFonts w:ascii="Book Antiqua" w:eastAsia="Times New Roman" w:hAnsi="Book Antiqua" w:cs="Times New Roman"/>
          <w:b/>
          <w:bCs/>
          <w:sz w:val="19"/>
          <w:szCs w:val="19"/>
          <w:lang w:eastAsia="pt-BR"/>
        </w:rPr>
        <w:t xml:space="preserve"> e </w:t>
      </w:r>
      <w:r w:rsidRPr="00EC7014">
        <w:rPr>
          <w:rFonts w:ascii="Book Antiqua" w:eastAsia="Times New Roman" w:hAnsi="Book Antiqua" w:cs="Times New Roman"/>
          <w:b/>
          <w:bCs/>
          <w:sz w:val="19"/>
          <w:szCs w:val="19"/>
          <w:highlight w:val="cyan"/>
          <w:lang w:eastAsia="pt-BR"/>
        </w:rPr>
        <w:t>hierarquizada</w:t>
      </w:r>
      <w:r w:rsidRPr="00EC7014">
        <w:rPr>
          <w:rFonts w:ascii="Book Antiqua" w:eastAsia="Times New Roman" w:hAnsi="Book Antiqua" w:cs="Times New Roman"/>
          <w:b/>
          <w:bCs/>
          <w:sz w:val="19"/>
          <w:szCs w:val="19"/>
          <w:lang w:eastAsia="pt-BR"/>
        </w:rPr>
        <w:t xml:space="preserve"> em níveis de complexidade crescente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(MPPR-2016)</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(MPRO-2013/2017)</w:t>
      </w:r>
      <w:r w:rsidR="00566F39" w:rsidRPr="009D1294">
        <w:rPr>
          <w:rFonts w:ascii="Book Antiqua" w:hAnsi="Book Antiqua"/>
          <w:b/>
          <w:bCs/>
          <w:color w:val="FF0000"/>
          <w:sz w:val="16"/>
          <w:szCs w:val="16"/>
        </w:rPr>
        <w:t xml:space="preserve"> </w:t>
      </w:r>
      <w:r w:rsidR="00566F39" w:rsidRPr="009D1294">
        <w:rPr>
          <w:rFonts w:ascii="Book Antiqua" w:hAnsi="Book Antiqua"/>
          <w:b/>
          <w:color w:val="FF0000"/>
          <w:sz w:val="16"/>
          <w:szCs w:val="16"/>
        </w:rPr>
        <w:t>(</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D34B23">
        <w:rPr>
          <w:rFonts w:ascii="Book Antiqua" w:hAnsi="Book Antiqua"/>
          <w:b/>
          <w:color w:val="FF0000"/>
          <w:sz w:val="16"/>
          <w:szCs w:val="16"/>
        </w:rPr>
        <w:t xml:space="preserve"> </w:t>
      </w:r>
      <w:bookmarkStart w:id="70" w:name="_Hlk204173322"/>
      <w:r w:rsidR="00D34B23">
        <w:rPr>
          <w:rFonts w:ascii="Book Antiqua" w:hAnsi="Book Antiqua"/>
          <w:b/>
          <w:color w:val="FF0000"/>
          <w:sz w:val="16"/>
          <w:szCs w:val="16"/>
          <w:u w:val="single"/>
        </w:rPr>
        <w:t>(DPEPR-2024)</w:t>
      </w:r>
      <w:bookmarkEnd w:id="70"/>
    </w:p>
    <w:tbl>
      <w:tblPr>
        <w:tblStyle w:val="Tabelacomgrade"/>
        <w:tblW w:w="0" w:type="auto"/>
        <w:tblLook w:val="04A0" w:firstRow="1" w:lastRow="0" w:firstColumn="1" w:lastColumn="0" w:noHBand="0" w:noVBand="1"/>
      </w:tblPr>
      <w:tblGrid>
        <w:gridCol w:w="8494"/>
      </w:tblGrid>
      <w:tr w:rsidR="003919EC" w14:paraId="25C038E0" w14:textId="77777777" w:rsidTr="003919EC">
        <w:tc>
          <w:tcPr>
            <w:tcW w:w="8494" w:type="dxa"/>
            <w:shd w:val="clear" w:color="auto" w:fill="CCFFFF"/>
          </w:tcPr>
          <w:p w14:paraId="5FC1B817" w14:textId="5F4C7554" w:rsidR="003919EC" w:rsidRDefault="003919EC"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As ações e serviços de saúde, executados pelo Sistema Único de Saúde (SUS), seja diretamente ou mediante participação complementar da iniciativa privada, serão organizados de forma regionalizada e hierarquizada em níveis de complexidade crescente.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8080/90.</w:t>
            </w:r>
          </w:p>
        </w:tc>
      </w:tr>
    </w:tbl>
    <w:p w14:paraId="489F79EB" w14:textId="6D95FC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9"/>
      <w:bookmarkEnd w:id="71"/>
      <w:r w:rsidRPr="00B3342E">
        <w:rPr>
          <w:rFonts w:ascii="Book Antiqua" w:eastAsia="Times New Roman" w:hAnsi="Book Antiqua" w:cs="Times New Roman"/>
          <w:b/>
          <w:bCs/>
          <w:sz w:val="19"/>
          <w:szCs w:val="19"/>
          <w:highlight w:val="magenta"/>
          <w:lang w:eastAsia="pt-BR"/>
        </w:rPr>
        <w:t>Art. 9º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direção do Sistema Único de Saúde (SUS) </w:t>
      </w:r>
      <w:r w:rsidRPr="00EC7014">
        <w:rPr>
          <w:rFonts w:ascii="Book Antiqua" w:eastAsia="Times New Roman" w:hAnsi="Book Antiqua" w:cs="Times New Roman"/>
          <w:b/>
          <w:bCs/>
          <w:sz w:val="19"/>
          <w:szCs w:val="19"/>
          <w:highlight w:val="cyan"/>
          <w:lang w:eastAsia="pt-BR"/>
        </w:rPr>
        <w:t>é única</w:t>
      </w:r>
      <w:r w:rsidRPr="00EC7014">
        <w:rPr>
          <w:rFonts w:ascii="Book Antiqua" w:eastAsia="Times New Roman" w:hAnsi="Book Antiqua" w:cs="Times New Roman"/>
          <w:b/>
          <w:bCs/>
          <w:sz w:val="19"/>
          <w:szCs w:val="19"/>
          <w:lang w:eastAsia="pt-BR"/>
        </w:rPr>
        <w:t xml:space="preserve">, de acordo com o </w:t>
      </w:r>
      <w:hyperlink r:id="rId21" w:anchor="cfart198" w:history="1">
        <w:r w:rsidRPr="00EC7014">
          <w:rPr>
            <w:rFonts w:ascii="Book Antiqua" w:eastAsia="Times New Roman" w:hAnsi="Book Antiqua" w:cs="Times New Roman"/>
            <w:b/>
            <w:bCs/>
            <w:color w:val="0000FF"/>
            <w:sz w:val="19"/>
            <w:szCs w:val="19"/>
            <w:u w:val="single"/>
            <w:lang w:eastAsia="pt-BR"/>
          </w:rPr>
          <w:t>inciso I do art. 198 da Constituição Federal</w:t>
        </w:r>
      </w:hyperlink>
      <w:r w:rsidRPr="00EC7014">
        <w:rPr>
          <w:rFonts w:ascii="Book Antiqua" w:eastAsia="Times New Roman" w:hAnsi="Book Antiqua" w:cs="Times New Roman"/>
          <w:b/>
          <w:bCs/>
          <w:sz w:val="19"/>
          <w:szCs w:val="19"/>
          <w:lang w:eastAsia="pt-BR"/>
        </w:rPr>
        <w:t>, sendo exercida em cada esfera de governo pelos seguintes órgãos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914FC19" w14:textId="41C3033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9i"/>
      <w:bookmarkEnd w:id="72"/>
      <w:r w:rsidRPr="00B94568">
        <w:rPr>
          <w:rFonts w:ascii="Book Antiqua" w:eastAsia="Times New Roman" w:hAnsi="Book Antiqua" w:cs="Times New Roman"/>
          <w:sz w:val="19"/>
          <w:szCs w:val="19"/>
          <w:lang w:eastAsia="pt-BR"/>
        </w:rPr>
        <w:t xml:space="preserve">I - </w:t>
      </w:r>
      <w:proofErr w:type="gramStart"/>
      <w:r w:rsidRPr="005E4110">
        <w:rPr>
          <w:rFonts w:ascii="Book Antiqua" w:eastAsia="Times New Roman" w:hAnsi="Book Antiqua" w:cs="Times New Roman"/>
          <w:b/>
          <w:bCs/>
          <w:sz w:val="19"/>
          <w:szCs w:val="19"/>
          <w:highlight w:val="cyan"/>
          <w:lang w:eastAsia="pt-BR"/>
        </w:rPr>
        <w:t>no</w:t>
      </w:r>
      <w:proofErr w:type="gramEnd"/>
      <w:r w:rsidRPr="005E4110">
        <w:rPr>
          <w:rFonts w:ascii="Book Antiqua" w:eastAsia="Times New Roman" w:hAnsi="Book Antiqua" w:cs="Times New Roman"/>
          <w:b/>
          <w:bCs/>
          <w:sz w:val="19"/>
          <w:szCs w:val="19"/>
          <w:highlight w:val="cyan"/>
          <w:lang w:eastAsia="pt-BR"/>
        </w:rPr>
        <w:t xml:space="preserve"> âmbito da </w:t>
      </w:r>
      <w:r w:rsidRPr="00EC7014">
        <w:rPr>
          <w:rFonts w:ascii="Book Antiqua" w:eastAsia="Times New Roman" w:hAnsi="Book Antiqua" w:cs="Times New Roman"/>
          <w:b/>
          <w:bCs/>
          <w:sz w:val="19"/>
          <w:szCs w:val="19"/>
          <w:highlight w:val="cyan"/>
          <w:lang w:eastAsia="pt-BR"/>
        </w:rPr>
        <w:t>União</w:t>
      </w:r>
      <w:r w:rsidRPr="00EC7014">
        <w:rPr>
          <w:rFonts w:ascii="Book Antiqua" w:eastAsia="Times New Roman" w:hAnsi="Book Antiqua" w:cs="Times New Roman"/>
          <w:b/>
          <w:bCs/>
          <w:sz w:val="19"/>
          <w:szCs w:val="19"/>
          <w:lang w:eastAsia="pt-BR"/>
        </w:rPr>
        <w:t>, pelo Ministério da Saúde</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51808C0" w14:textId="31BE08C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9ii"/>
      <w:bookmarkEnd w:id="73"/>
      <w:r w:rsidRPr="00B94568">
        <w:rPr>
          <w:rFonts w:ascii="Book Antiqua" w:eastAsia="Times New Roman" w:hAnsi="Book Antiqua" w:cs="Times New Roman"/>
          <w:sz w:val="19"/>
          <w:szCs w:val="19"/>
          <w:lang w:eastAsia="pt-BR"/>
        </w:rPr>
        <w:t xml:space="preserve">II - </w:t>
      </w:r>
      <w:proofErr w:type="gramStart"/>
      <w:r w:rsidRPr="005E4110">
        <w:rPr>
          <w:rFonts w:ascii="Book Antiqua" w:eastAsia="Times New Roman" w:hAnsi="Book Antiqua" w:cs="Times New Roman"/>
          <w:b/>
          <w:bCs/>
          <w:sz w:val="19"/>
          <w:szCs w:val="19"/>
          <w:highlight w:val="cyan"/>
          <w:lang w:eastAsia="pt-BR"/>
        </w:rPr>
        <w:t>no</w:t>
      </w:r>
      <w:proofErr w:type="gramEnd"/>
      <w:r w:rsidRPr="005E4110">
        <w:rPr>
          <w:rFonts w:ascii="Book Antiqua" w:eastAsia="Times New Roman" w:hAnsi="Book Antiqua" w:cs="Times New Roman"/>
          <w:b/>
          <w:bCs/>
          <w:sz w:val="19"/>
          <w:szCs w:val="19"/>
          <w:highlight w:val="cyan"/>
          <w:lang w:eastAsia="pt-BR"/>
        </w:rPr>
        <w:t xml:space="preserve"> âmbito dos Estados</w:t>
      </w:r>
      <w:r w:rsidRPr="00B94568">
        <w:rPr>
          <w:rFonts w:ascii="Book Antiqua" w:eastAsia="Times New Roman" w:hAnsi="Book Antiqua" w:cs="Times New Roman"/>
          <w:sz w:val="19"/>
          <w:szCs w:val="19"/>
          <w:lang w:eastAsia="pt-BR"/>
        </w:rPr>
        <w:t xml:space="preserve"> e </w:t>
      </w:r>
      <w:r w:rsidRPr="005E4110">
        <w:rPr>
          <w:rFonts w:ascii="Book Antiqua" w:eastAsia="Times New Roman" w:hAnsi="Book Antiqua" w:cs="Times New Roman"/>
          <w:b/>
          <w:bCs/>
          <w:sz w:val="19"/>
          <w:szCs w:val="19"/>
          <w:highlight w:val="cyan"/>
          <w:lang w:eastAsia="pt-BR"/>
        </w:rPr>
        <w:t>do Distrito Federal</w:t>
      </w:r>
      <w:r w:rsidRPr="00EC7014">
        <w:rPr>
          <w:rFonts w:ascii="Book Antiqua" w:eastAsia="Times New Roman" w:hAnsi="Book Antiqua" w:cs="Times New Roman"/>
          <w:b/>
          <w:bCs/>
          <w:sz w:val="19"/>
          <w:szCs w:val="19"/>
          <w:lang w:eastAsia="pt-BR"/>
        </w:rPr>
        <w:t>, pela respectiva Secretaria de Saúde ou órgão equivalente; e</w:t>
      </w:r>
      <w:r w:rsidR="007D1551">
        <w:rPr>
          <w:rFonts w:ascii="Book Antiqua" w:eastAsia="Times New Roman" w:hAnsi="Book Antiqua" w:cs="Times New Roman"/>
          <w:sz w:val="19"/>
          <w:szCs w:val="19"/>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6147409" w14:textId="2C72E85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t xml:space="preserve">III - </w:t>
      </w:r>
      <w:r w:rsidRPr="005E4110">
        <w:rPr>
          <w:rFonts w:ascii="Book Antiqua" w:eastAsia="Times New Roman" w:hAnsi="Book Antiqua" w:cs="Times New Roman"/>
          <w:b/>
          <w:bCs/>
          <w:sz w:val="19"/>
          <w:szCs w:val="19"/>
          <w:highlight w:val="cyan"/>
          <w:lang w:eastAsia="pt-BR"/>
        </w:rPr>
        <w:t>no âmbito dos Municípios</w:t>
      </w:r>
      <w:r w:rsidRPr="00EC7014">
        <w:rPr>
          <w:rFonts w:ascii="Book Antiqua" w:eastAsia="Times New Roman" w:hAnsi="Book Antiqua" w:cs="Times New Roman"/>
          <w:b/>
          <w:bCs/>
          <w:sz w:val="19"/>
          <w:szCs w:val="19"/>
          <w:lang w:eastAsia="pt-BR"/>
        </w:rPr>
        <w:t>, pela respectiva Secretaria de Saúde ou órgão equivalente</w:t>
      </w:r>
      <w:r w:rsidRPr="00975ECE">
        <w:rPr>
          <w:rFonts w:ascii="Book Antiqua" w:eastAsia="Times New Roman" w:hAnsi="Book Antiqua" w:cs="Times New Roman"/>
          <w:sz w:val="18"/>
          <w:szCs w:val="18"/>
          <w:lang w:eastAsia="pt-BR"/>
        </w:rPr>
        <w:t>.</w:t>
      </w:r>
      <w:r w:rsidR="007D1551" w:rsidRPr="00975ECE">
        <w:rPr>
          <w:rFonts w:ascii="Book Antiqua" w:eastAsia="Times New Roman" w:hAnsi="Book Antiqua" w:cs="Times New Roman"/>
          <w:sz w:val="18"/>
          <w:szCs w:val="18"/>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79B43F47" w14:textId="3549EE6E"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4" w:name="art10"/>
      <w:bookmarkEnd w:id="74"/>
      <w:r w:rsidRPr="00B94568">
        <w:rPr>
          <w:rFonts w:ascii="Book Antiqua" w:eastAsia="Times New Roman" w:hAnsi="Book Antiqua" w:cs="Times New Roman"/>
          <w:b/>
          <w:bCs/>
          <w:sz w:val="19"/>
          <w:szCs w:val="19"/>
          <w:highlight w:val="magenta"/>
          <w:lang w:eastAsia="pt-BR"/>
        </w:rPr>
        <w:t>Art. 10</w:t>
      </w:r>
      <w:r w:rsidRPr="00B94568">
        <w:rPr>
          <w:rFonts w:ascii="Book Antiqua" w:eastAsia="Times New Roman" w:hAnsi="Book Antiqua" w:cs="Times New Roman"/>
          <w:sz w:val="19"/>
          <w:szCs w:val="19"/>
          <w:lang w:eastAsia="pt-BR"/>
        </w:rPr>
        <w:t xml:space="preserve">. Os </w:t>
      </w:r>
      <w:r w:rsidRPr="00B94568">
        <w:rPr>
          <w:rFonts w:ascii="Book Antiqua" w:eastAsia="Times New Roman" w:hAnsi="Book Antiqua" w:cs="Times New Roman"/>
          <w:b/>
          <w:bCs/>
          <w:sz w:val="19"/>
          <w:szCs w:val="19"/>
          <w:highlight w:val="yellow"/>
          <w:lang w:eastAsia="pt-BR"/>
        </w:rPr>
        <w:t>municípios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caps/>
          <w:sz w:val="19"/>
          <w:szCs w:val="19"/>
          <w:highlight w:val="green"/>
          <w:lang w:eastAsia="pt-BR"/>
        </w:rPr>
        <w:t>poderão constituir</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shd w:val="clear" w:color="auto" w:fill="F7CAAC" w:themeFill="accent2" w:themeFillTint="66"/>
          <w:lang w:eastAsia="pt-BR"/>
        </w:rPr>
        <w:t>consórcios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para desenvolver em conjunto</w:t>
      </w:r>
      <w:r w:rsidRPr="00B94568">
        <w:rPr>
          <w:rFonts w:ascii="Book Antiqua" w:eastAsia="Times New Roman" w:hAnsi="Book Antiqua" w:cs="Times New Roman"/>
          <w:sz w:val="19"/>
          <w:szCs w:val="19"/>
          <w:lang w:eastAsia="pt-BR"/>
        </w:rPr>
        <w:t xml:space="preserve"> as </w:t>
      </w:r>
      <w:r w:rsidRPr="00B94568">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os </w:t>
      </w:r>
      <w:r w:rsidRPr="00B94568">
        <w:rPr>
          <w:rFonts w:ascii="Book Antiqua" w:eastAsia="Times New Roman" w:hAnsi="Book Antiqua" w:cs="Times New Roman"/>
          <w:b/>
          <w:bCs/>
          <w:sz w:val="19"/>
          <w:szCs w:val="19"/>
          <w:highlight w:val="yellow"/>
          <w:lang w:eastAsia="pt-BR"/>
        </w:rPr>
        <w:t>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de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que lhes correspondam</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D500D8" w:rsidRPr="00975ECE">
        <w:rPr>
          <w:rFonts w:ascii="Book Antiqua" w:hAnsi="Book Antiqua" w:cs="Arial"/>
          <w:b/>
          <w:bCs/>
          <w:color w:val="FF0000"/>
          <w:sz w:val="16"/>
          <w:szCs w:val="16"/>
          <w:u w:val="single"/>
        </w:rPr>
        <w:t>(MPRO-2010)</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(MPSC-2012)</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r w:rsidR="00C60CF5" w:rsidRPr="00975ECE">
        <w:rPr>
          <w:rFonts w:ascii="Book Antiqua" w:hAnsi="Book Antiqua" w:cs="Arial"/>
          <w:b/>
          <w:bCs/>
          <w:color w:val="FF0000"/>
          <w:sz w:val="16"/>
          <w:szCs w:val="16"/>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444A8F6" w14:textId="77777777" w:rsidTr="00F92B76">
        <w:tc>
          <w:tcPr>
            <w:tcW w:w="8494" w:type="dxa"/>
            <w:shd w:val="clear" w:color="auto" w:fill="CCFFFF"/>
          </w:tcPr>
          <w:p w14:paraId="5B7F114C" w14:textId="49BE571A" w:rsidR="0068488D" w:rsidRDefault="0068488D" w:rsidP="0068488D">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Municípios poderão constituir consórcios para desenvolver em conjunto as ações e os serviços de saúde que lhes correspondam.</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SUS.</w:t>
            </w:r>
          </w:p>
          <w:p w14:paraId="4C28CCC6" w14:textId="59DC775C"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De acordo com a Lei 8.080/90, os municípios poderão constituir consórcios para desenvolver em conjunto as ações e os serviços de saúde que lhes correspondam. </w:t>
            </w:r>
            <w:r w:rsidRPr="00B94568">
              <w:rPr>
                <w:rFonts w:ascii="Book Antiqua" w:eastAsia="Times New Roman" w:hAnsi="Book Antiqua" w:cs="Times New Roman"/>
                <w:b/>
                <w:bCs/>
                <w:sz w:val="19"/>
                <w:szCs w:val="19"/>
                <w:lang w:eastAsia="pt-BR"/>
              </w:rPr>
              <w:t>BL: art. 10,</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Pr="00B94568">
              <w:rPr>
                <w:rFonts w:ascii="Book Antiqua" w:eastAsia="Times New Roman" w:hAnsi="Book Antiqua" w:cs="Times New Roman"/>
                <w:b/>
                <w:bCs/>
                <w:sz w:val="19"/>
                <w:szCs w:val="19"/>
                <w:lang w:eastAsia="pt-BR"/>
              </w:rPr>
              <w:t xml:space="preserve"> Lei do SUS.</w:t>
            </w:r>
          </w:p>
        </w:tc>
      </w:tr>
    </w:tbl>
    <w:p w14:paraId="12EC87F9" w14:textId="3D8B97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0§1"/>
      <w:bookmarkEnd w:id="75"/>
      <w:r w:rsidRPr="00D500D8">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Aplica-se aos consórcios administrativos intermunicipais o princípio da direção única, e os respectivos atos constitutivos disporão sobre sua observância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172914A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10§2"/>
      <w:bookmarkEnd w:id="76"/>
      <w:r w:rsidRPr="00B94568">
        <w:rPr>
          <w:rFonts w:ascii="Book Antiqua" w:eastAsia="Times New Roman" w:hAnsi="Book Antiqua" w:cs="Times New Roman"/>
          <w:sz w:val="19"/>
          <w:szCs w:val="19"/>
          <w:lang w:eastAsia="pt-BR"/>
        </w:rPr>
        <w:t>§ 2º No nível municipal, o Sistema Único de Saúde (SUS), poderá organizar-se em distritos de forma a integrar e articular recursos, técnicas e práticas voltadas para a cobertura total das ações de saúde.</w:t>
      </w:r>
    </w:p>
    <w:p w14:paraId="1E092EA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11"/>
      <w:bookmarkEnd w:id="77"/>
      <w:r w:rsidRPr="00B94568">
        <w:rPr>
          <w:rFonts w:ascii="Book Antiqua" w:eastAsia="Times New Roman" w:hAnsi="Book Antiqua" w:cs="Times New Roman"/>
          <w:sz w:val="19"/>
          <w:szCs w:val="19"/>
          <w:lang w:eastAsia="pt-BR"/>
        </w:rPr>
        <w:t>Art. 11. (Vetado).</w:t>
      </w:r>
    </w:p>
    <w:p w14:paraId="61502937" w14:textId="6C13AC7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8" w:name="art12"/>
      <w:bookmarkEnd w:id="78"/>
      <w:r w:rsidRPr="00596145">
        <w:rPr>
          <w:rFonts w:ascii="Book Antiqua" w:eastAsia="Times New Roman" w:hAnsi="Book Antiqua" w:cs="Times New Roman"/>
          <w:b/>
          <w:bCs/>
          <w:sz w:val="19"/>
          <w:szCs w:val="19"/>
          <w:highlight w:val="magenta"/>
          <w:lang w:eastAsia="pt-BR"/>
        </w:rPr>
        <w:t>Art. 12</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Serão criadas comissões intersetoriais de âmbito nacional, subordinadas ao Conselho Nacional de Saúde,</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integradas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pelos Ministérios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órgãos competentes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por entidades representativas da sociedade civil</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bookmarkStart w:id="79" w:name="_Hlk60493253"/>
      <w:r w:rsidR="00596145" w:rsidRPr="00975ECE">
        <w:rPr>
          <w:rFonts w:ascii="Book Antiqua" w:eastAsia="Times New Roman" w:hAnsi="Book Antiqua" w:cs="Times New Roman"/>
          <w:b/>
          <w:bCs/>
          <w:color w:val="FF0000"/>
          <w:sz w:val="16"/>
          <w:szCs w:val="16"/>
          <w:u w:val="single"/>
          <w:lang w:eastAsia="pt-BR"/>
        </w:rPr>
        <w:t>(MPRO-2010)</w:t>
      </w:r>
      <w:bookmarkEnd w:id="79"/>
    </w:p>
    <w:p w14:paraId="5B4A0D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12p"/>
      <w:bookmarkEnd w:id="80"/>
      <w:r w:rsidRPr="00B94568">
        <w:rPr>
          <w:rFonts w:ascii="Book Antiqua" w:eastAsia="Times New Roman" w:hAnsi="Book Antiqua" w:cs="Times New Roman"/>
          <w:sz w:val="19"/>
          <w:szCs w:val="19"/>
          <w:lang w:eastAsia="pt-BR"/>
        </w:rPr>
        <w:t>Parágrafo único. As comissões intersetoriais terão a finalidade de articular políticas e programas de interesse para a saúde, cuja execução envolva áreas não compreendidas no âmbito do Sistema Único de Saúde (SUS).</w:t>
      </w:r>
    </w:p>
    <w:p w14:paraId="42FB98D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13"/>
      <w:bookmarkEnd w:id="81"/>
      <w:r w:rsidRPr="00B94568">
        <w:rPr>
          <w:rFonts w:ascii="Book Antiqua" w:eastAsia="Times New Roman" w:hAnsi="Book Antiqua" w:cs="Times New Roman"/>
          <w:sz w:val="19"/>
          <w:szCs w:val="19"/>
          <w:lang w:eastAsia="pt-BR"/>
        </w:rPr>
        <w:t>Art. 13. A articulação das políticas e programas, a cargo das comissões intersetoriais, abrangerá, em especial, as seguintes atividades:</w:t>
      </w:r>
    </w:p>
    <w:p w14:paraId="4924292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13i"/>
      <w:bookmarkEnd w:id="82"/>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alimentação e nutrição</w:t>
      </w:r>
      <w:proofErr w:type="gramEnd"/>
      <w:r w:rsidRPr="00B94568">
        <w:rPr>
          <w:rFonts w:ascii="Book Antiqua" w:eastAsia="Times New Roman" w:hAnsi="Book Antiqua" w:cs="Times New Roman"/>
          <w:sz w:val="19"/>
          <w:szCs w:val="19"/>
          <w:lang w:eastAsia="pt-BR"/>
        </w:rPr>
        <w:t>;</w:t>
      </w:r>
    </w:p>
    <w:p w14:paraId="0B4BB95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13ii"/>
      <w:bookmarkEnd w:id="83"/>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saneamento</w:t>
      </w:r>
      <w:proofErr w:type="gramEnd"/>
      <w:r w:rsidRPr="00B94568">
        <w:rPr>
          <w:rFonts w:ascii="Book Antiqua" w:eastAsia="Times New Roman" w:hAnsi="Book Antiqua" w:cs="Times New Roman"/>
          <w:sz w:val="19"/>
          <w:szCs w:val="19"/>
          <w:lang w:eastAsia="pt-BR"/>
        </w:rPr>
        <w:t xml:space="preserve"> e meio ambiente;</w:t>
      </w:r>
    </w:p>
    <w:p w14:paraId="73117E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13iii"/>
      <w:bookmarkEnd w:id="84"/>
      <w:r w:rsidRPr="00B94568">
        <w:rPr>
          <w:rFonts w:ascii="Book Antiqua" w:eastAsia="Times New Roman" w:hAnsi="Book Antiqua" w:cs="Times New Roman"/>
          <w:sz w:val="19"/>
          <w:szCs w:val="19"/>
          <w:lang w:eastAsia="pt-BR"/>
        </w:rPr>
        <w:t>III - vigilância sanitária e farmacoepidemiologia;</w:t>
      </w:r>
    </w:p>
    <w:p w14:paraId="0122095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13iv"/>
      <w:bookmarkEnd w:id="85"/>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recursos</w:t>
      </w:r>
      <w:proofErr w:type="gramEnd"/>
      <w:r w:rsidRPr="00B94568">
        <w:rPr>
          <w:rFonts w:ascii="Book Antiqua" w:eastAsia="Times New Roman" w:hAnsi="Book Antiqua" w:cs="Times New Roman"/>
          <w:sz w:val="19"/>
          <w:szCs w:val="19"/>
          <w:lang w:eastAsia="pt-BR"/>
        </w:rPr>
        <w:t xml:space="preserve"> humanos;</w:t>
      </w:r>
    </w:p>
    <w:p w14:paraId="11CE3B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3v"/>
      <w:bookmarkEnd w:id="86"/>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ciência e tecnologia</w:t>
      </w:r>
      <w:proofErr w:type="gramEnd"/>
      <w:r w:rsidRPr="00B94568">
        <w:rPr>
          <w:rFonts w:ascii="Book Antiqua" w:eastAsia="Times New Roman" w:hAnsi="Book Antiqua" w:cs="Times New Roman"/>
          <w:sz w:val="19"/>
          <w:szCs w:val="19"/>
          <w:lang w:eastAsia="pt-BR"/>
        </w:rPr>
        <w:t>; e</w:t>
      </w:r>
    </w:p>
    <w:p w14:paraId="2FD0943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13vi"/>
      <w:bookmarkEnd w:id="87"/>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saúde</w:t>
      </w:r>
      <w:proofErr w:type="gramEnd"/>
      <w:r w:rsidRPr="00B94568">
        <w:rPr>
          <w:rFonts w:ascii="Book Antiqua" w:eastAsia="Times New Roman" w:hAnsi="Book Antiqua" w:cs="Times New Roman"/>
          <w:sz w:val="19"/>
          <w:szCs w:val="19"/>
          <w:lang w:eastAsia="pt-BR"/>
        </w:rPr>
        <w:t xml:space="preserve"> do trabalhador.</w:t>
      </w:r>
    </w:p>
    <w:p w14:paraId="6FD2626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14"/>
      <w:bookmarkEnd w:id="88"/>
      <w:r w:rsidRPr="00B94568">
        <w:rPr>
          <w:rFonts w:ascii="Book Antiqua" w:eastAsia="Times New Roman" w:hAnsi="Book Antiqua" w:cs="Times New Roman"/>
          <w:sz w:val="19"/>
          <w:szCs w:val="19"/>
          <w:lang w:eastAsia="pt-BR"/>
        </w:rPr>
        <w:t>Art. 14. Deverão ser criadas Comissões Permanentes de integração entre os serviços de saúde e as instituições de ensino profissional e superior.</w:t>
      </w:r>
    </w:p>
    <w:p w14:paraId="7515BA8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4p"/>
      <w:bookmarkEnd w:id="89"/>
      <w:r w:rsidRPr="00B94568">
        <w:rPr>
          <w:rFonts w:ascii="Book Antiqua" w:eastAsia="Times New Roman" w:hAnsi="Book Antiqua" w:cs="Times New Roman"/>
          <w:sz w:val="19"/>
          <w:szCs w:val="19"/>
          <w:lang w:eastAsia="pt-BR"/>
        </w:rPr>
        <w:t>Parágrafo único. Cada uma dessas comissões terá por finalidade propor prioridades, métodos e estratégias para a formação e educação continuada dos recursos humanos do Sistema Único de Saúde (SUS), na esfera correspondente, assim como em relação à pesquisa e à cooperação técnica entre essas instituições.</w:t>
      </w:r>
    </w:p>
    <w:p w14:paraId="5DA1E2F9" w14:textId="24550C1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14a"/>
      <w:bookmarkEnd w:id="90"/>
      <w:r w:rsidRPr="00782929">
        <w:rPr>
          <w:rFonts w:ascii="Book Antiqua" w:eastAsia="Times New Roman" w:hAnsi="Book Antiqua" w:cs="Times New Roman"/>
          <w:b/>
          <w:bCs/>
          <w:color w:val="000000"/>
          <w:sz w:val="19"/>
          <w:szCs w:val="19"/>
          <w:highlight w:val="magenta"/>
          <w:lang w:eastAsia="pt-BR"/>
        </w:rPr>
        <w:t>Art. 14-A</w:t>
      </w:r>
      <w:r w:rsidRPr="00B94568">
        <w:rPr>
          <w:rFonts w:ascii="Book Antiqua" w:eastAsia="Times New Roman" w:hAnsi="Book Antiqua" w:cs="Times New Roman"/>
          <w:color w:val="000000"/>
          <w:sz w:val="19"/>
          <w:szCs w:val="19"/>
          <w:lang w:eastAsia="pt-BR"/>
        </w:rPr>
        <w:t xml:space="preserve">.  As </w:t>
      </w:r>
      <w:r w:rsidRPr="00782929">
        <w:rPr>
          <w:rFonts w:ascii="Book Antiqua" w:eastAsia="Times New Roman" w:hAnsi="Book Antiqua" w:cs="Times New Roman"/>
          <w:b/>
          <w:bCs/>
          <w:color w:val="000000"/>
          <w:sz w:val="19"/>
          <w:szCs w:val="19"/>
          <w:highlight w:val="yellow"/>
          <w:lang w:eastAsia="pt-BR"/>
        </w:rPr>
        <w:t xml:space="preserve">Comissões </w:t>
      </w:r>
      <w:proofErr w:type="spellStart"/>
      <w:r w:rsidRPr="00782929">
        <w:rPr>
          <w:rFonts w:ascii="Book Antiqua" w:eastAsia="Times New Roman" w:hAnsi="Book Antiqua" w:cs="Times New Roman"/>
          <w:b/>
          <w:bCs/>
          <w:color w:val="000000"/>
          <w:sz w:val="19"/>
          <w:szCs w:val="19"/>
          <w:highlight w:val="yellow"/>
          <w:lang w:eastAsia="pt-BR"/>
        </w:rPr>
        <w:t>Intergestores</w:t>
      </w:r>
      <w:proofErr w:type="spellEnd"/>
      <w:r w:rsidRPr="00782929">
        <w:rPr>
          <w:rFonts w:ascii="Book Antiqua" w:eastAsia="Times New Roman" w:hAnsi="Book Antiqua" w:cs="Times New Roman"/>
          <w:b/>
          <w:bCs/>
          <w:color w:val="000000"/>
          <w:sz w:val="19"/>
          <w:szCs w:val="19"/>
          <w:highlight w:val="yellow"/>
          <w:lang w:eastAsia="pt-BR"/>
        </w:rPr>
        <w:t xml:space="preserve"> Bipartite</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olor w:val="000000"/>
          <w:sz w:val="19"/>
          <w:szCs w:val="19"/>
          <w:highlight w:val="yellow"/>
          <w:lang w:eastAsia="pt-BR"/>
        </w:rPr>
        <w:t>Tripartite</w:t>
      </w:r>
      <w:r w:rsidRPr="00782929">
        <w:rPr>
          <w:rFonts w:ascii="Book Antiqua" w:eastAsia="Times New Roman" w:hAnsi="Book Antiqua" w:cs="Times New Roman"/>
          <w:b/>
          <w:bCs/>
          <w:color w:val="000000"/>
          <w:sz w:val="19"/>
          <w:szCs w:val="19"/>
          <w:lang w:eastAsia="pt-BR"/>
        </w:rPr>
        <w:t xml:space="preserve"> </w:t>
      </w:r>
      <w:r w:rsidRPr="00782929">
        <w:rPr>
          <w:rFonts w:ascii="Book Antiqua" w:eastAsia="Times New Roman" w:hAnsi="Book Antiqua" w:cs="Times New Roman"/>
          <w:b/>
          <w:bCs/>
          <w:caps/>
          <w:color w:val="000000"/>
          <w:sz w:val="19"/>
          <w:szCs w:val="19"/>
          <w:highlight w:val="green"/>
          <w:lang w:eastAsia="pt-BR"/>
        </w:rPr>
        <w:t>são reconhecidas</w:t>
      </w:r>
      <w:r w:rsidRPr="00B94568">
        <w:rPr>
          <w:rFonts w:ascii="Book Antiqua" w:eastAsia="Times New Roman" w:hAnsi="Book Antiqua" w:cs="Times New Roman"/>
          <w:color w:val="000000"/>
          <w:sz w:val="19"/>
          <w:szCs w:val="19"/>
          <w:lang w:eastAsia="pt-BR"/>
        </w:rPr>
        <w:t xml:space="preserve"> como </w:t>
      </w:r>
      <w:r w:rsidRPr="00782929">
        <w:rPr>
          <w:rFonts w:ascii="Book Antiqua" w:eastAsia="Times New Roman" w:hAnsi="Book Antiqua" w:cs="Times New Roman"/>
          <w:b/>
          <w:bCs/>
          <w:caps/>
          <w:color w:val="000000"/>
          <w:sz w:val="19"/>
          <w:szCs w:val="19"/>
          <w:shd w:val="clear" w:color="auto" w:fill="F7CAAC" w:themeFill="accent2" w:themeFillTint="66"/>
          <w:lang w:eastAsia="pt-BR"/>
        </w:rPr>
        <w:t>foros de negociação</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aps/>
          <w:color w:val="000000"/>
          <w:sz w:val="19"/>
          <w:szCs w:val="19"/>
          <w:shd w:val="clear" w:color="auto" w:fill="F7CAAC" w:themeFill="accent2" w:themeFillTint="66"/>
          <w:lang w:eastAsia="pt-BR"/>
        </w:rPr>
        <w:t>pactuação</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entre gestores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cyan"/>
          <w:lang w:eastAsia="pt-BR"/>
        </w:rPr>
        <w:t>quanto aos aspectos operacionais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do Sistema Único de Saúde</w:t>
      </w:r>
      <w:r w:rsidRPr="00B94568">
        <w:rPr>
          <w:rFonts w:ascii="Book Antiqua" w:eastAsia="Times New Roman" w:hAnsi="Book Antiqua" w:cs="Times New Roman"/>
          <w:color w:val="000000"/>
          <w:sz w:val="19"/>
          <w:szCs w:val="19"/>
          <w:lang w:eastAsia="pt-BR"/>
        </w:rPr>
        <w:t xml:space="preserve"> (SUS). </w:t>
      </w:r>
      <w:hyperlink r:id="rId22"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268D5622" w14:textId="076FE9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1" w:name="art14ap"/>
      <w:bookmarkEnd w:id="91"/>
      <w:r w:rsidRPr="00782929">
        <w:rPr>
          <w:rFonts w:ascii="Book Antiqua" w:eastAsia="Times New Roman" w:hAnsi="Book Antiqua" w:cs="Times New Roman"/>
          <w:b/>
          <w:bCs/>
          <w:color w:val="000000"/>
          <w:sz w:val="19"/>
          <w:szCs w:val="19"/>
          <w:highlight w:val="magenta"/>
          <w:lang w:eastAsia="pt-BR"/>
        </w:rPr>
        <w:t>Parágrafo único</w:t>
      </w:r>
      <w:r w:rsidRPr="00EC7014">
        <w:rPr>
          <w:rFonts w:ascii="Book Antiqua" w:eastAsia="Times New Roman" w:hAnsi="Book Antiqua" w:cs="Times New Roman"/>
          <w:b/>
          <w:bCs/>
          <w:color w:val="000000"/>
          <w:sz w:val="19"/>
          <w:szCs w:val="19"/>
          <w:lang w:eastAsia="pt-BR"/>
        </w:rPr>
        <w:t xml:space="preserve">.  A atuação das Comissões </w:t>
      </w:r>
      <w:proofErr w:type="spellStart"/>
      <w:r w:rsidRPr="00EC7014">
        <w:rPr>
          <w:rFonts w:ascii="Book Antiqua" w:eastAsia="Times New Roman" w:hAnsi="Book Antiqua" w:cs="Times New Roman"/>
          <w:b/>
          <w:bCs/>
          <w:color w:val="000000"/>
          <w:sz w:val="19"/>
          <w:szCs w:val="19"/>
          <w:lang w:eastAsia="pt-BR"/>
        </w:rPr>
        <w:t>Intergestores</w:t>
      </w:r>
      <w:proofErr w:type="spellEnd"/>
      <w:r w:rsidRPr="00EC7014">
        <w:rPr>
          <w:rFonts w:ascii="Book Antiqua" w:eastAsia="Times New Roman" w:hAnsi="Book Antiqua" w:cs="Times New Roman"/>
          <w:b/>
          <w:bCs/>
          <w:color w:val="000000"/>
          <w:sz w:val="19"/>
          <w:szCs w:val="19"/>
          <w:lang w:eastAsia="pt-BR"/>
        </w:rPr>
        <w:t xml:space="preserve"> Bipartite e Tripartite terá por objetivo</w:t>
      </w:r>
      <w:r w:rsidRPr="00975ECE">
        <w:rPr>
          <w:rFonts w:ascii="Book Antiqua" w:eastAsia="Times New Roman" w:hAnsi="Book Antiqua" w:cs="Times New Roman"/>
          <w:color w:val="000000"/>
          <w:sz w:val="18"/>
          <w:szCs w:val="18"/>
          <w:lang w:eastAsia="pt-BR"/>
        </w:rPr>
        <w:t xml:space="preserve">: </w:t>
      </w:r>
      <w:hyperlink r:id="rId23"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172E0A81" w14:textId="6BEF6E7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bookmarkStart w:id="92" w:name="art14api"/>
      <w:bookmarkEnd w:id="92"/>
      <w:r w:rsidRPr="00B94568">
        <w:rPr>
          <w:rFonts w:ascii="Book Antiqua" w:eastAsia="Times New Roman" w:hAnsi="Book Antiqua" w:cs="Times New Roman"/>
          <w:color w:val="000000"/>
          <w:sz w:val="19"/>
          <w:szCs w:val="19"/>
          <w:lang w:eastAsia="pt-BR"/>
        </w:rPr>
        <w:t xml:space="preserve">I - </w:t>
      </w:r>
      <w:r w:rsidRPr="00EC7014">
        <w:rPr>
          <w:rFonts w:ascii="Book Antiqua" w:eastAsia="Times New Roman" w:hAnsi="Book Antiqua" w:cs="Times New Roman"/>
          <w:b/>
          <w:bCs/>
          <w:color w:val="000000"/>
          <w:sz w:val="19"/>
          <w:szCs w:val="19"/>
          <w:lang w:eastAsia="pt-BR"/>
        </w:rPr>
        <w:t>decidir sobre os aspectos operacionais, financeiros e administrativos da gestão compartilhada do SUS, em conformidade com a definição da política consubstanciada em planos de saúde, aprovados pelos conselhos de saúde</w:t>
      </w:r>
      <w:r w:rsidRPr="00975ECE">
        <w:rPr>
          <w:rFonts w:ascii="Book Antiqua" w:eastAsia="Times New Roman" w:hAnsi="Book Antiqua" w:cs="Times New Roman"/>
          <w:color w:val="000000"/>
          <w:sz w:val="16"/>
          <w:szCs w:val="16"/>
          <w:lang w:eastAsia="pt-BR"/>
        </w:rPr>
        <w:t xml:space="preserve">;  </w:t>
      </w:r>
      <w:hyperlink r:id="rId24"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EC7014" w:rsidRPr="00975ECE">
        <w:rPr>
          <w:rFonts w:ascii="Book Antiqua" w:eastAsia="Times New Roman" w:hAnsi="Book Antiqua" w:cs="Times New Roman"/>
          <w:color w:val="0000FF"/>
          <w:sz w:val="16"/>
          <w:szCs w:val="16"/>
          <w:lang w:eastAsia="pt-BR"/>
        </w:rPr>
        <w:t xml:space="preserve"> </w:t>
      </w:r>
      <w:r w:rsidR="00EC7014" w:rsidRPr="00975ECE">
        <w:rPr>
          <w:rFonts w:ascii="Book Antiqua" w:eastAsia="Times New Roman" w:hAnsi="Book Antiqua" w:cs="Times New Roman"/>
          <w:b/>
          <w:bCs/>
          <w:color w:val="FF0000"/>
          <w:sz w:val="16"/>
          <w:szCs w:val="16"/>
          <w:u w:val="single"/>
          <w:lang w:eastAsia="pt-BR"/>
        </w:rPr>
        <w:t>(MPPR-2019)</w:t>
      </w:r>
      <w:r w:rsidR="00F86914" w:rsidRPr="00975ECE">
        <w:rPr>
          <w:rFonts w:ascii="Book Antiqua" w:eastAsia="Times New Roman" w:hAnsi="Book Antiqua" w:cs="Times New Roman"/>
          <w:b/>
          <w:bCs/>
          <w:color w:val="FF0000"/>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782929" w14:paraId="3391EAAB" w14:textId="77777777" w:rsidTr="00782929">
        <w:tc>
          <w:tcPr>
            <w:tcW w:w="8494" w:type="dxa"/>
            <w:shd w:val="clear" w:color="auto" w:fill="CCFFFF"/>
          </w:tcPr>
          <w:p w14:paraId="49C55D1C" w14:textId="2C250A83" w:rsidR="00782929" w:rsidRPr="00782929" w:rsidRDefault="0078292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292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 xml:space="preserve">A atuação das Comissões </w:t>
            </w:r>
            <w:proofErr w:type="spellStart"/>
            <w:r w:rsidRPr="00782929">
              <w:rPr>
                <w:rFonts w:ascii="Book Antiqua" w:eastAsia="Times New Roman" w:hAnsi="Book Antiqua" w:cs="Times New Roman"/>
                <w:sz w:val="19"/>
                <w:szCs w:val="19"/>
                <w:lang w:eastAsia="pt-BR"/>
              </w:rPr>
              <w:t>Intergestores</w:t>
            </w:r>
            <w:proofErr w:type="spellEnd"/>
            <w:r w:rsidRPr="00782929">
              <w:rPr>
                <w:rFonts w:ascii="Book Antiqua" w:eastAsia="Times New Roman" w:hAnsi="Book Antiqua" w:cs="Times New Roman"/>
                <w:sz w:val="19"/>
                <w:szCs w:val="19"/>
                <w:lang w:eastAsia="pt-BR"/>
              </w:rPr>
              <w:t xml:space="preserve"> Bipartite e Tripartite tem por objetivo decidir sobre os aspectos operacionais, financeiros e administrativos da gestão compartilhada do Sistema Único de Saúde, em conformidade com a definição da política consubstanciada em planos de saúde, aprovados pelos Conselhos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14-A, § único, I, Lei do SUS.</w:t>
            </w:r>
          </w:p>
        </w:tc>
      </w:tr>
    </w:tbl>
    <w:p w14:paraId="5C55BA86" w14:textId="250410B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14apii"/>
      <w:bookmarkEnd w:id="93"/>
      <w:r w:rsidRPr="00B94568">
        <w:rPr>
          <w:rFonts w:ascii="Book Antiqua" w:eastAsia="Times New Roman" w:hAnsi="Book Antiqua" w:cs="Times New Roman"/>
          <w:color w:val="000000"/>
          <w:sz w:val="19"/>
          <w:szCs w:val="19"/>
          <w:lang w:eastAsia="pt-BR"/>
        </w:rPr>
        <w:lastRenderedPageBreak/>
        <w:t>II - definir diretrizes, de âmbito nacional, regional e intermunicipal, a respeito da organização das redes de ações e serviços de saúde, principalmente no tocante à sua governança institucional e à integração das ações e serviços dos entes federados</w:t>
      </w:r>
      <w:r w:rsidRPr="00975ECE">
        <w:rPr>
          <w:rFonts w:ascii="Book Antiqua" w:eastAsia="Times New Roman" w:hAnsi="Book Antiqua" w:cs="Times New Roman"/>
          <w:color w:val="000000"/>
          <w:sz w:val="16"/>
          <w:szCs w:val="16"/>
          <w:lang w:eastAsia="pt-BR"/>
        </w:rPr>
        <w:t xml:space="preserve">;  </w:t>
      </w:r>
      <w:hyperlink r:id="rId25"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5FE18157" w14:textId="1311098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14apiii"/>
      <w:bookmarkEnd w:id="94"/>
      <w:r w:rsidRPr="00B94568">
        <w:rPr>
          <w:rFonts w:ascii="Book Antiqua" w:eastAsia="Times New Roman" w:hAnsi="Book Antiqua" w:cs="Times New Roman"/>
          <w:color w:val="000000"/>
          <w:sz w:val="19"/>
          <w:szCs w:val="19"/>
          <w:lang w:eastAsia="pt-BR"/>
        </w:rPr>
        <w:t xml:space="preserve">III - </w:t>
      </w:r>
      <w:r w:rsidRPr="00EC7014">
        <w:rPr>
          <w:rFonts w:ascii="Book Antiqua" w:eastAsia="Times New Roman" w:hAnsi="Book Antiqua" w:cs="Times New Roman"/>
          <w:b/>
          <w:bCs/>
          <w:color w:val="000000"/>
          <w:sz w:val="19"/>
          <w:szCs w:val="19"/>
          <w:lang w:eastAsia="pt-BR"/>
        </w:rPr>
        <w:t>fixar diretrizes sobre as regiões de saúde, distrito sanitário, integração de territórios, referência e contrarreferência e demais aspectos vinculados à integração das ações e serviços de saúde entre os entes federados</w:t>
      </w:r>
      <w:r w:rsidRPr="00975ECE">
        <w:rPr>
          <w:rFonts w:ascii="Book Antiqua" w:eastAsia="Times New Roman" w:hAnsi="Book Antiqua" w:cs="Times New Roman"/>
          <w:color w:val="000000"/>
          <w:sz w:val="16"/>
          <w:szCs w:val="16"/>
          <w:lang w:eastAsia="pt-BR"/>
        </w:rPr>
        <w:t xml:space="preserve">.  </w:t>
      </w:r>
      <w:hyperlink r:id="rId26"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692BDE90" w14:textId="352BB51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14b"/>
      <w:bookmarkEnd w:id="95"/>
      <w:r w:rsidRPr="00782929">
        <w:rPr>
          <w:rFonts w:ascii="Book Antiqua" w:eastAsia="Times New Roman" w:hAnsi="Book Antiqua" w:cs="Times New Roman"/>
          <w:b/>
          <w:bCs/>
          <w:color w:val="000000"/>
          <w:sz w:val="19"/>
          <w:szCs w:val="19"/>
          <w:highlight w:val="magenta"/>
          <w:lang w:eastAsia="pt-BR"/>
        </w:rPr>
        <w:t>Art. 14-B</w:t>
      </w:r>
      <w:r w:rsidRPr="00B94568">
        <w:rPr>
          <w:rFonts w:ascii="Book Antiqua" w:eastAsia="Times New Roman" w:hAnsi="Book Antiqua" w:cs="Times New Roman"/>
          <w:color w:val="000000"/>
          <w:sz w:val="19"/>
          <w:szCs w:val="19"/>
          <w:lang w:eastAsia="pt-BR"/>
        </w:rPr>
        <w:t xml:space="preserve">.  </w:t>
      </w:r>
      <w:r w:rsidRPr="00B36E09">
        <w:rPr>
          <w:rFonts w:ascii="Book Antiqua" w:eastAsia="Times New Roman" w:hAnsi="Book Antiqua" w:cs="Times New Roman"/>
          <w:b/>
          <w:bCs/>
          <w:color w:val="000000"/>
          <w:sz w:val="19"/>
          <w:szCs w:val="19"/>
          <w:lang w:eastAsia="pt-BR"/>
        </w:rPr>
        <w:t xml:space="preserve">O </w:t>
      </w:r>
      <w:r w:rsidRPr="00B36E09">
        <w:rPr>
          <w:rFonts w:ascii="Book Antiqua" w:eastAsia="Times New Roman" w:hAnsi="Book Antiqua" w:cs="Times New Roman"/>
          <w:b/>
          <w:bCs/>
          <w:color w:val="000000"/>
          <w:sz w:val="19"/>
          <w:szCs w:val="19"/>
          <w:highlight w:val="yellow"/>
          <w:lang w:eastAsia="pt-BR"/>
        </w:rPr>
        <w:t>Conselho Nacional de Secretários de Saúde</w:t>
      </w:r>
      <w:r w:rsidRPr="00B36E09">
        <w:rPr>
          <w:rFonts w:ascii="Book Antiqua" w:eastAsia="Times New Roman" w:hAnsi="Book Antiqua" w:cs="Times New Roman"/>
          <w:b/>
          <w:bCs/>
          <w:color w:val="000000"/>
          <w:sz w:val="19"/>
          <w:szCs w:val="19"/>
          <w:lang w:eastAsia="pt-BR"/>
        </w:rPr>
        <w:t xml:space="preserve"> (Conass) e o </w:t>
      </w:r>
      <w:r w:rsidRPr="00B36E09">
        <w:rPr>
          <w:rFonts w:ascii="Book Antiqua" w:eastAsia="Times New Roman" w:hAnsi="Book Antiqua" w:cs="Times New Roman"/>
          <w:b/>
          <w:bCs/>
          <w:color w:val="000000"/>
          <w:sz w:val="19"/>
          <w:szCs w:val="19"/>
          <w:highlight w:val="yellow"/>
          <w:lang w:eastAsia="pt-BR"/>
        </w:rPr>
        <w:t>Conselho Nacional de Secretarias Municipais de Saúde</w:t>
      </w:r>
      <w:r w:rsidRPr="00B36E09">
        <w:rPr>
          <w:rFonts w:ascii="Book Antiqua" w:eastAsia="Times New Roman" w:hAnsi="Book Antiqua" w:cs="Times New Roman"/>
          <w:b/>
          <w:bCs/>
          <w:color w:val="000000"/>
          <w:sz w:val="19"/>
          <w:szCs w:val="19"/>
          <w:lang w:eastAsia="pt-BR"/>
        </w:rPr>
        <w:t xml:space="preserve"> (</w:t>
      </w:r>
      <w:proofErr w:type="spellStart"/>
      <w:r w:rsidRPr="00B36E09">
        <w:rPr>
          <w:rFonts w:ascii="Book Antiqua" w:eastAsia="Times New Roman" w:hAnsi="Book Antiqua" w:cs="Times New Roman"/>
          <w:b/>
          <w:bCs/>
          <w:color w:val="000000"/>
          <w:sz w:val="19"/>
          <w:szCs w:val="19"/>
          <w:lang w:eastAsia="pt-BR"/>
        </w:rPr>
        <w:t>Conasems</w:t>
      </w:r>
      <w:proofErr w:type="spellEnd"/>
      <w:r w:rsidRPr="00B36E09">
        <w:rPr>
          <w:rFonts w:ascii="Book Antiqua" w:eastAsia="Times New Roman" w:hAnsi="Book Antiqua" w:cs="Times New Roman"/>
          <w:b/>
          <w:bCs/>
          <w:color w:val="000000"/>
          <w:sz w:val="19"/>
          <w:szCs w:val="19"/>
          <w:lang w:eastAsia="pt-BR"/>
        </w:rPr>
        <w:t xml:space="preserve">) </w:t>
      </w:r>
      <w:r w:rsidRPr="00B36E09">
        <w:rPr>
          <w:rFonts w:ascii="Book Antiqua" w:eastAsia="Times New Roman" w:hAnsi="Book Antiqua" w:cs="Times New Roman"/>
          <w:b/>
          <w:bCs/>
          <w:caps/>
          <w:color w:val="000000"/>
          <w:sz w:val="19"/>
          <w:szCs w:val="19"/>
          <w:highlight w:val="green"/>
          <w:lang w:eastAsia="pt-BR"/>
        </w:rPr>
        <w:t>são reconhecidos</w:t>
      </w:r>
      <w:r w:rsidRPr="00B36E09">
        <w:rPr>
          <w:rFonts w:ascii="Book Antiqua" w:eastAsia="Times New Roman" w:hAnsi="Book Antiqua" w:cs="Times New Roman"/>
          <w:b/>
          <w:bCs/>
          <w:color w:val="000000"/>
          <w:sz w:val="19"/>
          <w:szCs w:val="19"/>
          <w:lang w:eastAsia="pt-BR"/>
        </w:rPr>
        <w:t xml:space="preserve"> como </w:t>
      </w:r>
      <w:r w:rsidRPr="00B36E09">
        <w:rPr>
          <w:rFonts w:ascii="Book Antiqua" w:eastAsia="Times New Roman" w:hAnsi="Book Antiqua" w:cs="Times New Roman"/>
          <w:b/>
          <w:bCs/>
          <w:caps/>
          <w:color w:val="000000"/>
          <w:sz w:val="19"/>
          <w:szCs w:val="19"/>
          <w:shd w:val="clear" w:color="auto" w:fill="F7CAAC" w:themeFill="accent2" w:themeFillTint="66"/>
          <w:lang w:eastAsia="pt-BR"/>
        </w:rPr>
        <w:t>entidades representativas</w:t>
      </w:r>
      <w:r w:rsidRPr="00B36E09">
        <w:rPr>
          <w:rFonts w:ascii="Book Antiqua" w:eastAsia="Times New Roman" w:hAnsi="Book Antiqua" w:cs="Times New Roman"/>
          <w:b/>
          <w:bCs/>
          <w:color w:val="000000"/>
          <w:sz w:val="19"/>
          <w:szCs w:val="19"/>
          <w:lang w:eastAsia="pt-BR"/>
        </w:rPr>
        <w:t xml:space="preserve"> dos </w:t>
      </w:r>
      <w:r w:rsidRPr="00B36E09">
        <w:rPr>
          <w:rFonts w:ascii="Book Antiqua" w:eastAsia="Times New Roman" w:hAnsi="Book Antiqua" w:cs="Times New Roman"/>
          <w:b/>
          <w:bCs/>
          <w:color w:val="000000"/>
          <w:sz w:val="19"/>
          <w:szCs w:val="19"/>
          <w:highlight w:val="cyan"/>
          <w:lang w:eastAsia="pt-BR"/>
        </w:rPr>
        <w:t>entes estaduais</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olor w:val="000000"/>
          <w:sz w:val="19"/>
          <w:szCs w:val="19"/>
          <w:highlight w:val="cyan"/>
          <w:lang w:eastAsia="pt-BR"/>
        </w:rPr>
        <w:t>municipais</w:t>
      </w:r>
      <w:r w:rsidRPr="00B36E09">
        <w:rPr>
          <w:rFonts w:ascii="Book Antiqua" w:eastAsia="Times New Roman" w:hAnsi="Book Antiqua" w:cs="Times New Roman"/>
          <w:b/>
          <w:bCs/>
          <w:color w:val="000000"/>
          <w:sz w:val="19"/>
          <w:szCs w:val="19"/>
          <w:lang w:eastAsia="pt-BR"/>
        </w:rPr>
        <w:t xml:space="preserve"> </w:t>
      </w:r>
      <w:r w:rsidRPr="00B36E09">
        <w:rPr>
          <w:rFonts w:ascii="Book Antiqua" w:eastAsia="Times New Roman" w:hAnsi="Book Antiqua" w:cs="Times New Roman"/>
          <w:b/>
          <w:bCs/>
          <w:color w:val="000000"/>
          <w:sz w:val="19"/>
          <w:szCs w:val="19"/>
          <w:highlight w:val="yellow"/>
          <w:lang w:eastAsia="pt-BR"/>
        </w:rPr>
        <w:t>para tratar de matérias</w:t>
      </w:r>
      <w:r w:rsidRPr="00B36E09">
        <w:rPr>
          <w:rFonts w:ascii="Book Antiqua" w:eastAsia="Times New Roman" w:hAnsi="Book Antiqua" w:cs="Times New Roman"/>
          <w:b/>
          <w:bCs/>
          <w:color w:val="000000"/>
          <w:sz w:val="19"/>
          <w:szCs w:val="19"/>
          <w:lang w:eastAsia="pt-BR"/>
        </w:rPr>
        <w:t xml:space="preserve"> referentes à </w:t>
      </w:r>
      <w:r w:rsidRPr="00B36E09">
        <w:rPr>
          <w:rFonts w:ascii="Book Antiqua" w:eastAsia="Times New Roman" w:hAnsi="Book Antiqua" w:cs="Times New Roman"/>
          <w:b/>
          <w:bCs/>
          <w:color w:val="000000"/>
          <w:sz w:val="19"/>
          <w:szCs w:val="19"/>
          <w:highlight w:val="cyan"/>
          <w:lang w:eastAsia="pt-BR"/>
        </w:rPr>
        <w:t>saúde</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aps/>
          <w:color w:val="000000"/>
          <w:sz w:val="19"/>
          <w:szCs w:val="19"/>
          <w:highlight w:val="green"/>
          <w:lang w:eastAsia="pt-BR"/>
        </w:rPr>
        <w:t>declarados</w:t>
      </w:r>
      <w:r w:rsidRPr="00B36E09">
        <w:rPr>
          <w:rFonts w:ascii="Book Antiqua" w:eastAsia="Times New Roman" w:hAnsi="Book Antiqua" w:cs="Times New Roman"/>
          <w:b/>
          <w:bCs/>
          <w:color w:val="000000"/>
          <w:sz w:val="19"/>
          <w:szCs w:val="19"/>
          <w:lang w:eastAsia="pt-BR"/>
        </w:rPr>
        <w:t xml:space="preserve"> de </w:t>
      </w:r>
      <w:r w:rsidRPr="00B36E09">
        <w:rPr>
          <w:rFonts w:ascii="Book Antiqua" w:eastAsia="Times New Roman" w:hAnsi="Book Antiqua" w:cs="Times New Roman"/>
          <w:b/>
          <w:bCs/>
          <w:color w:val="000000"/>
          <w:sz w:val="19"/>
          <w:szCs w:val="19"/>
          <w:highlight w:val="cyan"/>
          <w:lang w:eastAsia="pt-BR"/>
        </w:rPr>
        <w:t>utilidade pública</w:t>
      </w:r>
      <w:r w:rsidRPr="00B36E09">
        <w:rPr>
          <w:rFonts w:ascii="Book Antiqua" w:eastAsia="Times New Roman" w:hAnsi="Book Antiqua" w:cs="Times New Roman"/>
          <w:b/>
          <w:bCs/>
          <w:color w:val="000000"/>
          <w:sz w:val="19"/>
          <w:szCs w:val="19"/>
          <w:lang w:eastAsia="pt-BR"/>
        </w:rPr>
        <w:t xml:space="preserve"> e de </w:t>
      </w:r>
      <w:r w:rsidRPr="00B36E09">
        <w:rPr>
          <w:rFonts w:ascii="Book Antiqua" w:eastAsia="Times New Roman" w:hAnsi="Book Antiqua" w:cs="Times New Roman"/>
          <w:b/>
          <w:bCs/>
          <w:color w:val="000000"/>
          <w:sz w:val="19"/>
          <w:szCs w:val="19"/>
          <w:highlight w:val="cyan"/>
          <w:lang w:eastAsia="pt-BR"/>
        </w:rPr>
        <w:t>relevante função social</w:t>
      </w:r>
      <w:r w:rsidRPr="00B36E09">
        <w:rPr>
          <w:rFonts w:ascii="Book Antiqua" w:eastAsia="Times New Roman" w:hAnsi="Book Antiqua" w:cs="Times New Roman"/>
          <w:b/>
          <w:bCs/>
          <w:color w:val="000000"/>
          <w:sz w:val="19"/>
          <w:szCs w:val="19"/>
          <w:lang w:eastAsia="pt-BR"/>
        </w:rPr>
        <w:t>, na forma do regulamento</w:t>
      </w:r>
      <w:r w:rsidRPr="00975ECE">
        <w:rPr>
          <w:rFonts w:ascii="Book Antiqua" w:eastAsia="Times New Roman" w:hAnsi="Book Antiqua" w:cs="Times New Roman"/>
          <w:color w:val="000000"/>
          <w:sz w:val="16"/>
          <w:szCs w:val="16"/>
          <w:lang w:eastAsia="pt-BR"/>
        </w:rPr>
        <w:t>. </w:t>
      </w:r>
      <w:hyperlink r:id="rId27"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53063319" w14:textId="0FCD55A2"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96" w:name="art14b§1"/>
      <w:bookmarkEnd w:id="96"/>
      <w:r w:rsidRPr="00B9214F">
        <w:rPr>
          <w:rFonts w:ascii="Book Antiqua" w:eastAsia="Times New Roman" w:hAnsi="Book Antiqua" w:cs="Times New Roman"/>
          <w:b/>
          <w:bCs/>
          <w:color w:val="000000"/>
          <w:sz w:val="19"/>
          <w:szCs w:val="19"/>
          <w:highlight w:val="magenta"/>
          <w:lang w:eastAsia="pt-BR"/>
        </w:rPr>
        <w:t>§ 1</w:t>
      </w:r>
      <w:proofErr w:type="gramStart"/>
      <w:r w:rsidRPr="00B9214F">
        <w:rPr>
          <w:rFonts w:ascii="Book Antiqua" w:eastAsia="Times New Roman" w:hAnsi="Book Antiqua" w:cs="Times New Roman"/>
          <w:b/>
          <w:bCs/>
          <w:color w:val="000000"/>
          <w:sz w:val="19"/>
          <w:szCs w:val="19"/>
          <w:highlight w:val="magenta"/>
          <w:u w:val="single"/>
          <w:vertAlign w:val="superscript"/>
          <w:lang w:eastAsia="pt-BR"/>
        </w:rPr>
        <w:t>o</w:t>
      </w:r>
      <w:r w:rsidRPr="00B9214F">
        <w:rPr>
          <w:rFonts w:ascii="Book Antiqua" w:eastAsia="Times New Roman" w:hAnsi="Book Antiqua" w:cs="Times New Roman"/>
          <w:b/>
          <w:bCs/>
          <w:color w:val="000000"/>
          <w:sz w:val="19"/>
          <w:szCs w:val="19"/>
          <w:lang w:eastAsia="pt-BR"/>
        </w:rPr>
        <w:t>  O</w:t>
      </w:r>
      <w:proofErr w:type="gramEnd"/>
      <w:r w:rsidRPr="00B9214F">
        <w:rPr>
          <w:rFonts w:ascii="Book Antiqua" w:eastAsia="Times New Roman" w:hAnsi="Book Antiqua" w:cs="Times New Roman"/>
          <w:b/>
          <w:bCs/>
          <w:color w:val="000000"/>
          <w:sz w:val="19"/>
          <w:szCs w:val="19"/>
          <w:lang w:eastAsia="pt-BR"/>
        </w:rPr>
        <w:t xml:space="preserve"> Conass e o </w:t>
      </w:r>
      <w:proofErr w:type="spellStart"/>
      <w:r w:rsidRPr="00B9214F">
        <w:rPr>
          <w:rFonts w:ascii="Book Antiqua" w:eastAsia="Times New Roman" w:hAnsi="Book Antiqua" w:cs="Times New Roman"/>
          <w:b/>
          <w:bCs/>
          <w:color w:val="000000"/>
          <w:sz w:val="19"/>
          <w:szCs w:val="19"/>
          <w:lang w:eastAsia="pt-BR"/>
        </w:rPr>
        <w:t>Conasems</w:t>
      </w:r>
      <w:proofErr w:type="spellEnd"/>
      <w:r w:rsidRPr="00B9214F">
        <w:rPr>
          <w:rFonts w:ascii="Book Antiqua" w:eastAsia="Times New Roman" w:hAnsi="Book Antiqua" w:cs="Times New Roman"/>
          <w:b/>
          <w:bCs/>
          <w:color w:val="000000"/>
          <w:sz w:val="19"/>
          <w:szCs w:val="19"/>
          <w:lang w:eastAsia="pt-BR"/>
        </w:rPr>
        <w:t xml:space="preserve"> receberão recursos do orçamento geral da União por meio do Fundo Nacional de Saúde, para auxiliar no custeio de suas despesas institucionais, podendo ainda celebrar convênios com a União</w:t>
      </w:r>
      <w:r w:rsidRPr="00975ECE">
        <w:rPr>
          <w:rFonts w:ascii="Book Antiqua" w:eastAsia="Times New Roman" w:hAnsi="Book Antiqua" w:cs="Times New Roman"/>
          <w:color w:val="000000"/>
          <w:sz w:val="16"/>
          <w:szCs w:val="16"/>
          <w:lang w:eastAsia="pt-BR"/>
        </w:rPr>
        <w:t>. </w:t>
      </w:r>
      <w:hyperlink r:id="rId28"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B9214F">
        <w:rPr>
          <w:rFonts w:ascii="Book Antiqua" w:eastAsia="Times New Roman" w:hAnsi="Book Antiqua" w:cs="Times New Roman"/>
          <w:color w:val="0000FF"/>
          <w:sz w:val="16"/>
          <w:szCs w:val="16"/>
          <w:lang w:eastAsia="pt-BR"/>
        </w:rPr>
        <w:t xml:space="preserve"> </w:t>
      </w:r>
      <w:bookmarkStart w:id="97" w:name="_Hlk166598698"/>
      <w:r w:rsidR="00B9214F" w:rsidRPr="00DA78F8">
        <w:rPr>
          <w:rFonts w:ascii="Book Antiqua" w:hAnsi="Book Antiqua"/>
          <w:b/>
          <w:bCs/>
          <w:color w:val="FF0000"/>
          <w:sz w:val="16"/>
          <w:szCs w:val="16"/>
          <w:u w:val="single"/>
        </w:rPr>
        <w:t>(DPEAP-2022)</w:t>
      </w:r>
      <w:bookmarkEnd w:id="97"/>
    </w:p>
    <w:tbl>
      <w:tblPr>
        <w:tblStyle w:val="Tabelacomgrade"/>
        <w:tblW w:w="0" w:type="auto"/>
        <w:tblLook w:val="04A0" w:firstRow="1" w:lastRow="0" w:firstColumn="1" w:lastColumn="0" w:noHBand="0" w:noVBand="1"/>
      </w:tblPr>
      <w:tblGrid>
        <w:gridCol w:w="8494"/>
      </w:tblGrid>
      <w:tr w:rsidR="00B9214F" w14:paraId="2AB708CA" w14:textId="77777777" w:rsidTr="009B23F2">
        <w:tc>
          <w:tcPr>
            <w:tcW w:w="8494" w:type="dxa"/>
            <w:shd w:val="clear" w:color="auto" w:fill="CCFFFF"/>
          </w:tcPr>
          <w:p w14:paraId="156DA747" w14:textId="55D5DA7E" w:rsidR="00B9214F" w:rsidRPr="00782929" w:rsidRDefault="00B9214F" w:rsidP="009B23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A gestão do Sistema Único de Saúde (SUS) se dá por meio da atuação, dentre outras instâncias,</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do Conselho Nacional de Secretários de Saúde (CONASS) e do Conselho Nacional de Secretarias Municipais de Saúde (CONASEMS), que receberão recursos do orçamento geral da União por meio do Fundo Nacional de Saúde, para auxiliar no custeio de suas despesas institucionais.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14-B, §1º, Lei do SUS.</w:t>
            </w:r>
          </w:p>
        </w:tc>
      </w:tr>
    </w:tbl>
    <w:p w14:paraId="2FE3186E" w14:textId="545628E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8" w:name="art14b§2"/>
      <w:bookmarkEnd w:id="98"/>
      <w:r w:rsidRPr="00B94568">
        <w:rPr>
          <w:rFonts w:ascii="Book Antiqua" w:eastAsia="Times New Roman" w:hAnsi="Book Antiqua" w:cs="Times New Roman"/>
          <w:color w:val="000000"/>
          <w:sz w:val="19"/>
          <w:szCs w:val="19"/>
          <w:lang w:eastAsia="pt-BR"/>
        </w:rPr>
        <w:t>§ 2</w:t>
      </w:r>
      <w:proofErr w:type="gramStart"/>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Os</w:t>
      </w:r>
      <w:proofErr w:type="gramEnd"/>
      <w:r w:rsidRPr="00B94568">
        <w:rPr>
          <w:rFonts w:ascii="Book Antiqua" w:eastAsia="Times New Roman" w:hAnsi="Book Antiqua" w:cs="Times New Roman"/>
          <w:color w:val="000000"/>
          <w:sz w:val="19"/>
          <w:szCs w:val="19"/>
          <w:lang w:eastAsia="pt-BR"/>
        </w:rPr>
        <w:t xml:space="preserve"> Conselhos de Secretarias Municipais de Saúde (</w:t>
      </w:r>
      <w:proofErr w:type="spellStart"/>
      <w:r w:rsidRPr="00B94568">
        <w:rPr>
          <w:rFonts w:ascii="Book Antiqua" w:eastAsia="Times New Roman" w:hAnsi="Book Antiqua" w:cs="Times New Roman"/>
          <w:color w:val="000000"/>
          <w:sz w:val="19"/>
          <w:szCs w:val="19"/>
          <w:lang w:eastAsia="pt-BR"/>
        </w:rPr>
        <w:t>Cosems</w:t>
      </w:r>
      <w:proofErr w:type="spellEnd"/>
      <w:r w:rsidRPr="00B94568">
        <w:rPr>
          <w:rFonts w:ascii="Book Antiqua" w:eastAsia="Times New Roman" w:hAnsi="Book Antiqua" w:cs="Times New Roman"/>
          <w:color w:val="000000"/>
          <w:sz w:val="19"/>
          <w:szCs w:val="19"/>
          <w:lang w:eastAsia="pt-BR"/>
        </w:rPr>
        <w:t xml:space="preserve">) são reconhecidos como entidades que representam os entes municipais, no âmbito estadual, para tratar de matérias referentes à saúde, desde que vinculados institucionalmente ao </w:t>
      </w:r>
      <w:proofErr w:type="spellStart"/>
      <w:r w:rsidRPr="00B94568">
        <w:rPr>
          <w:rFonts w:ascii="Book Antiqua" w:eastAsia="Times New Roman" w:hAnsi="Book Antiqua" w:cs="Times New Roman"/>
          <w:color w:val="000000"/>
          <w:sz w:val="19"/>
          <w:szCs w:val="19"/>
          <w:lang w:eastAsia="pt-BR"/>
        </w:rPr>
        <w:t>Conasems</w:t>
      </w:r>
      <w:proofErr w:type="spellEnd"/>
      <w:r w:rsidRPr="00B94568">
        <w:rPr>
          <w:rFonts w:ascii="Book Antiqua" w:eastAsia="Times New Roman" w:hAnsi="Book Antiqua" w:cs="Times New Roman"/>
          <w:color w:val="000000"/>
          <w:sz w:val="19"/>
          <w:szCs w:val="19"/>
          <w:lang w:eastAsia="pt-BR"/>
        </w:rPr>
        <w:t>, na forma que dispuserem seus estatutos</w:t>
      </w:r>
      <w:r w:rsidRPr="00975ECE">
        <w:rPr>
          <w:rFonts w:ascii="Book Antiqua" w:eastAsia="Times New Roman" w:hAnsi="Book Antiqua" w:cs="Times New Roman"/>
          <w:color w:val="000000"/>
          <w:sz w:val="16"/>
          <w:szCs w:val="16"/>
          <w:lang w:eastAsia="pt-BR"/>
        </w:rPr>
        <w:t>.</w:t>
      </w:r>
      <w:r w:rsidR="00975ECE">
        <w:rPr>
          <w:rFonts w:ascii="Book Antiqua" w:eastAsia="Times New Roman" w:hAnsi="Book Antiqua" w:cs="Times New Roman"/>
          <w:color w:val="000000"/>
          <w:sz w:val="16"/>
          <w:szCs w:val="16"/>
          <w:lang w:eastAsia="pt-BR"/>
        </w:rPr>
        <w:t xml:space="preserve"> </w:t>
      </w:r>
      <w:hyperlink r:id="rId29"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362CFF57"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IV</w:t>
      </w:r>
    </w:p>
    <w:p w14:paraId="774C7C1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Da Competência e das Atribuições</w:t>
      </w:r>
    </w:p>
    <w:p w14:paraId="4C41E6E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t>Seção I</w:t>
      </w:r>
    </w:p>
    <w:p w14:paraId="1745317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Das Atribuições Comuns</w:t>
      </w:r>
    </w:p>
    <w:p w14:paraId="5487AFD8" w14:textId="3CA23DD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9" w:name="art15"/>
      <w:bookmarkEnd w:id="99"/>
      <w:r w:rsidRPr="00B94568">
        <w:rPr>
          <w:rFonts w:ascii="Book Antiqua" w:eastAsia="Times New Roman" w:hAnsi="Book Antiqua" w:cs="Times New Roman"/>
          <w:b/>
          <w:sz w:val="19"/>
          <w:szCs w:val="19"/>
          <w:highlight w:val="magenta"/>
          <w:lang w:eastAsia="pt-BR"/>
        </w:rPr>
        <w:t>Art. 15</w:t>
      </w:r>
      <w:r w:rsidRPr="00B94568">
        <w:rPr>
          <w:rFonts w:ascii="Book Antiqua" w:eastAsia="Times New Roman" w:hAnsi="Book Antiqua" w:cs="Times New Roman"/>
          <w:sz w:val="19"/>
          <w:szCs w:val="19"/>
          <w:lang w:eastAsia="pt-BR"/>
        </w:rPr>
        <w:t xml:space="preserve">. </w:t>
      </w:r>
      <w:r w:rsidRPr="00B042E4">
        <w:rPr>
          <w:rFonts w:ascii="Book Antiqua" w:eastAsia="Times New Roman" w:hAnsi="Book Antiqua" w:cs="Times New Roman"/>
          <w:b/>
          <w:bCs/>
          <w:sz w:val="19"/>
          <w:szCs w:val="19"/>
          <w:lang w:eastAsia="pt-BR"/>
        </w:rPr>
        <w:t>A União, os Estados, o Distrito Federal e os Municípios exercerão, em seu âmbito administrativo, as seguintes atribuições</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(MPDFT-2009)</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(PGEPE-2009)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(TJBA-2012)</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(TJMA-2013)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(MPRO-2013)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(DPEDF-2013)</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8F7600" w:rsidRPr="00975ECE">
        <w:rPr>
          <w:rFonts w:ascii="Book Antiqua" w:hAnsi="Book Antiqua"/>
          <w:b/>
          <w:bCs/>
          <w:color w:val="FF0000"/>
          <w:sz w:val="16"/>
          <w:szCs w:val="16"/>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566F39">
        <w:rPr>
          <w:rFonts w:ascii="Book Antiqua" w:eastAsia="Times New Roman" w:hAnsi="Book Antiqua" w:cs="Times New Roman"/>
          <w:b/>
          <w:color w:val="FF0000"/>
          <w:sz w:val="16"/>
          <w:szCs w:val="16"/>
          <w:lang w:eastAsia="pt-BR"/>
        </w:rPr>
        <w:t xml:space="preserve"> </w:t>
      </w:r>
      <w:r w:rsidR="00566F39">
        <w:rPr>
          <w:rFonts w:ascii="Book Antiqua" w:hAnsi="Book Antiqua"/>
          <w:b/>
          <w:color w:val="FF0000"/>
          <w:sz w:val="16"/>
          <w:szCs w:val="16"/>
          <w:u w:val="single"/>
        </w:rPr>
        <w:t>(DPEGO-2021)</w:t>
      </w:r>
      <w:r w:rsidR="00975ECE">
        <w:rPr>
          <w:rFonts w:ascii="Book Antiqua" w:eastAsia="Times New Roman" w:hAnsi="Book Antiqua" w:cs="Times New Roman"/>
          <w:b/>
          <w:color w:val="FF0000"/>
          <w:sz w:val="16"/>
          <w:szCs w:val="16"/>
          <w:lang w:eastAsia="pt-BR"/>
        </w:rPr>
        <w:t xml:space="preserve"> </w:t>
      </w:r>
      <w:bookmarkStart w:id="100" w:name="_Hlk135400063"/>
      <w:r w:rsidR="00975ECE">
        <w:rPr>
          <w:rStyle w:val="Hyperlink"/>
          <w:rFonts w:ascii="Book Antiqua" w:hAnsi="Book Antiqua" w:cs="Arial"/>
          <w:b/>
          <w:bCs/>
          <w:color w:val="FF0000"/>
          <w:sz w:val="16"/>
          <w:szCs w:val="16"/>
        </w:rPr>
        <w:t>(PGEGO-2021)</w:t>
      </w:r>
      <w:bookmarkEnd w:id="100"/>
    </w:p>
    <w:p w14:paraId="7471D6D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15i"/>
      <w:bookmarkEnd w:id="101"/>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definição</w:t>
      </w:r>
      <w:proofErr w:type="gramEnd"/>
      <w:r w:rsidRPr="00B94568">
        <w:rPr>
          <w:rFonts w:ascii="Book Antiqua" w:eastAsia="Times New Roman" w:hAnsi="Book Antiqua" w:cs="Times New Roman"/>
          <w:sz w:val="19"/>
          <w:szCs w:val="19"/>
          <w:lang w:eastAsia="pt-BR"/>
        </w:rPr>
        <w:t xml:space="preserve"> das instâncias e mecanismos de controle, avaliação e de fiscalização das ações e serviços de saúde;</w:t>
      </w:r>
    </w:p>
    <w:p w14:paraId="4E4C137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15ii"/>
      <w:bookmarkEnd w:id="102"/>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administração</w:t>
      </w:r>
      <w:proofErr w:type="gramEnd"/>
      <w:r w:rsidRPr="00B94568">
        <w:rPr>
          <w:rFonts w:ascii="Book Antiqua" w:eastAsia="Times New Roman" w:hAnsi="Book Antiqua" w:cs="Times New Roman"/>
          <w:sz w:val="19"/>
          <w:szCs w:val="19"/>
          <w:lang w:eastAsia="pt-BR"/>
        </w:rPr>
        <w:t xml:space="preserve"> dos recursos orçamentários e financeiros destinados, em cada ano, à saúde;</w:t>
      </w:r>
    </w:p>
    <w:p w14:paraId="57933410" w14:textId="6809F49D"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15iii"/>
      <w:bookmarkEnd w:id="103"/>
      <w:r w:rsidRPr="00B94568">
        <w:rPr>
          <w:rFonts w:ascii="Book Antiqua" w:eastAsia="Times New Roman" w:hAnsi="Book Antiqua" w:cs="Times New Roman"/>
          <w:sz w:val="19"/>
          <w:szCs w:val="19"/>
          <w:lang w:eastAsia="pt-BR"/>
        </w:rPr>
        <w:t>III - acompanhamento, avaliação e divulgação do nível de saúde da população e das condições ambientais;</w:t>
      </w:r>
      <w:r w:rsidR="00975ECE">
        <w:rPr>
          <w:rFonts w:ascii="Book Antiqua" w:eastAsia="Times New Roman" w:hAnsi="Book Antiqua" w:cs="Times New Roman"/>
          <w:sz w:val="19"/>
          <w:szCs w:val="19"/>
          <w:lang w:eastAsia="pt-BR"/>
        </w:rPr>
        <w:t xml:space="preserve"> </w:t>
      </w:r>
    </w:p>
    <w:p w14:paraId="45412B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15iv"/>
      <w:bookmarkEnd w:id="104"/>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organização e coordenação</w:t>
      </w:r>
      <w:proofErr w:type="gramEnd"/>
      <w:r w:rsidRPr="00B94568">
        <w:rPr>
          <w:rFonts w:ascii="Book Antiqua" w:eastAsia="Times New Roman" w:hAnsi="Book Antiqua" w:cs="Times New Roman"/>
          <w:sz w:val="19"/>
          <w:szCs w:val="19"/>
          <w:lang w:eastAsia="pt-BR"/>
        </w:rPr>
        <w:t xml:space="preserve"> do sistema de informação de saúde;</w:t>
      </w:r>
    </w:p>
    <w:p w14:paraId="7029A204" w14:textId="2F880CF3"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15v"/>
      <w:bookmarkEnd w:id="105"/>
      <w:r w:rsidRPr="00566F39">
        <w:rPr>
          <w:rFonts w:ascii="Book Antiqua" w:eastAsia="Times New Roman" w:hAnsi="Book Antiqua" w:cs="Times New Roman"/>
          <w:sz w:val="19"/>
          <w:szCs w:val="19"/>
          <w:lang w:eastAsia="pt-BR"/>
        </w:rPr>
        <w:t xml:space="preserve">V - </w:t>
      </w:r>
      <w:proofErr w:type="gramStart"/>
      <w:r w:rsidRPr="00566F39">
        <w:rPr>
          <w:rFonts w:ascii="Book Antiqua" w:eastAsia="Times New Roman" w:hAnsi="Book Antiqua" w:cs="Times New Roman"/>
          <w:sz w:val="19"/>
          <w:szCs w:val="19"/>
          <w:lang w:eastAsia="pt-BR"/>
        </w:rPr>
        <w:t>elaboração</w:t>
      </w:r>
      <w:proofErr w:type="gramEnd"/>
      <w:r w:rsidRPr="00566F39">
        <w:rPr>
          <w:rFonts w:ascii="Book Antiqua" w:eastAsia="Times New Roman" w:hAnsi="Book Antiqua" w:cs="Times New Roman"/>
          <w:sz w:val="19"/>
          <w:szCs w:val="19"/>
          <w:lang w:eastAsia="pt-BR"/>
        </w:rPr>
        <w:t xml:space="preserve"> de normas técnicas e estabelecimento de padrões de qualidade e parâmetros de custos que caracterizam a assistência à saúde;</w:t>
      </w:r>
      <w:r w:rsidR="00566F39" w:rsidRPr="00566F39">
        <w:rPr>
          <w:rFonts w:ascii="Book Antiqua" w:eastAsia="Times New Roman" w:hAnsi="Book Antiqua" w:cs="Times New Roman"/>
          <w:sz w:val="19"/>
          <w:szCs w:val="19"/>
          <w:lang w:eastAsia="pt-BR"/>
        </w:rPr>
        <w:t xml:space="preserve"> </w:t>
      </w:r>
    </w:p>
    <w:p w14:paraId="083970BD" w14:textId="52D42479"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15vi"/>
      <w:bookmarkEnd w:id="106"/>
      <w:r w:rsidRPr="00566F39">
        <w:rPr>
          <w:rFonts w:ascii="Book Antiqua" w:eastAsia="Times New Roman" w:hAnsi="Book Antiqua" w:cs="Times New Roman"/>
          <w:sz w:val="19"/>
          <w:szCs w:val="19"/>
          <w:lang w:eastAsia="pt-BR"/>
        </w:rPr>
        <w:t xml:space="preserve">VI - </w:t>
      </w:r>
      <w:proofErr w:type="gramStart"/>
      <w:r w:rsidRPr="00566F39">
        <w:rPr>
          <w:rFonts w:ascii="Book Antiqua" w:eastAsia="Times New Roman" w:hAnsi="Book Antiqua" w:cs="Times New Roman"/>
          <w:sz w:val="19"/>
          <w:szCs w:val="19"/>
          <w:lang w:eastAsia="pt-BR"/>
        </w:rPr>
        <w:t>elaboração</w:t>
      </w:r>
      <w:proofErr w:type="gramEnd"/>
      <w:r w:rsidRPr="00566F39">
        <w:rPr>
          <w:rFonts w:ascii="Book Antiqua" w:eastAsia="Times New Roman" w:hAnsi="Book Antiqua" w:cs="Times New Roman"/>
          <w:sz w:val="19"/>
          <w:szCs w:val="19"/>
          <w:lang w:eastAsia="pt-BR"/>
        </w:rPr>
        <w:t xml:space="preserve"> de normas técnicas e estabelecimento de padrões de qualidade para promoção da saúde do trabalhador;</w:t>
      </w:r>
      <w:r w:rsidR="00566F39" w:rsidRPr="00566F39">
        <w:rPr>
          <w:rFonts w:ascii="Book Antiqua" w:eastAsia="Times New Roman" w:hAnsi="Book Antiqua" w:cs="Times New Roman"/>
          <w:sz w:val="19"/>
          <w:szCs w:val="19"/>
          <w:lang w:eastAsia="pt-BR"/>
        </w:rPr>
        <w:t xml:space="preserve"> </w:t>
      </w:r>
    </w:p>
    <w:p w14:paraId="1EA6AAC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7" w:name="art15vii"/>
      <w:bookmarkEnd w:id="107"/>
      <w:r w:rsidRPr="00B94568">
        <w:rPr>
          <w:rFonts w:ascii="Book Antiqua" w:eastAsia="Times New Roman" w:hAnsi="Book Antiqua" w:cs="Times New Roman"/>
          <w:sz w:val="19"/>
          <w:szCs w:val="19"/>
          <w:lang w:eastAsia="pt-BR"/>
        </w:rPr>
        <w:t>VII - participação de formulação da política e da execução das ações de saneamento básico e colaboração na proteção e recuperação do meio ambiente;</w:t>
      </w:r>
    </w:p>
    <w:p w14:paraId="7AF1420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15viii"/>
      <w:bookmarkEnd w:id="108"/>
      <w:r w:rsidRPr="00B94568">
        <w:rPr>
          <w:rFonts w:ascii="Book Antiqua" w:eastAsia="Times New Roman" w:hAnsi="Book Antiqua" w:cs="Times New Roman"/>
          <w:sz w:val="19"/>
          <w:szCs w:val="19"/>
          <w:lang w:eastAsia="pt-BR"/>
        </w:rPr>
        <w:lastRenderedPageBreak/>
        <w:t>VIII - elaboração e atualização periódica do plano de saúde;</w:t>
      </w:r>
    </w:p>
    <w:p w14:paraId="147F85F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15ix"/>
      <w:bookmarkEnd w:id="109"/>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participação</w:t>
      </w:r>
      <w:proofErr w:type="gramEnd"/>
      <w:r w:rsidRPr="00B94568">
        <w:rPr>
          <w:rFonts w:ascii="Book Antiqua" w:eastAsia="Times New Roman" w:hAnsi="Book Antiqua" w:cs="Times New Roman"/>
          <w:sz w:val="19"/>
          <w:szCs w:val="19"/>
          <w:lang w:eastAsia="pt-BR"/>
        </w:rPr>
        <w:t xml:space="preserve"> na formulação e na execução da política de formação e desenvolvimento de recursos humanos para a saúde;</w:t>
      </w:r>
    </w:p>
    <w:p w14:paraId="7B438389" w14:textId="460159D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15x"/>
      <w:bookmarkEnd w:id="110"/>
      <w:r w:rsidRPr="00B94568">
        <w:rPr>
          <w:rFonts w:ascii="Book Antiqua" w:eastAsia="Times New Roman" w:hAnsi="Book Antiqua" w:cs="Times New Roman"/>
          <w:sz w:val="19"/>
          <w:szCs w:val="19"/>
          <w:lang w:eastAsia="pt-BR"/>
        </w:rPr>
        <w:t xml:space="preserve">X - </w:t>
      </w:r>
      <w:proofErr w:type="gramStart"/>
      <w:r w:rsidRPr="00B042E4">
        <w:rPr>
          <w:rFonts w:ascii="Book Antiqua" w:eastAsia="Times New Roman" w:hAnsi="Book Antiqua" w:cs="Times New Roman"/>
          <w:b/>
          <w:bCs/>
          <w:sz w:val="19"/>
          <w:szCs w:val="19"/>
          <w:lang w:eastAsia="pt-BR"/>
        </w:rPr>
        <w:t>elaboração</w:t>
      </w:r>
      <w:proofErr w:type="gramEnd"/>
      <w:r w:rsidRPr="00B042E4">
        <w:rPr>
          <w:rFonts w:ascii="Book Antiqua" w:eastAsia="Times New Roman" w:hAnsi="Book Antiqua" w:cs="Times New Roman"/>
          <w:b/>
          <w:bCs/>
          <w:sz w:val="19"/>
          <w:szCs w:val="19"/>
          <w:lang w:eastAsia="pt-BR"/>
        </w:rPr>
        <w:t xml:space="preserve"> da proposta orçamentária do Sistema Único de Saúde (SUS), de conformidade com o plano de saúde</w:t>
      </w:r>
      <w:r w:rsidRPr="00975ECE">
        <w:rPr>
          <w:rFonts w:ascii="Book Antiqua" w:eastAsia="Times New Roman" w:hAnsi="Book Antiqua" w:cs="Times New Roman"/>
          <w:sz w:val="16"/>
          <w:szCs w:val="16"/>
          <w:lang w:eastAsia="pt-BR"/>
        </w:rPr>
        <w:t>;</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p>
    <w:p w14:paraId="681A160E" w14:textId="4C2C1951"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15xi"/>
      <w:bookmarkEnd w:id="111"/>
      <w:r w:rsidRPr="00566F39">
        <w:rPr>
          <w:rFonts w:ascii="Book Antiqua" w:eastAsia="Times New Roman" w:hAnsi="Book Antiqua" w:cs="Times New Roman"/>
          <w:b/>
          <w:bCs/>
          <w:sz w:val="19"/>
          <w:szCs w:val="19"/>
          <w:lang w:eastAsia="pt-BR"/>
        </w:rPr>
        <w:t>XI - elaboração de normas para regular as atividades de serviços privados de saúde, tendo em vista a sua relevância pública</w:t>
      </w:r>
      <w:r w:rsidRPr="00B94568">
        <w:rPr>
          <w:rFonts w:ascii="Book Antiqua" w:eastAsia="Times New Roman" w:hAnsi="Book Antiqua" w:cs="Times New Roman"/>
          <w:sz w:val="19"/>
          <w:szCs w:val="19"/>
          <w:lang w:eastAsia="pt-BR"/>
        </w:rPr>
        <w:t>;</w:t>
      </w:r>
      <w:r w:rsidR="00566F39">
        <w:rPr>
          <w:rFonts w:ascii="Book Antiqua" w:eastAsia="Times New Roman" w:hAnsi="Book Antiqua" w:cs="Times New Roman"/>
          <w:sz w:val="19"/>
          <w:szCs w:val="19"/>
          <w:lang w:eastAsia="pt-BR"/>
        </w:rPr>
        <w:t xml:space="preserve"> </w:t>
      </w:r>
      <w:r w:rsidR="00566F39">
        <w:rPr>
          <w:rFonts w:ascii="Book Antiqua" w:hAnsi="Book Antiqua"/>
          <w:b/>
          <w:color w:val="FF0000"/>
          <w:sz w:val="16"/>
          <w:szCs w:val="16"/>
          <w:u w:val="single"/>
        </w:rPr>
        <w:t>(DPEGO-2021)</w:t>
      </w:r>
    </w:p>
    <w:tbl>
      <w:tblPr>
        <w:tblStyle w:val="Tabelacomgrade"/>
        <w:tblW w:w="0" w:type="auto"/>
        <w:tblLook w:val="04A0" w:firstRow="1" w:lastRow="0" w:firstColumn="1" w:lastColumn="0" w:noHBand="0" w:noVBand="1"/>
      </w:tblPr>
      <w:tblGrid>
        <w:gridCol w:w="8494"/>
      </w:tblGrid>
      <w:tr w:rsidR="00566F39" w14:paraId="1CED692F" w14:textId="77777777" w:rsidTr="00566F39">
        <w:tc>
          <w:tcPr>
            <w:tcW w:w="8494" w:type="dxa"/>
            <w:shd w:val="clear" w:color="auto" w:fill="CCFFFF"/>
          </w:tcPr>
          <w:p w14:paraId="04DC9283" w14:textId="4CA9C759" w:rsidR="00566F39" w:rsidRPr="00566F39" w:rsidRDefault="00566F39" w:rsidP="00566F39">
            <w:pPr>
              <w:spacing w:before="100" w:beforeAutospacing="1" w:after="100" w:afterAutospacing="1"/>
              <w:jc w:val="both"/>
              <w:rPr>
                <w:rFonts w:ascii="Book Antiqua" w:eastAsia="Times New Roman" w:hAnsi="Book Antiqua" w:cs="Times New Roman"/>
                <w:b/>
                <w:bCs/>
                <w:sz w:val="19"/>
                <w:szCs w:val="19"/>
                <w:lang w:eastAsia="pt-BR"/>
              </w:rPr>
            </w:pPr>
            <w:bookmarkStart w:id="112" w:name="art15xii"/>
            <w:bookmarkEnd w:id="112"/>
            <w:r>
              <w:rPr>
                <w:rFonts w:ascii="Book Antiqua" w:eastAsia="Times New Roman" w:hAnsi="Book Antiqua" w:cs="Times New Roman"/>
                <w:b/>
                <w:bCs/>
                <w:sz w:val="19"/>
                <w:szCs w:val="19"/>
                <w:lang w:eastAsia="pt-BR"/>
              </w:rPr>
              <w:t>(</w:t>
            </w:r>
            <w:r w:rsidRPr="00566F39">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Lei 8.080/90, ao regular, em todo o território nacional, as ações e serviços de saúde, executados isolada ou conjuntamente, em caráter permanente ou eventual, por pessoas naturais ou jurídicas de direito público ou privado, dispõe expressamente que</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União, os Estados, o Distrito Federal e os Municípios exercerão, em seu âmbito administrativo, a atribuição de elaborar normas para regular as atividades de serviços privados de saúde, tendo em vista a sua relevância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e art. 15,</w:t>
            </w:r>
            <w:r w:rsidR="00DC7F75">
              <w:rPr>
                <w:rFonts w:ascii="Book Antiqua" w:eastAsia="Times New Roman" w:hAnsi="Book Antiqua" w:cs="Times New Roman"/>
                <w:b/>
                <w:bCs/>
                <w:sz w:val="19"/>
                <w:szCs w:val="19"/>
                <w:lang w:eastAsia="pt-BR"/>
              </w:rPr>
              <w:t xml:space="preserve"> XI,</w:t>
            </w:r>
            <w:r>
              <w:rPr>
                <w:rFonts w:ascii="Book Antiqua" w:eastAsia="Times New Roman" w:hAnsi="Book Antiqua" w:cs="Times New Roman"/>
                <w:b/>
                <w:bCs/>
                <w:sz w:val="19"/>
                <w:szCs w:val="19"/>
                <w:lang w:eastAsia="pt-BR"/>
              </w:rPr>
              <w:t xml:space="preserve"> Lei 8080.</w:t>
            </w:r>
          </w:p>
        </w:tc>
      </w:tr>
    </w:tbl>
    <w:p w14:paraId="4BCCF785" w14:textId="11659BB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XII - realização de operações externas de natureza financeira de interesse da saúde, autorizadas pelo Senado Federal;</w:t>
      </w:r>
    </w:p>
    <w:p w14:paraId="11407A64" w14:textId="73071221" w:rsidR="00923ADD" w:rsidRPr="001F197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3" w:name="art15xiii"/>
      <w:bookmarkEnd w:id="113"/>
      <w:r w:rsidRPr="00B94568">
        <w:rPr>
          <w:rFonts w:ascii="Book Antiqua" w:eastAsia="Times New Roman" w:hAnsi="Book Antiqua" w:cs="Times New Roman"/>
          <w:sz w:val="19"/>
          <w:szCs w:val="19"/>
          <w:lang w:eastAsia="pt-BR"/>
        </w:rPr>
        <w:t xml:space="preserve">XIII - </w:t>
      </w:r>
      <w:r w:rsidRPr="00B042E4">
        <w:rPr>
          <w:rFonts w:ascii="Book Antiqua" w:eastAsia="Times New Roman" w:hAnsi="Book Antiqua" w:cs="Times New Roman"/>
          <w:b/>
          <w:bCs/>
          <w:sz w:val="19"/>
          <w:szCs w:val="19"/>
          <w:lang w:eastAsia="pt-BR"/>
        </w:rPr>
        <w:t xml:space="preserve">para atendimento de necessidades coletivas, urgentes e transitórias, decorrentes de situações de perigo iminente, de calamidade pública ou de irrupção de epidemias, a autoridade competente da esfera administrativa correspondente poderá </w:t>
      </w:r>
      <w:r w:rsidRPr="00B042E4">
        <w:rPr>
          <w:rFonts w:ascii="Book Antiqua" w:eastAsia="Times New Roman" w:hAnsi="Book Antiqua" w:cs="Times New Roman"/>
          <w:b/>
          <w:bCs/>
          <w:sz w:val="19"/>
          <w:szCs w:val="19"/>
          <w:highlight w:val="cyan"/>
          <w:lang w:eastAsia="pt-BR"/>
        </w:rPr>
        <w:t>requisitar bens e serviços</w:t>
      </w:r>
      <w:r w:rsidRPr="00B042E4">
        <w:rPr>
          <w:rFonts w:ascii="Book Antiqua" w:eastAsia="Times New Roman" w:hAnsi="Book Antiqua" w:cs="Times New Roman"/>
          <w:b/>
          <w:bCs/>
          <w:sz w:val="19"/>
          <w:szCs w:val="19"/>
          <w:lang w:eastAsia="pt-BR"/>
        </w:rPr>
        <w:t>, tanto de pessoas naturais como de jurídicas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caps/>
          <w:sz w:val="19"/>
          <w:szCs w:val="19"/>
          <w:highlight w:val="green"/>
          <w:lang w:eastAsia="pt-BR"/>
        </w:rPr>
        <w:t>sendo-lhes assegurada</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sz w:val="19"/>
          <w:szCs w:val="19"/>
          <w:highlight w:val="yellow"/>
          <w:lang w:eastAsia="pt-BR"/>
        </w:rPr>
        <w:t xml:space="preserve">justa </w:t>
      </w:r>
      <w:r w:rsidRPr="00B042E4">
        <w:rPr>
          <w:rFonts w:ascii="Book Antiqua" w:eastAsia="Times New Roman" w:hAnsi="Book Antiqua" w:cs="Times New Roman"/>
          <w:b/>
          <w:sz w:val="18"/>
          <w:szCs w:val="18"/>
          <w:highlight w:val="yellow"/>
          <w:lang w:eastAsia="pt-BR"/>
        </w:rPr>
        <w:t>indenização</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635B68" w:rsidRPr="00975ECE">
        <w:rPr>
          <w:rFonts w:ascii="Book Antiqua" w:eastAsia="Times New Roman" w:hAnsi="Book Antiqua" w:cs="Times New Roman"/>
          <w:sz w:val="16"/>
          <w:szCs w:val="16"/>
          <w:lang w:eastAsia="pt-BR"/>
        </w:rPr>
        <w:t xml:space="preserve"> </w:t>
      </w:r>
      <w:r w:rsidR="00635B68" w:rsidRPr="00975ECE">
        <w:rPr>
          <w:rFonts w:ascii="Book Antiqua" w:hAnsi="Book Antiqua"/>
          <w:b/>
          <w:color w:val="FF0000"/>
          <w:sz w:val="16"/>
          <w:szCs w:val="16"/>
          <w:u w:val="single"/>
        </w:rPr>
        <w:t>(MPDFT-2009)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(PGEPE-2009)</w:t>
      </w:r>
      <w:r w:rsidR="00B04309" w:rsidRPr="00975ECE">
        <w:rPr>
          <w:rFonts w:ascii="Book Antiqua" w:eastAsia="Times New Roman" w:hAnsi="Book Antiqua" w:cs="Times New Roman"/>
          <w:sz w:val="16"/>
          <w:szCs w:val="16"/>
          <w:lang w:eastAsia="pt-BR"/>
        </w:rPr>
        <w:t xml:space="preserve"> </w:t>
      </w:r>
      <w:r w:rsidR="00B04309" w:rsidRPr="00975ECE">
        <w:rPr>
          <w:rFonts w:ascii="Book Antiqua" w:eastAsia="Times New Roman" w:hAnsi="Book Antiqua" w:cs="Times New Roman"/>
          <w:b/>
          <w:bCs/>
          <w:color w:val="FF0000"/>
          <w:sz w:val="16"/>
          <w:szCs w:val="16"/>
          <w:u w:val="single"/>
          <w:lang w:eastAsia="pt-BR"/>
        </w:rPr>
        <w:t>(TJBA-2012)</w:t>
      </w:r>
      <w:r w:rsidR="00A6435C" w:rsidRPr="00975ECE">
        <w:rPr>
          <w:rFonts w:ascii="Book Antiqua" w:eastAsia="Times New Roman" w:hAnsi="Book Antiqua" w:cs="Times New Roman"/>
          <w:b/>
          <w:bCs/>
          <w:color w:val="FF0000"/>
          <w:sz w:val="16"/>
          <w:szCs w:val="16"/>
          <w:lang w:eastAsia="pt-BR"/>
        </w:rPr>
        <w:t xml:space="preserve"> </w:t>
      </w:r>
      <w:r w:rsidR="00A6435C" w:rsidRPr="00975ECE">
        <w:rPr>
          <w:rFonts w:ascii="Book Antiqua" w:eastAsia="Times New Roman" w:hAnsi="Book Antiqua" w:cs="Times New Roman"/>
          <w:b/>
          <w:bCs/>
          <w:color w:val="FF0000"/>
          <w:sz w:val="16"/>
          <w:szCs w:val="16"/>
          <w:u w:val="single"/>
          <w:lang w:eastAsia="pt-BR"/>
        </w:rPr>
        <w:t>(TJMA-2013)</w:t>
      </w:r>
      <w:r w:rsidR="002B35DC" w:rsidRPr="00975ECE">
        <w:rPr>
          <w:rFonts w:ascii="Book Antiqua" w:eastAsia="Times New Roman" w:hAnsi="Book Antiqua" w:cs="Times New Roman"/>
          <w:b/>
          <w:bCs/>
          <w:color w:val="FF0000"/>
          <w:sz w:val="16"/>
          <w:szCs w:val="16"/>
          <w:lang w:eastAsia="pt-BR"/>
        </w:rPr>
        <w:t xml:space="preserve"> </w:t>
      </w:r>
      <w:r w:rsidR="002B35DC" w:rsidRPr="00975ECE">
        <w:rPr>
          <w:rFonts w:ascii="Book Antiqua" w:eastAsia="Times New Roman" w:hAnsi="Book Antiqua" w:cs="Times New Roman"/>
          <w:b/>
          <w:bCs/>
          <w:color w:val="FF0000"/>
          <w:sz w:val="16"/>
          <w:szCs w:val="16"/>
          <w:u w:val="single"/>
          <w:lang w:eastAsia="pt-BR"/>
        </w:rPr>
        <w:t>(DPEDF-2013)</w:t>
      </w:r>
      <w:r w:rsidR="008F7600" w:rsidRPr="00975ECE">
        <w:rPr>
          <w:rFonts w:ascii="Book Antiqua" w:eastAsia="Times New Roman" w:hAnsi="Book Antiqua" w:cs="Times New Roman"/>
          <w:b/>
          <w:bCs/>
          <w:color w:val="FF0000"/>
          <w:sz w:val="16"/>
          <w:szCs w:val="16"/>
          <w:lang w:eastAsia="pt-BR"/>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1F1972">
        <w:rPr>
          <w:rFonts w:ascii="Book Antiqua" w:eastAsia="Times New Roman" w:hAnsi="Book Antiqua" w:cs="Times New Roman"/>
          <w:b/>
          <w:color w:val="FF0000"/>
          <w:sz w:val="16"/>
          <w:szCs w:val="16"/>
          <w:lang w:eastAsia="pt-BR"/>
        </w:rPr>
        <w:t xml:space="preserve"> </w:t>
      </w:r>
      <w:r w:rsidR="001F1972">
        <w:rPr>
          <w:rStyle w:val="Hyperlink"/>
          <w:rFonts w:ascii="Book Antiqua" w:hAnsi="Book Antiqua" w:cs="Arial"/>
          <w:b/>
          <w:bCs/>
          <w:color w:val="FF0000"/>
          <w:sz w:val="16"/>
          <w:szCs w:val="16"/>
        </w:rPr>
        <w:t>(PGEGO-2021)</w:t>
      </w:r>
    </w:p>
    <w:tbl>
      <w:tblPr>
        <w:tblStyle w:val="Tabelacomgrade"/>
        <w:tblW w:w="0" w:type="auto"/>
        <w:shd w:val="clear" w:color="auto" w:fill="CCFFFF"/>
        <w:tblLook w:val="04A0" w:firstRow="1" w:lastRow="0" w:firstColumn="1" w:lastColumn="0" w:noHBand="0" w:noVBand="1"/>
      </w:tblPr>
      <w:tblGrid>
        <w:gridCol w:w="8494"/>
      </w:tblGrid>
      <w:tr w:rsidR="002D5553" w:rsidRPr="00B94568" w14:paraId="3EF9AA13" w14:textId="77777777" w:rsidTr="002D5553">
        <w:tc>
          <w:tcPr>
            <w:tcW w:w="8494" w:type="dxa"/>
            <w:shd w:val="clear" w:color="auto" w:fill="CCFFFF"/>
          </w:tcPr>
          <w:p w14:paraId="24771BD3" w14:textId="1F3D6F86" w:rsidR="008A662C" w:rsidRPr="00B94568" w:rsidRDefault="008A662C"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hAnsi="Book Antiqua" w:cs="Times New Roman"/>
                <w:b/>
                <w:sz w:val="19"/>
                <w:szCs w:val="19"/>
              </w:rPr>
              <w:t>(</w:t>
            </w:r>
            <w:r w:rsidRPr="00B94568">
              <w:rPr>
                <w:rFonts w:ascii="Book Antiqua" w:hAnsi="Book Antiqua" w:cs="Times New Roman"/>
                <w:b/>
                <w:sz w:val="19"/>
                <w:szCs w:val="19"/>
                <w:highlight w:val="yellow"/>
              </w:rPr>
              <w:t>TJMA-2013-CESPE</w:t>
            </w:r>
            <w:r w:rsidRPr="00B94568">
              <w:rPr>
                <w:rFonts w:ascii="Book Antiqua" w:hAnsi="Book Antiqua" w:cs="Times New Roman"/>
                <w:b/>
                <w:sz w:val="19"/>
                <w:szCs w:val="19"/>
              </w:rPr>
              <w:t>)</w:t>
            </w:r>
            <w:r w:rsidRPr="00B94568">
              <w:rPr>
                <w:rFonts w:ascii="Book Antiqua" w:hAnsi="Book Antiqua" w:cs="Times New Roman"/>
                <w:bCs/>
                <w:sz w:val="19"/>
                <w:szCs w:val="19"/>
              </w:rPr>
              <w:t xml:space="preserve">: Ainda acerca da intervenção do Estado na propriedade, assinale a opção correta: Mediante requisição, pode o Estado obrigar o particular a prestar-lhe um serviço. </w:t>
            </w:r>
            <w:r w:rsidRPr="00B94568">
              <w:rPr>
                <w:rFonts w:ascii="Book Antiqua" w:hAnsi="Book Antiqua" w:cs="Times New Roman"/>
                <w:b/>
                <w:sz w:val="19"/>
                <w:szCs w:val="19"/>
              </w:rPr>
              <w:t>BL: art. 5º, XXV, CF</w:t>
            </w:r>
            <w:r w:rsidRPr="00B94568">
              <w:rPr>
                <w:rFonts w:ascii="Book Antiqua" w:hAnsi="Book Antiqua"/>
                <w:b/>
                <w:sz w:val="19"/>
                <w:szCs w:val="19"/>
              </w:rPr>
              <w:t xml:space="preserve"> </w:t>
            </w:r>
            <w:r w:rsidRPr="00B94568">
              <w:rPr>
                <w:rFonts w:ascii="Book Antiqua" w:hAnsi="Book Antiqua" w:cs="Times New Roman"/>
                <w:b/>
                <w:sz w:val="19"/>
                <w:szCs w:val="19"/>
              </w:rPr>
              <w:t>e art. 15, XIII da Lei 8080/90.</w:t>
            </w:r>
            <w:r w:rsidRPr="00B94568">
              <w:rPr>
                <w:rFonts w:ascii="Book Antiqua" w:hAnsi="Book Antiqua"/>
                <w:b/>
                <w:sz w:val="19"/>
                <w:szCs w:val="19"/>
              </w:rPr>
              <w:t xml:space="preserve"> </w:t>
            </w:r>
            <w:r w:rsidRPr="00B94568">
              <w:rPr>
                <w:rFonts w:ascii="Book Antiqua" w:hAnsi="Book Antiqua"/>
                <w:b/>
                <w:color w:val="FF0000"/>
                <w:sz w:val="19"/>
                <w:szCs w:val="19"/>
              </w:rPr>
              <w:t>(</w:t>
            </w:r>
            <w:proofErr w:type="spellStart"/>
            <w:r w:rsidRPr="00B94568">
              <w:rPr>
                <w:rFonts w:ascii="Book Antiqua" w:hAnsi="Book Antiqua"/>
                <w:b/>
                <w:color w:val="FF0000"/>
                <w:sz w:val="19"/>
                <w:szCs w:val="19"/>
              </w:rPr>
              <w:t>administ</w:t>
            </w:r>
            <w:proofErr w:type="spellEnd"/>
            <w:r w:rsidRPr="00B94568">
              <w:rPr>
                <w:rFonts w:ascii="Book Antiqua" w:hAnsi="Book Antiqua"/>
                <w:b/>
                <w:color w:val="FF0000"/>
                <w:sz w:val="19"/>
                <w:szCs w:val="19"/>
              </w:rPr>
              <w:t>.)</w:t>
            </w:r>
          </w:p>
          <w:p w14:paraId="71A41655" w14:textId="6F0EC3B6" w:rsidR="002D5553" w:rsidRPr="00B94568" w:rsidRDefault="002D5553"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highlight w:val="yellow"/>
                <w:lang w:eastAsia="pt-BR"/>
              </w:rPr>
              <w:t>TJAL-2008-CESPE</w:t>
            </w: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sz w:val="19"/>
                <w:szCs w:val="19"/>
                <w:lang w:eastAsia="pt-BR"/>
              </w:rPr>
              <w:t xml:space="preserve">: De acordo com a Lei 8.080/90, para atendimento de necessidades coletivas, urgentes e transitórias, decorrentes de situações de perigo iminente, de calamidade pública ou de irrupção de epidemias, a autoridade competente da esfera administrativa correspondente poderá requisitar bens e serviços, tanto de pessoas naturais como de jurídicas, sendo-lhes assegurada justa indenização. O instituto previsto nesse dispositivo legal refere-se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requisição administrativa. </w:t>
            </w:r>
            <w:r w:rsidRPr="00B94568">
              <w:rPr>
                <w:rFonts w:ascii="Book Antiqua" w:eastAsia="Times New Roman" w:hAnsi="Book Antiqua" w:cs="Times New Roman"/>
                <w:b/>
                <w:sz w:val="19"/>
                <w:szCs w:val="19"/>
                <w:lang w:eastAsia="pt-BR"/>
              </w:rPr>
              <w:t xml:space="preserve">BL: art. 15, XIII, Lei 8080/90. </w:t>
            </w:r>
            <w:r w:rsidRPr="00B94568">
              <w:rPr>
                <w:rFonts w:ascii="Book Antiqua" w:eastAsia="Times New Roman" w:hAnsi="Book Antiqua" w:cs="Times New Roman"/>
                <w:b/>
                <w:color w:val="FF0000"/>
                <w:sz w:val="19"/>
                <w:szCs w:val="19"/>
                <w:lang w:eastAsia="pt-BR"/>
              </w:rPr>
              <w:t>(adm</w:t>
            </w:r>
            <w:r w:rsidR="00B04309" w:rsidRPr="00B94568">
              <w:rPr>
                <w:rFonts w:ascii="Book Antiqua" w:eastAsia="Times New Roman" w:hAnsi="Book Antiqua" w:cs="Times New Roman"/>
                <w:b/>
                <w:color w:val="FF0000"/>
                <w:sz w:val="19"/>
                <w:szCs w:val="19"/>
                <w:lang w:eastAsia="pt-BR"/>
              </w:rPr>
              <w:t>.</w:t>
            </w:r>
            <w:r w:rsidRPr="00B94568">
              <w:rPr>
                <w:rFonts w:ascii="Book Antiqua" w:eastAsia="Times New Roman" w:hAnsi="Book Antiqua" w:cs="Times New Roman"/>
                <w:b/>
                <w:color w:val="FF0000"/>
                <w:sz w:val="19"/>
                <w:szCs w:val="19"/>
                <w:lang w:eastAsia="pt-BR"/>
              </w:rPr>
              <w:t>)</w:t>
            </w:r>
          </w:p>
        </w:tc>
      </w:tr>
    </w:tbl>
    <w:p w14:paraId="0AFE63A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15xiv"/>
      <w:bookmarkEnd w:id="114"/>
      <w:r w:rsidRPr="00B94568">
        <w:rPr>
          <w:rFonts w:ascii="Book Antiqua" w:eastAsia="Times New Roman" w:hAnsi="Book Antiqua" w:cs="Times New Roman"/>
          <w:sz w:val="19"/>
          <w:szCs w:val="19"/>
          <w:lang w:eastAsia="pt-BR"/>
        </w:rPr>
        <w:t>XIV - implementar o Sistema Nacional de Sangue, Componentes e Derivados;</w:t>
      </w:r>
    </w:p>
    <w:p w14:paraId="5C420C2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15xv"/>
      <w:bookmarkEnd w:id="115"/>
      <w:r w:rsidRPr="00B94568">
        <w:rPr>
          <w:rFonts w:ascii="Book Antiqua" w:eastAsia="Times New Roman" w:hAnsi="Book Antiqua" w:cs="Times New Roman"/>
          <w:sz w:val="19"/>
          <w:szCs w:val="19"/>
          <w:lang w:eastAsia="pt-BR"/>
        </w:rPr>
        <w:t xml:space="preserve">XV - </w:t>
      </w:r>
      <w:proofErr w:type="gramStart"/>
      <w:r w:rsidRPr="00B94568">
        <w:rPr>
          <w:rFonts w:ascii="Book Antiqua" w:eastAsia="Times New Roman" w:hAnsi="Book Antiqua" w:cs="Times New Roman"/>
          <w:sz w:val="19"/>
          <w:szCs w:val="19"/>
          <w:lang w:eastAsia="pt-BR"/>
        </w:rPr>
        <w:t>propor</w:t>
      </w:r>
      <w:proofErr w:type="gramEnd"/>
      <w:r w:rsidRPr="00B94568">
        <w:rPr>
          <w:rFonts w:ascii="Book Antiqua" w:eastAsia="Times New Roman" w:hAnsi="Book Antiqua" w:cs="Times New Roman"/>
          <w:sz w:val="19"/>
          <w:szCs w:val="19"/>
          <w:lang w:eastAsia="pt-BR"/>
        </w:rPr>
        <w:t xml:space="preserve"> a celebração de convênios, acordos e protocolos internacionais relativos à saúde, saneamento e meio ambiente;</w:t>
      </w:r>
    </w:p>
    <w:p w14:paraId="6CDA2CF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15xvi"/>
      <w:bookmarkEnd w:id="116"/>
      <w:r w:rsidRPr="00B94568">
        <w:rPr>
          <w:rFonts w:ascii="Book Antiqua" w:eastAsia="Times New Roman" w:hAnsi="Book Antiqua" w:cs="Times New Roman"/>
          <w:sz w:val="19"/>
          <w:szCs w:val="19"/>
          <w:lang w:eastAsia="pt-BR"/>
        </w:rPr>
        <w:t>XVI - elaborar normas técnico-científicas de promoção, proteção e recuperação da saúde;</w:t>
      </w:r>
    </w:p>
    <w:p w14:paraId="08FC851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15xvii"/>
      <w:bookmarkEnd w:id="117"/>
      <w:r w:rsidRPr="00B94568">
        <w:rPr>
          <w:rFonts w:ascii="Book Antiqua" w:eastAsia="Times New Roman" w:hAnsi="Book Antiqua" w:cs="Times New Roman"/>
          <w:sz w:val="19"/>
          <w:szCs w:val="19"/>
          <w:lang w:eastAsia="pt-BR"/>
        </w:rPr>
        <w:t>XVII - promover articulação com os órgãos de fiscalização do exercício profissional e outras entidades representativas da sociedade civil para a definição e controle dos padrões éticos para pesquisa, ações e serviços de saúde;</w:t>
      </w:r>
    </w:p>
    <w:p w14:paraId="5A8A3FA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15xviii"/>
      <w:bookmarkEnd w:id="118"/>
      <w:r w:rsidRPr="00B94568">
        <w:rPr>
          <w:rFonts w:ascii="Book Antiqua" w:eastAsia="Times New Roman" w:hAnsi="Book Antiqua" w:cs="Times New Roman"/>
          <w:sz w:val="19"/>
          <w:szCs w:val="19"/>
          <w:lang w:eastAsia="pt-BR"/>
        </w:rPr>
        <w:t>XVIII - promover a articulação da política e dos planos de saúde;</w:t>
      </w:r>
    </w:p>
    <w:p w14:paraId="04B9FA3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5xix"/>
      <w:bookmarkEnd w:id="119"/>
      <w:r w:rsidRPr="00B94568">
        <w:rPr>
          <w:rFonts w:ascii="Book Antiqua" w:eastAsia="Times New Roman" w:hAnsi="Book Antiqua" w:cs="Times New Roman"/>
          <w:sz w:val="19"/>
          <w:szCs w:val="19"/>
          <w:lang w:eastAsia="pt-BR"/>
        </w:rPr>
        <w:t>XIX - realizar pesquisas e estudos na área de saúde;</w:t>
      </w:r>
    </w:p>
    <w:p w14:paraId="6DC1AB95" w14:textId="3627698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0" w:name="art15xx"/>
      <w:bookmarkEnd w:id="120"/>
      <w:r w:rsidRPr="00B94568">
        <w:rPr>
          <w:rFonts w:ascii="Book Antiqua" w:eastAsia="Times New Roman" w:hAnsi="Book Antiqua" w:cs="Times New Roman"/>
          <w:sz w:val="19"/>
          <w:szCs w:val="19"/>
          <w:lang w:eastAsia="pt-BR"/>
        </w:rPr>
        <w:t xml:space="preserve">XX - </w:t>
      </w:r>
      <w:proofErr w:type="gramStart"/>
      <w:r w:rsidRPr="00B042E4">
        <w:rPr>
          <w:rFonts w:ascii="Book Antiqua" w:eastAsia="Times New Roman" w:hAnsi="Book Antiqua" w:cs="Times New Roman"/>
          <w:b/>
          <w:bCs/>
          <w:sz w:val="19"/>
          <w:szCs w:val="19"/>
          <w:lang w:eastAsia="pt-BR"/>
        </w:rPr>
        <w:t>definir</w:t>
      </w:r>
      <w:proofErr w:type="gramEnd"/>
      <w:r w:rsidRPr="00B042E4">
        <w:rPr>
          <w:rFonts w:ascii="Book Antiqua" w:eastAsia="Times New Roman" w:hAnsi="Book Antiqua" w:cs="Times New Roman"/>
          <w:b/>
          <w:bCs/>
          <w:sz w:val="19"/>
          <w:szCs w:val="19"/>
          <w:lang w:eastAsia="pt-BR"/>
        </w:rPr>
        <w:t xml:space="preserve"> as instâncias e mecanismos de controle e fiscalização inerentes ao poder de polícia sanitária</w:t>
      </w:r>
      <w:r w:rsidRPr="00975ECE">
        <w:rPr>
          <w:rFonts w:ascii="Book Antiqua" w:eastAsia="Times New Roman" w:hAnsi="Book Antiqua" w:cs="Times New Roman"/>
          <w:sz w:val="16"/>
          <w:szCs w:val="16"/>
          <w:lang w:eastAsia="pt-BR"/>
        </w:rPr>
        <w:t>;</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p>
    <w:p w14:paraId="39E0608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15xxi"/>
      <w:bookmarkEnd w:id="121"/>
      <w:r w:rsidRPr="00B94568">
        <w:rPr>
          <w:rFonts w:ascii="Book Antiqua" w:eastAsia="Times New Roman" w:hAnsi="Book Antiqua" w:cs="Times New Roman"/>
          <w:sz w:val="19"/>
          <w:szCs w:val="19"/>
          <w:lang w:eastAsia="pt-BR"/>
        </w:rPr>
        <w:t>XXI - fomentar, coordenar e executar programas e projetos estratégicos e de atendimento emergencial.</w:t>
      </w:r>
    </w:p>
    <w:p w14:paraId="6FE3D602"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lastRenderedPageBreak/>
        <w:t>Seção II</w:t>
      </w:r>
    </w:p>
    <w:p w14:paraId="1296090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 Competência</w:t>
      </w:r>
    </w:p>
    <w:p w14:paraId="20E64185"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2" w:name="art16"/>
      <w:bookmarkEnd w:id="122"/>
      <w:r w:rsidRPr="00991EAC">
        <w:rPr>
          <w:rFonts w:ascii="Book Antiqua" w:eastAsia="Times New Roman" w:hAnsi="Book Antiqua" w:cs="Times New Roman"/>
          <w:b/>
          <w:bCs/>
          <w:sz w:val="19"/>
          <w:szCs w:val="19"/>
          <w:highlight w:val="magenta"/>
          <w:lang w:eastAsia="pt-BR"/>
        </w:rPr>
        <w:t>Art. 16</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A </w:t>
      </w:r>
      <w:r w:rsidRPr="00085B80">
        <w:rPr>
          <w:rFonts w:ascii="Book Antiqua" w:eastAsia="Times New Roman" w:hAnsi="Book Antiqua" w:cs="Times New Roman"/>
          <w:b/>
          <w:bCs/>
          <w:caps/>
          <w:sz w:val="19"/>
          <w:szCs w:val="19"/>
          <w:shd w:val="clear" w:color="auto" w:fill="F7CAAC" w:themeFill="accent2" w:themeFillTint="66"/>
          <w:lang w:eastAsia="pt-BR"/>
        </w:rPr>
        <w:t>direção nacional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Único da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3C6C4037" w14:textId="64B1D6D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23" w:name="art16i"/>
      <w:bookmarkEnd w:id="123"/>
      <w:r w:rsidRPr="00B042E4">
        <w:rPr>
          <w:rFonts w:ascii="Book Antiqua" w:eastAsia="Times New Roman" w:hAnsi="Book Antiqua" w:cs="Times New Roman"/>
          <w:b/>
          <w:bCs/>
          <w:sz w:val="19"/>
          <w:szCs w:val="19"/>
          <w:lang w:eastAsia="pt-BR"/>
        </w:rPr>
        <w:t xml:space="preserve">I - </w:t>
      </w:r>
      <w:proofErr w:type="gramStart"/>
      <w:r w:rsidRPr="00B042E4">
        <w:rPr>
          <w:rFonts w:ascii="Book Antiqua" w:eastAsia="Times New Roman" w:hAnsi="Book Antiqua" w:cs="Times New Roman"/>
          <w:b/>
          <w:bCs/>
          <w:sz w:val="19"/>
          <w:szCs w:val="19"/>
          <w:lang w:eastAsia="pt-BR"/>
        </w:rPr>
        <w:t>formular</w:t>
      </w:r>
      <w:proofErr w:type="gramEnd"/>
      <w:r w:rsidRPr="00B042E4">
        <w:rPr>
          <w:rFonts w:ascii="Book Antiqua" w:eastAsia="Times New Roman" w:hAnsi="Book Antiqua" w:cs="Times New Roman"/>
          <w:b/>
          <w:bCs/>
          <w:sz w:val="19"/>
          <w:szCs w:val="19"/>
          <w:lang w:eastAsia="pt-BR"/>
        </w:rPr>
        <w:t>, avaliar e apoiar políticas de alimentação e nutrição</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b/>
          <w:bCs/>
          <w:sz w:val="16"/>
          <w:szCs w:val="16"/>
          <w:lang w:eastAsia="pt-BR"/>
        </w:rPr>
        <w:t xml:space="preserve"> </w:t>
      </w:r>
      <w:r w:rsidR="00E57DDD" w:rsidRPr="00975ECE">
        <w:rPr>
          <w:rFonts w:ascii="Book Antiqua" w:hAnsi="Book Antiqua"/>
          <w:b/>
          <w:bCs/>
          <w:color w:val="FF0000"/>
          <w:sz w:val="16"/>
          <w:szCs w:val="16"/>
          <w:u w:val="single"/>
        </w:rPr>
        <w:t>(MPMG-2013)</w:t>
      </w:r>
    </w:p>
    <w:p w14:paraId="1FE860F7" w14:textId="4169DD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4" w:name="art16ii"/>
      <w:bookmarkEnd w:id="124"/>
      <w:r w:rsidRPr="00B042E4">
        <w:rPr>
          <w:rFonts w:ascii="Book Antiqua" w:eastAsia="Times New Roman" w:hAnsi="Book Antiqua" w:cs="Times New Roman"/>
          <w:b/>
          <w:bCs/>
          <w:sz w:val="19"/>
          <w:szCs w:val="19"/>
          <w:lang w:eastAsia="pt-BR"/>
        </w:rPr>
        <w:t xml:space="preserve">II - </w:t>
      </w:r>
      <w:proofErr w:type="gramStart"/>
      <w:r w:rsidRPr="00B042E4">
        <w:rPr>
          <w:rFonts w:ascii="Book Antiqua" w:eastAsia="Times New Roman" w:hAnsi="Book Antiqua" w:cs="Times New Roman"/>
          <w:b/>
          <w:bCs/>
          <w:sz w:val="19"/>
          <w:szCs w:val="19"/>
          <w:lang w:eastAsia="pt-BR"/>
        </w:rPr>
        <w:t>participar</w:t>
      </w:r>
      <w:proofErr w:type="gramEnd"/>
      <w:r w:rsidRPr="00B042E4">
        <w:rPr>
          <w:rFonts w:ascii="Book Antiqua" w:eastAsia="Times New Roman" w:hAnsi="Book Antiqua" w:cs="Times New Roman"/>
          <w:b/>
          <w:bCs/>
          <w:sz w:val="19"/>
          <w:szCs w:val="19"/>
          <w:lang w:eastAsia="pt-BR"/>
        </w:rPr>
        <w:t xml:space="preserve"> na formulação e na implementação das políticas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30DC952F" w14:textId="0405B57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5" w:name="art16iia"/>
      <w:bookmarkEnd w:id="125"/>
      <w:r w:rsidRPr="00B042E4">
        <w:rPr>
          <w:rFonts w:ascii="Book Antiqua" w:eastAsia="Times New Roman" w:hAnsi="Book Antiqua" w:cs="Times New Roman"/>
          <w:b/>
          <w:bCs/>
          <w:sz w:val="19"/>
          <w:szCs w:val="19"/>
          <w:lang w:eastAsia="pt-BR"/>
        </w:rPr>
        <w:t>a) de controle das agressões ao meio ambiente</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F92B76" w:rsidRPr="00975ECE">
        <w:rPr>
          <w:rFonts w:ascii="Book Antiqua" w:hAnsi="Book Antiqua"/>
          <w:b/>
          <w:bCs/>
          <w:color w:val="FF0000"/>
          <w:sz w:val="16"/>
          <w:szCs w:val="16"/>
        </w:rPr>
        <w:t xml:space="preserve"> </w:t>
      </w:r>
    </w:p>
    <w:p w14:paraId="1954016C" w14:textId="10C4665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6" w:name="art16iib"/>
      <w:bookmarkEnd w:id="126"/>
      <w:r w:rsidRPr="00B042E4">
        <w:rPr>
          <w:rFonts w:ascii="Book Antiqua" w:eastAsia="Times New Roman" w:hAnsi="Book Antiqua" w:cs="Times New Roman"/>
          <w:b/>
          <w:bCs/>
          <w:sz w:val="19"/>
          <w:szCs w:val="19"/>
          <w:lang w:eastAsia="pt-BR"/>
        </w:rPr>
        <w:t>b) de saneamento básico; e</w:t>
      </w:r>
      <w:r w:rsidR="00F7282C" w:rsidRPr="00B042E4">
        <w:rPr>
          <w:rFonts w:ascii="Book Antiqua" w:eastAsia="Times New Roman" w:hAnsi="Book Antiqua" w:cs="Times New Roman"/>
          <w:b/>
          <w:bCs/>
          <w:sz w:val="19"/>
          <w:szCs w:val="19"/>
          <w:lang w:eastAsia="pt-BR"/>
        </w:rPr>
        <w:t xml:space="preserve"> </w:t>
      </w:r>
      <w:r w:rsidR="00F7282C" w:rsidRPr="00975ECE">
        <w:rPr>
          <w:rFonts w:ascii="Book Antiqua" w:hAnsi="Book Antiqua"/>
          <w:b/>
          <w:bCs/>
          <w:color w:val="FF0000"/>
          <w:sz w:val="16"/>
          <w:szCs w:val="16"/>
          <w:u w:val="single"/>
        </w:rPr>
        <w:t>(MPSP-2015)</w:t>
      </w:r>
    </w:p>
    <w:p w14:paraId="46C73B70" w14:textId="0900D98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7" w:name="art16iic"/>
      <w:bookmarkEnd w:id="127"/>
      <w:r w:rsidRPr="00B042E4">
        <w:rPr>
          <w:rFonts w:ascii="Book Antiqua" w:eastAsia="Times New Roman" w:hAnsi="Book Antiqua" w:cs="Times New Roman"/>
          <w:b/>
          <w:bCs/>
          <w:sz w:val="19"/>
          <w:szCs w:val="19"/>
          <w:lang w:eastAsia="pt-BR"/>
        </w:rPr>
        <w:t>c) relativas às condições e aos ambientes de trabalho</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64402229"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8" w:name="art16iii"/>
      <w:bookmarkEnd w:id="128"/>
      <w:r w:rsidRPr="00B042E4">
        <w:rPr>
          <w:rFonts w:ascii="Book Antiqua" w:eastAsia="Times New Roman" w:hAnsi="Book Antiqua" w:cs="Times New Roman"/>
          <w:b/>
          <w:bCs/>
          <w:sz w:val="19"/>
          <w:szCs w:val="19"/>
          <w:lang w:eastAsia="pt-BR"/>
        </w:rPr>
        <w:t>III - definir e coordenar os sistemas:</w:t>
      </w:r>
    </w:p>
    <w:p w14:paraId="0B6B5D02" w14:textId="12F8E26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9" w:name="art16iiia"/>
      <w:bookmarkEnd w:id="129"/>
      <w:r w:rsidRPr="00B042E4">
        <w:rPr>
          <w:rFonts w:ascii="Book Antiqua" w:eastAsia="Times New Roman" w:hAnsi="Book Antiqua" w:cs="Times New Roman"/>
          <w:b/>
          <w:bCs/>
          <w:sz w:val="19"/>
          <w:szCs w:val="19"/>
          <w:lang w:eastAsia="pt-BR"/>
        </w:rPr>
        <w:t>a) de redes integradas de assistência de alta complexidade</w:t>
      </w:r>
      <w:r w:rsidRPr="00975ECE">
        <w:rPr>
          <w:rFonts w:ascii="Book Antiqua" w:eastAsia="Times New Roman" w:hAnsi="Book Antiqua" w:cs="Times New Roman"/>
          <w:b/>
          <w:bCs/>
          <w:sz w:val="16"/>
          <w:szCs w:val="16"/>
          <w:lang w:eastAsia="pt-BR"/>
        </w:rPr>
        <w:t>;</w:t>
      </w:r>
      <w:r w:rsidR="00F92B76" w:rsidRPr="00975ECE">
        <w:rPr>
          <w:rFonts w:ascii="Book Antiqua" w:eastAsia="Times New Roman" w:hAnsi="Book Antiqua" w:cs="Times New Roman"/>
          <w:b/>
          <w:bCs/>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30DBCE99" w14:textId="16DC2A0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16iiib"/>
      <w:bookmarkEnd w:id="130"/>
      <w:r w:rsidRPr="00B042E4">
        <w:rPr>
          <w:rFonts w:ascii="Book Antiqua" w:eastAsia="Times New Roman" w:hAnsi="Book Antiqua" w:cs="Times New Roman"/>
          <w:b/>
          <w:bCs/>
          <w:sz w:val="19"/>
          <w:szCs w:val="19"/>
          <w:lang w:eastAsia="pt-BR"/>
        </w:rPr>
        <w:t>b) de rede de laboratórios de saúde pública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7B91983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16iiic"/>
      <w:bookmarkEnd w:id="131"/>
      <w:r w:rsidRPr="00B94568">
        <w:rPr>
          <w:rFonts w:ascii="Book Antiqua" w:eastAsia="Times New Roman" w:hAnsi="Book Antiqua" w:cs="Times New Roman"/>
          <w:sz w:val="19"/>
          <w:szCs w:val="19"/>
          <w:lang w:eastAsia="pt-BR"/>
        </w:rPr>
        <w:t>c) de vigilância epidemiológica; e</w:t>
      </w:r>
    </w:p>
    <w:p w14:paraId="1B8AB2D5" w14:textId="1D4F108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16iiid"/>
      <w:bookmarkEnd w:id="132"/>
      <w:r w:rsidRPr="00B042E4">
        <w:rPr>
          <w:rFonts w:ascii="Book Antiqua" w:eastAsia="Times New Roman" w:hAnsi="Book Antiqua" w:cs="Times New Roman"/>
          <w:b/>
          <w:bCs/>
          <w:sz w:val="19"/>
          <w:szCs w:val="19"/>
          <w:lang w:eastAsia="pt-BR"/>
        </w:rPr>
        <w:t>d) vigilância sanitária</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2FB584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16iv"/>
      <w:bookmarkEnd w:id="133"/>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definição de normas e mecanismos de controle, com órgão afins, de agravo sobre o meio ambiente ou dele decorrentes, que tenham repercussão na saúde humana;</w:t>
      </w:r>
    </w:p>
    <w:p w14:paraId="6F76F0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16v"/>
      <w:bookmarkEnd w:id="134"/>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definição de normas, critérios e padrões para o controle das condições e dos ambientes de trabalho e coordenar a política de saúde do trabalhador;</w:t>
      </w:r>
    </w:p>
    <w:p w14:paraId="40F8A54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5" w:name="art16vi"/>
      <w:bookmarkEnd w:id="135"/>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coordenar e participar</w:t>
      </w:r>
      <w:proofErr w:type="gramEnd"/>
      <w:r w:rsidRPr="00B94568">
        <w:rPr>
          <w:rFonts w:ascii="Book Antiqua" w:eastAsia="Times New Roman" w:hAnsi="Book Antiqua" w:cs="Times New Roman"/>
          <w:sz w:val="19"/>
          <w:szCs w:val="19"/>
          <w:lang w:eastAsia="pt-BR"/>
        </w:rPr>
        <w:t xml:space="preserve"> na execução das ações de vigilância epidemiológica;</w:t>
      </w:r>
    </w:p>
    <w:p w14:paraId="1DEA49BA" w14:textId="792AB28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36" w:name="art16vii"/>
      <w:bookmarkEnd w:id="136"/>
      <w:r w:rsidRPr="00B042E4">
        <w:rPr>
          <w:rFonts w:ascii="Book Antiqua" w:eastAsia="Times New Roman" w:hAnsi="Book Antiqua" w:cs="Times New Roman"/>
          <w:b/>
          <w:bCs/>
          <w:sz w:val="19"/>
          <w:szCs w:val="19"/>
          <w:lang w:eastAsia="pt-BR"/>
        </w:rPr>
        <w:t>VII - estabelecer normas e executar a vigilância sanitária de portos, aeroportos e fronteiras, podendo a execução ser complementada pelos Estados, Distrito Federal e Municípios</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bookmarkStart w:id="137" w:name="_Hlk72341858"/>
      <w:r w:rsidR="00642134" w:rsidRPr="00975ECE">
        <w:rPr>
          <w:rFonts w:ascii="Book Antiqua" w:eastAsia="Times New Roman" w:hAnsi="Book Antiqua" w:cs="Times New Roman"/>
          <w:b/>
          <w:bCs/>
          <w:color w:val="FF0000"/>
          <w:sz w:val="16"/>
          <w:szCs w:val="16"/>
          <w:u w:val="single"/>
          <w:lang w:eastAsia="pt-BR"/>
        </w:rPr>
        <w:t>(MPPR-2014)</w:t>
      </w:r>
      <w:bookmarkEnd w:id="137"/>
    </w:p>
    <w:p w14:paraId="401B146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16viii"/>
      <w:bookmarkEnd w:id="138"/>
      <w:r w:rsidRPr="00B94568">
        <w:rPr>
          <w:rFonts w:ascii="Book Antiqua" w:eastAsia="Times New Roman" w:hAnsi="Book Antiqua" w:cs="Times New Roman"/>
          <w:sz w:val="19"/>
          <w:szCs w:val="19"/>
          <w:lang w:eastAsia="pt-BR"/>
        </w:rPr>
        <w:t>VIII - estabelecer critérios, parâmetros e métodos para o controle da qualidade sanitária de produtos, substâncias e serviços de consumo e uso humano;</w:t>
      </w:r>
    </w:p>
    <w:p w14:paraId="69E97C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16ix"/>
      <w:bookmarkEnd w:id="139"/>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promover</w:t>
      </w:r>
      <w:proofErr w:type="gramEnd"/>
      <w:r w:rsidRPr="00B94568">
        <w:rPr>
          <w:rFonts w:ascii="Book Antiqua" w:eastAsia="Times New Roman" w:hAnsi="Book Antiqua" w:cs="Times New Roman"/>
          <w:sz w:val="19"/>
          <w:szCs w:val="19"/>
          <w:lang w:eastAsia="pt-BR"/>
        </w:rPr>
        <w:t xml:space="preserve"> articulação com os órgãos educacionais e de fiscalização do exercício profissional, bem como com entidades representativas de formação de recursos humanos na área de saúde;</w:t>
      </w:r>
    </w:p>
    <w:p w14:paraId="3D5505A7" w14:textId="7878E7D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0" w:name="art16x"/>
      <w:bookmarkEnd w:id="140"/>
      <w:r w:rsidRPr="00B042E4">
        <w:rPr>
          <w:rFonts w:ascii="Book Antiqua" w:eastAsia="Times New Roman" w:hAnsi="Book Antiqua" w:cs="Times New Roman"/>
          <w:b/>
          <w:bCs/>
          <w:sz w:val="19"/>
          <w:szCs w:val="19"/>
          <w:lang w:eastAsia="pt-BR"/>
        </w:rPr>
        <w:t xml:space="preserve">X - </w:t>
      </w:r>
      <w:proofErr w:type="gramStart"/>
      <w:r w:rsidRPr="00B042E4">
        <w:rPr>
          <w:rFonts w:ascii="Book Antiqua" w:eastAsia="Times New Roman" w:hAnsi="Book Antiqua" w:cs="Times New Roman"/>
          <w:b/>
          <w:bCs/>
          <w:sz w:val="19"/>
          <w:szCs w:val="19"/>
          <w:lang w:eastAsia="pt-BR"/>
        </w:rPr>
        <w:t>formular</w:t>
      </w:r>
      <w:proofErr w:type="gramEnd"/>
      <w:r w:rsidRPr="00B042E4">
        <w:rPr>
          <w:rFonts w:ascii="Book Antiqua" w:eastAsia="Times New Roman" w:hAnsi="Book Antiqua" w:cs="Times New Roman"/>
          <w:b/>
          <w:bCs/>
          <w:sz w:val="19"/>
          <w:szCs w:val="19"/>
          <w:lang w:eastAsia="pt-BR"/>
        </w:rPr>
        <w:t>, avaliar, elaborar normas e participar na execução da política nacional e produção de insumos e equipamentos para a saúde, em articulação com os demais órgãos governamentais</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01C6B9E7" w14:textId="4A013C2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1" w:name="art16xi"/>
      <w:bookmarkEnd w:id="141"/>
      <w:r w:rsidRPr="00B042E4">
        <w:rPr>
          <w:rFonts w:ascii="Book Antiqua" w:eastAsia="Times New Roman" w:hAnsi="Book Antiqua" w:cs="Times New Roman"/>
          <w:b/>
          <w:bCs/>
          <w:sz w:val="19"/>
          <w:szCs w:val="19"/>
          <w:lang w:eastAsia="pt-BR"/>
        </w:rPr>
        <w:t>XI - identificar os serviços estaduais e municipais de referência nacional para o estabelecimento de padrões técnicos de assistência à saúde</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3FD68B6A" w14:textId="6BCA53D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16xii"/>
      <w:bookmarkEnd w:id="142"/>
      <w:r w:rsidRPr="00B042E4">
        <w:rPr>
          <w:rFonts w:ascii="Book Antiqua" w:eastAsia="Times New Roman" w:hAnsi="Book Antiqua" w:cs="Times New Roman"/>
          <w:b/>
          <w:bCs/>
          <w:sz w:val="19"/>
          <w:szCs w:val="19"/>
          <w:lang w:eastAsia="pt-BR"/>
        </w:rPr>
        <w:t>XII - controlar e fiscalizar procedimentos, produtos e substâncias de interesse para a saúde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24AF39B4" w14:textId="5F0AF30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3" w:name="art16xiii"/>
      <w:bookmarkEnd w:id="143"/>
      <w:r w:rsidRPr="00B042E4">
        <w:rPr>
          <w:rFonts w:ascii="Book Antiqua" w:eastAsia="Times New Roman" w:hAnsi="Book Antiqua" w:cs="Times New Roman"/>
          <w:b/>
          <w:bCs/>
          <w:sz w:val="19"/>
          <w:szCs w:val="19"/>
          <w:lang w:eastAsia="pt-BR"/>
        </w:rPr>
        <w:t>XIII - prestar cooperação técnica e financeira aos Estados, ao Distrito Federal e aos Municípios para o aperfeiçoamento da sua atuação institucional</w:t>
      </w:r>
      <w:r w:rsidRPr="00975ECE">
        <w:rPr>
          <w:rFonts w:ascii="Book Antiqua" w:eastAsia="Times New Roman" w:hAnsi="Book Antiqua" w:cs="Times New Roman"/>
          <w:sz w:val="16"/>
          <w:szCs w:val="16"/>
          <w:lang w:eastAsia="pt-BR"/>
        </w:rPr>
        <w:t>;</w:t>
      </w:r>
      <w:r w:rsidR="00F7282C" w:rsidRPr="00975ECE">
        <w:rPr>
          <w:rFonts w:ascii="Book Antiqua" w:eastAsia="Times New Roman" w:hAnsi="Book Antiqua" w:cs="Times New Roman"/>
          <w:sz w:val="16"/>
          <w:szCs w:val="16"/>
          <w:lang w:eastAsia="pt-BR"/>
        </w:rPr>
        <w:t xml:space="preserve"> </w:t>
      </w:r>
      <w:r w:rsidR="00F7282C" w:rsidRPr="00975ECE">
        <w:rPr>
          <w:rFonts w:ascii="Book Antiqua" w:hAnsi="Book Antiqua"/>
          <w:b/>
          <w:bCs/>
          <w:color w:val="FF0000"/>
          <w:sz w:val="16"/>
          <w:szCs w:val="16"/>
          <w:u w:val="single"/>
        </w:rPr>
        <w:t>(MPSP-2012)</w:t>
      </w:r>
    </w:p>
    <w:p w14:paraId="714570D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16xiv"/>
      <w:bookmarkEnd w:id="144"/>
      <w:r w:rsidRPr="00B94568">
        <w:rPr>
          <w:rFonts w:ascii="Book Antiqua" w:eastAsia="Times New Roman" w:hAnsi="Book Antiqua" w:cs="Times New Roman"/>
          <w:sz w:val="19"/>
          <w:szCs w:val="19"/>
          <w:lang w:eastAsia="pt-BR"/>
        </w:rPr>
        <w:t>XIV - elaborar normas para regular as relações entre o Sistema Único de Saúde (SUS) e os serviços privados contratados de assistência à saúde;</w:t>
      </w:r>
    </w:p>
    <w:p w14:paraId="10073975" w14:textId="0A6A93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5" w:name="art16xv"/>
      <w:bookmarkEnd w:id="145"/>
      <w:r w:rsidRPr="00B042E4">
        <w:rPr>
          <w:rFonts w:ascii="Book Antiqua" w:eastAsia="Times New Roman" w:hAnsi="Book Antiqua" w:cs="Times New Roman"/>
          <w:b/>
          <w:bCs/>
          <w:sz w:val="19"/>
          <w:szCs w:val="19"/>
          <w:lang w:eastAsia="pt-BR"/>
        </w:rPr>
        <w:lastRenderedPageBreak/>
        <w:t xml:space="preserve">XV - </w:t>
      </w:r>
      <w:r w:rsidRPr="00B042E4">
        <w:rPr>
          <w:rFonts w:ascii="Book Antiqua" w:eastAsia="Times New Roman" w:hAnsi="Book Antiqua" w:cs="Times New Roman"/>
          <w:b/>
          <w:bCs/>
          <w:caps/>
          <w:sz w:val="19"/>
          <w:szCs w:val="19"/>
          <w:highlight w:val="green"/>
          <w:lang w:eastAsia="pt-BR"/>
        </w:rPr>
        <w:t>promover</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cyan"/>
          <w:lang w:eastAsia="pt-BR"/>
        </w:rPr>
        <w:t>a descentralização</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yellow"/>
          <w:lang w:eastAsia="pt-BR"/>
        </w:rPr>
        <w:t>para as Unidades Federadas</w:t>
      </w:r>
      <w:r w:rsidRPr="00B042E4">
        <w:rPr>
          <w:rFonts w:ascii="Book Antiqua" w:eastAsia="Times New Roman" w:hAnsi="Book Antiqua" w:cs="Times New Roman"/>
          <w:b/>
          <w:bCs/>
          <w:sz w:val="19"/>
          <w:szCs w:val="19"/>
          <w:lang w:eastAsia="pt-BR"/>
        </w:rPr>
        <w:t xml:space="preserve"> e </w:t>
      </w:r>
      <w:r w:rsidRPr="00B042E4">
        <w:rPr>
          <w:rFonts w:ascii="Book Antiqua" w:eastAsia="Times New Roman" w:hAnsi="Book Antiqua" w:cs="Times New Roman"/>
          <w:b/>
          <w:bCs/>
          <w:sz w:val="19"/>
          <w:szCs w:val="19"/>
          <w:highlight w:val="yellow"/>
          <w:lang w:eastAsia="pt-BR"/>
        </w:rPr>
        <w:t>para os Municípios</w:t>
      </w:r>
      <w:r w:rsidRPr="00B042E4">
        <w:rPr>
          <w:rFonts w:ascii="Book Antiqua" w:eastAsia="Times New Roman" w:hAnsi="Book Antiqua" w:cs="Times New Roman"/>
          <w:b/>
          <w:bCs/>
          <w:sz w:val="19"/>
          <w:szCs w:val="19"/>
          <w:lang w:eastAsia="pt-BR"/>
        </w:rPr>
        <w:t>, dos serviços e ações de saúde, respectivamente, de abrangência estadual e municipal</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C60CF5" w:rsidRPr="00975ECE">
        <w:rPr>
          <w:rFonts w:ascii="Book Antiqua" w:eastAsia="Times New Roman" w:hAnsi="Book Antiqua" w:cs="Times New Roman"/>
          <w:sz w:val="16"/>
          <w:szCs w:val="16"/>
          <w:lang w:eastAsia="pt-BR"/>
        </w:rPr>
        <w:t xml:space="preserve"> </w:t>
      </w:r>
      <w:r w:rsidR="00C60CF5" w:rsidRPr="00975ECE">
        <w:rPr>
          <w:rFonts w:ascii="Book Antiqua" w:hAnsi="Book Antiqua"/>
          <w:b/>
          <w:color w:val="FF0000"/>
          <w:sz w:val="16"/>
          <w:szCs w:val="16"/>
          <w:u w:val="single"/>
        </w:rPr>
        <w:t>(MPPI-2019)</w:t>
      </w:r>
    </w:p>
    <w:p w14:paraId="0034047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6xvi"/>
      <w:bookmarkEnd w:id="146"/>
      <w:r w:rsidRPr="00B94568">
        <w:rPr>
          <w:rFonts w:ascii="Book Antiqua" w:eastAsia="Times New Roman" w:hAnsi="Book Antiqua" w:cs="Times New Roman"/>
          <w:sz w:val="19"/>
          <w:szCs w:val="19"/>
          <w:lang w:eastAsia="pt-BR"/>
        </w:rPr>
        <w:t>XVI - normatizar e coordenar nacionalmente o Sistema Nacional de Sangue, Componentes e Derivados;</w:t>
      </w:r>
    </w:p>
    <w:p w14:paraId="669BFD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6xvii"/>
      <w:bookmarkEnd w:id="147"/>
      <w:r w:rsidRPr="00B94568">
        <w:rPr>
          <w:rFonts w:ascii="Book Antiqua" w:eastAsia="Times New Roman" w:hAnsi="Book Antiqua" w:cs="Times New Roman"/>
          <w:sz w:val="19"/>
          <w:szCs w:val="19"/>
          <w:lang w:eastAsia="pt-BR"/>
        </w:rPr>
        <w:t>XVII - acompanhar, controlar e avaliar as ações e os serviços de saúde, respeitadas as competências estaduais e municipais;</w:t>
      </w:r>
    </w:p>
    <w:p w14:paraId="094E9C8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16xviii"/>
      <w:bookmarkEnd w:id="148"/>
      <w:r w:rsidRPr="00B94568">
        <w:rPr>
          <w:rFonts w:ascii="Book Antiqua" w:eastAsia="Times New Roman" w:hAnsi="Book Antiqua" w:cs="Times New Roman"/>
          <w:sz w:val="19"/>
          <w:szCs w:val="19"/>
          <w:lang w:eastAsia="pt-BR"/>
        </w:rPr>
        <w:t>XVIII - elaborar o Planejamento Estratégico Nacional no âmbito do SUS, em cooperação técnica com os Estados, Municípios e Distrito Federal;</w:t>
      </w:r>
    </w:p>
    <w:p w14:paraId="27D78B9C" w14:textId="335A9F66" w:rsidR="00923AD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149" w:name="art16xix"/>
      <w:bookmarkEnd w:id="149"/>
      <w:r w:rsidRPr="00B94568">
        <w:rPr>
          <w:rFonts w:ascii="Book Antiqua" w:eastAsia="Times New Roman" w:hAnsi="Book Antiqua" w:cs="Times New Roman"/>
          <w:sz w:val="19"/>
          <w:szCs w:val="19"/>
          <w:lang w:eastAsia="pt-BR"/>
        </w:rPr>
        <w:t>XIX - estabelecer o Sistema Nacional de Auditoria e coordenar a avaliação técnica e financeira do SUS em todo o Território Nacional em cooperação técnica com os Estados, Municípios e Distrito Federal</w:t>
      </w:r>
      <w:r w:rsidRPr="00975ECE">
        <w:rPr>
          <w:rFonts w:ascii="Book Antiqua" w:eastAsia="Times New Roman" w:hAnsi="Book Antiqua" w:cs="Times New Roman"/>
          <w:sz w:val="16"/>
          <w:szCs w:val="16"/>
          <w:lang w:eastAsia="pt-BR"/>
        </w:rPr>
        <w:t xml:space="preserve">.        </w:t>
      </w:r>
      <w:hyperlink r:id="rId30" w:history="1">
        <w:r w:rsidRPr="00975ECE">
          <w:rPr>
            <w:rFonts w:ascii="Book Antiqua" w:eastAsia="Times New Roman" w:hAnsi="Book Antiqua" w:cs="Times New Roman"/>
            <w:color w:val="0000FF"/>
            <w:sz w:val="16"/>
            <w:szCs w:val="16"/>
            <w:u w:val="single"/>
            <w:lang w:eastAsia="pt-BR"/>
          </w:rPr>
          <w:t>(Vide Decreto nº 1.651, de 1995)</w:t>
        </w:r>
      </w:hyperlink>
    </w:p>
    <w:p w14:paraId="6CD11939" w14:textId="4FE44469" w:rsidR="00E25692" w:rsidRPr="00E25692" w:rsidRDefault="00E25692"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5B80">
        <w:rPr>
          <w:rFonts w:ascii="Book Antiqua" w:eastAsia="Times New Roman" w:hAnsi="Book Antiqua" w:cs="Times New Roman"/>
          <w:b/>
          <w:bCs/>
          <w:sz w:val="19"/>
          <w:szCs w:val="19"/>
          <w:lang w:eastAsia="pt-BR"/>
        </w:rPr>
        <w:t xml:space="preserve">XX - </w:t>
      </w:r>
      <w:proofErr w:type="gramStart"/>
      <w:r w:rsidRPr="00085B80">
        <w:rPr>
          <w:rFonts w:ascii="Book Antiqua" w:eastAsia="Times New Roman" w:hAnsi="Book Antiqua" w:cs="Times New Roman"/>
          <w:b/>
          <w:bCs/>
          <w:sz w:val="19"/>
          <w:szCs w:val="19"/>
          <w:lang w:eastAsia="pt-BR"/>
        </w:rPr>
        <w:t>definir</w:t>
      </w:r>
      <w:proofErr w:type="gramEnd"/>
      <w:r w:rsidRPr="00085B80">
        <w:rPr>
          <w:rFonts w:ascii="Book Antiqua" w:eastAsia="Times New Roman" w:hAnsi="Book Antiqua" w:cs="Times New Roman"/>
          <w:b/>
          <w:bCs/>
          <w:sz w:val="19"/>
          <w:szCs w:val="19"/>
          <w:lang w:eastAsia="pt-BR"/>
        </w:rPr>
        <w:t xml:space="preserve"> as diretrizes e as normas para a estruturação física e organizacional dos serviços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31"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35A1E9C6" w14:textId="3AD32510"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E550F8">
        <w:rPr>
          <w:rFonts w:ascii="Book Antiqua" w:eastAsia="Times New Roman" w:hAnsi="Book Antiqua" w:cs="Times New Roman"/>
          <w:b/>
          <w:bCs/>
          <w:sz w:val="19"/>
          <w:szCs w:val="19"/>
          <w:highlight w:val="magenta"/>
          <w:lang w:eastAsia="pt-BR"/>
        </w:rPr>
        <w:t>§ 1</w:t>
      </w:r>
      <w:proofErr w:type="gramStart"/>
      <w:r w:rsidRPr="00E550F8">
        <w:rPr>
          <w:rFonts w:ascii="Book Antiqua" w:eastAsia="Times New Roman" w:hAnsi="Book Antiqua" w:cs="Times New Roman"/>
          <w:b/>
          <w:bCs/>
          <w:sz w:val="19"/>
          <w:szCs w:val="19"/>
          <w:highlight w:val="magenta"/>
          <w:lang w:eastAsia="pt-BR"/>
        </w:rPr>
        <w:t>º</w:t>
      </w:r>
      <w:r w:rsidRPr="00E550F8">
        <w:rPr>
          <w:rFonts w:ascii="Book Antiqua" w:eastAsia="Times New Roman" w:hAnsi="Book Antiqua" w:cs="Times New Roman"/>
          <w:sz w:val="19"/>
          <w:szCs w:val="19"/>
          <w:lang w:eastAsia="pt-BR"/>
        </w:rPr>
        <w:t>  </w:t>
      </w:r>
      <w:r w:rsidRPr="00E25692">
        <w:rPr>
          <w:rFonts w:ascii="Book Antiqua" w:eastAsia="Times New Roman" w:hAnsi="Book Antiqua" w:cs="Times New Roman"/>
          <w:b/>
          <w:bCs/>
          <w:sz w:val="19"/>
          <w:szCs w:val="19"/>
          <w:lang w:eastAsia="pt-BR"/>
        </w:rPr>
        <w:t>A</w:t>
      </w:r>
      <w:proofErr w:type="gramEnd"/>
      <w:r w:rsidRPr="00E25692">
        <w:rPr>
          <w:rFonts w:ascii="Book Antiqua" w:eastAsia="Times New Roman" w:hAnsi="Book Antiqua" w:cs="Times New Roman"/>
          <w:b/>
          <w:bCs/>
          <w:sz w:val="19"/>
          <w:szCs w:val="19"/>
          <w:lang w:eastAsia="pt-BR"/>
        </w:rPr>
        <w:t xml:space="preserve"> União poderá executar ações de vigilância epidemiológica e sanitária em circunstâncias especiais, como na ocorrência de agravos inusitados à saúde, que possam escapar do controle da direção estadual do Sistema Único de Saúde (SUS) ou que representem risco de disseminação nacional</w:t>
      </w:r>
      <w:r w:rsidRPr="00E25692">
        <w:rPr>
          <w:rFonts w:ascii="Book Antiqua" w:eastAsia="Times New Roman" w:hAnsi="Book Antiqua" w:cs="Times New Roman"/>
          <w:b/>
          <w:bCs/>
          <w:sz w:val="16"/>
          <w:szCs w:val="16"/>
          <w:lang w:eastAsia="pt-BR"/>
        </w:rPr>
        <w:t>.</w:t>
      </w:r>
      <w:r w:rsidR="00B042E4" w:rsidRPr="00975ECE">
        <w:rPr>
          <w:rFonts w:ascii="Book Antiqua" w:eastAsia="Times New Roman" w:hAnsi="Book Antiqua" w:cs="Times New Roman"/>
          <w:sz w:val="16"/>
          <w:szCs w:val="16"/>
          <w:lang w:eastAsia="pt-BR"/>
        </w:rPr>
        <w:t xml:space="preserve"> </w:t>
      </w:r>
      <w:hyperlink r:id="rId32" w:anchor="art1" w:history="1">
        <w:r w:rsidRPr="00975ECE">
          <w:rPr>
            <w:rStyle w:val="Hyperlink"/>
            <w:rFonts w:ascii="Book Antiqua" w:eastAsia="Times New Roman" w:hAnsi="Book Antiqua" w:cs="Times New Roman"/>
            <w:sz w:val="16"/>
            <w:szCs w:val="16"/>
            <w:lang w:eastAsia="pt-BR"/>
          </w:rPr>
          <w:t>(Renumerado do parágrafo único pela Lei nº 14.141, de 2021)</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lang w:eastAsia="pt-BR"/>
        </w:rPr>
        <w:t>(</w:t>
      </w:r>
      <w:r w:rsidRPr="00975ECE">
        <w:rPr>
          <w:rFonts w:ascii="Book Antiqua" w:eastAsia="Times New Roman" w:hAnsi="Book Antiqua" w:cs="Times New Roman"/>
          <w:b/>
          <w:bCs/>
          <w:color w:val="FF0000"/>
          <w:sz w:val="16"/>
          <w:szCs w:val="16"/>
          <w:u w:val="single"/>
          <w:lang w:eastAsia="pt-BR"/>
        </w:rPr>
        <w:t>MPGO-2019)</w:t>
      </w:r>
    </w:p>
    <w:p w14:paraId="1F9221C8" w14:textId="77777777"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0" w:name="art16§2"/>
      <w:bookmarkEnd w:id="150"/>
      <w:r w:rsidRPr="00E550F8">
        <w:rPr>
          <w:rFonts w:ascii="Book Antiqua" w:eastAsia="Times New Roman" w:hAnsi="Book Antiqua" w:cs="Times New Roman"/>
          <w:sz w:val="19"/>
          <w:szCs w:val="19"/>
          <w:lang w:eastAsia="pt-BR"/>
        </w:rPr>
        <w:t>§ 2</w:t>
      </w:r>
      <w:proofErr w:type="gramStart"/>
      <w:r w:rsidRPr="00E550F8">
        <w:rPr>
          <w:rFonts w:ascii="Book Antiqua" w:eastAsia="Times New Roman" w:hAnsi="Book Antiqua" w:cs="Times New Roman"/>
          <w:sz w:val="19"/>
          <w:szCs w:val="19"/>
          <w:lang w:eastAsia="pt-BR"/>
        </w:rPr>
        <w:t>º  Em</w:t>
      </w:r>
      <w:proofErr w:type="gramEnd"/>
      <w:r w:rsidRPr="00E550F8">
        <w:rPr>
          <w:rFonts w:ascii="Book Antiqua" w:eastAsia="Times New Roman" w:hAnsi="Book Antiqua" w:cs="Times New Roman"/>
          <w:sz w:val="19"/>
          <w:szCs w:val="19"/>
          <w:lang w:eastAsia="pt-BR"/>
        </w:rPr>
        <w:t xml:space="preserve"> situações epidemiológicas que caracterizem emergência em saúde pública, poderá ser adotado procedimento simplificado para a remessa de patrimônio genético ao exterior, na forma do regulamento</w:t>
      </w:r>
      <w:r w:rsidRPr="00975ECE">
        <w:rPr>
          <w:rFonts w:ascii="Book Antiqua" w:eastAsia="Times New Roman" w:hAnsi="Book Antiqua" w:cs="Times New Roman"/>
          <w:sz w:val="16"/>
          <w:szCs w:val="16"/>
          <w:lang w:eastAsia="pt-BR"/>
        </w:rPr>
        <w:t>.      </w:t>
      </w:r>
      <w:hyperlink r:id="rId33" w:anchor="art1" w:history="1">
        <w:r w:rsidRPr="00975ECE">
          <w:rPr>
            <w:rStyle w:val="Hyperlink"/>
            <w:rFonts w:ascii="Book Antiqua" w:eastAsia="Times New Roman" w:hAnsi="Book Antiqua" w:cs="Times New Roman"/>
            <w:sz w:val="16"/>
            <w:szCs w:val="16"/>
            <w:lang w:eastAsia="pt-BR"/>
          </w:rPr>
          <w:t>(Incluído pela Lei nº 14.141, de 2021)</w:t>
        </w:r>
      </w:hyperlink>
    </w:p>
    <w:p w14:paraId="4426A8C2" w14:textId="77777777"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1" w:name="art16§3"/>
      <w:bookmarkEnd w:id="151"/>
      <w:r w:rsidRPr="00E550F8">
        <w:rPr>
          <w:rFonts w:ascii="Book Antiqua" w:eastAsia="Times New Roman" w:hAnsi="Book Antiqua" w:cs="Times New Roman"/>
          <w:sz w:val="19"/>
          <w:szCs w:val="19"/>
          <w:lang w:eastAsia="pt-BR"/>
        </w:rPr>
        <w:t>§ 3º  Os benefícios resultantes da exploração econômica de produto acabado ou material reprodutivo oriundo de acesso ao patrimônio genético de que trata o § 2º deste artigo serão repartidos nos termos da </w:t>
      </w:r>
      <w:hyperlink r:id="rId34" w:history="1">
        <w:r w:rsidRPr="00E550F8">
          <w:rPr>
            <w:rStyle w:val="Hyperlink"/>
            <w:rFonts w:ascii="Book Antiqua" w:eastAsia="Times New Roman" w:hAnsi="Book Antiqua" w:cs="Times New Roman"/>
            <w:sz w:val="19"/>
            <w:szCs w:val="19"/>
            <w:lang w:eastAsia="pt-BR"/>
          </w:rPr>
          <w:t>Lei nº 13.123, de 20 de maio de 2015.</w:t>
        </w:r>
      </w:hyperlink>
      <w:r w:rsidRPr="00E550F8">
        <w:rPr>
          <w:rFonts w:ascii="Book Antiqua" w:eastAsia="Times New Roman" w:hAnsi="Book Antiqua" w:cs="Times New Roman"/>
          <w:sz w:val="19"/>
          <w:szCs w:val="19"/>
          <w:lang w:eastAsia="pt-BR"/>
        </w:rPr>
        <w:t>         </w:t>
      </w:r>
      <w:hyperlink r:id="rId35" w:anchor="art1" w:history="1">
        <w:r w:rsidRPr="00975ECE">
          <w:rPr>
            <w:rStyle w:val="Hyperlink"/>
            <w:rFonts w:ascii="Book Antiqua" w:eastAsia="Times New Roman" w:hAnsi="Book Antiqua" w:cs="Times New Roman"/>
            <w:sz w:val="16"/>
            <w:szCs w:val="16"/>
            <w:lang w:eastAsia="pt-BR"/>
          </w:rPr>
          <w:t>(Incluído pela Lei nº 14.141, de 2021)</w:t>
        </w:r>
      </w:hyperlink>
    </w:p>
    <w:p w14:paraId="74AFC00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6p"/>
      <w:bookmarkStart w:id="153" w:name="art17"/>
      <w:bookmarkEnd w:id="152"/>
      <w:bookmarkEnd w:id="153"/>
      <w:r w:rsidRPr="00596145">
        <w:rPr>
          <w:rFonts w:ascii="Book Antiqua" w:eastAsia="Times New Roman" w:hAnsi="Book Antiqua" w:cs="Times New Roman"/>
          <w:b/>
          <w:bCs/>
          <w:sz w:val="19"/>
          <w:szCs w:val="19"/>
          <w:highlight w:val="magenta"/>
          <w:lang w:eastAsia="pt-BR"/>
        </w:rPr>
        <w:t>Art. 17</w:t>
      </w:r>
      <w:r w:rsidRPr="00B94568">
        <w:rPr>
          <w:rFonts w:ascii="Book Antiqua" w:eastAsia="Times New Roman" w:hAnsi="Book Antiqua" w:cs="Times New Roman"/>
          <w:sz w:val="19"/>
          <w:szCs w:val="19"/>
          <w:lang w:eastAsia="pt-BR"/>
        </w:rPr>
        <w:t xml:space="preserve">. À </w:t>
      </w:r>
      <w:r w:rsidRPr="00596145">
        <w:rPr>
          <w:rFonts w:ascii="Book Antiqua" w:eastAsia="Times New Roman" w:hAnsi="Book Antiqua" w:cs="Times New Roman"/>
          <w:b/>
          <w:bCs/>
          <w:caps/>
          <w:sz w:val="19"/>
          <w:szCs w:val="19"/>
          <w:shd w:val="clear" w:color="auto" w:fill="F7CAAC" w:themeFill="accent2" w:themeFillTint="66"/>
          <w:lang w:eastAsia="pt-BR"/>
        </w:rPr>
        <w:t>direção estadual</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do Sistema Único de Saúde</w:t>
      </w:r>
      <w:r w:rsidRPr="00B94568">
        <w:rPr>
          <w:rFonts w:ascii="Book Antiqua" w:eastAsia="Times New Roman" w:hAnsi="Book Antiqua" w:cs="Times New Roman"/>
          <w:sz w:val="19"/>
          <w:szCs w:val="19"/>
          <w:lang w:eastAsia="pt-BR"/>
        </w:rPr>
        <w:t xml:space="preserve"> (SUS) </w:t>
      </w:r>
      <w:r w:rsidRPr="00596145">
        <w:rPr>
          <w:rFonts w:ascii="Book Antiqua" w:eastAsia="Times New Roman" w:hAnsi="Book Antiqua" w:cs="Times New Roman"/>
          <w:b/>
          <w:bCs/>
          <w:caps/>
          <w:sz w:val="19"/>
          <w:szCs w:val="19"/>
          <w:highlight w:val="green"/>
          <w:lang w:eastAsia="pt-BR"/>
        </w:rPr>
        <w:t>compete</w:t>
      </w:r>
      <w:r w:rsidRPr="00B94568">
        <w:rPr>
          <w:rFonts w:ascii="Book Antiqua" w:eastAsia="Times New Roman" w:hAnsi="Book Antiqua" w:cs="Times New Roman"/>
          <w:sz w:val="19"/>
          <w:szCs w:val="19"/>
          <w:lang w:eastAsia="pt-BR"/>
        </w:rPr>
        <w:t>:</w:t>
      </w:r>
    </w:p>
    <w:p w14:paraId="1567CFDA" w14:textId="7D74EA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4" w:name="art17i"/>
      <w:bookmarkEnd w:id="154"/>
      <w:r w:rsidRPr="00B94568">
        <w:rPr>
          <w:rFonts w:ascii="Book Antiqua" w:eastAsia="Times New Roman" w:hAnsi="Book Antiqua" w:cs="Times New Roman"/>
          <w:sz w:val="19"/>
          <w:szCs w:val="19"/>
          <w:lang w:eastAsia="pt-BR"/>
        </w:rPr>
        <w:t xml:space="preserve">I - </w:t>
      </w:r>
      <w:r w:rsidRPr="00596145">
        <w:rPr>
          <w:rFonts w:ascii="Book Antiqua" w:eastAsia="Times New Roman" w:hAnsi="Book Antiqua" w:cs="Times New Roman"/>
          <w:b/>
          <w:bCs/>
          <w:caps/>
          <w:sz w:val="19"/>
          <w:szCs w:val="19"/>
          <w:highlight w:val="green"/>
          <w:lang w:eastAsia="pt-BR"/>
        </w:rPr>
        <w:t>promover</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a descentralização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para os Municípios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dos serviços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cyan"/>
          <w:lang w:eastAsia="pt-BR"/>
        </w:rPr>
        <w:t>das ações de saúde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(MPRO-2010)</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tbl>
      <w:tblPr>
        <w:tblStyle w:val="Tabelacomgrade"/>
        <w:tblW w:w="0" w:type="auto"/>
        <w:tblLook w:val="04A0" w:firstRow="1" w:lastRow="0" w:firstColumn="1" w:lastColumn="0" w:noHBand="0" w:noVBand="1"/>
      </w:tblPr>
      <w:tblGrid>
        <w:gridCol w:w="8494"/>
      </w:tblGrid>
      <w:tr w:rsidR="00596145" w14:paraId="5104634D" w14:textId="77777777" w:rsidTr="00596145">
        <w:tc>
          <w:tcPr>
            <w:tcW w:w="8494" w:type="dxa"/>
            <w:shd w:val="clear" w:color="auto" w:fill="CCFFFF"/>
          </w:tcPr>
          <w:p w14:paraId="3339F1F7" w14:textId="435CCE3C" w:rsidR="00596145" w:rsidRPr="00596145" w:rsidRDefault="0059614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96145">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Assinale a opção correta com relação à estrutura de acesso ao direito à saúde no Brasil</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 descentralização dos serviços de saúde para os municípios é de competência da direção estadual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da Lei do SUS.</w:t>
            </w:r>
          </w:p>
        </w:tc>
      </w:tr>
    </w:tbl>
    <w:p w14:paraId="4A9D8DED" w14:textId="075B2846"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55" w:name="art17ii"/>
      <w:bookmarkEnd w:id="155"/>
      <w:r w:rsidRPr="00B042E4">
        <w:rPr>
          <w:rFonts w:ascii="Book Antiqua" w:eastAsia="Times New Roman" w:hAnsi="Book Antiqua" w:cs="Times New Roman"/>
          <w:b/>
          <w:bCs/>
          <w:sz w:val="19"/>
          <w:szCs w:val="19"/>
          <w:lang w:eastAsia="pt-BR"/>
        </w:rPr>
        <w:t xml:space="preserve">II - </w:t>
      </w:r>
      <w:proofErr w:type="gramStart"/>
      <w:r w:rsidRPr="00B042E4">
        <w:rPr>
          <w:rFonts w:ascii="Book Antiqua" w:eastAsia="Times New Roman" w:hAnsi="Book Antiqua" w:cs="Times New Roman"/>
          <w:b/>
          <w:bCs/>
          <w:sz w:val="19"/>
          <w:szCs w:val="19"/>
          <w:lang w:eastAsia="pt-BR"/>
        </w:rPr>
        <w:t>acompanhar, controlar</w:t>
      </w:r>
      <w:proofErr w:type="gramEnd"/>
      <w:r w:rsidRPr="00B042E4">
        <w:rPr>
          <w:rFonts w:ascii="Book Antiqua" w:eastAsia="Times New Roman" w:hAnsi="Book Antiqua" w:cs="Times New Roman"/>
          <w:b/>
          <w:bCs/>
          <w:sz w:val="19"/>
          <w:szCs w:val="19"/>
          <w:lang w:eastAsia="pt-BR"/>
        </w:rPr>
        <w:t xml:space="preserve"> e avaliar as redes hierarquizadas do Sistema Único de Saúde (SUS);</w:t>
      </w:r>
      <w:r w:rsidR="006D71B0" w:rsidRPr="00B042E4">
        <w:rPr>
          <w:rFonts w:ascii="Book Antiqua" w:eastAsia="Times New Roman" w:hAnsi="Book Antiqua" w:cs="Times New Roman"/>
          <w:b/>
          <w:bCs/>
          <w:sz w:val="19"/>
          <w:szCs w:val="19"/>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195A8BA0" w14:textId="2C4BBFE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6" w:name="art17iii"/>
      <w:bookmarkEnd w:id="156"/>
      <w:r w:rsidRPr="00B042E4">
        <w:rPr>
          <w:rFonts w:ascii="Book Antiqua" w:eastAsia="Times New Roman" w:hAnsi="Book Antiqua" w:cs="Times New Roman"/>
          <w:b/>
          <w:bCs/>
          <w:sz w:val="19"/>
          <w:szCs w:val="19"/>
          <w:lang w:eastAsia="pt-BR"/>
        </w:rPr>
        <w:t xml:space="preserve">III - prestar apoio técnico e financeiro aos Municípios e executar </w:t>
      </w:r>
      <w:r w:rsidRPr="00B042E4">
        <w:rPr>
          <w:rFonts w:ascii="Book Antiqua" w:eastAsia="Times New Roman" w:hAnsi="Book Antiqua" w:cs="Times New Roman"/>
          <w:b/>
          <w:bCs/>
          <w:sz w:val="19"/>
          <w:szCs w:val="19"/>
          <w:highlight w:val="cyan"/>
          <w:lang w:eastAsia="pt-BR"/>
        </w:rPr>
        <w:t>supletivamente</w:t>
      </w:r>
      <w:r w:rsidRPr="00B042E4">
        <w:rPr>
          <w:rFonts w:ascii="Book Antiqua" w:eastAsia="Times New Roman" w:hAnsi="Book Antiqua" w:cs="Times New Roman"/>
          <w:b/>
          <w:bCs/>
          <w:sz w:val="19"/>
          <w:szCs w:val="19"/>
          <w:lang w:eastAsia="pt-BR"/>
        </w:rPr>
        <w:t xml:space="preserve"> ações e serviços de saúde</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41AB3A63"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7" w:name="art17iv"/>
      <w:bookmarkEnd w:id="157"/>
      <w:r w:rsidRPr="00B042E4">
        <w:rPr>
          <w:rFonts w:ascii="Book Antiqua" w:eastAsia="Times New Roman" w:hAnsi="Book Antiqua" w:cs="Times New Roman"/>
          <w:b/>
          <w:bCs/>
          <w:sz w:val="19"/>
          <w:szCs w:val="19"/>
          <w:lang w:eastAsia="pt-BR"/>
        </w:rPr>
        <w:t xml:space="preserve">IV - </w:t>
      </w:r>
      <w:proofErr w:type="gramStart"/>
      <w:r w:rsidRPr="00B042E4">
        <w:rPr>
          <w:rFonts w:ascii="Book Antiqua" w:eastAsia="Times New Roman" w:hAnsi="Book Antiqua" w:cs="Times New Roman"/>
          <w:b/>
          <w:bCs/>
          <w:sz w:val="19"/>
          <w:szCs w:val="19"/>
          <w:lang w:eastAsia="pt-BR"/>
        </w:rPr>
        <w:t>coordenar</w:t>
      </w:r>
      <w:proofErr w:type="gramEnd"/>
      <w:r w:rsidRPr="00B042E4">
        <w:rPr>
          <w:rFonts w:ascii="Book Antiqua" w:eastAsia="Times New Roman" w:hAnsi="Book Antiqua" w:cs="Times New Roman"/>
          <w:b/>
          <w:bCs/>
          <w:sz w:val="19"/>
          <w:szCs w:val="19"/>
          <w:lang w:eastAsia="pt-BR"/>
        </w:rPr>
        <w:t xml:space="preserve"> e, </w:t>
      </w:r>
      <w:r w:rsidRPr="00B042E4">
        <w:rPr>
          <w:rFonts w:ascii="Book Antiqua" w:eastAsia="Times New Roman" w:hAnsi="Book Antiqua" w:cs="Times New Roman"/>
          <w:b/>
          <w:bCs/>
          <w:sz w:val="19"/>
          <w:szCs w:val="19"/>
          <w:highlight w:val="cyan"/>
          <w:lang w:eastAsia="pt-BR"/>
        </w:rPr>
        <w:t>em caráter complementar</w:t>
      </w:r>
      <w:r w:rsidRPr="00B042E4">
        <w:rPr>
          <w:rFonts w:ascii="Book Antiqua" w:eastAsia="Times New Roman" w:hAnsi="Book Antiqua" w:cs="Times New Roman"/>
          <w:b/>
          <w:bCs/>
          <w:sz w:val="19"/>
          <w:szCs w:val="19"/>
          <w:lang w:eastAsia="pt-BR"/>
        </w:rPr>
        <w:t>, executar ações e serviços:</w:t>
      </w:r>
    </w:p>
    <w:p w14:paraId="60EBC9D2" w14:textId="3EAE61FA"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8" w:name="art17iva"/>
      <w:bookmarkEnd w:id="158"/>
      <w:r w:rsidRPr="00B042E4">
        <w:rPr>
          <w:rFonts w:ascii="Book Antiqua" w:eastAsia="Times New Roman" w:hAnsi="Book Antiqua" w:cs="Times New Roman"/>
          <w:b/>
          <w:bCs/>
          <w:sz w:val="19"/>
          <w:szCs w:val="19"/>
          <w:lang w:eastAsia="pt-BR"/>
        </w:rPr>
        <w:t>a) de vigilância epidemiológica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50AA5FAB" w14:textId="1ABAD7B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9" w:name="art17ivb"/>
      <w:bookmarkEnd w:id="159"/>
      <w:r w:rsidRPr="00B042E4">
        <w:rPr>
          <w:rFonts w:ascii="Book Antiqua" w:eastAsia="Times New Roman" w:hAnsi="Book Antiqua" w:cs="Times New Roman"/>
          <w:b/>
          <w:bCs/>
          <w:sz w:val="19"/>
          <w:szCs w:val="19"/>
          <w:lang w:eastAsia="pt-BR"/>
        </w:rPr>
        <w:t>b) de vigilância sanitária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3250FEB" w14:textId="5966ADA2"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7ivc"/>
      <w:bookmarkEnd w:id="160"/>
      <w:r w:rsidRPr="00B94568">
        <w:rPr>
          <w:rFonts w:ascii="Book Antiqua" w:eastAsia="Times New Roman" w:hAnsi="Book Antiqua" w:cs="Times New Roman"/>
          <w:sz w:val="19"/>
          <w:szCs w:val="19"/>
          <w:lang w:eastAsia="pt-BR"/>
        </w:rPr>
        <w:t xml:space="preserve">c) de alimentação e nutrição; </w:t>
      </w:r>
      <w:hyperlink r:id="rId36"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2FE07A52" w14:textId="20137DEE"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61" w:name="art17ivd"/>
      <w:bookmarkEnd w:id="161"/>
      <w:r w:rsidRPr="00085B80">
        <w:rPr>
          <w:rFonts w:ascii="Book Antiqua" w:eastAsia="Times New Roman" w:hAnsi="Book Antiqua" w:cs="Times New Roman"/>
          <w:b/>
          <w:bCs/>
          <w:sz w:val="19"/>
          <w:szCs w:val="19"/>
          <w:lang w:eastAsia="pt-BR"/>
        </w:rPr>
        <w:t xml:space="preserve">d) </w:t>
      </w:r>
      <w:r w:rsidRPr="00085B80">
        <w:rPr>
          <w:rFonts w:ascii="Book Antiqua" w:eastAsia="Times New Roman" w:hAnsi="Book Antiqua" w:cs="Times New Roman"/>
          <w:b/>
          <w:bCs/>
          <w:sz w:val="19"/>
          <w:szCs w:val="19"/>
          <w:highlight w:val="yellow"/>
          <w:lang w:eastAsia="pt-BR"/>
        </w:rPr>
        <w:t>de saúde do trabalhador</w:t>
      </w:r>
      <w:r w:rsidRPr="00085B80">
        <w:rPr>
          <w:rFonts w:ascii="Book Antiqua" w:eastAsia="Times New Roman" w:hAnsi="Book Antiqua" w:cs="Times New Roman"/>
          <w:b/>
          <w:bCs/>
          <w:sz w:val="16"/>
          <w:szCs w:val="16"/>
          <w:lang w:eastAsia="pt-BR"/>
        </w:rPr>
        <w:t>;</w:t>
      </w:r>
      <w:r w:rsidR="007E4BB4" w:rsidRPr="00085B80">
        <w:rPr>
          <w:rFonts w:ascii="Book Antiqua" w:eastAsia="Times New Roman" w:hAnsi="Book Antiqua" w:cs="Times New Roman"/>
          <w:b/>
          <w:bCs/>
          <w:sz w:val="16"/>
          <w:szCs w:val="16"/>
          <w:lang w:eastAsia="pt-BR"/>
        </w:rPr>
        <w:t xml:space="preserve"> </w:t>
      </w:r>
      <w:r w:rsidR="007E4BB4" w:rsidRPr="00085B80">
        <w:rPr>
          <w:rFonts w:ascii="Book Antiqua" w:eastAsia="Times New Roman" w:hAnsi="Book Antiqua" w:cs="Times New Roman"/>
          <w:b/>
          <w:bCs/>
          <w:color w:val="FF0000"/>
          <w:sz w:val="16"/>
          <w:szCs w:val="16"/>
          <w:u w:val="single"/>
          <w:lang w:eastAsia="pt-BR"/>
        </w:rPr>
        <w:t>(MPPI-2012)</w:t>
      </w:r>
      <w:r w:rsidR="00F92B76" w:rsidRPr="00085B80">
        <w:rPr>
          <w:rFonts w:ascii="Book Antiqua" w:eastAsia="Times New Roman" w:hAnsi="Book Antiqua" w:cs="Times New Roman"/>
          <w:b/>
          <w:bCs/>
          <w:sz w:val="16"/>
          <w:szCs w:val="16"/>
          <w:lang w:eastAsia="pt-BR"/>
        </w:rPr>
        <w:t xml:space="preserve"> </w:t>
      </w:r>
      <w:r w:rsidR="00F92B76" w:rsidRPr="00085B80">
        <w:rPr>
          <w:rFonts w:ascii="Book Antiqua" w:eastAsia="Times New Roman" w:hAnsi="Book Antiqua" w:cs="Times New Roman"/>
          <w:b/>
          <w:bCs/>
          <w:color w:val="FF0000"/>
          <w:sz w:val="16"/>
          <w:szCs w:val="16"/>
          <w:u w:val="single"/>
          <w:lang w:eastAsia="pt-BR"/>
        </w:rPr>
        <w:t>(MPGO-2019)</w:t>
      </w:r>
    </w:p>
    <w:p w14:paraId="58211A66" w14:textId="2D3D99BE"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7v"/>
      <w:bookmarkEnd w:id="162"/>
      <w:r w:rsidRPr="00085B80">
        <w:rPr>
          <w:rFonts w:ascii="Book Antiqua" w:eastAsia="Times New Roman" w:hAnsi="Book Antiqua" w:cs="Times New Roman"/>
          <w:b/>
          <w:bCs/>
          <w:sz w:val="19"/>
          <w:szCs w:val="19"/>
          <w:lang w:eastAsia="pt-BR"/>
        </w:rPr>
        <w:t xml:space="preserve">e) </w:t>
      </w:r>
      <w:r w:rsidRPr="00085B80">
        <w:rPr>
          <w:rFonts w:ascii="Book Antiqua" w:eastAsia="Times New Roman" w:hAnsi="Book Antiqua" w:cs="Times New Roman"/>
          <w:b/>
          <w:bCs/>
          <w:sz w:val="19"/>
          <w:szCs w:val="19"/>
          <w:highlight w:val="yellow"/>
          <w:lang w:eastAsia="pt-BR"/>
        </w:rPr>
        <w:t>de saúde bucal</w:t>
      </w:r>
      <w:r w:rsidRPr="00085B8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hyperlink r:id="rId37"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51C16E5C" w14:textId="73ECA27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lastRenderedPageBreak/>
        <w:t xml:space="preserve">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junto com os órgãos afins, do controle dos agravos do meio ambiente que tenham repercussão na saúde humana;</w:t>
      </w:r>
    </w:p>
    <w:p w14:paraId="04B39FB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7vi"/>
      <w:bookmarkEnd w:id="163"/>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formulação da política e da execução de ações de saneamento básico;</w:t>
      </w:r>
    </w:p>
    <w:p w14:paraId="7A02A5E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7vii"/>
      <w:bookmarkEnd w:id="164"/>
      <w:r w:rsidRPr="00B94568">
        <w:rPr>
          <w:rFonts w:ascii="Book Antiqua" w:eastAsia="Times New Roman" w:hAnsi="Book Antiqua" w:cs="Times New Roman"/>
          <w:sz w:val="19"/>
          <w:szCs w:val="19"/>
          <w:lang w:eastAsia="pt-BR"/>
        </w:rPr>
        <w:t>VII - participar das ações de controle e avaliação das condições e dos ambientes de trabalho;</w:t>
      </w:r>
    </w:p>
    <w:p w14:paraId="52A2EC13" w14:textId="0793476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5" w:name="art17viii"/>
      <w:bookmarkEnd w:id="165"/>
      <w:r w:rsidRPr="00B042E4">
        <w:rPr>
          <w:rFonts w:ascii="Book Antiqua" w:eastAsia="Times New Roman" w:hAnsi="Book Antiqua" w:cs="Times New Roman"/>
          <w:b/>
          <w:bCs/>
          <w:sz w:val="19"/>
          <w:szCs w:val="19"/>
          <w:lang w:eastAsia="pt-BR"/>
        </w:rPr>
        <w:t xml:space="preserve">VIII -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formular, executar, acompanhar e avaliar a política de insumos e equipamentos para a saúde</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4F47836C" w14:textId="59394A3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6" w:name="art17ix"/>
      <w:bookmarkEnd w:id="166"/>
      <w:r w:rsidRPr="00B042E4">
        <w:rPr>
          <w:rFonts w:ascii="Book Antiqua" w:eastAsia="Times New Roman" w:hAnsi="Book Antiqua" w:cs="Times New Roman"/>
          <w:b/>
          <w:bCs/>
          <w:sz w:val="19"/>
          <w:szCs w:val="19"/>
          <w:lang w:eastAsia="pt-BR"/>
        </w:rPr>
        <w:t xml:space="preserve">IX - </w:t>
      </w:r>
      <w:proofErr w:type="gramStart"/>
      <w:r w:rsidRPr="00B042E4">
        <w:rPr>
          <w:rFonts w:ascii="Book Antiqua" w:eastAsia="Times New Roman" w:hAnsi="Book Antiqua" w:cs="Times New Roman"/>
          <w:b/>
          <w:bCs/>
          <w:sz w:val="19"/>
          <w:szCs w:val="19"/>
          <w:lang w:eastAsia="pt-BR"/>
        </w:rPr>
        <w:t>identificar</w:t>
      </w:r>
      <w:proofErr w:type="gramEnd"/>
      <w:r w:rsidRPr="00B042E4">
        <w:rPr>
          <w:rFonts w:ascii="Book Antiqua" w:eastAsia="Times New Roman" w:hAnsi="Book Antiqua" w:cs="Times New Roman"/>
          <w:b/>
          <w:bCs/>
          <w:sz w:val="19"/>
          <w:szCs w:val="19"/>
          <w:lang w:eastAsia="pt-BR"/>
        </w:rPr>
        <w:t xml:space="preserve"> estabelecimentos hospitalares de referência e gerir sistemas públicos de alta complexidade, de referência estadual e regional</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05899D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7x"/>
      <w:bookmarkEnd w:id="167"/>
      <w:r w:rsidRPr="00B94568">
        <w:rPr>
          <w:rFonts w:ascii="Book Antiqua" w:eastAsia="Times New Roman" w:hAnsi="Book Antiqua" w:cs="Times New Roman"/>
          <w:sz w:val="19"/>
          <w:szCs w:val="19"/>
          <w:lang w:eastAsia="pt-BR"/>
        </w:rPr>
        <w:t xml:space="preserve">X - </w:t>
      </w:r>
      <w:proofErr w:type="gramStart"/>
      <w:r w:rsidRPr="00B94568">
        <w:rPr>
          <w:rFonts w:ascii="Book Antiqua" w:eastAsia="Times New Roman" w:hAnsi="Book Antiqua" w:cs="Times New Roman"/>
          <w:sz w:val="19"/>
          <w:szCs w:val="19"/>
          <w:lang w:eastAsia="pt-BR"/>
        </w:rPr>
        <w:t>coordenar</w:t>
      </w:r>
      <w:proofErr w:type="gramEnd"/>
      <w:r w:rsidRPr="00B94568">
        <w:rPr>
          <w:rFonts w:ascii="Book Antiqua" w:eastAsia="Times New Roman" w:hAnsi="Book Antiqua" w:cs="Times New Roman"/>
          <w:sz w:val="19"/>
          <w:szCs w:val="19"/>
          <w:lang w:eastAsia="pt-BR"/>
        </w:rPr>
        <w:t xml:space="preserve"> a rede estadual de laboratórios de saúde pública e hemocentros, e gerir as unidades que permaneçam em sua organização administrativa;</w:t>
      </w:r>
    </w:p>
    <w:p w14:paraId="0B58EFE1" w14:textId="30515C5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17xi"/>
      <w:bookmarkEnd w:id="168"/>
      <w:r w:rsidRPr="00B042E4">
        <w:rPr>
          <w:rFonts w:ascii="Book Antiqua" w:eastAsia="Times New Roman" w:hAnsi="Book Antiqua" w:cs="Times New Roman"/>
          <w:b/>
          <w:bCs/>
          <w:sz w:val="19"/>
          <w:szCs w:val="19"/>
          <w:lang w:eastAsia="pt-BR"/>
        </w:rPr>
        <w:t xml:space="preserve">XI - estabelecer normas,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para o controle e avaliação das ações e serviços de saúde</w:t>
      </w:r>
      <w:r w:rsidRPr="00975ECE">
        <w:rPr>
          <w:rFonts w:ascii="Book Antiqua" w:eastAsia="Times New Roman" w:hAnsi="Book Antiqua" w:cs="Times New Roman"/>
          <w:b/>
          <w:bCs/>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6DF74D46" w14:textId="426DB1D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9" w:name="art17xii"/>
      <w:bookmarkEnd w:id="169"/>
      <w:r w:rsidRPr="00B042E4">
        <w:rPr>
          <w:rFonts w:ascii="Book Antiqua" w:eastAsia="Times New Roman" w:hAnsi="Book Antiqua" w:cs="Times New Roman"/>
          <w:b/>
          <w:bCs/>
          <w:sz w:val="19"/>
          <w:szCs w:val="19"/>
          <w:lang w:eastAsia="pt-BR"/>
        </w:rPr>
        <w:t>XII - formular normas e estabelecer padrões, em caráter suplementar, de procedimentos de controle de qualidade para produtos e substâncias de consumo humano</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435C5BA8" w14:textId="61C85D4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0" w:name="art17xiii"/>
      <w:bookmarkEnd w:id="170"/>
      <w:r w:rsidRPr="00B042E4">
        <w:rPr>
          <w:rFonts w:ascii="Book Antiqua" w:eastAsia="Times New Roman" w:hAnsi="Book Antiqua" w:cs="Times New Roman"/>
          <w:b/>
          <w:bCs/>
          <w:sz w:val="19"/>
          <w:szCs w:val="19"/>
          <w:lang w:eastAsia="pt-BR"/>
        </w:rPr>
        <w:t>XIII - colaborar com a União na execução da vigilância sanitária de portos, aeroportos e fronteiras</w:t>
      </w:r>
      <w:r w:rsidRPr="00975ECE">
        <w:rPr>
          <w:rFonts w:ascii="Book Antiqua" w:eastAsia="Times New Roman" w:hAnsi="Book Antiqua" w:cs="Times New Roman"/>
          <w:b/>
          <w:bCs/>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49352528" w14:textId="6017F12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17xiv"/>
      <w:bookmarkEnd w:id="171"/>
      <w:r w:rsidRPr="00B042E4">
        <w:rPr>
          <w:rFonts w:ascii="Book Antiqua" w:eastAsia="Times New Roman" w:hAnsi="Book Antiqua" w:cs="Times New Roman"/>
          <w:b/>
          <w:bCs/>
          <w:sz w:val="19"/>
          <w:szCs w:val="19"/>
          <w:lang w:eastAsia="pt-BR"/>
        </w:rPr>
        <w:t>XIV - o acompanhamento, a avaliação e divulgação dos indicadores de morbidade e mortalidade no âmbito da unidade federada</w:t>
      </w:r>
      <w:r w:rsidRPr="00975ECE">
        <w:rPr>
          <w:rFonts w:ascii="Book Antiqua" w:eastAsia="Times New Roman" w:hAnsi="Book Antiqua" w:cs="Times New Roman"/>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16DF434E"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72" w:name="art18"/>
      <w:bookmarkEnd w:id="172"/>
      <w:r w:rsidRPr="00B94568">
        <w:rPr>
          <w:rFonts w:ascii="Book Antiqua" w:eastAsia="Times New Roman" w:hAnsi="Book Antiqua" w:cs="Times New Roman"/>
          <w:b/>
          <w:bCs/>
          <w:sz w:val="19"/>
          <w:szCs w:val="19"/>
          <w:highlight w:val="magenta"/>
          <w:lang w:eastAsia="pt-BR"/>
        </w:rPr>
        <w:t>Art. 18</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À </w:t>
      </w:r>
      <w:r w:rsidRPr="00085B80">
        <w:rPr>
          <w:rFonts w:ascii="Book Antiqua" w:eastAsia="Times New Roman" w:hAnsi="Book Antiqua" w:cs="Times New Roman"/>
          <w:b/>
          <w:bCs/>
          <w:caps/>
          <w:sz w:val="19"/>
          <w:szCs w:val="19"/>
          <w:shd w:val="clear" w:color="auto" w:fill="F7CAAC" w:themeFill="accent2" w:themeFillTint="66"/>
          <w:lang w:eastAsia="pt-BR"/>
        </w:rPr>
        <w:t>direção municipal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de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0E25BDA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8i"/>
      <w:bookmarkEnd w:id="173"/>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planejar</w:t>
      </w:r>
      <w:proofErr w:type="gramEnd"/>
      <w:r w:rsidRPr="00B94568">
        <w:rPr>
          <w:rFonts w:ascii="Book Antiqua" w:eastAsia="Times New Roman" w:hAnsi="Book Antiqua" w:cs="Times New Roman"/>
          <w:sz w:val="19"/>
          <w:szCs w:val="19"/>
          <w:lang w:eastAsia="pt-BR"/>
        </w:rPr>
        <w:t>, organizar, controlar e avaliar as ações e os serviços de saúde e gerir e executar os serviços públicos de saúde;</w:t>
      </w:r>
    </w:p>
    <w:p w14:paraId="58E9CA5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8ii"/>
      <w:bookmarkEnd w:id="174"/>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do planejamento, programação e organização da rede regionalizada e hierarquizada do Sistema Único de Saúde (SUS), em articulação com sua direção estadual;</w:t>
      </w:r>
    </w:p>
    <w:p w14:paraId="1C0382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5" w:name="art18iii"/>
      <w:bookmarkEnd w:id="175"/>
      <w:r w:rsidRPr="00B94568">
        <w:rPr>
          <w:rFonts w:ascii="Book Antiqua" w:eastAsia="Times New Roman" w:hAnsi="Book Antiqua" w:cs="Times New Roman"/>
          <w:sz w:val="19"/>
          <w:szCs w:val="19"/>
          <w:lang w:eastAsia="pt-BR"/>
        </w:rPr>
        <w:t>III - participar da execução, controle e avaliação das ações referentes às condições e aos ambientes de trabalho;</w:t>
      </w:r>
    </w:p>
    <w:p w14:paraId="4DA049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6" w:name="art18iv"/>
      <w:bookmarkEnd w:id="176"/>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executar</w:t>
      </w:r>
      <w:proofErr w:type="gramEnd"/>
      <w:r w:rsidRPr="00B94568">
        <w:rPr>
          <w:rFonts w:ascii="Book Antiqua" w:eastAsia="Times New Roman" w:hAnsi="Book Antiqua" w:cs="Times New Roman"/>
          <w:sz w:val="19"/>
          <w:szCs w:val="19"/>
          <w:lang w:eastAsia="pt-BR"/>
        </w:rPr>
        <w:t xml:space="preserve"> serviços:</w:t>
      </w:r>
    </w:p>
    <w:p w14:paraId="192B7A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8iva"/>
      <w:bookmarkEnd w:id="177"/>
      <w:r w:rsidRPr="00B94568">
        <w:rPr>
          <w:rFonts w:ascii="Book Antiqua" w:eastAsia="Times New Roman" w:hAnsi="Book Antiqua" w:cs="Times New Roman"/>
          <w:sz w:val="19"/>
          <w:szCs w:val="19"/>
          <w:lang w:eastAsia="pt-BR"/>
        </w:rPr>
        <w:t>a) de vigilância epidemiológica;</w:t>
      </w:r>
    </w:p>
    <w:p w14:paraId="3408960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8ivb"/>
      <w:bookmarkEnd w:id="178"/>
      <w:r w:rsidRPr="00B94568">
        <w:rPr>
          <w:rFonts w:ascii="Book Antiqua" w:eastAsia="Times New Roman" w:hAnsi="Book Antiqua" w:cs="Times New Roman"/>
          <w:sz w:val="19"/>
          <w:szCs w:val="19"/>
          <w:lang w:eastAsia="pt-BR"/>
        </w:rPr>
        <w:t>b) vigilância sanitária;</w:t>
      </w:r>
    </w:p>
    <w:p w14:paraId="486FCC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8ivc"/>
      <w:bookmarkEnd w:id="179"/>
      <w:r w:rsidRPr="00B94568">
        <w:rPr>
          <w:rFonts w:ascii="Book Antiqua" w:eastAsia="Times New Roman" w:hAnsi="Book Antiqua" w:cs="Times New Roman"/>
          <w:sz w:val="19"/>
          <w:szCs w:val="19"/>
          <w:lang w:eastAsia="pt-BR"/>
        </w:rPr>
        <w:t>c) de alimentação e nutrição;</w:t>
      </w:r>
    </w:p>
    <w:p w14:paraId="04025B8D" w14:textId="40BED170"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8ivd"/>
      <w:bookmarkEnd w:id="180"/>
      <w:r w:rsidRPr="00B94568">
        <w:rPr>
          <w:rFonts w:ascii="Book Antiqua" w:eastAsia="Times New Roman" w:hAnsi="Book Antiqua" w:cs="Times New Roman"/>
          <w:sz w:val="19"/>
          <w:szCs w:val="19"/>
          <w:lang w:eastAsia="pt-BR"/>
        </w:rPr>
        <w:t>d) de saneamento básico;</w:t>
      </w:r>
      <w:r w:rsidR="00E25692">
        <w:rPr>
          <w:rFonts w:ascii="Book Antiqua" w:eastAsia="Times New Roman" w:hAnsi="Book Antiqua" w:cs="Times New Roman"/>
          <w:sz w:val="19"/>
          <w:szCs w:val="19"/>
          <w:lang w:eastAsia="pt-BR"/>
        </w:rPr>
        <w:t xml:space="preserve"> </w:t>
      </w:r>
      <w:hyperlink r:id="rId38"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697EDD8D" w14:textId="1741756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1" w:name="art18ive"/>
      <w:bookmarkEnd w:id="181"/>
      <w:r w:rsidRPr="00B042E4">
        <w:rPr>
          <w:rFonts w:ascii="Book Antiqua" w:eastAsia="Times New Roman" w:hAnsi="Book Antiqua" w:cs="Times New Roman"/>
          <w:b/>
          <w:bCs/>
          <w:sz w:val="19"/>
          <w:szCs w:val="19"/>
          <w:lang w:eastAsia="pt-BR"/>
        </w:rPr>
        <w:t>e) de saúde do trabalhador</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0F6BD8A6" w14:textId="246D2AFB"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2" w:name="art18v"/>
      <w:bookmarkEnd w:id="182"/>
      <w:r w:rsidRPr="00085B80">
        <w:rPr>
          <w:rFonts w:ascii="Book Antiqua" w:eastAsia="Times New Roman" w:hAnsi="Book Antiqua" w:cs="Times New Roman"/>
          <w:b/>
          <w:bCs/>
          <w:sz w:val="19"/>
          <w:szCs w:val="19"/>
          <w:lang w:eastAsia="pt-BR"/>
        </w:rPr>
        <w:t>f)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39"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306664E" w14:textId="7A7FAF0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dar</w:t>
      </w:r>
      <w:proofErr w:type="gramEnd"/>
      <w:r w:rsidRPr="00B94568">
        <w:rPr>
          <w:rFonts w:ascii="Book Antiqua" w:eastAsia="Times New Roman" w:hAnsi="Book Antiqua" w:cs="Times New Roman"/>
          <w:sz w:val="19"/>
          <w:szCs w:val="19"/>
          <w:lang w:eastAsia="pt-BR"/>
        </w:rPr>
        <w:t xml:space="preserve"> execução, no âmbito municipal, à política de insumos e equipamentos para a saúde;</w:t>
      </w:r>
    </w:p>
    <w:p w14:paraId="678F9061" w14:textId="6A94277D"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83" w:name="art18vi"/>
      <w:bookmarkEnd w:id="183"/>
      <w:r w:rsidRPr="00B042E4">
        <w:rPr>
          <w:rFonts w:ascii="Book Antiqua" w:eastAsia="Times New Roman" w:hAnsi="Book Antiqua" w:cs="Times New Roman"/>
          <w:b/>
          <w:bCs/>
          <w:sz w:val="19"/>
          <w:szCs w:val="19"/>
          <w:lang w:eastAsia="pt-BR"/>
        </w:rPr>
        <w:t xml:space="preserve">VI - </w:t>
      </w:r>
      <w:proofErr w:type="gramStart"/>
      <w:r w:rsidRPr="00B042E4">
        <w:rPr>
          <w:rFonts w:ascii="Book Antiqua" w:eastAsia="Times New Roman" w:hAnsi="Book Antiqua" w:cs="Times New Roman"/>
          <w:b/>
          <w:bCs/>
          <w:sz w:val="19"/>
          <w:szCs w:val="19"/>
          <w:lang w:eastAsia="pt-BR"/>
        </w:rPr>
        <w:t>colaborar</w:t>
      </w:r>
      <w:proofErr w:type="gramEnd"/>
      <w:r w:rsidRPr="00B042E4">
        <w:rPr>
          <w:rFonts w:ascii="Book Antiqua" w:eastAsia="Times New Roman" w:hAnsi="Book Antiqua" w:cs="Times New Roman"/>
          <w:b/>
          <w:bCs/>
          <w:sz w:val="19"/>
          <w:szCs w:val="19"/>
          <w:lang w:eastAsia="pt-BR"/>
        </w:rPr>
        <w:t xml:space="preserve"> na fiscalização das agressões ao meio ambiente que tenham repercussão sobre a saúde humana e atuar, junto aos órgãos municipais, estaduais e federais competentes, para controlá-las;</w:t>
      </w:r>
      <w:r w:rsidR="00975ECE">
        <w:rPr>
          <w:rFonts w:ascii="Book Antiqua" w:eastAsia="Times New Roman" w:hAnsi="Book Antiqua" w:cs="Times New Roman"/>
          <w:b/>
          <w:bCs/>
          <w:sz w:val="19"/>
          <w:szCs w:val="19"/>
          <w:lang w:eastAsia="pt-BR"/>
        </w:rPr>
        <w:t xml:space="preserve"> </w:t>
      </w:r>
      <w:r w:rsidR="00975ECE">
        <w:rPr>
          <w:rStyle w:val="Hyperlink"/>
          <w:rFonts w:ascii="Book Antiqua" w:hAnsi="Book Antiqua" w:cs="Arial"/>
          <w:b/>
          <w:bCs/>
          <w:color w:val="FF0000"/>
          <w:sz w:val="16"/>
          <w:szCs w:val="16"/>
        </w:rPr>
        <w:t>(MPSC-2012)</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4D937D84" w14:textId="77777777" w:rsidTr="00F92B76">
        <w:tc>
          <w:tcPr>
            <w:tcW w:w="8494" w:type="dxa"/>
            <w:shd w:val="clear" w:color="auto" w:fill="CCFFFF"/>
          </w:tcPr>
          <w:p w14:paraId="4027AFE3" w14:textId="3F151F6F"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legislação que rege o Sistema Único de Saúde prevê que à direção municipal do Sistema de Saúde, compete colaborar na fiscalização das agressões ao meio ambiente que tenham repercussão sobre a saúde humana e atuar, junto aos órgãos municipais, estaduais e federais competentes, para controlá-las. </w:t>
            </w:r>
            <w:r w:rsidRPr="00B94568">
              <w:rPr>
                <w:rFonts w:ascii="Book Antiqua" w:eastAsia="Times New Roman" w:hAnsi="Book Antiqua" w:cs="Times New Roman"/>
                <w:b/>
                <w:bCs/>
                <w:sz w:val="19"/>
                <w:szCs w:val="19"/>
                <w:lang w:eastAsia="pt-BR"/>
              </w:rPr>
              <w:t>BL: art. 18, VI, Lei do SUS.</w:t>
            </w:r>
          </w:p>
        </w:tc>
      </w:tr>
    </w:tbl>
    <w:p w14:paraId="09A2D579" w14:textId="672DF4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4" w:name="art18vii"/>
      <w:bookmarkEnd w:id="184"/>
      <w:r w:rsidRPr="00B042E4">
        <w:rPr>
          <w:rFonts w:ascii="Book Antiqua" w:eastAsia="Times New Roman" w:hAnsi="Book Antiqua" w:cs="Times New Roman"/>
          <w:b/>
          <w:bCs/>
          <w:sz w:val="19"/>
          <w:szCs w:val="19"/>
          <w:lang w:eastAsia="pt-BR"/>
        </w:rPr>
        <w:t>VII - formar consórcios administrativos intermunicipais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46E43C94" w14:textId="17D91F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5" w:name="art18viii"/>
      <w:bookmarkEnd w:id="185"/>
      <w:r w:rsidRPr="00B042E4">
        <w:rPr>
          <w:rFonts w:ascii="Book Antiqua" w:eastAsia="Times New Roman" w:hAnsi="Book Antiqua" w:cs="Times New Roman"/>
          <w:b/>
          <w:bCs/>
          <w:sz w:val="19"/>
          <w:szCs w:val="19"/>
          <w:lang w:eastAsia="pt-BR"/>
        </w:rPr>
        <w:t>VIII - gerir laboratórios públicos de saúde e hemocentros</w:t>
      </w:r>
      <w:r w:rsidRPr="00975ECE">
        <w:rPr>
          <w:rFonts w:ascii="Book Antiqua" w:eastAsia="Times New Roman" w:hAnsi="Book Antiqua" w:cs="Times New Roman"/>
          <w:b/>
          <w:bCs/>
          <w:sz w:val="16"/>
          <w:szCs w:val="16"/>
          <w:lang w:eastAsia="pt-BR"/>
        </w:rPr>
        <w:t>;</w:t>
      </w:r>
      <w:r w:rsidR="009D0406" w:rsidRPr="00975ECE">
        <w:rPr>
          <w:rFonts w:ascii="Book Antiqua" w:eastAsia="Times New Roman" w:hAnsi="Book Antiqua" w:cs="Times New Roman"/>
          <w:b/>
          <w:bCs/>
          <w:sz w:val="16"/>
          <w:szCs w:val="16"/>
          <w:lang w:eastAsia="pt-BR"/>
        </w:rPr>
        <w:t xml:space="preserve"> </w:t>
      </w:r>
      <w:r w:rsidR="009D0406" w:rsidRPr="00975ECE">
        <w:rPr>
          <w:rFonts w:ascii="Book Antiqua" w:eastAsia="Times New Roman" w:hAnsi="Book Antiqua" w:cs="Times New Roman"/>
          <w:b/>
          <w:bCs/>
          <w:color w:val="FF0000"/>
          <w:sz w:val="16"/>
          <w:szCs w:val="16"/>
          <w:u w:val="single"/>
          <w:lang w:eastAsia="pt-BR"/>
        </w:rPr>
        <w:t>(MPPR-2012)</w:t>
      </w:r>
    </w:p>
    <w:p w14:paraId="3CF4C76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6" w:name="art18ix"/>
      <w:bookmarkEnd w:id="186"/>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colaborar</w:t>
      </w:r>
      <w:proofErr w:type="gramEnd"/>
      <w:r w:rsidRPr="00B94568">
        <w:rPr>
          <w:rFonts w:ascii="Book Antiqua" w:eastAsia="Times New Roman" w:hAnsi="Book Antiqua" w:cs="Times New Roman"/>
          <w:sz w:val="19"/>
          <w:szCs w:val="19"/>
          <w:lang w:eastAsia="pt-BR"/>
        </w:rPr>
        <w:t xml:space="preserve"> com a União e os Estados na execução da vigilância sanitária de portos, aeroportos e fronteiras;</w:t>
      </w:r>
    </w:p>
    <w:p w14:paraId="15922810" w14:textId="2C145B1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8x"/>
      <w:bookmarkEnd w:id="187"/>
      <w:r w:rsidRPr="00B042E4">
        <w:rPr>
          <w:rFonts w:ascii="Book Antiqua" w:eastAsia="Times New Roman" w:hAnsi="Book Antiqua" w:cs="Times New Roman"/>
          <w:b/>
          <w:bCs/>
          <w:sz w:val="19"/>
          <w:szCs w:val="19"/>
          <w:lang w:eastAsia="pt-BR"/>
        </w:rPr>
        <w:t xml:space="preserve">X - </w:t>
      </w:r>
      <w:proofErr w:type="gramStart"/>
      <w:r w:rsidRPr="00B042E4">
        <w:rPr>
          <w:rFonts w:ascii="Book Antiqua" w:eastAsia="Times New Roman" w:hAnsi="Book Antiqua" w:cs="Times New Roman"/>
          <w:b/>
          <w:bCs/>
          <w:sz w:val="19"/>
          <w:szCs w:val="19"/>
          <w:lang w:eastAsia="pt-BR"/>
        </w:rPr>
        <w:t>observado</w:t>
      </w:r>
      <w:proofErr w:type="gramEnd"/>
      <w:r w:rsidRPr="00B042E4">
        <w:rPr>
          <w:rFonts w:ascii="Book Antiqua" w:eastAsia="Times New Roman" w:hAnsi="Book Antiqua" w:cs="Times New Roman"/>
          <w:b/>
          <w:bCs/>
          <w:sz w:val="19"/>
          <w:szCs w:val="19"/>
          <w:lang w:eastAsia="pt-BR"/>
        </w:rPr>
        <w:t xml:space="preserve"> o disposto no art. 26 desta Lei, celebrar contratos e convênios com entidades prestadoras de serviços privados de saúde, bem como controlar e avaliar sua execução</w:t>
      </w:r>
      <w:r w:rsidRPr="00975ECE">
        <w:rPr>
          <w:rFonts w:ascii="Book Antiqua" w:eastAsia="Times New Roman" w:hAnsi="Book Antiqua" w:cs="Times New Roman"/>
          <w:sz w:val="16"/>
          <w:szCs w:val="16"/>
          <w:lang w:eastAsia="pt-BR"/>
        </w:rPr>
        <w:t>;</w:t>
      </w:r>
      <w:r w:rsidR="001737C5" w:rsidRPr="00975ECE">
        <w:rPr>
          <w:rFonts w:ascii="Book Antiqua" w:eastAsia="Times New Roman" w:hAnsi="Book Antiqua" w:cs="Times New Roman"/>
          <w:sz w:val="16"/>
          <w:szCs w:val="16"/>
          <w:lang w:eastAsia="pt-BR"/>
        </w:rPr>
        <w:t xml:space="preserve"> </w:t>
      </w:r>
      <w:r w:rsidR="001737C5" w:rsidRPr="00975ECE">
        <w:rPr>
          <w:rFonts w:ascii="Book Antiqua" w:eastAsia="Times New Roman" w:hAnsi="Book Antiqua" w:cs="Times New Roman"/>
          <w:b/>
          <w:bCs/>
          <w:color w:val="FF0000"/>
          <w:sz w:val="16"/>
          <w:szCs w:val="16"/>
          <w:u w:val="single"/>
          <w:lang w:eastAsia="pt-BR"/>
        </w:rPr>
        <w:t>(MPMA-2014)</w:t>
      </w:r>
    </w:p>
    <w:p w14:paraId="2317B46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8" w:name="art18xi"/>
      <w:bookmarkEnd w:id="188"/>
      <w:r w:rsidRPr="00B94568">
        <w:rPr>
          <w:rFonts w:ascii="Book Antiqua" w:eastAsia="Times New Roman" w:hAnsi="Book Antiqua" w:cs="Times New Roman"/>
          <w:sz w:val="19"/>
          <w:szCs w:val="19"/>
          <w:lang w:eastAsia="pt-BR"/>
        </w:rPr>
        <w:t>XI - controlar e fiscalizar os procedimentos dos serviços privados de saúde;</w:t>
      </w:r>
    </w:p>
    <w:p w14:paraId="5F7064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9" w:name="art18xii"/>
      <w:bookmarkEnd w:id="189"/>
      <w:r w:rsidRPr="00B94568">
        <w:rPr>
          <w:rFonts w:ascii="Book Antiqua" w:eastAsia="Times New Roman" w:hAnsi="Book Antiqua" w:cs="Times New Roman"/>
          <w:sz w:val="19"/>
          <w:szCs w:val="19"/>
          <w:lang w:eastAsia="pt-BR"/>
        </w:rPr>
        <w:t>XII - normatizar complementarmente as ações e serviços públicos de saúde no seu âmbito de atuação.</w:t>
      </w:r>
    </w:p>
    <w:p w14:paraId="75CF4C17" w14:textId="7907660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4"/>
          <w:szCs w:val="14"/>
          <w:u w:val="single"/>
          <w:lang w:eastAsia="pt-BR"/>
        </w:rPr>
      </w:pPr>
      <w:bookmarkStart w:id="190" w:name="art19"/>
      <w:bookmarkEnd w:id="190"/>
      <w:r w:rsidRPr="00F92B76">
        <w:rPr>
          <w:rFonts w:ascii="Book Antiqua" w:eastAsia="Times New Roman" w:hAnsi="Book Antiqua" w:cs="Times New Roman"/>
          <w:b/>
          <w:bCs/>
          <w:sz w:val="19"/>
          <w:szCs w:val="19"/>
          <w:highlight w:val="magenta"/>
          <w:lang w:eastAsia="pt-BR"/>
        </w:rPr>
        <w:t>Art. 19</w:t>
      </w:r>
      <w:r w:rsidRPr="00B94568">
        <w:rPr>
          <w:rFonts w:ascii="Book Antiqua" w:eastAsia="Times New Roman" w:hAnsi="Book Antiqua" w:cs="Times New Roman"/>
          <w:sz w:val="19"/>
          <w:szCs w:val="19"/>
          <w:lang w:eastAsia="pt-BR"/>
        </w:rPr>
        <w:t xml:space="preserve">. Ao </w:t>
      </w:r>
      <w:r w:rsidRPr="00F92B76">
        <w:rPr>
          <w:rFonts w:ascii="Book Antiqua" w:eastAsia="Times New Roman" w:hAnsi="Book Antiqua" w:cs="Times New Roman"/>
          <w:b/>
          <w:bCs/>
          <w:caps/>
          <w:sz w:val="19"/>
          <w:szCs w:val="19"/>
          <w:shd w:val="clear" w:color="auto" w:fill="F7CAAC" w:themeFill="accent2" w:themeFillTint="66"/>
          <w:lang w:eastAsia="pt-BR"/>
        </w:rPr>
        <w:t>Distrito Federal</w:t>
      </w:r>
      <w:r w:rsidRPr="00F92B76">
        <w:rPr>
          <w:rFonts w:ascii="Book Antiqua" w:eastAsia="Times New Roman" w:hAnsi="Book Antiqua" w:cs="Times New Roman"/>
          <w:b/>
          <w:bCs/>
          <w:caps/>
          <w:sz w:val="19"/>
          <w:szCs w:val="19"/>
          <w:lang w:eastAsia="pt-BR"/>
        </w:rPr>
        <w:t xml:space="preserve"> </w:t>
      </w:r>
      <w:r w:rsidRPr="00F92B76">
        <w:rPr>
          <w:rFonts w:ascii="Book Antiqua" w:eastAsia="Times New Roman" w:hAnsi="Book Antiqua" w:cs="Times New Roman"/>
          <w:b/>
          <w:bCs/>
          <w:caps/>
          <w:sz w:val="19"/>
          <w:szCs w:val="19"/>
          <w:highlight w:val="green"/>
          <w:lang w:eastAsia="pt-BR"/>
        </w:rPr>
        <w:t>competem</w:t>
      </w:r>
      <w:r w:rsidRPr="00B94568">
        <w:rPr>
          <w:rFonts w:ascii="Book Antiqua" w:eastAsia="Times New Roman" w:hAnsi="Book Antiqua" w:cs="Times New Roman"/>
          <w:sz w:val="19"/>
          <w:szCs w:val="19"/>
          <w:lang w:eastAsia="pt-BR"/>
        </w:rPr>
        <w:t xml:space="preserve"> as </w:t>
      </w:r>
      <w:r w:rsidRPr="00F92B76">
        <w:rPr>
          <w:rFonts w:ascii="Book Antiqua" w:eastAsia="Times New Roman" w:hAnsi="Book Antiqua" w:cs="Times New Roman"/>
          <w:b/>
          <w:bCs/>
          <w:sz w:val="19"/>
          <w:szCs w:val="19"/>
          <w:highlight w:val="cyan"/>
          <w:lang w:eastAsia="pt-BR"/>
        </w:rPr>
        <w:t>atribuições reservadas</w:t>
      </w:r>
      <w:r w:rsidRPr="00B94568">
        <w:rPr>
          <w:rFonts w:ascii="Book Antiqua" w:eastAsia="Times New Roman" w:hAnsi="Book Antiqua" w:cs="Times New Roman"/>
          <w:sz w:val="19"/>
          <w:szCs w:val="19"/>
          <w:lang w:eastAsia="pt-BR"/>
        </w:rPr>
        <w:t xml:space="preserve"> aos </w:t>
      </w:r>
      <w:r w:rsidRPr="00F92B76">
        <w:rPr>
          <w:rFonts w:ascii="Book Antiqua" w:eastAsia="Times New Roman" w:hAnsi="Book Antiqua" w:cs="Times New Roman"/>
          <w:b/>
          <w:bCs/>
          <w:sz w:val="19"/>
          <w:szCs w:val="19"/>
          <w:highlight w:val="yellow"/>
          <w:lang w:eastAsia="pt-BR"/>
        </w:rPr>
        <w:t>Estados</w:t>
      </w:r>
      <w:r w:rsidRPr="00B94568">
        <w:rPr>
          <w:rFonts w:ascii="Book Antiqua" w:eastAsia="Times New Roman" w:hAnsi="Book Antiqua" w:cs="Times New Roman"/>
          <w:sz w:val="19"/>
          <w:szCs w:val="19"/>
          <w:lang w:eastAsia="pt-BR"/>
        </w:rPr>
        <w:t xml:space="preserve"> e aos </w:t>
      </w:r>
      <w:r w:rsidRPr="00F92B76">
        <w:rPr>
          <w:rFonts w:ascii="Book Antiqua" w:eastAsia="Times New Roman" w:hAnsi="Book Antiqua" w:cs="Times New Roman"/>
          <w:b/>
          <w:bCs/>
          <w:sz w:val="19"/>
          <w:szCs w:val="19"/>
          <w:highlight w:val="yellow"/>
          <w:lang w:eastAsia="pt-BR"/>
        </w:rPr>
        <w:t>Municípios</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bookmarkStart w:id="191" w:name="_Hlk64465081"/>
      <w:r w:rsidR="00F92B76" w:rsidRPr="00975ECE">
        <w:rPr>
          <w:rFonts w:ascii="Book Antiqua" w:eastAsia="Times New Roman" w:hAnsi="Book Antiqua" w:cs="Times New Roman"/>
          <w:b/>
          <w:bCs/>
          <w:color w:val="FF0000"/>
          <w:sz w:val="16"/>
          <w:szCs w:val="16"/>
          <w:u w:val="single"/>
          <w:lang w:eastAsia="pt-BR"/>
        </w:rPr>
        <w:t>(MPGO-2019)</w:t>
      </w:r>
      <w:bookmarkStart w:id="192" w:name="capv"/>
      <w:bookmarkEnd w:id="191"/>
      <w:bookmarkEnd w:id="192"/>
    </w:p>
    <w:p w14:paraId="2CA715C1" w14:textId="7952D020"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V</w:t>
      </w:r>
    </w:p>
    <w:p w14:paraId="20FA4948"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Atenção à Saúde Indígena</w:t>
      </w:r>
      <w:r w:rsidRPr="00B94568">
        <w:rPr>
          <w:rFonts w:ascii="Book Antiqua" w:eastAsia="Times New Roman" w:hAnsi="Book Antiqua" w:cs="Times New Roman"/>
          <w:sz w:val="19"/>
          <w:szCs w:val="19"/>
          <w:highlight w:val="green"/>
          <w:lang w:eastAsia="pt-BR"/>
        </w:rPr>
        <w:br/>
      </w:r>
      <w:hyperlink r:id="rId40" w:anchor="art1" w:history="1">
        <w:r w:rsidRPr="00B94568">
          <w:rPr>
            <w:rFonts w:ascii="Book Antiqua" w:eastAsia="Times New Roman" w:hAnsi="Book Antiqua" w:cs="Times New Roman"/>
            <w:color w:val="0000FF"/>
            <w:sz w:val="19"/>
            <w:szCs w:val="19"/>
            <w:highlight w:val="green"/>
            <w:u w:val="single"/>
            <w:lang w:eastAsia="pt-BR"/>
          </w:rPr>
          <w:t>(Incluído pela Lei nº 9.836, de 1999)</w:t>
        </w:r>
      </w:hyperlink>
    </w:p>
    <w:p w14:paraId="3CDA2387" w14:textId="1F1CA82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3" w:name="art19a"/>
      <w:bookmarkEnd w:id="193"/>
      <w:r w:rsidRPr="006065E1">
        <w:rPr>
          <w:rFonts w:ascii="Book Antiqua" w:eastAsia="Times New Roman" w:hAnsi="Book Antiqua" w:cs="Times New Roman"/>
          <w:b/>
          <w:bCs/>
          <w:sz w:val="19"/>
          <w:szCs w:val="19"/>
          <w:highlight w:val="magenta"/>
          <w:lang w:eastAsia="pt-BR"/>
        </w:rPr>
        <w:t>Art. 19-A</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 xml:space="preserve">As ações e serviços de saúde voltados para o atendimento das populações indígenas, em todo o território nacional, </w:t>
      </w:r>
      <w:r w:rsidRPr="00566F39">
        <w:rPr>
          <w:rFonts w:ascii="Book Antiqua" w:eastAsia="Times New Roman" w:hAnsi="Book Antiqua" w:cs="Times New Roman"/>
          <w:b/>
          <w:bCs/>
          <w:sz w:val="19"/>
          <w:szCs w:val="19"/>
          <w:highlight w:val="cyan"/>
          <w:lang w:eastAsia="pt-BR"/>
        </w:rPr>
        <w:t>coletiva</w:t>
      </w:r>
      <w:r w:rsidRPr="00566F39">
        <w:rPr>
          <w:rFonts w:ascii="Book Antiqua" w:eastAsia="Times New Roman" w:hAnsi="Book Antiqua" w:cs="Times New Roman"/>
          <w:b/>
          <w:bCs/>
          <w:sz w:val="19"/>
          <w:szCs w:val="19"/>
          <w:lang w:eastAsia="pt-BR"/>
        </w:rPr>
        <w:t xml:space="preserve"> ou </w:t>
      </w:r>
      <w:r w:rsidRPr="00566F39">
        <w:rPr>
          <w:rFonts w:ascii="Book Antiqua" w:eastAsia="Times New Roman" w:hAnsi="Book Antiqua" w:cs="Times New Roman"/>
          <w:b/>
          <w:bCs/>
          <w:sz w:val="19"/>
          <w:szCs w:val="19"/>
          <w:highlight w:val="cyan"/>
          <w:lang w:eastAsia="pt-BR"/>
        </w:rPr>
        <w:t>individualmente</w:t>
      </w:r>
      <w:r w:rsidRPr="00566F39">
        <w:rPr>
          <w:rFonts w:ascii="Book Antiqua" w:eastAsia="Times New Roman" w:hAnsi="Book Antiqua" w:cs="Times New Roman"/>
          <w:b/>
          <w:bCs/>
          <w:sz w:val="19"/>
          <w:szCs w:val="19"/>
          <w:lang w:eastAsia="pt-BR"/>
        </w:rPr>
        <w:t>, obedecerão ao disposto nesta Lei</w:t>
      </w:r>
      <w:r w:rsidRPr="00975ECE">
        <w:rPr>
          <w:rFonts w:ascii="Book Antiqua" w:eastAsia="Times New Roman" w:hAnsi="Book Antiqua" w:cs="Times New Roman"/>
          <w:sz w:val="16"/>
          <w:szCs w:val="16"/>
          <w:lang w:eastAsia="pt-BR"/>
        </w:rPr>
        <w:t>.</w:t>
      </w:r>
      <w:r w:rsidR="00566F39">
        <w:rPr>
          <w:rFonts w:ascii="Book Antiqua" w:eastAsia="Times New Roman" w:hAnsi="Book Antiqua" w:cs="Times New Roman"/>
          <w:sz w:val="16"/>
          <w:szCs w:val="16"/>
          <w:lang w:eastAsia="pt-BR"/>
        </w:rPr>
        <w:t xml:space="preserve"> </w:t>
      </w:r>
      <w:hyperlink r:id="rId41"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p w14:paraId="1791B9C1" w14:textId="036FBA9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4" w:name="art19b"/>
      <w:bookmarkEnd w:id="194"/>
      <w:r w:rsidRPr="00BD6E5B">
        <w:rPr>
          <w:rFonts w:ascii="Book Antiqua" w:eastAsia="Times New Roman" w:hAnsi="Book Antiqua" w:cs="Times New Roman"/>
          <w:b/>
          <w:bCs/>
          <w:sz w:val="19"/>
          <w:szCs w:val="19"/>
          <w:highlight w:val="magenta"/>
          <w:lang w:eastAsia="pt-BR"/>
        </w:rPr>
        <w:t>Art. 19-B</w:t>
      </w:r>
      <w:r w:rsidRPr="00BD6E5B">
        <w:rPr>
          <w:rFonts w:ascii="Book Antiqua" w:eastAsia="Times New Roman" w:hAnsi="Book Antiqua" w:cs="Times New Roman"/>
          <w:b/>
          <w:bCs/>
          <w:sz w:val="19"/>
          <w:szCs w:val="19"/>
          <w:lang w:eastAsia="pt-BR"/>
        </w:rPr>
        <w:t xml:space="preserve">. É instituído um Subsistema de Atenção à Saúde Indígena, componente do Sistema Único de Saúde – SUS, criado e definido por esta Lei, e pela </w:t>
      </w:r>
      <w:hyperlink r:id="rId42" w:history="1">
        <w:r w:rsidRPr="00BD6E5B">
          <w:rPr>
            <w:rFonts w:ascii="Book Antiqua" w:eastAsia="Times New Roman" w:hAnsi="Book Antiqua" w:cs="Times New Roman"/>
            <w:b/>
            <w:bCs/>
            <w:color w:val="0000FF"/>
            <w:sz w:val="19"/>
            <w:szCs w:val="19"/>
            <w:u w:val="single"/>
            <w:lang w:eastAsia="pt-BR"/>
          </w:rPr>
          <w:t>Lei n</w:t>
        </w:r>
        <w:r w:rsidRPr="00BD6E5B">
          <w:rPr>
            <w:rFonts w:ascii="Book Antiqua" w:eastAsia="Times New Roman" w:hAnsi="Book Antiqua" w:cs="Times New Roman"/>
            <w:b/>
            <w:bCs/>
            <w:color w:val="0000FF"/>
            <w:sz w:val="19"/>
            <w:szCs w:val="19"/>
            <w:u w:val="single"/>
            <w:vertAlign w:val="superscript"/>
            <w:lang w:eastAsia="pt-BR"/>
          </w:rPr>
          <w:t>o</w:t>
        </w:r>
        <w:r w:rsidRPr="00BD6E5B">
          <w:rPr>
            <w:rFonts w:ascii="Book Antiqua" w:eastAsia="Times New Roman" w:hAnsi="Book Antiqua" w:cs="Times New Roman"/>
            <w:b/>
            <w:bCs/>
            <w:color w:val="0000FF"/>
            <w:sz w:val="19"/>
            <w:szCs w:val="19"/>
            <w:u w:val="single"/>
            <w:lang w:eastAsia="pt-BR"/>
          </w:rPr>
          <w:t xml:space="preserve"> 8.142, de 28 de dezembro de 1990</w:t>
        </w:r>
      </w:hyperlink>
      <w:r w:rsidRPr="00BD6E5B">
        <w:rPr>
          <w:rFonts w:ascii="Book Antiqua" w:eastAsia="Times New Roman" w:hAnsi="Book Antiqua" w:cs="Times New Roman"/>
          <w:b/>
          <w:bCs/>
          <w:sz w:val="19"/>
          <w:szCs w:val="19"/>
          <w:lang w:eastAsia="pt-BR"/>
        </w:rPr>
        <w:t>, com o qual funcionará em perfeita integração</w:t>
      </w:r>
      <w:r w:rsidRPr="00975ECE">
        <w:rPr>
          <w:rFonts w:ascii="Book Antiqua" w:eastAsia="Times New Roman" w:hAnsi="Book Antiqua" w:cs="Times New Roman"/>
          <w:sz w:val="16"/>
          <w:szCs w:val="16"/>
          <w:lang w:eastAsia="pt-BR"/>
        </w:rPr>
        <w:t xml:space="preserve">.  </w:t>
      </w:r>
      <w:hyperlink r:id="rId43"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BD6E5B">
        <w:t xml:space="preserve"> </w:t>
      </w:r>
      <w:r w:rsidR="00BD6E5B">
        <w:rPr>
          <w:rFonts w:ascii="Book Antiqua" w:eastAsia="Times New Roman" w:hAnsi="Book Antiqua" w:cs="Times New Roman"/>
          <w:b/>
          <w:color w:val="FF0000"/>
          <w:sz w:val="16"/>
          <w:szCs w:val="16"/>
          <w:u w:val="single"/>
          <w:lang w:eastAsia="pt-BR"/>
        </w:rPr>
        <w:t>(DPERO-2023)</w:t>
      </w:r>
    </w:p>
    <w:p w14:paraId="4C8FCE12" w14:textId="37EA7D93"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5" w:name="art19c"/>
      <w:bookmarkEnd w:id="195"/>
      <w:r w:rsidRPr="00194EC1">
        <w:rPr>
          <w:rFonts w:ascii="Book Antiqua" w:eastAsia="Times New Roman" w:hAnsi="Book Antiqua" w:cs="Times New Roman"/>
          <w:b/>
          <w:bCs/>
          <w:sz w:val="19"/>
          <w:szCs w:val="19"/>
          <w:highlight w:val="magenta"/>
          <w:lang w:eastAsia="pt-BR"/>
        </w:rPr>
        <w:t>Art. 19-C</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Caberá à </w:t>
      </w:r>
      <w:r w:rsidRPr="00194EC1">
        <w:rPr>
          <w:rFonts w:ascii="Book Antiqua" w:eastAsia="Times New Roman" w:hAnsi="Book Antiqua" w:cs="Times New Roman"/>
          <w:b/>
          <w:bCs/>
          <w:sz w:val="19"/>
          <w:szCs w:val="19"/>
          <w:highlight w:val="yellow"/>
          <w:lang w:eastAsia="pt-BR"/>
        </w:rPr>
        <w:t>União</w:t>
      </w:r>
      <w:r w:rsidRPr="00194EC1">
        <w:rPr>
          <w:rFonts w:ascii="Book Antiqua" w:eastAsia="Times New Roman" w:hAnsi="Book Antiqua" w:cs="Times New Roman"/>
          <w:b/>
          <w:bCs/>
          <w:sz w:val="19"/>
          <w:szCs w:val="19"/>
          <w:lang w:eastAsia="pt-BR"/>
        </w:rPr>
        <w:t>, com seus recursos próprios, financiar 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shd w:val="clear" w:color="auto" w:fill="F7CAAC" w:themeFill="accent2" w:themeFillTint="66"/>
          <w:lang w:eastAsia="pt-BR"/>
        </w:rPr>
        <w:t>Subsistema de Atenção à Saúde Indígena</w:t>
      </w:r>
      <w:r w:rsidRPr="00975ECE">
        <w:rPr>
          <w:rFonts w:ascii="Book Antiqua" w:eastAsia="Times New Roman" w:hAnsi="Book Antiqua" w:cs="Times New Roman"/>
          <w:sz w:val="16"/>
          <w:szCs w:val="16"/>
          <w:lang w:eastAsia="pt-BR"/>
        </w:rPr>
        <w:t xml:space="preserve">.  </w:t>
      </w:r>
      <w:hyperlink r:id="rId44"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p w14:paraId="43E161C7" w14:textId="302AADF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6" w:name="art19d"/>
      <w:bookmarkEnd w:id="196"/>
      <w:r w:rsidRPr="00194EC1">
        <w:rPr>
          <w:rFonts w:ascii="Book Antiqua" w:eastAsia="Times New Roman" w:hAnsi="Book Antiqua" w:cs="Times New Roman"/>
          <w:b/>
          <w:bCs/>
          <w:sz w:val="19"/>
          <w:szCs w:val="19"/>
          <w:highlight w:val="magenta"/>
          <w:lang w:eastAsia="pt-BR"/>
        </w:rPr>
        <w:t>Art. 19-D</w:t>
      </w:r>
      <w:r w:rsidRPr="00B94568">
        <w:rPr>
          <w:rFonts w:ascii="Book Antiqua" w:eastAsia="Times New Roman" w:hAnsi="Book Antiqua" w:cs="Times New Roman"/>
          <w:sz w:val="19"/>
          <w:szCs w:val="19"/>
          <w:lang w:eastAsia="pt-BR"/>
        </w:rPr>
        <w:t xml:space="preserve">. O </w:t>
      </w:r>
      <w:r w:rsidRPr="00194EC1">
        <w:rPr>
          <w:rFonts w:ascii="Book Antiqua" w:eastAsia="Times New Roman" w:hAnsi="Book Antiqua" w:cs="Times New Roman"/>
          <w:b/>
          <w:bCs/>
          <w:sz w:val="19"/>
          <w:szCs w:val="19"/>
          <w:highlight w:val="yellow"/>
          <w:lang w:eastAsia="pt-BR"/>
        </w:rPr>
        <w:t>SUS</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highlight w:val="green"/>
          <w:lang w:eastAsia="pt-BR"/>
        </w:rPr>
        <w:t>promoverá</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cyan"/>
          <w:lang w:eastAsia="pt-BR"/>
        </w:rPr>
        <w:t>a articulação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yellow"/>
          <w:lang w:eastAsia="pt-BR"/>
        </w:rPr>
        <w:t>do Subsistema</w:t>
      </w:r>
      <w:r w:rsidRPr="00B94568">
        <w:rPr>
          <w:rFonts w:ascii="Book Antiqua" w:eastAsia="Times New Roman" w:hAnsi="Book Antiqua" w:cs="Times New Roman"/>
          <w:sz w:val="19"/>
          <w:szCs w:val="19"/>
          <w:lang w:eastAsia="pt-BR"/>
        </w:rPr>
        <w:t xml:space="preserve"> instituído por esta Lei com os órgãos responsáveis pela Política Indígena do País</w:t>
      </w:r>
      <w:r w:rsidRPr="00975ECE">
        <w:rPr>
          <w:rFonts w:ascii="Book Antiqua" w:eastAsia="Times New Roman" w:hAnsi="Book Antiqua" w:cs="Times New Roman"/>
          <w:sz w:val="16"/>
          <w:szCs w:val="16"/>
          <w:lang w:eastAsia="pt-BR"/>
        </w:rPr>
        <w:t xml:space="preserve">. </w:t>
      </w:r>
      <w:hyperlink r:id="rId45"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bookmarkStart w:id="197" w:name="_Hlk93760140"/>
      <w:r w:rsidR="00194EC1" w:rsidRPr="00975ECE">
        <w:rPr>
          <w:rFonts w:ascii="Book Antiqua" w:eastAsia="Times New Roman" w:hAnsi="Book Antiqua" w:cs="Times New Roman"/>
          <w:b/>
          <w:bCs/>
          <w:color w:val="FF0000"/>
          <w:sz w:val="16"/>
          <w:szCs w:val="16"/>
          <w:u w:val="single"/>
          <w:lang w:eastAsia="pt-BR"/>
        </w:rPr>
        <w:t>(DPEAM-2018)</w:t>
      </w:r>
      <w:bookmarkEnd w:id="197"/>
    </w:p>
    <w:p w14:paraId="3870F5F2" w14:textId="2FD0554C"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98" w:name="art19e"/>
      <w:bookmarkEnd w:id="198"/>
      <w:r w:rsidRPr="00843688">
        <w:rPr>
          <w:rFonts w:ascii="Book Antiqua" w:eastAsia="Times New Roman" w:hAnsi="Book Antiqua" w:cs="Times New Roman"/>
          <w:b/>
          <w:bCs/>
          <w:sz w:val="19"/>
          <w:szCs w:val="19"/>
          <w:highlight w:val="magenta"/>
          <w:lang w:eastAsia="pt-BR"/>
        </w:rPr>
        <w:t>Art. 19-E</w:t>
      </w:r>
      <w:r w:rsidRPr="0084368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b/>
          <w:bCs/>
          <w:sz w:val="19"/>
          <w:szCs w:val="19"/>
          <w:lang w:eastAsia="pt-BR"/>
        </w:rPr>
        <w:t xml:space="preserve">Os </w:t>
      </w:r>
      <w:r w:rsidRPr="00BD6E5B">
        <w:rPr>
          <w:rFonts w:ascii="Book Antiqua" w:eastAsia="Times New Roman" w:hAnsi="Book Antiqua" w:cs="Times New Roman"/>
          <w:b/>
          <w:bCs/>
          <w:sz w:val="19"/>
          <w:szCs w:val="19"/>
          <w:highlight w:val="yellow"/>
          <w:lang w:eastAsia="pt-BR"/>
        </w:rPr>
        <w:t>Estados</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yellow"/>
          <w:lang w:eastAsia="pt-BR"/>
        </w:rPr>
        <w:t>Municípios</w:t>
      </w:r>
      <w:r w:rsidRPr="00BD6E5B">
        <w:rPr>
          <w:rFonts w:ascii="Book Antiqua" w:eastAsia="Times New Roman" w:hAnsi="Book Antiqua" w:cs="Times New Roman"/>
          <w:b/>
          <w:bCs/>
          <w:sz w:val="19"/>
          <w:szCs w:val="19"/>
          <w:lang w:eastAsia="pt-BR"/>
        </w:rPr>
        <w:t xml:space="preserve">, outras instituições governamentais e não-governamentais </w:t>
      </w:r>
      <w:r w:rsidRPr="00BD6E5B">
        <w:rPr>
          <w:rFonts w:ascii="Book Antiqua" w:eastAsia="Times New Roman" w:hAnsi="Book Antiqua" w:cs="Times New Roman"/>
          <w:b/>
          <w:bCs/>
          <w:caps/>
          <w:sz w:val="19"/>
          <w:szCs w:val="19"/>
          <w:highlight w:val="green"/>
          <w:lang w:eastAsia="pt-BR"/>
        </w:rPr>
        <w:t>poderão atuar</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cyan"/>
          <w:lang w:eastAsia="pt-BR"/>
        </w:rPr>
        <w:t>complementarmente</w:t>
      </w:r>
      <w:r w:rsidRPr="00BD6E5B">
        <w:rPr>
          <w:rFonts w:ascii="Book Antiqua" w:eastAsia="Times New Roman" w:hAnsi="Book Antiqua" w:cs="Times New Roman"/>
          <w:b/>
          <w:bCs/>
          <w:sz w:val="19"/>
          <w:szCs w:val="19"/>
          <w:lang w:eastAsia="pt-BR"/>
        </w:rPr>
        <w:t xml:space="preserve"> no custeio e execução das ações</w:t>
      </w:r>
      <w:r w:rsidRPr="00975ECE">
        <w:rPr>
          <w:rFonts w:ascii="Book Antiqua" w:eastAsia="Times New Roman" w:hAnsi="Book Antiqua" w:cs="Times New Roman"/>
          <w:sz w:val="16"/>
          <w:szCs w:val="16"/>
          <w:lang w:eastAsia="pt-BR"/>
        </w:rPr>
        <w:t xml:space="preserve">. </w:t>
      </w:r>
      <w:hyperlink r:id="rId46"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bookmarkStart w:id="199" w:name="_Hlk191045454"/>
      <w:r w:rsidR="00BD6E5B">
        <w:rPr>
          <w:rFonts w:ascii="Book Antiqua" w:eastAsia="Times New Roman" w:hAnsi="Book Antiqua" w:cs="Times New Roman"/>
          <w:b/>
          <w:color w:val="FF0000"/>
          <w:sz w:val="16"/>
          <w:szCs w:val="16"/>
          <w:u w:val="single"/>
          <w:lang w:eastAsia="pt-BR"/>
        </w:rPr>
        <w:t>(DPERO-2023)</w:t>
      </w:r>
      <w:bookmarkEnd w:id="199"/>
    </w:p>
    <w:tbl>
      <w:tblPr>
        <w:tblStyle w:val="Tabelacomgrade"/>
        <w:tblW w:w="0" w:type="auto"/>
        <w:shd w:val="clear" w:color="auto" w:fill="CCFFFF"/>
        <w:tblLook w:val="04A0" w:firstRow="1" w:lastRow="0" w:firstColumn="1" w:lastColumn="0" w:noHBand="0" w:noVBand="1"/>
      </w:tblPr>
      <w:tblGrid>
        <w:gridCol w:w="8494"/>
      </w:tblGrid>
      <w:tr w:rsidR="00BD6E5B" w:rsidRPr="00B94568" w14:paraId="3F68F07C" w14:textId="77777777" w:rsidTr="00D5678F">
        <w:tc>
          <w:tcPr>
            <w:tcW w:w="8494" w:type="dxa"/>
            <w:shd w:val="clear" w:color="auto" w:fill="CCFFFF"/>
          </w:tcPr>
          <w:p w14:paraId="5ECED25C" w14:textId="2328056C" w:rsidR="00BD6E5B" w:rsidRPr="00B94568" w:rsidRDefault="00BD6E5B" w:rsidP="00BD6E5B">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As prestações sanitárias, pelo Estado brasileiro, a populações indígenas no Brasil, nos termos da lei, são compreendidas como</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parte do subsistema de saúde indígena dentro do SUS, com responsabilidade preponderante da União</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 xml:space="preserve">BL: </w:t>
            </w:r>
            <w:proofErr w:type="spellStart"/>
            <w:r w:rsidRPr="00B94568">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s</w:t>
            </w:r>
            <w:proofErr w:type="spellEnd"/>
            <w:r w:rsidRPr="00B94568">
              <w:rPr>
                <w:rFonts w:ascii="Book Antiqua" w:eastAsia="Times New Roman" w:hAnsi="Book Antiqua" w:cs="Times New Roman"/>
                <w:b/>
                <w:bCs/>
                <w:sz w:val="19"/>
                <w:szCs w:val="19"/>
                <w:lang w:eastAsia="pt-BR"/>
              </w:rPr>
              <w:t>. 1</w:t>
            </w:r>
            <w:r>
              <w:rPr>
                <w:rFonts w:ascii="Book Antiqua" w:eastAsia="Times New Roman" w:hAnsi="Book Antiqua" w:cs="Times New Roman"/>
                <w:b/>
                <w:bCs/>
                <w:sz w:val="19"/>
                <w:szCs w:val="19"/>
                <w:lang w:eastAsia="pt-BR"/>
              </w:rPr>
              <w:t>9-C, e 19-E, da L</w:t>
            </w:r>
            <w:r w:rsidRPr="00B94568">
              <w:rPr>
                <w:rFonts w:ascii="Book Antiqua" w:eastAsia="Times New Roman" w:hAnsi="Book Antiqua" w:cs="Times New Roman"/>
                <w:b/>
                <w:bCs/>
                <w:sz w:val="19"/>
                <w:szCs w:val="19"/>
                <w:lang w:eastAsia="pt-BR"/>
              </w:rPr>
              <w:t>ei do SUS.</w:t>
            </w:r>
          </w:p>
        </w:tc>
      </w:tr>
    </w:tbl>
    <w:p w14:paraId="5BAC24BC"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 A União instituirá mecanismo de financiamento específico para os Estados, o Distrito Federal e os Municípios, sempre que houver necessidade de atenção secundária e terciária fora dos territórios indígenas</w:t>
      </w:r>
      <w:r w:rsidRPr="00975ECE">
        <w:rPr>
          <w:rFonts w:ascii="Book Antiqua" w:eastAsia="Times New Roman" w:hAnsi="Book Antiqua" w:cs="Times New Roman"/>
          <w:sz w:val="16"/>
          <w:szCs w:val="16"/>
          <w:lang w:eastAsia="pt-BR"/>
        </w:rPr>
        <w:t>.       </w:t>
      </w:r>
      <w:hyperlink r:id="rId47"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60A187C" w14:textId="36788221"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0" w:name="art19e§2"/>
      <w:bookmarkEnd w:id="200"/>
      <w:r w:rsidRPr="00843688">
        <w:rPr>
          <w:rFonts w:ascii="Book Antiqua" w:eastAsia="Times New Roman" w:hAnsi="Book Antiqua" w:cs="Times New Roman"/>
          <w:b/>
          <w:bCs/>
          <w:sz w:val="19"/>
          <w:szCs w:val="19"/>
          <w:highlight w:val="magenta"/>
          <w:lang w:eastAsia="pt-BR"/>
        </w:rPr>
        <w:t>§ 2º</w:t>
      </w:r>
      <w:r w:rsidRPr="00843688">
        <w:rPr>
          <w:rFonts w:ascii="Book Antiqua" w:eastAsia="Times New Roman" w:hAnsi="Book Antiqua" w:cs="Times New Roman"/>
          <w:b/>
          <w:bCs/>
          <w:sz w:val="19"/>
          <w:szCs w:val="19"/>
          <w:lang w:eastAsia="pt-BR"/>
        </w:rPr>
        <w:t xml:space="preserve"> Em </w:t>
      </w:r>
      <w:r w:rsidRPr="00843688">
        <w:rPr>
          <w:rFonts w:ascii="Book Antiqua" w:eastAsia="Times New Roman" w:hAnsi="Book Antiqua" w:cs="Times New Roman"/>
          <w:b/>
          <w:bCs/>
          <w:caps/>
          <w:sz w:val="19"/>
          <w:szCs w:val="19"/>
          <w:shd w:val="clear" w:color="auto" w:fill="F7CAAC" w:themeFill="accent2" w:themeFillTint="66"/>
          <w:lang w:eastAsia="pt-BR"/>
        </w:rPr>
        <w:t>situações emergenciais</w:t>
      </w:r>
      <w:r w:rsidRPr="00843688">
        <w:rPr>
          <w:rFonts w:ascii="Book Antiqua" w:eastAsia="Times New Roman" w:hAnsi="Book Antiqua" w:cs="Times New Roman"/>
          <w:b/>
          <w:bCs/>
          <w:sz w:val="19"/>
          <w:szCs w:val="19"/>
          <w:lang w:eastAsia="pt-BR"/>
        </w:rPr>
        <w:t xml:space="preserve"> e de </w:t>
      </w:r>
      <w:r w:rsidRPr="00843688">
        <w:rPr>
          <w:rFonts w:ascii="Book Antiqua" w:eastAsia="Times New Roman" w:hAnsi="Book Antiqua" w:cs="Times New Roman"/>
          <w:b/>
          <w:bCs/>
          <w:caps/>
          <w:sz w:val="19"/>
          <w:szCs w:val="19"/>
          <w:shd w:val="clear" w:color="auto" w:fill="F7CAAC" w:themeFill="accent2" w:themeFillTint="66"/>
          <w:lang w:eastAsia="pt-BR"/>
        </w:rPr>
        <w:t>calamidade pública</w:t>
      </w:r>
      <w:r w:rsidRPr="00975ECE">
        <w:rPr>
          <w:rFonts w:ascii="Book Antiqua" w:eastAsia="Times New Roman" w:hAnsi="Book Antiqua" w:cs="Times New Roman"/>
          <w:sz w:val="16"/>
          <w:szCs w:val="16"/>
          <w:lang w:eastAsia="pt-BR"/>
        </w:rPr>
        <w:t>:  </w:t>
      </w:r>
      <w:hyperlink r:id="rId48"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C5A453A" w14:textId="580376D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1" w:name="art19e§2i"/>
      <w:bookmarkEnd w:id="201"/>
      <w:r w:rsidRPr="00843688">
        <w:rPr>
          <w:rFonts w:ascii="Book Antiqua" w:eastAsia="Times New Roman" w:hAnsi="Book Antiqua" w:cs="Times New Roman"/>
          <w:b/>
          <w:bCs/>
          <w:sz w:val="19"/>
          <w:szCs w:val="19"/>
          <w:lang w:eastAsia="pt-BR"/>
        </w:rPr>
        <w:lastRenderedPageBreak/>
        <w:t xml:space="preserve">I - </w:t>
      </w:r>
      <w:r w:rsidRPr="00843688">
        <w:rPr>
          <w:rFonts w:ascii="Book Antiqua" w:eastAsia="Times New Roman" w:hAnsi="Book Antiqua" w:cs="Times New Roman"/>
          <w:b/>
          <w:bCs/>
          <w:sz w:val="19"/>
          <w:szCs w:val="19"/>
          <w:highlight w:val="yellow"/>
          <w:lang w:eastAsia="pt-BR"/>
        </w:rPr>
        <w:t>a União</w:t>
      </w:r>
      <w:r w:rsidRPr="00843688">
        <w:rPr>
          <w:rFonts w:ascii="Book Antiqua" w:eastAsia="Times New Roman" w:hAnsi="Book Antiqua" w:cs="Times New Roman"/>
          <w:b/>
          <w:bCs/>
          <w:sz w:val="19"/>
          <w:szCs w:val="19"/>
          <w:lang w:eastAsia="pt-BR"/>
        </w:rPr>
        <w:t xml:space="preserve"> deverá assegurar aporte adicional de recursos não previstos nos planos de saúde dos Distritos Sanitários Especiais Indígenas (</w:t>
      </w:r>
      <w:proofErr w:type="spellStart"/>
      <w:r w:rsidRPr="00843688">
        <w:rPr>
          <w:rFonts w:ascii="Book Antiqua" w:eastAsia="Times New Roman" w:hAnsi="Book Antiqua" w:cs="Times New Roman"/>
          <w:b/>
          <w:bCs/>
          <w:sz w:val="19"/>
          <w:szCs w:val="19"/>
          <w:lang w:eastAsia="pt-BR"/>
        </w:rPr>
        <w:t>Dseis</w:t>
      </w:r>
      <w:proofErr w:type="spellEnd"/>
      <w:r w:rsidRPr="00843688">
        <w:rPr>
          <w:rFonts w:ascii="Book Antiqua" w:eastAsia="Times New Roman" w:hAnsi="Book Antiqua" w:cs="Times New Roman"/>
          <w:b/>
          <w:bCs/>
          <w:sz w:val="19"/>
          <w:szCs w:val="19"/>
          <w:lang w:eastAsia="pt-BR"/>
        </w:rPr>
        <w:t>) ao Subsistema de Atenção à Saúde Indígena</w:t>
      </w:r>
      <w:r w:rsidRPr="00975ECE">
        <w:rPr>
          <w:rFonts w:ascii="Book Antiqua" w:eastAsia="Times New Roman" w:hAnsi="Book Antiqua" w:cs="Times New Roman"/>
          <w:sz w:val="16"/>
          <w:szCs w:val="16"/>
          <w:lang w:eastAsia="pt-BR"/>
        </w:rPr>
        <w:t>;</w:t>
      </w:r>
      <w:r w:rsidR="00194EC1" w:rsidRPr="00975ECE">
        <w:rPr>
          <w:rFonts w:ascii="Book Antiqua" w:eastAsia="Times New Roman" w:hAnsi="Book Antiqua" w:cs="Times New Roman"/>
          <w:sz w:val="16"/>
          <w:szCs w:val="16"/>
          <w:lang w:eastAsia="pt-BR"/>
        </w:rPr>
        <w:t xml:space="preserve"> </w:t>
      </w:r>
      <w:hyperlink r:id="rId49" w:anchor="art18.0" w:history="1">
        <w:r w:rsidRPr="00975ECE">
          <w:rPr>
            <w:rStyle w:val="Hyperlink"/>
            <w:rFonts w:ascii="Book Antiqua" w:eastAsia="Times New Roman" w:hAnsi="Book Antiqua" w:cs="Times New Roman"/>
            <w:sz w:val="16"/>
            <w:szCs w:val="16"/>
            <w:lang w:eastAsia="pt-BR"/>
          </w:rPr>
          <w:t>(Incluído pela Lei nº 14.021, de 2020)</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u w:val="single"/>
          <w:lang w:eastAsia="pt-BR"/>
        </w:rPr>
        <w:t>(MPSC-2021)</w:t>
      </w:r>
    </w:p>
    <w:p w14:paraId="2E1ECFC3" w14:textId="1BB4A13A"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2" w:name="art19e§2ii"/>
      <w:bookmarkEnd w:id="202"/>
      <w:r w:rsidRPr="00843688">
        <w:rPr>
          <w:rFonts w:ascii="Book Antiqua" w:eastAsia="Times New Roman" w:hAnsi="Book Antiqua" w:cs="Times New Roman"/>
          <w:sz w:val="19"/>
          <w:szCs w:val="19"/>
          <w:lang w:eastAsia="pt-BR"/>
        </w:rPr>
        <w:t xml:space="preserve">II - </w:t>
      </w:r>
      <w:proofErr w:type="gramStart"/>
      <w:r w:rsidRPr="00843688">
        <w:rPr>
          <w:rFonts w:ascii="Book Antiqua" w:eastAsia="Times New Roman" w:hAnsi="Book Antiqua" w:cs="Times New Roman"/>
          <w:sz w:val="19"/>
          <w:szCs w:val="19"/>
          <w:lang w:eastAsia="pt-BR"/>
        </w:rPr>
        <w:t>deverá</w:t>
      </w:r>
      <w:proofErr w:type="gramEnd"/>
      <w:r w:rsidRPr="00843688">
        <w:rPr>
          <w:rFonts w:ascii="Book Antiqua" w:eastAsia="Times New Roman" w:hAnsi="Book Antiqua" w:cs="Times New Roman"/>
          <w:sz w:val="19"/>
          <w:szCs w:val="19"/>
          <w:lang w:eastAsia="pt-BR"/>
        </w:rPr>
        <w:t xml:space="preserve"> ser garantida a inclusão dos povos indígenas nos planos emergenciais para atendimento dos pacientes graves das Secretarias Municipais e Estaduais de Saúde, explicitados os fluxos e as referências para o atendimento em tempo oportuno</w:t>
      </w:r>
      <w:r w:rsidRPr="00975ECE">
        <w:rPr>
          <w:rFonts w:ascii="Book Antiqua" w:eastAsia="Times New Roman" w:hAnsi="Book Antiqua" w:cs="Times New Roman"/>
          <w:sz w:val="16"/>
          <w:szCs w:val="16"/>
          <w:lang w:eastAsia="pt-BR"/>
        </w:rPr>
        <w:t>.   </w:t>
      </w:r>
      <w:hyperlink r:id="rId50"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609818E8" w14:textId="613BADB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3" w:name="art19f"/>
      <w:bookmarkEnd w:id="203"/>
      <w:r w:rsidRPr="00C5705B">
        <w:rPr>
          <w:rFonts w:ascii="Book Antiqua" w:eastAsia="Times New Roman" w:hAnsi="Book Antiqua" w:cs="Times New Roman"/>
          <w:b/>
          <w:bCs/>
          <w:sz w:val="19"/>
          <w:szCs w:val="19"/>
          <w:highlight w:val="magenta"/>
          <w:lang w:eastAsia="pt-BR"/>
        </w:rPr>
        <w:t>Art. 19-F</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Dever-se-á obrigatoriamente levar em consideração a realidade local e as especificidades da cultura dos povos indígenas e o modelo a ser adotado para a atenção à saúde indígena, que se deve pautar por uma abordagem diferenciada e global, contemplando os aspectos de assistência à saúde, saneamento básico, nutrição, habitação, meio ambiente, demarcação de terras, educação sanitária e integração institucional</w:t>
      </w:r>
      <w:r w:rsidRPr="00975ECE">
        <w:rPr>
          <w:rFonts w:ascii="Book Antiqua" w:eastAsia="Times New Roman" w:hAnsi="Book Antiqua" w:cs="Times New Roman"/>
          <w:sz w:val="18"/>
          <w:szCs w:val="18"/>
          <w:lang w:eastAsia="pt-BR"/>
        </w:rPr>
        <w:t xml:space="preserve">. </w:t>
      </w:r>
      <w:hyperlink r:id="rId51"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bookmarkStart w:id="204" w:name="_Hlk64807310"/>
      <w:r w:rsidR="00C5705B" w:rsidRPr="00975ECE">
        <w:rPr>
          <w:rFonts w:ascii="Book Antiqua" w:eastAsia="Times New Roman" w:hAnsi="Book Antiqua" w:cs="Times New Roman"/>
          <w:b/>
          <w:bCs/>
          <w:color w:val="FF0000"/>
          <w:sz w:val="16"/>
          <w:szCs w:val="16"/>
          <w:u w:val="single"/>
          <w:lang w:eastAsia="pt-BR"/>
        </w:rPr>
        <w:t>(DPESP-2009)</w:t>
      </w:r>
      <w:bookmarkEnd w:id="204"/>
    </w:p>
    <w:p w14:paraId="46006DDF"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19g"/>
      <w:bookmarkEnd w:id="205"/>
      <w:r w:rsidRPr="00C5705B">
        <w:rPr>
          <w:rFonts w:ascii="Book Antiqua" w:eastAsia="Times New Roman" w:hAnsi="Book Antiqua" w:cs="Times New Roman"/>
          <w:b/>
          <w:bCs/>
          <w:sz w:val="19"/>
          <w:szCs w:val="19"/>
          <w:highlight w:val="magenta"/>
          <w:lang w:eastAsia="pt-BR"/>
        </w:rPr>
        <w:t>Art. 19-G</w:t>
      </w:r>
      <w:r w:rsidRPr="00B94568">
        <w:rPr>
          <w:rFonts w:ascii="Book Antiqua" w:eastAsia="Times New Roman" w:hAnsi="Book Antiqua" w:cs="Times New Roman"/>
          <w:sz w:val="19"/>
          <w:szCs w:val="19"/>
          <w:lang w:eastAsia="pt-BR"/>
        </w:rPr>
        <w:t>. O Subsistema de Atenção à Saúde Indígena deverá ser, como o SUS, descentralizado, hierarquizado e regionalizado</w:t>
      </w:r>
      <w:r w:rsidRPr="00975ECE">
        <w:rPr>
          <w:rFonts w:ascii="Book Antiqua" w:eastAsia="Times New Roman" w:hAnsi="Book Antiqua" w:cs="Times New Roman"/>
          <w:sz w:val="16"/>
          <w:szCs w:val="16"/>
          <w:lang w:eastAsia="pt-BR"/>
        </w:rPr>
        <w:t xml:space="preserve">.       </w:t>
      </w:r>
      <w:hyperlink r:id="rId52"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1983EBF1" w14:textId="663AC5A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bookmarkStart w:id="206" w:name="art19g§1"/>
      <w:bookmarkEnd w:id="206"/>
      <w:r w:rsidRPr="00194EC1">
        <w:rPr>
          <w:rFonts w:ascii="Book Antiqua" w:eastAsia="Times New Roman" w:hAnsi="Book Antiqua" w:cs="Times New Roman"/>
          <w:b/>
          <w:bCs/>
          <w:sz w:val="19"/>
          <w:szCs w:val="19"/>
          <w:highlight w:val="magenta"/>
          <w:lang w:eastAsia="pt-BR"/>
        </w:rPr>
        <w:t>§ 1</w:t>
      </w:r>
      <w:r w:rsidRPr="00194EC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O Subsistema de que trata o </w:t>
      </w:r>
      <w:r w:rsidRPr="00194EC1">
        <w:rPr>
          <w:rFonts w:ascii="Book Antiqua" w:eastAsia="Times New Roman" w:hAnsi="Book Antiqua" w:cs="Times New Roman"/>
          <w:b/>
          <w:bCs/>
          <w:i/>
          <w:iCs/>
          <w:sz w:val="19"/>
          <w:szCs w:val="19"/>
          <w:lang w:eastAsia="pt-BR"/>
        </w:rPr>
        <w:t>caput</w:t>
      </w:r>
      <w:r w:rsidRPr="00194EC1">
        <w:rPr>
          <w:rFonts w:ascii="Book Antiqua" w:eastAsia="Times New Roman" w:hAnsi="Book Antiqua" w:cs="Times New Roman"/>
          <w:b/>
          <w:bCs/>
          <w:sz w:val="19"/>
          <w:szCs w:val="19"/>
          <w:lang w:eastAsia="pt-BR"/>
        </w:rPr>
        <w:t xml:space="preserve"> deste artigo terá como base os Distritos Sanitários Especiais Indígenas</w:t>
      </w:r>
      <w:r w:rsidRPr="00975ECE">
        <w:rPr>
          <w:rFonts w:ascii="Book Antiqua" w:eastAsia="Times New Roman" w:hAnsi="Book Antiqua" w:cs="Times New Roman"/>
          <w:sz w:val="18"/>
          <w:szCs w:val="18"/>
          <w:lang w:eastAsia="pt-BR"/>
        </w:rPr>
        <w:t>.</w:t>
      </w:r>
      <w:r w:rsidR="00194EC1" w:rsidRPr="00975ECE">
        <w:rPr>
          <w:rFonts w:ascii="Book Antiqua" w:eastAsia="Times New Roman" w:hAnsi="Book Antiqua" w:cs="Times New Roman"/>
          <w:sz w:val="18"/>
          <w:szCs w:val="18"/>
          <w:lang w:eastAsia="pt-BR"/>
        </w:rPr>
        <w:t xml:space="preserve"> </w:t>
      </w:r>
      <w:hyperlink r:id="rId53" w:anchor="art1" w:history="1">
        <w:r w:rsidRPr="00975ECE">
          <w:rPr>
            <w:rFonts w:ascii="Book Antiqua" w:eastAsia="Times New Roman" w:hAnsi="Book Antiqua" w:cs="Times New Roman"/>
            <w:color w:val="0000FF"/>
            <w:sz w:val="18"/>
            <w:szCs w:val="18"/>
            <w:u w:val="single"/>
            <w:lang w:eastAsia="pt-BR"/>
          </w:rPr>
          <w:t>(Incluído pela Lei nº 9.836, de 1999)</w:t>
        </w:r>
      </w:hyperlink>
      <w:r w:rsidR="00975ECE">
        <w:rPr>
          <w:rFonts w:ascii="Book Antiqua" w:eastAsia="Times New Roman" w:hAnsi="Book Antiqua" w:cs="Times New Roman"/>
          <w:color w:val="0000FF"/>
          <w:sz w:val="18"/>
          <w:szCs w:val="18"/>
          <w:lang w:eastAsia="pt-BR"/>
        </w:rPr>
        <w:t xml:space="preserve"> </w:t>
      </w:r>
      <w:r w:rsidR="00975ECE">
        <w:rPr>
          <w:rStyle w:val="Hyperlink"/>
          <w:rFonts w:ascii="Book Antiqua" w:hAnsi="Book Antiqua" w:cs="Arial"/>
          <w:b/>
          <w:bCs/>
          <w:color w:val="FF0000"/>
          <w:sz w:val="16"/>
          <w:szCs w:val="16"/>
        </w:rPr>
        <w:t>(DPEAM-2018)</w:t>
      </w:r>
    </w:p>
    <w:tbl>
      <w:tblPr>
        <w:tblStyle w:val="Tabelacomgrade"/>
        <w:tblW w:w="0" w:type="auto"/>
        <w:tblLook w:val="04A0" w:firstRow="1" w:lastRow="0" w:firstColumn="1" w:lastColumn="0" w:noHBand="0" w:noVBand="1"/>
      </w:tblPr>
      <w:tblGrid>
        <w:gridCol w:w="8494"/>
      </w:tblGrid>
      <w:tr w:rsidR="00194EC1" w14:paraId="4C2B070A" w14:textId="77777777" w:rsidTr="00107257">
        <w:tc>
          <w:tcPr>
            <w:tcW w:w="8494" w:type="dxa"/>
            <w:shd w:val="clear" w:color="auto" w:fill="CCFFFF"/>
          </w:tcPr>
          <w:p w14:paraId="7FBB369C" w14:textId="4969D04F" w:rsidR="00194EC1" w:rsidRPr="00107257" w:rsidRDefault="00194EC1" w:rsidP="00194EC1">
            <w:pPr>
              <w:spacing w:before="100" w:beforeAutospacing="1" w:after="100" w:afterAutospacing="1"/>
              <w:jc w:val="both"/>
              <w:rPr>
                <w:rFonts w:ascii="Book Antiqua" w:eastAsia="Times New Roman" w:hAnsi="Book Antiqua" w:cs="Times New Roman"/>
                <w:b/>
                <w:bCs/>
                <w:color w:val="0000FF"/>
                <w:sz w:val="19"/>
                <w:szCs w:val="19"/>
                <w:lang w:eastAsia="pt-BR"/>
              </w:rPr>
            </w:pPr>
            <w:r w:rsidRPr="00194EC1">
              <w:rPr>
                <w:rFonts w:ascii="Book Antiqua" w:eastAsia="Times New Roman" w:hAnsi="Book Antiqua" w:cs="Times New Roman"/>
                <w:b/>
                <w:bCs/>
                <w:sz w:val="19"/>
                <w:szCs w:val="19"/>
                <w:lang w:eastAsia="pt-BR"/>
              </w:rPr>
              <w:t>(</w:t>
            </w:r>
            <w:r w:rsidRPr="00107257">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sz w:val="19"/>
                <w:szCs w:val="19"/>
                <w:lang w:eastAsia="pt-BR"/>
              </w:rPr>
              <w:t>O Subsistema de Atenção à Saúde do Indígena, componente do Sistema Único de Saúde (SUS), conforme a Lei 8.080/90,</w:t>
            </w:r>
            <w:r>
              <w:rPr>
                <w:rFonts w:ascii="Book Antiqua" w:eastAsia="Times New Roman" w:hAnsi="Book Antiqua" w:cs="Times New Roman"/>
                <w:sz w:val="19"/>
                <w:szCs w:val="19"/>
                <w:lang w:eastAsia="pt-BR"/>
              </w:rPr>
              <w:t xml:space="preserve"> </w:t>
            </w:r>
            <w:r w:rsidR="00107257" w:rsidRPr="00107257">
              <w:rPr>
                <w:rFonts w:ascii="Book Antiqua" w:eastAsia="Times New Roman" w:hAnsi="Book Antiqua" w:cs="Times New Roman"/>
                <w:sz w:val="19"/>
                <w:szCs w:val="19"/>
                <w:lang w:eastAsia="pt-BR"/>
              </w:rPr>
              <w:t>terá como base os Distritos Sanitários Especiais Indígenas.</w:t>
            </w:r>
            <w:r w:rsidR="00107257">
              <w:rPr>
                <w:rFonts w:ascii="Book Antiqua" w:eastAsia="Times New Roman" w:hAnsi="Book Antiqua" w:cs="Times New Roman"/>
                <w:sz w:val="19"/>
                <w:szCs w:val="19"/>
                <w:lang w:eastAsia="pt-BR"/>
              </w:rPr>
              <w:t xml:space="preserve"> </w:t>
            </w:r>
            <w:r w:rsidR="00107257">
              <w:rPr>
                <w:rFonts w:ascii="Book Antiqua" w:eastAsia="Times New Roman" w:hAnsi="Book Antiqua" w:cs="Times New Roman"/>
                <w:b/>
                <w:bCs/>
                <w:sz w:val="19"/>
                <w:szCs w:val="19"/>
                <w:lang w:eastAsia="pt-BR"/>
              </w:rPr>
              <w:t>BL: art. 19-G, §1º, Lei 8080/90.</w:t>
            </w:r>
          </w:p>
        </w:tc>
      </w:tr>
    </w:tbl>
    <w:p w14:paraId="7EB5DB02"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1º-A. A rede do SUS deverá obrigatoriamente fazer o registro e a notificação da declaração de raça ou cor, garantindo a identificação de todos os indígenas atendidos nos sistemas públicos de saúde. §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4"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219FCEBE"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7" w:name="art19g§1b"/>
      <w:bookmarkEnd w:id="207"/>
      <w:r w:rsidRPr="00843688">
        <w:rPr>
          <w:rFonts w:ascii="Book Antiqua" w:eastAsia="Times New Roman" w:hAnsi="Book Antiqua" w:cs="Times New Roman"/>
          <w:sz w:val="19"/>
          <w:szCs w:val="19"/>
          <w:lang w:eastAsia="pt-BR"/>
        </w:rPr>
        <w:t>§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5"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4FF2D8D" w14:textId="5057938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8" w:name="art19g§2"/>
      <w:bookmarkEnd w:id="208"/>
      <w:r w:rsidRPr="00C5705B">
        <w:rPr>
          <w:rFonts w:ascii="Book Antiqua" w:eastAsia="Times New Roman" w:hAnsi="Book Antiqua" w:cs="Times New Roman"/>
          <w:b/>
          <w:bCs/>
          <w:sz w:val="19"/>
          <w:szCs w:val="19"/>
          <w:highlight w:val="magenta"/>
          <w:lang w:eastAsia="pt-BR"/>
        </w:rPr>
        <w:t>§ 2</w:t>
      </w:r>
      <w:r w:rsidRPr="00C5705B">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SUS servirá de retaguarda e referência ao Subsistema de Atenção à Saúde Indígena, devendo, para isso, ocorrer adaptações na estrutura e organização do SUS nas regiões onde residem as populações indígenas, para propiciar essa integração e o atendimento necessário em todos os níveis, sem discriminações</w:t>
      </w:r>
      <w:r w:rsidRPr="00975ECE">
        <w:rPr>
          <w:rFonts w:ascii="Book Antiqua" w:eastAsia="Times New Roman" w:hAnsi="Book Antiqua" w:cs="Times New Roman"/>
          <w:sz w:val="16"/>
          <w:szCs w:val="16"/>
          <w:lang w:eastAsia="pt-BR"/>
        </w:rPr>
        <w:t xml:space="preserve">.  </w:t>
      </w:r>
      <w:hyperlink r:id="rId56"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r w:rsidR="00C5705B" w:rsidRPr="00975ECE">
        <w:rPr>
          <w:rFonts w:ascii="Book Antiqua" w:eastAsia="Times New Roman" w:hAnsi="Book Antiqua" w:cs="Times New Roman"/>
          <w:b/>
          <w:bCs/>
          <w:color w:val="FF0000"/>
          <w:sz w:val="16"/>
          <w:szCs w:val="16"/>
          <w:u w:val="single"/>
          <w:lang w:eastAsia="pt-BR"/>
        </w:rPr>
        <w:t>(DPESP-2009)</w:t>
      </w:r>
    </w:p>
    <w:p w14:paraId="7C83727B" w14:textId="2635A29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09" w:name="art19g§3"/>
      <w:bookmarkEnd w:id="209"/>
      <w:r w:rsidRPr="006065E1">
        <w:rPr>
          <w:rFonts w:ascii="Book Antiqua" w:eastAsia="Times New Roman" w:hAnsi="Book Antiqua" w:cs="Times New Roman"/>
          <w:b/>
          <w:bCs/>
          <w:sz w:val="19"/>
          <w:szCs w:val="19"/>
          <w:highlight w:val="magenta"/>
          <w:lang w:eastAsia="pt-BR"/>
        </w:rPr>
        <w:t>§ 3</w:t>
      </w:r>
      <w:r w:rsidRPr="006065E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As populações indígenas devem ter acesso garantido ao SUS, em âmbito local, regional e de centros especializados, de acordo com suas necessidades, </w:t>
      </w:r>
      <w:r w:rsidRPr="006065E1">
        <w:rPr>
          <w:rFonts w:ascii="Book Antiqua" w:eastAsia="Times New Roman" w:hAnsi="Book Antiqua" w:cs="Times New Roman"/>
          <w:b/>
          <w:bCs/>
          <w:caps/>
          <w:sz w:val="19"/>
          <w:szCs w:val="19"/>
          <w:highlight w:val="green"/>
          <w:lang w:eastAsia="pt-BR"/>
        </w:rPr>
        <w:t>compreendendo</w:t>
      </w:r>
      <w:r w:rsidRPr="00B94568">
        <w:rPr>
          <w:rFonts w:ascii="Book Antiqua" w:eastAsia="Times New Roman" w:hAnsi="Book Antiqua" w:cs="Times New Roman"/>
          <w:sz w:val="19"/>
          <w:szCs w:val="19"/>
          <w:lang w:eastAsia="pt-BR"/>
        </w:rPr>
        <w:t xml:space="preserve"> a </w:t>
      </w:r>
      <w:r w:rsidRPr="006065E1">
        <w:rPr>
          <w:rFonts w:ascii="Book Antiqua" w:eastAsia="Times New Roman" w:hAnsi="Book Antiqua" w:cs="Times New Roman"/>
          <w:b/>
          <w:bCs/>
          <w:sz w:val="19"/>
          <w:szCs w:val="19"/>
          <w:highlight w:val="cyan"/>
          <w:lang w:eastAsia="pt-BR"/>
        </w:rPr>
        <w:t>atenção primária</w:t>
      </w:r>
      <w:r w:rsidRPr="00B94568">
        <w:rPr>
          <w:rFonts w:ascii="Book Antiqua" w:eastAsia="Times New Roman" w:hAnsi="Book Antiqua" w:cs="Times New Roman"/>
          <w:sz w:val="19"/>
          <w:szCs w:val="19"/>
          <w:lang w:eastAsia="pt-BR"/>
        </w:rPr>
        <w:t xml:space="preserve">, </w:t>
      </w:r>
      <w:r w:rsidRPr="006065E1">
        <w:rPr>
          <w:rFonts w:ascii="Book Antiqua" w:eastAsia="Times New Roman" w:hAnsi="Book Antiqua" w:cs="Times New Roman"/>
          <w:b/>
          <w:bCs/>
          <w:sz w:val="19"/>
          <w:szCs w:val="19"/>
          <w:highlight w:val="cyan"/>
          <w:lang w:eastAsia="pt-BR"/>
        </w:rPr>
        <w:t>secundária</w:t>
      </w:r>
      <w:r w:rsidRPr="00B94568">
        <w:rPr>
          <w:rFonts w:ascii="Book Antiqua" w:eastAsia="Times New Roman" w:hAnsi="Book Antiqua" w:cs="Times New Roman"/>
          <w:sz w:val="19"/>
          <w:szCs w:val="19"/>
          <w:lang w:eastAsia="pt-BR"/>
        </w:rPr>
        <w:t xml:space="preserve"> e </w:t>
      </w:r>
      <w:r w:rsidRPr="006065E1">
        <w:rPr>
          <w:rFonts w:ascii="Book Antiqua" w:eastAsia="Times New Roman" w:hAnsi="Book Antiqua" w:cs="Times New Roman"/>
          <w:b/>
          <w:bCs/>
          <w:sz w:val="19"/>
          <w:szCs w:val="19"/>
          <w:highlight w:val="cyan"/>
          <w:lang w:eastAsia="pt-BR"/>
        </w:rPr>
        <w:t>terciária</w:t>
      </w:r>
      <w:r w:rsidRPr="006065E1">
        <w:rPr>
          <w:rFonts w:ascii="Book Antiqua" w:eastAsia="Times New Roman" w:hAnsi="Book Antiqua" w:cs="Times New Roman"/>
          <w:b/>
          <w:bCs/>
          <w:sz w:val="19"/>
          <w:szCs w:val="19"/>
          <w:lang w:eastAsia="pt-BR"/>
        </w:rPr>
        <w:t xml:space="preserve"> </w:t>
      </w:r>
      <w:r w:rsidRPr="006065E1">
        <w:rPr>
          <w:rFonts w:ascii="Book Antiqua" w:eastAsia="Times New Roman" w:hAnsi="Book Antiqua" w:cs="Times New Roman"/>
          <w:b/>
          <w:bCs/>
          <w:sz w:val="19"/>
          <w:szCs w:val="19"/>
          <w:highlight w:val="yellow"/>
          <w:lang w:eastAsia="pt-BR"/>
        </w:rPr>
        <w:t>à saúde</w:t>
      </w:r>
      <w:r w:rsidRPr="00975ECE">
        <w:rPr>
          <w:rFonts w:ascii="Book Antiqua" w:eastAsia="Times New Roman" w:hAnsi="Book Antiqua" w:cs="Times New Roman"/>
          <w:sz w:val="16"/>
          <w:szCs w:val="16"/>
          <w:lang w:eastAsia="pt-BR"/>
        </w:rPr>
        <w:t>. </w:t>
      </w:r>
      <w:hyperlink r:id="rId57"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DE08E0" w:rsidRPr="00B94568" w14:paraId="5B4B7FA6" w14:textId="77777777" w:rsidTr="00B12172">
        <w:tc>
          <w:tcPr>
            <w:tcW w:w="8494" w:type="dxa"/>
            <w:shd w:val="clear" w:color="auto" w:fill="CCFFFF"/>
          </w:tcPr>
          <w:p w14:paraId="2B86B464" w14:textId="7934A4DE" w:rsidR="00DE08E0" w:rsidRPr="00B94568" w:rsidRDefault="00DE08E0" w:rsidP="00B12172">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Site do SUS</w:t>
            </w:r>
            <w:r w:rsidRPr="00B94568">
              <w:rPr>
                <w:rFonts w:ascii="Book Antiqua" w:eastAsia="Times New Roman" w:hAnsi="Book Antiqua" w:cs="Times New Roman"/>
                <w:bCs/>
                <w:sz w:val="19"/>
                <w:szCs w:val="19"/>
                <w:lang w:eastAsia="pt-BR"/>
              </w:rPr>
              <w:t xml:space="preserve">: </w:t>
            </w:r>
          </w:p>
          <w:p w14:paraId="3F40E48C"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A Atenção Primária é constituída pelas Unidades Básicas de Saúde (UBS), pelos Agentes Comunitários de Saúde (ACS), pela Equipe de Saúde da Família (ESF) e pelo Núcleo de Apoio à Saúde da Família (NASF) enquanto o nível intermediário de atenção fica a encargo do SAMU 192 (Serviço de Atendimento Móvel as Urgência), das Unidades de Pronto Atendimento (UPA), e o atendimento de média e alta complexidade feito nos hospitais.</w:t>
            </w:r>
          </w:p>
          <w:p w14:paraId="378CA40E"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A Atenção Secundária é formada pelos serviços especializados em nível ambulatorial e hospitalar, com densidade tecnológica intermediária entre a atenção primária e a terciária, historicamente interpretada como procedimentos de média complexidade. Esse nível compreende serviços médicos especializados, de apoio diagnóstico e terapêutico e atendimento de urgência e emergência.</w:t>
            </w:r>
          </w:p>
          <w:p w14:paraId="297E74B8"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A Atenção Terciária ou alta complexidade designa o conjunto de terapias e procedimentos de elevada especialização. Organiza também procedimentos que envolvem alta tecnologia e/ou alto custo, como oncologia, cardiologia, oftalmologia, transplantes, parto de alto risco, </w:t>
            </w:r>
            <w:proofErr w:type="spellStart"/>
            <w:r w:rsidRPr="00B94568">
              <w:rPr>
                <w:rFonts w:ascii="Book Antiqua" w:eastAsia="Times New Roman" w:hAnsi="Book Antiqua" w:cs="Times New Roman"/>
                <w:sz w:val="19"/>
                <w:szCs w:val="19"/>
                <w:lang w:eastAsia="pt-BR"/>
              </w:rPr>
              <w:t>traumato</w:t>
            </w:r>
            <w:proofErr w:type="spellEnd"/>
            <w:r w:rsidRPr="00B94568">
              <w:rPr>
                <w:rFonts w:ascii="Book Antiqua" w:eastAsia="Times New Roman" w:hAnsi="Book Antiqua" w:cs="Times New Roman"/>
                <w:sz w:val="19"/>
                <w:szCs w:val="19"/>
                <w:lang w:eastAsia="pt-BR"/>
              </w:rPr>
              <w:t>-</w:t>
            </w:r>
            <w:r w:rsidRPr="00B94568">
              <w:rPr>
                <w:rFonts w:ascii="Book Antiqua" w:eastAsia="Times New Roman" w:hAnsi="Book Antiqua" w:cs="Times New Roman"/>
                <w:sz w:val="19"/>
                <w:szCs w:val="19"/>
                <w:lang w:eastAsia="pt-BR"/>
              </w:rPr>
              <w:lastRenderedPageBreak/>
              <w:t>ortopedia, neurocirurgia, diálise (para pacientes com doença renal crônica), otologia (para o tratamento de doenças no aparelho auditivo).</w:t>
            </w:r>
          </w:p>
          <w:p w14:paraId="73508331"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Envolve ainda a assistência em cirurgia reparadora (de mutilações, traumas ou queimaduras graves), cirurgia bariátrica (para os casos de obesidade mórbida), cirurgia reprodutiva, reprodução assistida, genética clínica, terapia nutricional, distrofia muscular progressiva, osteogênese imperfeita (doença genética que provoca a fragilidade dos ossos) e fibrose cística (doença genética que acomete vários órgãos do corpo causando deficiências progressivas).</w:t>
            </w:r>
          </w:p>
          <w:p w14:paraId="4C75B91E" w14:textId="72C5F286" w:rsidR="00DE08E0" w:rsidRPr="00B94568" w:rsidRDefault="00DE08E0" w:rsidP="00DE08E0">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sz w:val="19"/>
                <w:szCs w:val="19"/>
                <w:lang w:eastAsia="pt-BR"/>
              </w:rPr>
              <w:t xml:space="preserve">Entre os procedimentos ambulatoriais de alta complexidade estão a quimioterapia, a radioterapia, a hemoterapia, a ressonância magnética e a medicina nuclear, além do fornecimento de medicamentos excepcionais, tais </w:t>
            </w:r>
            <w:proofErr w:type="spellStart"/>
            <w:r w:rsidRPr="00B94568">
              <w:rPr>
                <w:rFonts w:ascii="Book Antiqua" w:eastAsia="Times New Roman" w:hAnsi="Book Antiqua" w:cs="Times New Roman"/>
                <w:sz w:val="19"/>
                <w:szCs w:val="19"/>
                <w:lang w:eastAsia="pt-BR"/>
              </w:rPr>
              <w:t>comopróteses</w:t>
            </w:r>
            <w:proofErr w:type="spellEnd"/>
            <w:r w:rsidRPr="00B94568">
              <w:rPr>
                <w:rFonts w:ascii="Book Antiqua" w:eastAsia="Times New Roman" w:hAnsi="Book Antiqua" w:cs="Times New Roman"/>
                <w:sz w:val="19"/>
                <w:szCs w:val="19"/>
                <w:lang w:eastAsia="pt-BR"/>
              </w:rPr>
              <w:t xml:space="preserve"> ósseas, marca-passos, </w:t>
            </w:r>
            <w:proofErr w:type="spellStart"/>
            <w:r w:rsidRPr="00B94568">
              <w:rPr>
                <w:rFonts w:ascii="Book Antiqua" w:eastAsia="Times New Roman" w:hAnsi="Book Antiqua" w:cs="Times New Roman"/>
                <w:sz w:val="19"/>
                <w:szCs w:val="19"/>
                <w:lang w:eastAsia="pt-BR"/>
              </w:rPr>
              <w:t>stendt</w:t>
            </w:r>
            <w:proofErr w:type="spellEnd"/>
            <w:r w:rsidRPr="00B94568">
              <w:rPr>
                <w:rFonts w:ascii="Book Antiqua" w:eastAsia="Times New Roman" w:hAnsi="Book Antiqua" w:cs="Times New Roman"/>
                <w:sz w:val="19"/>
                <w:szCs w:val="19"/>
                <w:lang w:eastAsia="pt-BR"/>
              </w:rPr>
              <w:t xml:space="preserve"> cardíaco, etc.</w:t>
            </w:r>
          </w:p>
        </w:tc>
      </w:tr>
    </w:tbl>
    <w:p w14:paraId="59CBC70D" w14:textId="3254416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0" w:name="art19h"/>
      <w:bookmarkEnd w:id="210"/>
      <w:r w:rsidRPr="00B94568">
        <w:rPr>
          <w:rFonts w:ascii="Book Antiqua" w:eastAsia="Times New Roman" w:hAnsi="Book Antiqua" w:cs="Times New Roman"/>
          <w:sz w:val="19"/>
          <w:szCs w:val="19"/>
          <w:lang w:eastAsia="pt-BR"/>
        </w:rPr>
        <w:lastRenderedPageBreak/>
        <w:t>Art. 19-H. As populações indígenas terão direito a participar dos organismos colegiados de formulação, acompanhamento e avaliação das políticas de saúde, tais como o Conselho Nacional de Saúde e os Conselhos Estaduais e Municipais de Saúde, quando for o caso</w:t>
      </w:r>
      <w:r w:rsidRPr="00975ECE">
        <w:rPr>
          <w:rFonts w:ascii="Book Antiqua" w:eastAsia="Times New Roman" w:hAnsi="Book Antiqua" w:cs="Times New Roman"/>
          <w:sz w:val="16"/>
          <w:szCs w:val="16"/>
          <w:lang w:eastAsia="pt-BR"/>
        </w:rPr>
        <w:t>.  </w:t>
      </w:r>
      <w:hyperlink r:id="rId58"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79A02CF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1" w:name="capvi"/>
      <w:bookmarkEnd w:id="211"/>
      <w:r w:rsidRPr="00B94568">
        <w:rPr>
          <w:rFonts w:ascii="Book Antiqua" w:eastAsia="Times New Roman" w:hAnsi="Book Antiqua" w:cs="Times New Roman"/>
          <w:sz w:val="19"/>
          <w:szCs w:val="19"/>
          <w:highlight w:val="green"/>
          <w:lang w:eastAsia="pt-BR"/>
        </w:rPr>
        <w:t>CAPÍTULO VI</w:t>
      </w:r>
    </w:p>
    <w:p w14:paraId="10EADC0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ATENDIMENTO E INTERNAÇÃO DOMICILIAR</w:t>
      </w:r>
      <w:r w:rsidRPr="00B94568">
        <w:rPr>
          <w:rFonts w:ascii="Book Antiqua" w:eastAsia="Times New Roman" w:hAnsi="Book Antiqua" w:cs="Times New Roman"/>
          <w:sz w:val="19"/>
          <w:szCs w:val="19"/>
          <w:highlight w:val="green"/>
          <w:lang w:eastAsia="pt-BR"/>
        </w:rPr>
        <w:br/>
      </w:r>
      <w:hyperlink r:id="rId59" w:anchor="art1" w:history="1">
        <w:r w:rsidRPr="00B94568">
          <w:rPr>
            <w:rFonts w:ascii="Book Antiqua" w:eastAsia="Times New Roman" w:hAnsi="Book Antiqua" w:cs="Times New Roman"/>
            <w:color w:val="0000FF"/>
            <w:sz w:val="19"/>
            <w:szCs w:val="19"/>
            <w:highlight w:val="green"/>
            <w:u w:val="single"/>
            <w:lang w:eastAsia="pt-BR"/>
          </w:rPr>
          <w:t>(Incluído pela Lei nº 10.424, de 2002)</w:t>
        </w:r>
      </w:hyperlink>
    </w:p>
    <w:p w14:paraId="1D06A9AB" w14:textId="1041942B"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2" w:name="art19i"/>
      <w:bookmarkEnd w:id="212"/>
      <w:r w:rsidRPr="00B94568">
        <w:rPr>
          <w:rFonts w:ascii="Book Antiqua" w:eastAsia="Times New Roman" w:hAnsi="Book Antiqua" w:cs="Times New Roman"/>
          <w:b/>
          <w:bCs/>
          <w:sz w:val="19"/>
          <w:szCs w:val="19"/>
          <w:highlight w:val="magenta"/>
          <w:lang w:eastAsia="pt-BR"/>
        </w:rPr>
        <w:t>Art. 19-I</w:t>
      </w:r>
      <w:r w:rsidRPr="00B94568">
        <w:rPr>
          <w:rFonts w:ascii="Book Antiqua" w:eastAsia="Times New Roman" w:hAnsi="Book Antiqua" w:cs="Times New Roman"/>
          <w:sz w:val="19"/>
          <w:szCs w:val="19"/>
          <w:lang w:eastAsia="pt-BR"/>
        </w:rPr>
        <w:t xml:space="preserve">. </w:t>
      </w:r>
      <w:r w:rsidRPr="00921B86">
        <w:rPr>
          <w:rFonts w:ascii="Book Antiqua" w:eastAsia="Times New Roman" w:hAnsi="Book Antiqua" w:cs="Times New Roman"/>
          <w:b/>
          <w:bCs/>
          <w:caps/>
          <w:sz w:val="19"/>
          <w:szCs w:val="19"/>
          <w:highlight w:val="green"/>
          <w:lang w:eastAsia="pt-BR"/>
        </w:rPr>
        <w:t>São estabelecidos</w:t>
      </w:r>
      <w:r w:rsidRPr="00B94568">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b/>
          <w:bCs/>
          <w:sz w:val="19"/>
          <w:szCs w:val="19"/>
          <w:highlight w:val="cyan"/>
          <w:lang w:eastAsia="pt-BR"/>
        </w:rPr>
        <w:t>no âmbito do Sistema Único de Saúde</w:t>
      </w:r>
      <w:r w:rsidRPr="00B94568">
        <w:rPr>
          <w:rFonts w:ascii="Book Antiqua" w:eastAsia="Times New Roman" w:hAnsi="Book Antiqua" w:cs="Times New Roman"/>
          <w:sz w:val="19"/>
          <w:szCs w:val="19"/>
          <w:lang w:eastAsia="pt-BR"/>
        </w:rPr>
        <w:t xml:space="preserve">, o </w:t>
      </w:r>
      <w:r w:rsidRPr="00C60CF5">
        <w:rPr>
          <w:rFonts w:ascii="Book Antiqua" w:eastAsia="Times New Roman" w:hAnsi="Book Antiqua" w:cs="Times New Roman"/>
          <w:b/>
          <w:bCs/>
          <w:sz w:val="19"/>
          <w:szCs w:val="19"/>
          <w:highlight w:val="yellow"/>
          <w:lang w:eastAsia="pt-BR"/>
        </w:rPr>
        <w:t>atendimento domiciliar</w:t>
      </w:r>
      <w:r w:rsidRPr="00B94568">
        <w:rPr>
          <w:rFonts w:ascii="Book Antiqua" w:eastAsia="Times New Roman" w:hAnsi="Book Antiqua" w:cs="Times New Roman"/>
          <w:sz w:val="19"/>
          <w:szCs w:val="19"/>
          <w:lang w:eastAsia="pt-BR"/>
        </w:rPr>
        <w:t xml:space="preserve"> e a </w:t>
      </w:r>
      <w:r w:rsidRPr="00C60CF5">
        <w:rPr>
          <w:rFonts w:ascii="Book Antiqua" w:eastAsia="Times New Roman" w:hAnsi="Book Antiqua" w:cs="Times New Roman"/>
          <w:b/>
          <w:bCs/>
          <w:sz w:val="19"/>
          <w:szCs w:val="19"/>
          <w:highlight w:val="yellow"/>
          <w:lang w:eastAsia="pt-BR"/>
        </w:rPr>
        <w:t>internação domiciliar</w:t>
      </w:r>
      <w:r w:rsidRPr="00975ECE">
        <w:rPr>
          <w:rFonts w:ascii="Book Antiqua" w:eastAsia="Times New Roman" w:hAnsi="Book Antiqua" w:cs="Times New Roman"/>
          <w:sz w:val="16"/>
          <w:szCs w:val="16"/>
          <w:lang w:eastAsia="pt-BR"/>
        </w:rPr>
        <w:t>. </w:t>
      </w:r>
      <w:hyperlink r:id="rId60"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(MP</w:t>
      </w:r>
      <w:r w:rsidR="0068488D">
        <w:rPr>
          <w:rFonts w:ascii="Book Antiqua" w:hAnsi="Book Antiqua"/>
          <w:b/>
          <w:bCs/>
          <w:color w:val="FF0000"/>
          <w:sz w:val="16"/>
          <w:szCs w:val="16"/>
          <w:u w:val="single"/>
        </w:rPr>
        <w:t>BA</w:t>
      </w:r>
      <w:r w:rsidR="0068488D" w:rsidRPr="003210FF">
        <w:rPr>
          <w:rFonts w:ascii="Book Antiqua" w:hAnsi="Book Antiqua"/>
          <w:b/>
          <w:bCs/>
          <w:color w:val="FF0000"/>
          <w:sz w:val="16"/>
          <w:szCs w:val="16"/>
          <w:u w:val="single"/>
        </w:rPr>
        <w:t>-20</w:t>
      </w:r>
      <w:r w:rsidR="0068488D">
        <w:rPr>
          <w:rFonts w:ascii="Book Antiqua" w:hAnsi="Book Antiqua"/>
          <w:b/>
          <w:bCs/>
          <w:color w:val="FF0000"/>
          <w:sz w:val="16"/>
          <w:szCs w:val="16"/>
          <w:u w:val="single"/>
        </w:rPr>
        <w:t>15</w:t>
      </w:r>
      <w:r w:rsidR="0068488D" w:rsidRPr="003210FF">
        <w:rPr>
          <w:rFonts w:ascii="Book Antiqua" w:hAnsi="Book Antiqua"/>
          <w:b/>
          <w:bCs/>
          <w:color w:val="FF0000"/>
          <w:sz w:val="16"/>
          <w:szCs w:val="16"/>
          <w:u w:val="single"/>
        </w:rPr>
        <w:t>)</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921B86" w:rsidRPr="00975ECE">
        <w:rPr>
          <w:rFonts w:ascii="Book Antiqua" w:eastAsia="Times New Roman" w:hAnsi="Book Antiqua" w:cs="Times New Roman"/>
          <w:color w:val="0000FF"/>
          <w:sz w:val="16"/>
          <w:szCs w:val="16"/>
          <w:lang w:eastAsia="pt-BR"/>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(MPMG-2018/2023)</w:t>
      </w:r>
    </w:p>
    <w:p w14:paraId="23A7CB68" w14:textId="272B9137" w:rsidR="00923ADD" w:rsidRPr="00975ECE"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13" w:name="art19i§1"/>
      <w:bookmarkEnd w:id="213"/>
      <w:r w:rsidRPr="009A4732">
        <w:rPr>
          <w:rFonts w:ascii="Book Antiqua" w:eastAsia="Times New Roman" w:hAnsi="Book Antiqua" w:cs="Times New Roman"/>
          <w:b/>
          <w:bCs/>
          <w:sz w:val="19"/>
          <w:szCs w:val="19"/>
          <w:highlight w:val="magenta"/>
          <w:lang w:eastAsia="pt-BR"/>
        </w:rPr>
        <w:t>§ 1</w:t>
      </w:r>
      <w:r w:rsidRPr="009A4732">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Na modalidade de assistência</w:t>
      </w:r>
      <w:r w:rsidRPr="00B94568">
        <w:rPr>
          <w:rFonts w:ascii="Book Antiqua" w:eastAsia="Times New Roman" w:hAnsi="Book Antiqua" w:cs="Times New Roman"/>
          <w:sz w:val="19"/>
          <w:szCs w:val="19"/>
          <w:lang w:eastAsia="pt-BR"/>
        </w:rPr>
        <w:t xml:space="preserve"> de </w:t>
      </w:r>
      <w:r w:rsidRPr="000B0585">
        <w:rPr>
          <w:rFonts w:ascii="Book Antiqua" w:eastAsia="Times New Roman" w:hAnsi="Book Antiqua" w:cs="Times New Roman"/>
          <w:b/>
          <w:bCs/>
          <w:caps/>
          <w:sz w:val="19"/>
          <w:szCs w:val="19"/>
          <w:shd w:val="clear" w:color="auto" w:fill="F7CAAC" w:themeFill="accent2" w:themeFillTint="66"/>
          <w:lang w:eastAsia="pt-BR"/>
        </w:rPr>
        <w:t>atendimento</w:t>
      </w:r>
      <w:r w:rsidRPr="00B94568">
        <w:rPr>
          <w:rFonts w:ascii="Book Antiqua" w:eastAsia="Times New Roman" w:hAnsi="Book Antiqua" w:cs="Times New Roman"/>
          <w:sz w:val="19"/>
          <w:szCs w:val="19"/>
          <w:lang w:eastAsia="pt-BR"/>
        </w:rPr>
        <w:t xml:space="preserve"> e </w:t>
      </w:r>
      <w:r w:rsidRPr="000B0585">
        <w:rPr>
          <w:rFonts w:ascii="Book Antiqua" w:eastAsia="Times New Roman" w:hAnsi="Book Antiqua" w:cs="Times New Roman"/>
          <w:b/>
          <w:bCs/>
          <w:caps/>
          <w:sz w:val="19"/>
          <w:szCs w:val="19"/>
          <w:shd w:val="clear" w:color="auto" w:fill="F7CAAC" w:themeFill="accent2" w:themeFillTint="66"/>
          <w:lang w:eastAsia="pt-BR"/>
        </w:rPr>
        <w:t>internação domiciliares</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caps/>
          <w:sz w:val="19"/>
          <w:szCs w:val="19"/>
          <w:highlight w:val="green"/>
          <w:lang w:eastAsia="pt-BR"/>
        </w:rPr>
        <w:t>incluem-se</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principalmente</w:t>
      </w:r>
      <w:r w:rsidRPr="00B94568">
        <w:rPr>
          <w:rFonts w:ascii="Book Antiqua" w:eastAsia="Times New Roman" w:hAnsi="Book Antiqua" w:cs="Times New Roman"/>
          <w:sz w:val="19"/>
          <w:szCs w:val="19"/>
          <w:lang w:eastAsia="pt-BR"/>
        </w:rPr>
        <w:t xml:space="preserve">, os </w:t>
      </w:r>
      <w:r w:rsidRPr="002C66C8">
        <w:rPr>
          <w:rFonts w:ascii="Book Antiqua" w:eastAsia="Times New Roman" w:hAnsi="Book Antiqua" w:cs="Times New Roman"/>
          <w:b/>
          <w:bCs/>
          <w:sz w:val="19"/>
          <w:szCs w:val="19"/>
          <w:highlight w:val="yellow"/>
          <w:lang w:eastAsia="pt-BR"/>
        </w:rPr>
        <w:t>procedimentos médicos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de enfermagem</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sz w:val="19"/>
          <w:szCs w:val="19"/>
          <w:highlight w:val="yellow"/>
          <w:lang w:eastAsia="pt-BR"/>
        </w:rPr>
        <w:t>fisioterapêuticos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psicológicos</w:t>
      </w:r>
      <w:r w:rsidRPr="00B94568">
        <w:rPr>
          <w:rFonts w:ascii="Book Antiqua" w:eastAsia="Times New Roman" w:hAnsi="Book Antiqua" w:cs="Times New Roman"/>
          <w:sz w:val="19"/>
          <w:szCs w:val="19"/>
          <w:lang w:eastAsia="pt-BR"/>
        </w:rPr>
        <w:t xml:space="preserve"> e </w:t>
      </w:r>
      <w:r w:rsidRPr="002C66C8">
        <w:rPr>
          <w:rFonts w:ascii="Book Antiqua" w:eastAsia="Times New Roman" w:hAnsi="Book Antiqua" w:cs="Times New Roman"/>
          <w:b/>
          <w:bCs/>
          <w:sz w:val="19"/>
          <w:szCs w:val="19"/>
          <w:highlight w:val="yellow"/>
          <w:lang w:eastAsia="pt-BR"/>
        </w:rPr>
        <w:t>de assistência social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entre outros necessários ao cuidado integral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dos pacientes</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em seu domicílio</w:t>
      </w:r>
      <w:r w:rsidRPr="00975ECE">
        <w:rPr>
          <w:rFonts w:ascii="Book Antiqua" w:eastAsia="Times New Roman" w:hAnsi="Book Antiqua" w:cs="Times New Roman"/>
          <w:sz w:val="16"/>
          <w:szCs w:val="16"/>
          <w:lang w:eastAsia="pt-BR"/>
        </w:rPr>
        <w:t xml:space="preserve">. </w:t>
      </w:r>
      <w:hyperlink r:id="rId61"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A4732" w:rsidRPr="00975ECE">
        <w:rPr>
          <w:rFonts w:ascii="Book Antiqua" w:eastAsia="Times New Roman" w:hAnsi="Book Antiqua" w:cs="Times New Roman"/>
          <w:color w:val="0000FF"/>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68488D">
        <w:rPr>
          <w:rFonts w:ascii="Book Antiqua" w:eastAsia="Times New Roman" w:hAnsi="Book Antiqua" w:cs="Times New Roman"/>
          <w:b/>
          <w:bCs/>
          <w:color w:val="FF0000"/>
          <w:sz w:val="16"/>
          <w:szCs w:val="16"/>
          <w:lang w:eastAsia="pt-BR"/>
        </w:rPr>
        <w:t xml:space="preserve"> </w:t>
      </w:r>
      <w:r w:rsidR="0068488D">
        <w:rPr>
          <w:rFonts w:ascii="Book Antiqua" w:eastAsia="Times New Roman" w:hAnsi="Book Antiqua" w:cs="Times New Roman"/>
          <w:b/>
          <w:bCs/>
          <w:color w:val="FF0000"/>
          <w:sz w:val="16"/>
          <w:szCs w:val="16"/>
          <w:u w:val="single"/>
          <w:lang w:eastAsia="pt-BR"/>
        </w:rPr>
        <w:t>(MPBA-2015)</w:t>
      </w:r>
      <w:r w:rsidR="002C66C8" w:rsidRPr="00975ECE">
        <w:rPr>
          <w:rFonts w:ascii="Book Antiqua" w:eastAsia="Times New Roman" w:hAnsi="Book Antiqua" w:cs="Times New Roman"/>
          <w:b/>
          <w:bCs/>
          <w:color w:val="FF0000"/>
          <w:sz w:val="16"/>
          <w:szCs w:val="16"/>
          <w:lang w:eastAsia="pt-BR"/>
        </w:rPr>
        <w:t xml:space="preserve"> </w:t>
      </w:r>
      <w:r w:rsidR="002C66C8" w:rsidRPr="00975ECE">
        <w:rPr>
          <w:rFonts w:ascii="Book Antiqua" w:eastAsia="Times New Roman" w:hAnsi="Book Antiqua" w:cs="Times New Roman"/>
          <w:b/>
          <w:bCs/>
          <w:color w:val="FF0000"/>
          <w:sz w:val="16"/>
          <w:szCs w:val="16"/>
          <w:u w:val="single"/>
          <w:lang w:eastAsia="pt-BR"/>
        </w:rPr>
        <w:t>(MPMG-2018)</w:t>
      </w:r>
      <w:r w:rsidR="00D4644A" w:rsidRPr="00975ECE">
        <w:rPr>
          <w:rFonts w:ascii="Book Antiqua" w:eastAsia="Times New Roman" w:hAnsi="Book Antiqua" w:cs="Times New Roman"/>
          <w:b/>
          <w:bCs/>
          <w:color w:val="FF0000"/>
          <w:sz w:val="16"/>
          <w:szCs w:val="16"/>
          <w:lang w:eastAsia="pt-BR"/>
        </w:rPr>
        <w:t xml:space="preserve"> </w:t>
      </w:r>
      <w:r w:rsidR="00D4644A" w:rsidRPr="00975ECE">
        <w:rPr>
          <w:rFonts w:ascii="Book Antiqua" w:hAnsi="Book Antiqua"/>
          <w:b/>
          <w:color w:val="FF0000"/>
          <w:sz w:val="16"/>
          <w:szCs w:val="16"/>
          <w:u w:val="single"/>
        </w:rPr>
        <w:t>(MPPI-2019)</w:t>
      </w:r>
    </w:p>
    <w:tbl>
      <w:tblPr>
        <w:tblStyle w:val="Tabelacomgrade"/>
        <w:tblW w:w="0" w:type="auto"/>
        <w:tblLook w:val="04A0" w:firstRow="1" w:lastRow="0" w:firstColumn="1" w:lastColumn="0" w:noHBand="0" w:noVBand="1"/>
      </w:tblPr>
      <w:tblGrid>
        <w:gridCol w:w="8494"/>
      </w:tblGrid>
      <w:tr w:rsidR="000B0585" w14:paraId="50A57907" w14:textId="77777777" w:rsidTr="000B0585">
        <w:tc>
          <w:tcPr>
            <w:tcW w:w="8494" w:type="dxa"/>
            <w:shd w:val="clear" w:color="auto" w:fill="CCFFFF"/>
          </w:tcPr>
          <w:p w14:paraId="1BBA2EE3" w14:textId="6E3163EB" w:rsidR="000B0585" w:rsidRPr="000B0585" w:rsidRDefault="000B058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O Sistema Único de Saúde (SUS) prevê o subsistema de atenção e internação domiciliar que será realizado por equipes multidisciplinares que atuarão nos níveis da medicina preventiva, terapêutica e reabilitadora, incluindo-se, principalmente, os procedimentos médicos, de enfermagem, fisioterapêuticos, psicológicos e de assistência social, entre outros necessários ao cuidado integral dos pacientes em seu domicílio.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19-I,</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0068488D">
              <w:rPr>
                <w:rFonts w:ascii="Book Antiqua" w:eastAsia="Times New Roman" w:hAnsi="Book Antiqua" w:cs="Times New Roman"/>
                <w:b/>
                <w:bCs/>
                <w:sz w:val="19"/>
                <w:szCs w:val="19"/>
                <w:lang w:eastAsia="pt-BR"/>
              </w:rPr>
              <w:t xml:space="preserve"> e §1º,</w:t>
            </w:r>
            <w:r>
              <w:rPr>
                <w:rFonts w:ascii="Book Antiqua" w:eastAsia="Times New Roman" w:hAnsi="Book Antiqua" w:cs="Times New Roman"/>
                <w:b/>
                <w:bCs/>
                <w:sz w:val="19"/>
                <w:szCs w:val="19"/>
                <w:lang w:eastAsia="pt-BR"/>
              </w:rPr>
              <w:t xml:space="preserve"> Lei 8080.</w:t>
            </w:r>
          </w:p>
        </w:tc>
      </w:tr>
    </w:tbl>
    <w:p w14:paraId="773316CA" w14:textId="1B0329D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4" w:name="art19i§2"/>
      <w:bookmarkEnd w:id="214"/>
      <w:r w:rsidRPr="00B94568">
        <w:rPr>
          <w:rFonts w:ascii="Book Antiqua" w:eastAsia="Times New Roman" w:hAnsi="Book Antiqua" w:cs="Times New Roman"/>
          <w:b/>
          <w:bCs/>
          <w:sz w:val="19"/>
          <w:szCs w:val="19"/>
          <w:highlight w:val="magenta"/>
          <w:lang w:eastAsia="pt-BR"/>
        </w:rPr>
        <w:t>§ 2</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68488D">
        <w:rPr>
          <w:rFonts w:ascii="Book Antiqua" w:eastAsia="Times New Roman" w:hAnsi="Book Antiqua" w:cs="Times New Roman"/>
          <w:b/>
          <w:bCs/>
          <w:sz w:val="19"/>
          <w:szCs w:val="19"/>
          <w:lang w:eastAsia="pt-BR"/>
        </w:rPr>
        <w:t>O atendimento e a internação domiciliares serão realizados por equipes multidisciplinares que atuarão nos níveis da medicina preventiva, terapêutica e reabilitadora</w:t>
      </w:r>
      <w:r w:rsidRPr="00975ECE">
        <w:rPr>
          <w:rFonts w:ascii="Book Antiqua" w:eastAsia="Times New Roman" w:hAnsi="Book Antiqua" w:cs="Times New Roman"/>
          <w:sz w:val="16"/>
          <w:szCs w:val="16"/>
          <w:lang w:eastAsia="pt-BR"/>
        </w:rPr>
        <w:t>.</w:t>
      </w:r>
      <w:r w:rsidR="0068488D">
        <w:rPr>
          <w:rFonts w:ascii="Book Antiqua" w:eastAsia="Times New Roman" w:hAnsi="Book Antiqua" w:cs="Times New Roman"/>
          <w:sz w:val="16"/>
          <w:szCs w:val="16"/>
          <w:lang w:eastAsia="pt-BR"/>
        </w:rPr>
        <w:t xml:space="preserve"> </w:t>
      </w:r>
      <w:hyperlink r:id="rId62"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w:t>
      </w:r>
      <w:r w:rsidR="0068488D">
        <w:rPr>
          <w:rFonts w:ascii="Book Antiqua" w:hAnsi="Book Antiqua"/>
          <w:b/>
          <w:bCs/>
          <w:color w:val="FF0000"/>
          <w:sz w:val="16"/>
          <w:szCs w:val="16"/>
          <w:u w:val="single"/>
        </w:rPr>
        <w:t>MPSC-2012</w:t>
      </w:r>
      <w:r w:rsidR="0068488D" w:rsidRPr="003210FF">
        <w:rPr>
          <w:rFonts w:ascii="Book Antiqua" w:hAnsi="Book Antiqua"/>
          <w:b/>
          <w:bCs/>
          <w:color w:val="FF0000"/>
          <w:sz w:val="16"/>
          <w:szCs w:val="16"/>
          <w:u w:val="single"/>
        </w:rPr>
        <w:t>)</w:t>
      </w:r>
    </w:p>
    <w:p w14:paraId="7DFE448E" w14:textId="3DE9986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15" w:name="art19i§3"/>
      <w:bookmarkEnd w:id="215"/>
      <w:r w:rsidRPr="00B94568">
        <w:rPr>
          <w:rFonts w:ascii="Book Antiqua" w:eastAsia="Times New Roman" w:hAnsi="Book Antiqua" w:cs="Times New Roman"/>
          <w:b/>
          <w:bCs/>
          <w:sz w:val="19"/>
          <w:szCs w:val="19"/>
          <w:highlight w:val="magenta"/>
          <w:lang w:eastAsia="pt-BR"/>
        </w:rPr>
        <w:t>§ 3</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atendimento e a internação domiciliares só poderão ser realizados por indicação médica, com expressa concordância do paciente e de sua família</w:t>
      </w:r>
      <w:r w:rsidRPr="00975ECE">
        <w:rPr>
          <w:rFonts w:ascii="Book Antiqua" w:eastAsia="Times New Roman" w:hAnsi="Book Antiqua" w:cs="Times New Roman"/>
          <w:sz w:val="16"/>
          <w:szCs w:val="16"/>
          <w:lang w:eastAsia="pt-BR"/>
        </w:rPr>
        <w:t>. </w:t>
      </w:r>
      <w:hyperlink r:id="rId63"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(MPSC-2012)</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B67DA41" w14:textId="77777777" w:rsidTr="003064EF">
        <w:tc>
          <w:tcPr>
            <w:tcW w:w="8494" w:type="dxa"/>
            <w:shd w:val="clear" w:color="auto" w:fill="CCFFFF"/>
          </w:tcPr>
          <w:p w14:paraId="50580294" w14:textId="0616121E" w:rsidR="003064EF" w:rsidRPr="00B94568" w:rsidRDefault="003064EF" w:rsidP="00923AD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Lei 8.080/90 prevê um subsistema de atendimento e internação domiciliar, cujos serviços são realizados por equipes multidisciplinares envolvendo medicina preventiva, terapêutica e reabilitadora, sendo que tais serviços somente poderão ser realizados por indicação médica, com expressa concordância do paciente e de sua família. </w:t>
            </w:r>
            <w:r w:rsidRPr="00B94568">
              <w:rPr>
                <w:rFonts w:ascii="Book Antiqua" w:eastAsia="Times New Roman" w:hAnsi="Book Antiqua" w:cs="Times New Roman"/>
                <w:b/>
                <w:bCs/>
                <w:sz w:val="19"/>
                <w:szCs w:val="19"/>
                <w:lang w:eastAsia="pt-BR"/>
              </w:rPr>
              <w:t>BL: art. 19-I, §§2º e 3º, Lei do SUS.</w:t>
            </w:r>
          </w:p>
        </w:tc>
      </w:tr>
    </w:tbl>
    <w:p w14:paraId="2163F048" w14:textId="602A6E9A" w:rsidR="00EB77EC" w:rsidRDefault="00EB77EC" w:rsidP="00923ADD">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216" w:name="capitulovii"/>
      <w:bookmarkEnd w:id="216"/>
      <w:r w:rsidRPr="00EB77EC">
        <w:rPr>
          <w:rFonts w:ascii="Book Antiqua" w:eastAsia="Times New Roman" w:hAnsi="Book Antiqua" w:cs="Times New Roman"/>
          <w:sz w:val="19"/>
          <w:szCs w:val="19"/>
          <w:highlight w:val="green"/>
          <w:lang w:eastAsia="pt-BR"/>
        </w:rPr>
        <w:t>CAPÍTULO VII</w:t>
      </w:r>
      <w:r w:rsidRPr="00EB77EC">
        <w:rPr>
          <w:rFonts w:ascii="Book Antiqua" w:eastAsia="Times New Roman" w:hAnsi="Book Antiqua" w:cs="Times New Roman"/>
          <w:sz w:val="19"/>
          <w:szCs w:val="19"/>
          <w:highlight w:val="green"/>
          <w:lang w:eastAsia="pt-BR"/>
        </w:rPr>
        <w:br/>
      </w:r>
      <w:hyperlink r:id="rId64" w:anchor="art1" w:history="1">
        <w:r w:rsidRPr="00EB77EC">
          <w:rPr>
            <w:rStyle w:val="Hyperlink"/>
            <w:rFonts w:ascii="Book Antiqua" w:eastAsia="Times New Roman" w:hAnsi="Book Antiqua" w:cs="Times New Roman"/>
            <w:sz w:val="16"/>
            <w:szCs w:val="16"/>
            <w:lang w:eastAsia="pt-BR"/>
          </w:rPr>
          <w:t>(Redação dada pela Lei nº 14.737, de 2023)</w:t>
        </w:r>
      </w:hyperlink>
      <w:r w:rsidRPr="00EB77EC">
        <w:rPr>
          <w:rFonts w:ascii="Book Antiqua" w:eastAsia="Times New Roman" w:hAnsi="Book Antiqua" w:cs="Times New Roman"/>
          <w:sz w:val="19"/>
          <w:szCs w:val="19"/>
          <w:highlight w:val="green"/>
          <w:lang w:eastAsia="pt-BR"/>
        </w:rPr>
        <w:br/>
        <w:t>DO SUBSISTEMA DE ACOMPANHAMENTO À MULHER NOS SERVIC</w:t>
      </w:r>
      <w:r w:rsidRPr="00EB77EC">
        <w:rPr>
          <w:rFonts w:ascii="Times New Roman" w:eastAsia="Times New Roman" w:hAnsi="Times New Roman" w:cs="Times New Roman"/>
          <w:sz w:val="19"/>
          <w:szCs w:val="19"/>
          <w:highlight w:val="green"/>
          <w:lang w:eastAsia="pt-BR"/>
        </w:rPr>
        <w:t>̧</w:t>
      </w:r>
      <w:r w:rsidRPr="00EB77EC">
        <w:rPr>
          <w:rFonts w:ascii="Book Antiqua" w:eastAsia="Times New Roman" w:hAnsi="Book Antiqua" w:cs="Times New Roman"/>
          <w:sz w:val="19"/>
          <w:szCs w:val="19"/>
          <w:highlight w:val="green"/>
          <w:lang w:eastAsia="pt-BR"/>
        </w:rPr>
        <w:t>OS DE SA</w:t>
      </w:r>
      <w:r w:rsidRPr="00EB77EC">
        <w:rPr>
          <w:rFonts w:ascii="Book Antiqua" w:eastAsia="Times New Roman" w:hAnsi="Book Antiqua" w:cs="Book Antiqua"/>
          <w:sz w:val="19"/>
          <w:szCs w:val="19"/>
          <w:highlight w:val="green"/>
          <w:lang w:eastAsia="pt-BR"/>
        </w:rPr>
        <w:t>Ú</w:t>
      </w:r>
      <w:r w:rsidRPr="00EB77EC">
        <w:rPr>
          <w:rFonts w:ascii="Book Antiqua" w:eastAsia="Times New Roman" w:hAnsi="Book Antiqua" w:cs="Times New Roman"/>
          <w:sz w:val="19"/>
          <w:szCs w:val="19"/>
          <w:highlight w:val="green"/>
          <w:lang w:eastAsia="pt-BR"/>
        </w:rPr>
        <w:t>DE</w:t>
      </w:r>
    </w:p>
    <w:p w14:paraId="6EDABC4C" w14:textId="2E768578" w:rsidR="00923ADD"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Art. 19-J. Em consultas, exames e procedimentos realizados em unidades de saúde públicas ou privadas, toda mulher tem o direito de fazer-se acompanhar por pessoa maior de idade, durante todo o período do atendimento, independentemente de notificação prévia</w:t>
      </w:r>
      <w:r w:rsidRPr="00EB77EC">
        <w:rPr>
          <w:rFonts w:ascii="Book Antiqua" w:eastAsia="Times New Roman" w:hAnsi="Book Antiqua" w:cs="Times New Roman"/>
          <w:sz w:val="16"/>
          <w:szCs w:val="16"/>
          <w:lang w:eastAsia="pt-BR"/>
        </w:rPr>
        <w:t>. </w:t>
      </w:r>
      <w:hyperlink r:id="rId65"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356BFF49" w14:textId="4D013F5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lastRenderedPageBreak/>
        <w:t>§ 1º O acompanhante de que trata o </w:t>
      </w:r>
      <w:r w:rsidRPr="00EB77EC">
        <w:rPr>
          <w:rFonts w:ascii="Book Antiqua" w:eastAsia="Times New Roman" w:hAnsi="Book Antiqua" w:cs="Times New Roman"/>
          <w:b/>
          <w:bCs/>
          <w:sz w:val="19"/>
          <w:szCs w:val="19"/>
          <w:lang w:eastAsia="pt-BR"/>
        </w:rPr>
        <w:t>caput</w:t>
      </w:r>
      <w:r w:rsidRPr="00EB77EC">
        <w:rPr>
          <w:rFonts w:ascii="Book Antiqua" w:eastAsia="Times New Roman" w:hAnsi="Book Antiqua" w:cs="Times New Roman"/>
          <w:sz w:val="19"/>
          <w:szCs w:val="19"/>
          <w:lang w:eastAsia="pt-BR"/>
        </w:rPr>
        <w:t> deste artigo será de livre indicação da paciente ou, nos casos em que ela esteja impossibilitada de manifestar sua vontade, de seu representante legal, e estará obrigado a preservar o sigilo das informações de saúde de que tiver conhecimento em razão do acompanhamento</w:t>
      </w:r>
      <w:r w:rsidRPr="00EB77EC">
        <w:rPr>
          <w:rFonts w:ascii="Book Antiqua" w:eastAsia="Times New Roman" w:hAnsi="Book Antiqua" w:cs="Times New Roman"/>
          <w:sz w:val="16"/>
          <w:szCs w:val="16"/>
          <w:lang w:eastAsia="pt-BR"/>
        </w:rPr>
        <w:t>. </w:t>
      </w:r>
      <w:hyperlink r:id="rId66"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1B7B28AF" w14:textId="77777777"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2º No caso de atendimento que envolva qualquer tipo de sedação ou rebaixamento do nível de consciência, caso a paciente não indique acompanhante, a unidade de saúde responsável pelo atendimento indicará pessoa para acompanhá-</w:t>
      </w:r>
      <w:proofErr w:type="spellStart"/>
      <w:r w:rsidRPr="00EB77EC">
        <w:rPr>
          <w:rFonts w:ascii="Book Antiqua" w:eastAsia="Times New Roman" w:hAnsi="Book Antiqua" w:cs="Times New Roman"/>
          <w:sz w:val="19"/>
          <w:szCs w:val="19"/>
          <w:lang w:eastAsia="pt-BR"/>
        </w:rPr>
        <w:t>la</w:t>
      </w:r>
      <w:proofErr w:type="spellEnd"/>
      <w:r w:rsidRPr="00EB77EC">
        <w:rPr>
          <w:rFonts w:ascii="Book Antiqua" w:eastAsia="Times New Roman" w:hAnsi="Book Antiqua" w:cs="Times New Roman"/>
          <w:sz w:val="19"/>
          <w:szCs w:val="19"/>
          <w:lang w:eastAsia="pt-BR"/>
        </w:rPr>
        <w:t>, preferencialmente profissional de saúde do sexo feminino, sem custo adicional para a paciente, que poderá recusar o nome indicado e solicitar a indicação de outro, independentemente de justificativa, registrando-se o nome escolhido no documento gerado durante o atendimento</w:t>
      </w:r>
      <w:r w:rsidRPr="00EB77EC">
        <w:rPr>
          <w:rFonts w:ascii="Book Antiqua" w:eastAsia="Times New Roman" w:hAnsi="Book Antiqua" w:cs="Times New Roman"/>
          <w:sz w:val="16"/>
          <w:szCs w:val="16"/>
          <w:lang w:eastAsia="pt-BR"/>
        </w:rPr>
        <w:t>.   </w:t>
      </w:r>
      <w:hyperlink r:id="rId67"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5ED48203" w14:textId="271776F5"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7" w:name="art19j§2a"/>
      <w:bookmarkEnd w:id="217"/>
      <w:r w:rsidRPr="00EB77EC">
        <w:rPr>
          <w:rFonts w:ascii="Book Antiqua" w:eastAsia="Times New Roman" w:hAnsi="Book Antiqua" w:cs="Times New Roman"/>
          <w:sz w:val="19"/>
          <w:szCs w:val="19"/>
          <w:lang w:eastAsia="pt-BR"/>
        </w:rPr>
        <w:t>§ 2º-A Em caso de atendimento com sedação, a eventual renúncia da paciente ao direito previsto neste artigo deverá ser feita por escrito, após o esclarecimento dos seus direitos, com no mínimo 24 (vinte e quatro) horas de antecedência, assinada por ela e arquivada em seu prontuário</w:t>
      </w:r>
      <w:r w:rsidRPr="00EB77EC">
        <w:rPr>
          <w:rFonts w:ascii="Book Antiqua" w:eastAsia="Times New Roman" w:hAnsi="Book Antiqua" w:cs="Times New Roman"/>
          <w:sz w:val="16"/>
          <w:szCs w:val="16"/>
          <w:lang w:eastAsia="pt-BR"/>
        </w:rPr>
        <w:t>. </w:t>
      </w:r>
      <w:hyperlink r:id="rId68" w:anchor="art1" w:history="1">
        <w:r w:rsidRPr="00EB77EC">
          <w:rPr>
            <w:rStyle w:val="Hyperlink"/>
            <w:rFonts w:ascii="Book Antiqua" w:eastAsia="Times New Roman" w:hAnsi="Book Antiqua" w:cs="Times New Roman"/>
            <w:sz w:val="16"/>
            <w:szCs w:val="16"/>
            <w:lang w:eastAsia="pt-BR"/>
          </w:rPr>
          <w:t>(Incluído pela Lei nº 14.737, de 2023)</w:t>
        </w:r>
      </w:hyperlink>
    </w:p>
    <w:p w14:paraId="2A77B8A1" w14:textId="6212E8E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3º As unidades de saúde de todo o País ficam obrigadas a manter, em local visível de suas dependências, aviso que informe sobre o direito estabelecido neste artigo</w:t>
      </w:r>
      <w:r w:rsidRPr="00EB77EC">
        <w:rPr>
          <w:rFonts w:ascii="Book Antiqua" w:eastAsia="Times New Roman" w:hAnsi="Book Antiqua" w:cs="Times New Roman"/>
          <w:sz w:val="16"/>
          <w:szCs w:val="16"/>
          <w:lang w:eastAsia="pt-BR"/>
        </w:rPr>
        <w:t>. </w:t>
      </w:r>
      <w:hyperlink r:id="rId69"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4DF2C5D0" w14:textId="3CC6DF46"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8" w:name="art19j§4"/>
      <w:bookmarkEnd w:id="218"/>
      <w:r w:rsidRPr="00EB77EC">
        <w:rPr>
          <w:rFonts w:ascii="Book Antiqua" w:eastAsia="Times New Roman" w:hAnsi="Book Antiqua" w:cs="Times New Roman"/>
          <w:sz w:val="19"/>
          <w:szCs w:val="19"/>
          <w:lang w:eastAsia="pt-BR"/>
        </w:rPr>
        <w:t>§ 4º No caso de atendimento realizado em centro cirúrgico ou unidade de terapia intensiva com restrições relacionadas à segurança ou à saúde dos pacientes, devidamente justificadas pelo corpo clínico, somente será admitido acompanhante que seja profissional de saúde</w:t>
      </w:r>
      <w:r w:rsidRPr="00EB77EC">
        <w:rPr>
          <w:rFonts w:ascii="Book Antiqua" w:eastAsia="Times New Roman" w:hAnsi="Book Antiqua" w:cs="Times New Roman"/>
          <w:sz w:val="16"/>
          <w:szCs w:val="16"/>
          <w:lang w:eastAsia="pt-BR"/>
        </w:rPr>
        <w:t>. </w:t>
      </w:r>
      <w:hyperlink r:id="rId70" w:anchor="art1" w:history="1">
        <w:r w:rsidRPr="00EB77EC">
          <w:rPr>
            <w:rStyle w:val="Hyperlink"/>
            <w:rFonts w:ascii="Book Antiqua" w:eastAsia="Times New Roman" w:hAnsi="Book Antiqua" w:cs="Times New Roman"/>
            <w:sz w:val="16"/>
            <w:szCs w:val="16"/>
            <w:lang w:eastAsia="pt-BR"/>
          </w:rPr>
          <w:t>(Incluído pela Lei nº 14.737, de 2023)</w:t>
        </w:r>
      </w:hyperlink>
    </w:p>
    <w:p w14:paraId="759BA7C8" w14:textId="6C8C38CF"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9" w:name="art19j§5"/>
      <w:bookmarkEnd w:id="219"/>
      <w:r w:rsidRPr="00EB77EC">
        <w:rPr>
          <w:rFonts w:ascii="Book Antiqua" w:eastAsia="Times New Roman" w:hAnsi="Book Antiqua" w:cs="Times New Roman"/>
          <w:sz w:val="19"/>
          <w:szCs w:val="19"/>
          <w:lang w:eastAsia="pt-BR"/>
        </w:rPr>
        <w:t>§ 5º Em casos de urgência e emergência, os profissionais de saúde ficam autorizados a agir na proteção e defesa da saúde e da vida da paciente, ainda que na ausência do acompanhante requerido</w:t>
      </w:r>
      <w:r w:rsidRPr="00EB77E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1" w:anchor="art1" w:history="1">
        <w:r w:rsidRPr="00EB77EC">
          <w:rPr>
            <w:rStyle w:val="Hyperlink"/>
            <w:rFonts w:ascii="Book Antiqua" w:eastAsia="Times New Roman" w:hAnsi="Book Antiqua" w:cs="Times New Roman"/>
            <w:sz w:val="16"/>
            <w:szCs w:val="16"/>
            <w:lang w:eastAsia="pt-BR"/>
          </w:rPr>
          <w:t>(Incluído pela Lei nº 14.737, de 2023)</w:t>
        </w:r>
      </w:hyperlink>
    </w:p>
    <w:p w14:paraId="45A463BA"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0" w:name="art19l"/>
      <w:bookmarkEnd w:id="220"/>
      <w:r w:rsidRPr="00975ECE">
        <w:rPr>
          <w:rFonts w:ascii="Book Antiqua" w:eastAsia="Times New Roman" w:hAnsi="Book Antiqua" w:cs="Times New Roman"/>
          <w:sz w:val="16"/>
          <w:szCs w:val="16"/>
          <w:lang w:eastAsia="pt-BR"/>
        </w:rPr>
        <w:t xml:space="preserve">Art. 19-L. </w:t>
      </w:r>
      <w:hyperlink r:id="rId72"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sz w:val="16"/>
          <w:szCs w:val="16"/>
          <w:lang w:eastAsia="pt-BR"/>
        </w:rPr>
        <w:t xml:space="preserve">          </w:t>
      </w:r>
      <w:hyperlink r:id="rId73" w:anchor="art1" w:history="1">
        <w:r w:rsidRPr="00975ECE">
          <w:rPr>
            <w:rFonts w:ascii="Book Antiqua" w:eastAsia="Times New Roman" w:hAnsi="Book Antiqua" w:cs="Times New Roman"/>
            <w:color w:val="0000FF"/>
            <w:sz w:val="16"/>
            <w:szCs w:val="16"/>
            <w:u w:val="single"/>
            <w:lang w:eastAsia="pt-BR"/>
          </w:rPr>
          <w:t>(Incluído pela Lei nº 11.108, de 2005)</w:t>
        </w:r>
      </w:hyperlink>
    </w:p>
    <w:p w14:paraId="4E92A0C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1" w:name="capviii"/>
      <w:bookmarkEnd w:id="221"/>
      <w:r w:rsidRPr="00B94568">
        <w:rPr>
          <w:rFonts w:ascii="Book Antiqua" w:eastAsia="Times New Roman" w:hAnsi="Book Antiqua" w:cs="Times New Roman"/>
          <w:color w:val="000000"/>
          <w:sz w:val="19"/>
          <w:szCs w:val="19"/>
          <w:highlight w:val="green"/>
          <w:lang w:eastAsia="pt-BR"/>
        </w:rPr>
        <w:t>CAPÍTULO VIII</w:t>
      </w:r>
    </w:p>
    <w:p w14:paraId="6A2DB8D8" w14:textId="77777777" w:rsidR="00923ADD" w:rsidRPr="00EB77EC" w:rsidRDefault="00923ADD" w:rsidP="00923ADD">
      <w:pPr>
        <w:spacing w:before="100" w:beforeAutospacing="1" w:after="100" w:afterAutospacing="1" w:line="240" w:lineRule="auto"/>
        <w:jc w:val="center"/>
        <w:rPr>
          <w:rFonts w:ascii="Book Antiqua" w:eastAsia="Times New Roman" w:hAnsi="Book Antiqua" w:cs="Times New Roman"/>
          <w:sz w:val="16"/>
          <w:szCs w:val="16"/>
          <w:lang w:eastAsia="pt-BR"/>
        </w:rPr>
      </w:pPr>
      <w:hyperlink r:id="rId74" w:anchor="art1" w:history="1">
        <w:r w:rsidRPr="00EB77EC">
          <w:rPr>
            <w:rFonts w:ascii="Book Antiqua" w:eastAsia="Times New Roman" w:hAnsi="Book Antiqua" w:cs="Times New Roman"/>
            <w:color w:val="0000FF"/>
            <w:sz w:val="16"/>
            <w:szCs w:val="16"/>
            <w:u w:val="single"/>
            <w:lang w:eastAsia="pt-BR"/>
          </w:rPr>
          <w:t>(Incluído pela Lei nº 12.401, de 2011)</w:t>
        </w:r>
      </w:hyperlink>
    </w:p>
    <w:p w14:paraId="771921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000000"/>
          <w:sz w:val="19"/>
          <w:szCs w:val="19"/>
          <w:highlight w:val="green"/>
          <w:lang w:eastAsia="pt-BR"/>
        </w:rPr>
        <w:t>DA ASSISTÊNCIA TERAPÊUTICA E DA INCORPORAÇÃO DE TECNOLOGIA EM SAÚDE”</w:t>
      </w:r>
      <w:r w:rsidRPr="00B94568">
        <w:rPr>
          <w:rFonts w:ascii="Book Antiqua" w:eastAsia="Times New Roman" w:hAnsi="Book Antiqua" w:cs="Times New Roman"/>
          <w:color w:val="000000"/>
          <w:sz w:val="19"/>
          <w:szCs w:val="19"/>
          <w:lang w:eastAsia="pt-BR"/>
        </w:rPr>
        <w:t> </w:t>
      </w:r>
    </w:p>
    <w:p w14:paraId="1A1A3B46" w14:textId="6AC4A22B"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2" w:name="art19m"/>
      <w:bookmarkEnd w:id="222"/>
      <w:r w:rsidRPr="006634ED">
        <w:rPr>
          <w:rFonts w:ascii="Book Antiqua" w:eastAsia="Times New Roman" w:hAnsi="Book Antiqua" w:cs="Times New Roman"/>
          <w:b/>
          <w:bCs/>
          <w:color w:val="000000"/>
          <w:sz w:val="19"/>
          <w:szCs w:val="19"/>
          <w:highlight w:val="magenta"/>
          <w:lang w:eastAsia="pt-BR"/>
        </w:rPr>
        <w:t>Art. 19-M</w:t>
      </w:r>
      <w:r w:rsidRPr="006634ED">
        <w:rPr>
          <w:rFonts w:ascii="Book Antiqua" w:eastAsia="Times New Roman" w:hAnsi="Book Antiqua" w:cs="Times New Roman"/>
          <w:b/>
          <w:bCs/>
          <w:color w:val="000000"/>
          <w:sz w:val="19"/>
          <w:szCs w:val="19"/>
          <w:lang w:eastAsia="pt-BR"/>
        </w:rPr>
        <w:t xml:space="preserve">.  A assistência terapêutica integral a que se refere a alínea </w:t>
      </w:r>
      <w:r w:rsidRPr="006634ED">
        <w:rPr>
          <w:rFonts w:ascii="Book Antiqua" w:eastAsia="Times New Roman" w:hAnsi="Book Antiqua" w:cs="Times New Roman"/>
          <w:b/>
          <w:bCs/>
          <w:i/>
          <w:iCs/>
          <w:color w:val="000000"/>
          <w:sz w:val="19"/>
          <w:szCs w:val="19"/>
          <w:lang w:eastAsia="pt-BR"/>
        </w:rPr>
        <w:t xml:space="preserve">d </w:t>
      </w:r>
      <w:r w:rsidRPr="006634ED">
        <w:rPr>
          <w:rFonts w:ascii="Book Antiqua" w:eastAsia="Times New Roman" w:hAnsi="Book Antiqua" w:cs="Times New Roman"/>
          <w:b/>
          <w:bCs/>
          <w:color w:val="000000"/>
          <w:sz w:val="19"/>
          <w:szCs w:val="19"/>
          <w:lang w:eastAsia="pt-BR"/>
        </w:rPr>
        <w:t>do inciso I do art. 6</w:t>
      </w:r>
      <w:r w:rsidRPr="006634ED">
        <w:rPr>
          <w:rFonts w:ascii="Book Antiqua" w:eastAsia="Times New Roman" w:hAnsi="Book Antiqua" w:cs="Times New Roman"/>
          <w:b/>
          <w:bCs/>
          <w:color w:val="000000"/>
          <w:sz w:val="19"/>
          <w:szCs w:val="19"/>
          <w:u w:val="single"/>
          <w:vertAlign w:val="superscript"/>
          <w:lang w:eastAsia="pt-BR"/>
        </w:rPr>
        <w:t>o</w:t>
      </w:r>
      <w:r w:rsidRPr="006634ED">
        <w:rPr>
          <w:rFonts w:ascii="Book Antiqua" w:eastAsia="Times New Roman" w:hAnsi="Book Antiqua" w:cs="Times New Roman"/>
          <w:b/>
          <w:bCs/>
          <w:color w:val="000000"/>
          <w:sz w:val="19"/>
          <w:szCs w:val="19"/>
          <w:lang w:eastAsia="pt-BR"/>
        </w:rPr>
        <w:t xml:space="preserve"> consiste em</w:t>
      </w:r>
      <w:r w:rsidRPr="00975ECE">
        <w:rPr>
          <w:rFonts w:ascii="Book Antiqua" w:eastAsia="Times New Roman" w:hAnsi="Book Antiqua" w:cs="Times New Roman"/>
          <w:color w:val="000000"/>
          <w:sz w:val="16"/>
          <w:szCs w:val="16"/>
          <w:lang w:eastAsia="pt-BR"/>
        </w:rPr>
        <w:t>: </w:t>
      </w:r>
      <w:hyperlink r:id="rId75"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B60BF5F" w14:textId="0077C685" w:rsidR="00923ADD" w:rsidRDefault="00923ADD" w:rsidP="00923ADD">
      <w:pPr>
        <w:spacing w:before="100" w:beforeAutospacing="1" w:after="100" w:afterAutospacing="1" w:line="240" w:lineRule="auto"/>
        <w:ind w:firstLine="567"/>
        <w:jc w:val="both"/>
        <w:rPr>
          <w:rFonts w:ascii="Book Antiqua" w:hAnsi="Book Antiqua"/>
          <w:b/>
          <w:bCs/>
          <w:color w:val="FF0000"/>
          <w:sz w:val="16"/>
          <w:szCs w:val="16"/>
        </w:rPr>
      </w:pPr>
      <w:bookmarkStart w:id="223" w:name="art19mi"/>
      <w:bookmarkEnd w:id="223"/>
      <w:r w:rsidRPr="006634ED">
        <w:rPr>
          <w:rFonts w:ascii="Book Antiqua" w:eastAsia="Times New Roman" w:hAnsi="Book Antiqua" w:cs="Times New Roman"/>
          <w:b/>
          <w:bCs/>
          <w:color w:val="000000"/>
          <w:sz w:val="19"/>
          <w:szCs w:val="19"/>
          <w:lang w:eastAsia="pt-BR"/>
        </w:rPr>
        <w:t>I - dispensação de medicamentos e produtos de interesse para a saúde, cuja prescrição esteja em conformidade com as diretrizes terapêuticas definidas em protocolo clínico para a doença ou o agravo à saúde a ser tratado ou, na falta do protocolo, em conformidade com o disposto no art. 19-P</w:t>
      </w:r>
      <w:r w:rsidRPr="00975ECE">
        <w:rPr>
          <w:rFonts w:ascii="Book Antiqua" w:eastAsia="Times New Roman" w:hAnsi="Book Antiqua" w:cs="Times New Roman"/>
          <w:color w:val="000000"/>
          <w:sz w:val="16"/>
          <w:szCs w:val="16"/>
          <w:lang w:eastAsia="pt-BR"/>
        </w:rPr>
        <w:t>;</w:t>
      </w:r>
      <w:r w:rsidR="006634ED">
        <w:rPr>
          <w:rFonts w:ascii="Book Antiqua" w:eastAsia="Times New Roman" w:hAnsi="Book Antiqua" w:cs="Times New Roman"/>
          <w:color w:val="000000"/>
          <w:sz w:val="16"/>
          <w:szCs w:val="16"/>
          <w:lang w:eastAsia="pt-BR"/>
        </w:rPr>
        <w:t xml:space="preserve"> </w:t>
      </w:r>
      <w:hyperlink r:id="rId76"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6634ED" w:rsidRPr="00B94568" w14:paraId="0C50D662" w14:textId="77777777" w:rsidTr="008237AE">
        <w:tc>
          <w:tcPr>
            <w:tcW w:w="8494" w:type="dxa"/>
            <w:shd w:val="clear" w:color="auto" w:fill="CCFFFF"/>
          </w:tcPr>
          <w:p w14:paraId="4E9D86FF" w14:textId="0526D3DB" w:rsidR="006634ED" w:rsidRPr="00B94568" w:rsidRDefault="006634ED" w:rsidP="006634E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DPECE-2022-FCC</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Segundo a Lei nº 8.080/1990, a assistência terapêutica integral oferecida pelo Sistema Único de Saúde inclui a dispensação de medicamentos</w:t>
            </w:r>
            <w:r>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cuja prescrição esteja em conformidade com as diretrizes terapêuticas definidas em protocolo clínico para a doença ou o agravo à saúde e, na sua falta, com base nas relações de medicamentos instituídas pelos gestores federal, estaduais e municipais do SUS.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BL: art. 19-</w:t>
            </w:r>
            <w:r>
              <w:rPr>
                <w:rFonts w:ascii="Book Antiqua" w:eastAsia="Times New Roman" w:hAnsi="Book Antiqua" w:cs="Times New Roman"/>
                <w:b/>
                <w:bCs/>
                <w:sz w:val="19"/>
                <w:szCs w:val="19"/>
                <w:lang w:eastAsia="pt-BR"/>
              </w:rPr>
              <w:t>M, I c/c art. 19-P,</w:t>
            </w:r>
            <w:r w:rsidRPr="00B94568">
              <w:rPr>
                <w:rFonts w:ascii="Book Antiqua" w:eastAsia="Times New Roman" w:hAnsi="Book Antiqua" w:cs="Times New Roman"/>
                <w:b/>
                <w:bCs/>
                <w:sz w:val="19"/>
                <w:szCs w:val="19"/>
                <w:lang w:eastAsia="pt-BR"/>
              </w:rPr>
              <w:t xml:space="preserve"> Lei do SUS.</w:t>
            </w:r>
          </w:p>
        </w:tc>
      </w:tr>
    </w:tbl>
    <w:p w14:paraId="499AA2A3"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4" w:name="art19mii"/>
      <w:bookmarkEnd w:id="224"/>
      <w:r w:rsidRPr="00B94568">
        <w:rPr>
          <w:rFonts w:ascii="Book Antiqua" w:eastAsia="Times New Roman" w:hAnsi="Book Antiqua" w:cs="Times New Roman"/>
          <w:color w:val="000000"/>
          <w:sz w:val="19"/>
          <w:szCs w:val="19"/>
          <w:lang w:eastAsia="pt-BR"/>
        </w:rPr>
        <w:t xml:space="preserve">II - </w:t>
      </w:r>
      <w:proofErr w:type="gramStart"/>
      <w:r w:rsidRPr="00B94568">
        <w:rPr>
          <w:rFonts w:ascii="Book Antiqua" w:eastAsia="Times New Roman" w:hAnsi="Book Antiqua" w:cs="Times New Roman"/>
          <w:color w:val="000000"/>
          <w:sz w:val="19"/>
          <w:szCs w:val="19"/>
          <w:lang w:eastAsia="pt-BR"/>
        </w:rPr>
        <w:t>oferta</w:t>
      </w:r>
      <w:proofErr w:type="gramEnd"/>
      <w:r w:rsidRPr="00B94568">
        <w:rPr>
          <w:rFonts w:ascii="Book Antiqua" w:eastAsia="Times New Roman" w:hAnsi="Book Antiqua" w:cs="Times New Roman"/>
          <w:color w:val="000000"/>
          <w:sz w:val="19"/>
          <w:szCs w:val="19"/>
          <w:lang w:eastAsia="pt-BR"/>
        </w:rPr>
        <w:t xml:space="preserve"> de procedimentos terapêuticos, em regime domiciliar, ambulatorial e hospitalar, constantes de tabelas elaboradas pelo gestor federal do Sistema Único de Saúde - SUS, realizados no território nacional por serviço próprio, conveniado ou contratado.</w:t>
      </w:r>
    </w:p>
    <w:p w14:paraId="4C5E1C42"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5" w:name="art19n"/>
      <w:bookmarkEnd w:id="225"/>
      <w:r w:rsidRPr="00AE37E2">
        <w:rPr>
          <w:rFonts w:ascii="Book Antiqua" w:eastAsia="Times New Roman" w:hAnsi="Book Antiqua" w:cs="Times New Roman"/>
          <w:b/>
          <w:bCs/>
          <w:color w:val="000000"/>
          <w:sz w:val="19"/>
          <w:szCs w:val="19"/>
          <w:highlight w:val="magenta"/>
          <w:lang w:eastAsia="pt-BR"/>
        </w:rPr>
        <w:t>Art. 19-N</w:t>
      </w:r>
      <w:r w:rsidRPr="00AE37E2">
        <w:rPr>
          <w:rFonts w:ascii="Book Antiqua" w:eastAsia="Times New Roman" w:hAnsi="Book Antiqua" w:cs="Times New Roman"/>
          <w:b/>
          <w:bCs/>
          <w:color w:val="000000"/>
          <w:sz w:val="19"/>
          <w:szCs w:val="19"/>
          <w:lang w:eastAsia="pt-BR"/>
        </w:rPr>
        <w:t>.  Para os efeitos do disposto no art. 19-M, são adotadas as seguintes definições</w:t>
      </w:r>
      <w:r w:rsidRPr="00B94568">
        <w:rPr>
          <w:rFonts w:ascii="Book Antiqua" w:eastAsia="Times New Roman" w:hAnsi="Book Antiqua" w:cs="Times New Roman"/>
          <w:color w:val="000000"/>
          <w:sz w:val="19"/>
          <w:szCs w:val="19"/>
          <w:lang w:eastAsia="pt-BR"/>
        </w:rPr>
        <w:t>: </w:t>
      </w:r>
    </w:p>
    <w:p w14:paraId="516EF009" w14:textId="10D5FF99"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26" w:name="art19ni"/>
      <w:bookmarkEnd w:id="226"/>
      <w:r w:rsidRPr="00AE37E2">
        <w:rPr>
          <w:rFonts w:ascii="Book Antiqua" w:eastAsia="Times New Roman" w:hAnsi="Book Antiqua" w:cs="Times New Roman"/>
          <w:b/>
          <w:bCs/>
          <w:color w:val="000000"/>
          <w:sz w:val="19"/>
          <w:szCs w:val="19"/>
          <w:lang w:eastAsia="pt-BR"/>
        </w:rPr>
        <w:t xml:space="preserve">I - </w:t>
      </w:r>
      <w:proofErr w:type="gramStart"/>
      <w:r w:rsidRPr="00AE37E2">
        <w:rPr>
          <w:rFonts w:ascii="Book Antiqua" w:eastAsia="Times New Roman" w:hAnsi="Book Antiqua" w:cs="Times New Roman"/>
          <w:b/>
          <w:bCs/>
          <w:color w:val="000000"/>
          <w:sz w:val="19"/>
          <w:szCs w:val="19"/>
          <w:lang w:eastAsia="pt-BR"/>
        </w:rPr>
        <w:t>produtos</w:t>
      </w:r>
      <w:proofErr w:type="gramEnd"/>
      <w:r w:rsidRPr="00AE37E2">
        <w:rPr>
          <w:rFonts w:ascii="Book Antiqua" w:eastAsia="Times New Roman" w:hAnsi="Book Antiqua" w:cs="Times New Roman"/>
          <w:b/>
          <w:bCs/>
          <w:color w:val="000000"/>
          <w:sz w:val="19"/>
          <w:szCs w:val="19"/>
          <w:lang w:eastAsia="pt-BR"/>
        </w:rPr>
        <w:t xml:space="preserve"> de interesse para a saúde: órteses, próteses, bolsas coletoras e equipamentos médicos; </w:t>
      </w:r>
      <w:r w:rsidR="00AE37E2" w:rsidRPr="00AE37E2">
        <w:rPr>
          <w:rFonts w:ascii="Book Antiqua" w:hAnsi="Book Antiqua"/>
          <w:b/>
          <w:bCs/>
          <w:color w:val="FF0000"/>
          <w:sz w:val="16"/>
          <w:szCs w:val="16"/>
          <w:u w:val="single"/>
        </w:rPr>
        <w:t>(DPEMS-2022)</w:t>
      </w:r>
    </w:p>
    <w:p w14:paraId="27FB5DDE"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7" w:name="art19nii"/>
      <w:bookmarkEnd w:id="227"/>
      <w:r w:rsidRPr="00B94568">
        <w:rPr>
          <w:rFonts w:ascii="Book Antiqua" w:eastAsia="Times New Roman" w:hAnsi="Book Antiqua" w:cs="Times New Roman"/>
          <w:color w:val="000000"/>
          <w:sz w:val="19"/>
          <w:szCs w:val="19"/>
          <w:lang w:eastAsia="pt-BR"/>
        </w:rPr>
        <w:lastRenderedPageBreak/>
        <w:t xml:space="preserve">II - </w:t>
      </w:r>
      <w:proofErr w:type="gramStart"/>
      <w:r w:rsidRPr="00B94568">
        <w:rPr>
          <w:rFonts w:ascii="Book Antiqua" w:eastAsia="Times New Roman" w:hAnsi="Book Antiqua" w:cs="Times New Roman"/>
          <w:color w:val="000000"/>
          <w:sz w:val="19"/>
          <w:szCs w:val="19"/>
          <w:lang w:eastAsia="pt-BR"/>
        </w:rPr>
        <w:t>protocolo</w:t>
      </w:r>
      <w:proofErr w:type="gramEnd"/>
      <w:r w:rsidRPr="00B94568">
        <w:rPr>
          <w:rFonts w:ascii="Book Antiqua" w:eastAsia="Times New Roman" w:hAnsi="Book Antiqua" w:cs="Times New Roman"/>
          <w:color w:val="000000"/>
          <w:sz w:val="19"/>
          <w:szCs w:val="19"/>
          <w:lang w:eastAsia="pt-BR"/>
        </w:rPr>
        <w:t xml:space="preserve"> clínico e diretriz terapêutica: documento que estabelece critérios para o diagnóstico da doença ou do agravo à saúde; o tratamento preconizado, com os medicamentos e demais produtos apropriados, quando couber; as posologias recomendadas; os mecanismos de controle clínico; e o acompanhamento e a verificação dos resultados terapêuticos, a serem seguidos pelos gestores do SUS</w:t>
      </w:r>
      <w:r w:rsidRPr="00975ECE">
        <w:rPr>
          <w:rFonts w:ascii="Book Antiqua" w:eastAsia="Times New Roman" w:hAnsi="Book Antiqua" w:cs="Times New Roman"/>
          <w:color w:val="000000"/>
          <w:sz w:val="16"/>
          <w:szCs w:val="16"/>
          <w:lang w:eastAsia="pt-BR"/>
        </w:rPr>
        <w:t xml:space="preserve">.         </w:t>
      </w:r>
      <w:hyperlink r:id="rId77"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14CC3E5" w14:textId="53D778A3"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8" w:name="art19o"/>
      <w:bookmarkEnd w:id="228"/>
      <w:r w:rsidRPr="000B0585">
        <w:rPr>
          <w:rFonts w:ascii="Book Antiqua" w:eastAsia="Times New Roman" w:hAnsi="Book Antiqua" w:cs="Times New Roman"/>
          <w:b/>
          <w:bCs/>
          <w:color w:val="000000"/>
          <w:sz w:val="19"/>
          <w:szCs w:val="19"/>
          <w:highlight w:val="magenta"/>
          <w:lang w:eastAsia="pt-BR"/>
        </w:rPr>
        <w:t>Art. 19-O</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 xml:space="preserve">Os protocolos clínicos e as diretrizes terapêuticas </w:t>
      </w:r>
      <w:r w:rsidRPr="00F86914">
        <w:rPr>
          <w:rFonts w:ascii="Book Antiqua" w:eastAsia="Times New Roman" w:hAnsi="Book Antiqua" w:cs="Times New Roman"/>
          <w:b/>
          <w:bCs/>
          <w:caps/>
          <w:color w:val="000000"/>
          <w:sz w:val="19"/>
          <w:szCs w:val="19"/>
          <w:highlight w:val="green"/>
          <w:lang w:eastAsia="pt-BR"/>
        </w:rPr>
        <w:t>deverão estabelecer</w:t>
      </w:r>
      <w:r w:rsidRPr="00F86914">
        <w:rPr>
          <w:rFonts w:ascii="Book Antiqua" w:eastAsia="Times New Roman" w:hAnsi="Book Antiqua" w:cs="Times New Roman"/>
          <w:b/>
          <w:bCs/>
          <w:color w:val="000000"/>
          <w:sz w:val="19"/>
          <w:szCs w:val="19"/>
          <w:lang w:eastAsia="pt-BR"/>
        </w:rPr>
        <w:t xml:space="preserve"> 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w:t>
      </w:r>
      <w:r w:rsidRPr="00975ECE">
        <w:rPr>
          <w:rFonts w:ascii="Book Antiqua" w:eastAsia="Times New Roman" w:hAnsi="Book Antiqua" w:cs="Times New Roman"/>
          <w:color w:val="000000"/>
          <w:sz w:val="16"/>
          <w:szCs w:val="16"/>
          <w:lang w:eastAsia="pt-BR"/>
        </w:rPr>
        <w:t>. </w:t>
      </w:r>
      <w:hyperlink r:id="rId78"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(MPBA-2015)</w:t>
      </w:r>
      <w:r w:rsidR="001F63E5">
        <w:rPr>
          <w:rFonts w:ascii="Book Antiqua" w:eastAsia="Times New Roman" w:hAnsi="Book Antiqua" w:cs="Times New Roman"/>
          <w:b/>
          <w:bCs/>
          <w:color w:val="FF0000"/>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566F39">
        <w:rPr>
          <w:rFonts w:ascii="Book Antiqua" w:eastAsia="Times New Roman" w:hAnsi="Book Antiqua" w:cs="Times New Roman"/>
          <w:b/>
          <w:bCs/>
          <w:color w:val="FF0000"/>
          <w:sz w:val="16"/>
          <w:szCs w:val="16"/>
          <w:lang w:eastAsia="pt-BR"/>
        </w:rPr>
        <w:t xml:space="preserve"> </w:t>
      </w:r>
      <w:r w:rsidR="00566F39">
        <w:rPr>
          <w:rFonts w:ascii="Book Antiqua" w:hAnsi="Book Antiqua"/>
          <w:b/>
          <w:color w:val="FF0000"/>
          <w:sz w:val="16"/>
          <w:szCs w:val="16"/>
          <w:u w:val="single"/>
        </w:rPr>
        <w:t>(DPEGO-2021)</w:t>
      </w:r>
      <w:r w:rsidR="00AE37E2">
        <w:rPr>
          <w:rFonts w:ascii="Book Antiqua" w:hAnsi="Book Antiqua"/>
          <w:b/>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0B0585" w14:paraId="008BA4B9" w14:textId="77777777" w:rsidTr="000B0585">
        <w:tc>
          <w:tcPr>
            <w:tcW w:w="8494" w:type="dxa"/>
            <w:shd w:val="clear" w:color="auto" w:fill="CCFFFF"/>
          </w:tcPr>
          <w:p w14:paraId="1C519346" w14:textId="6AED6995" w:rsidR="000B0585" w:rsidRDefault="000B0585"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No âmbito do sistema público de saúde, os protocolos e as diretrizes terapêuticas deverão estabelecer os medicamentos ou produtos necessários nas diferentes fases evolutivas da doença ou do agravo à saúde de que tratam, bem como aqueles indicados em casos de perda de eficácia e de surgimento de intolerância ou reação relevante, provocadas pelo medicamento, produto ou procedimento de primeira escolha.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19-O, Lei 8080.</w:t>
            </w:r>
          </w:p>
        </w:tc>
      </w:tr>
    </w:tbl>
    <w:p w14:paraId="29041583" w14:textId="7386841D"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19op"/>
      <w:bookmarkEnd w:id="229"/>
      <w:r w:rsidRPr="00AE37E2">
        <w:rPr>
          <w:rFonts w:ascii="Book Antiqua" w:eastAsia="Times New Roman" w:hAnsi="Book Antiqua" w:cs="Times New Roman"/>
          <w:b/>
          <w:bCs/>
          <w:color w:val="000000"/>
          <w:sz w:val="19"/>
          <w:szCs w:val="19"/>
          <w:highlight w:val="magenta"/>
          <w:lang w:eastAsia="pt-BR"/>
        </w:rPr>
        <w:t>Parágrafo único</w:t>
      </w:r>
      <w:r w:rsidRPr="00AE37E2">
        <w:rPr>
          <w:rFonts w:ascii="Book Antiqua" w:eastAsia="Times New Roman" w:hAnsi="Book Antiqua" w:cs="Times New Roman"/>
          <w:b/>
          <w:bCs/>
          <w:color w:val="000000"/>
          <w:sz w:val="19"/>
          <w:szCs w:val="19"/>
          <w:lang w:eastAsia="pt-BR"/>
        </w:rPr>
        <w:t>.  Em qualquer caso, os medicamentos ou produtos de que trata o caput</w:t>
      </w:r>
      <w:r w:rsidRPr="00AE37E2">
        <w:rPr>
          <w:rFonts w:ascii="Book Antiqua" w:eastAsia="Times New Roman" w:hAnsi="Book Antiqua" w:cs="Times New Roman"/>
          <w:b/>
          <w:bCs/>
          <w:i/>
          <w:iCs/>
          <w:color w:val="000000"/>
          <w:sz w:val="19"/>
          <w:szCs w:val="19"/>
          <w:lang w:eastAsia="pt-BR"/>
        </w:rPr>
        <w:t xml:space="preserve"> </w:t>
      </w:r>
      <w:r w:rsidRPr="00AE37E2">
        <w:rPr>
          <w:rFonts w:ascii="Book Antiqua" w:eastAsia="Times New Roman" w:hAnsi="Book Antiqua" w:cs="Times New Roman"/>
          <w:b/>
          <w:bCs/>
          <w:color w:val="000000"/>
          <w:sz w:val="19"/>
          <w:szCs w:val="19"/>
          <w:lang w:eastAsia="pt-BR"/>
        </w:rPr>
        <w:t>deste artigo serão aqueles avaliados quanto à sua eficácia, segurança, efetividade e custo-efetividade para as diferentes fases evolutivas da doença ou do agravo à saúde de que trata o protocolo</w:t>
      </w:r>
      <w:r w:rsidRPr="00975ECE">
        <w:rPr>
          <w:rFonts w:ascii="Book Antiqua" w:eastAsia="Times New Roman" w:hAnsi="Book Antiqua" w:cs="Times New Roman"/>
          <w:color w:val="000000"/>
          <w:sz w:val="16"/>
          <w:szCs w:val="16"/>
          <w:lang w:eastAsia="pt-BR"/>
        </w:rPr>
        <w:t>. </w:t>
      </w:r>
      <w:hyperlink r:id="rId79"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E37E2">
        <w:rPr>
          <w:rFonts w:ascii="Book Antiqua" w:eastAsia="Times New Roman" w:hAnsi="Book Antiqua" w:cs="Times New Roman"/>
          <w:color w:val="0000FF"/>
          <w:sz w:val="16"/>
          <w:szCs w:val="16"/>
          <w:lang w:eastAsia="pt-BR"/>
        </w:rPr>
        <w:t xml:space="preserve"> </w:t>
      </w:r>
      <w:r w:rsidR="00AE37E2">
        <w:rPr>
          <w:rFonts w:ascii="Book Antiqua" w:hAnsi="Book Antiqua"/>
          <w:b/>
          <w:bCs/>
          <w:color w:val="FF0000"/>
          <w:sz w:val="16"/>
          <w:szCs w:val="16"/>
          <w:u w:val="single"/>
        </w:rPr>
        <w:t>(DPEMS-2022)</w:t>
      </w:r>
    </w:p>
    <w:p w14:paraId="1CBA1D08" w14:textId="5D89F319"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0" w:name="art19p"/>
      <w:bookmarkEnd w:id="230"/>
      <w:r w:rsidRPr="001F63E5">
        <w:rPr>
          <w:rFonts w:ascii="Book Antiqua" w:eastAsia="Times New Roman" w:hAnsi="Book Antiqua" w:cs="Times New Roman"/>
          <w:b/>
          <w:bCs/>
          <w:color w:val="000000"/>
          <w:sz w:val="19"/>
          <w:szCs w:val="19"/>
          <w:highlight w:val="magenta"/>
          <w:lang w:eastAsia="pt-BR"/>
        </w:rPr>
        <w:t>Art. 19-P</w:t>
      </w:r>
      <w:r w:rsidRPr="001F63E5">
        <w:rPr>
          <w:rFonts w:ascii="Book Antiqua" w:eastAsia="Times New Roman" w:hAnsi="Book Antiqua" w:cs="Times New Roman"/>
          <w:b/>
          <w:bCs/>
          <w:color w:val="000000"/>
          <w:sz w:val="19"/>
          <w:szCs w:val="19"/>
          <w:lang w:eastAsia="pt-BR"/>
        </w:rPr>
        <w:t>. Na falta de protocolo clínico ou de diretriz terapêutica, a dispensação será realizada</w:t>
      </w:r>
      <w:r w:rsidRPr="001F63E5">
        <w:rPr>
          <w:rFonts w:ascii="Book Antiqua" w:eastAsia="Times New Roman" w:hAnsi="Book Antiqua" w:cs="Times New Roman"/>
          <w:b/>
          <w:bCs/>
          <w:color w:val="000000"/>
          <w:sz w:val="16"/>
          <w:szCs w:val="16"/>
          <w:lang w:eastAsia="pt-BR"/>
        </w:rPr>
        <w:t>:</w:t>
      </w:r>
      <w:r w:rsidR="001F63E5">
        <w:rPr>
          <w:rFonts w:ascii="Book Antiqua" w:eastAsia="Times New Roman" w:hAnsi="Book Antiqua" w:cs="Times New Roman"/>
          <w:b/>
          <w:bCs/>
          <w:color w:val="000000"/>
          <w:sz w:val="16"/>
          <w:szCs w:val="16"/>
          <w:lang w:eastAsia="pt-BR"/>
        </w:rPr>
        <w:t xml:space="preserve"> </w:t>
      </w:r>
      <w:hyperlink r:id="rId80"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2AF8789A" w14:textId="7DFCACB6"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1" w:name="art19pi"/>
      <w:bookmarkEnd w:id="231"/>
      <w:r w:rsidRPr="001F63E5">
        <w:rPr>
          <w:rFonts w:ascii="Book Antiqua" w:eastAsia="Times New Roman" w:hAnsi="Book Antiqua" w:cs="Times New Roman"/>
          <w:b/>
          <w:bCs/>
          <w:color w:val="000000"/>
          <w:sz w:val="19"/>
          <w:szCs w:val="19"/>
          <w:lang w:eastAsia="pt-BR"/>
        </w:rPr>
        <w:t xml:space="preserve">I - com base nas relações de medicamentos instituídas </w:t>
      </w:r>
      <w:r w:rsidRPr="001F63E5">
        <w:rPr>
          <w:rFonts w:ascii="Book Antiqua" w:eastAsia="Times New Roman" w:hAnsi="Book Antiqua" w:cs="Times New Roman"/>
          <w:b/>
          <w:bCs/>
          <w:color w:val="000000"/>
          <w:sz w:val="19"/>
          <w:szCs w:val="19"/>
          <w:highlight w:val="yellow"/>
          <w:lang w:eastAsia="pt-BR"/>
        </w:rPr>
        <w:t>pelo gestor federal do SUS</w:t>
      </w:r>
      <w:r w:rsidRPr="001F63E5">
        <w:rPr>
          <w:rFonts w:ascii="Book Antiqua" w:eastAsia="Times New Roman" w:hAnsi="Book Antiqua" w:cs="Times New Roman"/>
          <w:b/>
          <w:bCs/>
          <w:color w:val="000000"/>
          <w:sz w:val="19"/>
          <w:szCs w:val="19"/>
          <w:lang w:eastAsia="pt-BR"/>
        </w:rPr>
        <w:t xml:space="preserve">, observadas as competências estabelecidas nesta Lei, e a responsabilidade pelo fornecimento será pactuada na Comissão </w:t>
      </w:r>
      <w:proofErr w:type="spellStart"/>
      <w:r w:rsidRPr="001F63E5">
        <w:rPr>
          <w:rFonts w:ascii="Book Antiqua" w:eastAsia="Times New Roman" w:hAnsi="Book Antiqua" w:cs="Times New Roman"/>
          <w:b/>
          <w:bCs/>
          <w:color w:val="000000"/>
          <w:sz w:val="19"/>
          <w:szCs w:val="19"/>
          <w:lang w:eastAsia="pt-BR"/>
        </w:rPr>
        <w:t>Intergestores</w:t>
      </w:r>
      <w:proofErr w:type="spellEnd"/>
      <w:r w:rsidRPr="001F63E5">
        <w:rPr>
          <w:rFonts w:ascii="Book Antiqua" w:eastAsia="Times New Roman" w:hAnsi="Book Antiqua" w:cs="Times New Roman"/>
          <w:b/>
          <w:bCs/>
          <w:color w:val="000000"/>
          <w:sz w:val="19"/>
          <w:szCs w:val="19"/>
          <w:lang w:eastAsia="pt-BR"/>
        </w:rPr>
        <w:t xml:space="preserve"> Tripartite</w:t>
      </w:r>
      <w:r w:rsidRPr="00975ECE">
        <w:rPr>
          <w:rFonts w:ascii="Book Antiqua" w:eastAsia="Times New Roman" w:hAnsi="Book Antiqua" w:cs="Times New Roman"/>
          <w:color w:val="000000"/>
          <w:sz w:val="16"/>
          <w:szCs w:val="16"/>
          <w:lang w:eastAsia="pt-BR"/>
        </w:rPr>
        <w:t>; </w:t>
      </w:r>
      <w:hyperlink r:id="rId81"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1F63E5" w14:paraId="62C7D80B" w14:textId="77777777" w:rsidTr="008424C3">
        <w:tc>
          <w:tcPr>
            <w:tcW w:w="8494" w:type="dxa"/>
            <w:shd w:val="clear" w:color="auto" w:fill="CCFFFF"/>
          </w:tcPr>
          <w:p w14:paraId="3DBBA579" w14:textId="1BEB0A40" w:rsidR="001F63E5" w:rsidRDefault="001F63E5" w:rsidP="008424C3">
            <w:pPr>
              <w:spacing w:before="100" w:beforeAutospacing="1" w:after="100" w:afterAutospacing="1"/>
              <w:jc w:val="both"/>
              <w:rPr>
                <w:rFonts w:ascii="Book Antiqua" w:eastAsia="Times New Roman" w:hAnsi="Book Antiqua" w:cs="Times New Roman"/>
                <w:sz w:val="19"/>
                <w:szCs w:val="19"/>
                <w:lang w:eastAsia="pt-BR"/>
              </w:rPr>
            </w:pPr>
            <w:bookmarkStart w:id="232" w:name="art19pii"/>
            <w:bookmarkEnd w:id="232"/>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 são estabelecidos, conforme legislação federal vigente, primeiramente</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em protocolos clínicos e diretrizes terapêuticas e, em sua omissão, por relação de medicamentos instituída pelo gestor federal do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19-P,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19-O, I, Lei 8080.</w:t>
            </w:r>
          </w:p>
        </w:tc>
      </w:tr>
    </w:tbl>
    <w:p w14:paraId="1937645E" w14:textId="3EFEC435"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63E5">
        <w:rPr>
          <w:rFonts w:ascii="Book Antiqua" w:eastAsia="Times New Roman" w:hAnsi="Book Antiqua" w:cs="Times New Roman"/>
          <w:b/>
          <w:bCs/>
          <w:color w:val="000000"/>
          <w:sz w:val="19"/>
          <w:szCs w:val="19"/>
          <w:lang w:eastAsia="pt-BR"/>
        </w:rPr>
        <w:t xml:space="preserve">II - no âmbito de cada Estado e do Distrito Federal,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estaduais do SUS</w:t>
      </w:r>
      <w:r w:rsidRPr="001F63E5">
        <w:rPr>
          <w:rFonts w:ascii="Book Antiqua" w:eastAsia="Times New Roman" w:hAnsi="Book Antiqua" w:cs="Times New Roman"/>
          <w:b/>
          <w:bCs/>
          <w:color w:val="000000"/>
          <w:sz w:val="19"/>
          <w:szCs w:val="19"/>
          <w:lang w:eastAsia="pt-BR"/>
        </w:rPr>
        <w:t xml:space="preserve">, e a responsabilidade pelo fornecimento será pactuada na Comissão </w:t>
      </w:r>
      <w:proofErr w:type="spellStart"/>
      <w:r w:rsidRPr="001F63E5">
        <w:rPr>
          <w:rFonts w:ascii="Book Antiqua" w:eastAsia="Times New Roman" w:hAnsi="Book Antiqua" w:cs="Times New Roman"/>
          <w:b/>
          <w:bCs/>
          <w:color w:val="000000"/>
          <w:sz w:val="19"/>
          <w:szCs w:val="19"/>
          <w:lang w:eastAsia="pt-BR"/>
        </w:rPr>
        <w:t>Intergestores</w:t>
      </w:r>
      <w:proofErr w:type="spellEnd"/>
      <w:r w:rsidRPr="001F63E5">
        <w:rPr>
          <w:rFonts w:ascii="Book Antiqua" w:eastAsia="Times New Roman" w:hAnsi="Book Antiqua" w:cs="Times New Roman"/>
          <w:b/>
          <w:bCs/>
          <w:color w:val="000000"/>
          <w:sz w:val="19"/>
          <w:szCs w:val="19"/>
          <w:lang w:eastAsia="pt-BR"/>
        </w:rPr>
        <w:t xml:space="preserve"> Bipartite</w:t>
      </w:r>
      <w:r w:rsidRPr="00975ECE">
        <w:rPr>
          <w:rFonts w:ascii="Book Antiqua" w:eastAsia="Times New Roman" w:hAnsi="Book Antiqua" w:cs="Times New Roman"/>
          <w:color w:val="000000"/>
          <w:sz w:val="16"/>
          <w:szCs w:val="16"/>
          <w:lang w:eastAsia="pt-BR"/>
        </w:rPr>
        <w:t>;</w:t>
      </w:r>
      <w:r w:rsidRPr="00975ECE">
        <w:rPr>
          <w:rFonts w:ascii="Book Antiqua" w:eastAsia="Times New Roman" w:hAnsi="Book Antiqua" w:cs="Times New Roman"/>
          <w:sz w:val="16"/>
          <w:szCs w:val="16"/>
          <w:lang w:eastAsia="pt-BR"/>
        </w:rPr>
        <w:t xml:space="preserve"> </w:t>
      </w:r>
      <w:hyperlink r:id="rId82"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D123B5E" w14:textId="4F317C43"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3" w:name="art19piii"/>
      <w:bookmarkEnd w:id="233"/>
      <w:r w:rsidRPr="001F63E5">
        <w:rPr>
          <w:rFonts w:ascii="Book Antiqua" w:eastAsia="Times New Roman" w:hAnsi="Book Antiqua" w:cs="Times New Roman"/>
          <w:b/>
          <w:bCs/>
          <w:color w:val="000000"/>
          <w:sz w:val="19"/>
          <w:szCs w:val="19"/>
          <w:lang w:eastAsia="pt-BR"/>
        </w:rPr>
        <w:t xml:space="preserve">III - no âmbito de cada Município,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municipais do SUS</w:t>
      </w:r>
      <w:r w:rsidRPr="001F63E5">
        <w:rPr>
          <w:rFonts w:ascii="Book Antiqua" w:eastAsia="Times New Roman" w:hAnsi="Book Antiqua" w:cs="Times New Roman"/>
          <w:b/>
          <w:bCs/>
          <w:color w:val="000000"/>
          <w:sz w:val="19"/>
          <w:szCs w:val="19"/>
          <w:lang w:eastAsia="pt-BR"/>
        </w:rPr>
        <w:t>, e a responsabilidade pelo fornecimento será pactuada no Conselho Municipal de Saúde</w:t>
      </w:r>
      <w:r w:rsidRPr="00975ECE">
        <w:rPr>
          <w:rFonts w:ascii="Book Antiqua" w:eastAsia="Times New Roman" w:hAnsi="Book Antiqua" w:cs="Times New Roman"/>
          <w:color w:val="000000"/>
          <w:sz w:val="16"/>
          <w:szCs w:val="16"/>
          <w:lang w:eastAsia="pt-BR"/>
        </w:rPr>
        <w:t xml:space="preserve">. </w:t>
      </w:r>
      <w:hyperlink r:id="rId83"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3F7C8174" w14:textId="592E85EE"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4" w:name="art19q"/>
      <w:bookmarkEnd w:id="234"/>
      <w:r w:rsidRPr="00782929">
        <w:rPr>
          <w:rFonts w:ascii="Book Antiqua" w:eastAsia="Times New Roman" w:hAnsi="Book Antiqua" w:cs="Times New Roman"/>
          <w:b/>
          <w:bCs/>
          <w:color w:val="000000"/>
          <w:sz w:val="19"/>
          <w:szCs w:val="19"/>
          <w:highlight w:val="magenta"/>
          <w:lang w:eastAsia="pt-BR"/>
        </w:rPr>
        <w:t>Art. 19-Q</w:t>
      </w:r>
      <w:r w:rsidRPr="00B94568">
        <w:rPr>
          <w:rFonts w:ascii="Book Antiqua" w:eastAsia="Times New Roman" w:hAnsi="Book Antiqua" w:cs="Times New Roman"/>
          <w:color w:val="000000"/>
          <w:sz w:val="19"/>
          <w:szCs w:val="19"/>
          <w:lang w:eastAsia="pt-BR"/>
        </w:rPr>
        <w:t>. </w:t>
      </w:r>
      <w:r w:rsidRPr="00F86914">
        <w:rPr>
          <w:rFonts w:ascii="Book Antiqua" w:eastAsia="Times New Roman" w:hAnsi="Book Antiqua" w:cs="Times New Roman"/>
          <w:b/>
          <w:bCs/>
          <w:color w:val="000000"/>
          <w:sz w:val="19"/>
          <w:szCs w:val="19"/>
          <w:lang w:eastAsia="pt-BR"/>
        </w:rPr>
        <w:t>A incorporação, a exclusão ou a alteração pelo SUS de novos medicamentos, produtos e procedimentos, bem como a constituição ou a alteração de protocolo clínico ou de diretriz terapêutica, são atribuições do Ministério da Saúde, assessorado pela Comissão Nacional de Incorporação de Tecnologias no SUS</w:t>
      </w:r>
      <w:r w:rsidRPr="00975ECE">
        <w:rPr>
          <w:rFonts w:ascii="Book Antiqua" w:eastAsia="Times New Roman" w:hAnsi="Book Antiqua" w:cs="Times New Roman"/>
          <w:color w:val="000000"/>
          <w:sz w:val="16"/>
          <w:szCs w:val="16"/>
          <w:lang w:eastAsia="pt-BR"/>
        </w:rPr>
        <w:t>.  </w:t>
      </w:r>
      <w:hyperlink r:id="rId84"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82929" w14:paraId="295D6AA3" w14:textId="77777777" w:rsidTr="005648FE">
        <w:tc>
          <w:tcPr>
            <w:tcW w:w="8494" w:type="dxa"/>
            <w:shd w:val="clear" w:color="auto" w:fill="CCFFFF"/>
          </w:tcPr>
          <w:p w14:paraId="640EDDBC" w14:textId="1258EDD5"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A incorporação, exclusão ou alteração pelo SUS de novos medicamentos, produtos e procedimentos, bem como, a constituição ou alteração de protocolo clínico ou diretriz terapêutica, são atribuições do Ministério da Saúde, assessorado pela Comissão Nacional de Incorporação de Tecnologias no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19-Q, Lei do SUS.</w:t>
            </w:r>
          </w:p>
        </w:tc>
      </w:tr>
    </w:tbl>
    <w:p w14:paraId="5D34A2E7" w14:textId="48EEC4EE"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5" w:name="art19q§1"/>
      <w:bookmarkStart w:id="236" w:name="art19q§2"/>
      <w:bookmarkEnd w:id="235"/>
      <w:bookmarkEnd w:id="236"/>
      <w:r w:rsidRPr="00B0357A">
        <w:rPr>
          <w:rFonts w:ascii="Book Antiqua" w:eastAsia="Times New Roman" w:hAnsi="Book Antiqua" w:cs="Times New Roman"/>
          <w:color w:val="000000"/>
          <w:sz w:val="19"/>
          <w:szCs w:val="19"/>
          <w:lang w:eastAsia="pt-BR"/>
        </w:rPr>
        <w:lastRenderedPageBreak/>
        <w:t>§ 1º A Comissão Nacional de Incorporação de Tecnologias no Sistema Único de Saúde (</w:t>
      </w:r>
      <w:proofErr w:type="spellStart"/>
      <w:r w:rsidRPr="00B0357A">
        <w:rPr>
          <w:rFonts w:ascii="Book Antiqua" w:eastAsia="Times New Roman" w:hAnsi="Book Antiqua" w:cs="Times New Roman"/>
          <w:color w:val="000000"/>
          <w:sz w:val="19"/>
          <w:szCs w:val="19"/>
          <w:lang w:eastAsia="pt-BR"/>
        </w:rPr>
        <w:t>Conitec</w:t>
      </w:r>
      <w:proofErr w:type="spellEnd"/>
      <w:r w:rsidRPr="00B0357A">
        <w:rPr>
          <w:rFonts w:ascii="Book Antiqua" w:eastAsia="Times New Roman" w:hAnsi="Book Antiqua" w:cs="Times New Roman"/>
          <w:color w:val="000000"/>
          <w:sz w:val="19"/>
          <w:szCs w:val="19"/>
          <w:lang w:eastAsia="pt-BR"/>
        </w:rPr>
        <w:t>), cuja composição e regimento são definidos em regulamento, contará com a participação de 1 (um) representante indicado pelo Conselho Nacional de Saúde, de 1 (um) representante, especialista na área, indicado pelo Conselho Federal de Medicina, de 1 (um) representante, especialista na área, indicado pela Associação Médica Brasileira, e de 1 (um) representante de organização da sociedade civil constituída há mais de 2 (dois) anos e atuante na área da respectiva especialidade ou patologia, assegurado o direito a voto.</w:t>
      </w:r>
      <w:r>
        <w:rPr>
          <w:rFonts w:ascii="Book Antiqua" w:eastAsia="Times New Roman" w:hAnsi="Book Antiqua" w:cs="Times New Roman"/>
          <w:color w:val="000000"/>
          <w:sz w:val="19"/>
          <w:szCs w:val="19"/>
          <w:lang w:eastAsia="pt-BR"/>
        </w:rPr>
        <w:t xml:space="preserve"> </w:t>
      </w:r>
      <w:hyperlink r:id="rId85" w:anchor="art1" w:history="1">
        <w:r w:rsidRPr="00E35C4D">
          <w:rPr>
            <w:rStyle w:val="Hyperlink"/>
            <w:rFonts w:ascii="Book Antiqua" w:eastAsia="Times New Roman" w:hAnsi="Book Antiqua" w:cs="Times New Roman"/>
            <w:sz w:val="16"/>
            <w:szCs w:val="16"/>
            <w:lang w:eastAsia="pt-BR"/>
          </w:rPr>
          <w:t>(Redação dada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4AED07C3" w14:textId="25EA6A96"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0357A">
        <w:rPr>
          <w:rFonts w:ascii="Book Antiqua" w:eastAsia="Times New Roman" w:hAnsi="Book Antiqua" w:cs="Times New Roman"/>
          <w:color w:val="000000"/>
          <w:sz w:val="19"/>
          <w:szCs w:val="19"/>
          <w:lang w:eastAsia="pt-BR"/>
        </w:rPr>
        <w:t>§ 1º-A. O assento destinado ao representante de organização da sociedade civil de caráter nacional é de ocupação rotativa e será preenchido pela entidade cuja representatividade seja afeta à condição de saúde analisada.</w:t>
      </w:r>
      <w:r>
        <w:rPr>
          <w:rFonts w:ascii="Book Antiqua" w:eastAsia="Times New Roman" w:hAnsi="Book Antiqua" w:cs="Times New Roman"/>
          <w:color w:val="000000"/>
          <w:sz w:val="19"/>
          <w:szCs w:val="19"/>
          <w:lang w:eastAsia="pt-BR"/>
        </w:rPr>
        <w:t xml:space="preserve"> </w:t>
      </w:r>
      <w:hyperlink r:id="rId86" w:anchor="art1" w:history="1">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Incluído</w:t>
        </w:r>
        <w:r w:rsidRPr="00E35C4D">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76E81017" w14:textId="7348CCFD"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relatório da Comissão Nacional de Incorporação de Tecnologias no SUS levará em consideração, necessariamente</w:t>
      </w:r>
      <w:r w:rsidRPr="00975ECE">
        <w:rPr>
          <w:rFonts w:ascii="Book Antiqua" w:eastAsia="Times New Roman" w:hAnsi="Book Antiqua" w:cs="Times New Roman"/>
          <w:color w:val="000000"/>
          <w:sz w:val="16"/>
          <w:szCs w:val="16"/>
          <w:lang w:eastAsia="pt-BR"/>
        </w:rPr>
        <w:t xml:space="preserve">:        </w:t>
      </w:r>
      <w:hyperlink r:id="rId87"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FBE45B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19q§2i"/>
      <w:bookmarkEnd w:id="237"/>
      <w:r w:rsidRPr="00B94568">
        <w:rPr>
          <w:rFonts w:ascii="Book Antiqua" w:eastAsia="Times New Roman" w:hAnsi="Book Antiqua" w:cs="Times New Roman"/>
          <w:color w:val="000000"/>
          <w:sz w:val="19"/>
          <w:szCs w:val="19"/>
          <w:lang w:eastAsia="pt-BR"/>
        </w:rPr>
        <w:t>I - as evidências científicas sobre a eficácia, a acurácia, a efetividade e a segurança do medicamento, produto ou procedimento objeto do processo, acatadas pelo órgão competente para o registro ou a autorização de uso</w:t>
      </w:r>
      <w:r w:rsidRPr="00975ECE">
        <w:rPr>
          <w:rFonts w:ascii="Book Antiqua" w:eastAsia="Times New Roman" w:hAnsi="Book Antiqua" w:cs="Times New Roman"/>
          <w:color w:val="000000"/>
          <w:sz w:val="16"/>
          <w:szCs w:val="16"/>
          <w:lang w:eastAsia="pt-BR"/>
        </w:rPr>
        <w:t>; </w:t>
      </w:r>
      <w:hyperlink r:id="rId8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184F44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19q§2ii"/>
      <w:bookmarkEnd w:id="238"/>
      <w:r w:rsidRPr="00B94568">
        <w:rPr>
          <w:rFonts w:ascii="Book Antiqua" w:eastAsia="Times New Roman" w:hAnsi="Book Antiqua" w:cs="Times New Roman"/>
          <w:color w:val="000000"/>
          <w:sz w:val="19"/>
          <w:szCs w:val="19"/>
          <w:lang w:eastAsia="pt-BR"/>
        </w:rPr>
        <w:t xml:space="preserve">II - </w:t>
      </w:r>
      <w:proofErr w:type="gramStart"/>
      <w:r w:rsidRPr="00B94568">
        <w:rPr>
          <w:rFonts w:ascii="Book Antiqua" w:eastAsia="Times New Roman" w:hAnsi="Book Antiqua" w:cs="Times New Roman"/>
          <w:color w:val="000000"/>
          <w:sz w:val="19"/>
          <w:szCs w:val="19"/>
          <w:lang w:eastAsia="pt-BR"/>
        </w:rPr>
        <w:t>a</w:t>
      </w:r>
      <w:proofErr w:type="gramEnd"/>
      <w:r w:rsidRPr="00B94568">
        <w:rPr>
          <w:rFonts w:ascii="Book Antiqua" w:eastAsia="Times New Roman" w:hAnsi="Book Antiqua" w:cs="Times New Roman"/>
          <w:color w:val="000000"/>
          <w:sz w:val="19"/>
          <w:szCs w:val="19"/>
          <w:lang w:eastAsia="pt-BR"/>
        </w:rPr>
        <w:t xml:space="preserve"> avaliação econômica comparativa dos benefícios e dos custos em relação às tecnologias já incorporadas, inclusive no que se refere aos atendimentos domiciliar, ambulatorial ou hospitalar, quando cabível</w:t>
      </w:r>
      <w:r w:rsidRPr="00975ECE">
        <w:rPr>
          <w:rFonts w:ascii="Book Antiqua" w:eastAsia="Times New Roman" w:hAnsi="Book Antiqua" w:cs="Times New Roman"/>
          <w:color w:val="000000"/>
          <w:sz w:val="16"/>
          <w:szCs w:val="16"/>
          <w:lang w:eastAsia="pt-BR"/>
        </w:rPr>
        <w:t xml:space="preserve">.         </w:t>
      </w:r>
      <w:hyperlink r:id="rId89"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FCB29BF" w14:textId="79B4F931" w:rsidR="002B546F" w:rsidRPr="00975ECE" w:rsidRDefault="002B546F" w:rsidP="00923AD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9" w:name="art19r"/>
      <w:bookmarkEnd w:id="239"/>
      <w:r w:rsidRPr="002B546F">
        <w:rPr>
          <w:rFonts w:ascii="Book Antiqua" w:eastAsia="Times New Roman" w:hAnsi="Book Antiqua" w:cs="Times New Roman"/>
          <w:color w:val="000000"/>
          <w:sz w:val="19"/>
          <w:szCs w:val="19"/>
          <w:lang w:eastAsia="pt-BR"/>
        </w:rPr>
        <w:t>§ 3º As metodologias empregadas na avaliação econômica a que se refere o inciso II do § 2º deste artigo serão dispostas em regulamento e amplamente divulgadas, inclusive em relação aos indicadores e parâmetros de custo-efetividade utilizados em combinação com outros critérios</w:t>
      </w:r>
      <w:r w:rsidRPr="00975ECE">
        <w:rPr>
          <w:rFonts w:ascii="Book Antiqua" w:eastAsia="Times New Roman" w:hAnsi="Book Antiqua" w:cs="Times New Roman"/>
          <w:color w:val="000000"/>
          <w:sz w:val="16"/>
          <w:szCs w:val="16"/>
          <w:lang w:eastAsia="pt-BR"/>
        </w:rPr>
        <w:t>.  </w:t>
      </w:r>
      <w:hyperlink r:id="rId90" w:anchor="art1" w:history="1">
        <w:r w:rsidRPr="00975ECE">
          <w:rPr>
            <w:rStyle w:val="Hyperlink"/>
            <w:rFonts w:ascii="Book Antiqua" w:eastAsia="Times New Roman" w:hAnsi="Book Antiqua" w:cs="Times New Roman"/>
            <w:sz w:val="16"/>
            <w:szCs w:val="16"/>
            <w:lang w:eastAsia="pt-BR"/>
          </w:rPr>
          <w:t>(Incluído pela Lei nº 14.312, de 2022)</w:t>
        </w:r>
      </w:hyperlink>
    </w:p>
    <w:p w14:paraId="649BA16E" w14:textId="010FA21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Art. 19-R.  A incorporação, a exclusão e a alteração a que se refere o art. 19-Q serão efetuadas mediante a instauração de processo administrativo, a ser concluído em prazo não superior a 180 (cento e oitenta) dias, contado da data em que foi protocolado o pedido, admitida a sua prorrogação por 90 (noventa) dias corridos, quando as circunstâncias exigirem</w:t>
      </w:r>
      <w:r w:rsidRPr="00975ECE">
        <w:rPr>
          <w:rFonts w:ascii="Book Antiqua" w:eastAsia="Times New Roman" w:hAnsi="Book Antiqua" w:cs="Times New Roman"/>
          <w:color w:val="000000"/>
          <w:sz w:val="16"/>
          <w:szCs w:val="16"/>
          <w:lang w:eastAsia="pt-BR"/>
        </w:rPr>
        <w:t>.         </w:t>
      </w:r>
      <w:hyperlink r:id="rId91"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18CD2CD" w14:textId="5F49AE8A"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19r§1"/>
      <w:bookmarkEnd w:id="240"/>
      <w:r w:rsidRPr="00B94568">
        <w:rPr>
          <w:rFonts w:ascii="Book Antiqua" w:eastAsia="Times New Roman" w:hAnsi="Book Antiqua" w:cs="Times New Roman"/>
          <w:color w:val="000000"/>
          <w:sz w:val="19"/>
          <w:szCs w:val="19"/>
          <w:lang w:eastAsia="pt-BR"/>
        </w:rPr>
        <w:t>§ 1</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processo de que trata o caput</w:t>
      </w:r>
      <w:r w:rsidRPr="00B94568">
        <w:rPr>
          <w:rFonts w:ascii="Book Antiqua" w:eastAsia="Times New Roman" w:hAnsi="Book Antiqua" w:cs="Times New Roman"/>
          <w:i/>
          <w:iCs/>
          <w:color w:val="000000"/>
          <w:sz w:val="19"/>
          <w:szCs w:val="19"/>
          <w:lang w:eastAsia="pt-BR"/>
        </w:rPr>
        <w:t xml:space="preserve"> </w:t>
      </w:r>
      <w:r w:rsidRPr="00B94568">
        <w:rPr>
          <w:rFonts w:ascii="Book Antiqua" w:eastAsia="Times New Roman" w:hAnsi="Book Antiqua" w:cs="Times New Roman"/>
          <w:color w:val="000000"/>
          <w:sz w:val="19"/>
          <w:szCs w:val="19"/>
          <w:lang w:eastAsia="pt-BR"/>
        </w:rPr>
        <w:t>deste artigo observará, no que couber, o disposto na Lei n</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9.784, de 29 de janeiro de 1999, e as seguintes determinações especiais</w:t>
      </w:r>
      <w:r w:rsidRPr="00975ECE">
        <w:rPr>
          <w:rFonts w:ascii="Book Antiqua" w:eastAsia="Times New Roman" w:hAnsi="Book Antiqua" w:cs="Times New Roman"/>
          <w:color w:val="000000"/>
          <w:sz w:val="16"/>
          <w:szCs w:val="16"/>
          <w:lang w:eastAsia="pt-BR"/>
        </w:rPr>
        <w:t xml:space="preserve">: </w:t>
      </w:r>
      <w:hyperlink r:id="rId9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527FDF9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19ri"/>
      <w:bookmarkEnd w:id="241"/>
      <w:r w:rsidRPr="00B94568">
        <w:rPr>
          <w:rFonts w:ascii="Book Antiqua" w:eastAsia="Times New Roman" w:hAnsi="Book Antiqua" w:cs="Times New Roman"/>
          <w:color w:val="000000"/>
          <w:sz w:val="19"/>
          <w:szCs w:val="19"/>
          <w:lang w:eastAsia="pt-BR"/>
        </w:rPr>
        <w:t>I - apresentação pelo interessado dos documentos e, se cabível, das amostras de produtos, na forma do regulamento, com informações necessárias para o atendimento do disposto no §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do art. 19-Q</w:t>
      </w:r>
      <w:r w:rsidRPr="00975ECE">
        <w:rPr>
          <w:rFonts w:ascii="Book Antiqua" w:eastAsia="Times New Roman" w:hAnsi="Book Antiqua" w:cs="Times New Roman"/>
          <w:color w:val="000000"/>
          <w:sz w:val="16"/>
          <w:szCs w:val="16"/>
          <w:lang w:eastAsia="pt-BR"/>
        </w:rPr>
        <w:t xml:space="preserve">;  </w:t>
      </w:r>
      <w:hyperlink r:id="rId93"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EB2350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2" w:name="art19rii"/>
      <w:bookmarkEnd w:id="242"/>
      <w:r w:rsidRPr="00975ECE">
        <w:rPr>
          <w:rFonts w:ascii="Book Antiqua" w:eastAsia="Times New Roman" w:hAnsi="Book Antiqua" w:cs="Times New Roman"/>
          <w:color w:val="000000"/>
          <w:sz w:val="16"/>
          <w:szCs w:val="16"/>
          <w:lang w:eastAsia="pt-BR"/>
        </w:rPr>
        <w:t xml:space="preserve">II - </w:t>
      </w:r>
      <w:hyperlink r:id="rId94"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95"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5A9CAE0"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3" w:name="art19riii"/>
      <w:bookmarkEnd w:id="243"/>
      <w:r w:rsidRPr="00B94568">
        <w:rPr>
          <w:rFonts w:ascii="Book Antiqua" w:eastAsia="Times New Roman" w:hAnsi="Book Antiqua" w:cs="Times New Roman"/>
          <w:color w:val="000000"/>
          <w:sz w:val="19"/>
          <w:szCs w:val="19"/>
          <w:lang w:eastAsia="pt-BR"/>
        </w:rPr>
        <w:t>III - realização de consulta pública que inclua a divulgação do parecer emitido pela Comissão Nacional de Incorporação de Tecnologias no SUS</w:t>
      </w:r>
      <w:r w:rsidRPr="00975ECE">
        <w:rPr>
          <w:rFonts w:ascii="Book Antiqua" w:eastAsia="Times New Roman" w:hAnsi="Book Antiqua" w:cs="Times New Roman"/>
          <w:color w:val="000000"/>
          <w:sz w:val="16"/>
          <w:szCs w:val="16"/>
          <w:lang w:eastAsia="pt-BR"/>
        </w:rPr>
        <w:t xml:space="preserve">;        </w:t>
      </w:r>
      <w:hyperlink r:id="rId96"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DD8D216"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4" w:name="art19riv"/>
      <w:bookmarkEnd w:id="244"/>
      <w:r w:rsidRPr="00B94568">
        <w:rPr>
          <w:rFonts w:ascii="Book Antiqua" w:eastAsia="Times New Roman" w:hAnsi="Book Antiqua" w:cs="Times New Roman"/>
          <w:color w:val="000000"/>
          <w:sz w:val="19"/>
          <w:szCs w:val="19"/>
          <w:lang w:eastAsia="pt-BR"/>
        </w:rPr>
        <w:t xml:space="preserve">IV - </w:t>
      </w:r>
      <w:proofErr w:type="gramStart"/>
      <w:r w:rsidRPr="00B94568">
        <w:rPr>
          <w:rFonts w:ascii="Book Antiqua" w:eastAsia="Times New Roman" w:hAnsi="Book Antiqua" w:cs="Times New Roman"/>
          <w:color w:val="000000"/>
          <w:sz w:val="19"/>
          <w:szCs w:val="19"/>
          <w:lang w:eastAsia="pt-BR"/>
        </w:rPr>
        <w:t>realização</w:t>
      </w:r>
      <w:proofErr w:type="gramEnd"/>
      <w:r w:rsidRPr="00B94568">
        <w:rPr>
          <w:rFonts w:ascii="Book Antiqua" w:eastAsia="Times New Roman" w:hAnsi="Book Antiqua" w:cs="Times New Roman"/>
          <w:color w:val="000000"/>
          <w:sz w:val="19"/>
          <w:szCs w:val="19"/>
          <w:lang w:eastAsia="pt-BR"/>
        </w:rPr>
        <w:t xml:space="preserve"> de audiência pública, antes da tomada de decisão, se a relevância da matéria justificar o evento</w:t>
      </w:r>
      <w:r w:rsidRPr="00975ECE">
        <w:rPr>
          <w:rFonts w:ascii="Book Antiqua" w:eastAsia="Times New Roman" w:hAnsi="Book Antiqua" w:cs="Times New Roman"/>
          <w:color w:val="000000"/>
          <w:sz w:val="16"/>
          <w:szCs w:val="16"/>
          <w:lang w:eastAsia="pt-BR"/>
        </w:rPr>
        <w:t>.        </w:t>
      </w:r>
      <w:hyperlink r:id="rId97"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EB4E7FE"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5" w:name="art19r§2"/>
      <w:bookmarkEnd w:id="245"/>
      <w:r w:rsidRPr="0094216B">
        <w:rPr>
          <w:rFonts w:ascii="Book Antiqua" w:eastAsia="Times New Roman" w:hAnsi="Book Antiqua" w:cs="Times New Roman"/>
          <w:color w:val="000000"/>
          <w:sz w:val="19"/>
          <w:szCs w:val="19"/>
          <w:lang w:eastAsia="pt-BR"/>
        </w:rPr>
        <w:t>V - distribuição aleatória, respeitadas a especialização e a competência técnica requeridas para a análise da matéria</w:t>
      </w:r>
      <w:r w:rsidRPr="00975ECE">
        <w:rPr>
          <w:rFonts w:ascii="Book Antiqua" w:eastAsia="Times New Roman" w:hAnsi="Book Antiqua" w:cs="Times New Roman"/>
          <w:color w:val="000000"/>
          <w:sz w:val="16"/>
          <w:szCs w:val="16"/>
          <w:lang w:eastAsia="pt-BR"/>
        </w:rPr>
        <w:t>;       </w:t>
      </w:r>
      <w:hyperlink r:id="rId98"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2D34E898"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 xml:space="preserve">VI - </w:t>
      </w:r>
      <w:proofErr w:type="gramStart"/>
      <w:r w:rsidRPr="0094216B">
        <w:rPr>
          <w:rFonts w:ascii="Book Antiqua" w:eastAsia="Times New Roman" w:hAnsi="Book Antiqua" w:cs="Times New Roman"/>
          <w:color w:val="000000"/>
          <w:sz w:val="19"/>
          <w:szCs w:val="19"/>
          <w:lang w:eastAsia="pt-BR"/>
        </w:rPr>
        <w:t>publicidade</w:t>
      </w:r>
      <w:proofErr w:type="gramEnd"/>
      <w:r w:rsidRPr="0094216B">
        <w:rPr>
          <w:rFonts w:ascii="Book Antiqua" w:eastAsia="Times New Roman" w:hAnsi="Book Antiqua" w:cs="Times New Roman"/>
          <w:color w:val="000000"/>
          <w:sz w:val="19"/>
          <w:szCs w:val="19"/>
          <w:lang w:eastAsia="pt-BR"/>
        </w:rPr>
        <w:t xml:space="preserve"> dos atos processuais</w:t>
      </w:r>
      <w:r w:rsidRPr="00975ECE">
        <w:rPr>
          <w:rFonts w:ascii="Book Antiqua" w:eastAsia="Times New Roman" w:hAnsi="Book Antiqua" w:cs="Times New Roman"/>
          <w:color w:val="000000"/>
          <w:sz w:val="16"/>
          <w:szCs w:val="16"/>
          <w:lang w:eastAsia="pt-BR"/>
        </w:rPr>
        <w:t>.       </w:t>
      </w:r>
      <w:hyperlink r:id="rId99"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4200603F" w14:textId="36C5D81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t>§ 2</w:t>
      </w:r>
      <w:r w:rsidRPr="00975ECE">
        <w:rPr>
          <w:rFonts w:ascii="Book Antiqua" w:eastAsia="Times New Roman" w:hAnsi="Book Antiqua" w:cs="Times New Roman"/>
          <w:color w:val="000000"/>
          <w:sz w:val="16"/>
          <w:szCs w:val="16"/>
          <w:u w:val="single"/>
          <w:vertAlign w:val="superscript"/>
          <w:lang w:eastAsia="pt-BR"/>
        </w:rPr>
        <w:t>o</w:t>
      </w:r>
      <w:r w:rsidRPr="00975ECE">
        <w:rPr>
          <w:rFonts w:ascii="Book Antiqua" w:eastAsia="Times New Roman" w:hAnsi="Book Antiqua" w:cs="Times New Roman"/>
          <w:color w:val="000000"/>
          <w:sz w:val="16"/>
          <w:szCs w:val="16"/>
          <w:lang w:eastAsia="pt-BR"/>
        </w:rPr>
        <w:t xml:space="preserve">  </w:t>
      </w:r>
      <w:hyperlink r:id="rId100"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1"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2B848AB7" w14:textId="70F09F28" w:rsidR="00EC0ADB" w:rsidRPr="00EC0ADB" w:rsidRDefault="00EC0ADB"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C0ADB">
        <w:rPr>
          <w:rFonts w:ascii="Book Antiqua" w:eastAsia="Times New Roman" w:hAnsi="Book Antiqua" w:cs="Times New Roman"/>
          <w:color w:val="000000"/>
          <w:sz w:val="19"/>
          <w:szCs w:val="19"/>
          <w:lang w:eastAsia="pt-BR"/>
        </w:rPr>
        <w:t>§ 3º O procedimento referido no </w:t>
      </w:r>
      <w:r w:rsidRPr="00EC0ADB">
        <w:rPr>
          <w:rFonts w:ascii="Book Antiqua" w:eastAsia="Times New Roman" w:hAnsi="Book Antiqua" w:cs="Times New Roman"/>
          <w:b/>
          <w:bCs/>
          <w:color w:val="000000"/>
          <w:sz w:val="19"/>
          <w:szCs w:val="19"/>
          <w:lang w:eastAsia="pt-BR"/>
        </w:rPr>
        <w:t>caput</w:t>
      </w:r>
      <w:r w:rsidRPr="00EC0ADB">
        <w:rPr>
          <w:rFonts w:ascii="Book Antiqua" w:eastAsia="Times New Roman" w:hAnsi="Book Antiqua" w:cs="Times New Roman"/>
          <w:color w:val="000000"/>
          <w:sz w:val="19"/>
          <w:szCs w:val="19"/>
          <w:lang w:eastAsia="pt-BR"/>
        </w:rPr>
        <w:t> deste artigo tramitará em regime prioritário quando se tratar de análise de medicamento, de produto ou de procedimento relacionado à assistência da pessoa com câncer.</w:t>
      </w:r>
      <w:r>
        <w:rPr>
          <w:rFonts w:ascii="Book Antiqua" w:eastAsia="Times New Roman" w:hAnsi="Book Antiqua" w:cs="Times New Roman"/>
          <w:color w:val="000000"/>
          <w:sz w:val="19"/>
          <w:szCs w:val="19"/>
          <w:lang w:eastAsia="pt-BR"/>
        </w:rPr>
        <w:t xml:space="preserve"> </w:t>
      </w:r>
      <w:hyperlink r:id="rId102" w:anchor="art1" w:history="1">
        <w:r w:rsidRPr="00975ECE">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5ECE">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758</w:t>
        </w:r>
        <w:r w:rsidRPr="00975ECE">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5ECE">
          <w:rPr>
            <w:rFonts w:ascii="Book Antiqua" w:eastAsia="Times New Roman" w:hAnsi="Book Antiqua" w:cs="Times New Roman"/>
            <w:color w:val="0000FF"/>
            <w:sz w:val="16"/>
            <w:szCs w:val="16"/>
            <w:u w:val="single"/>
            <w:lang w:eastAsia="pt-BR"/>
          </w:rPr>
          <w:t>)</w:t>
        </w:r>
      </w:hyperlink>
    </w:p>
    <w:p w14:paraId="23792AF4" w14:textId="374800E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lastRenderedPageBreak/>
        <w:t xml:space="preserve">Art. 19-S.  </w:t>
      </w:r>
      <w:hyperlink r:id="rId103"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4"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A7192DA"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6" w:name="art19t"/>
      <w:bookmarkEnd w:id="246"/>
      <w:r w:rsidRPr="00B94568">
        <w:rPr>
          <w:rFonts w:ascii="Book Antiqua" w:eastAsia="Times New Roman" w:hAnsi="Book Antiqua" w:cs="Times New Roman"/>
          <w:b/>
          <w:color w:val="000000"/>
          <w:sz w:val="19"/>
          <w:szCs w:val="19"/>
          <w:highlight w:val="magenta"/>
          <w:lang w:eastAsia="pt-BR"/>
        </w:rPr>
        <w:t>Art. 19-T</w:t>
      </w:r>
      <w:r w:rsidRPr="00B94568">
        <w:rPr>
          <w:rFonts w:ascii="Book Antiqua" w:eastAsia="Times New Roman" w:hAnsi="Book Antiqua" w:cs="Times New Roman"/>
          <w:color w:val="000000"/>
          <w:sz w:val="19"/>
          <w:szCs w:val="19"/>
          <w:lang w:eastAsia="pt-BR"/>
        </w:rPr>
        <w:t xml:space="preserve">.  </w:t>
      </w:r>
      <w:r w:rsidRPr="00500A99">
        <w:rPr>
          <w:rFonts w:ascii="Book Antiqua" w:eastAsia="Times New Roman" w:hAnsi="Book Antiqua" w:cs="Times New Roman"/>
          <w:b/>
          <w:bCs/>
          <w:caps/>
          <w:color w:val="000000"/>
          <w:sz w:val="19"/>
          <w:szCs w:val="19"/>
          <w:highlight w:val="green"/>
          <w:lang w:eastAsia="pt-BR"/>
        </w:rPr>
        <w:t>São vedados</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em todas as esferas de gestão do SUS</w:t>
      </w:r>
      <w:r w:rsidRPr="00975ECE">
        <w:rPr>
          <w:rFonts w:ascii="Book Antiqua" w:eastAsia="Times New Roman" w:hAnsi="Book Antiqua" w:cs="Times New Roman"/>
          <w:color w:val="000000"/>
          <w:sz w:val="16"/>
          <w:szCs w:val="16"/>
          <w:lang w:eastAsia="pt-BR"/>
        </w:rPr>
        <w:t>:</w:t>
      </w:r>
      <w:r w:rsidR="008C27E3" w:rsidRPr="00975ECE">
        <w:rPr>
          <w:rFonts w:ascii="Book Antiqua" w:eastAsia="Times New Roman" w:hAnsi="Book Antiqua" w:cs="Times New Roman"/>
          <w:color w:val="000000"/>
          <w:sz w:val="16"/>
          <w:szCs w:val="16"/>
          <w:lang w:eastAsia="pt-BR"/>
        </w:rPr>
        <w:t xml:space="preserve"> </w:t>
      </w:r>
      <w:hyperlink r:id="rId105"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21BA895" w14:textId="436ED70B"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47" w:name="art19ti"/>
      <w:bookmarkEnd w:id="247"/>
      <w:r w:rsidRPr="00F86914">
        <w:rPr>
          <w:rFonts w:ascii="Book Antiqua" w:eastAsia="Times New Roman" w:hAnsi="Book Antiqua" w:cs="Times New Roman"/>
          <w:b/>
          <w:bCs/>
          <w:color w:val="000000"/>
          <w:sz w:val="19"/>
          <w:szCs w:val="19"/>
          <w:lang w:eastAsia="pt-BR"/>
        </w:rPr>
        <w:t>I - o pagamento, o ressarcimento ou o reembolso de medicamento, produto e procedimento clínico ou cirúrgico experimental, ou de uso não autorizado pela Agência Nacional de Vigilância Sanitária - ANVISA</w:t>
      </w:r>
      <w:r w:rsidRPr="00975ECE">
        <w:rPr>
          <w:rFonts w:ascii="Book Antiqua" w:eastAsia="Times New Roman" w:hAnsi="Book Antiqua" w:cs="Times New Roman"/>
          <w:color w:val="000000"/>
          <w:sz w:val="16"/>
          <w:szCs w:val="16"/>
          <w:lang w:eastAsia="pt-BR"/>
        </w:rPr>
        <w:t>;  </w:t>
      </w:r>
      <w:hyperlink r:id="rId106"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F418A" w:rsidRPr="00975ECE">
        <w:rPr>
          <w:rFonts w:ascii="Book Antiqua" w:eastAsia="Times New Roman" w:hAnsi="Book Antiqua" w:cs="Times New Roman"/>
          <w:color w:val="0000FF"/>
          <w:sz w:val="16"/>
          <w:szCs w:val="16"/>
          <w:lang w:eastAsia="pt-BR"/>
        </w:rPr>
        <w:t xml:space="preserve"> </w:t>
      </w:r>
      <w:r w:rsidR="00AF418A" w:rsidRPr="00975ECE">
        <w:rPr>
          <w:rFonts w:ascii="Book Antiqua" w:eastAsia="Times New Roman" w:hAnsi="Book Antiqua" w:cs="Times New Roman"/>
          <w:b/>
          <w:color w:val="FF0000"/>
          <w:sz w:val="16"/>
          <w:szCs w:val="16"/>
          <w:u w:val="single"/>
          <w:lang w:eastAsia="pt-BR"/>
        </w:rPr>
        <w:t>(TJGO-2009)</w:t>
      </w:r>
      <w:r w:rsidR="00500A99" w:rsidRPr="00975ECE">
        <w:rPr>
          <w:rFonts w:ascii="Book Antiqua" w:eastAsia="Times New Roman" w:hAnsi="Book Antiqua" w:cs="Times New Roman"/>
          <w:b/>
          <w:color w:val="FF0000"/>
          <w:sz w:val="16"/>
          <w:szCs w:val="16"/>
          <w:lang w:eastAsia="pt-BR"/>
        </w:rPr>
        <w:t xml:space="preserve"> </w:t>
      </w:r>
      <w:r w:rsidR="00500A99" w:rsidRPr="00975ECE">
        <w:rPr>
          <w:rFonts w:ascii="Book Antiqua" w:hAnsi="Book Antiqua"/>
          <w:b/>
          <w:color w:val="FF0000"/>
          <w:sz w:val="16"/>
          <w:szCs w:val="16"/>
          <w:u w:val="single"/>
        </w:rPr>
        <w:t>(MPGO-2016)</w:t>
      </w:r>
      <w:r w:rsidR="00E3275F" w:rsidRPr="00975ECE">
        <w:rPr>
          <w:rFonts w:ascii="Book Antiqua" w:eastAsia="Times New Roman" w:hAnsi="Book Antiqua" w:cs="Times New Roman"/>
          <w:b/>
          <w:color w:val="FF0000"/>
          <w:sz w:val="16"/>
          <w:szCs w:val="16"/>
          <w:lang w:eastAsia="pt-BR"/>
        </w:rPr>
        <w:t xml:space="preserve"> </w:t>
      </w:r>
      <w:r w:rsidR="00E3275F" w:rsidRPr="00975ECE">
        <w:rPr>
          <w:rFonts w:ascii="Book Antiqua" w:hAnsi="Book Antiqua" w:cs="Times New Roman"/>
          <w:b/>
          <w:bCs/>
          <w:color w:val="FF0000"/>
          <w:sz w:val="16"/>
          <w:szCs w:val="16"/>
          <w:u w:val="single"/>
        </w:rPr>
        <w:t>(MPRO-2017)</w:t>
      </w:r>
    </w:p>
    <w:p w14:paraId="2A1F51D8" w14:textId="573B165E" w:rsidR="00923ADD" w:rsidRPr="00AE37E2" w:rsidRDefault="00923ADD" w:rsidP="0000460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19tii"/>
      <w:bookmarkEnd w:id="248"/>
      <w:r w:rsidRPr="00F86914">
        <w:rPr>
          <w:rFonts w:ascii="Book Antiqua" w:eastAsia="Times New Roman" w:hAnsi="Book Antiqua" w:cs="Times New Roman"/>
          <w:b/>
          <w:bCs/>
          <w:color w:val="000000"/>
          <w:sz w:val="19"/>
          <w:szCs w:val="19"/>
          <w:lang w:eastAsia="pt-BR"/>
        </w:rPr>
        <w:t>II - a dispensação, o pagamento, o ressarcimento ou o reembolso de medicamento e produto, nacional ou importado, sem registro na Anvisa</w:t>
      </w:r>
      <w:r w:rsidRPr="002B546F">
        <w:rPr>
          <w:rFonts w:ascii="Book Antiqua" w:eastAsia="Times New Roman" w:hAnsi="Book Antiqua" w:cs="Times New Roman"/>
          <w:color w:val="000000"/>
          <w:sz w:val="18"/>
          <w:szCs w:val="18"/>
          <w:lang w:eastAsia="pt-BR"/>
        </w:rPr>
        <w:t>.”</w:t>
      </w:r>
      <w:r w:rsidR="00500A99" w:rsidRPr="002B546F">
        <w:rPr>
          <w:rFonts w:ascii="Book Antiqua" w:eastAsia="Times New Roman" w:hAnsi="Book Antiqua" w:cs="Times New Roman"/>
          <w:color w:val="000000"/>
          <w:sz w:val="18"/>
          <w:szCs w:val="18"/>
          <w:lang w:eastAsia="pt-BR"/>
        </w:rPr>
        <w:t xml:space="preserve"> </w:t>
      </w:r>
      <w:r w:rsidR="00500A99" w:rsidRPr="00975ECE">
        <w:rPr>
          <w:rFonts w:ascii="Book Antiqua" w:hAnsi="Book Antiqua"/>
          <w:b/>
          <w:color w:val="FF0000"/>
          <w:sz w:val="16"/>
          <w:szCs w:val="16"/>
          <w:u w:val="single"/>
        </w:rPr>
        <w:t>(MPGO-2016)</w:t>
      </w:r>
      <w:r w:rsidRPr="00975ECE">
        <w:rPr>
          <w:rFonts w:ascii="Book Antiqua" w:eastAsia="Times New Roman" w:hAnsi="Book Antiqua" w:cs="Times New Roman"/>
          <w:color w:val="000000"/>
          <w:sz w:val="16"/>
          <w:szCs w:val="16"/>
          <w:lang w:eastAsia="pt-BR"/>
        </w:rPr>
        <w:t> </w:t>
      </w:r>
      <w:r w:rsidR="00E3275F" w:rsidRPr="00975ECE">
        <w:rPr>
          <w:rFonts w:ascii="Book Antiqua" w:hAnsi="Book Antiqua" w:cs="Times New Roman"/>
          <w:b/>
          <w:bCs/>
          <w:color w:val="FF0000"/>
          <w:sz w:val="16"/>
          <w:szCs w:val="16"/>
          <w:u w:val="single"/>
        </w:rPr>
        <w:t>(MPRO-2017)</w:t>
      </w:r>
      <w:r w:rsidR="00AE37E2">
        <w:rPr>
          <w:rFonts w:ascii="Book Antiqua" w:hAnsi="Book Antiqua" w:cs="Times New Roman"/>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00460E" w:rsidRPr="00B94568" w14:paraId="6B502C6A" w14:textId="77777777" w:rsidTr="00B12172">
        <w:tc>
          <w:tcPr>
            <w:tcW w:w="8494" w:type="dxa"/>
            <w:shd w:val="clear" w:color="auto" w:fill="CCFFFF"/>
          </w:tcPr>
          <w:p w14:paraId="5BC01CD9" w14:textId="6D8E1CD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w:t>
            </w:r>
          </w:p>
          <w:p w14:paraId="3E7B292D" w14:textId="77777777" w:rsidR="0000460E" w:rsidRPr="00B94568" w:rsidRDefault="0000460E" w:rsidP="0000460E">
            <w:pPr>
              <w:jc w:val="both"/>
              <w:rPr>
                <w:rFonts w:ascii="Book Antiqua" w:eastAsia="Times New Roman" w:hAnsi="Book Antiqua" w:cs="Times New Roman"/>
                <w:bCs/>
                <w:sz w:val="19"/>
                <w:szCs w:val="19"/>
                <w:lang w:eastAsia="pt-BR"/>
              </w:rPr>
            </w:pPr>
          </w:p>
          <w:p w14:paraId="5EDC1B65"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ausência de registro na Agência Nacional de Vigilância Sanitária (Anvisa) impede, como regra geral, o fornecimento de medicamento por decisão judicial.</w:t>
            </w:r>
          </w:p>
          <w:p w14:paraId="3D13E1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É possível, excepcionalmente, a concessão judicial de medicamento sem registro sanitário, em caso de mora irrazoável da Anvisa em apreciar o pedido (prazo superior ao previsto na Lei 13.411/2016), quando preenchidos três requisitos:</w:t>
            </w:r>
          </w:p>
          <w:p w14:paraId="3EB86C72"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 existência de pedido de registro do medicamento no Brasil (salvo no caso de medicamentos órfãos para doenças raras e ultrarraras);</w:t>
            </w:r>
          </w:p>
          <w:p w14:paraId="442520D7"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b) a existência de registro do medicamento em renomadas agências de regulação no exterior e</w:t>
            </w:r>
          </w:p>
          <w:p w14:paraId="5F69A043"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c) a inexistência de substituto terapêutico com registro no Brasil.</w:t>
            </w:r>
          </w:p>
          <w:p w14:paraId="7236011B" w14:textId="3E6346CA"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CD54FB0" w14:textId="77777777" w:rsidR="0000460E" w:rsidRPr="00B94568" w:rsidRDefault="0000460E" w:rsidP="0000460E">
            <w:pPr>
              <w:jc w:val="both"/>
              <w:rPr>
                <w:rFonts w:ascii="Book Antiqua" w:eastAsia="Times New Roman" w:hAnsi="Book Antiqua" w:cs="Times New Roman"/>
                <w:b/>
                <w:sz w:val="19"/>
                <w:szCs w:val="19"/>
                <w:lang w:eastAsia="pt-BR"/>
              </w:rPr>
            </w:pPr>
          </w:p>
          <w:p w14:paraId="3E5ED58D"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As ações que demandem fornecimento de medicamentos sem registro na ANVISA deverão necessariamente ser propostas em face da União.</w:t>
            </w:r>
          </w:p>
          <w:p w14:paraId="5733480E" w14:textId="14793EB8"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w:t>
            </w:r>
            <w:r w:rsidR="00BF6FA8">
              <w:rPr>
                <w:rFonts w:ascii="Book Antiqua" w:eastAsia="Times New Roman" w:hAnsi="Book Antiqua" w:cs="Times New Roman"/>
                <w:b/>
                <w:sz w:val="19"/>
                <w:szCs w:val="19"/>
                <w:lang w:eastAsia="pt-BR"/>
              </w:rPr>
              <w:t>1</w:t>
            </w:r>
            <w:r w:rsidRPr="00B94568">
              <w:rPr>
                <w:rFonts w:ascii="Book Antiqua" w:eastAsia="Times New Roman" w:hAnsi="Book Antiqua" w:cs="Times New Roman"/>
                <w:b/>
                <w:sz w:val="19"/>
                <w:szCs w:val="19"/>
                <w:lang w:eastAsia="pt-BR"/>
              </w:rPr>
              <w:t>9 (repercussão geral) (Info 941)</w:t>
            </w:r>
          </w:p>
          <w:p w14:paraId="65602603" w14:textId="77777777" w:rsidR="0000460E" w:rsidRPr="00B94568" w:rsidRDefault="0000460E" w:rsidP="0000460E">
            <w:pPr>
              <w:jc w:val="both"/>
              <w:rPr>
                <w:rFonts w:ascii="Book Antiqua" w:eastAsia="Times New Roman" w:hAnsi="Book Antiqua" w:cs="Times New Roman"/>
                <w:bCs/>
                <w:sz w:val="19"/>
                <w:szCs w:val="19"/>
                <w:lang w:eastAsia="pt-BR"/>
              </w:rPr>
            </w:pPr>
          </w:p>
          <w:p w14:paraId="349F34A1"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O Estado não pode ser obrigado a fornecer medicamentos experimentais.</w:t>
            </w:r>
          </w:p>
          <w:p w14:paraId="5AB2E1C6" w14:textId="7F54820F"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B8C483E" w14:textId="77777777" w:rsidR="0000460E" w:rsidRPr="00B94568" w:rsidRDefault="0000460E" w:rsidP="0000460E">
            <w:pPr>
              <w:jc w:val="both"/>
              <w:rPr>
                <w:rFonts w:ascii="Book Antiqua" w:eastAsia="Times New Roman" w:hAnsi="Book Antiqua" w:cs="Times New Roman"/>
                <w:b/>
                <w:sz w:val="19"/>
                <w:szCs w:val="19"/>
                <w:lang w:eastAsia="pt-BR"/>
              </w:rPr>
            </w:pPr>
          </w:p>
          <w:p w14:paraId="6FBC27CB"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Os entes da Federação, em decorrência da competência comum, são solidariamente responsáveis nas demandas prestacionais na área da saúde e, diante dos critérios constitucionais de descentralização e hierarquização, compete à autoridade judicial direcionar o cumprimento conforme as regras de repartição de competências e determinar o ressarcimento a quem suportou o ônus financeiro.</w:t>
            </w:r>
          </w:p>
          <w:p w14:paraId="204F9C92" w14:textId="1B1A7D39"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855178 ED/SE, rel. orig. Min. Luiz Fux, red. p/ o ac. Min. Edson Fachin,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23/5/19 (Info 941).</w:t>
            </w:r>
          </w:p>
          <w:p w14:paraId="29365067" w14:textId="77777777" w:rsidR="0000460E" w:rsidRPr="00B94568" w:rsidRDefault="0000460E" w:rsidP="0000460E">
            <w:pPr>
              <w:jc w:val="both"/>
              <w:rPr>
                <w:rFonts w:ascii="Book Antiqua" w:eastAsia="Times New Roman" w:hAnsi="Book Antiqua" w:cs="Times New Roman"/>
                <w:b/>
                <w:sz w:val="19"/>
                <w:szCs w:val="19"/>
                <w:lang w:eastAsia="pt-BR"/>
              </w:rPr>
            </w:pPr>
          </w:p>
          <w:p w14:paraId="23B73E3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concessão dos medicamentos não incorporados em atos normativos do SUS exige a presença cumulativa dos seguintes requisitos:</w:t>
            </w:r>
          </w:p>
          <w:p w14:paraId="47DA59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i) Comprovação, por meio de laudo médico fundamentado e circunstanciado expedido por médico que assiste o paciente, da imprescindibilidade ou necessidade do medicamento, assim como da ineficácia, para o tratamento da moléstia, dos fármacos fornecidos pelo SUS;</w:t>
            </w:r>
          </w:p>
          <w:p w14:paraId="1EA2092B" w14:textId="77777777" w:rsidR="0000460E" w:rsidRPr="00B94568" w:rsidRDefault="0000460E" w:rsidP="0000460E">
            <w:pPr>
              <w:jc w:val="both"/>
              <w:rPr>
                <w:rFonts w:ascii="Book Antiqua" w:eastAsia="Times New Roman" w:hAnsi="Book Antiqua" w:cs="Times New Roman"/>
                <w:bCs/>
                <w:sz w:val="19"/>
                <w:szCs w:val="19"/>
                <w:lang w:eastAsia="pt-BR"/>
              </w:rPr>
            </w:pPr>
            <w:proofErr w:type="spellStart"/>
            <w:r w:rsidRPr="00B94568">
              <w:rPr>
                <w:rFonts w:ascii="Book Antiqua" w:eastAsia="Times New Roman" w:hAnsi="Book Antiqua" w:cs="Times New Roman"/>
                <w:bCs/>
                <w:sz w:val="19"/>
                <w:szCs w:val="19"/>
                <w:lang w:eastAsia="pt-BR"/>
              </w:rPr>
              <w:t>ii</w:t>
            </w:r>
            <w:proofErr w:type="spellEnd"/>
            <w:r w:rsidRPr="00B94568">
              <w:rPr>
                <w:rFonts w:ascii="Book Antiqua" w:eastAsia="Times New Roman" w:hAnsi="Book Antiqua" w:cs="Times New Roman"/>
                <w:bCs/>
                <w:sz w:val="19"/>
                <w:szCs w:val="19"/>
                <w:lang w:eastAsia="pt-BR"/>
              </w:rPr>
              <w:t>) incapacidade financeira de arcar com o custo do medicamento prescrito;</w:t>
            </w:r>
          </w:p>
          <w:p w14:paraId="494670B1" w14:textId="3FA10C05" w:rsidR="0000460E" w:rsidRPr="00B94568" w:rsidRDefault="0000460E" w:rsidP="0000460E">
            <w:pPr>
              <w:jc w:val="both"/>
              <w:rPr>
                <w:rFonts w:ascii="Book Antiqua" w:eastAsia="Times New Roman" w:hAnsi="Book Antiqua" w:cs="Times New Roman"/>
                <w:bCs/>
                <w:color w:val="FF0000"/>
                <w:sz w:val="19"/>
                <w:szCs w:val="19"/>
                <w:lang w:eastAsia="pt-BR"/>
              </w:rPr>
            </w:pPr>
            <w:proofErr w:type="spellStart"/>
            <w:r w:rsidRPr="00B94568">
              <w:rPr>
                <w:rFonts w:ascii="Book Antiqua" w:eastAsia="Times New Roman" w:hAnsi="Book Antiqua" w:cs="Times New Roman"/>
                <w:bCs/>
                <w:sz w:val="19"/>
                <w:szCs w:val="19"/>
                <w:lang w:eastAsia="pt-BR"/>
              </w:rPr>
              <w:t>iii</w:t>
            </w:r>
            <w:proofErr w:type="spellEnd"/>
            <w:r w:rsidRPr="00B94568">
              <w:rPr>
                <w:rFonts w:ascii="Book Antiqua" w:eastAsia="Times New Roman" w:hAnsi="Book Antiqua" w:cs="Times New Roman"/>
                <w:bCs/>
                <w:sz w:val="19"/>
                <w:szCs w:val="19"/>
                <w:lang w:eastAsia="pt-BR"/>
              </w:rPr>
              <w:t>) existência de registro do medicamento na ANVISA, observados os usos autorizados pela agência.</w:t>
            </w:r>
            <w:r w:rsidR="00C20B11">
              <w:rPr>
                <w:rStyle w:val="Refdenotaderodap"/>
                <w:rFonts w:ascii="Book Antiqua" w:eastAsia="Times New Roman" w:hAnsi="Book Antiqua" w:cs="Times New Roman"/>
                <w:b/>
                <w:sz w:val="19"/>
                <w:szCs w:val="19"/>
                <w:lang w:eastAsia="pt-BR"/>
              </w:rPr>
              <w:footnoteReference w:id="1"/>
            </w:r>
            <w:r w:rsidRPr="00B94568">
              <w:rPr>
                <w:rFonts w:ascii="Book Antiqua" w:eastAsia="Times New Roman" w:hAnsi="Book Antiqua" w:cs="Times New Roman"/>
                <w:bCs/>
                <w:sz w:val="19"/>
                <w:szCs w:val="19"/>
                <w:lang w:eastAsia="pt-BR"/>
              </w:rPr>
              <w:t xml:space="preserve"> </w:t>
            </w:r>
            <w:r w:rsidRPr="00B94568">
              <w:rPr>
                <w:rFonts w:ascii="Book Antiqua" w:eastAsia="Times New Roman" w:hAnsi="Book Antiqua" w:cs="Times New Roman"/>
                <w:bCs/>
                <w:color w:val="FF0000"/>
                <w:sz w:val="19"/>
                <w:szCs w:val="19"/>
                <w:lang w:eastAsia="pt-BR"/>
              </w:rPr>
              <w:t>[deve ser relido, conforme decisão do STF, acima]</w:t>
            </w:r>
          </w:p>
          <w:p w14:paraId="511DD82F"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 xml:space="preserve">Além disso, o STJ decidiu alterar a data de início da produção dos efeitos desta decisão: </w:t>
            </w:r>
          </w:p>
          <w:p w14:paraId="00FB5D84" w14:textId="1AA0322A"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lastRenderedPageBreak/>
              <w:t>Modula-se os efeitos do presente repetitivo de forma que os requisitos acima elencados sejam exigidos somente quanto aos processos distribuídos a partir da data da publicação do acórdão, ou seja, 4/5/18.</w:t>
            </w:r>
          </w:p>
          <w:p w14:paraId="463F4DA5"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Explicando melhor:</w:t>
            </w:r>
          </w:p>
          <w:p w14:paraId="059291BB" w14:textId="3DD92171"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a) Os três requisitos cumulativos estabelecidos no acórdão (REsp 1.657.156-RJ) são aplicáveis a todos os processos distribuídos na primeira instância a partir de 4/5/18;</w:t>
            </w:r>
          </w:p>
          <w:p w14:paraId="10657585" w14:textId="5DD8DE5E" w:rsid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b) Quanto aos processos pendentes, com distribuição anterior a 4/5/18, é exigível apenas um requisito que se encontrava sedimentado na jurisprudência do STJ: a demonstração da imprescindibilidade do medicamento.</w:t>
            </w:r>
          </w:p>
          <w:p w14:paraId="4C5B72CE" w14:textId="1A12885C" w:rsidR="00C20B11" w:rsidRPr="00B94568" w:rsidRDefault="0000460E" w:rsidP="0000460E">
            <w:pPr>
              <w:jc w:val="both"/>
              <w:rPr>
                <w:rFonts w:ascii="Book Antiqua" w:eastAsia="Times New Roman" w:hAnsi="Book Antiqua" w:cs="Times New Roman"/>
                <w:b/>
                <w:sz w:val="19"/>
                <w:szCs w:val="19"/>
                <w:lang w:eastAsia="pt-BR"/>
              </w:rPr>
            </w:pPr>
            <w:r w:rsidRPr="00BF6FA8">
              <w:rPr>
                <w:rFonts w:ascii="Book Antiqua" w:eastAsia="Times New Roman" w:hAnsi="Book Antiqua" w:cs="Times New Roman"/>
                <w:bCs/>
                <w:sz w:val="19"/>
                <w:szCs w:val="19"/>
                <w:lang w:eastAsia="pt-BR"/>
              </w:rPr>
              <w:t>STJ. 1ª S.</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w:t>
            </w:r>
            <w:proofErr w:type="spellStart"/>
            <w:r w:rsidRPr="00BF6FA8">
              <w:rPr>
                <w:rFonts w:ascii="Book Antiqua" w:eastAsia="Times New Roman" w:hAnsi="Book Antiqua" w:cs="Times New Roman"/>
                <w:bCs/>
                <w:sz w:val="19"/>
                <w:szCs w:val="19"/>
                <w:lang w:eastAsia="pt-BR"/>
              </w:rPr>
              <w:t>EDcl</w:t>
            </w:r>
            <w:proofErr w:type="spellEnd"/>
            <w:r w:rsidRPr="00BF6FA8">
              <w:rPr>
                <w:rFonts w:ascii="Book Antiqua" w:eastAsia="Times New Roman" w:hAnsi="Book Antiqua" w:cs="Times New Roman"/>
                <w:bCs/>
                <w:sz w:val="19"/>
                <w:szCs w:val="19"/>
                <w:lang w:eastAsia="pt-BR"/>
              </w:rPr>
              <w:t xml:space="preserve"> no REsp 1657156-RJ, Rel. Min. Benedito Gonçalves, j</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12/09/18</w:t>
            </w:r>
            <w:r w:rsidRPr="00B94568">
              <w:rPr>
                <w:rFonts w:ascii="Book Antiqua" w:eastAsia="Times New Roman" w:hAnsi="Book Antiqua" w:cs="Times New Roman"/>
                <w:b/>
                <w:sz w:val="19"/>
                <w:szCs w:val="19"/>
                <w:lang w:eastAsia="pt-BR"/>
              </w:rPr>
              <w:t xml:space="preserve"> (recurso repetitivo) (Info 633).</w:t>
            </w:r>
            <w:r w:rsidR="00C20B11">
              <w:rPr>
                <w:rStyle w:val="Refdenotaderodap"/>
                <w:rFonts w:ascii="Book Antiqua" w:eastAsia="Times New Roman" w:hAnsi="Book Antiqua" w:cs="Times New Roman"/>
                <w:b/>
                <w:sz w:val="19"/>
                <w:szCs w:val="19"/>
                <w:lang w:eastAsia="pt-BR"/>
              </w:rPr>
              <w:footnoteReference w:id="2"/>
            </w:r>
          </w:p>
        </w:tc>
      </w:tr>
    </w:tbl>
    <w:p w14:paraId="1F953A33" w14:textId="5A214C72"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9" w:name="art19u"/>
      <w:bookmarkEnd w:id="249"/>
      <w:r w:rsidRPr="0094216B">
        <w:rPr>
          <w:rFonts w:ascii="Book Antiqua" w:eastAsia="Times New Roman" w:hAnsi="Book Antiqua" w:cs="Times New Roman"/>
          <w:color w:val="000000"/>
          <w:sz w:val="19"/>
          <w:szCs w:val="19"/>
          <w:lang w:eastAsia="pt-BR"/>
        </w:rPr>
        <w:lastRenderedPageBreak/>
        <w:t>Parágrafo único. Excetuam-se do disposto neste artigo</w:t>
      </w:r>
      <w:r w:rsidRPr="00975ECE">
        <w:rPr>
          <w:rFonts w:ascii="Book Antiqua" w:eastAsia="Times New Roman" w:hAnsi="Book Antiqua" w:cs="Times New Roman"/>
          <w:color w:val="000000"/>
          <w:sz w:val="16"/>
          <w:szCs w:val="16"/>
          <w:lang w:eastAsia="pt-BR"/>
        </w:rPr>
        <w:t>: </w:t>
      </w:r>
      <w:hyperlink r:id="rId107"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3AE68068" w14:textId="19CF175D"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I - medicamento e produto em que a indicação de uso seja distinta daquela aprovada no registro na Anvisa, desde que seu uso tenha sido recomendado pela Comissão Nacional de Incorporação de Tecnologias no Sistema Único de Saúde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demonstradas as evidências científicas sobre a eficácia, a acurácia, a efetividade e a segurança, e esteja padronizado em protocolo estabelecido pelo Ministério da Saúde</w:t>
      </w:r>
      <w:r w:rsidRPr="00975ECE">
        <w:rPr>
          <w:rFonts w:ascii="Book Antiqua" w:eastAsia="Times New Roman" w:hAnsi="Book Antiqua" w:cs="Times New Roman"/>
          <w:color w:val="000000"/>
          <w:sz w:val="16"/>
          <w:szCs w:val="16"/>
          <w:lang w:eastAsia="pt-BR"/>
        </w:rPr>
        <w:t>;  </w:t>
      </w:r>
      <w:hyperlink r:id="rId108" w:anchor="art1" w:history="1">
        <w:r w:rsidRPr="00975ECE">
          <w:rPr>
            <w:rStyle w:val="Hyperlink"/>
            <w:rFonts w:ascii="Book Antiqua" w:eastAsia="Times New Roman" w:hAnsi="Book Antiqua" w:cs="Times New Roman"/>
            <w:sz w:val="16"/>
            <w:szCs w:val="16"/>
            <w:lang w:eastAsia="pt-BR"/>
          </w:rPr>
          <w:t>(Incluído pela Lei nº 14.312, de 2022)</w:t>
        </w:r>
      </w:hyperlink>
    </w:p>
    <w:p w14:paraId="37D8F35E" w14:textId="79E79D8C"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 xml:space="preserve">II - medicamento e produto recomendados pela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xml:space="preserve"> e adquiridos por intermédio de organismos multilaterais internacionais, para uso em programas de saúde pública do Ministério da Saúde e suas entidades vinculadas, nos termos do </w:t>
      </w:r>
      <w:hyperlink r:id="rId109" w:anchor="art8%C2%A75" w:history="1">
        <w:r w:rsidRPr="0094216B">
          <w:rPr>
            <w:rStyle w:val="Hyperlink"/>
            <w:rFonts w:ascii="Book Antiqua" w:eastAsia="Times New Roman" w:hAnsi="Book Antiqua" w:cs="Times New Roman"/>
            <w:sz w:val="19"/>
            <w:szCs w:val="19"/>
            <w:lang w:eastAsia="pt-BR"/>
          </w:rPr>
          <w:t>§ 5º do art. 8º da Lei nº 9.782, de 26 de janeiro de 1999</w:t>
        </w:r>
      </w:hyperlink>
      <w:r w:rsidRPr="0094216B">
        <w:rPr>
          <w:rFonts w:ascii="Book Antiqua" w:eastAsia="Times New Roman" w:hAnsi="Book Antiqua" w:cs="Times New Roman"/>
          <w:color w:val="000000"/>
          <w:sz w:val="19"/>
          <w:szCs w:val="19"/>
          <w:lang w:eastAsia="pt-BR"/>
        </w:rPr>
        <w:t>.</w:t>
      </w:r>
      <w:r w:rsidR="00975ECE">
        <w:rPr>
          <w:rFonts w:ascii="Book Antiqua" w:eastAsia="Times New Roman" w:hAnsi="Book Antiqua" w:cs="Times New Roman"/>
          <w:color w:val="000000"/>
          <w:sz w:val="19"/>
          <w:szCs w:val="19"/>
          <w:lang w:eastAsia="pt-BR"/>
        </w:rPr>
        <w:t xml:space="preserve"> </w:t>
      </w:r>
      <w:hyperlink r:id="rId110" w:anchor="art1" w:history="1">
        <w:r w:rsidRPr="00975ECE">
          <w:rPr>
            <w:rStyle w:val="Hyperlink"/>
            <w:rFonts w:ascii="Book Antiqua" w:eastAsia="Times New Roman" w:hAnsi="Book Antiqua" w:cs="Times New Roman"/>
            <w:sz w:val="16"/>
            <w:szCs w:val="16"/>
            <w:lang w:eastAsia="pt-BR"/>
          </w:rPr>
          <w:t>(Incluído pela Lei nº 14.312, de 2022)</w:t>
        </w:r>
      </w:hyperlink>
    </w:p>
    <w:p w14:paraId="0E938CBC" w14:textId="48F957E5" w:rsidR="00923ADD"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B94568">
        <w:rPr>
          <w:rFonts w:ascii="Book Antiqua" w:eastAsia="Times New Roman" w:hAnsi="Book Antiqua" w:cs="Times New Roman"/>
          <w:color w:val="000000"/>
          <w:sz w:val="19"/>
          <w:szCs w:val="19"/>
          <w:lang w:eastAsia="pt-BR"/>
        </w:rPr>
        <w:t xml:space="preserve">Art. 19-U.  A responsabilidade financeira pelo fornecimento de medicamentos, produtos de interesse para a saúde ou procedimentos de que trata este Capítulo será pactuada na Comissão </w:t>
      </w:r>
      <w:proofErr w:type="spellStart"/>
      <w:r w:rsidRPr="00B94568">
        <w:rPr>
          <w:rFonts w:ascii="Book Antiqua" w:eastAsia="Times New Roman" w:hAnsi="Book Antiqua" w:cs="Times New Roman"/>
          <w:color w:val="000000"/>
          <w:sz w:val="19"/>
          <w:szCs w:val="19"/>
          <w:lang w:eastAsia="pt-BR"/>
        </w:rPr>
        <w:t>Intergestores</w:t>
      </w:r>
      <w:proofErr w:type="spellEnd"/>
      <w:r w:rsidRPr="00B94568">
        <w:rPr>
          <w:rFonts w:ascii="Book Antiqua" w:eastAsia="Times New Roman" w:hAnsi="Book Antiqua" w:cs="Times New Roman"/>
          <w:color w:val="000000"/>
          <w:sz w:val="19"/>
          <w:szCs w:val="19"/>
          <w:lang w:eastAsia="pt-BR"/>
        </w:rPr>
        <w:t xml:space="preserve"> Tripartite</w:t>
      </w:r>
      <w:r w:rsidRPr="00975ECE">
        <w:rPr>
          <w:rFonts w:ascii="Book Antiqua" w:eastAsia="Times New Roman" w:hAnsi="Book Antiqua" w:cs="Times New Roman"/>
          <w:color w:val="000000"/>
          <w:sz w:val="16"/>
          <w:szCs w:val="16"/>
          <w:lang w:eastAsia="pt-BR"/>
        </w:rPr>
        <w:t xml:space="preserve">.  </w:t>
      </w:r>
      <w:hyperlink r:id="rId111"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9774689" w14:textId="3B719825" w:rsidR="00764C40" w:rsidRPr="00764C40" w:rsidRDefault="00764C40"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4C40">
        <w:rPr>
          <w:rFonts w:ascii="Book Antiqua" w:eastAsia="Times New Roman" w:hAnsi="Book Antiqua" w:cs="Times New Roman"/>
          <w:sz w:val="19"/>
          <w:szCs w:val="19"/>
          <w:lang w:eastAsia="pt-BR"/>
        </w:rPr>
        <w:t>Art. 19-V. Os gestores do SUS, em todas as esferas, realizarão campanhas permanentes de conscientização contra a automedicação, com o objetivo de informar a população sobre os riscos dessa prática, especialmente quanto à ingestão de antibióticos ou de medicamentos sujeitos a controle especial</w:t>
      </w:r>
      <w:r w:rsidRPr="00764C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2" w:anchor="art2" w:history="1">
        <w:r w:rsidRPr="00764C40">
          <w:rPr>
            <w:rStyle w:val="Hyperlink"/>
            <w:rFonts w:ascii="Book Antiqua" w:eastAsia="Times New Roman" w:hAnsi="Book Antiqua" w:cs="Times New Roman"/>
            <w:sz w:val="16"/>
            <w:szCs w:val="16"/>
            <w:lang w:eastAsia="pt-BR"/>
          </w:rPr>
          <w:t>(Incluído pela Lei nº 14.912, de 2024)</w:t>
        </w:r>
      </w:hyperlink>
    </w:p>
    <w:p w14:paraId="4FB6E5A4" w14:textId="5D9D0C3E"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Art. 19-W. Os laboratórios farmacêuticos de natureza pública que tiverem as condições técnicas para a produção de fármacos deverão produzir os princípios ativos destinados ao tratamento das doenças determinadas socialmente, nos termos de regulamento.</w:t>
      </w:r>
      <w:r>
        <w:rPr>
          <w:rFonts w:ascii="Book Antiqua" w:eastAsia="Times New Roman" w:hAnsi="Book Antiqua" w:cs="Times New Roman"/>
          <w:sz w:val="19"/>
          <w:szCs w:val="19"/>
          <w:lang w:eastAsia="pt-BR"/>
        </w:rPr>
        <w:t xml:space="preserve"> </w:t>
      </w:r>
      <w:hyperlink r:id="rId113"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51F451FA" w14:textId="298ABE02"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1º Os laboratórios farmacêuticos de natureza pública que não tiverem as condições técnicas para a produção de fármacos poderão desenvolver projetos e celebrar acordos, convênios e outros ajustes com vistas à adaptação de sua linha produtiva e à aquisição de tecnologias e processos direcionados à produção farmoquímica.</w:t>
      </w:r>
      <w:r>
        <w:rPr>
          <w:rFonts w:ascii="Book Antiqua" w:eastAsia="Times New Roman" w:hAnsi="Book Antiqua" w:cs="Times New Roman"/>
          <w:sz w:val="19"/>
          <w:szCs w:val="19"/>
          <w:lang w:eastAsia="pt-BR"/>
        </w:rPr>
        <w:t xml:space="preserve"> </w:t>
      </w:r>
      <w:hyperlink r:id="rId114"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1A6D312" w14:textId="2E55A449" w:rsidR="00A70D8D" w:rsidRP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2º O poder público fica autorizado a financiar, a estimular, a promover e a buscar parcerias nacionais e internacionais com laboratórios farmoquímicos que detenham a tecnologia para a produção de fármacos, a fim de obter os requisitos necessários à transferência dessa tecnologia e do conhecimento para os laboratórios de natureza pública capacitados na forma deste artigo.</w:t>
      </w:r>
      <w:r>
        <w:rPr>
          <w:rFonts w:ascii="Book Antiqua" w:eastAsia="Times New Roman" w:hAnsi="Book Antiqua" w:cs="Times New Roman"/>
          <w:sz w:val="19"/>
          <w:szCs w:val="19"/>
          <w:lang w:eastAsia="pt-BR"/>
        </w:rPr>
        <w:t xml:space="preserve"> </w:t>
      </w:r>
      <w:hyperlink r:id="rId115"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D8AC3CA" w14:textId="42989726"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III</w:t>
      </w:r>
    </w:p>
    <w:p w14:paraId="5F85FEC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DOS SERVIÇOS PRIVADOS DE ASSISTÊNCIA À SAÙDE</w:t>
      </w:r>
    </w:p>
    <w:p w14:paraId="328B6BA3"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29AD1C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lastRenderedPageBreak/>
        <w:t>Do Funcionamento</w:t>
      </w:r>
    </w:p>
    <w:p w14:paraId="711E49D3" w14:textId="71724BE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20"/>
      <w:bookmarkEnd w:id="250"/>
      <w:r w:rsidRPr="00FF00F9">
        <w:rPr>
          <w:rFonts w:ascii="Book Antiqua" w:eastAsia="Times New Roman" w:hAnsi="Book Antiqua" w:cs="Times New Roman"/>
          <w:b/>
          <w:bCs/>
          <w:sz w:val="19"/>
          <w:szCs w:val="19"/>
          <w:highlight w:val="magenta"/>
          <w:lang w:eastAsia="pt-BR"/>
        </w:rPr>
        <w:t>Art. 20</w:t>
      </w:r>
      <w:r w:rsidRPr="00FF00F9">
        <w:rPr>
          <w:rFonts w:ascii="Book Antiqua" w:eastAsia="Times New Roman" w:hAnsi="Book Antiqua" w:cs="Times New Roman"/>
          <w:b/>
          <w:bCs/>
          <w:sz w:val="19"/>
          <w:szCs w:val="19"/>
          <w:lang w:eastAsia="pt-BR"/>
        </w:rPr>
        <w:t>. Os serviços privados de assistência à saúde caracterizam-se pela atuação, por iniciativa própria, de profissionais liberais, legalmente habilitados, e de pessoas jurídicas de direito privado na promoção, proteção e recuperação da saúde</w:t>
      </w:r>
      <w:r w:rsidRPr="00B94568">
        <w:rPr>
          <w:rFonts w:ascii="Book Antiqua" w:eastAsia="Times New Roman" w:hAnsi="Book Antiqua" w:cs="Times New Roman"/>
          <w:sz w:val="19"/>
          <w:szCs w:val="19"/>
          <w:lang w:eastAsia="pt-BR"/>
        </w:rPr>
        <w:t>.</w:t>
      </w:r>
      <w:r w:rsidR="00FF00F9">
        <w:rPr>
          <w:rFonts w:ascii="Book Antiqua" w:eastAsia="Times New Roman" w:hAnsi="Book Antiqua" w:cs="Times New Roman"/>
          <w:sz w:val="19"/>
          <w:szCs w:val="19"/>
          <w:lang w:eastAsia="pt-BR"/>
        </w:rPr>
        <w:t xml:space="preserve"> </w:t>
      </w:r>
      <w:r w:rsidR="00FF00F9">
        <w:rPr>
          <w:rFonts w:ascii="Book Antiqua" w:hAnsi="Book Antiqua"/>
          <w:b/>
          <w:color w:val="FF0000"/>
          <w:sz w:val="16"/>
          <w:szCs w:val="16"/>
          <w:u w:val="single"/>
        </w:rPr>
        <w:t>(PGM-POA/RS-2022)</w:t>
      </w:r>
    </w:p>
    <w:p w14:paraId="32032A4D" w14:textId="1DE8A59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51" w:name="art21"/>
      <w:bookmarkEnd w:id="251"/>
      <w:r w:rsidRPr="00FF00F9">
        <w:rPr>
          <w:rFonts w:ascii="Book Antiqua" w:eastAsia="Times New Roman" w:hAnsi="Book Antiqua" w:cs="Times New Roman"/>
          <w:b/>
          <w:bCs/>
          <w:sz w:val="19"/>
          <w:szCs w:val="19"/>
          <w:highlight w:val="magenta"/>
          <w:lang w:eastAsia="pt-BR"/>
        </w:rPr>
        <w:t>Art. 21</w:t>
      </w:r>
      <w:r w:rsidRPr="00FF00F9">
        <w:rPr>
          <w:rFonts w:ascii="Book Antiqua" w:eastAsia="Times New Roman" w:hAnsi="Book Antiqua" w:cs="Times New Roman"/>
          <w:b/>
          <w:bCs/>
          <w:sz w:val="19"/>
          <w:szCs w:val="19"/>
          <w:lang w:eastAsia="pt-BR"/>
        </w:rPr>
        <w:t>. A assistência à saúde é livre à iniciativa privada.</w:t>
      </w:r>
      <w:r w:rsidR="00FF00F9" w:rsidRPr="00FF00F9">
        <w:rPr>
          <w:rFonts w:ascii="Book Antiqua" w:eastAsia="Times New Roman" w:hAnsi="Book Antiqua" w:cs="Times New Roman"/>
          <w:b/>
          <w:bCs/>
          <w:sz w:val="19"/>
          <w:szCs w:val="19"/>
          <w:lang w:eastAsia="pt-BR"/>
        </w:rPr>
        <w:t xml:space="preserve"> </w:t>
      </w:r>
      <w:r w:rsidR="00FF00F9" w:rsidRPr="00FF00F9">
        <w:rPr>
          <w:rFonts w:ascii="Book Antiqua" w:hAnsi="Book Antiqua"/>
          <w:b/>
          <w:bCs/>
          <w:color w:val="FF0000"/>
          <w:sz w:val="16"/>
          <w:szCs w:val="16"/>
          <w:u w:val="single"/>
        </w:rPr>
        <w:t>(PGM-POA/RS-2022)</w:t>
      </w:r>
    </w:p>
    <w:p w14:paraId="3E7A8F2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22"/>
      <w:bookmarkEnd w:id="252"/>
      <w:r w:rsidRPr="00B94568">
        <w:rPr>
          <w:rFonts w:ascii="Book Antiqua" w:eastAsia="Times New Roman" w:hAnsi="Book Antiqua" w:cs="Times New Roman"/>
          <w:sz w:val="19"/>
          <w:szCs w:val="19"/>
          <w:lang w:eastAsia="pt-BR"/>
        </w:rPr>
        <w:t>Art. 22. Na prestação de serviços privados de assistência à saúde, serão observados os princípios éticos e as normas expedidas pelo órgão de direção do Sistema Único de Saúde (SUS) quanto às condições para seu funcionamento.</w:t>
      </w:r>
    </w:p>
    <w:p w14:paraId="7ED3D54A" w14:textId="2CFD5AD6"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3" w:name="art23."/>
      <w:bookmarkStart w:id="254" w:name="art23"/>
      <w:bookmarkEnd w:id="253"/>
      <w:bookmarkEnd w:id="254"/>
      <w:r w:rsidRPr="00D6070F">
        <w:rPr>
          <w:rFonts w:ascii="Book Antiqua" w:eastAsia="Times New Roman" w:hAnsi="Book Antiqua" w:cs="Times New Roman"/>
          <w:b/>
          <w:bCs/>
          <w:sz w:val="19"/>
          <w:szCs w:val="19"/>
          <w:highlight w:val="magenta"/>
          <w:lang w:eastAsia="pt-BR"/>
        </w:rPr>
        <w:t>Art. 23</w:t>
      </w:r>
      <w:r w:rsidRPr="00B94568">
        <w:rPr>
          <w:rFonts w:ascii="Book Antiqua" w:eastAsia="Times New Roman" w:hAnsi="Book Antiqua" w:cs="Times New Roman"/>
          <w:sz w:val="19"/>
          <w:szCs w:val="19"/>
          <w:lang w:eastAsia="pt-BR"/>
        </w:rPr>
        <w:t>.  </w:t>
      </w:r>
      <w:r w:rsidRPr="00D6070F">
        <w:rPr>
          <w:rFonts w:ascii="Book Antiqua" w:eastAsia="Times New Roman" w:hAnsi="Book Antiqua" w:cs="Times New Roman"/>
          <w:b/>
          <w:bCs/>
          <w:caps/>
          <w:sz w:val="19"/>
          <w:szCs w:val="19"/>
          <w:highlight w:val="green"/>
          <w:lang w:eastAsia="pt-BR"/>
        </w:rPr>
        <w:t>É permitida</w:t>
      </w:r>
      <w:r w:rsidRPr="00B94568">
        <w:rPr>
          <w:rFonts w:ascii="Book Antiqua" w:eastAsia="Times New Roman" w:hAnsi="Book Antiqua" w:cs="Times New Roman"/>
          <w:sz w:val="19"/>
          <w:szCs w:val="19"/>
          <w:lang w:eastAsia="pt-BR"/>
        </w:rPr>
        <w:t xml:space="preserve"> </w:t>
      </w:r>
      <w:r w:rsidRPr="009D1294">
        <w:rPr>
          <w:rFonts w:ascii="Book Antiqua" w:eastAsia="Times New Roman" w:hAnsi="Book Antiqua" w:cs="Times New Roman"/>
          <w:b/>
          <w:bCs/>
          <w:sz w:val="19"/>
          <w:szCs w:val="19"/>
          <w:lang w:eastAsia="pt-BR"/>
        </w:rPr>
        <w:t>a participação direta ou indireta, inclusive controle, de empresas ou de capital estrangeiro na assistência à saúde nos seguintes casos</w:t>
      </w:r>
      <w:r w:rsidRPr="00975ECE">
        <w:rPr>
          <w:rFonts w:ascii="Book Antiqua" w:eastAsia="Times New Roman" w:hAnsi="Book Antiqua" w:cs="Times New Roman"/>
          <w:sz w:val="16"/>
          <w:szCs w:val="16"/>
          <w:lang w:eastAsia="pt-BR"/>
        </w:rPr>
        <w:t>:  </w:t>
      </w:r>
      <w:hyperlink r:id="rId116" w:anchor="art142" w:history="1">
        <w:r w:rsidRPr="00975ECE">
          <w:rPr>
            <w:rFonts w:ascii="Book Antiqua" w:eastAsia="Times New Roman" w:hAnsi="Book Antiqua" w:cs="Times New Roman"/>
            <w:color w:val="0000FF"/>
            <w:sz w:val="16"/>
            <w:szCs w:val="16"/>
            <w:u w:val="single"/>
            <w:lang w:eastAsia="pt-BR"/>
          </w:rPr>
          <w:t>(Redação dada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1FAA6235"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55" w:name="art23i"/>
      <w:bookmarkEnd w:id="255"/>
      <w:r w:rsidRPr="00B94568">
        <w:rPr>
          <w:rFonts w:ascii="Book Antiqua" w:eastAsia="Times New Roman" w:hAnsi="Book Antiqua" w:cs="Times New Roman"/>
          <w:sz w:val="19"/>
          <w:szCs w:val="19"/>
          <w:lang w:eastAsia="pt-BR"/>
        </w:rPr>
        <w:t>I - doações de organismos internacionais vinculados à Organização das Nações Unidas, de entidades de cooperação técnica e de financiamento e empréstimos</w:t>
      </w:r>
      <w:r w:rsidRPr="00975ECE">
        <w:rPr>
          <w:rFonts w:ascii="Book Antiqua" w:eastAsia="Times New Roman" w:hAnsi="Book Antiqua" w:cs="Times New Roman"/>
          <w:sz w:val="16"/>
          <w:szCs w:val="16"/>
          <w:lang w:eastAsia="pt-BR"/>
        </w:rPr>
        <w:t xml:space="preserve">; </w:t>
      </w:r>
      <w:hyperlink r:id="rId117"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66865B80" w14:textId="41E9276B"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6" w:name="art23ii"/>
      <w:bookmarkEnd w:id="256"/>
      <w:r w:rsidRPr="00B94568">
        <w:rPr>
          <w:rFonts w:ascii="Book Antiqua" w:eastAsia="Times New Roman" w:hAnsi="Book Antiqua" w:cs="Times New Roman"/>
          <w:sz w:val="19"/>
          <w:szCs w:val="19"/>
          <w:lang w:eastAsia="pt-BR"/>
        </w:rPr>
        <w:t xml:space="preserve">II - </w:t>
      </w:r>
      <w:r w:rsidRPr="00D6070F">
        <w:rPr>
          <w:rFonts w:ascii="Book Antiqua" w:eastAsia="Times New Roman" w:hAnsi="Book Antiqua" w:cs="Times New Roman"/>
          <w:b/>
          <w:bCs/>
          <w:sz w:val="19"/>
          <w:szCs w:val="19"/>
          <w:highlight w:val="yellow"/>
          <w:lang w:eastAsia="pt-BR"/>
        </w:rPr>
        <w:t>pessoas jurídicas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lang w:eastAsia="pt-BR"/>
        </w:rPr>
        <w:t xml:space="preserve">destinadas a </w:t>
      </w:r>
      <w:r w:rsidRPr="00D6070F">
        <w:rPr>
          <w:rFonts w:ascii="Book Antiqua" w:eastAsia="Times New Roman" w:hAnsi="Book Antiqua" w:cs="Times New Roman"/>
          <w:b/>
          <w:bCs/>
          <w:sz w:val="19"/>
          <w:szCs w:val="19"/>
          <w:highlight w:val="cyan"/>
          <w:lang w:eastAsia="pt-BR"/>
        </w:rPr>
        <w:t>instalar</w:t>
      </w:r>
      <w:r w:rsidRPr="00D6070F">
        <w:rPr>
          <w:rFonts w:ascii="Book Antiqua" w:eastAsia="Times New Roman" w:hAnsi="Book Antiqua" w:cs="Times New Roman"/>
          <w:b/>
          <w:bCs/>
          <w:sz w:val="19"/>
          <w:szCs w:val="19"/>
          <w:lang w:eastAsia="pt-BR"/>
        </w:rPr>
        <w:t xml:space="preserve">, </w:t>
      </w:r>
      <w:r w:rsidRPr="00D6070F">
        <w:rPr>
          <w:rFonts w:ascii="Book Antiqua" w:eastAsia="Times New Roman" w:hAnsi="Book Antiqua" w:cs="Times New Roman"/>
          <w:b/>
          <w:bCs/>
          <w:sz w:val="19"/>
          <w:szCs w:val="19"/>
          <w:highlight w:val="cyan"/>
          <w:lang w:eastAsia="pt-BR"/>
        </w:rPr>
        <w:t>operacionalizar</w:t>
      </w:r>
      <w:r w:rsidRPr="00D6070F">
        <w:rPr>
          <w:rFonts w:ascii="Book Antiqua" w:eastAsia="Times New Roman" w:hAnsi="Book Antiqua" w:cs="Times New Roman"/>
          <w:b/>
          <w:bCs/>
          <w:sz w:val="19"/>
          <w:szCs w:val="19"/>
          <w:lang w:eastAsia="pt-BR"/>
        </w:rPr>
        <w:t xml:space="preserve"> ou </w:t>
      </w:r>
      <w:r w:rsidRPr="00D6070F">
        <w:rPr>
          <w:rFonts w:ascii="Book Antiqua" w:eastAsia="Times New Roman" w:hAnsi="Book Antiqua" w:cs="Times New Roman"/>
          <w:b/>
          <w:bCs/>
          <w:sz w:val="19"/>
          <w:szCs w:val="19"/>
          <w:highlight w:val="cyan"/>
          <w:lang w:eastAsia="pt-BR"/>
        </w:rPr>
        <w:t>explorar</w:t>
      </w:r>
      <w:r w:rsidRPr="00975ECE">
        <w:rPr>
          <w:rFonts w:ascii="Book Antiqua" w:eastAsia="Times New Roman" w:hAnsi="Book Antiqua" w:cs="Times New Roman"/>
          <w:sz w:val="16"/>
          <w:szCs w:val="16"/>
          <w:lang w:eastAsia="pt-BR"/>
        </w:rPr>
        <w:t xml:space="preserve">: </w:t>
      </w:r>
      <w:hyperlink r:id="rId118"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4B712BF2" w14:textId="77777777" w:rsidR="00923ADD" w:rsidRPr="002B546F" w:rsidRDefault="00923ADD" w:rsidP="00923ADD">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257" w:name="art23iia"/>
      <w:bookmarkEnd w:id="257"/>
      <w:r w:rsidRPr="00B94568">
        <w:rPr>
          <w:rFonts w:ascii="Book Antiqua" w:eastAsia="Times New Roman" w:hAnsi="Book Antiqua" w:cs="Times New Roman"/>
          <w:sz w:val="19"/>
          <w:szCs w:val="19"/>
          <w:lang w:eastAsia="pt-BR"/>
        </w:rPr>
        <w:t>a) hospital geral, inclusive filantrópico, hospital especializado, policlínica, clínica geral e clínica especializada; e   </w:t>
      </w:r>
      <w:r w:rsidRPr="00975ECE">
        <w:rPr>
          <w:rFonts w:ascii="Book Antiqua" w:eastAsia="Times New Roman" w:hAnsi="Book Antiqua" w:cs="Times New Roman"/>
          <w:sz w:val="18"/>
          <w:szCs w:val="18"/>
          <w:lang w:eastAsia="pt-BR"/>
        </w:rPr>
        <w:t xml:space="preserve">     </w:t>
      </w:r>
      <w:hyperlink r:id="rId119"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4FAFB2B6" w14:textId="24499940"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8" w:name="art23iib"/>
      <w:bookmarkEnd w:id="258"/>
      <w:r w:rsidRPr="00B94568">
        <w:rPr>
          <w:rFonts w:ascii="Book Antiqua" w:eastAsia="Times New Roman" w:hAnsi="Book Antiqua" w:cs="Times New Roman"/>
          <w:sz w:val="19"/>
          <w:szCs w:val="19"/>
          <w:lang w:eastAsia="pt-BR"/>
        </w:rPr>
        <w:t xml:space="preserve">b) </w:t>
      </w:r>
      <w:r w:rsidRPr="00D6070F">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w:t>
      </w:r>
      <w:r w:rsidRPr="00D6070F">
        <w:rPr>
          <w:rFonts w:ascii="Book Antiqua" w:eastAsia="Times New Roman" w:hAnsi="Book Antiqua" w:cs="Times New Roman"/>
          <w:b/>
          <w:bCs/>
          <w:sz w:val="19"/>
          <w:szCs w:val="19"/>
          <w:highlight w:val="yellow"/>
          <w:lang w:eastAsia="pt-BR"/>
        </w:rPr>
        <w:t>pesquisas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highlight w:val="cyan"/>
          <w:lang w:eastAsia="pt-BR"/>
        </w:rPr>
        <w:t>de planejamento familiar</w:t>
      </w:r>
      <w:r w:rsidRPr="00975ECE">
        <w:rPr>
          <w:rFonts w:ascii="Book Antiqua" w:eastAsia="Times New Roman" w:hAnsi="Book Antiqua" w:cs="Times New Roman"/>
          <w:sz w:val="16"/>
          <w:szCs w:val="16"/>
          <w:lang w:eastAsia="pt-BR"/>
        </w:rPr>
        <w:t>; </w:t>
      </w:r>
      <w:hyperlink r:id="rId120"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(MPSC-2019)</w:t>
      </w:r>
    </w:p>
    <w:tbl>
      <w:tblPr>
        <w:tblStyle w:val="Tabelacomgrade"/>
        <w:tblW w:w="0" w:type="auto"/>
        <w:tblLook w:val="04A0" w:firstRow="1" w:lastRow="0" w:firstColumn="1" w:lastColumn="0" w:noHBand="0" w:noVBand="1"/>
      </w:tblPr>
      <w:tblGrid>
        <w:gridCol w:w="8494"/>
      </w:tblGrid>
      <w:tr w:rsidR="00D6070F" w14:paraId="379D5E15" w14:textId="77777777" w:rsidTr="00D6070F">
        <w:tc>
          <w:tcPr>
            <w:tcW w:w="8494" w:type="dxa"/>
            <w:shd w:val="clear" w:color="auto" w:fill="CCFFFF"/>
          </w:tcPr>
          <w:p w14:paraId="31D79C8B" w14:textId="56A6BE12" w:rsidR="00D6070F" w:rsidRPr="00D6070F" w:rsidRDefault="00D6070F" w:rsidP="00923ADD">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070F">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sz w:val="19"/>
                <w:szCs w:val="19"/>
                <w:lang w:eastAsia="pt-BR"/>
              </w:rPr>
              <w:t>A Lei 8.080/90 permite a participação direta ou indireta, inclusive controle, de empresas ou de capital estrangeiro na assistência à saúde, no caso de pessoas jurídicas destinadas a instalar, operacionalizar ou explorar ações e pesquisas de planejamento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“b”, Lei 8080.</w:t>
            </w:r>
          </w:p>
        </w:tc>
      </w:tr>
    </w:tbl>
    <w:p w14:paraId="2267DB1E" w14:textId="22BF2084"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9" w:name="art23iii"/>
      <w:bookmarkEnd w:id="259"/>
      <w:r w:rsidRPr="009D1294">
        <w:rPr>
          <w:rFonts w:ascii="Book Antiqua" w:eastAsia="Times New Roman" w:hAnsi="Book Antiqua" w:cs="Times New Roman"/>
          <w:b/>
          <w:bCs/>
          <w:sz w:val="19"/>
          <w:szCs w:val="19"/>
          <w:lang w:eastAsia="pt-BR"/>
        </w:rPr>
        <w:t>III - serviços de saúde mantidos, sem finalidade lucrativa, por empresas, para atendimento de seus empregados e dependentes, sem qualquer ônus para a seguridade social; e</w:t>
      </w:r>
      <w:r w:rsidRPr="00B94568">
        <w:rPr>
          <w:rFonts w:ascii="Book Antiqua" w:eastAsia="Times New Roman" w:hAnsi="Book Antiqua" w:cs="Times New Roman"/>
          <w:sz w:val="19"/>
          <w:szCs w:val="19"/>
          <w:lang w:eastAsia="pt-BR"/>
        </w:rPr>
        <w:t> </w:t>
      </w:r>
      <w:hyperlink r:id="rId121"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(MPPR-2019)</w:t>
      </w:r>
    </w:p>
    <w:tbl>
      <w:tblPr>
        <w:tblStyle w:val="Tabelacomgrade"/>
        <w:tblW w:w="0" w:type="auto"/>
        <w:tblLook w:val="04A0" w:firstRow="1" w:lastRow="0" w:firstColumn="1" w:lastColumn="0" w:noHBand="0" w:noVBand="1"/>
      </w:tblPr>
      <w:tblGrid>
        <w:gridCol w:w="8494"/>
      </w:tblGrid>
      <w:tr w:rsidR="00782929" w14:paraId="59C65E4B" w14:textId="77777777" w:rsidTr="005648FE">
        <w:tc>
          <w:tcPr>
            <w:tcW w:w="8494" w:type="dxa"/>
            <w:shd w:val="clear" w:color="auto" w:fill="CCFFFF"/>
          </w:tcPr>
          <w:p w14:paraId="4F2501E4" w14:textId="7483E8AF"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É permitida a participação direta ou indireta, inclusive controle, de empresas ou de capital estrangeiro na assistência à saúde nos casos de serviços de saúde mantidos, sem finalidade lucrativa, por empresas, para atendimento de seus empregados e dependentes, sem qualquer ônus para a seguridade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Lei do SUS.</w:t>
            </w:r>
          </w:p>
        </w:tc>
      </w:tr>
    </w:tbl>
    <w:p w14:paraId="054DD010"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60" w:name="art23iv"/>
      <w:bookmarkEnd w:id="260"/>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demais</w:t>
      </w:r>
      <w:proofErr w:type="gramEnd"/>
      <w:r w:rsidRPr="00B94568">
        <w:rPr>
          <w:rFonts w:ascii="Book Antiqua" w:eastAsia="Times New Roman" w:hAnsi="Book Antiqua" w:cs="Times New Roman"/>
          <w:sz w:val="19"/>
          <w:szCs w:val="19"/>
          <w:lang w:eastAsia="pt-BR"/>
        </w:rPr>
        <w:t xml:space="preserve"> casos previstos em legislação específica</w:t>
      </w:r>
      <w:r w:rsidRPr="00975ECE">
        <w:rPr>
          <w:rFonts w:ascii="Book Antiqua" w:eastAsia="Times New Roman" w:hAnsi="Book Antiqua" w:cs="Times New Roman"/>
          <w:sz w:val="16"/>
          <w:szCs w:val="16"/>
          <w:lang w:eastAsia="pt-BR"/>
        </w:rPr>
        <w:t xml:space="preserve">.   </w:t>
      </w:r>
      <w:hyperlink r:id="rId122"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1533B83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7C2E53D1"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Participação Complementar</w:t>
      </w:r>
    </w:p>
    <w:p w14:paraId="18526A38" w14:textId="3B6875A2"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1" w:name="art24"/>
      <w:bookmarkEnd w:id="261"/>
      <w:r w:rsidRPr="00AE0238">
        <w:rPr>
          <w:rFonts w:ascii="Book Antiqua" w:eastAsia="Times New Roman" w:hAnsi="Book Antiqua" w:cs="Times New Roman"/>
          <w:b/>
          <w:bCs/>
          <w:sz w:val="19"/>
          <w:szCs w:val="19"/>
          <w:highlight w:val="magenta"/>
          <w:lang w:eastAsia="pt-BR"/>
        </w:rPr>
        <w:t>Art. 24</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Quando as suas disponibilidades forem insuficientes para garantir a cobertura assistencial à população de uma determinada área, o Sistema Único de Saúde (SUS) </w:t>
      </w:r>
      <w:r w:rsidRPr="00FF00F9">
        <w:rPr>
          <w:rFonts w:ascii="Book Antiqua" w:eastAsia="Times New Roman" w:hAnsi="Book Antiqua" w:cs="Times New Roman"/>
          <w:b/>
          <w:bCs/>
          <w:caps/>
          <w:sz w:val="19"/>
          <w:szCs w:val="19"/>
          <w:highlight w:val="green"/>
          <w:lang w:eastAsia="pt-BR"/>
        </w:rPr>
        <w:t>poderá recorrer</w:t>
      </w:r>
      <w:r w:rsidRPr="00FF00F9">
        <w:rPr>
          <w:rFonts w:ascii="Book Antiqua" w:eastAsia="Times New Roman" w:hAnsi="Book Antiqua" w:cs="Times New Roman"/>
          <w:b/>
          <w:bCs/>
          <w:sz w:val="19"/>
          <w:szCs w:val="19"/>
          <w:lang w:eastAsia="pt-BR"/>
        </w:rPr>
        <w:t xml:space="preserve"> aos serviços ofertados pela iniciativa privada</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55302E" w:rsidRPr="00FF00F9">
        <w:rPr>
          <w:rFonts w:ascii="Book Antiqua" w:eastAsia="Times New Roman" w:hAnsi="Book Antiqua" w:cs="Times New Roman"/>
          <w:b/>
          <w:bCs/>
          <w:color w:val="FF0000"/>
          <w:sz w:val="16"/>
          <w:szCs w:val="16"/>
          <w:lang w:eastAsia="pt-BR"/>
        </w:rPr>
        <w:t xml:space="preserve"> </w:t>
      </w:r>
      <w:r w:rsidR="0055302E" w:rsidRPr="00FF00F9">
        <w:rPr>
          <w:rFonts w:ascii="Book Antiqua" w:hAnsi="Book Antiqua"/>
          <w:b/>
          <w:bCs/>
          <w:color w:val="FF0000"/>
          <w:sz w:val="16"/>
          <w:szCs w:val="16"/>
          <w:u w:val="single"/>
        </w:rPr>
        <w:t>(DPEGO-2014)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A036F2" w:rsidRPr="00FF00F9">
        <w:rPr>
          <w:rFonts w:ascii="Book Antiqua" w:hAnsi="Book Antiqua"/>
          <w:b/>
          <w:bCs/>
          <w:color w:val="FF0000"/>
          <w:sz w:val="16"/>
          <w:szCs w:val="16"/>
        </w:rPr>
        <w:t xml:space="preserve"> </w:t>
      </w:r>
      <w:r w:rsidR="00A036F2" w:rsidRPr="00FF00F9">
        <w:rPr>
          <w:rFonts w:ascii="Book Antiqua" w:hAnsi="Book Antiqua"/>
          <w:b/>
          <w:bCs/>
          <w:color w:val="FF0000"/>
          <w:sz w:val="16"/>
          <w:szCs w:val="16"/>
          <w:u w:val="single"/>
        </w:rPr>
        <w:t>(DPEMA-2018)</w:t>
      </w:r>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2CC1B266" w14:textId="75D11984"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2" w:name="art24p"/>
      <w:bookmarkEnd w:id="262"/>
      <w:r w:rsidRPr="00FF00F9">
        <w:rPr>
          <w:rFonts w:ascii="Book Antiqua" w:eastAsia="Times New Roman" w:hAnsi="Book Antiqua" w:cs="Times New Roman"/>
          <w:b/>
          <w:bCs/>
          <w:sz w:val="19"/>
          <w:szCs w:val="19"/>
          <w:highlight w:val="magenta"/>
          <w:lang w:eastAsia="pt-BR"/>
        </w:rPr>
        <w:t>Parágrafo único</w:t>
      </w:r>
      <w:r w:rsidRPr="00FF00F9">
        <w:rPr>
          <w:rFonts w:ascii="Book Antiqua" w:eastAsia="Times New Roman" w:hAnsi="Book Antiqua" w:cs="Times New Roman"/>
          <w:b/>
          <w:bCs/>
          <w:sz w:val="19"/>
          <w:szCs w:val="19"/>
          <w:lang w:eastAsia="pt-BR"/>
        </w:rPr>
        <w:t xml:space="preserve">. A </w:t>
      </w:r>
      <w:r w:rsidRPr="00FF00F9">
        <w:rPr>
          <w:rFonts w:ascii="Book Antiqua" w:eastAsia="Times New Roman" w:hAnsi="Book Antiqua" w:cs="Times New Roman"/>
          <w:b/>
          <w:bCs/>
          <w:caps/>
          <w:sz w:val="19"/>
          <w:szCs w:val="19"/>
          <w:shd w:val="clear" w:color="auto" w:fill="F7CAAC" w:themeFill="accent2" w:themeFillTint="66"/>
          <w:lang w:eastAsia="pt-BR"/>
        </w:rPr>
        <w:t>participação complementar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dos serviços privados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será formalizada</w:t>
      </w:r>
      <w:r w:rsidRPr="00FF00F9">
        <w:rPr>
          <w:rFonts w:ascii="Book Antiqua" w:eastAsia="Times New Roman" w:hAnsi="Book Antiqua" w:cs="Times New Roman"/>
          <w:b/>
          <w:bCs/>
          <w:sz w:val="19"/>
          <w:szCs w:val="19"/>
          <w:lang w:eastAsia="pt-BR"/>
        </w:rPr>
        <w:t xml:space="preserve"> mediante </w:t>
      </w:r>
      <w:r w:rsidRPr="00FF00F9">
        <w:rPr>
          <w:rFonts w:ascii="Book Antiqua" w:eastAsia="Times New Roman" w:hAnsi="Book Antiqua" w:cs="Times New Roman"/>
          <w:b/>
          <w:bCs/>
          <w:sz w:val="19"/>
          <w:szCs w:val="19"/>
          <w:highlight w:val="yellow"/>
          <w:lang w:eastAsia="pt-BR"/>
        </w:rPr>
        <w:t>contrato</w:t>
      </w:r>
      <w:r w:rsidRPr="00FF00F9">
        <w:rPr>
          <w:rFonts w:ascii="Book Antiqua" w:eastAsia="Times New Roman" w:hAnsi="Book Antiqua" w:cs="Times New Roman"/>
          <w:b/>
          <w:bCs/>
          <w:sz w:val="19"/>
          <w:szCs w:val="19"/>
          <w:lang w:eastAsia="pt-BR"/>
        </w:rPr>
        <w:t xml:space="preserve"> ou </w:t>
      </w:r>
      <w:r w:rsidRPr="00FF00F9">
        <w:rPr>
          <w:rFonts w:ascii="Book Antiqua" w:eastAsia="Times New Roman" w:hAnsi="Book Antiqua" w:cs="Times New Roman"/>
          <w:b/>
          <w:bCs/>
          <w:sz w:val="19"/>
          <w:szCs w:val="19"/>
          <w:highlight w:val="yellow"/>
          <w:lang w:eastAsia="pt-BR"/>
        </w:rPr>
        <w:t>convênio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observadas</w:t>
      </w:r>
      <w:r w:rsidRPr="00FF00F9">
        <w:rPr>
          <w:rFonts w:ascii="Book Antiqua" w:eastAsia="Times New Roman" w:hAnsi="Book Antiqua" w:cs="Times New Roman"/>
          <w:b/>
          <w:bCs/>
          <w:sz w:val="19"/>
          <w:szCs w:val="19"/>
          <w:lang w:eastAsia="pt-BR"/>
        </w:rPr>
        <w:t xml:space="preserve">, a respeito, as </w:t>
      </w:r>
      <w:r w:rsidRPr="00FF00F9">
        <w:rPr>
          <w:rFonts w:ascii="Book Antiqua" w:eastAsia="Times New Roman" w:hAnsi="Book Antiqua" w:cs="Times New Roman"/>
          <w:b/>
          <w:bCs/>
          <w:sz w:val="19"/>
          <w:szCs w:val="19"/>
          <w:highlight w:val="cyan"/>
          <w:lang w:eastAsia="pt-BR"/>
        </w:rPr>
        <w:t>normas de direito público</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41F19" w:rsidRPr="00FF00F9">
        <w:rPr>
          <w:rFonts w:ascii="Book Antiqua" w:hAnsi="Book Antiqua"/>
          <w:b/>
          <w:bCs/>
          <w:color w:val="FF0000"/>
          <w:sz w:val="16"/>
          <w:szCs w:val="16"/>
        </w:rPr>
        <w:t xml:space="preserve"> </w:t>
      </w:r>
      <w:bookmarkStart w:id="263" w:name="_Hlk77087053"/>
      <w:r w:rsidR="00941F19" w:rsidRPr="00FF00F9">
        <w:rPr>
          <w:rFonts w:ascii="Book Antiqua" w:hAnsi="Book Antiqua"/>
          <w:b/>
          <w:bCs/>
          <w:color w:val="FF0000"/>
          <w:sz w:val="16"/>
          <w:szCs w:val="16"/>
          <w:u w:val="single"/>
        </w:rPr>
        <w:t>(DPEMA-2018)</w:t>
      </w:r>
      <w:bookmarkEnd w:id="263"/>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1DE5B48B" w14:textId="20D6D7DC" w:rsidR="00923ADD" w:rsidRPr="00FF00F9"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4" w:name="art25"/>
      <w:bookmarkEnd w:id="264"/>
      <w:r w:rsidRPr="00AE0238">
        <w:rPr>
          <w:rFonts w:ascii="Book Antiqua" w:eastAsia="Times New Roman" w:hAnsi="Book Antiqua" w:cs="Times New Roman"/>
          <w:b/>
          <w:bCs/>
          <w:sz w:val="19"/>
          <w:szCs w:val="19"/>
          <w:highlight w:val="magenta"/>
          <w:lang w:eastAsia="pt-BR"/>
        </w:rPr>
        <w:lastRenderedPageBreak/>
        <w:t>Art. 25</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Na hipótese do artigo anterior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as entidades filantrópicas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as sem fins lucrativos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terão</w:t>
      </w:r>
      <w:r w:rsidRPr="00FF00F9">
        <w:rPr>
          <w:rFonts w:ascii="Book Antiqua" w:eastAsia="Times New Roman" w:hAnsi="Book Antiqua" w:cs="Times New Roman"/>
          <w:b/>
          <w:bCs/>
          <w:caps/>
          <w:sz w:val="19"/>
          <w:szCs w:val="19"/>
          <w:lang w:eastAsia="pt-BR"/>
        </w:rPr>
        <w:t xml:space="preserve"> </w:t>
      </w:r>
      <w:r w:rsidRPr="00FF00F9">
        <w:rPr>
          <w:rFonts w:ascii="Book Antiqua" w:eastAsia="Times New Roman" w:hAnsi="Book Antiqua" w:cs="Times New Roman"/>
          <w:b/>
          <w:bCs/>
          <w:caps/>
          <w:sz w:val="19"/>
          <w:szCs w:val="19"/>
          <w:shd w:val="clear" w:color="auto" w:fill="F7CAAC" w:themeFill="accent2" w:themeFillTint="66"/>
          <w:lang w:eastAsia="pt-BR"/>
        </w:rPr>
        <w:t>preferência</w:t>
      </w:r>
      <w:r w:rsidRPr="00FF00F9">
        <w:rPr>
          <w:rFonts w:ascii="Book Antiqua" w:eastAsia="Times New Roman" w:hAnsi="Book Antiqua" w:cs="Times New Roman"/>
          <w:b/>
          <w:bCs/>
          <w:sz w:val="19"/>
          <w:szCs w:val="19"/>
          <w:lang w:eastAsia="pt-BR"/>
        </w:rPr>
        <w:t xml:space="preserve"> para participar do Sistema Único de Saúde (SUS).</w:t>
      </w:r>
      <w:r w:rsidR="001737C5" w:rsidRPr="00FF00F9">
        <w:rPr>
          <w:rFonts w:ascii="Book Antiqua" w:eastAsia="Times New Roman" w:hAnsi="Book Antiqua" w:cs="Times New Roman"/>
          <w:b/>
          <w:bCs/>
          <w:sz w:val="19"/>
          <w:szCs w:val="19"/>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C05CB" w:rsidRPr="00FF00F9">
        <w:rPr>
          <w:rFonts w:ascii="Book Antiqua" w:hAnsi="Book Antiqua"/>
          <w:b/>
          <w:bCs/>
          <w:color w:val="FF0000"/>
          <w:sz w:val="16"/>
          <w:szCs w:val="16"/>
        </w:rPr>
        <w:t xml:space="preserve"> </w:t>
      </w:r>
      <w:r w:rsidR="009C05CB" w:rsidRPr="00FF00F9">
        <w:rPr>
          <w:rFonts w:ascii="Book Antiqua" w:hAnsi="Book Antiqua"/>
          <w:b/>
          <w:bCs/>
          <w:color w:val="FF0000"/>
          <w:sz w:val="16"/>
          <w:szCs w:val="16"/>
          <w:u w:val="single"/>
        </w:rPr>
        <w:t>(DPEMA-2018)</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941F19" w14:paraId="405B0114" w14:textId="77777777" w:rsidTr="00A036F2">
        <w:tc>
          <w:tcPr>
            <w:tcW w:w="8494" w:type="dxa"/>
            <w:shd w:val="clear" w:color="auto" w:fill="CCFFFF"/>
          </w:tcPr>
          <w:p w14:paraId="490ADA06" w14:textId="6D97C569" w:rsidR="00941F19" w:rsidRPr="00A036F2" w:rsidRDefault="00941F1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036F2">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sz w:val="19"/>
                <w:szCs w:val="19"/>
                <w:lang w:eastAsia="pt-BR"/>
              </w:rPr>
              <w:t>De acordo com o que dispõe a Lei de Organização do Sistema Único de Saúde, Lei 8.080/90, quando for necessária a atuação complementar das entidades privadas, em razão de insuficiência de recursos do SUS,</w:t>
            </w:r>
            <w:r w:rsidR="00A036F2">
              <w:rPr>
                <w:rFonts w:ascii="Book Antiqua" w:eastAsia="Times New Roman" w:hAnsi="Book Antiqua" w:cs="Times New Roman"/>
                <w:sz w:val="19"/>
                <w:szCs w:val="19"/>
                <w:lang w:eastAsia="pt-BR"/>
              </w:rPr>
              <w:t xml:space="preserve"> </w:t>
            </w:r>
            <w:proofErr w:type="gramStart"/>
            <w:r w:rsidR="00A036F2" w:rsidRPr="00A036F2">
              <w:rPr>
                <w:rFonts w:ascii="Book Antiqua" w:eastAsia="Times New Roman" w:hAnsi="Book Antiqua" w:cs="Times New Roman"/>
                <w:sz w:val="19"/>
                <w:szCs w:val="19"/>
                <w:lang w:eastAsia="pt-BR"/>
              </w:rPr>
              <w:t>As</w:t>
            </w:r>
            <w:proofErr w:type="gramEnd"/>
            <w:r w:rsidR="00A036F2" w:rsidRPr="00A036F2">
              <w:rPr>
                <w:rFonts w:ascii="Book Antiqua" w:eastAsia="Times New Roman" w:hAnsi="Book Antiqua" w:cs="Times New Roman"/>
                <w:sz w:val="19"/>
                <w:szCs w:val="19"/>
                <w:lang w:eastAsia="pt-BR"/>
              </w:rPr>
              <w:t xml:space="preserve"> entidades filantrópicas e sem fins lucrativos têm preferência para realizar a atividade complementar dentro do Sistema Único de Saúde.</w:t>
            </w:r>
            <w:r w:rsidR="00A036F2">
              <w:rPr>
                <w:rFonts w:ascii="Book Antiqua" w:eastAsia="Times New Roman" w:hAnsi="Book Antiqua" w:cs="Times New Roman"/>
                <w:sz w:val="19"/>
                <w:szCs w:val="19"/>
                <w:lang w:eastAsia="pt-BR"/>
              </w:rPr>
              <w:t xml:space="preserve"> </w:t>
            </w:r>
            <w:r w:rsidR="00A036F2">
              <w:rPr>
                <w:rFonts w:ascii="Book Antiqua" w:eastAsia="Times New Roman" w:hAnsi="Book Antiqua" w:cs="Times New Roman"/>
                <w:b/>
                <w:bCs/>
                <w:sz w:val="19"/>
                <w:szCs w:val="19"/>
                <w:lang w:eastAsia="pt-BR"/>
              </w:rPr>
              <w:t xml:space="preserve">BL: </w:t>
            </w:r>
            <w:proofErr w:type="spellStart"/>
            <w:r w:rsidR="00A036F2">
              <w:rPr>
                <w:rFonts w:ascii="Book Antiqua" w:eastAsia="Times New Roman" w:hAnsi="Book Antiqua" w:cs="Times New Roman"/>
                <w:b/>
                <w:bCs/>
                <w:sz w:val="19"/>
                <w:szCs w:val="19"/>
                <w:lang w:eastAsia="pt-BR"/>
              </w:rPr>
              <w:t>arts</w:t>
            </w:r>
            <w:proofErr w:type="spellEnd"/>
            <w:r w:rsidR="00A036F2">
              <w:rPr>
                <w:rFonts w:ascii="Book Antiqua" w:eastAsia="Times New Roman" w:hAnsi="Book Antiqua" w:cs="Times New Roman"/>
                <w:b/>
                <w:bCs/>
                <w:sz w:val="19"/>
                <w:szCs w:val="19"/>
                <w:lang w:eastAsia="pt-BR"/>
              </w:rPr>
              <w:t>. 24 e 25, Lei 8080.</w:t>
            </w:r>
          </w:p>
        </w:tc>
      </w:tr>
    </w:tbl>
    <w:p w14:paraId="104C08E6" w14:textId="55112325"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26"/>
      <w:bookmarkEnd w:id="265"/>
      <w:r w:rsidRPr="00941F19">
        <w:rPr>
          <w:rFonts w:ascii="Book Antiqua" w:eastAsia="Times New Roman" w:hAnsi="Book Antiqua" w:cs="Times New Roman"/>
          <w:b/>
          <w:bCs/>
          <w:sz w:val="19"/>
          <w:szCs w:val="19"/>
          <w:highlight w:val="magenta"/>
          <w:lang w:eastAsia="pt-BR"/>
        </w:rPr>
        <w:t>Art. 26</w:t>
      </w:r>
      <w:r w:rsidRPr="00B94568">
        <w:rPr>
          <w:rFonts w:ascii="Book Antiqua" w:eastAsia="Times New Roman" w:hAnsi="Book Antiqua" w:cs="Times New Roman"/>
          <w:sz w:val="19"/>
          <w:szCs w:val="19"/>
          <w:lang w:eastAsia="pt-BR"/>
        </w:rPr>
        <w:t xml:space="preserve">. Os critérios e valores para a remuneração de serviços e os parâmetros de cobertura assistencial </w:t>
      </w:r>
      <w:r w:rsidRPr="00941F19">
        <w:rPr>
          <w:rFonts w:ascii="Book Antiqua" w:eastAsia="Times New Roman" w:hAnsi="Book Antiqua" w:cs="Times New Roman"/>
          <w:b/>
          <w:bCs/>
          <w:caps/>
          <w:sz w:val="19"/>
          <w:szCs w:val="19"/>
          <w:highlight w:val="green"/>
          <w:lang w:eastAsia="pt-BR"/>
        </w:rPr>
        <w:t>serão estabelecidos</w:t>
      </w:r>
      <w:r w:rsidRPr="00B94568">
        <w:rPr>
          <w:rFonts w:ascii="Book Antiqua" w:eastAsia="Times New Roman" w:hAnsi="Book Antiqua" w:cs="Times New Roman"/>
          <w:sz w:val="19"/>
          <w:szCs w:val="19"/>
          <w:lang w:eastAsia="pt-BR"/>
        </w:rPr>
        <w:t xml:space="preserve"> pela </w:t>
      </w:r>
      <w:r w:rsidRPr="00941F19">
        <w:rPr>
          <w:rFonts w:ascii="Book Antiqua" w:eastAsia="Times New Roman" w:hAnsi="Book Antiqua" w:cs="Times New Roman"/>
          <w:b/>
          <w:bCs/>
          <w:sz w:val="19"/>
          <w:szCs w:val="19"/>
          <w:highlight w:val="yellow"/>
          <w:lang w:eastAsia="pt-BR"/>
        </w:rPr>
        <w:t>direção nacional do Sistema Único de Saúde</w:t>
      </w:r>
      <w:r w:rsidRPr="00B94568">
        <w:rPr>
          <w:rFonts w:ascii="Book Antiqua" w:eastAsia="Times New Roman" w:hAnsi="Book Antiqua" w:cs="Times New Roman"/>
          <w:sz w:val="19"/>
          <w:szCs w:val="19"/>
          <w:lang w:eastAsia="pt-BR"/>
        </w:rPr>
        <w:t xml:space="preserve"> (SUS), aprovados no Conselho Nacional de Saúde</w:t>
      </w:r>
      <w:r w:rsidRPr="009C05CB">
        <w:rPr>
          <w:rFonts w:ascii="Book Antiqua" w:eastAsia="Times New Roman" w:hAnsi="Book Antiqua" w:cs="Times New Roman"/>
          <w:sz w:val="16"/>
          <w:szCs w:val="16"/>
          <w:lang w:eastAsia="pt-BR"/>
        </w:rPr>
        <w:t>.</w:t>
      </w:r>
      <w:r w:rsidR="00941F19" w:rsidRPr="009C05CB">
        <w:rPr>
          <w:rFonts w:ascii="Book Antiqua" w:eastAsia="Times New Roman" w:hAnsi="Book Antiqua" w:cs="Times New Roman"/>
          <w:sz w:val="16"/>
          <w:szCs w:val="16"/>
          <w:lang w:eastAsia="pt-BR"/>
        </w:rPr>
        <w:t xml:space="preserve"> </w:t>
      </w:r>
      <w:r w:rsidR="00941F19" w:rsidRPr="009C05CB">
        <w:rPr>
          <w:rFonts w:ascii="Book Antiqua" w:hAnsi="Book Antiqua"/>
          <w:b/>
          <w:bCs/>
          <w:color w:val="FF0000"/>
          <w:sz w:val="16"/>
          <w:szCs w:val="16"/>
          <w:u w:val="single"/>
        </w:rPr>
        <w:t>(DPEMA-2018)</w:t>
      </w:r>
    </w:p>
    <w:p w14:paraId="4FFE0F3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6" w:name="art26§1"/>
      <w:bookmarkEnd w:id="266"/>
      <w:r w:rsidRPr="00B94568">
        <w:rPr>
          <w:rFonts w:ascii="Book Antiqua" w:eastAsia="Times New Roman" w:hAnsi="Book Antiqua" w:cs="Times New Roman"/>
          <w:sz w:val="19"/>
          <w:szCs w:val="19"/>
          <w:lang w:eastAsia="pt-BR"/>
        </w:rPr>
        <w:t>§ 1° Na fixação dos critérios, valores, formas de reajuste e de pagamento da remuneração aludida neste artigo, a direção nacional do Sistema Único de Saúde (SUS) deverá fundamentar seu ato em demonstrativo econômico-financeiro que garanta a efetiva qualidade de execução dos serviços contratados.</w:t>
      </w:r>
    </w:p>
    <w:p w14:paraId="609A522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7" w:name="art26§2"/>
      <w:bookmarkEnd w:id="267"/>
      <w:r w:rsidRPr="00B94568">
        <w:rPr>
          <w:rFonts w:ascii="Book Antiqua" w:eastAsia="Times New Roman" w:hAnsi="Book Antiqua" w:cs="Times New Roman"/>
          <w:sz w:val="19"/>
          <w:szCs w:val="19"/>
          <w:lang w:eastAsia="pt-BR"/>
        </w:rPr>
        <w:t>§ 2° Os serviços contratados submeter-se-ão às normas técnicas e administrativas e aos princípios e diretrizes do Sistema Único de Saúde (SUS), mantido o equilíbrio econômico e financeiro do contrato.</w:t>
      </w:r>
    </w:p>
    <w:p w14:paraId="1B4F4DBC"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8" w:name="art26§3"/>
      <w:bookmarkEnd w:id="268"/>
      <w:r w:rsidRPr="009C05CB">
        <w:rPr>
          <w:rFonts w:ascii="Book Antiqua" w:eastAsia="Times New Roman" w:hAnsi="Book Antiqua" w:cs="Times New Roman"/>
          <w:sz w:val="16"/>
          <w:szCs w:val="16"/>
          <w:lang w:eastAsia="pt-BR"/>
        </w:rPr>
        <w:t>§ 3° (Vetado).</w:t>
      </w:r>
    </w:p>
    <w:p w14:paraId="4C65E06A" w14:textId="2134AB48"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9" w:name="art26§4"/>
      <w:bookmarkEnd w:id="269"/>
      <w:r w:rsidRPr="00941F19">
        <w:rPr>
          <w:rFonts w:ascii="Book Antiqua" w:eastAsia="Times New Roman" w:hAnsi="Book Antiqua" w:cs="Times New Roman"/>
          <w:b/>
          <w:bCs/>
          <w:sz w:val="19"/>
          <w:szCs w:val="19"/>
          <w:highlight w:val="magenta"/>
          <w:lang w:eastAsia="pt-BR"/>
        </w:rPr>
        <w:t>§ 4°</w:t>
      </w:r>
      <w:r w:rsidRPr="00B94568">
        <w:rPr>
          <w:rFonts w:ascii="Book Antiqua" w:eastAsia="Times New Roman" w:hAnsi="Book Antiqua" w:cs="Times New Roman"/>
          <w:sz w:val="19"/>
          <w:szCs w:val="19"/>
          <w:lang w:eastAsia="pt-BR"/>
        </w:rPr>
        <w:t xml:space="preserve"> Aos </w:t>
      </w:r>
      <w:r w:rsidRPr="00941F19">
        <w:rPr>
          <w:rFonts w:ascii="Book Antiqua" w:eastAsia="Times New Roman" w:hAnsi="Book Antiqua" w:cs="Times New Roman"/>
          <w:b/>
          <w:bCs/>
          <w:sz w:val="19"/>
          <w:szCs w:val="19"/>
          <w:highlight w:val="yellow"/>
          <w:lang w:eastAsia="pt-BR"/>
        </w:rPr>
        <w:t>proprietários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administradores</w:t>
      </w:r>
      <w:r w:rsidRPr="00941F19">
        <w:rPr>
          <w:rFonts w:ascii="Book Antiqua" w:eastAsia="Times New Roman" w:hAnsi="Book Antiqua" w:cs="Times New Roman"/>
          <w:b/>
          <w:bCs/>
          <w:sz w:val="19"/>
          <w:szCs w:val="19"/>
          <w:lang w:eastAsia="pt-BR"/>
        </w:rPr>
        <w:t xml:space="preserve"> </w:t>
      </w:r>
      <w:r w:rsidRPr="00B94568">
        <w:rPr>
          <w:rFonts w:ascii="Book Antiqua" w:eastAsia="Times New Roman" w:hAnsi="Book Antiqua" w:cs="Times New Roman"/>
          <w:sz w:val="19"/>
          <w:szCs w:val="19"/>
          <w:lang w:eastAsia="pt-BR"/>
        </w:rPr>
        <w:t xml:space="preserve">e </w:t>
      </w:r>
      <w:r w:rsidRPr="00941F19">
        <w:rPr>
          <w:rFonts w:ascii="Book Antiqua" w:eastAsia="Times New Roman" w:hAnsi="Book Antiqua" w:cs="Times New Roman"/>
          <w:b/>
          <w:bCs/>
          <w:sz w:val="19"/>
          <w:szCs w:val="19"/>
          <w:highlight w:val="yellow"/>
          <w:lang w:eastAsia="pt-BR"/>
        </w:rPr>
        <w:t>dirigentes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cyan"/>
          <w:lang w:eastAsia="pt-BR"/>
        </w:rPr>
        <w:t>de entidades</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sz w:val="19"/>
          <w:szCs w:val="19"/>
          <w:highlight w:val="cyan"/>
          <w:lang w:eastAsia="pt-BR"/>
        </w:rPr>
        <w:t xml:space="preserve">serviços </w:t>
      </w:r>
      <w:proofErr w:type="gramStart"/>
      <w:r w:rsidRPr="00941F19">
        <w:rPr>
          <w:rFonts w:ascii="Book Antiqua" w:eastAsia="Times New Roman" w:hAnsi="Book Antiqua" w:cs="Times New Roman"/>
          <w:b/>
          <w:bCs/>
          <w:sz w:val="19"/>
          <w:szCs w:val="19"/>
          <w:highlight w:val="cyan"/>
          <w:lang w:eastAsia="pt-BR"/>
        </w:rPr>
        <w:t>contratados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highlight w:val="green"/>
          <w:lang w:eastAsia="pt-BR"/>
        </w:rPr>
        <w:t>é</w:t>
      </w:r>
      <w:proofErr w:type="gramEnd"/>
      <w:r w:rsidRPr="00941F19">
        <w:rPr>
          <w:rFonts w:ascii="Book Antiqua" w:eastAsia="Times New Roman" w:hAnsi="Book Antiqua" w:cs="Times New Roman"/>
          <w:b/>
          <w:bCs/>
          <w:caps/>
          <w:sz w:val="19"/>
          <w:szCs w:val="19"/>
          <w:highlight w:val="green"/>
          <w:lang w:eastAsia="pt-BR"/>
        </w:rPr>
        <w:t xml:space="preserve"> vedado exercer</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shd w:val="clear" w:color="auto" w:fill="F7CAAC" w:themeFill="accent2" w:themeFillTint="66"/>
          <w:lang w:eastAsia="pt-BR"/>
        </w:rPr>
        <w:t>cargo de chefia</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caps/>
          <w:sz w:val="19"/>
          <w:szCs w:val="19"/>
          <w:shd w:val="clear" w:color="auto" w:fill="F7CAAC" w:themeFill="accent2" w:themeFillTint="66"/>
          <w:lang w:eastAsia="pt-BR"/>
        </w:rPr>
        <w:t>função de confiança</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no Sistema Único de Saúde (SUS</w:t>
      </w:r>
      <w:r w:rsidRPr="009C05CB">
        <w:rPr>
          <w:rFonts w:ascii="Book Antiqua" w:eastAsia="Times New Roman" w:hAnsi="Book Antiqua" w:cs="Times New Roman"/>
          <w:b/>
          <w:bCs/>
          <w:sz w:val="18"/>
          <w:szCs w:val="18"/>
          <w:highlight w:val="yellow"/>
          <w:lang w:eastAsia="pt-BR"/>
        </w:rPr>
        <w:t>)</w:t>
      </w:r>
      <w:r w:rsidRPr="009C05CB">
        <w:rPr>
          <w:rFonts w:ascii="Book Antiqua" w:eastAsia="Times New Roman" w:hAnsi="Book Antiqua" w:cs="Times New Roman"/>
          <w:sz w:val="18"/>
          <w:szCs w:val="18"/>
          <w:lang w:eastAsia="pt-BR"/>
        </w:rPr>
        <w:t>.</w:t>
      </w:r>
      <w:r w:rsidR="00941F19" w:rsidRPr="009C05CB">
        <w:rPr>
          <w:rFonts w:ascii="Book Antiqua" w:eastAsia="Times New Roman" w:hAnsi="Book Antiqua" w:cs="Times New Roman"/>
          <w:sz w:val="18"/>
          <w:szCs w:val="18"/>
          <w:lang w:eastAsia="pt-BR"/>
        </w:rPr>
        <w:t xml:space="preserve"> </w:t>
      </w:r>
      <w:r w:rsidR="00941F19" w:rsidRPr="009C05CB">
        <w:rPr>
          <w:rFonts w:ascii="Book Antiqua" w:hAnsi="Book Antiqua"/>
          <w:b/>
          <w:bCs/>
          <w:color w:val="FF0000"/>
          <w:sz w:val="16"/>
          <w:szCs w:val="16"/>
          <w:u w:val="single"/>
        </w:rPr>
        <w:t>(DPEMA-2018)</w:t>
      </w:r>
    </w:p>
    <w:p w14:paraId="27BCCABF" w14:textId="3D0AEA52" w:rsidR="00DB0B3E" w:rsidRPr="00DB0B3E" w:rsidRDefault="00DB0B3E"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0B3E">
        <w:rPr>
          <w:rFonts w:ascii="Book Antiqua" w:eastAsia="Times New Roman" w:hAnsi="Book Antiqua" w:cs="Times New Roman"/>
          <w:sz w:val="19"/>
          <w:szCs w:val="19"/>
          <w:lang w:eastAsia="pt-BR"/>
        </w:rPr>
        <w:t>§ 5º Os valores a que se refere o </w:t>
      </w:r>
      <w:r w:rsidRPr="00DB0B3E">
        <w:rPr>
          <w:rFonts w:ascii="Book Antiqua" w:eastAsia="Times New Roman" w:hAnsi="Book Antiqua" w:cs="Times New Roman"/>
          <w:b/>
          <w:bCs/>
          <w:sz w:val="19"/>
          <w:szCs w:val="19"/>
          <w:lang w:eastAsia="pt-BR"/>
        </w:rPr>
        <w:t>caput</w:t>
      </w:r>
      <w:r w:rsidRPr="00DB0B3E">
        <w:rPr>
          <w:rFonts w:ascii="Book Antiqua" w:eastAsia="Times New Roman" w:hAnsi="Book Antiqua" w:cs="Times New Roman"/>
          <w:sz w:val="19"/>
          <w:szCs w:val="19"/>
          <w:lang w:eastAsia="pt-BR"/>
        </w:rPr>
        <w:t> deste artigo, para o conjunto das remunerações dos serviços de saúde, serão definidos no mês de dezembro de cada ano, por meio de ato do Ministério da Saúde, devendo-se buscar a garantia da qualidade do atendimento, o equilíbrio econômico-financeiro na prestação dos serviços e a preservação do valor real destinado à remuneração de serviços, observada a disponibilidade orçamentária e financeira</w:t>
      </w:r>
      <w:r w:rsidRPr="00DB0B3E">
        <w:rPr>
          <w:rFonts w:ascii="Book Antiqua" w:eastAsia="Times New Roman" w:hAnsi="Book Antiqua" w:cs="Times New Roman"/>
          <w:sz w:val="16"/>
          <w:szCs w:val="16"/>
          <w:lang w:eastAsia="pt-BR"/>
        </w:rPr>
        <w:t>.   </w:t>
      </w:r>
      <w:hyperlink r:id="rId123" w:anchor="art2" w:history="1">
        <w:r w:rsidRPr="00DB0B3E">
          <w:rPr>
            <w:rStyle w:val="Hyperlink"/>
            <w:rFonts w:ascii="Book Antiqua" w:eastAsia="Times New Roman" w:hAnsi="Book Antiqua" w:cs="Times New Roman"/>
            <w:sz w:val="16"/>
            <w:szCs w:val="16"/>
            <w:lang w:eastAsia="pt-BR"/>
          </w:rPr>
          <w:t>(Incluído pela Lei nº 14.820, de 2024)</w:t>
        </w:r>
      </w:hyperlink>
    </w:p>
    <w:p w14:paraId="52964A49" w14:textId="77777777"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542A5F">
        <w:rPr>
          <w:rFonts w:ascii="Book Antiqua" w:eastAsia="Times New Roman" w:hAnsi="Book Antiqua" w:cs="Times New Roman"/>
          <w:sz w:val="19"/>
          <w:szCs w:val="19"/>
          <w:highlight w:val="green"/>
          <w:lang w:eastAsia="pt-BR"/>
        </w:rPr>
        <w:t>TÍTULO III-A</w:t>
      </w:r>
    </w:p>
    <w:p w14:paraId="6AACA23E" w14:textId="77777777" w:rsidR="00542A5F" w:rsidRPr="009C05CB" w:rsidRDefault="00542A5F" w:rsidP="00542A5F">
      <w:pPr>
        <w:spacing w:beforeAutospacing="1" w:after="100" w:afterAutospacing="1" w:line="240" w:lineRule="auto"/>
        <w:jc w:val="center"/>
        <w:rPr>
          <w:rFonts w:ascii="Book Antiqua" w:eastAsia="Times New Roman" w:hAnsi="Book Antiqua" w:cs="Times New Roman"/>
          <w:sz w:val="16"/>
          <w:szCs w:val="16"/>
          <w:highlight w:val="green"/>
          <w:lang w:eastAsia="pt-BR"/>
        </w:rPr>
      </w:pPr>
      <w:hyperlink r:id="rId124" w:anchor="art2" w:history="1">
        <w:r w:rsidRPr="009C05CB">
          <w:rPr>
            <w:rStyle w:val="Hyperlink"/>
            <w:rFonts w:ascii="Book Antiqua" w:eastAsia="Times New Roman" w:hAnsi="Book Antiqua" w:cs="Times New Roman"/>
            <w:sz w:val="16"/>
            <w:szCs w:val="16"/>
            <w:highlight w:val="green"/>
            <w:lang w:eastAsia="pt-BR"/>
          </w:rPr>
          <w:t>(Incluído pela Lei nº 14.510, de 2022)</w:t>
        </w:r>
      </w:hyperlink>
    </w:p>
    <w:p w14:paraId="7BD9088D" w14:textId="3AC1933D"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highlight w:val="green"/>
          <w:lang w:eastAsia="pt-BR"/>
        </w:rPr>
        <w:t>DA TELESSAÚDE</w:t>
      </w:r>
    </w:p>
    <w:p w14:paraId="5029F5D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0" w:name="art26a"/>
      <w:bookmarkEnd w:id="270"/>
      <w:r w:rsidRPr="00542A5F">
        <w:rPr>
          <w:rFonts w:ascii="Book Antiqua" w:eastAsia="Times New Roman" w:hAnsi="Book Antiqua" w:cs="Times New Roman"/>
          <w:sz w:val="19"/>
          <w:szCs w:val="19"/>
          <w:lang w:eastAsia="pt-BR"/>
        </w:rPr>
        <w:t>Art. 26-A. A telessaúde abrange a prestação remota de serviços relacionados a todas as profissões da área da saúde regulamentadas pelos órgãos competentes do Poder Executivo federal e obedecerá aos seguintes princípios</w:t>
      </w:r>
      <w:r w:rsidRPr="009C05CB">
        <w:rPr>
          <w:rFonts w:ascii="Book Antiqua" w:eastAsia="Times New Roman" w:hAnsi="Book Antiqua" w:cs="Times New Roman"/>
          <w:sz w:val="16"/>
          <w:szCs w:val="16"/>
          <w:lang w:eastAsia="pt-BR"/>
        </w:rPr>
        <w:t>:    </w:t>
      </w:r>
      <w:hyperlink r:id="rId125"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4CA2E2C"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I - </w:t>
      </w:r>
      <w:proofErr w:type="gramStart"/>
      <w:r w:rsidRPr="00542A5F">
        <w:rPr>
          <w:rFonts w:ascii="Book Antiqua" w:eastAsia="Times New Roman" w:hAnsi="Book Antiqua" w:cs="Times New Roman"/>
          <w:sz w:val="19"/>
          <w:szCs w:val="19"/>
          <w:lang w:eastAsia="pt-BR"/>
        </w:rPr>
        <w:t>autonomia</w:t>
      </w:r>
      <w:proofErr w:type="gramEnd"/>
      <w:r w:rsidRPr="00542A5F">
        <w:rPr>
          <w:rFonts w:ascii="Book Antiqua" w:eastAsia="Times New Roman" w:hAnsi="Book Antiqua" w:cs="Times New Roman"/>
          <w:sz w:val="19"/>
          <w:szCs w:val="19"/>
          <w:lang w:eastAsia="pt-BR"/>
        </w:rPr>
        <w:t xml:space="preserve"> do profissional de </w:t>
      </w:r>
      <w:proofErr w:type="gramStart"/>
      <w:r w:rsidRPr="00542A5F">
        <w:rPr>
          <w:rFonts w:ascii="Book Antiqua" w:eastAsia="Times New Roman" w:hAnsi="Book Antiqua" w:cs="Times New Roman"/>
          <w:sz w:val="19"/>
          <w:szCs w:val="19"/>
          <w:lang w:eastAsia="pt-BR"/>
        </w:rPr>
        <w:t>saúde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2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5A36BD" w14:textId="77777777" w:rsidR="00542A5F" w:rsidRPr="00542A5F" w:rsidRDefault="00542A5F" w:rsidP="00542A5F">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lang w:eastAsia="pt-BR"/>
        </w:rPr>
        <w:t xml:space="preserve">II - </w:t>
      </w:r>
      <w:proofErr w:type="gramStart"/>
      <w:r w:rsidRPr="00542A5F">
        <w:rPr>
          <w:rFonts w:ascii="Book Antiqua" w:eastAsia="Times New Roman" w:hAnsi="Book Antiqua" w:cs="Times New Roman"/>
          <w:sz w:val="19"/>
          <w:szCs w:val="19"/>
          <w:lang w:eastAsia="pt-BR"/>
        </w:rPr>
        <w:t>consentimento</w:t>
      </w:r>
      <w:proofErr w:type="gramEnd"/>
      <w:r w:rsidRPr="00542A5F">
        <w:rPr>
          <w:rFonts w:ascii="Book Antiqua" w:eastAsia="Times New Roman" w:hAnsi="Book Antiqua" w:cs="Times New Roman"/>
          <w:sz w:val="19"/>
          <w:szCs w:val="19"/>
          <w:lang w:eastAsia="pt-BR"/>
        </w:rPr>
        <w:t xml:space="preserve"> livre e informado do paciente;</w:t>
      </w:r>
    </w:p>
    <w:p w14:paraId="1EF2A1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III - direito de recusa ao atendimento na modalidade telessaúde, com a garantia do atendimento presencial sempre que solicitado</w:t>
      </w:r>
      <w:r w:rsidRPr="009C05CB">
        <w:rPr>
          <w:rFonts w:ascii="Book Antiqua" w:eastAsia="Times New Roman" w:hAnsi="Book Antiqua" w:cs="Times New Roman"/>
          <w:sz w:val="16"/>
          <w:szCs w:val="16"/>
          <w:lang w:eastAsia="pt-BR"/>
        </w:rPr>
        <w:t>;     </w:t>
      </w:r>
      <w:hyperlink r:id="rId12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33A886"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IV - </w:t>
      </w:r>
      <w:proofErr w:type="gramStart"/>
      <w:r w:rsidRPr="00542A5F">
        <w:rPr>
          <w:rFonts w:ascii="Book Antiqua" w:eastAsia="Times New Roman" w:hAnsi="Book Antiqua" w:cs="Times New Roman"/>
          <w:sz w:val="19"/>
          <w:szCs w:val="19"/>
          <w:lang w:eastAsia="pt-BR"/>
        </w:rPr>
        <w:t>dignidade e valorização</w:t>
      </w:r>
      <w:proofErr w:type="gramEnd"/>
      <w:r w:rsidRPr="00542A5F">
        <w:rPr>
          <w:rFonts w:ascii="Book Antiqua" w:eastAsia="Times New Roman" w:hAnsi="Book Antiqua" w:cs="Times New Roman"/>
          <w:sz w:val="19"/>
          <w:szCs w:val="19"/>
          <w:lang w:eastAsia="pt-BR"/>
        </w:rPr>
        <w:t xml:space="preserve"> do profissional de </w:t>
      </w:r>
      <w:proofErr w:type="gramStart"/>
      <w:r w:rsidRPr="00542A5F">
        <w:rPr>
          <w:rFonts w:ascii="Book Antiqua" w:eastAsia="Times New Roman" w:hAnsi="Book Antiqua" w:cs="Times New Roman"/>
          <w:sz w:val="19"/>
          <w:szCs w:val="19"/>
          <w:lang w:eastAsia="pt-BR"/>
        </w:rPr>
        <w:t>saúde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2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21D506D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V - </w:t>
      </w:r>
      <w:proofErr w:type="gramStart"/>
      <w:r w:rsidRPr="00542A5F">
        <w:rPr>
          <w:rFonts w:ascii="Book Antiqua" w:eastAsia="Times New Roman" w:hAnsi="Book Antiqua" w:cs="Times New Roman"/>
          <w:sz w:val="19"/>
          <w:szCs w:val="19"/>
          <w:lang w:eastAsia="pt-BR"/>
        </w:rPr>
        <w:t>assistência</w:t>
      </w:r>
      <w:proofErr w:type="gramEnd"/>
      <w:r w:rsidRPr="00542A5F">
        <w:rPr>
          <w:rFonts w:ascii="Book Antiqua" w:eastAsia="Times New Roman" w:hAnsi="Book Antiqua" w:cs="Times New Roman"/>
          <w:sz w:val="19"/>
          <w:szCs w:val="19"/>
          <w:lang w:eastAsia="pt-BR"/>
        </w:rPr>
        <w:t xml:space="preserve"> segura e com qualidade ao </w:t>
      </w:r>
      <w:proofErr w:type="gramStart"/>
      <w:r w:rsidRPr="00542A5F">
        <w:rPr>
          <w:rFonts w:ascii="Book Antiqua" w:eastAsia="Times New Roman" w:hAnsi="Book Antiqua" w:cs="Times New Roman"/>
          <w:sz w:val="19"/>
          <w:szCs w:val="19"/>
          <w:lang w:eastAsia="pt-BR"/>
        </w:rPr>
        <w:t>paciente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2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474C1C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VI - </w:t>
      </w:r>
      <w:proofErr w:type="gramStart"/>
      <w:r w:rsidRPr="00542A5F">
        <w:rPr>
          <w:rFonts w:ascii="Book Antiqua" w:eastAsia="Times New Roman" w:hAnsi="Book Antiqua" w:cs="Times New Roman"/>
          <w:sz w:val="19"/>
          <w:szCs w:val="19"/>
          <w:lang w:eastAsia="pt-BR"/>
        </w:rPr>
        <w:t>confidencialidade</w:t>
      </w:r>
      <w:proofErr w:type="gramEnd"/>
      <w:r w:rsidRPr="00542A5F">
        <w:rPr>
          <w:rFonts w:ascii="Book Antiqua" w:eastAsia="Times New Roman" w:hAnsi="Book Antiqua" w:cs="Times New Roman"/>
          <w:sz w:val="19"/>
          <w:szCs w:val="19"/>
          <w:lang w:eastAsia="pt-BR"/>
        </w:rPr>
        <w:t xml:space="preserve"> dos </w:t>
      </w:r>
      <w:proofErr w:type="gramStart"/>
      <w:r w:rsidRPr="00542A5F">
        <w:rPr>
          <w:rFonts w:ascii="Book Antiqua" w:eastAsia="Times New Roman" w:hAnsi="Book Antiqua" w:cs="Times New Roman"/>
          <w:sz w:val="19"/>
          <w:szCs w:val="19"/>
          <w:lang w:eastAsia="pt-BR"/>
        </w:rPr>
        <w:t>dados</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3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E3B7878" w14:textId="0456B374"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lastRenderedPageBreak/>
        <w:t>VII - promoção da universalização do acesso dos brasileiros às ações e aos serviços de saúde</w:t>
      </w:r>
      <w:r w:rsidRPr="00542A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13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A894067" w14:textId="01E47FF0"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VIII - estrita observância das atribuições legais de cada profissão</w:t>
      </w:r>
      <w:r w:rsidRPr="009C05CB">
        <w:rPr>
          <w:rFonts w:ascii="Book Antiqua" w:eastAsia="Times New Roman" w:hAnsi="Book Antiqua" w:cs="Times New Roman"/>
          <w:sz w:val="16"/>
          <w:szCs w:val="16"/>
          <w:lang w:eastAsia="pt-BR"/>
        </w:rPr>
        <w:t>; </w:t>
      </w:r>
      <w:hyperlink r:id="rId132"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E787AB9"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IX - </w:t>
      </w:r>
      <w:proofErr w:type="gramStart"/>
      <w:r w:rsidRPr="00542A5F">
        <w:rPr>
          <w:rFonts w:ascii="Book Antiqua" w:eastAsia="Times New Roman" w:hAnsi="Book Antiqua" w:cs="Times New Roman"/>
          <w:sz w:val="19"/>
          <w:szCs w:val="19"/>
          <w:lang w:eastAsia="pt-BR"/>
        </w:rPr>
        <w:t>responsabilidade</w:t>
      </w:r>
      <w:proofErr w:type="gramEnd"/>
      <w:r w:rsidRPr="00542A5F">
        <w:rPr>
          <w:rFonts w:ascii="Book Antiqua" w:eastAsia="Times New Roman" w:hAnsi="Book Antiqua" w:cs="Times New Roman"/>
          <w:sz w:val="19"/>
          <w:szCs w:val="19"/>
          <w:lang w:eastAsia="pt-BR"/>
        </w:rPr>
        <w:t xml:space="preserve"> digital</w:t>
      </w:r>
      <w:r w:rsidRPr="009C05CB">
        <w:rPr>
          <w:rFonts w:ascii="Book Antiqua" w:eastAsia="Times New Roman" w:hAnsi="Book Antiqua" w:cs="Times New Roman"/>
          <w:sz w:val="16"/>
          <w:szCs w:val="16"/>
          <w:lang w:eastAsia="pt-BR"/>
        </w:rPr>
        <w:t>.    </w:t>
      </w:r>
      <w:hyperlink r:id="rId133"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F08D3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1" w:name="art26b"/>
      <w:bookmarkEnd w:id="271"/>
      <w:r w:rsidRPr="00542A5F">
        <w:rPr>
          <w:rFonts w:ascii="Book Antiqua" w:eastAsia="Times New Roman" w:hAnsi="Book Antiqua" w:cs="Times New Roman"/>
          <w:sz w:val="19"/>
          <w:szCs w:val="19"/>
          <w:lang w:eastAsia="pt-BR"/>
        </w:rPr>
        <w:t>Art. 26-B. Para fins desta Lei, considera-se telessaúde a modalidade de prestação de serviços de saúde a distância, por meio da utilização das tecnologias da informação e da comunicação, que envolve, entre outros, a transmissão segura de dados e informações de saúde, por meio de textos, de sons, de imagens ou outras formas adequadas</w:t>
      </w:r>
      <w:r w:rsidRPr="009C05CB">
        <w:rPr>
          <w:rFonts w:ascii="Book Antiqua" w:eastAsia="Times New Roman" w:hAnsi="Book Antiqua" w:cs="Times New Roman"/>
          <w:sz w:val="16"/>
          <w:szCs w:val="16"/>
          <w:lang w:eastAsia="pt-BR"/>
        </w:rPr>
        <w:t>.    </w:t>
      </w:r>
      <w:hyperlink r:id="rId134" w:anchor="art2" w:history="1">
        <w:r w:rsidRPr="009C05CB">
          <w:rPr>
            <w:rStyle w:val="Hyperlink"/>
            <w:rFonts w:ascii="Book Antiqua" w:eastAsia="Times New Roman" w:hAnsi="Book Antiqua" w:cs="Times New Roman"/>
            <w:sz w:val="16"/>
            <w:szCs w:val="16"/>
            <w:lang w:eastAsia="pt-BR"/>
          </w:rPr>
          <w:t>(Incluído pela Lei nº 14.510, de 2022)</w:t>
        </w:r>
      </w:hyperlink>
    </w:p>
    <w:p w14:paraId="60AFCCE7"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Parágrafo único. Os atos do profissional de saúde, quando praticados na modalidade telessaúde, terão validade em todo o território nacional</w:t>
      </w:r>
      <w:r w:rsidRPr="009C05CB">
        <w:rPr>
          <w:rFonts w:ascii="Book Antiqua" w:eastAsia="Times New Roman" w:hAnsi="Book Antiqua" w:cs="Times New Roman"/>
          <w:sz w:val="16"/>
          <w:szCs w:val="16"/>
          <w:lang w:eastAsia="pt-BR"/>
        </w:rPr>
        <w:t>.    </w:t>
      </w:r>
      <w:hyperlink r:id="rId135"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354B28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2" w:name="art26c"/>
      <w:bookmarkEnd w:id="272"/>
      <w:r w:rsidRPr="00542A5F">
        <w:rPr>
          <w:rFonts w:ascii="Book Antiqua" w:eastAsia="Times New Roman" w:hAnsi="Book Antiqua" w:cs="Times New Roman"/>
          <w:sz w:val="19"/>
          <w:szCs w:val="19"/>
          <w:lang w:eastAsia="pt-BR"/>
        </w:rPr>
        <w:t>Art. 26-C. Ao profissional de saúde são asseguradas a liberdade e a completa independência de decidir sobre a utilização ou não da telessaúde, inclusive com relação à primeira consulta, atendimento ou procedimento, e poderá indicar a utilização de atendimento presencial ou optar por ele, sempre que entender necessário</w:t>
      </w:r>
      <w:r w:rsidRPr="009C05CB">
        <w:rPr>
          <w:rFonts w:ascii="Book Antiqua" w:eastAsia="Times New Roman" w:hAnsi="Book Antiqua" w:cs="Times New Roman"/>
          <w:sz w:val="16"/>
          <w:szCs w:val="16"/>
          <w:lang w:eastAsia="pt-BR"/>
        </w:rPr>
        <w:t>.    </w:t>
      </w:r>
      <w:hyperlink r:id="rId13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352B5F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3" w:name="art26d"/>
      <w:bookmarkEnd w:id="273"/>
      <w:r w:rsidRPr="00542A5F">
        <w:rPr>
          <w:rFonts w:ascii="Book Antiqua" w:eastAsia="Times New Roman" w:hAnsi="Book Antiqua" w:cs="Times New Roman"/>
          <w:sz w:val="19"/>
          <w:szCs w:val="19"/>
          <w:lang w:eastAsia="pt-BR"/>
        </w:rPr>
        <w:t>Art. 26-D. Compete aos conselhos federais de fiscalização do exercício profissional a normatização ética relativa à prestação dos serviços previstos neste Título, aplicando-se os padrões normativos adotados para as modalidades de atendimento presencial, no que não colidirem com os preceitos desta Lei</w:t>
      </w:r>
      <w:r w:rsidRPr="009C05CB">
        <w:rPr>
          <w:rFonts w:ascii="Book Antiqua" w:eastAsia="Times New Roman" w:hAnsi="Book Antiqua" w:cs="Times New Roman"/>
          <w:sz w:val="16"/>
          <w:szCs w:val="16"/>
          <w:lang w:eastAsia="pt-BR"/>
        </w:rPr>
        <w:t>.    </w:t>
      </w:r>
      <w:hyperlink r:id="rId13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471CCB42"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26e"/>
      <w:bookmarkEnd w:id="274"/>
      <w:r w:rsidRPr="00542A5F">
        <w:rPr>
          <w:rFonts w:ascii="Book Antiqua" w:eastAsia="Times New Roman" w:hAnsi="Book Antiqua" w:cs="Times New Roman"/>
          <w:sz w:val="19"/>
          <w:szCs w:val="19"/>
          <w:lang w:eastAsia="pt-BR"/>
        </w:rPr>
        <w:t>Art. 26-E. Na prestação de serviços por telessaúde, serão observadas as normas expedidas pelo órgão de direção do Sistema Único de Saúde (SUS) quanto às condições para seu funcionamento, observada a competência dos demais órgãos reguladores</w:t>
      </w:r>
      <w:r w:rsidRPr="009C05CB">
        <w:rPr>
          <w:rFonts w:ascii="Book Antiqua" w:eastAsia="Times New Roman" w:hAnsi="Book Antiqua" w:cs="Times New Roman"/>
          <w:sz w:val="16"/>
          <w:szCs w:val="16"/>
          <w:lang w:eastAsia="pt-BR"/>
        </w:rPr>
        <w:t>.   </w:t>
      </w:r>
      <w:hyperlink r:id="rId13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6AE71BA" w14:textId="67F36CCB"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5" w:name="art26f"/>
      <w:bookmarkEnd w:id="275"/>
      <w:r w:rsidRPr="00542A5F">
        <w:rPr>
          <w:rFonts w:ascii="Book Antiqua" w:eastAsia="Times New Roman" w:hAnsi="Book Antiqua" w:cs="Times New Roman"/>
          <w:sz w:val="19"/>
          <w:szCs w:val="19"/>
          <w:lang w:eastAsia="pt-BR"/>
        </w:rPr>
        <w:t>Art. 26-F. O ato normativo que pretenda restringir a prestação de serviço de telessaúde deverá demonstrar a imprescindibilidade da medida para que sejam evitados danos à saúde dos pacientes</w:t>
      </w:r>
      <w:r w:rsidRPr="009C05CB">
        <w:rPr>
          <w:rFonts w:ascii="Book Antiqua" w:eastAsia="Times New Roman" w:hAnsi="Book Antiqua" w:cs="Times New Roman"/>
          <w:sz w:val="16"/>
          <w:szCs w:val="16"/>
          <w:lang w:eastAsia="pt-BR"/>
        </w:rPr>
        <w:t xml:space="preserve">. </w:t>
      </w:r>
      <w:hyperlink r:id="rId13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4DC2BD" w14:textId="50371AAE"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6" w:name="art26g"/>
      <w:bookmarkEnd w:id="276"/>
      <w:r w:rsidRPr="00542A5F">
        <w:rPr>
          <w:rFonts w:ascii="Book Antiqua" w:eastAsia="Times New Roman" w:hAnsi="Book Antiqua" w:cs="Times New Roman"/>
          <w:sz w:val="19"/>
          <w:szCs w:val="19"/>
          <w:lang w:eastAsia="pt-BR"/>
        </w:rPr>
        <w:t>Art. 26-G. A prática da telessaúde deve seguir as seguintes determinações</w:t>
      </w:r>
      <w:r w:rsidRPr="009C05CB">
        <w:rPr>
          <w:rFonts w:ascii="Book Antiqua" w:eastAsia="Times New Roman" w:hAnsi="Book Antiqua" w:cs="Times New Roman"/>
          <w:sz w:val="16"/>
          <w:szCs w:val="16"/>
          <w:lang w:eastAsia="pt-BR"/>
        </w:rPr>
        <w:t>:  </w:t>
      </w:r>
      <w:hyperlink r:id="rId14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34A228"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 - ser realizada por consentimento livre e esclarecido do paciente, ou de seu representante legal, e sob responsabilidade do profissional de saúde</w:t>
      </w:r>
      <w:r w:rsidRPr="009C05CB">
        <w:rPr>
          <w:rFonts w:ascii="Book Antiqua" w:eastAsia="Times New Roman" w:hAnsi="Book Antiqua" w:cs="Times New Roman"/>
          <w:sz w:val="16"/>
          <w:szCs w:val="16"/>
          <w:lang w:eastAsia="pt-BR"/>
        </w:rPr>
        <w:t>;    </w:t>
      </w:r>
      <w:hyperlink r:id="rId14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D3D95A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II - prestar obediência aos ditames das </w:t>
      </w:r>
      <w:hyperlink r:id="rId142" w:history="1">
        <w:r w:rsidRPr="00542A5F">
          <w:rPr>
            <w:rStyle w:val="Hyperlink"/>
            <w:rFonts w:ascii="Book Antiqua" w:eastAsia="Times New Roman" w:hAnsi="Book Antiqua" w:cs="Times New Roman"/>
            <w:sz w:val="19"/>
            <w:szCs w:val="19"/>
            <w:lang w:eastAsia="pt-BR"/>
          </w:rPr>
          <w:t xml:space="preserve">Leis </w:t>
        </w:r>
        <w:proofErr w:type="spellStart"/>
        <w:r w:rsidRPr="00542A5F">
          <w:rPr>
            <w:rStyle w:val="Hyperlink"/>
            <w:rFonts w:ascii="Book Antiqua" w:eastAsia="Times New Roman" w:hAnsi="Book Antiqua" w:cs="Times New Roman"/>
            <w:sz w:val="19"/>
            <w:szCs w:val="19"/>
            <w:lang w:eastAsia="pt-BR"/>
          </w:rPr>
          <w:t>nºs</w:t>
        </w:r>
        <w:proofErr w:type="spellEnd"/>
        <w:r w:rsidRPr="00542A5F">
          <w:rPr>
            <w:rStyle w:val="Hyperlink"/>
            <w:rFonts w:ascii="Book Antiqua" w:eastAsia="Times New Roman" w:hAnsi="Book Antiqua" w:cs="Times New Roman"/>
            <w:sz w:val="19"/>
            <w:szCs w:val="19"/>
            <w:lang w:eastAsia="pt-BR"/>
          </w:rPr>
          <w:t xml:space="preserve"> 12.965, de 23 de abril de 2014</w:t>
        </w:r>
      </w:hyperlink>
      <w:r w:rsidRPr="00542A5F">
        <w:rPr>
          <w:rFonts w:ascii="Book Antiqua" w:eastAsia="Times New Roman" w:hAnsi="Book Antiqua" w:cs="Times New Roman"/>
          <w:sz w:val="19"/>
          <w:szCs w:val="19"/>
          <w:lang w:eastAsia="pt-BR"/>
        </w:rPr>
        <w:t> (Marco Civil da Internet), </w:t>
      </w:r>
      <w:hyperlink r:id="rId143" w:history="1">
        <w:r w:rsidRPr="00542A5F">
          <w:rPr>
            <w:rStyle w:val="Hyperlink"/>
            <w:rFonts w:ascii="Book Antiqua" w:eastAsia="Times New Roman" w:hAnsi="Book Antiqua" w:cs="Times New Roman"/>
            <w:sz w:val="19"/>
            <w:szCs w:val="19"/>
            <w:lang w:eastAsia="pt-BR"/>
          </w:rPr>
          <w:t>12.842, de 10 de julho de 2013</w:t>
        </w:r>
      </w:hyperlink>
      <w:r w:rsidRPr="00542A5F">
        <w:rPr>
          <w:rFonts w:ascii="Book Antiqua" w:eastAsia="Times New Roman" w:hAnsi="Book Antiqua" w:cs="Times New Roman"/>
          <w:sz w:val="19"/>
          <w:szCs w:val="19"/>
          <w:lang w:eastAsia="pt-BR"/>
        </w:rPr>
        <w:t> (Lei do Ato Médico), </w:t>
      </w:r>
      <w:hyperlink r:id="rId144" w:history="1">
        <w:r w:rsidRPr="00542A5F">
          <w:rPr>
            <w:rStyle w:val="Hyperlink"/>
            <w:rFonts w:ascii="Book Antiqua" w:eastAsia="Times New Roman" w:hAnsi="Book Antiqua" w:cs="Times New Roman"/>
            <w:sz w:val="19"/>
            <w:szCs w:val="19"/>
            <w:lang w:eastAsia="pt-BR"/>
          </w:rPr>
          <w:t>13.709, de 14 de agosto de 2018</w:t>
        </w:r>
      </w:hyperlink>
      <w:r w:rsidRPr="00542A5F">
        <w:rPr>
          <w:rFonts w:ascii="Book Antiqua" w:eastAsia="Times New Roman" w:hAnsi="Book Antiqua" w:cs="Times New Roman"/>
          <w:sz w:val="19"/>
          <w:szCs w:val="19"/>
          <w:lang w:eastAsia="pt-BR"/>
        </w:rPr>
        <w:t> (Lei Geral de Proteção de Dados), </w:t>
      </w:r>
      <w:hyperlink r:id="rId145" w:history="1">
        <w:r w:rsidRPr="00542A5F">
          <w:rPr>
            <w:rStyle w:val="Hyperlink"/>
            <w:rFonts w:ascii="Book Antiqua" w:eastAsia="Times New Roman" w:hAnsi="Book Antiqua" w:cs="Times New Roman"/>
            <w:sz w:val="19"/>
            <w:szCs w:val="19"/>
            <w:lang w:eastAsia="pt-BR"/>
          </w:rPr>
          <w:t>8.078, de 11 de setembro de 1990</w:t>
        </w:r>
      </w:hyperlink>
      <w:r w:rsidRPr="00542A5F">
        <w:rPr>
          <w:rFonts w:ascii="Book Antiqua" w:eastAsia="Times New Roman" w:hAnsi="Book Antiqua" w:cs="Times New Roman"/>
          <w:sz w:val="19"/>
          <w:szCs w:val="19"/>
          <w:lang w:eastAsia="pt-BR"/>
        </w:rPr>
        <w:t> (Código de Defesa do Consumidor) e, nas hipóteses cabíveis, aos ditames da </w:t>
      </w:r>
      <w:hyperlink r:id="rId146" w:history="1">
        <w:r w:rsidRPr="00542A5F">
          <w:rPr>
            <w:rStyle w:val="Hyperlink"/>
            <w:rFonts w:ascii="Book Antiqua" w:eastAsia="Times New Roman" w:hAnsi="Book Antiqua" w:cs="Times New Roman"/>
            <w:sz w:val="19"/>
            <w:szCs w:val="19"/>
            <w:lang w:eastAsia="pt-BR"/>
          </w:rPr>
          <w:t>Lei nº 13.787, de 27 de dezembro de 2018</w:t>
        </w:r>
      </w:hyperlink>
      <w:r w:rsidRPr="00542A5F">
        <w:rPr>
          <w:rFonts w:ascii="Book Antiqua" w:eastAsia="Times New Roman" w:hAnsi="Book Antiqua" w:cs="Times New Roman"/>
          <w:sz w:val="19"/>
          <w:szCs w:val="19"/>
          <w:lang w:eastAsia="pt-BR"/>
        </w:rPr>
        <w:t> (Lei do Prontuário Eletrônico).    </w:t>
      </w:r>
      <w:hyperlink r:id="rId14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EA3C9B7" w14:textId="152879C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7" w:name="art26h"/>
      <w:bookmarkEnd w:id="277"/>
      <w:r w:rsidRPr="00542A5F">
        <w:rPr>
          <w:rFonts w:ascii="Book Antiqua" w:eastAsia="Times New Roman" w:hAnsi="Book Antiqua" w:cs="Times New Roman"/>
          <w:sz w:val="19"/>
          <w:szCs w:val="19"/>
          <w:lang w:eastAsia="pt-BR"/>
        </w:rPr>
        <w:t>Art. 26-H. É dispensada a inscrição secundária ou complementar do profissional de saúde que exercer a profissão em outra jurisdição exclusivamente por meio da modalidade telessaúde</w:t>
      </w:r>
      <w:r w:rsidRPr="009C05CB">
        <w:rPr>
          <w:rFonts w:ascii="Book Antiqua" w:eastAsia="Times New Roman" w:hAnsi="Book Antiqua" w:cs="Times New Roman"/>
          <w:sz w:val="16"/>
          <w:szCs w:val="16"/>
          <w:lang w:eastAsia="pt-BR"/>
        </w:rPr>
        <w:t>. </w:t>
      </w:r>
      <w:hyperlink r:id="rId14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B5F2868" w14:textId="4FA872A2"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IV</w:t>
      </w:r>
    </w:p>
    <w:p w14:paraId="0C9E1F3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 HUMANOS</w:t>
      </w:r>
    </w:p>
    <w:p w14:paraId="291F1C3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8" w:name="art27"/>
      <w:bookmarkEnd w:id="278"/>
      <w:r w:rsidRPr="00B94568">
        <w:rPr>
          <w:rFonts w:ascii="Book Antiqua" w:eastAsia="Times New Roman" w:hAnsi="Book Antiqua" w:cs="Times New Roman"/>
          <w:sz w:val="19"/>
          <w:szCs w:val="19"/>
          <w:lang w:eastAsia="pt-BR"/>
        </w:rPr>
        <w:t>Art. 27. A política de recursos humanos na área da saúde será formalizada e executada, articuladamente, pelas diferentes esferas de governo, em cumprimento dos seguintes objetivos:</w:t>
      </w:r>
    </w:p>
    <w:p w14:paraId="298AA1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9" w:name="art27i"/>
      <w:bookmarkEnd w:id="279"/>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organização</w:t>
      </w:r>
      <w:proofErr w:type="gramEnd"/>
      <w:r w:rsidRPr="00B94568">
        <w:rPr>
          <w:rFonts w:ascii="Book Antiqua" w:eastAsia="Times New Roman" w:hAnsi="Book Antiqua" w:cs="Times New Roman"/>
          <w:sz w:val="19"/>
          <w:szCs w:val="19"/>
          <w:lang w:eastAsia="pt-BR"/>
        </w:rPr>
        <w:t xml:space="preserve"> de um sistema de formação de recursos humanos em todos os níveis de ensino, inclusive de pós-graduação, além da elaboração de programas de permanente aperfeiçoamento de pessoal;</w:t>
      </w:r>
    </w:p>
    <w:p w14:paraId="46701EA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0" w:name="art27ii"/>
      <w:bookmarkEnd w:id="280"/>
      <w:r w:rsidRPr="009C05CB">
        <w:rPr>
          <w:rFonts w:ascii="Book Antiqua" w:eastAsia="Times New Roman" w:hAnsi="Book Antiqua" w:cs="Times New Roman"/>
          <w:sz w:val="18"/>
          <w:szCs w:val="18"/>
          <w:lang w:eastAsia="pt-BR"/>
        </w:rPr>
        <w:lastRenderedPageBreak/>
        <w:t>II - (Vetado)</w:t>
      </w:r>
    </w:p>
    <w:p w14:paraId="5654F38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1" w:name="art27iii"/>
      <w:bookmarkEnd w:id="281"/>
      <w:r w:rsidRPr="009C05CB">
        <w:rPr>
          <w:rFonts w:ascii="Book Antiqua" w:eastAsia="Times New Roman" w:hAnsi="Book Antiqua" w:cs="Times New Roman"/>
          <w:sz w:val="18"/>
          <w:szCs w:val="18"/>
          <w:lang w:eastAsia="pt-BR"/>
        </w:rPr>
        <w:t>III - (Vetado)</w:t>
      </w:r>
    </w:p>
    <w:p w14:paraId="140FCD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27iv"/>
      <w:bookmarkEnd w:id="282"/>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valorização</w:t>
      </w:r>
      <w:proofErr w:type="gramEnd"/>
      <w:r w:rsidRPr="00B94568">
        <w:rPr>
          <w:rFonts w:ascii="Book Antiqua" w:eastAsia="Times New Roman" w:hAnsi="Book Antiqua" w:cs="Times New Roman"/>
          <w:sz w:val="19"/>
          <w:szCs w:val="19"/>
          <w:lang w:eastAsia="pt-BR"/>
        </w:rPr>
        <w:t xml:space="preserve"> da dedicação exclusiva aos serviços do Sistema Único de Saúde (SUS).</w:t>
      </w:r>
    </w:p>
    <w:p w14:paraId="3D3EFB3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27p"/>
      <w:bookmarkEnd w:id="283"/>
      <w:r w:rsidRPr="00B94568">
        <w:rPr>
          <w:rFonts w:ascii="Book Antiqua" w:eastAsia="Times New Roman" w:hAnsi="Book Antiqua" w:cs="Times New Roman"/>
          <w:sz w:val="19"/>
          <w:szCs w:val="19"/>
          <w:lang w:eastAsia="pt-BR"/>
        </w:rPr>
        <w:t>Parágrafo único. Os serviços públicos que integram o Sistema Único de Saúde (SUS) constituem campo de prática para ensino e pesquisa, mediante normas específicas, elaboradas conjuntamente com o sistema educacional.</w:t>
      </w:r>
    </w:p>
    <w:p w14:paraId="3438F601" w14:textId="35155F7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4" w:name="art28"/>
      <w:bookmarkEnd w:id="284"/>
      <w:r w:rsidRPr="00B94568">
        <w:rPr>
          <w:rFonts w:ascii="Book Antiqua" w:eastAsia="Times New Roman" w:hAnsi="Book Antiqua" w:cs="Times New Roman"/>
          <w:b/>
          <w:bCs/>
          <w:sz w:val="19"/>
          <w:szCs w:val="19"/>
          <w:highlight w:val="magenta"/>
          <w:lang w:eastAsia="pt-BR"/>
        </w:rPr>
        <w:t>Art. 28</w:t>
      </w:r>
      <w:r w:rsidRPr="00B94568">
        <w:rPr>
          <w:rFonts w:ascii="Book Antiqua" w:eastAsia="Times New Roman" w:hAnsi="Book Antiqua" w:cs="Times New Roman"/>
          <w:sz w:val="19"/>
          <w:szCs w:val="19"/>
          <w:lang w:eastAsia="pt-BR"/>
        </w:rPr>
        <w:t xml:space="preserve">. </w:t>
      </w:r>
      <w:r w:rsidRPr="0055302E">
        <w:rPr>
          <w:rFonts w:ascii="Book Antiqua" w:eastAsia="Times New Roman" w:hAnsi="Book Antiqua" w:cs="Times New Roman"/>
          <w:b/>
          <w:bCs/>
          <w:sz w:val="19"/>
          <w:szCs w:val="19"/>
          <w:lang w:eastAsia="pt-BR"/>
        </w:rPr>
        <w:t xml:space="preserve">Os cargos e funções de chefia, direção e assessoramento, no âmbito do Sistema Único de Saúde (SUS), </w:t>
      </w:r>
      <w:r w:rsidRPr="0055302E">
        <w:rPr>
          <w:rFonts w:ascii="Book Antiqua" w:eastAsia="Times New Roman" w:hAnsi="Book Antiqua" w:cs="Times New Roman"/>
          <w:b/>
          <w:bCs/>
          <w:caps/>
          <w:sz w:val="19"/>
          <w:szCs w:val="19"/>
          <w:highlight w:val="green"/>
          <w:lang w:eastAsia="pt-BR"/>
        </w:rPr>
        <w:t>só poderão ser exercidas</w:t>
      </w:r>
      <w:r w:rsidRPr="0055302E">
        <w:rPr>
          <w:rFonts w:ascii="Book Antiqua" w:eastAsia="Times New Roman" w:hAnsi="Book Antiqua" w:cs="Times New Roman"/>
          <w:b/>
          <w:bCs/>
          <w:sz w:val="19"/>
          <w:szCs w:val="19"/>
          <w:lang w:eastAsia="pt-BR"/>
        </w:rPr>
        <w:t xml:space="preserve"> </w:t>
      </w:r>
      <w:r w:rsidRPr="0055302E">
        <w:rPr>
          <w:rFonts w:ascii="Book Antiqua" w:eastAsia="Times New Roman" w:hAnsi="Book Antiqua" w:cs="Times New Roman"/>
          <w:b/>
          <w:bCs/>
          <w:sz w:val="19"/>
          <w:szCs w:val="19"/>
          <w:highlight w:val="cyan"/>
          <w:lang w:eastAsia="pt-BR"/>
        </w:rPr>
        <w:t>em regime de tempo integral</w:t>
      </w:r>
      <w:r w:rsidRPr="009C05CB">
        <w:rPr>
          <w:rFonts w:ascii="Book Antiqua" w:eastAsia="Times New Roman" w:hAnsi="Book Antiqua" w:cs="Times New Roman"/>
          <w:sz w:val="16"/>
          <w:szCs w:val="16"/>
          <w:lang w:eastAsia="pt-BR"/>
        </w:rPr>
        <w:t>.</w:t>
      </w:r>
      <w:r w:rsidR="0055302E" w:rsidRPr="009C05CB">
        <w:rPr>
          <w:rFonts w:ascii="Book Antiqua" w:eastAsia="Times New Roman" w:hAnsi="Book Antiqua" w:cs="Times New Roman"/>
          <w:sz w:val="16"/>
          <w:szCs w:val="16"/>
          <w:lang w:eastAsia="pt-BR"/>
        </w:rPr>
        <w:t xml:space="preserve"> </w:t>
      </w:r>
      <w:r w:rsidR="0055302E" w:rsidRPr="009C05CB">
        <w:rPr>
          <w:rFonts w:ascii="Book Antiqua" w:hAnsi="Book Antiqua"/>
          <w:b/>
          <w:bCs/>
          <w:color w:val="FF0000"/>
          <w:sz w:val="16"/>
          <w:szCs w:val="16"/>
          <w:u w:val="single"/>
        </w:rPr>
        <w:t>(DPEGO-2014)</w:t>
      </w:r>
    </w:p>
    <w:p w14:paraId="0842499A" w14:textId="654BB7AC"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5" w:name="art28§1"/>
      <w:bookmarkEnd w:id="285"/>
      <w:r w:rsidRPr="00B94568">
        <w:rPr>
          <w:rFonts w:ascii="Book Antiqua" w:eastAsia="Times New Roman" w:hAnsi="Book Antiqua" w:cs="Times New Roman"/>
          <w:b/>
          <w:bCs/>
          <w:sz w:val="19"/>
          <w:szCs w:val="19"/>
          <w:highlight w:val="magenta"/>
          <w:lang w:eastAsia="pt-BR"/>
        </w:rPr>
        <w:t>§ 1°</w:t>
      </w:r>
      <w:r w:rsidRPr="00B94568">
        <w:rPr>
          <w:rFonts w:ascii="Book Antiqua" w:eastAsia="Times New Roman" w:hAnsi="Book Antiqua" w:cs="Times New Roman"/>
          <w:sz w:val="19"/>
          <w:szCs w:val="19"/>
          <w:lang w:eastAsia="pt-BR"/>
        </w:rPr>
        <w:t xml:space="preserve"> Os servidores que legalmente acumulam dois cargos ou empregos </w:t>
      </w:r>
      <w:r w:rsidRPr="00B94568">
        <w:rPr>
          <w:rFonts w:ascii="Book Antiqua" w:eastAsia="Times New Roman" w:hAnsi="Book Antiqua" w:cs="Times New Roman"/>
          <w:b/>
          <w:bCs/>
          <w:caps/>
          <w:sz w:val="19"/>
          <w:szCs w:val="19"/>
          <w:highlight w:val="green"/>
          <w:lang w:eastAsia="pt-BR"/>
        </w:rPr>
        <w:t>poderão exercer</w:t>
      </w:r>
      <w:r w:rsidRPr="00B94568">
        <w:rPr>
          <w:rFonts w:ascii="Book Antiqua" w:eastAsia="Times New Roman" w:hAnsi="Book Antiqua" w:cs="Times New Roman"/>
          <w:sz w:val="19"/>
          <w:szCs w:val="19"/>
          <w:lang w:eastAsia="pt-BR"/>
        </w:rPr>
        <w:t xml:space="preserve"> suas atividades em mais de um estabelecimento do Sistema Único de Saúde (SUS).</w:t>
      </w:r>
      <w:r w:rsidR="005775AF" w:rsidRPr="00B94568">
        <w:rPr>
          <w:rFonts w:ascii="Book Antiqua" w:eastAsia="Times New Roman" w:hAnsi="Book Antiqua" w:cs="Times New Roman"/>
          <w:sz w:val="19"/>
          <w:szCs w:val="19"/>
          <w:lang w:eastAsia="pt-BR"/>
        </w:rPr>
        <w:t xml:space="preserve"> </w:t>
      </w:r>
      <w:r w:rsidR="005775AF" w:rsidRPr="009C05CB">
        <w:rPr>
          <w:rFonts w:ascii="Book Antiqua" w:eastAsia="Times New Roman" w:hAnsi="Book Antiqua" w:cs="Times New Roman"/>
          <w:b/>
          <w:bCs/>
          <w:color w:val="FF0000"/>
          <w:sz w:val="16"/>
          <w:szCs w:val="16"/>
          <w:u w:val="single"/>
          <w:lang w:eastAsia="pt-BR"/>
        </w:rPr>
        <w:t>(MPPB-2010)</w:t>
      </w:r>
    </w:p>
    <w:p w14:paraId="720E462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28§2"/>
      <w:bookmarkEnd w:id="286"/>
      <w:r w:rsidRPr="00B94568">
        <w:rPr>
          <w:rFonts w:ascii="Book Antiqua" w:eastAsia="Times New Roman" w:hAnsi="Book Antiqua" w:cs="Times New Roman"/>
          <w:sz w:val="19"/>
          <w:szCs w:val="19"/>
          <w:lang w:eastAsia="pt-BR"/>
        </w:rPr>
        <w:t>§ 2° O disposto no parágrafo anterior aplica-se também aos servidores em regime de tempo integral, com exceção dos ocupantes de cargos ou função de chefia, direção ou assessoramento.</w:t>
      </w:r>
    </w:p>
    <w:p w14:paraId="28A527C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7" w:name="art29"/>
      <w:bookmarkEnd w:id="287"/>
      <w:r w:rsidRPr="009C05CB">
        <w:rPr>
          <w:rFonts w:ascii="Book Antiqua" w:eastAsia="Times New Roman" w:hAnsi="Book Antiqua" w:cs="Times New Roman"/>
          <w:sz w:val="18"/>
          <w:szCs w:val="18"/>
          <w:lang w:eastAsia="pt-BR"/>
        </w:rPr>
        <w:t>Art. 29. (Vetado).</w:t>
      </w:r>
    </w:p>
    <w:p w14:paraId="62F38B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30"/>
      <w:bookmarkEnd w:id="288"/>
      <w:r w:rsidRPr="00B94568">
        <w:rPr>
          <w:rFonts w:ascii="Book Antiqua" w:eastAsia="Times New Roman" w:hAnsi="Book Antiqua" w:cs="Times New Roman"/>
          <w:sz w:val="19"/>
          <w:szCs w:val="19"/>
          <w:lang w:eastAsia="pt-BR"/>
        </w:rPr>
        <w:t>Art. 30. As especializações na forma de treinamento em serviço sob supervisão serão regulamentadas por Comissão Nacional, instituída de acordo com o art. 12 desta Lei, garantida a participação das entidades profissionais correspondentes.</w:t>
      </w:r>
    </w:p>
    <w:p w14:paraId="3428886B"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V</w:t>
      </w:r>
    </w:p>
    <w:p w14:paraId="12064FA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FINANCIAMENTO</w:t>
      </w:r>
    </w:p>
    <w:p w14:paraId="172AB142"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5BDEE08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w:t>
      </w:r>
    </w:p>
    <w:p w14:paraId="10598E8A" w14:textId="5FC5E72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9" w:name="art31"/>
      <w:bookmarkEnd w:id="289"/>
      <w:r w:rsidRPr="000B0585">
        <w:rPr>
          <w:rFonts w:ascii="Book Antiqua" w:eastAsia="Times New Roman" w:hAnsi="Book Antiqua" w:cs="Times New Roman"/>
          <w:b/>
          <w:bCs/>
          <w:sz w:val="19"/>
          <w:szCs w:val="19"/>
          <w:highlight w:val="magenta"/>
          <w:lang w:eastAsia="pt-BR"/>
        </w:rPr>
        <w:t>Art. 31</w:t>
      </w:r>
      <w:r w:rsidRPr="009C05CB">
        <w:rPr>
          <w:rFonts w:ascii="Book Antiqua" w:eastAsia="Times New Roman" w:hAnsi="Book Antiqua" w:cs="Times New Roman"/>
          <w:b/>
          <w:bCs/>
          <w:sz w:val="19"/>
          <w:szCs w:val="19"/>
          <w:lang w:eastAsia="pt-BR"/>
        </w:rPr>
        <w:t xml:space="preserve">. O orçamento da seguridade social destinará ao Sistema Único de Saúde (SUS) de acordo com a receita estimada, os recursos necessários à realização de suas finalidades, previstos em proposta elaborada </w:t>
      </w:r>
      <w:r w:rsidRPr="009C05CB">
        <w:rPr>
          <w:rFonts w:ascii="Book Antiqua" w:eastAsia="Times New Roman" w:hAnsi="Book Antiqua" w:cs="Times New Roman"/>
          <w:b/>
          <w:bCs/>
          <w:sz w:val="19"/>
          <w:szCs w:val="19"/>
          <w:highlight w:val="cyan"/>
          <w:lang w:eastAsia="pt-BR"/>
        </w:rPr>
        <w:t>pela sua direção nacional</w:t>
      </w:r>
      <w:r w:rsidRPr="009C05CB">
        <w:rPr>
          <w:rFonts w:ascii="Book Antiqua" w:eastAsia="Times New Roman" w:hAnsi="Book Antiqua" w:cs="Times New Roman"/>
          <w:b/>
          <w:bCs/>
          <w:sz w:val="19"/>
          <w:szCs w:val="19"/>
          <w:lang w:eastAsia="pt-BR"/>
        </w:rPr>
        <w:t>, com a participação dos órgãos da Previdência Social e da Assistência Social, tendo em vista as metas e prioridades estabelecidas na Lei de Diretrizes Orçamentárias</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p>
    <w:p w14:paraId="56BE0DA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32"/>
      <w:bookmarkEnd w:id="290"/>
      <w:r w:rsidRPr="00596145">
        <w:rPr>
          <w:rFonts w:ascii="Book Antiqua" w:eastAsia="Times New Roman" w:hAnsi="Book Antiqua" w:cs="Times New Roman"/>
          <w:b/>
          <w:bCs/>
          <w:sz w:val="19"/>
          <w:szCs w:val="19"/>
          <w:highlight w:val="magenta"/>
          <w:lang w:eastAsia="pt-BR"/>
        </w:rPr>
        <w:t>Art. 32</w:t>
      </w:r>
      <w:r w:rsidRPr="00B94568">
        <w:rPr>
          <w:rFonts w:ascii="Book Antiqua" w:eastAsia="Times New Roman" w:hAnsi="Book Antiqua" w:cs="Times New Roman"/>
          <w:sz w:val="19"/>
          <w:szCs w:val="19"/>
          <w:lang w:eastAsia="pt-BR"/>
        </w:rPr>
        <w:t>. São considerados de outras fontes os recursos provenientes de:</w:t>
      </w:r>
    </w:p>
    <w:p w14:paraId="541E0752"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91" w:name="i"/>
      <w:bookmarkEnd w:id="291"/>
      <w:r w:rsidRPr="009C05CB">
        <w:rPr>
          <w:rFonts w:ascii="Book Antiqua" w:eastAsia="Times New Roman" w:hAnsi="Book Antiqua" w:cs="Times New Roman"/>
          <w:sz w:val="18"/>
          <w:szCs w:val="18"/>
          <w:lang w:eastAsia="pt-BR"/>
        </w:rPr>
        <w:t>I - (Vetado)</w:t>
      </w:r>
    </w:p>
    <w:p w14:paraId="1F0BBE3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32ii"/>
      <w:bookmarkEnd w:id="292"/>
      <w:r w:rsidRPr="00B94568">
        <w:rPr>
          <w:rFonts w:ascii="Book Antiqua" w:eastAsia="Times New Roman" w:hAnsi="Book Antiqua" w:cs="Times New Roman"/>
          <w:sz w:val="19"/>
          <w:szCs w:val="19"/>
          <w:lang w:eastAsia="pt-BR"/>
        </w:rPr>
        <w:t>II - Serviços que possam ser prestados sem prejuízo da assistência à saúde;</w:t>
      </w:r>
    </w:p>
    <w:p w14:paraId="208D0D4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32iii"/>
      <w:bookmarkEnd w:id="293"/>
      <w:r w:rsidRPr="00B94568">
        <w:rPr>
          <w:rFonts w:ascii="Book Antiqua" w:eastAsia="Times New Roman" w:hAnsi="Book Antiqua" w:cs="Times New Roman"/>
          <w:sz w:val="19"/>
          <w:szCs w:val="19"/>
          <w:lang w:eastAsia="pt-BR"/>
        </w:rPr>
        <w:t>III - ajuda, contribuições, doações e donativos;</w:t>
      </w:r>
    </w:p>
    <w:p w14:paraId="5E428F8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32iv"/>
      <w:bookmarkEnd w:id="294"/>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alienações</w:t>
      </w:r>
      <w:proofErr w:type="gramEnd"/>
      <w:r w:rsidRPr="00B94568">
        <w:rPr>
          <w:rFonts w:ascii="Book Antiqua" w:eastAsia="Times New Roman" w:hAnsi="Book Antiqua" w:cs="Times New Roman"/>
          <w:sz w:val="19"/>
          <w:szCs w:val="19"/>
          <w:lang w:eastAsia="pt-BR"/>
        </w:rPr>
        <w:t xml:space="preserve"> patrimoniais e rendimentos de capital;</w:t>
      </w:r>
    </w:p>
    <w:p w14:paraId="3A8996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32v"/>
      <w:bookmarkEnd w:id="295"/>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taxas</w:t>
      </w:r>
      <w:proofErr w:type="gramEnd"/>
      <w:r w:rsidRPr="00B94568">
        <w:rPr>
          <w:rFonts w:ascii="Book Antiqua" w:eastAsia="Times New Roman" w:hAnsi="Book Antiqua" w:cs="Times New Roman"/>
          <w:sz w:val="19"/>
          <w:szCs w:val="19"/>
          <w:lang w:eastAsia="pt-BR"/>
        </w:rPr>
        <w:t>, multas, emolumentos e preços públicos arrecadados no âmbito do Sistema Único de Saúde (SUS); e</w:t>
      </w:r>
    </w:p>
    <w:p w14:paraId="4B6FA3E4" w14:textId="706FE0F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6" w:name="art32vi"/>
      <w:bookmarkEnd w:id="296"/>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rendas</w:t>
      </w:r>
      <w:proofErr w:type="gramEnd"/>
      <w:r w:rsidRPr="00B94568">
        <w:rPr>
          <w:rFonts w:ascii="Book Antiqua" w:eastAsia="Times New Roman" w:hAnsi="Book Antiqua" w:cs="Times New Roman"/>
          <w:sz w:val="19"/>
          <w:szCs w:val="19"/>
          <w:lang w:eastAsia="pt-BR"/>
        </w:rPr>
        <w:t xml:space="preserve"> eventuais, inclusive comerciais e industriais</w:t>
      </w:r>
      <w:r w:rsidRPr="009C05CB">
        <w:rPr>
          <w:rFonts w:ascii="Book Antiqua" w:eastAsia="Times New Roman" w:hAnsi="Book Antiqua" w:cs="Times New Roman"/>
          <w:sz w:val="16"/>
          <w:szCs w:val="16"/>
          <w:lang w:eastAsia="pt-BR"/>
        </w:rPr>
        <w:t>.</w:t>
      </w:r>
      <w:r w:rsidR="00596145" w:rsidRPr="009C05CB">
        <w:rPr>
          <w:rFonts w:ascii="Book Antiqua" w:eastAsia="Times New Roman" w:hAnsi="Book Antiqua" w:cs="Times New Roman"/>
          <w:sz w:val="16"/>
          <w:szCs w:val="16"/>
          <w:lang w:eastAsia="pt-BR"/>
        </w:rPr>
        <w:t xml:space="preserve"> </w:t>
      </w:r>
      <w:r w:rsidR="00596145" w:rsidRPr="009C05CB">
        <w:rPr>
          <w:rFonts w:ascii="Book Antiqua" w:eastAsia="Times New Roman" w:hAnsi="Book Antiqua" w:cs="Times New Roman"/>
          <w:b/>
          <w:bCs/>
          <w:color w:val="FF0000"/>
          <w:sz w:val="16"/>
          <w:szCs w:val="16"/>
          <w:u w:val="single"/>
          <w:lang w:eastAsia="pt-BR"/>
        </w:rPr>
        <w:t>(MPRO-2010)</w:t>
      </w:r>
    </w:p>
    <w:p w14:paraId="14EF3899" w14:textId="4AE044CB"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32§1"/>
      <w:bookmarkEnd w:id="297"/>
      <w:r w:rsidRPr="00B94568">
        <w:rPr>
          <w:rFonts w:ascii="Book Antiqua" w:eastAsia="Times New Roman" w:hAnsi="Book Antiqua" w:cs="Times New Roman"/>
          <w:sz w:val="19"/>
          <w:szCs w:val="19"/>
          <w:lang w:eastAsia="pt-BR"/>
        </w:rPr>
        <w:t>§ 1° Ao Sistema Único de Saúde (SUS) caberá metade da receita de que trata o inciso I</w:t>
      </w:r>
      <w:r w:rsidR="0000460E" w:rsidRPr="00B94568">
        <w:rPr>
          <w:rFonts w:ascii="Book Antiqua" w:eastAsia="Times New Roman" w:hAnsi="Book Antiqua" w:cs="Times New Roman"/>
          <w:sz w:val="19"/>
          <w:szCs w:val="19"/>
          <w:lang w:eastAsia="pt-BR"/>
        </w:rPr>
        <w:t xml:space="preserve"> </w:t>
      </w:r>
      <w:r w:rsidR="0000460E" w:rsidRPr="00B94568">
        <w:rPr>
          <w:rFonts w:ascii="Book Antiqua" w:eastAsia="Times New Roman" w:hAnsi="Book Antiqua" w:cs="Times New Roman"/>
          <w:b/>
          <w:bCs/>
          <w:i/>
          <w:iCs/>
          <w:color w:val="FF0000"/>
          <w:sz w:val="19"/>
          <w:szCs w:val="19"/>
          <w:lang w:eastAsia="pt-BR"/>
        </w:rPr>
        <w:t>[vetado]</w:t>
      </w:r>
      <w:r w:rsidRPr="00B94568">
        <w:rPr>
          <w:rFonts w:ascii="Book Antiqua" w:eastAsia="Times New Roman" w:hAnsi="Book Antiqua" w:cs="Times New Roman"/>
          <w:sz w:val="19"/>
          <w:szCs w:val="19"/>
          <w:lang w:eastAsia="pt-BR"/>
        </w:rPr>
        <w:t xml:space="preserve"> deste artigo, apurada mensalmente, a qual será destinada à recuperação de viciados.</w:t>
      </w:r>
    </w:p>
    <w:p w14:paraId="385B061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32§2"/>
      <w:bookmarkEnd w:id="298"/>
      <w:r w:rsidRPr="00B94568">
        <w:rPr>
          <w:rFonts w:ascii="Book Antiqua" w:eastAsia="Times New Roman" w:hAnsi="Book Antiqua" w:cs="Times New Roman"/>
          <w:sz w:val="19"/>
          <w:szCs w:val="19"/>
          <w:lang w:eastAsia="pt-BR"/>
        </w:rPr>
        <w:lastRenderedPageBreak/>
        <w:t>§ 2° As receitas geradas no âmbito do Sistema Único de Saúde (SUS) serão creditadas diretamente em contas especiais, movimentadas pela sua direção, na esfera de poder onde forem arrecadadas.</w:t>
      </w:r>
    </w:p>
    <w:p w14:paraId="1705AF9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32§3"/>
      <w:bookmarkEnd w:id="299"/>
      <w:r w:rsidRPr="00B94568">
        <w:rPr>
          <w:rFonts w:ascii="Book Antiqua" w:eastAsia="Times New Roman" w:hAnsi="Book Antiqua" w:cs="Times New Roman"/>
          <w:sz w:val="19"/>
          <w:szCs w:val="19"/>
          <w:lang w:eastAsia="pt-BR"/>
        </w:rPr>
        <w:t>§ 3º As ações de saneamento que venham a ser executadas supletivamente pelo Sistema Único de Saúde (SUS), serão financiadas por recursos tarifários específicos e outros da União, Estados, Distrito Federal, Municípios e, em particular, do Sistema Financeiro da Habitação (SFH).</w:t>
      </w:r>
    </w:p>
    <w:p w14:paraId="502F25A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0" w:name="art32§4"/>
      <w:bookmarkEnd w:id="300"/>
      <w:r w:rsidRPr="009C05CB">
        <w:rPr>
          <w:rFonts w:ascii="Book Antiqua" w:eastAsia="Times New Roman" w:hAnsi="Book Antiqua" w:cs="Times New Roman"/>
          <w:sz w:val="16"/>
          <w:szCs w:val="16"/>
          <w:lang w:eastAsia="pt-BR"/>
        </w:rPr>
        <w:t>§ 4º (Vetado).</w:t>
      </w:r>
    </w:p>
    <w:p w14:paraId="3BC354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32§5"/>
      <w:bookmarkEnd w:id="301"/>
      <w:r w:rsidRPr="00B94568">
        <w:rPr>
          <w:rFonts w:ascii="Book Antiqua" w:eastAsia="Times New Roman" w:hAnsi="Book Antiqua" w:cs="Times New Roman"/>
          <w:sz w:val="19"/>
          <w:szCs w:val="19"/>
          <w:lang w:eastAsia="pt-BR"/>
        </w:rPr>
        <w:t xml:space="preserve">§ 5º As atividades de pesquisa e desenvolvimento científico e tecnológico em saúde serão </w:t>
      </w:r>
      <w:proofErr w:type="spellStart"/>
      <w:r w:rsidRPr="00B94568">
        <w:rPr>
          <w:rFonts w:ascii="Book Antiqua" w:eastAsia="Times New Roman" w:hAnsi="Book Antiqua" w:cs="Times New Roman"/>
          <w:sz w:val="19"/>
          <w:szCs w:val="19"/>
          <w:lang w:eastAsia="pt-BR"/>
        </w:rPr>
        <w:t>co-financiadas</w:t>
      </w:r>
      <w:proofErr w:type="spellEnd"/>
      <w:r w:rsidRPr="00B94568">
        <w:rPr>
          <w:rFonts w:ascii="Book Antiqua" w:eastAsia="Times New Roman" w:hAnsi="Book Antiqua" w:cs="Times New Roman"/>
          <w:sz w:val="19"/>
          <w:szCs w:val="19"/>
          <w:lang w:eastAsia="pt-BR"/>
        </w:rPr>
        <w:t xml:space="preserve"> pelo Sistema Único de Saúde (SUS), pelas universidades e pelo orçamento fiscal, além de recursos de instituições de fomento e financiamento ou de origem externa e receita própria das instituições executoras.</w:t>
      </w:r>
    </w:p>
    <w:p w14:paraId="4F810F2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2" w:name="art32§6"/>
      <w:bookmarkEnd w:id="302"/>
      <w:r w:rsidRPr="009C05CB">
        <w:rPr>
          <w:rFonts w:ascii="Book Antiqua" w:eastAsia="Times New Roman" w:hAnsi="Book Antiqua" w:cs="Times New Roman"/>
          <w:sz w:val="16"/>
          <w:szCs w:val="16"/>
          <w:lang w:eastAsia="pt-BR"/>
        </w:rPr>
        <w:t>§ 6º (Vetado).</w:t>
      </w:r>
    </w:p>
    <w:p w14:paraId="252F059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17F72597"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Gestão Financeira</w:t>
      </w:r>
    </w:p>
    <w:p w14:paraId="7F69C541" w14:textId="6D710062"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3" w:name="art33"/>
      <w:bookmarkEnd w:id="303"/>
      <w:r w:rsidRPr="005648FE">
        <w:rPr>
          <w:rFonts w:ascii="Book Antiqua" w:eastAsia="Times New Roman" w:hAnsi="Book Antiqua" w:cs="Times New Roman"/>
          <w:b/>
          <w:bCs/>
          <w:sz w:val="19"/>
          <w:szCs w:val="19"/>
          <w:highlight w:val="magenta"/>
          <w:lang w:eastAsia="pt-BR"/>
        </w:rPr>
        <w:t>Art. 33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Os recursos financeiros do Sistema Único de Saúde (SUS) serão depositados em conta especial, em cada esfera de sua atuação, e </w:t>
      </w:r>
      <w:r w:rsidRPr="009C05CB">
        <w:rPr>
          <w:rFonts w:ascii="Book Antiqua" w:eastAsia="Times New Roman" w:hAnsi="Book Antiqua" w:cs="Times New Roman"/>
          <w:b/>
          <w:bCs/>
          <w:sz w:val="19"/>
          <w:szCs w:val="19"/>
          <w:highlight w:val="cyan"/>
          <w:lang w:eastAsia="pt-BR"/>
        </w:rPr>
        <w:t>movimentados sob fiscalização</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dos respectivos Conselhos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p>
    <w:p w14:paraId="17C13FAF" w14:textId="0D20D9EB"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04" w:name="art33§1"/>
      <w:bookmarkEnd w:id="304"/>
      <w:r w:rsidRPr="005648FE">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Na esfera federal, os recursos financeiros, originários do Orçamento da Seguridade Social, de outros Orçamentos da União, além de outras fontes, </w:t>
      </w:r>
      <w:r w:rsidRPr="009C05CB">
        <w:rPr>
          <w:rFonts w:ascii="Book Antiqua" w:eastAsia="Times New Roman" w:hAnsi="Book Antiqua" w:cs="Times New Roman"/>
          <w:b/>
          <w:bCs/>
          <w:caps/>
          <w:sz w:val="19"/>
          <w:szCs w:val="19"/>
          <w:highlight w:val="green"/>
          <w:lang w:eastAsia="pt-BR"/>
        </w:rPr>
        <w:t>serão administrados</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pelo Ministério da Saúde</w:t>
      </w:r>
      <w:r w:rsidRPr="009C05CB">
        <w:rPr>
          <w:rFonts w:ascii="Book Antiqua" w:eastAsia="Times New Roman" w:hAnsi="Book Antiqua" w:cs="Times New Roman"/>
          <w:b/>
          <w:bCs/>
          <w:sz w:val="19"/>
          <w:szCs w:val="19"/>
          <w:lang w:eastAsia="pt-BR"/>
        </w:rPr>
        <w:t>, através do Fundo Nacional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5648FE" w:rsidRPr="009C05CB">
        <w:rPr>
          <w:rFonts w:ascii="Book Antiqua" w:eastAsia="Times New Roman" w:hAnsi="Book Antiqua" w:cs="Times New Roman"/>
          <w:sz w:val="16"/>
          <w:szCs w:val="16"/>
          <w:lang w:eastAsia="pt-BR"/>
        </w:rPr>
        <w:t xml:space="preserve"> </w:t>
      </w:r>
      <w:r w:rsidR="005648FE" w:rsidRPr="009C05CB">
        <w:rPr>
          <w:rFonts w:ascii="Book Antiqua" w:eastAsia="Times New Roman" w:hAnsi="Book Antiqua" w:cs="Times New Roman"/>
          <w:b/>
          <w:bCs/>
          <w:color w:val="FF0000"/>
          <w:sz w:val="16"/>
          <w:szCs w:val="16"/>
          <w:u w:val="single"/>
          <w:lang w:eastAsia="pt-BR"/>
        </w:rPr>
        <w:t>(MPMT-2019)</w:t>
      </w:r>
    </w:p>
    <w:p w14:paraId="6BB4D3C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33§2"/>
      <w:bookmarkEnd w:id="305"/>
      <w:r w:rsidRPr="009C05CB">
        <w:rPr>
          <w:rFonts w:ascii="Book Antiqua" w:eastAsia="Times New Roman" w:hAnsi="Book Antiqua" w:cs="Times New Roman"/>
          <w:sz w:val="16"/>
          <w:szCs w:val="16"/>
          <w:lang w:eastAsia="pt-BR"/>
        </w:rPr>
        <w:t>§ 2º (Vetado).</w:t>
      </w:r>
    </w:p>
    <w:p w14:paraId="132E0DEE"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6" w:name="art33§3"/>
      <w:bookmarkEnd w:id="306"/>
      <w:r w:rsidRPr="009C05CB">
        <w:rPr>
          <w:rFonts w:ascii="Book Antiqua" w:eastAsia="Times New Roman" w:hAnsi="Book Antiqua" w:cs="Times New Roman"/>
          <w:sz w:val="16"/>
          <w:szCs w:val="16"/>
          <w:lang w:eastAsia="pt-BR"/>
        </w:rPr>
        <w:t>§ 3º (Vetado).</w:t>
      </w:r>
    </w:p>
    <w:p w14:paraId="68D92E9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33§4"/>
      <w:bookmarkEnd w:id="307"/>
      <w:r w:rsidRPr="00B94568">
        <w:rPr>
          <w:rFonts w:ascii="Book Antiqua" w:eastAsia="Times New Roman" w:hAnsi="Book Antiqua" w:cs="Times New Roman"/>
          <w:sz w:val="19"/>
          <w:szCs w:val="19"/>
          <w:lang w:eastAsia="pt-BR"/>
        </w:rPr>
        <w:t>§ 4º O Ministério da Saúde acompanhará, através de seu sistema de auditoria, a conformidade à programação aprovada da aplicação dos recursos repassados a Estados e Municípios. Constatada a malversação, desvio ou não aplicação dos recursos, caberá ao Ministério da Saúde aplicar as medidas previstas em lei.</w:t>
      </w:r>
    </w:p>
    <w:p w14:paraId="6EDE1DF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34"/>
      <w:bookmarkEnd w:id="308"/>
      <w:r w:rsidRPr="00B94568">
        <w:rPr>
          <w:rFonts w:ascii="Book Antiqua" w:eastAsia="Times New Roman" w:hAnsi="Book Antiqua" w:cs="Times New Roman"/>
          <w:sz w:val="19"/>
          <w:szCs w:val="19"/>
          <w:lang w:eastAsia="pt-BR"/>
        </w:rPr>
        <w:t>Art. 34. As autoridades responsáveis pela distribuição da receita efetivamente arrecadada transferirão automaticamente ao Fundo Nacional de Saúde (FNS), observado o critério do parágrafo único deste artigo, os recursos financeiros correspondentes às dotações consignadas no Orçamento da Seguridade Social, a projetos e atividades a serem executados no âmbito do Sistema Único de Saúde (SUS).</w:t>
      </w:r>
    </w:p>
    <w:p w14:paraId="5A3174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Parágrafo único. Na distribuição dos recursos financeiros da Seguridade Social será observada a mesma proporção da despesa prevista de cada área, no Orçamento da Seguridade Social.</w:t>
      </w:r>
    </w:p>
    <w:p w14:paraId="36592E7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9" w:name="art35"/>
      <w:bookmarkEnd w:id="309"/>
      <w:r w:rsidRPr="00B94568">
        <w:rPr>
          <w:rFonts w:ascii="Book Antiqua" w:eastAsia="Times New Roman" w:hAnsi="Book Antiqua" w:cs="Times New Roman"/>
          <w:sz w:val="19"/>
          <w:szCs w:val="19"/>
          <w:lang w:eastAsia="pt-BR"/>
        </w:rPr>
        <w:t>Art. 35. Para o estabelecimento de valores a serem transferidos a Estados, Distrito Federal e Municípios, será utilizada a combinação dos seguintes critérios, segundo análise técnica de programas e projetos:</w:t>
      </w:r>
    </w:p>
    <w:p w14:paraId="1657511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35i"/>
      <w:bookmarkEnd w:id="310"/>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perfil</w:t>
      </w:r>
      <w:proofErr w:type="gramEnd"/>
      <w:r w:rsidRPr="00B94568">
        <w:rPr>
          <w:rFonts w:ascii="Book Antiqua" w:eastAsia="Times New Roman" w:hAnsi="Book Antiqua" w:cs="Times New Roman"/>
          <w:sz w:val="19"/>
          <w:szCs w:val="19"/>
          <w:lang w:eastAsia="pt-BR"/>
        </w:rPr>
        <w:t xml:space="preserve"> demográfico da região;</w:t>
      </w:r>
    </w:p>
    <w:p w14:paraId="2ECF71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35ii"/>
      <w:bookmarkEnd w:id="311"/>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perfil</w:t>
      </w:r>
      <w:proofErr w:type="gramEnd"/>
      <w:r w:rsidRPr="00B94568">
        <w:rPr>
          <w:rFonts w:ascii="Book Antiqua" w:eastAsia="Times New Roman" w:hAnsi="Book Antiqua" w:cs="Times New Roman"/>
          <w:sz w:val="19"/>
          <w:szCs w:val="19"/>
          <w:lang w:eastAsia="pt-BR"/>
        </w:rPr>
        <w:t xml:space="preserve"> epidemiológico da população a ser coberta;</w:t>
      </w:r>
    </w:p>
    <w:p w14:paraId="6742C6B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35iii"/>
      <w:bookmarkEnd w:id="312"/>
      <w:r w:rsidRPr="00B94568">
        <w:rPr>
          <w:rFonts w:ascii="Book Antiqua" w:eastAsia="Times New Roman" w:hAnsi="Book Antiqua" w:cs="Times New Roman"/>
          <w:sz w:val="19"/>
          <w:szCs w:val="19"/>
          <w:lang w:eastAsia="pt-BR"/>
        </w:rPr>
        <w:t>III - características quantitativas e qualitativas da rede de saúde na área;</w:t>
      </w:r>
    </w:p>
    <w:p w14:paraId="07CD6A2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3" w:name="art35iv"/>
      <w:bookmarkEnd w:id="313"/>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desempenho</w:t>
      </w:r>
      <w:proofErr w:type="gramEnd"/>
      <w:r w:rsidRPr="00B94568">
        <w:rPr>
          <w:rFonts w:ascii="Book Antiqua" w:eastAsia="Times New Roman" w:hAnsi="Book Antiqua" w:cs="Times New Roman"/>
          <w:sz w:val="19"/>
          <w:szCs w:val="19"/>
          <w:lang w:eastAsia="pt-BR"/>
        </w:rPr>
        <w:t xml:space="preserve"> técnico, econômico e financeiro no período anterior;</w:t>
      </w:r>
    </w:p>
    <w:p w14:paraId="6E6E9C6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4" w:name="art35v"/>
      <w:bookmarkEnd w:id="314"/>
      <w:r w:rsidRPr="00B94568">
        <w:rPr>
          <w:rFonts w:ascii="Book Antiqua" w:eastAsia="Times New Roman" w:hAnsi="Book Antiqua" w:cs="Times New Roman"/>
          <w:sz w:val="19"/>
          <w:szCs w:val="19"/>
          <w:lang w:eastAsia="pt-BR"/>
        </w:rPr>
        <w:lastRenderedPageBreak/>
        <w:t xml:space="preserve">V - </w:t>
      </w:r>
      <w:proofErr w:type="gramStart"/>
      <w:r w:rsidRPr="00B94568">
        <w:rPr>
          <w:rFonts w:ascii="Book Antiqua" w:eastAsia="Times New Roman" w:hAnsi="Book Antiqua" w:cs="Times New Roman"/>
          <w:sz w:val="19"/>
          <w:szCs w:val="19"/>
          <w:lang w:eastAsia="pt-BR"/>
        </w:rPr>
        <w:t>níveis</w:t>
      </w:r>
      <w:proofErr w:type="gramEnd"/>
      <w:r w:rsidRPr="00B94568">
        <w:rPr>
          <w:rFonts w:ascii="Book Antiqua" w:eastAsia="Times New Roman" w:hAnsi="Book Antiqua" w:cs="Times New Roman"/>
          <w:sz w:val="19"/>
          <w:szCs w:val="19"/>
          <w:lang w:eastAsia="pt-BR"/>
        </w:rPr>
        <w:t xml:space="preserve"> de participação do setor saúde nos orçamentos estaduais e municipais;</w:t>
      </w:r>
    </w:p>
    <w:p w14:paraId="24722E4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5" w:name="art35vi"/>
      <w:bookmarkEnd w:id="315"/>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previsão</w:t>
      </w:r>
      <w:proofErr w:type="gramEnd"/>
      <w:r w:rsidRPr="00B94568">
        <w:rPr>
          <w:rFonts w:ascii="Book Antiqua" w:eastAsia="Times New Roman" w:hAnsi="Book Antiqua" w:cs="Times New Roman"/>
          <w:sz w:val="19"/>
          <w:szCs w:val="19"/>
          <w:lang w:eastAsia="pt-BR"/>
        </w:rPr>
        <w:t xml:space="preserve"> do plano </w:t>
      </w:r>
      <w:proofErr w:type="spellStart"/>
      <w:r w:rsidRPr="00B94568">
        <w:rPr>
          <w:rFonts w:ascii="Book Antiqua" w:eastAsia="Times New Roman" w:hAnsi="Book Antiqua" w:cs="Times New Roman"/>
          <w:sz w:val="19"/>
          <w:szCs w:val="19"/>
          <w:lang w:eastAsia="pt-BR"/>
        </w:rPr>
        <w:t>qüinqüenal</w:t>
      </w:r>
      <w:proofErr w:type="spellEnd"/>
      <w:r w:rsidRPr="00B94568">
        <w:rPr>
          <w:rFonts w:ascii="Book Antiqua" w:eastAsia="Times New Roman" w:hAnsi="Book Antiqua" w:cs="Times New Roman"/>
          <w:sz w:val="19"/>
          <w:szCs w:val="19"/>
          <w:lang w:eastAsia="pt-BR"/>
        </w:rPr>
        <w:t xml:space="preserve"> de investimentos da rede;</w:t>
      </w:r>
    </w:p>
    <w:p w14:paraId="4B650E3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6" w:name="art35vii"/>
      <w:bookmarkEnd w:id="316"/>
      <w:r w:rsidRPr="00B94568">
        <w:rPr>
          <w:rFonts w:ascii="Book Antiqua" w:eastAsia="Times New Roman" w:hAnsi="Book Antiqua" w:cs="Times New Roman"/>
          <w:sz w:val="19"/>
          <w:szCs w:val="19"/>
          <w:lang w:eastAsia="pt-BR"/>
        </w:rPr>
        <w:t>VII - ressarcimento do atendimento a serviços prestados para outras esferas de governo.</w:t>
      </w:r>
    </w:p>
    <w:p w14:paraId="7EDF19F6" w14:textId="2EA0BB8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7" w:name="art35§1"/>
      <w:bookmarkEnd w:id="317"/>
      <w:r w:rsidRPr="009C05CB">
        <w:rPr>
          <w:rFonts w:ascii="Book Antiqua" w:eastAsia="Times New Roman" w:hAnsi="Book Antiqua" w:cs="Times New Roman"/>
          <w:sz w:val="16"/>
          <w:szCs w:val="16"/>
          <w:lang w:eastAsia="pt-BR"/>
        </w:rPr>
        <w:t xml:space="preserve">§ 1º  </w:t>
      </w:r>
      <w:hyperlink r:id="rId149" w:anchor="art47" w:history="1">
        <w:r w:rsidRPr="009C05CB">
          <w:rPr>
            <w:rFonts w:ascii="Book Antiqua" w:eastAsia="Times New Roman" w:hAnsi="Book Antiqua" w:cs="Times New Roman"/>
            <w:color w:val="0000FF"/>
            <w:sz w:val="16"/>
            <w:szCs w:val="16"/>
            <w:u w:val="single"/>
            <w:lang w:eastAsia="pt-BR"/>
          </w:rPr>
          <w:t>(Revogado pela Lei Complementar nº 141, de 2012)</w:t>
        </w:r>
      </w:hyperlink>
      <w:r w:rsidRPr="009C05CB">
        <w:rPr>
          <w:rFonts w:ascii="Book Antiqua" w:eastAsia="Times New Roman" w:hAnsi="Book Antiqua" w:cs="Times New Roman"/>
          <w:sz w:val="16"/>
          <w:szCs w:val="16"/>
          <w:lang w:eastAsia="pt-BR"/>
        </w:rPr>
        <w:t> </w:t>
      </w:r>
      <w:hyperlink r:id="rId150" w:anchor="art3§1" w:history="1">
        <w:r w:rsidRPr="009C05CB">
          <w:rPr>
            <w:rFonts w:ascii="Book Antiqua" w:eastAsia="Times New Roman" w:hAnsi="Book Antiqua" w:cs="Times New Roman"/>
            <w:color w:val="0000FF"/>
            <w:sz w:val="16"/>
            <w:szCs w:val="16"/>
            <w:u w:val="single"/>
            <w:lang w:eastAsia="pt-BR"/>
          </w:rPr>
          <w:t>(Vide Lei nº 8.142, de 1990)</w:t>
        </w:r>
      </w:hyperlink>
    </w:p>
    <w:p w14:paraId="4FF3E5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8" w:name="art35§2"/>
      <w:bookmarkEnd w:id="318"/>
      <w:r w:rsidRPr="00B94568">
        <w:rPr>
          <w:rFonts w:ascii="Book Antiqua" w:eastAsia="Times New Roman" w:hAnsi="Book Antiqua" w:cs="Times New Roman"/>
          <w:sz w:val="19"/>
          <w:szCs w:val="19"/>
          <w:lang w:eastAsia="pt-BR"/>
        </w:rPr>
        <w:t>§ 2º Nos casos de Estados e Municípios sujeitos a notório processo de migração, os critérios demográficos mencionados nesta lei serão ponderados por outros indicadores de crescimento populacional, em especial o número de eleitores registrados.</w:t>
      </w:r>
    </w:p>
    <w:p w14:paraId="5AADF3CE"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19" w:name="art35§3"/>
      <w:bookmarkEnd w:id="319"/>
      <w:r w:rsidRPr="002B546F">
        <w:rPr>
          <w:rFonts w:ascii="Book Antiqua" w:eastAsia="Times New Roman" w:hAnsi="Book Antiqua" w:cs="Times New Roman"/>
          <w:sz w:val="18"/>
          <w:szCs w:val="18"/>
          <w:lang w:eastAsia="pt-BR"/>
        </w:rPr>
        <w:t>§ 3º (Vetado).</w:t>
      </w:r>
    </w:p>
    <w:p w14:paraId="5E6F0AD6"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0" w:name="art35§4"/>
      <w:bookmarkEnd w:id="320"/>
      <w:r w:rsidRPr="002B546F">
        <w:rPr>
          <w:rFonts w:ascii="Book Antiqua" w:eastAsia="Times New Roman" w:hAnsi="Book Antiqua" w:cs="Times New Roman"/>
          <w:sz w:val="18"/>
          <w:szCs w:val="18"/>
          <w:lang w:eastAsia="pt-BR"/>
        </w:rPr>
        <w:t>§ 4º (Vetado).</w:t>
      </w:r>
    </w:p>
    <w:p w14:paraId="64FFAE3F"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1" w:name="art35§5"/>
      <w:bookmarkEnd w:id="321"/>
      <w:r w:rsidRPr="002B546F">
        <w:rPr>
          <w:rFonts w:ascii="Book Antiqua" w:eastAsia="Times New Roman" w:hAnsi="Book Antiqua" w:cs="Times New Roman"/>
          <w:sz w:val="18"/>
          <w:szCs w:val="18"/>
          <w:lang w:eastAsia="pt-BR"/>
        </w:rPr>
        <w:t>§ 5º (Vetado).</w:t>
      </w:r>
    </w:p>
    <w:p w14:paraId="3FCCA66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2" w:name="art35§6"/>
      <w:bookmarkEnd w:id="322"/>
      <w:r w:rsidRPr="00B94568">
        <w:rPr>
          <w:rFonts w:ascii="Book Antiqua" w:eastAsia="Times New Roman" w:hAnsi="Book Antiqua" w:cs="Times New Roman"/>
          <w:sz w:val="19"/>
          <w:szCs w:val="19"/>
          <w:lang w:eastAsia="pt-BR"/>
        </w:rPr>
        <w:t>§ 6º O disposto no parágrafo anterior não prejudica a atuação dos órgãos de controle interno e externo e nem a aplicação de penalidades previstas em lei, em caso de irregularidades verificadas na gestão dos recursos transferidos.</w:t>
      </w:r>
    </w:p>
    <w:p w14:paraId="29191031"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418EFFEB"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Planejamento e do Orçamento</w:t>
      </w:r>
    </w:p>
    <w:p w14:paraId="25FCA53A" w14:textId="4D6ECBC6" w:rsidR="00923ADD"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23" w:name="art36"/>
      <w:bookmarkEnd w:id="323"/>
      <w:r w:rsidRPr="00B94568">
        <w:rPr>
          <w:rFonts w:ascii="Book Antiqua" w:eastAsia="Times New Roman" w:hAnsi="Book Antiqua" w:cs="Times New Roman"/>
          <w:b/>
          <w:bCs/>
          <w:sz w:val="19"/>
          <w:szCs w:val="19"/>
          <w:highlight w:val="magenta"/>
          <w:lang w:eastAsia="pt-BR"/>
        </w:rPr>
        <w:t>Art. 36</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sz w:val="19"/>
          <w:szCs w:val="19"/>
          <w:lang w:eastAsia="pt-BR"/>
        </w:rPr>
        <w:t xml:space="preserve">O processo de planejamento e orçamento do Sistema Único de Saúde (SUS) </w:t>
      </w:r>
      <w:r w:rsidRPr="00F86914">
        <w:rPr>
          <w:rFonts w:ascii="Book Antiqua" w:eastAsia="Times New Roman" w:hAnsi="Book Antiqua" w:cs="Times New Roman"/>
          <w:b/>
          <w:bCs/>
          <w:caps/>
          <w:sz w:val="19"/>
          <w:szCs w:val="19"/>
          <w:highlight w:val="green"/>
          <w:lang w:eastAsia="pt-BR"/>
        </w:rPr>
        <w:t>será</w:t>
      </w:r>
      <w:r w:rsidRPr="00F86914">
        <w:rPr>
          <w:rFonts w:ascii="Book Antiqua" w:eastAsia="Times New Roman" w:hAnsi="Book Antiqua" w:cs="Times New Roman"/>
          <w:b/>
          <w:bCs/>
          <w:caps/>
          <w:sz w:val="19"/>
          <w:szCs w:val="19"/>
          <w:lang w:eastAsia="pt-BR"/>
        </w:rPr>
        <w:t xml:space="preserve"> </w:t>
      </w:r>
      <w:r w:rsidRPr="00F86914">
        <w:rPr>
          <w:rFonts w:ascii="Book Antiqua" w:eastAsia="Times New Roman" w:hAnsi="Book Antiqua" w:cs="Times New Roman"/>
          <w:b/>
          <w:bCs/>
          <w:caps/>
          <w:sz w:val="19"/>
          <w:szCs w:val="19"/>
          <w:shd w:val="clear" w:color="auto" w:fill="F7CAAC" w:themeFill="accent2" w:themeFillTint="66"/>
          <w:lang w:eastAsia="pt-BR"/>
        </w:rPr>
        <w:t>ascendente</w:t>
      </w:r>
      <w:r w:rsidRPr="00F86914">
        <w:rPr>
          <w:rFonts w:ascii="Book Antiqua" w:eastAsia="Times New Roman" w:hAnsi="Book Antiqua" w:cs="Times New Roman"/>
          <w:b/>
          <w:bCs/>
          <w:sz w:val="19"/>
          <w:szCs w:val="19"/>
          <w:lang w:eastAsia="pt-BR"/>
        </w:rPr>
        <w:t xml:space="preserve">, </w:t>
      </w:r>
      <w:r w:rsidRPr="00F86914">
        <w:rPr>
          <w:rFonts w:ascii="Book Antiqua" w:eastAsia="Times New Roman" w:hAnsi="Book Antiqua" w:cs="Times New Roman"/>
          <w:b/>
          <w:bCs/>
          <w:sz w:val="19"/>
          <w:szCs w:val="19"/>
          <w:highlight w:val="cyan"/>
          <w:lang w:eastAsia="pt-BR"/>
        </w:rPr>
        <w:t>do nível local até o federal</w:t>
      </w:r>
      <w:r w:rsidRPr="00F86914">
        <w:rPr>
          <w:rFonts w:ascii="Book Antiqua" w:eastAsia="Times New Roman" w:hAnsi="Book Antiqua" w:cs="Times New Roman"/>
          <w:b/>
          <w:bCs/>
          <w:sz w:val="19"/>
          <w:szCs w:val="19"/>
          <w:lang w:eastAsia="pt-BR"/>
        </w:rPr>
        <w:t>, ouvidos seus órgãos deliberativos, compatibilizando-se as necessidades da política de saúde com a disponibilidade de recursos em planos de saúde dos Municípios, dos Estados, do Distrito Federal e da União</w:t>
      </w:r>
      <w:r w:rsidRPr="009C05CB">
        <w:rPr>
          <w:rFonts w:ascii="Book Antiqua" w:eastAsia="Times New Roman" w:hAnsi="Book Antiqua" w:cs="Times New Roman"/>
          <w:b/>
          <w:bCs/>
          <w:sz w:val="16"/>
          <w:szCs w:val="16"/>
          <w:lang w:eastAsia="pt-BR"/>
        </w:rPr>
        <w:t>.</w:t>
      </w:r>
      <w:r w:rsidR="005070BC" w:rsidRPr="009C05CB">
        <w:rPr>
          <w:rFonts w:ascii="Book Antiqua" w:eastAsia="Times New Roman" w:hAnsi="Book Antiqua" w:cs="Times New Roman"/>
          <w:b/>
          <w:bCs/>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CA1251" w:rsidRPr="009C05CB">
        <w:rPr>
          <w:rFonts w:ascii="Book Antiqua" w:eastAsia="Times New Roman" w:hAnsi="Book Antiqua" w:cs="Arial"/>
          <w:b/>
          <w:bCs/>
          <w:color w:val="FF0000"/>
          <w:sz w:val="16"/>
          <w:szCs w:val="16"/>
          <w:lang w:eastAsia="pt-BR"/>
        </w:rPr>
        <w:t xml:space="preserve"> </w:t>
      </w:r>
      <w:bookmarkStart w:id="324" w:name="_Hlk72241919"/>
      <w:r w:rsidR="00CA1251" w:rsidRPr="009C05CB">
        <w:rPr>
          <w:rFonts w:ascii="Book Antiqua" w:eastAsia="Times New Roman" w:hAnsi="Book Antiqua" w:cs="Arial"/>
          <w:b/>
          <w:bCs/>
          <w:color w:val="FF0000"/>
          <w:sz w:val="16"/>
          <w:szCs w:val="16"/>
          <w:u w:val="single"/>
          <w:lang w:eastAsia="pt-BR"/>
        </w:rPr>
        <w:t>(MPGO-2014)</w:t>
      </w:r>
      <w:bookmarkEnd w:id="324"/>
      <w:r w:rsidR="00E97912" w:rsidRPr="009C05CB">
        <w:rPr>
          <w:rFonts w:ascii="Book Antiqua" w:eastAsia="Times New Roman" w:hAnsi="Book Antiqua" w:cs="Arial"/>
          <w:b/>
          <w:bCs/>
          <w:color w:val="FF0000"/>
          <w:sz w:val="16"/>
          <w:szCs w:val="16"/>
          <w:lang w:eastAsia="pt-BR"/>
        </w:rPr>
        <w:t xml:space="preserve"> </w:t>
      </w:r>
      <w:r w:rsidR="00E97912" w:rsidRPr="009C05CB">
        <w:rPr>
          <w:rFonts w:ascii="Book Antiqua" w:hAnsi="Book Antiqua"/>
          <w:b/>
          <w:bCs/>
          <w:color w:val="FF0000"/>
          <w:sz w:val="16"/>
          <w:szCs w:val="16"/>
          <w:u w:val="single"/>
        </w:rPr>
        <w:t>(MPMA-2014)</w:t>
      </w:r>
      <w:r w:rsidR="000B0585" w:rsidRPr="009C05CB">
        <w:rPr>
          <w:rFonts w:ascii="Book Antiqua" w:eastAsia="Times New Roman" w:hAnsi="Book Antiqua" w:cs="Arial"/>
          <w:b/>
          <w:bCs/>
          <w:color w:val="FF0000"/>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782929" w:rsidRPr="009C05CB">
        <w:rPr>
          <w:rFonts w:ascii="Book Antiqua" w:eastAsia="Times New Roman" w:hAnsi="Book Antiqua" w:cs="Arial"/>
          <w:b/>
          <w:bCs/>
          <w:color w:val="FF0000"/>
          <w:sz w:val="16"/>
          <w:szCs w:val="16"/>
          <w:lang w:eastAsia="pt-BR"/>
        </w:rPr>
        <w:t xml:space="preserve"> </w:t>
      </w:r>
      <w:r w:rsidR="00782929" w:rsidRPr="009C05CB">
        <w:rPr>
          <w:rFonts w:ascii="Book Antiqua" w:eastAsia="Times New Roman" w:hAnsi="Book Antiqua" w:cs="Arial"/>
          <w:b/>
          <w:bCs/>
          <w:color w:val="FF0000"/>
          <w:sz w:val="16"/>
          <w:szCs w:val="16"/>
          <w:u w:val="single"/>
          <w:lang w:eastAsia="pt-BR"/>
        </w:rPr>
        <w:t>(MPPR-2008/2019)</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B12172" w:rsidRPr="00B94568" w14:paraId="66DEFA7D" w14:textId="77777777" w:rsidTr="00B12172">
        <w:tc>
          <w:tcPr>
            <w:tcW w:w="8494" w:type="dxa"/>
            <w:shd w:val="clear" w:color="auto" w:fill="CCFFFF"/>
          </w:tcPr>
          <w:p w14:paraId="675FF24A" w14:textId="3D9C0BFF" w:rsidR="00B12172" w:rsidRPr="00B94568" w:rsidRDefault="00F9715E" w:rsidP="00F9715E">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 caput do art. 15 do Dec. 7.508/11: </w:t>
            </w:r>
            <w:r w:rsidRPr="00B94568">
              <w:rPr>
                <w:rFonts w:ascii="Book Antiqua" w:eastAsia="Times New Roman" w:hAnsi="Book Antiqua" w:cs="Times New Roman"/>
                <w:bCs/>
                <w:i/>
                <w:iCs/>
                <w:sz w:val="19"/>
                <w:szCs w:val="19"/>
                <w:lang w:eastAsia="pt-BR"/>
              </w:rPr>
              <w:t xml:space="preserve">“O processo de planejamento da saúde </w:t>
            </w:r>
            <w:r w:rsidRPr="00B94568">
              <w:rPr>
                <w:rFonts w:ascii="Book Antiqua" w:eastAsia="Times New Roman" w:hAnsi="Book Antiqua" w:cs="Times New Roman"/>
                <w:b/>
                <w:i/>
                <w:iCs/>
                <w:sz w:val="19"/>
                <w:szCs w:val="19"/>
                <w:highlight w:val="yellow"/>
                <w:lang w:eastAsia="pt-BR"/>
              </w:rPr>
              <w:t>será ascendente e integrado</w:t>
            </w:r>
            <w:r w:rsidRPr="00B94568">
              <w:rPr>
                <w:rFonts w:ascii="Book Antiqua" w:eastAsia="Times New Roman" w:hAnsi="Book Antiqua" w:cs="Times New Roman"/>
                <w:bCs/>
                <w:i/>
                <w:iCs/>
                <w:sz w:val="19"/>
                <w:szCs w:val="19"/>
                <w:lang w:eastAsia="pt-BR"/>
              </w:rPr>
              <w:t xml:space="preserve">, </w:t>
            </w:r>
            <w:r w:rsidRPr="00B94568">
              <w:rPr>
                <w:rFonts w:ascii="Book Antiqua" w:eastAsia="Times New Roman" w:hAnsi="Book Antiqua" w:cs="Times New Roman"/>
                <w:b/>
                <w:i/>
                <w:iCs/>
                <w:sz w:val="19"/>
                <w:szCs w:val="19"/>
                <w:shd w:val="clear" w:color="auto" w:fill="F7CAAC" w:themeFill="accent2" w:themeFillTint="66"/>
                <w:lang w:eastAsia="pt-BR"/>
              </w:rPr>
              <w:t>do nível local até o federal</w:t>
            </w:r>
            <w:r w:rsidRPr="00B94568">
              <w:rPr>
                <w:rFonts w:ascii="Book Antiqua" w:eastAsia="Times New Roman" w:hAnsi="Book Antiqua" w:cs="Times New Roman"/>
                <w:bCs/>
                <w:i/>
                <w:iCs/>
                <w:sz w:val="19"/>
                <w:szCs w:val="19"/>
                <w:lang w:eastAsia="pt-BR"/>
              </w:rPr>
              <w:t xml:space="preserve">, ouvidos os respectivos Conselhos de Saúde, compatibilizando-se as necessidades das políticas de saúde com a disponibilidade de recursos financeiros.” </w:t>
            </w:r>
          </w:p>
        </w:tc>
      </w:tr>
    </w:tbl>
    <w:p w14:paraId="685B6727" w14:textId="7E2C029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25" w:name="art36§1"/>
      <w:bookmarkEnd w:id="325"/>
      <w:r w:rsidRPr="00F86914">
        <w:rPr>
          <w:rFonts w:ascii="Book Antiqua" w:eastAsia="Times New Roman" w:hAnsi="Book Antiqua" w:cs="Times New Roman"/>
          <w:b/>
          <w:bCs/>
          <w:sz w:val="19"/>
          <w:szCs w:val="19"/>
          <w:highlight w:val="magenta"/>
          <w:lang w:eastAsia="pt-BR"/>
        </w:rPr>
        <w:t>§ 1º</w:t>
      </w:r>
      <w:r w:rsidRPr="00F86914">
        <w:rPr>
          <w:rFonts w:ascii="Book Antiqua" w:eastAsia="Times New Roman" w:hAnsi="Book Antiqua" w:cs="Times New Roman"/>
          <w:b/>
          <w:bCs/>
          <w:sz w:val="19"/>
          <w:szCs w:val="19"/>
          <w:lang w:eastAsia="pt-BR"/>
        </w:rPr>
        <w:t xml:space="preserve"> Os planos de saúde serão a base das atividades e programações de cada nível de direção do Sistema Único de Saúde (SUS), e seu financiamento será previsto na respectiva proposta orçamentária</w:t>
      </w:r>
      <w:r w:rsidRPr="009C05CB">
        <w:rPr>
          <w:rFonts w:ascii="Book Antiqua" w:eastAsia="Times New Roman" w:hAnsi="Book Antiqua" w:cs="Times New Roman"/>
          <w:b/>
          <w:bCs/>
          <w:sz w:val="16"/>
          <w:szCs w:val="16"/>
          <w:lang w:eastAsia="pt-BR"/>
        </w:rPr>
        <w:t>.</w:t>
      </w:r>
      <w:r w:rsidR="00F86914" w:rsidRPr="009C05CB">
        <w:rPr>
          <w:rFonts w:ascii="Book Antiqua" w:eastAsia="Times New Roman" w:hAnsi="Book Antiqua" w:cs="Times New Roman"/>
          <w:b/>
          <w:bCs/>
          <w:sz w:val="16"/>
          <w:szCs w:val="16"/>
          <w:lang w:eastAsia="pt-BR"/>
        </w:rPr>
        <w:t xml:space="preserve"> </w:t>
      </w:r>
      <w:bookmarkStart w:id="326" w:name="_Hlk133842249"/>
      <w:r w:rsidR="00F86914" w:rsidRPr="009C05CB">
        <w:rPr>
          <w:rFonts w:ascii="Book Antiqua" w:eastAsia="Times New Roman" w:hAnsi="Book Antiqua" w:cs="Times New Roman"/>
          <w:b/>
          <w:bCs/>
          <w:color w:val="FF0000"/>
          <w:sz w:val="16"/>
          <w:szCs w:val="16"/>
          <w:u w:val="single"/>
          <w:lang w:eastAsia="pt-BR"/>
        </w:rPr>
        <w:t>(DPERJ-2021)</w:t>
      </w:r>
      <w:bookmarkEnd w:id="326"/>
    </w:p>
    <w:p w14:paraId="15912F24" w14:textId="3A0CFC43"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27" w:name="art36§2"/>
      <w:bookmarkEnd w:id="327"/>
      <w:r w:rsidRPr="00B94568">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caps/>
          <w:sz w:val="19"/>
          <w:szCs w:val="19"/>
          <w:highlight w:val="green"/>
          <w:lang w:eastAsia="pt-BR"/>
        </w:rPr>
        <w:t>É vedada</w:t>
      </w:r>
      <w:r w:rsidRPr="00F86914">
        <w:rPr>
          <w:rFonts w:ascii="Book Antiqua" w:eastAsia="Times New Roman" w:hAnsi="Book Antiqua" w:cs="Times New Roman"/>
          <w:b/>
          <w:bCs/>
          <w:sz w:val="19"/>
          <w:szCs w:val="19"/>
          <w:lang w:eastAsia="pt-BR"/>
        </w:rPr>
        <w:t xml:space="preserve"> a transferência de recursos para o financiamento de ações não previstas nos planos de saúde, </w:t>
      </w:r>
      <w:r w:rsidRPr="00F86914">
        <w:rPr>
          <w:rFonts w:ascii="Book Antiqua" w:eastAsia="Times New Roman" w:hAnsi="Book Antiqua" w:cs="Times New Roman"/>
          <w:b/>
          <w:bCs/>
          <w:caps/>
          <w:sz w:val="19"/>
          <w:szCs w:val="19"/>
          <w:highlight w:val="green"/>
          <w:lang w:eastAsia="pt-BR"/>
        </w:rPr>
        <w:t>exceto</w:t>
      </w:r>
      <w:r w:rsidRPr="00F86914">
        <w:rPr>
          <w:rFonts w:ascii="Book Antiqua" w:eastAsia="Times New Roman" w:hAnsi="Book Antiqua" w:cs="Times New Roman"/>
          <w:b/>
          <w:bCs/>
          <w:sz w:val="19"/>
          <w:szCs w:val="19"/>
          <w:lang w:eastAsia="pt-BR"/>
        </w:rPr>
        <w:t xml:space="preserve"> em situações emergenciais ou de calamidade pública, na área de saúde</w:t>
      </w:r>
      <w:r w:rsidRPr="009C05CB">
        <w:rPr>
          <w:rFonts w:ascii="Book Antiqua" w:eastAsia="Times New Roman" w:hAnsi="Book Antiqua" w:cs="Times New Roman"/>
          <w:sz w:val="16"/>
          <w:szCs w:val="16"/>
          <w:lang w:eastAsia="pt-BR"/>
        </w:rPr>
        <w:t>.</w:t>
      </w:r>
      <w:r w:rsidR="00565172" w:rsidRPr="009C05CB">
        <w:rPr>
          <w:rFonts w:ascii="Book Antiqua" w:eastAsia="Times New Roman" w:hAnsi="Book Antiqua" w:cs="Times New Roman"/>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F86914" w14:paraId="64FF35BE" w14:textId="77777777" w:rsidTr="006A24E0">
        <w:tc>
          <w:tcPr>
            <w:tcW w:w="8494" w:type="dxa"/>
            <w:shd w:val="clear" w:color="auto" w:fill="CCFFFF"/>
          </w:tcPr>
          <w:p w14:paraId="27AE4E51" w14:textId="42B6CF3A" w:rsidR="00F86914" w:rsidRPr="00CA1251" w:rsidRDefault="00F86914" w:rsidP="00F8691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Nos últimos meses, os meios de comunicação divulgaram amplamente que a versão preliminar do relatório da PEC (Proposta de Emenda à Constituição) Emergencial previa a extinção dos valores mínimos a serem aplicados em saúde e educação pela União, Estados e Municípios.</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Sobre o financiamento da saúde e a jurisprudência aplicável sobre o tema, é correto afirmar que:</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os planos de saúde são a base das atividades e programações de cada nível de direção do SUS, e seu financiamento será previsto na respectiva proposta orçamentária. É vedada a transferência de recursos para o financiamento de ações não previstas nos planos de saúde, exceto em situações emergenciais ou de calamidade pública, na área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§§1º e 2º, Lei 8080.</w:t>
            </w:r>
          </w:p>
        </w:tc>
      </w:tr>
    </w:tbl>
    <w:p w14:paraId="6CFB47D0" w14:textId="3E61DE26" w:rsidR="00F9715E"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328" w:name="art37"/>
      <w:bookmarkEnd w:id="328"/>
      <w:r w:rsidRPr="00B94568">
        <w:rPr>
          <w:rFonts w:ascii="Book Antiqua" w:eastAsia="Times New Roman" w:hAnsi="Book Antiqua" w:cs="Times New Roman"/>
          <w:b/>
          <w:bCs/>
          <w:sz w:val="19"/>
          <w:szCs w:val="19"/>
          <w:highlight w:val="magenta"/>
          <w:lang w:eastAsia="pt-BR"/>
        </w:rPr>
        <w:t>Art. 37</w:t>
      </w:r>
      <w:r w:rsidRPr="00B94568">
        <w:rPr>
          <w:rFonts w:ascii="Book Antiqua" w:eastAsia="Times New Roman" w:hAnsi="Book Antiqua" w:cs="Times New Roman"/>
          <w:sz w:val="19"/>
          <w:szCs w:val="19"/>
          <w:lang w:eastAsia="pt-BR"/>
        </w:rPr>
        <w:t xml:space="preserve">. O </w:t>
      </w:r>
      <w:r w:rsidRPr="00B94568">
        <w:rPr>
          <w:rFonts w:ascii="Book Antiqua" w:eastAsia="Times New Roman" w:hAnsi="Book Antiqua" w:cs="Times New Roman"/>
          <w:b/>
          <w:bCs/>
          <w:caps/>
          <w:sz w:val="19"/>
          <w:szCs w:val="19"/>
          <w:shd w:val="clear" w:color="auto" w:fill="F7CAAC" w:themeFill="accent2" w:themeFillTint="66"/>
          <w:lang w:eastAsia="pt-BR"/>
        </w:rPr>
        <w:t>Conselho Nacional de Saúde</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highlight w:val="green"/>
          <w:lang w:eastAsia="pt-BR"/>
        </w:rPr>
        <w:t>estabelecerá</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as diretrizes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a serem observadas na elaboração dos planos de saúde</w:t>
      </w:r>
      <w:r w:rsidRPr="00B94568">
        <w:rPr>
          <w:rFonts w:ascii="Book Antiqua" w:eastAsia="Times New Roman" w:hAnsi="Book Antiqua" w:cs="Times New Roman"/>
          <w:sz w:val="19"/>
          <w:szCs w:val="19"/>
          <w:lang w:eastAsia="pt-BR"/>
        </w:rPr>
        <w:t xml:space="preserve">, em função das </w:t>
      </w:r>
      <w:r w:rsidRPr="00B94568">
        <w:rPr>
          <w:rFonts w:ascii="Book Antiqua" w:eastAsia="Times New Roman" w:hAnsi="Book Antiqua" w:cs="Times New Roman"/>
          <w:b/>
          <w:bCs/>
          <w:sz w:val="19"/>
          <w:szCs w:val="19"/>
          <w:highlight w:val="cyan"/>
          <w:lang w:eastAsia="pt-BR"/>
        </w:rPr>
        <w:t>características epidemiológicas</w:t>
      </w:r>
      <w:r w:rsidRPr="00B94568">
        <w:rPr>
          <w:rFonts w:ascii="Book Antiqua" w:eastAsia="Times New Roman" w:hAnsi="Book Antiqua" w:cs="Times New Roman"/>
          <w:sz w:val="19"/>
          <w:szCs w:val="19"/>
          <w:lang w:eastAsia="pt-BR"/>
        </w:rPr>
        <w:t xml:space="preserve"> e da </w:t>
      </w:r>
      <w:r w:rsidRPr="00B94568">
        <w:rPr>
          <w:rFonts w:ascii="Book Antiqua" w:eastAsia="Times New Roman" w:hAnsi="Book Antiqua" w:cs="Times New Roman"/>
          <w:b/>
          <w:bCs/>
          <w:sz w:val="19"/>
          <w:szCs w:val="19"/>
          <w:highlight w:val="cyan"/>
          <w:lang w:eastAsia="pt-BR"/>
        </w:rPr>
        <w:t>organização dos 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em cada jurisdição administrativa</w:t>
      </w:r>
      <w:r w:rsidRPr="009C05CB">
        <w:rPr>
          <w:rFonts w:ascii="Book Antiqua" w:eastAsia="Times New Roman" w:hAnsi="Book Antiqua" w:cs="Times New Roman"/>
          <w:sz w:val="16"/>
          <w:szCs w:val="16"/>
          <w:lang w:eastAsia="pt-BR"/>
        </w:rPr>
        <w:t>.</w:t>
      </w:r>
      <w:r w:rsidR="002F6375" w:rsidRPr="009C05CB">
        <w:rPr>
          <w:rFonts w:ascii="Book Antiqua" w:eastAsia="Times New Roman" w:hAnsi="Book Antiqua" w:cs="Times New Roman"/>
          <w:sz w:val="16"/>
          <w:szCs w:val="16"/>
          <w:lang w:eastAsia="pt-BR"/>
        </w:rPr>
        <w:t xml:space="preserve"> </w:t>
      </w:r>
      <w:bookmarkStart w:id="329" w:name="_Hlk30076743"/>
      <w:r w:rsidR="002F6375" w:rsidRPr="009C05CB">
        <w:rPr>
          <w:rFonts w:ascii="Book Antiqua" w:eastAsia="Times New Roman" w:hAnsi="Book Antiqua" w:cs="Arial"/>
          <w:b/>
          <w:bCs/>
          <w:color w:val="FF0000"/>
          <w:sz w:val="16"/>
          <w:szCs w:val="16"/>
          <w:u w:val="single"/>
          <w:lang w:eastAsia="pt-BR"/>
        </w:rPr>
        <w:t>(MPPR-2008</w:t>
      </w:r>
      <w:r w:rsidR="00782929" w:rsidRPr="009C05CB">
        <w:rPr>
          <w:rFonts w:ascii="Book Antiqua" w:eastAsia="Times New Roman" w:hAnsi="Book Antiqua" w:cs="Arial"/>
          <w:b/>
          <w:bCs/>
          <w:color w:val="FF0000"/>
          <w:sz w:val="16"/>
          <w:szCs w:val="16"/>
          <w:u w:val="single"/>
          <w:lang w:eastAsia="pt-BR"/>
        </w:rPr>
        <w:t>/2019</w:t>
      </w:r>
      <w:r w:rsidR="002F6375" w:rsidRPr="009C05CB">
        <w:rPr>
          <w:rFonts w:ascii="Book Antiqua" w:eastAsia="Times New Roman" w:hAnsi="Book Antiqua" w:cs="Arial"/>
          <w:b/>
          <w:bCs/>
          <w:color w:val="FF0000"/>
          <w:sz w:val="16"/>
          <w:szCs w:val="16"/>
          <w:u w:val="single"/>
          <w:lang w:eastAsia="pt-BR"/>
        </w:rPr>
        <w:t>)</w:t>
      </w:r>
      <w:bookmarkStart w:id="330" w:name="art38"/>
      <w:bookmarkEnd w:id="329"/>
      <w:bookmarkEnd w:id="330"/>
    </w:p>
    <w:tbl>
      <w:tblPr>
        <w:tblStyle w:val="Tabelacomgrade"/>
        <w:tblW w:w="0" w:type="auto"/>
        <w:shd w:val="clear" w:color="auto" w:fill="CCFFFF"/>
        <w:tblLook w:val="04A0" w:firstRow="1" w:lastRow="0" w:firstColumn="1" w:lastColumn="0" w:noHBand="0" w:noVBand="1"/>
      </w:tblPr>
      <w:tblGrid>
        <w:gridCol w:w="8494"/>
      </w:tblGrid>
      <w:tr w:rsidR="00F9715E" w:rsidRPr="00B94568" w14:paraId="6356C813" w14:textId="77777777" w:rsidTr="00F92B76">
        <w:tc>
          <w:tcPr>
            <w:tcW w:w="8494" w:type="dxa"/>
            <w:shd w:val="clear" w:color="auto" w:fill="CCFFFF"/>
          </w:tcPr>
          <w:p w14:paraId="4F61506A" w14:textId="6760AF73" w:rsidR="00F9715E" w:rsidRPr="00B94568" w:rsidRDefault="00F9715E" w:rsidP="00F92B76">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lastRenderedPageBreak/>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os §§ 1º a 3º do art. 15 do Dec. 7.508/11: </w:t>
            </w:r>
            <w:r w:rsidRPr="00B94568">
              <w:rPr>
                <w:rFonts w:ascii="Book Antiqua" w:eastAsia="Times New Roman" w:hAnsi="Book Antiqua" w:cs="Times New Roman"/>
                <w:bCs/>
                <w:i/>
                <w:iCs/>
                <w:sz w:val="19"/>
                <w:szCs w:val="19"/>
                <w:lang w:eastAsia="pt-BR"/>
              </w:rPr>
              <w:t>“Art. 15. (...) § 1º O planejamento da saúde é obrigatório para os entes públicos e será indutor de políticas para a iniciativa privada. § 2º A compatibilização de que trata o caput será efetuada no âmbito dos planos de saúde, os quais serão resultado do planejamento integrado dos entes federativos, e deverão conter metas de saúde. § 3º O Conselho Nacional de Saúde estabelecerá as diretrizes a serem observadas na elaboração dos planos de saúde, de acordo com as características epidemiológicas e da organização de serviços nos entes federativos e nas Regiões de Saúde.”</w:t>
            </w:r>
          </w:p>
        </w:tc>
      </w:tr>
    </w:tbl>
    <w:p w14:paraId="543CE6FC" w14:textId="141A7AF6"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4B01E7">
        <w:rPr>
          <w:rFonts w:ascii="Book Antiqua" w:eastAsia="Times New Roman" w:hAnsi="Book Antiqua" w:cs="Times New Roman"/>
          <w:b/>
          <w:bCs/>
          <w:sz w:val="19"/>
          <w:szCs w:val="19"/>
          <w:highlight w:val="magenta"/>
          <w:lang w:eastAsia="pt-BR"/>
        </w:rPr>
        <w:t>Art. 38</w:t>
      </w:r>
      <w:r w:rsidRPr="00B94568">
        <w:rPr>
          <w:rFonts w:ascii="Book Antiqua" w:eastAsia="Times New Roman" w:hAnsi="Book Antiqua" w:cs="Times New Roman"/>
          <w:sz w:val="19"/>
          <w:szCs w:val="19"/>
          <w:lang w:eastAsia="pt-BR"/>
        </w:rPr>
        <w:t xml:space="preserve">. </w:t>
      </w:r>
      <w:r w:rsidRPr="004B01E7">
        <w:rPr>
          <w:rFonts w:ascii="Book Antiqua" w:eastAsia="Times New Roman" w:hAnsi="Book Antiqua" w:cs="Times New Roman"/>
          <w:b/>
          <w:bCs/>
          <w:caps/>
          <w:sz w:val="19"/>
          <w:szCs w:val="19"/>
          <w:highlight w:val="green"/>
          <w:lang w:eastAsia="pt-BR"/>
        </w:rPr>
        <w:t xml:space="preserve">Não será </w:t>
      </w:r>
      <w:r w:rsidRPr="00F86914">
        <w:rPr>
          <w:rFonts w:ascii="Book Antiqua" w:eastAsia="Times New Roman" w:hAnsi="Book Antiqua" w:cs="Times New Roman"/>
          <w:b/>
          <w:bCs/>
          <w:caps/>
          <w:sz w:val="19"/>
          <w:szCs w:val="19"/>
          <w:highlight w:val="green"/>
          <w:lang w:eastAsia="pt-BR"/>
        </w:rPr>
        <w:t>permitida</w:t>
      </w:r>
      <w:r w:rsidRPr="00F86914">
        <w:rPr>
          <w:rFonts w:ascii="Book Antiqua" w:eastAsia="Times New Roman" w:hAnsi="Book Antiqua" w:cs="Times New Roman"/>
          <w:b/>
          <w:bCs/>
          <w:sz w:val="19"/>
          <w:szCs w:val="19"/>
          <w:lang w:eastAsia="pt-BR"/>
        </w:rPr>
        <w:t xml:space="preserve"> a destinação de subvenções e auxílios a instituições prestadoras de serviços de saúde com finalidade lucrativa</w:t>
      </w:r>
      <w:r w:rsidRPr="009C05CB">
        <w:rPr>
          <w:rFonts w:ascii="Book Antiqua" w:eastAsia="Times New Roman" w:hAnsi="Book Antiqua" w:cs="Times New Roman"/>
          <w:sz w:val="16"/>
          <w:szCs w:val="16"/>
          <w:lang w:eastAsia="pt-BR"/>
        </w:rPr>
        <w:t>.</w:t>
      </w:r>
      <w:r w:rsidR="00F86914" w:rsidRPr="009C05CB">
        <w:rPr>
          <w:rFonts w:ascii="Book Antiqua" w:eastAsia="Times New Roman" w:hAnsi="Book Antiqua" w:cs="Times New Roman"/>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(MPGO-2014)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921B86" w:rsidRPr="009C05CB">
        <w:rPr>
          <w:rFonts w:ascii="Book Antiqua" w:eastAsia="Times New Roman" w:hAnsi="Book Antiqua" w:cs="Times New Roman"/>
          <w:sz w:val="16"/>
          <w:szCs w:val="16"/>
          <w:lang w:eastAsia="pt-BR"/>
        </w:rPr>
        <w:t xml:space="preserve"> </w:t>
      </w:r>
      <w:r w:rsidR="00921B86" w:rsidRPr="009C05CB">
        <w:rPr>
          <w:rFonts w:ascii="Book Antiqua" w:eastAsia="Times New Roman" w:hAnsi="Book Antiqua" w:cs="Times New Roman"/>
          <w:b/>
          <w:bCs/>
          <w:color w:val="FF0000"/>
          <w:sz w:val="16"/>
          <w:szCs w:val="16"/>
          <w:u w:val="single"/>
          <w:lang w:eastAsia="pt-BR"/>
        </w:rPr>
        <w:t>(MPMG-2018)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CA1251" w14:paraId="03EC51B5" w14:textId="77777777" w:rsidTr="00CA1251">
        <w:tc>
          <w:tcPr>
            <w:tcW w:w="8494" w:type="dxa"/>
            <w:shd w:val="clear" w:color="auto" w:fill="CCFFFF"/>
          </w:tcPr>
          <w:p w14:paraId="4666109B" w14:textId="635EC1D5" w:rsidR="00BD6E5B" w:rsidRDefault="00BD6E5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Uma clínica privada de hemodiálise, instalada em um município e contratada para prestar atendimento a pacientes encaminhados pela central de regulação do SUS, recebeu recentemente subvenções públicas oriundas de emendas parlamentares à lei orçamentária. Nessa situação hipotética, a clínica, de acordo com a legislação sanitária,</w:t>
            </w:r>
            <w:r>
              <w:t xml:space="preserve"> </w:t>
            </w:r>
            <w:r w:rsidRPr="00BD6E5B">
              <w:rPr>
                <w:rFonts w:ascii="Book Antiqua" w:eastAsia="Times New Roman" w:hAnsi="Book Antiqua" w:cs="Times New Roman"/>
                <w:sz w:val="19"/>
                <w:szCs w:val="19"/>
                <w:lang w:eastAsia="pt-BR"/>
              </w:rPr>
              <w:t>é uma entidade privada e sem fins lucrativos.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p w14:paraId="280932BD" w14:textId="4C4D23DF" w:rsidR="00CA1251" w:rsidRPr="00CA1251" w:rsidRDefault="00CA1251"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A1251">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A respeito da tutela do direito à saúde, assinale a alternativa correta:</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De acordo com a Lei nº 8.080</w:t>
            </w:r>
            <w:r>
              <w:rPr>
                <w:rFonts w:ascii="Book Antiqua" w:eastAsia="Times New Roman" w:hAnsi="Book Antiqua" w:cs="Times New Roman"/>
                <w:sz w:val="19"/>
                <w:szCs w:val="19"/>
                <w:lang w:eastAsia="pt-BR"/>
              </w:rPr>
              <w:t>/</w:t>
            </w:r>
            <w:r w:rsidRPr="00CA1251">
              <w:rPr>
                <w:rFonts w:ascii="Book Antiqua" w:eastAsia="Times New Roman" w:hAnsi="Book Antiqua" w:cs="Times New Roman"/>
                <w:sz w:val="19"/>
                <w:szCs w:val="19"/>
                <w:lang w:eastAsia="pt-BR"/>
              </w:rPr>
              <w:t>90, não será permitida a destinação de subvenções e auxílios a instituições prestadoras de serviços de saúde com finalidade lucrativa.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tc>
      </w:tr>
    </w:tbl>
    <w:p w14:paraId="3F762DC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FINAIS E TRANSITÓRIAS</w:t>
      </w:r>
    </w:p>
    <w:p w14:paraId="33C742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1" w:name="art39"/>
      <w:bookmarkEnd w:id="331"/>
      <w:r w:rsidRPr="009C05CB">
        <w:rPr>
          <w:rFonts w:ascii="Book Antiqua" w:eastAsia="Times New Roman" w:hAnsi="Book Antiqua" w:cs="Times New Roman"/>
          <w:sz w:val="16"/>
          <w:szCs w:val="16"/>
          <w:lang w:eastAsia="pt-BR"/>
        </w:rPr>
        <w:t>Art. 39. (Vetado).</w:t>
      </w:r>
    </w:p>
    <w:p w14:paraId="7E4EF11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2" w:name="art39§1"/>
      <w:bookmarkEnd w:id="332"/>
      <w:r w:rsidRPr="009C05CB">
        <w:rPr>
          <w:rFonts w:ascii="Book Antiqua" w:eastAsia="Times New Roman" w:hAnsi="Book Antiqua" w:cs="Times New Roman"/>
          <w:sz w:val="16"/>
          <w:szCs w:val="16"/>
          <w:lang w:eastAsia="pt-BR"/>
        </w:rPr>
        <w:t>§ 1º (Vetado).</w:t>
      </w:r>
    </w:p>
    <w:p w14:paraId="3584730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3" w:name="art39§2"/>
      <w:bookmarkEnd w:id="333"/>
      <w:r w:rsidRPr="009C05CB">
        <w:rPr>
          <w:rFonts w:ascii="Book Antiqua" w:eastAsia="Times New Roman" w:hAnsi="Book Antiqua" w:cs="Times New Roman"/>
          <w:sz w:val="16"/>
          <w:szCs w:val="16"/>
          <w:lang w:eastAsia="pt-BR"/>
        </w:rPr>
        <w:t>§ 2º (Vetado).</w:t>
      </w:r>
    </w:p>
    <w:p w14:paraId="353D7B5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4" w:name="art39§3"/>
      <w:bookmarkEnd w:id="334"/>
      <w:r w:rsidRPr="009C05CB">
        <w:rPr>
          <w:rFonts w:ascii="Book Antiqua" w:eastAsia="Times New Roman" w:hAnsi="Book Antiqua" w:cs="Times New Roman"/>
          <w:sz w:val="16"/>
          <w:szCs w:val="16"/>
          <w:lang w:eastAsia="pt-BR"/>
        </w:rPr>
        <w:t>§ 3º (Vetado).</w:t>
      </w:r>
    </w:p>
    <w:p w14:paraId="12B130A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5" w:name="art39§4"/>
      <w:bookmarkEnd w:id="335"/>
      <w:r w:rsidRPr="009C05CB">
        <w:rPr>
          <w:rFonts w:ascii="Book Antiqua" w:eastAsia="Times New Roman" w:hAnsi="Book Antiqua" w:cs="Times New Roman"/>
          <w:sz w:val="16"/>
          <w:szCs w:val="16"/>
          <w:lang w:eastAsia="pt-BR"/>
        </w:rPr>
        <w:t>§ 4º (Vetado).</w:t>
      </w:r>
    </w:p>
    <w:p w14:paraId="32A4B9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6" w:name="art39§5"/>
      <w:bookmarkEnd w:id="336"/>
      <w:r w:rsidRPr="00B94568">
        <w:rPr>
          <w:rFonts w:ascii="Book Antiqua" w:eastAsia="Times New Roman" w:hAnsi="Book Antiqua" w:cs="Times New Roman"/>
          <w:sz w:val="19"/>
          <w:szCs w:val="19"/>
          <w:lang w:eastAsia="pt-BR"/>
        </w:rPr>
        <w:t>§ 5º A cessão de uso dos imóveis de propriedade do Inamps para órgãos integrantes do Sistema Único de Saúde (SUS) será feita de modo a preservá-los como patrimônio da Seguridade Social.</w:t>
      </w:r>
    </w:p>
    <w:p w14:paraId="747AE71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7" w:name="art39§6"/>
      <w:bookmarkEnd w:id="337"/>
      <w:r w:rsidRPr="00B94568">
        <w:rPr>
          <w:rFonts w:ascii="Book Antiqua" w:eastAsia="Times New Roman" w:hAnsi="Book Antiqua" w:cs="Times New Roman"/>
          <w:sz w:val="19"/>
          <w:szCs w:val="19"/>
          <w:lang w:eastAsia="pt-BR"/>
        </w:rPr>
        <w:t>§ 6º Os imóveis de que trata o parágrafo anterior serão inventariados com todos os seus acessórios, equipamentos e outros bens móveis e ficarão disponíveis para utilização pelo órgão de direção municipal do Sistema Único de Saúde - SUS ou, eventualmente, pelo estadual, em cuja circunscrição administrativa se encontrem, mediante simples termo de recebimento.</w:t>
      </w:r>
    </w:p>
    <w:p w14:paraId="29FF4F3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8" w:name="art39§7"/>
      <w:bookmarkEnd w:id="338"/>
      <w:r w:rsidRPr="009C05CB">
        <w:rPr>
          <w:rFonts w:ascii="Book Antiqua" w:eastAsia="Times New Roman" w:hAnsi="Book Antiqua" w:cs="Times New Roman"/>
          <w:sz w:val="16"/>
          <w:szCs w:val="16"/>
          <w:lang w:eastAsia="pt-BR"/>
        </w:rPr>
        <w:t>§ 7º (Vetado).</w:t>
      </w:r>
    </w:p>
    <w:p w14:paraId="428EDB4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9" w:name="art39§8"/>
      <w:bookmarkEnd w:id="339"/>
      <w:r w:rsidRPr="00B94568">
        <w:rPr>
          <w:rFonts w:ascii="Book Antiqua" w:eastAsia="Times New Roman" w:hAnsi="Book Antiqua" w:cs="Times New Roman"/>
          <w:sz w:val="19"/>
          <w:szCs w:val="19"/>
          <w:lang w:eastAsia="pt-BR"/>
        </w:rPr>
        <w:t>§ 8º O acesso aos serviços de informática e bases de dados, mantidos pelo Ministério da Saúde e pelo Ministério do Trabalho e da Previdência Social, será assegurado às Secretarias Estaduais e Municipais de Saúde ou órgãos congêneres, como suporte ao processo de gestão, de forma a permitir a gerencia informatizada das contas e a disseminação de estatísticas sanitárias e epidemiológicas médico-hospitalares.</w:t>
      </w:r>
    </w:p>
    <w:p w14:paraId="7D800F81"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0" w:name="art40"/>
      <w:bookmarkEnd w:id="340"/>
      <w:r w:rsidRPr="009C05CB">
        <w:rPr>
          <w:rFonts w:ascii="Book Antiqua" w:eastAsia="Times New Roman" w:hAnsi="Book Antiqua" w:cs="Times New Roman"/>
          <w:sz w:val="16"/>
          <w:szCs w:val="16"/>
          <w:lang w:eastAsia="pt-BR"/>
        </w:rPr>
        <w:t>Art. 40. (Vetado)</w:t>
      </w:r>
    </w:p>
    <w:p w14:paraId="34DFD5B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1" w:name="art41"/>
      <w:bookmarkEnd w:id="341"/>
      <w:r w:rsidRPr="00B94568">
        <w:rPr>
          <w:rFonts w:ascii="Book Antiqua" w:eastAsia="Times New Roman" w:hAnsi="Book Antiqua" w:cs="Times New Roman"/>
          <w:sz w:val="19"/>
          <w:szCs w:val="19"/>
          <w:lang w:eastAsia="pt-BR"/>
        </w:rPr>
        <w:t>Art. 41. As ações desenvolvidas pela Fundação das Pioneiras Sociais e pelo Instituto Nacional do Câncer, supervisionadas pela direção nacional do Sistema Único de Saúde (SUS), permanecerão como referencial de prestação de serviços, formação de recursos humanos e para transferência de tecnologia.</w:t>
      </w:r>
    </w:p>
    <w:p w14:paraId="0A162E64"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2" w:name="art42"/>
      <w:bookmarkEnd w:id="342"/>
      <w:r w:rsidRPr="009C05CB">
        <w:rPr>
          <w:rFonts w:ascii="Book Antiqua" w:eastAsia="Times New Roman" w:hAnsi="Book Antiqua" w:cs="Times New Roman"/>
          <w:sz w:val="16"/>
          <w:szCs w:val="16"/>
          <w:lang w:eastAsia="pt-BR"/>
        </w:rPr>
        <w:t>Art. 42. (Vetado).</w:t>
      </w:r>
    </w:p>
    <w:p w14:paraId="0FFE5732" w14:textId="68B3C3E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43" w:name="art43"/>
      <w:bookmarkEnd w:id="343"/>
      <w:r w:rsidRPr="006268CB">
        <w:rPr>
          <w:rFonts w:ascii="Book Antiqua" w:eastAsia="Times New Roman" w:hAnsi="Book Antiqua" w:cs="Times New Roman"/>
          <w:b/>
          <w:bCs/>
          <w:sz w:val="19"/>
          <w:szCs w:val="19"/>
          <w:highlight w:val="magenta"/>
          <w:lang w:eastAsia="pt-BR"/>
        </w:rPr>
        <w:lastRenderedPageBreak/>
        <w:t>Art. 43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A gratuidade das ações e serviços de saúde fica preservada nos serviços públicos contratados, ressalvando-se as cláusulas dos contratos ou convênios estabelecidos com as entidades privadas</w:t>
      </w:r>
      <w:r w:rsidRPr="009C05CB">
        <w:rPr>
          <w:rFonts w:ascii="Book Antiqua" w:eastAsia="Times New Roman" w:hAnsi="Book Antiqua" w:cs="Times New Roman"/>
          <w:b/>
          <w:bCs/>
          <w:sz w:val="16"/>
          <w:szCs w:val="16"/>
          <w:lang w:eastAsia="pt-BR"/>
        </w:rPr>
        <w:t>.</w:t>
      </w:r>
      <w:r w:rsidR="006268CB" w:rsidRPr="009C05CB">
        <w:rPr>
          <w:rFonts w:ascii="Book Antiqua" w:eastAsia="Times New Roman" w:hAnsi="Book Antiqua" w:cs="Times New Roman"/>
          <w:b/>
          <w:bCs/>
          <w:sz w:val="16"/>
          <w:szCs w:val="16"/>
          <w:lang w:eastAsia="pt-BR"/>
        </w:rPr>
        <w:t xml:space="preserve"> </w:t>
      </w:r>
      <w:r w:rsidR="006268CB" w:rsidRPr="009C05CB">
        <w:rPr>
          <w:rFonts w:ascii="Book Antiqua" w:eastAsia="Times New Roman" w:hAnsi="Book Antiqua" w:cs="Times New Roman"/>
          <w:b/>
          <w:bCs/>
          <w:color w:val="FF0000"/>
          <w:sz w:val="16"/>
          <w:szCs w:val="16"/>
          <w:u w:val="single"/>
          <w:lang w:eastAsia="pt-BR"/>
        </w:rPr>
        <w:t>(MPTO-2012)</w:t>
      </w:r>
    </w:p>
    <w:p w14:paraId="2B63DAB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4" w:name="art44"/>
      <w:bookmarkEnd w:id="344"/>
      <w:r w:rsidRPr="009C05CB">
        <w:rPr>
          <w:rFonts w:ascii="Book Antiqua" w:eastAsia="Times New Roman" w:hAnsi="Book Antiqua" w:cs="Times New Roman"/>
          <w:sz w:val="16"/>
          <w:szCs w:val="16"/>
          <w:lang w:eastAsia="pt-BR"/>
        </w:rPr>
        <w:t>Art. 44. (Vetado).</w:t>
      </w:r>
    </w:p>
    <w:p w14:paraId="30CAE8F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5" w:name="art45"/>
      <w:bookmarkEnd w:id="345"/>
      <w:r w:rsidRPr="00B94568">
        <w:rPr>
          <w:rFonts w:ascii="Book Antiqua" w:eastAsia="Times New Roman" w:hAnsi="Book Antiqua" w:cs="Times New Roman"/>
          <w:sz w:val="19"/>
          <w:szCs w:val="19"/>
          <w:lang w:eastAsia="pt-BR"/>
        </w:rPr>
        <w:t>Art. 45. Os serviços de saúde dos hospitais universitários e de ensino integram-se ao Sistema Único de Saúde (SUS), mediante convênio, preservada a sua autonomia administrativa, em relação ao patrimônio, aos recursos humanos e financeiros, ensino, pesquisa e extensão nos limites conferidos pelas instituições a que estejam vinculados.</w:t>
      </w:r>
    </w:p>
    <w:p w14:paraId="7357111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6" w:name="art45§1"/>
      <w:bookmarkEnd w:id="346"/>
      <w:r w:rsidRPr="00B94568">
        <w:rPr>
          <w:rFonts w:ascii="Book Antiqua" w:eastAsia="Times New Roman" w:hAnsi="Book Antiqua" w:cs="Times New Roman"/>
          <w:sz w:val="19"/>
          <w:szCs w:val="19"/>
          <w:lang w:eastAsia="pt-BR"/>
        </w:rPr>
        <w:t>§ 1º Os serviços de saúde de sistemas estaduais e municipais de previdência social deverão integrar-se à direção correspondente do Sistema Único de Saúde (SUS), conforme seu âmbito de atuação, bem como quaisquer outros órgãos e serviços de saúde.</w:t>
      </w:r>
    </w:p>
    <w:p w14:paraId="6E3740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7" w:name="art45§2"/>
      <w:bookmarkEnd w:id="347"/>
      <w:r w:rsidRPr="00B94568">
        <w:rPr>
          <w:rFonts w:ascii="Book Antiqua" w:eastAsia="Times New Roman" w:hAnsi="Book Antiqua" w:cs="Times New Roman"/>
          <w:sz w:val="19"/>
          <w:szCs w:val="19"/>
          <w:lang w:eastAsia="pt-BR"/>
        </w:rPr>
        <w:t>§ 2º Em tempo de paz e havendo interesse recíproco, os serviços de saúde das Forças Armadas poderão integrar-se ao Sistema Único de Saúde (SUS), conforme se dispuser em convênio que, para esse fim, for firmado.</w:t>
      </w:r>
    </w:p>
    <w:p w14:paraId="58C285F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8" w:name="art46"/>
      <w:bookmarkEnd w:id="348"/>
      <w:r w:rsidRPr="00B94568">
        <w:rPr>
          <w:rFonts w:ascii="Book Antiqua" w:eastAsia="Times New Roman" w:hAnsi="Book Antiqua" w:cs="Times New Roman"/>
          <w:sz w:val="19"/>
          <w:szCs w:val="19"/>
          <w:lang w:eastAsia="pt-BR"/>
        </w:rPr>
        <w:t>Art. 46. o Sistema Único de Saúde (SUS), estabelecerá mecanismos de incentivos à participação do setor privado no investimento em ciência e tecnologia e estimulará a transferência de tecnologia das universidades e institutos de pesquisa aos serviços de saúde nos Estados, Distrito Federal e Municípios, e às empresas nacionais.</w:t>
      </w:r>
    </w:p>
    <w:p w14:paraId="3999FB52" w14:textId="3A1DCE00" w:rsidR="00923ADD" w:rsidRPr="00D239EF"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49" w:name="art47"/>
      <w:bookmarkEnd w:id="349"/>
      <w:r w:rsidRPr="00D239EF">
        <w:rPr>
          <w:rFonts w:ascii="Book Antiqua" w:eastAsia="Times New Roman" w:hAnsi="Book Antiqua" w:cs="Times New Roman"/>
          <w:b/>
          <w:bCs/>
          <w:sz w:val="19"/>
          <w:szCs w:val="19"/>
          <w:highlight w:val="magenta"/>
          <w:lang w:eastAsia="pt-BR"/>
        </w:rPr>
        <w:t>Art. 47</w:t>
      </w:r>
      <w:r w:rsidRPr="00D239EF">
        <w:rPr>
          <w:rFonts w:ascii="Book Antiqua" w:eastAsia="Times New Roman" w:hAnsi="Book Antiqua" w:cs="Times New Roman"/>
          <w:b/>
          <w:bCs/>
          <w:sz w:val="19"/>
          <w:szCs w:val="19"/>
          <w:lang w:eastAsia="pt-BR"/>
        </w:rPr>
        <w:t>. O Ministério da Saúde, em articulação com os níveis estaduais e municipais do Sistema Único de Saúde (SUS), organizará, no prazo de dois anos, um sistema nacional de informações em saúde, integrado em todo o território nacional, abrangendo questões epidemiológicas e de prestação de serviços.</w:t>
      </w:r>
      <w:r w:rsidR="00D239EF" w:rsidRPr="00D239EF">
        <w:rPr>
          <w:rFonts w:ascii="Book Antiqua" w:eastAsia="Times New Roman" w:hAnsi="Book Antiqua" w:cs="Times New Roman"/>
          <w:b/>
          <w:bCs/>
          <w:sz w:val="19"/>
          <w:szCs w:val="19"/>
          <w:lang w:eastAsia="pt-BR"/>
        </w:rPr>
        <w:t xml:space="preserve"> </w:t>
      </w:r>
      <w:r w:rsidR="00D239EF" w:rsidRPr="00D239EF">
        <w:rPr>
          <w:rFonts w:ascii="Book Antiqua" w:eastAsia="Times New Roman" w:hAnsi="Book Antiqua" w:cs="Times New Roman"/>
          <w:b/>
          <w:bCs/>
          <w:color w:val="FF0000"/>
          <w:sz w:val="16"/>
          <w:szCs w:val="16"/>
          <w:u w:val="single"/>
          <w:lang w:eastAsia="pt-BR"/>
        </w:rPr>
        <w:t>(DPESE-2022)</w:t>
      </w:r>
    </w:p>
    <w:p w14:paraId="634B412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0" w:name="art48"/>
      <w:bookmarkEnd w:id="350"/>
      <w:r w:rsidRPr="009C05CB">
        <w:rPr>
          <w:rFonts w:ascii="Book Antiqua" w:eastAsia="Times New Roman" w:hAnsi="Book Antiqua" w:cs="Times New Roman"/>
          <w:sz w:val="16"/>
          <w:szCs w:val="16"/>
          <w:lang w:eastAsia="pt-BR"/>
        </w:rPr>
        <w:t>Art. 48. (Vetado).</w:t>
      </w:r>
    </w:p>
    <w:p w14:paraId="590FFA4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1" w:name="art49"/>
      <w:bookmarkEnd w:id="351"/>
      <w:r w:rsidRPr="009C05CB">
        <w:rPr>
          <w:rFonts w:ascii="Book Antiqua" w:eastAsia="Times New Roman" w:hAnsi="Book Antiqua" w:cs="Times New Roman"/>
          <w:sz w:val="16"/>
          <w:szCs w:val="16"/>
          <w:lang w:eastAsia="pt-BR"/>
        </w:rPr>
        <w:t>Art. 49. (Vetado).</w:t>
      </w:r>
    </w:p>
    <w:p w14:paraId="5501E9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2" w:name="art50"/>
      <w:bookmarkEnd w:id="352"/>
      <w:r w:rsidRPr="00B94568">
        <w:rPr>
          <w:rFonts w:ascii="Book Antiqua" w:eastAsia="Times New Roman" w:hAnsi="Book Antiqua" w:cs="Times New Roman"/>
          <w:sz w:val="19"/>
          <w:szCs w:val="19"/>
          <w:lang w:eastAsia="pt-BR"/>
        </w:rPr>
        <w:t>Art. 50. Os convênios entre a União, os Estados e os Municípios, celebrados para implantação dos Sistemas Unificados e Descentralizados de Saúde, ficarão rescindidos à proporção que seu objeto for sendo absorvido pelo Sistema Único de Saúde (SUS).</w:t>
      </w:r>
    </w:p>
    <w:p w14:paraId="4571A1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3" w:name="art51"/>
      <w:bookmarkEnd w:id="353"/>
      <w:r w:rsidRPr="009C05CB">
        <w:rPr>
          <w:rFonts w:ascii="Book Antiqua" w:eastAsia="Times New Roman" w:hAnsi="Book Antiqua" w:cs="Times New Roman"/>
          <w:sz w:val="16"/>
          <w:szCs w:val="16"/>
          <w:lang w:eastAsia="pt-BR"/>
        </w:rPr>
        <w:t>Art. 51. (Vetado).</w:t>
      </w:r>
    </w:p>
    <w:p w14:paraId="334D86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4" w:name="art52"/>
      <w:bookmarkEnd w:id="354"/>
      <w:r w:rsidRPr="00B94568">
        <w:rPr>
          <w:rFonts w:ascii="Book Antiqua" w:eastAsia="Times New Roman" w:hAnsi="Book Antiqua" w:cs="Times New Roman"/>
          <w:sz w:val="19"/>
          <w:szCs w:val="19"/>
          <w:lang w:eastAsia="pt-BR"/>
        </w:rPr>
        <w:t xml:space="preserve">Art. 52. Sem prejuízo de outras sanções cabíveis, constitui crime de emprego irregular de verbas ou rendas públicas </w:t>
      </w:r>
      <w:hyperlink r:id="rId151" w:anchor="art315" w:history="1">
        <w:r w:rsidRPr="00B94568">
          <w:rPr>
            <w:rFonts w:ascii="Book Antiqua" w:eastAsia="Times New Roman" w:hAnsi="Book Antiqua" w:cs="Times New Roman"/>
            <w:color w:val="0000FF"/>
            <w:sz w:val="19"/>
            <w:szCs w:val="19"/>
            <w:u w:val="single"/>
            <w:lang w:eastAsia="pt-BR"/>
          </w:rPr>
          <w:t>(Código Penal, art. 315)</w:t>
        </w:r>
      </w:hyperlink>
      <w:r w:rsidRPr="00B94568">
        <w:rPr>
          <w:rFonts w:ascii="Book Antiqua" w:eastAsia="Times New Roman" w:hAnsi="Book Antiqua" w:cs="Times New Roman"/>
          <w:sz w:val="19"/>
          <w:szCs w:val="19"/>
          <w:lang w:eastAsia="pt-BR"/>
        </w:rPr>
        <w:t xml:space="preserve"> a utilização de recursos financeiros do Sistema Único de Saúde (SUS) em finalidades diversas das previstas nesta lei.</w:t>
      </w:r>
    </w:p>
    <w:p w14:paraId="4020CAD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5" w:name="art53"/>
      <w:bookmarkEnd w:id="355"/>
      <w:r w:rsidRPr="009C05CB">
        <w:rPr>
          <w:rFonts w:ascii="Book Antiqua" w:eastAsia="Times New Roman" w:hAnsi="Book Antiqua" w:cs="Times New Roman"/>
          <w:sz w:val="16"/>
          <w:szCs w:val="16"/>
          <w:lang w:eastAsia="pt-BR"/>
        </w:rPr>
        <w:t>Art. 53. (Vetado).</w:t>
      </w:r>
    </w:p>
    <w:p w14:paraId="451305FB" w14:textId="25FD7BED"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6" w:name="art53a"/>
      <w:bookmarkEnd w:id="356"/>
      <w:r w:rsidRPr="00B94568">
        <w:rPr>
          <w:rFonts w:ascii="Book Antiqua" w:eastAsia="Times New Roman" w:hAnsi="Book Antiqua" w:cs="Times New Roman"/>
          <w:sz w:val="19"/>
          <w:szCs w:val="19"/>
          <w:lang w:eastAsia="pt-BR"/>
        </w:rPr>
        <w:t xml:space="preserve">Art. 53-A.  Na qualidade de ações e serviços de saúde, as atividades de apoio à assistência à saúde são aquelas desenvolvidas pelos laboratórios de genética humana, produção e fornecimento de medicamentos e produtos para saúde, laboratórios de </w:t>
      </w:r>
      <w:proofErr w:type="spellStart"/>
      <w:r w:rsidRPr="00B94568">
        <w:rPr>
          <w:rFonts w:ascii="Book Antiqua" w:eastAsia="Times New Roman" w:hAnsi="Book Antiqua" w:cs="Times New Roman"/>
          <w:sz w:val="19"/>
          <w:szCs w:val="19"/>
          <w:lang w:eastAsia="pt-BR"/>
        </w:rPr>
        <w:t>analises</w:t>
      </w:r>
      <w:proofErr w:type="spellEnd"/>
      <w:r w:rsidRPr="00B94568">
        <w:rPr>
          <w:rFonts w:ascii="Book Antiqua" w:eastAsia="Times New Roman" w:hAnsi="Book Antiqua" w:cs="Times New Roman"/>
          <w:sz w:val="19"/>
          <w:szCs w:val="19"/>
          <w:lang w:eastAsia="pt-BR"/>
        </w:rPr>
        <w:t xml:space="preserve"> clínicas, anatomia patológica e de diagnóstico por imagem e são livres à participação direta ou indireta de empresas ou de capitais estrangeiros</w:t>
      </w:r>
      <w:r w:rsidRPr="009C05CB">
        <w:rPr>
          <w:rFonts w:ascii="Book Antiqua" w:eastAsia="Times New Roman" w:hAnsi="Book Antiqua" w:cs="Times New Roman"/>
          <w:sz w:val="16"/>
          <w:szCs w:val="16"/>
          <w:lang w:eastAsia="pt-BR"/>
        </w:rPr>
        <w:t>.</w:t>
      </w:r>
      <w:r w:rsidR="009C05CB">
        <w:rPr>
          <w:rFonts w:ascii="Book Antiqua" w:eastAsia="Times New Roman" w:hAnsi="Book Antiqua" w:cs="Times New Roman"/>
          <w:sz w:val="16"/>
          <w:szCs w:val="16"/>
          <w:lang w:eastAsia="pt-BR"/>
        </w:rPr>
        <w:t xml:space="preserve"> </w:t>
      </w:r>
      <w:hyperlink r:id="rId152" w:anchor="art142" w:history="1">
        <w:r w:rsidRPr="009C05CB">
          <w:rPr>
            <w:rFonts w:ascii="Book Antiqua" w:eastAsia="Times New Roman" w:hAnsi="Book Antiqua" w:cs="Times New Roman"/>
            <w:color w:val="0000FF"/>
            <w:sz w:val="16"/>
            <w:szCs w:val="16"/>
            <w:u w:val="single"/>
            <w:lang w:eastAsia="pt-BR"/>
          </w:rPr>
          <w:t>(Incluído pela Lei nº 13.097, de 2015)</w:t>
        </w:r>
      </w:hyperlink>
    </w:p>
    <w:p w14:paraId="05D940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7" w:name="art54"/>
      <w:bookmarkEnd w:id="357"/>
      <w:r w:rsidRPr="00B94568">
        <w:rPr>
          <w:rFonts w:ascii="Book Antiqua" w:eastAsia="Times New Roman" w:hAnsi="Book Antiqua" w:cs="Times New Roman"/>
          <w:sz w:val="19"/>
          <w:szCs w:val="19"/>
          <w:lang w:eastAsia="pt-BR"/>
        </w:rPr>
        <w:t>Art. 54. Esta lei entra em vigor na data de sua publicação.</w:t>
      </w:r>
    </w:p>
    <w:p w14:paraId="7A8D6CC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8" w:name="art55"/>
      <w:bookmarkEnd w:id="358"/>
      <w:r w:rsidRPr="00B94568">
        <w:rPr>
          <w:rFonts w:ascii="Book Antiqua" w:eastAsia="Times New Roman" w:hAnsi="Book Antiqua" w:cs="Times New Roman"/>
          <w:sz w:val="19"/>
          <w:szCs w:val="19"/>
          <w:lang w:eastAsia="pt-BR"/>
        </w:rPr>
        <w:t xml:space="preserve">Art. 55. São revogadas a </w:t>
      </w:r>
      <w:hyperlink r:id="rId153" w:history="1">
        <w:r w:rsidRPr="00B94568">
          <w:rPr>
            <w:rFonts w:ascii="Book Antiqua" w:eastAsia="Times New Roman" w:hAnsi="Book Antiqua" w:cs="Times New Roman"/>
            <w:color w:val="0000FF"/>
            <w:sz w:val="19"/>
            <w:szCs w:val="19"/>
            <w:u w:val="single"/>
            <w:lang w:eastAsia="pt-BR"/>
          </w:rPr>
          <w:t>Lei nº. 2.312, de 3 de setembro de 1954</w:t>
        </w:r>
      </w:hyperlink>
      <w:r w:rsidRPr="00B94568">
        <w:rPr>
          <w:rFonts w:ascii="Book Antiqua" w:eastAsia="Times New Roman" w:hAnsi="Book Antiqua" w:cs="Times New Roman"/>
          <w:sz w:val="19"/>
          <w:szCs w:val="19"/>
          <w:lang w:eastAsia="pt-BR"/>
        </w:rPr>
        <w:t xml:space="preserve">, a </w:t>
      </w:r>
      <w:hyperlink r:id="rId154" w:history="1">
        <w:r w:rsidRPr="00B94568">
          <w:rPr>
            <w:rFonts w:ascii="Book Antiqua" w:eastAsia="Times New Roman" w:hAnsi="Book Antiqua" w:cs="Times New Roman"/>
            <w:color w:val="0000FF"/>
            <w:sz w:val="19"/>
            <w:szCs w:val="19"/>
            <w:u w:val="single"/>
            <w:lang w:eastAsia="pt-BR"/>
          </w:rPr>
          <w:t>Lei nº. 6.229, de 17 de julho de 1975</w:t>
        </w:r>
      </w:hyperlink>
      <w:r w:rsidRPr="00B94568">
        <w:rPr>
          <w:rFonts w:ascii="Book Antiqua" w:eastAsia="Times New Roman" w:hAnsi="Book Antiqua" w:cs="Times New Roman"/>
          <w:sz w:val="19"/>
          <w:szCs w:val="19"/>
          <w:lang w:eastAsia="pt-BR"/>
        </w:rPr>
        <w:t>, e demais disposições em contrário.</w:t>
      </w:r>
    </w:p>
    <w:p w14:paraId="1E932A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Brasília, 19 de setembro de 1990; 169º da Independência e 102º da República.</w:t>
      </w:r>
    </w:p>
    <w:p w14:paraId="0ED2FF85"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lastRenderedPageBreak/>
        <w:t>FERNANDO COLLOR</w:t>
      </w:r>
      <w:r w:rsidRPr="00B94568">
        <w:rPr>
          <w:rFonts w:ascii="Book Antiqua" w:eastAsia="Times New Roman" w:hAnsi="Book Antiqua" w:cs="Times New Roman"/>
          <w:sz w:val="19"/>
          <w:szCs w:val="19"/>
          <w:lang w:eastAsia="pt-BR"/>
        </w:rPr>
        <w:br/>
      </w:r>
      <w:r w:rsidRPr="00B94568">
        <w:rPr>
          <w:rFonts w:ascii="Book Antiqua" w:eastAsia="Times New Roman" w:hAnsi="Book Antiqua" w:cs="Times New Roman"/>
          <w:i/>
          <w:iCs/>
          <w:sz w:val="19"/>
          <w:szCs w:val="19"/>
          <w:lang w:eastAsia="pt-BR"/>
        </w:rPr>
        <w:t xml:space="preserve">Alceni Guerra </w:t>
      </w:r>
    </w:p>
    <w:p w14:paraId="4FA14491"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Este texto não substitui o publicado no DOU de 20.9.1990</w:t>
      </w:r>
    </w:p>
    <w:p w14:paraId="78D051C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w:t>
      </w:r>
    </w:p>
    <w:p w14:paraId="6ADF3196" w14:textId="77777777" w:rsidR="00923ADD" w:rsidRPr="00B04309" w:rsidRDefault="00923ADD"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p w14:paraId="0F7E3B1C" w14:textId="77777777" w:rsidR="0064475D" w:rsidRPr="00B04309" w:rsidRDefault="00923ADD" w:rsidP="008C27E3">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sectPr w:rsidR="0064475D" w:rsidRPr="00B04309" w:rsidSect="001C26CA">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E6CCD" w14:textId="77777777" w:rsidR="00D7137F" w:rsidRDefault="00D7137F" w:rsidP="00512C8D">
      <w:pPr>
        <w:spacing w:after="0" w:line="240" w:lineRule="auto"/>
      </w:pPr>
      <w:r>
        <w:separator/>
      </w:r>
    </w:p>
  </w:endnote>
  <w:endnote w:type="continuationSeparator" w:id="0">
    <w:p w14:paraId="18A7942F" w14:textId="77777777" w:rsidR="00D7137F" w:rsidRDefault="00D7137F" w:rsidP="00512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5C0AF" w14:textId="77777777" w:rsidR="00D7137F" w:rsidRDefault="00D7137F" w:rsidP="00512C8D">
      <w:pPr>
        <w:spacing w:after="0" w:line="240" w:lineRule="auto"/>
      </w:pPr>
      <w:r>
        <w:separator/>
      </w:r>
    </w:p>
  </w:footnote>
  <w:footnote w:type="continuationSeparator" w:id="0">
    <w:p w14:paraId="6BC14565" w14:textId="77777777" w:rsidR="00D7137F" w:rsidRDefault="00D7137F" w:rsidP="00512C8D">
      <w:pPr>
        <w:spacing w:after="0" w:line="240" w:lineRule="auto"/>
      </w:pPr>
      <w:r>
        <w:continuationSeparator/>
      </w:r>
    </w:p>
  </w:footnote>
  <w:footnote w:id="1">
    <w:p w14:paraId="64674F69" w14:textId="040A7CF8"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w:t>
      </w:r>
      <w:r>
        <w:rPr>
          <w:rFonts w:ascii="Book Antiqua" w:hAnsi="Book Antiqua"/>
          <w:b/>
          <w:bCs/>
          <w:sz w:val="18"/>
          <w:szCs w:val="18"/>
          <w:highlight w:val="magenta"/>
        </w:rPr>
        <w:t>2</w:t>
      </w:r>
      <w:r w:rsidRPr="00C20B11">
        <w:rPr>
          <w:rFonts w:ascii="Book Antiqua" w:hAnsi="Book Antiqua"/>
          <w:sz w:val="18"/>
          <w:szCs w:val="18"/>
        </w:rPr>
        <w:t>: A concessão dos medicamentos não incorporados em atos normativos do SUS exige a presença cumulativa dos seguintes requisitos:</w:t>
      </w:r>
      <w:r>
        <w:rPr>
          <w:rFonts w:ascii="Book Antiqua" w:hAnsi="Book Antiqua"/>
          <w:sz w:val="18"/>
          <w:szCs w:val="18"/>
        </w:rPr>
        <w:t xml:space="preserve"> </w:t>
      </w:r>
      <w:r w:rsidRPr="00C20B11">
        <w:rPr>
          <w:rFonts w:ascii="Book Antiqua" w:hAnsi="Book Antiqua"/>
          <w:sz w:val="18"/>
          <w:szCs w:val="18"/>
        </w:rPr>
        <w:t>i) Comprovação, por meio de laudo médico fundamentado e circunstanciado expedido por médico que assiste o paciente, da imprescindibilidade ou necessidade do medicamento, assim como da ineficácia, para o tratamento da moléstia, dos fármacos fornecidos pelo SUS;</w:t>
      </w:r>
      <w:r>
        <w:rPr>
          <w:rFonts w:ascii="Book Antiqua" w:hAnsi="Book Antiqua"/>
          <w:sz w:val="18"/>
          <w:szCs w:val="18"/>
        </w:rPr>
        <w:t xml:space="preserve"> </w:t>
      </w:r>
      <w:r w:rsidRPr="00C20B11">
        <w:rPr>
          <w:rFonts w:ascii="Book Antiqua" w:hAnsi="Book Antiqua"/>
          <w:sz w:val="18"/>
          <w:szCs w:val="18"/>
        </w:rPr>
        <w:t>ii) incapacidade financeira de arcar com o custo do medicamento prescrito;</w:t>
      </w:r>
      <w:r>
        <w:rPr>
          <w:rFonts w:ascii="Book Antiqua" w:hAnsi="Book Antiqua"/>
          <w:sz w:val="18"/>
          <w:szCs w:val="18"/>
        </w:rPr>
        <w:t xml:space="preserve"> </w:t>
      </w:r>
      <w:r w:rsidRPr="00C20B11">
        <w:rPr>
          <w:rFonts w:ascii="Book Antiqua" w:hAnsi="Book Antiqua"/>
          <w:sz w:val="18"/>
          <w:szCs w:val="18"/>
        </w:rPr>
        <w:t>iii) existência de registro do medicamento na ANVISA, observados os usos autorizados pela agência.</w:t>
      </w:r>
      <w:r>
        <w:rPr>
          <w:rFonts w:ascii="Book Antiqua" w:hAnsi="Book Antiqua"/>
          <w:sz w:val="18"/>
          <w:szCs w:val="18"/>
        </w:rPr>
        <w:t xml:space="preserve"> </w:t>
      </w:r>
      <w:r w:rsidRPr="00C20B11">
        <w:rPr>
          <w:rFonts w:ascii="Book Antiqua" w:hAnsi="Book Antiqua"/>
          <w:sz w:val="18"/>
          <w:szCs w:val="18"/>
        </w:rPr>
        <w:t>(Recurso Repetitivo - Tema 106)</w:t>
      </w:r>
    </w:p>
  </w:footnote>
  <w:footnote w:id="2">
    <w:p w14:paraId="59BB0802" w14:textId="5BD77429"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01</w:t>
      </w:r>
      <w:r w:rsidRPr="00C20B11">
        <w:rPr>
          <w:rFonts w:ascii="Book Antiqua" w:hAnsi="Book Antiqua"/>
          <w:sz w:val="18"/>
          <w:szCs w:val="18"/>
        </w:rPr>
        <w:t>: É possível o fornecimento de medicamentos não incorporados em atos normativos do Sistema Único de Saúde - SUS mediante protocolos clínicos, quando comprovada a imprescindibilidade do tratamento prescrito, nos processos iniciados antes de 4/5/18.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3126252">
    <w:abstractNumId w:val="2"/>
  </w:num>
  <w:num w:numId="2" w16cid:durableId="1809350250">
    <w:abstractNumId w:val="1"/>
  </w:num>
  <w:num w:numId="3" w16cid:durableId="94970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75"/>
    <w:rsid w:val="0000460E"/>
    <w:rsid w:val="00021928"/>
    <w:rsid w:val="0003429C"/>
    <w:rsid w:val="0004783D"/>
    <w:rsid w:val="0005786E"/>
    <w:rsid w:val="0006283F"/>
    <w:rsid w:val="00085B80"/>
    <w:rsid w:val="00091BC7"/>
    <w:rsid w:val="000978C1"/>
    <w:rsid w:val="000A511E"/>
    <w:rsid w:val="000A5A0F"/>
    <w:rsid w:val="000B0585"/>
    <w:rsid w:val="000C2CBB"/>
    <w:rsid w:val="000C7CE8"/>
    <w:rsid w:val="000E3A6E"/>
    <w:rsid w:val="000E4BD2"/>
    <w:rsid w:val="00107257"/>
    <w:rsid w:val="0011611E"/>
    <w:rsid w:val="001737C5"/>
    <w:rsid w:val="00194EC1"/>
    <w:rsid w:val="001A1143"/>
    <w:rsid w:val="001B416E"/>
    <w:rsid w:val="001C1052"/>
    <w:rsid w:val="001C26CA"/>
    <w:rsid w:val="001C7BF1"/>
    <w:rsid w:val="001E0182"/>
    <w:rsid w:val="001F1972"/>
    <w:rsid w:val="001F51D7"/>
    <w:rsid w:val="001F5688"/>
    <w:rsid w:val="001F63E5"/>
    <w:rsid w:val="00206DD3"/>
    <w:rsid w:val="00211435"/>
    <w:rsid w:val="002423AD"/>
    <w:rsid w:val="00250742"/>
    <w:rsid w:val="00265D1F"/>
    <w:rsid w:val="0027253B"/>
    <w:rsid w:val="00274275"/>
    <w:rsid w:val="002835CC"/>
    <w:rsid w:val="002A7D22"/>
    <w:rsid w:val="002B35DC"/>
    <w:rsid w:val="002B546F"/>
    <w:rsid w:val="002C66C8"/>
    <w:rsid w:val="002D5553"/>
    <w:rsid w:val="002D640B"/>
    <w:rsid w:val="002E5C7F"/>
    <w:rsid w:val="002F6375"/>
    <w:rsid w:val="00305841"/>
    <w:rsid w:val="003064EF"/>
    <w:rsid w:val="00307964"/>
    <w:rsid w:val="003105CA"/>
    <w:rsid w:val="00351F8C"/>
    <w:rsid w:val="00365C4B"/>
    <w:rsid w:val="00376B13"/>
    <w:rsid w:val="003919EC"/>
    <w:rsid w:val="003B0409"/>
    <w:rsid w:val="003B63B0"/>
    <w:rsid w:val="003D5B00"/>
    <w:rsid w:val="00412714"/>
    <w:rsid w:val="00413C8F"/>
    <w:rsid w:val="00437F86"/>
    <w:rsid w:val="00446FB1"/>
    <w:rsid w:val="00454B4A"/>
    <w:rsid w:val="004676AC"/>
    <w:rsid w:val="0047107E"/>
    <w:rsid w:val="004A7078"/>
    <w:rsid w:val="004B01E7"/>
    <w:rsid w:val="00500A99"/>
    <w:rsid w:val="00506467"/>
    <w:rsid w:val="005070BC"/>
    <w:rsid w:val="00512C8D"/>
    <w:rsid w:val="00542A5F"/>
    <w:rsid w:val="00544AE0"/>
    <w:rsid w:val="0055302E"/>
    <w:rsid w:val="005648FE"/>
    <w:rsid w:val="00565172"/>
    <w:rsid w:val="00566F39"/>
    <w:rsid w:val="0056736A"/>
    <w:rsid w:val="005775AF"/>
    <w:rsid w:val="00587B3F"/>
    <w:rsid w:val="00594EE6"/>
    <w:rsid w:val="00596145"/>
    <w:rsid w:val="005A295C"/>
    <w:rsid w:val="005C2E21"/>
    <w:rsid w:val="005E4110"/>
    <w:rsid w:val="006024C5"/>
    <w:rsid w:val="006065E1"/>
    <w:rsid w:val="006268CB"/>
    <w:rsid w:val="00635B68"/>
    <w:rsid w:val="00642134"/>
    <w:rsid w:val="006428A7"/>
    <w:rsid w:val="0064475D"/>
    <w:rsid w:val="006459B7"/>
    <w:rsid w:val="006534A0"/>
    <w:rsid w:val="006634ED"/>
    <w:rsid w:val="00676738"/>
    <w:rsid w:val="0068488D"/>
    <w:rsid w:val="00687388"/>
    <w:rsid w:val="006914DE"/>
    <w:rsid w:val="006A3FEA"/>
    <w:rsid w:val="006D71B0"/>
    <w:rsid w:val="00720251"/>
    <w:rsid w:val="00724B16"/>
    <w:rsid w:val="00732387"/>
    <w:rsid w:val="007411D1"/>
    <w:rsid w:val="00744805"/>
    <w:rsid w:val="00757720"/>
    <w:rsid w:val="00764C40"/>
    <w:rsid w:val="007667F4"/>
    <w:rsid w:val="00782929"/>
    <w:rsid w:val="00790632"/>
    <w:rsid w:val="00796560"/>
    <w:rsid w:val="007B1B88"/>
    <w:rsid w:val="007B2414"/>
    <w:rsid w:val="007B313F"/>
    <w:rsid w:val="007C7808"/>
    <w:rsid w:val="007D1551"/>
    <w:rsid w:val="007D4226"/>
    <w:rsid w:val="007E4BB4"/>
    <w:rsid w:val="008217DA"/>
    <w:rsid w:val="00843688"/>
    <w:rsid w:val="008515DE"/>
    <w:rsid w:val="00863DA1"/>
    <w:rsid w:val="008670E6"/>
    <w:rsid w:val="008A662C"/>
    <w:rsid w:val="008B0682"/>
    <w:rsid w:val="008C27E3"/>
    <w:rsid w:val="008D2F35"/>
    <w:rsid w:val="008D3744"/>
    <w:rsid w:val="008F7600"/>
    <w:rsid w:val="00921B86"/>
    <w:rsid w:val="0092204D"/>
    <w:rsid w:val="00923ADD"/>
    <w:rsid w:val="00934A9B"/>
    <w:rsid w:val="00941F19"/>
    <w:rsid w:val="0094216B"/>
    <w:rsid w:val="00956DD8"/>
    <w:rsid w:val="009722AA"/>
    <w:rsid w:val="00975ECE"/>
    <w:rsid w:val="00991EAC"/>
    <w:rsid w:val="0099303C"/>
    <w:rsid w:val="00996799"/>
    <w:rsid w:val="009A4732"/>
    <w:rsid w:val="009A5351"/>
    <w:rsid w:val="009C05CB"/>
    <w:rsid w:val="009C305E"/>
    <w:rsid w:val="009C4B1B"/>
    <w:rsid w:val="009D0406"/>
    <w:rsid w:val="009D1294"/>
    <w:rsid w:val="009F2CA9"/>
    <w:rsid w:val="009F774A"/>
    <w:rsid w:val="00A036F2"/>
    <w:rsid w:val="00A12AC7"/>
    <w:rsid w:val="00A15DC7"/>
    <w:rsid w:val="00A2711D"/>
    <w:rsid w:val="00A46B4A"/>
    <w:rsid w:val="00A6435C"/>
    <w:rsid w:val="00A67E82"/>
    <w:rsid w:val="00A70D8D"/>
    <w:rsid w:val="00A7141F"/>
    <w:rsid w:val="00A86D31"/>
    <w:rsid w:val="00A90593"/>
    <w:rsid w:val="00A9501A"/>
    <w:rsid w:val="00A9504E"/>
    <w:rsid w:val="00AB3A75"/>
    <w:rsid w:val="00AB4793"/>
    <w:rsid w:val="00AC4EDC"/>
    <w:rsid w:val="00AE0238"/>
    <w:rsid w:val="00AE37E2"/>
    <w:rsid w:val="00AE3C1F"/>
    <w:rsid w:val="00AF418A"/>
    <w:rsid w:val="00AF59D1"/>
    <w:rsid w:val="00B0357A"/>
    <w:rsid w:val="00B042E4"/>
    <w:rsid w:val="00B04309"/>
    <w:rsid w:val="00B06A49"/>
    <w:rsid w:val="00B12172"/>
    <w:rsid w:val="00B2306A"/>
    <w:rsid w:val="00B3342E"/>
    <w:rsid w:val="00B36526"/>
    <w:rsid w:val="00B36E09"/>
    <w:rsid w:val="00B40009"/>
    <w:rsid w:val="00B557CD"/>
    <w:rsid w:val="00B67364"/>
    <w:rsid w:val="00B83E73"/>
    <w:rsid w:val="00B9214F"/>
    <w:rsid w:val="00B93283"/>
    <w:rsid w:val="00B94568"/>
    <w:rsid w:val="00BD6E5B"/>
    <w:rsid w:val="00BE4894"/>
    <w:rsid w:val="00BF2440"/>
    <w:rsid w:val="00BF2C4B"/>
    <w:rsid w:val="00BF6FA8"/>
    <w:rsid w:val="00C06529"/>
    <w:rsid w:val="00C13442"/>
    <w:rsid w:val="00C2081C"/>
    <w:rsid w:val="00C20B11"/>
    <w:rsid w:val="00C26C7C"/>
    <w:rsid w:val="00C2727D"/>
    <w:rsid w:val="00C34DDB"/>
    <w:rsid w:val="00C4563B"/>
    <w:rsid w:val="00C519F8"/>
    <w:rsid w:val="00C5705B"/>
    <w:rsid w:val="00C60CF5"/>
    <w:rsid w:val="00C73350"/>
    <w:rsid w:val="00C73832"/>
    <w:rsid w:val="00C7713D"/>
    <w:rsid w:val="00C809C8"/>
    <w:rsid w:val="00CA1251"/>
    <w:rsid w:val="00CE67C8"/>
    <w:rsid w:val="00CE68B5"/>
    <w:rsid w:val="00CF3EF3"/>
    <w:rsid w:val="00D003E3"/>
    <w:rsid w:val="00D239EF"/>
    <w:rsid w:val="00D34B23"/>
    <w:rsid w:val="00D45EB1"/>
    <w:rsid w:val="00D4644A"/>
    <w:rsid w:val="00D47F39"/>
    <w:rsid w:val="00D500D8"/>
    <w:rsid w:val="00D53DCC"/>
    <w:rsid w:val="00D6070F"/>
    <w:rsid w:val="00D7137F"/>
    <w:rsid w:val="00D71E77"/>
    <w:rsid w:val="00D76F41"/>
    <w:rsid w:val="00D97004"/>
    <w:rsid w:val="00DA664B"/>
    <w:rsid w:val="00DB0B3E"/>
    <w:rsid w:val="00DC3074"/>
    <w:rsid w:val="00DC7E6F"/>
    <w:rsid w:val="00DC7F75"/>
    <w:rsid w:val="00DE08E0"/>
    <w:rsid w:val="00DE3EF4"/>
    <w:rsid w:val="00DF66A3"/>
    <w:rsid w:val="00E01A29"/>
    <w:rsid w:val="00E02BF1"/>
    <w:rsid w:val="00E07F0E"/>
    <w:rsid w:val="00E25692"/>
    <w:rsid w:val="00E25A94"/>
    <w:rsid w:val="00E3275F"/>
    <w:rsid w:val="00E35C4D"/>
    <w:rsid w:val="00E52E1C"/>
    <w:rsid w:val="00E550F8"/>
    <w:rsid w:val="00E57C3F"/>
    <w:rsid w:val="00E57DDD"/>
    <w:rsid w:val="00E6674B"/>
    <w:rsid w:val="00E73C6E"/>
    <w:rsid w:val="00E83094"/>
    <w:rsid w:val="00E97912"/>
    <w:rsid w:val="00EB77EC"/>
    <w:rsid w:val="00EC0ADB"/>
    <w:rsid w:val="00EC4F0C"/>
    <w:rsid w:val="00EC4F8D"/>
    <w:rsid w:val="00EC5B58"/>
    <w:rsid w:val="00EC7014"/>
    <w:rsid w:val="00EC7028"/>
    <w:rsid w:val="00EF0D42"/>
    <w:rsid w:val="00EF50FB"/>
    <w:rsid w:val="00F00973"/>
    <w:rsid w:val="00F00F96"/>
    <w:rsid w:val="00F0116B"/>
    <w:rsid w:val="00F04BD7"/>
    <w:rsid w:val="00F05C82"/>
    <w:rsid w:val="00F11640"/>
    <w:rsid w:val="00F3197C"/>
    <w:rsid w:val="00F5731F"/>
    <w:rsid w:val="00F7282C"/>
    <w:rsid w:val="00F802C0"/>
    <w:rsid w:val="00F86914"/>
    <w:rsid w:val="00F92B76"/>
    <w:rsid w:val="00F952C9"/>
    <w:rsid w:val="00F9715E"/>
    <w:rsid w:val="00FB7FA6"/>
    <w:rsid w:val="00FE6C3B"/>
    <w:rsid w:val="00FF00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A3DF"/>
  <w15:chartTrackingRefBased/>
  <w15:docId w15:val="{54004BD0-B187-4BAC-A31B-6A07CBD3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42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3283"/>
    <w:rPr>
      <w:color w:val="0000FF"/>
      <w:u w:val="single"/>
    </w:rPr>
  </w:style>
  <w:style w:type="paragraph" w:styleId="PargrafodaLista">
    <w:name w:val="List Paragraph"/>
    <w:basedOn w:val="Normal"/>
    <w:uiPriority w:val="34"/>
    <w:qFormat/>
    <w:rsid w:val="008C27E3"/>
    <w:pPr>
      <w:ind w:left="720"/>
      <w:contextualSpacing/>
    </w:pPr>
  </w:style>
  <w:style w:type="paragraph" w:styleId="Textodenotaderodap">
    <w:name w:val="footnote text"/>
    <w:aliases w:val="fn,ALTS FOOTNOTE,Texto de rodapé"/>
    <w:basedOn w:val="Normal"/>
    <w:link w:val="TextodenotaderodapChar"/>
    <w:uiPriority w:val="99"/>
    <w:qFormat/>
    <w:rsid w:val="00512C8D"/>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512C8D"/>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512C8D"/>
    <w:rPr>
      <w:vertAlign w:val="superscript"/>
    </w:rPr>
  </w:style>
  <w:style w:type="character" w:styleId="MenoPendente">
    <w:name w:val="Unresolved Mention"/>
    <w:basedOn w:val="Fontepargpadro"/>
    <w:uiPriority w:val="99"/>
    <w:semiHidden/>
    <w:unhideWhenUsed/>
    <w:rsid w:val="00E55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151604">
      <w:bodyDiv w:val="1"/>
      <w:marLeft w:val="0"/>
      <w:marRight w:val="0"/>
      <w:marTop w:val="0"/>
      <w:marBottom w:val="0"/>
      <w:divBdr>
        <w:top w:val="none" w:sz="0" w:space="0" w:color="auto"/>
        <w:left w:val="none" w:sz="0" w:space="0" w:color="auto"/>
        <w:bottom w:val="none" w:sz="0" w:space="0" w:color="auto"/>
        <w:right w:val="none" w:sz="0" w:space="0" w:color="auto"/>
      </w:divBdr>
    </w:div>
    <w:div w:id="579875157">
      <w:bodyDiv w:val="1"/>
      <w:marLeft w:val="0"/>
      <w:marRight w:val="0"/>
      <w:marTop w:val="0"/>
      <w:marBottom w:val="0"/>
      <w:divBdr>
        <w:top w:val="none" w:sz="0" w:space="0" w:color="auto"/>
        <w:left w:val="none" w:sz="0" w:space="0" w:color="auto"/>
        <w:bottom w:val="none" w:sz="0" w:space="0" w:color="auto"/>
        <w:right w:val="none" w:sz="0" w:space="0" w:color="auto"/>
      </w:divBdr>
      <w:divsChild>
        <w:div w:id="1195775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723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9091605">
      <w:bodyDiv w:val="1"/>
      <w:marLeft w:val="0"/>
      <w:marRight w:val="0"/>
      <w:marTop w:val="0"/>
      <w:marBottom w:val="0"/>
      <w:divBdr>
        <w:top w:val="none" w:sz="0" w:space="0" w:color="auto"/>
        <w:left w:val="none" w:sz="0" w:space="0" w:color="auto"/>
        <w:bottom w:val="none" w:sz="0" w:space="0" w:color="auto"/>
        <w:right w:val="none" w:sz="0" w:space="0" w:color="auto"/>
      </w:divBdr>
    </w:div>
    <w:div w:id="864365639">
      <w:bodyDiv w:val="1"/>
      <w:marLeft w:val="0"/>
      <w:marRight w:val="0"/>
      <w:marTop w:val="0"/>
      <w:marBottom w:val="0"/>
      <w:divBdr>
        <w:top w:val="none" w:sz="0" w:space="0" w:color="auto"/>
        <w:left w:val="none" w:sz="0" w:space="0" w:color="auto"/>
        <w:bottom w:val="none" w:sz="0" w:space="0" w:color="auto"/>
        <w:right w:val="none" w:sz="0" w:space="0" w:color="auto"/>
      </w:divBdr>
    </w:div>
    <w:div w:id="1216041213">
      <w:bodyDiv w:val="1"/>
      <w:marLeft w:val="0"/>
      <w:marRight w:val="0"/>
      <w:marTop w:val="0"/>
      <w:marBottom w:val="0"/>
      <w:divBdr>
        <w:top w:val="none" w:sz="0" w:space="0" w:color="auto"/>
        <w:left w:val="none" w:sz="0" w:space="0" w:color="auto"/>
        <w:bottom w:val="none" w:sz="0" w:space="0" w:color="auto"/>
        <w:right w:val="none" w:sz="0" w:space="0" w:color="auto"/>
      </w:divBdr>
    </w:div>
    <w:div w:id="1477334070">
      <w:bodyDiv w:val="1"/>
      <w:marLeft w:val="0"/>
      <w:marRight w:val="0"/>
      <w:marTop w:val="0"/>
      <w:marBottom w:val="0"/>
      <w:divBdr>
        <w:top w:val="none" w:sz="0" w:space="0" w:color="auto"/>
        <w:left w:val="none" w:sz="0" w:space="0" w:color="auto"/>
        <w:bottom w:val="none" w:sz="0" w:space="0" w:color="auto"/>
        <w:right w:val="none" w:sz="0" w:space="0" w:color="auto"/>
      </w:divBdr>
    </w:div>
    <w:div w:id="1609464147">
      <w:bodyDiv w:val="1"/>
      <w:marLeft w:val="0"/>
      <w:marRight w:val="0"/>
      <w:marTop w:val="0"/>
      <w:marBottom w:val="0"/>
      <w:divBdr>
        <w:top w:val="none" w:sz="0" w:space="0" w:color="auto"/>
        <w:left w:val="none" w:sz="0" w:space="0" w:color="auto"/>
        <w:bottom w:val="none" w:sz="0" w:space="0" w:color="auto"/>
        <w:right w:val="none" w:sz="0" w:space="0" w:color="auto"/>
      </w:divBdr>
    </w:div>
    <w:div w:id="1763144222">
      <w:bodyDiv w:val="1"/>
      <w:marLeft w:val="0"/>
      <w:marRight w:val="0"/>
      <w:marTop w:val="0"/>
      <w:marBottom w:val="0"/>
      <w:divBdr>
        <w:top w:val="none" w:sz="0" w:space="0" w:color="auto"/>
        <w:left w:val="none" w:sz="0" w:space="0" w:color="auto"/>
        <w:bottom w:val="none" w:sz="0" w:space="0" w:color="auto"/>
        <w:right w:val="none" w:sz="0" w:space="0" w:color="auto"/>
      </w:divBdr>
    </w:div>
    <w:div w:id="1948611719">
      <w:bodyDiv w:val="1"/>
      <w:marLeft w:val="0"/>
      <w:marRight w:val="0"/>
      <w:marTop w:val="0"/>
      <w:marBottom w:val="0"/>
      <w:divBdr>
        <w:top w:val="none" w:sz="0" w:space="0" w:color="auto"/>
        <w:left w:val="none" w:sz="0" w:space="0" w:color="auto"/>
        <w:bottom w:val="none" w:sz="0" w:space="0" w:color="auto"/>
        <w:right w:val="none" w:sz="0" w:space="0" w:color="auto"/>
      </w:divBdr>
      <w:divsChild>
        <w:div w:id="586235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678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565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16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512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816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18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406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358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120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1724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6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7460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306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1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37310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99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509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91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7442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562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504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35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73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6637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5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61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533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2609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09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0793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465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697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76681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034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911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793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7642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848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860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9867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456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7225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349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0753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051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36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69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6523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917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27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33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96202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204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03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503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54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272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21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097.htm" TargetMode="External"/><Relationship Id="rId21" Type="http://schemas.openxmlformats.org/officeDocument/2006/relationships/hyperlink" Target="http://www.planalto.gov.br/ccivil_03/Constituicao/Constitui&#231;ao.htm" TargetMode="External"/><Relationship Id="rId42" Type="http://schemas.openxmlformats.org/officeDocument/2006/relationships/hyperlink" Target="http://www.planalto.gov.br/ccivil_03/leis/L8142.htm" TargetMode="External"/><Relationship Id="rId63" Type="http://schemas.openxmlformats.org/officeDocument/2006/relationships/hyperlink" Target="http://www.planalto.gov.br/ccivil_03/leis/2002/L10424.htm" TargetMode="External"/><Relationship Id="rId84" Type="http://schemas.openxmlformats.org/officeDocument/2006/relationships/hyperlink" Target="http://www.planalto.gov.br/ccivil_03/_Ato2011-2014/2011/Lei/L12401.htm" TargetMode="External"/><Relationship Id="rId138" Type="http://schemas.openxmlformats.org/officeDocument/2006/relationships/hyperlink" Target="http://www.planalto.gov.br/ccivil_03/_Ato2019-2022/2022/Lei/L14510.htm" TargetMode="External"/><Relationship Id="rId107" Type="http://schemas.openxmlformats.org/officeDocument/2006/relationships/hyperlink" Target="http://www.planalto.gov.br/ccivil_03/_Ato2019-2022/2022/Lei/L14313.htm" TargetMode="External"/><Relationship Id="rId11" Type="http://schemas.openxmlformats.org/officeDocument/2006/relationships/hyperlink" Target="http://www.planalto.gov.br/ccivil_03/_Ato2023-2026/2023/Lei/L14715.htm" TargetMode="External"/><Relationship Id="rId32" Type="http://schemas.openxmlformats.org/officeDocument/2006/relationships/hyperlink" Target="http://www.planalto.gov.br/ccivil_03/_Ato2019-2022/2021/Lei/L14141.htm" TargetMode="External"/><Relationship Id="rId53" Type="http://schemas.openxmlformats.org/officeDocument/2006/relationships/hyperlink" Target="http://www.planalto.gov.br/ccivil_03/leis/L9836.htm" TargetMode="External"/><Relationship Id="rId74" Type="http://schemas.openxmlformats.org/officeDocument/2006/relationships/hyperlink" Target="http://www.planalto.gov.br/ccivil_03/_Ato2011-2014/2011/Lei/L12401.htm" TargetMode="External"/><Relationship Id="rId128" Type="http://schemas.openxmlformats.org/officeDocument/2006/relationships/hyperlink" Target="http://www.planalto.gov.br/ccivil_03/_Ato2019-2022/2022/Lei/L14510.htm" TargetMode="External"/><Relationship Id="rId149" Type="http://schemas.openxmlformats.org/officeDocument/2006/relationships/hyperlink" Target="http://www.planalto.gov.br/ccivil_03/leis/LCP/Lcp141.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1/Lei/L12401.htm" TargetMode="External"/><Relationship Id="rId22" Type="http://schemas.openxmlformats.org/officeDocument/2006/relationships/hyperlink" Target="http://www.planalto.gov.br/ccivil_03/_Ato2011-2014/2011/Lei/L12466.htm" TargetMode="External"/><Relationship Id="rId27" Type="http://schemas.openxmlformats.org/officeDocument/2006/relationships/hyperlink" Target="http://www.planalto.gov.br/ccivil_03/_Ato2011-2014/2011/Lei/L12466.htm" TargetMode="External"/><Relationship Id="rId43" Type="http://schemas.openxmlformats.org/officeDocument/2006/relationships/hyperlink" Target="http://www.planalto.gov.br/ccivil_03/leis/L9836.htm" TargetMode="External"/><Relationship Id="rId48" Type="http://schemas.openxmlformats.org/officeDocument/2006/relationships/hyperlink" Target="http://www.planalto.gov.br/ccivil_03/_Ato2019-2022/2020/Lei/L14021.htm" TargetMode="External"/><Relationship Id="rId64" Type="http://schemas.openxmlformats.org/officeDocument/2006/relationships/hyperlink" Target="http://www.planalto.gov.br/ccivil_03/_Ato2023-2026/2023/Lei/L14737.htm" TargetMode="External"/><Relationship Id="rId69" Type="http://schemas.openxmlformats.org/officeDocument/2006/relationships/hyperlink" Target="http://www.planalto.gov.br/ccivil_03/_Ato2023-2026/2023/Lei/L14737.htm" TargetMode="External"/><Relationship Id="rId113" Type="http://schemas.openxmlformats.org/officeDocument/2006/relationships/hyperlink" Target="https://www.planalto.gov.br/ccivil_03/_Ato2023-2026/2024/Lei/L14912.htm" TargetMode="External"/><Relationship Id="rId118" Type="http://schemas.openxmlformats.org/officeDocument/2006/relationships/hyperlink" Target="http://www.planalto.gov.br/ccivil_03/_Ato2015-2018/2015/Lei/L13097.htm" TargetMode="External"/><Relationship Id="rId134" Type="http://schemas.openxmlformats.org/officeDocument/2006/relationships/hyperlink" Target="http://www.planalto.gov.br/ccivil_03/_Ato2019-2022/2022/Lei/L14510.htm" TargetMode="External"/><Relationship Id="rId139" Type="http://schemas.openxmlformats.org/officeDocument/2006/relationships/hyperlink" Target="http://www.planalto.gov.br/ccivil_03/_Ato2019-2022/2022/Lei/L14510.htm" TargetMode="External"/><Relationship Id="rId80" Type="http://schemas.openxmlformats.org/officeDocument/2006/relationships/hyperlink" Target="http://www.planalto.gov.br/ccivil_03/_Ato2011-2014/2011/Lei/L12401.htm" TargetMode="External"/><Relationship Id="rId85" Type="http://schemas.openxmlformats.org/officeDocument/2006/relationships/hyperlink" Target="http://www.planalto.gov.br/ccivil_03/_Ato2023-2026/2023/Lei/L14655.htm" TargetMode="External"/><Relationship Id="rId150" Type="http://schemas.openxmlformats.org/officeDocument/2006/relationships/hyperlink" Target="http://www.planalto.gov.br/ccivil_03/leis/L8142.htm" TargetMode="External"/><Relationship Id="rId155" Type="http://schemas.openxmlformats.org/officeDocument/2006/relationships/fontTable" Target="fontTable.xml"/><Relationship Id="rId12" Type="http://schemas.openxmlformats.org/officeDocument/2006/relationships/hyperlink" Target="http://www.planalto.gov.br/ccivil_03/_Ato2019-2022/2022/Lei/L14510.htm" TargetMode="External"/><Relationship Id="rId17" Type="http://schemas.openxmlformats.org/officeDocument/2006/relationships/hyperlink" Target="http://www.planalto.gov.br/ccivil_03/_Ato2015-2018/2017/Lei/L13427.htm" TargetMode="External"/><Relationship Id="rId33" Type="http://schemas.openxmlformats.org/officeDocument/2006/relationships/hyperlink" Target="http://www.planalto.gov.br/ccivil_03/_Ato2019-2022/2021/Lei/L14141.htm" TargetMode="External"/><Relationship Id="rId38" Type="http://schemas.openxmlformats.org/officeDocument/2006/relationships/hyperlink" Target="http://www.planalto.gov.br/ccivil_03/_Ato2019-2022/2022/Lei/L14510.htm" TargetMode="External"/><Relationship Id="rId59" Type="http://schemas.openxmlformats.org/officeDocument/2006/relationships/hyperlink" Target="http://www.planalto.gov.br/ccivil_03/leis/2002/L10424.htm" TargetMode="External"/><Relationship Id="rId103" Type="http://schemas.openxmlformats.org/officeDocument/2006/relationships/hyperlink" Target="http://www.planalto.gov.br/ccivil_03/_Ato2011-2014/2011/Msg/VEP-113.htm" TargetMode="External"/><Relationship Id="rId108" Type="http://schemas.openxmlformats.org/officeDocument/2006/relationships/hyperlink" Target="http://www.planalto.gov.br/ccivil_03/_Ato2019-2022/2022/Lei/L14313.htm" TargetMode="External"/><Relationship Id="rId124" Type="http://schemas.openxmlformats.org/officeDocument/2006/relationships/hyperlink" Target="http://www.planalto.gov.br/ccivil_03/_Ato2019-2022/2022/Lei/L14510.htm" TargetMode="External"/><Relationship Id="rId129" Type="http://schemas.openxmlformats.org/officeDocument/2006/relationships/hyperlink" Target="http://www.planalto.gov.br/ccivil_03/_Ato2019-2022/2022/Lei/L14510.htm" TargetMode="External"/><Relationship Id="rId54" Type="http://schemas.openxmlformats.org/officeDocument/2006/relationships/hyperlink" Target="http://www.planalto.gov.br/ccivil_03/_Ato2019-2022/2020/Lei/L14021.htm" TargetMode="External"/><Relationship Id="rId70" Type="http://schemas.openxmlformats.org/officeDocument/2006/relationships/hyperlink" Target="http://www.planalto.gov.br/ccivil_03/_Ato2023-2026/2023/Lei/L14737.htm" TargetMode="External"/><Relationship Id="rId75" Type="http://schemas.openxmlformats.org/officeDocument/2006/relationships/hyperlink" Target="http://www.planalto.gov.br/ccivil_03/_Ato2011-2014/2011/Lei/L12401.htm" TargetMode="External"/><Relationship Id="rId91" Type="http://schemas.openxmlformats.org/officeDocument/2006/relationships/hyperlink" Target="http://www.planalto.gov.br/ccivil_03/_Ato2011-2014/2011/Lei/L12401.htm" TargetMode="External"/><Relationship Id="rId96" Type="http://schemas.openxmlformats.org/officeDocument/2006/relationships/hyperlink" Target="http://www.planalto.gov.br/ccivil_03/_Ato2011-2014/2011/Lei/L12401.htm" TargetMode="External"/><Relationship Id="rId140" Type="http://schemas.openxmlformats.org/officeDocument/2006/relationships/hyperlink" Target="http://www.planalto.gov.br/ccivil_03/_Ato2019-2022/2022/Lei/L14510.htm" TargetMode="External"/><Relationship Id="rId145" Type="http://schemas.openxmlformats.org/officeDocument/2006/relationships/hyperlink" Target="http://www.planalto.gov.br/ccivil_03/LEIS/L8078.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1/Lei/L12466.htm" TargetMode="External"/><Relationship Id="rId28" Type="http://schemas.openxmlformats.org/officeDocument/2006/relationships/hyperlink" Target="http://www.planalto.gov.br/ccivil_03/_Ato2011-2014/2011/Lei/L12466.htm" TargetMode="External"/><Relationship Id="rId49" Type="http://schemas.openxmlformats.org/officeDocument/2006/relationships/hyperlink" Target="http://www.planalto.gov.br/ccivil_03/_Ato2019-2022/2020/Lei/L14021.htm" TargetMode="External"/><Relationship Id="rId114" Type="http://schemas.openxmlformats.org/officeDocument/2006/relationships/hyperlink" Target="https://www.planalto.gov.br/ccivil_03/_Ato2023-2026/2024/Lei/L14912.htm" TargetMode="External"/><Relationship Id="rId119"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leis/L9836.htm" TargetMode="External"/><Relationship Id="rId60" Type="http://schemas.openxmlformats.org/officeDocument/2006/relationships/hyperlink" Target="http://www.planalto.gov.br/ccivil_03/leis/2002/L10424.htm" TargetMode="External"/><Relationship Id="rId65" Type="http://schemas.openxmlformats.org/officeDocument/2006/relationships/hyperlink" Target="http://www.planalto.gov.br/ccivil_03/_Ato2023-2026/2023/Lei/L14737.htm" TargetMode="External"/><Relationship Id="rId81" Type="http://schemas.openxmlformats.org/officeDocument/2006/relationships/hyperlink" Target="http://www.planalto.gov.br/ccivil_03/_Ato2011-2014/2011/Lei/L12401.htm" TargetMode="External"/><Relationship Id="rId86" Type="http://schemas.openxmlformats.org/officeDocument/2006/relationships/hyperlink" Target="http://www.planalto.gov.br/ccivil_03/_Ato2023-2026/2023/Lei/L14655.htm" TargetMode="External"/><Relationship Id="rId130" Type="http://schemas.openxmlformats.org/officeDocument/2006/relationships/hyperlink" Target="http://www.planalto.gov.br/ccivil_03/_Ato2019-2022/2022/Lei/L14510.htm" TargetMode="External"/><Relationship Id="rId135" Type="http://schemas.openxmlformats.org/officeDocument/2006/relationships/hyperlink" Target="http://www.planalto.gov.br/ccivil_03/_Ato2019-2022/2022/Lei/L14510.htm" TargetMode="External"/><Relationship Id="rId151" Type="http://schemas.openxmlformats.org/officeDocument/2006/relationships/hyperlink" Target="http://www.planalto.gov.br/ccivil_03/Decreto-Lei/Del2848.htm" TargetMode="External"/><Relationship Id="rId156" Type="http://schemas.openxmlformats.org/officeDocument/2006/relationships/theme" Target="theme/theme1.xml"/><Relationship Id="rId13" Type="http://schemas.openxmlformats.org/officeDocument/2006/relationships/hyperlink" Target="http://www.planalto.gov.br/ccivil_03/_Ato2023-2026/2023/Lei/L14715.htm" TargetMode="External"/><Relationship Id="rId18" Type="http://schemas.openxmlformats.org/officeDocument/2006/relationships/hyperlink" Target="http://www.planalto.gov.br/ccivil_03/_Ato2007-2010/2009/Lei/L12014.htm" TargetMode="External"/><Relationship Id="rId39" Type="http://schemas.openxmlformats.org/officeDocument/2006/relationships/hyperlink" Target="http://www.planalto.gov.br/ccivil_03/_Ato2019-2022/2022/Lei/L14510.htm" TargetMode="External"/><Relationship Id="rId109" Type="http://schemas.openxmlformats.org/officeDocument/2006/relationships/hyperlink" Target="http://www.planalto.gov.br/ccivil_03/LEIS/L9782.htm" TargetMode="External"/><Relationship Id="rId34" Type="http://schemas.openxmlformats.org/officeDocument/2006/relationships/hyperlink" Target="http://www.planalto.gov.br/ccivil_03/_Ato2015-2018/2015/Lei/L13123.htm" TargetMode="External"/><Relationship Id="rId50" Type="http://schemas.openxmlformats.org/officeDocument/2006/relationships/hyperlink" Target="http://www.planalto.gov.br/ccivil_03/_Ato2019-2022/2020/Lei/L14021.htm" TargetMode="External"/><Relationship Id="rId55" Type="http://schemas.openxmlformats.org/officeDocument/2006/relationships/hyperlink" Target="http://www.planalto.gov.br/ccivil_03/_Ato2019-2022/2020/Lei/L14021.htm" TargetMode="External"/><Relationship Id="rId76" Type="http://schemas.openxmlformats.org/officeDocument/2006/relationships/hyperlink" Target="http://www.planalto.gov.br/ccivil_03/_Ato2011-2014/2011/Lei/L12401.htm" TargetMode="External"/><Relationship Id="rId97" Type="http://schemas.openxmlformats.org/officeDocument/2006/relationships/hyperlink" Target="http://www.planalto.gov.br/ccivil_03/_Ato2011-2014/2011/Lei/L12401.htm" TargetMode="External"/><Relationship Id="rId104" Type="http://schemas.openxmlformats.org/officeDocument/2006/relationships/hyperlink" Target="http://www.planalto.gov.br/ccivil_03/_Ato2011-2014/2011/Lei/L12401.htm" TargetMode="External"/><Relationship Id="rId120" Type="http://schemas.openxmlformats.org/officeDocument/2006/relationships/hyperlink" Target="http://www.planalto.gov.br/ccivil_03/_Ato2015-2018/2015/Lei/L13097.htm" TargetMode="External"/><Relationship Id="rId125" Type="http://schemas.openxmlformats.org/officeDocument/2006/relationships/hyperlink" Target="http://www.planalto.gov.br/ccivil_03/_Ato2019-2022/2022/Lei/L14510.htm" TargetMode="External"/><Relationship Id="rId141" Type="http://schemas.openxmlformats.org/officeDocument/2006/relationships/hyperlink" Target="http://www.planalto.gov.br/ccivil_03/_Ato2019-2022/2022/Lei/L14510.htm" TargetMode="External"/><Relationship Id="rId146" Type="http://schemas.openxmlformats.org/officeDocument/2006/relationships/hyperlink" Target="http://www.planalto.gov.br/ccivil_03/_Ato2015-2018/2018/Lei/L13787.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737.htm" TargetMode="External"/><Relationship Id="rId92" Type="http://schemas.openxmlformats.org/officeDocument/2006/relationships/hyperlink" Target="http://www.planalto.gov.br/ccivil_03/_Ato2011-2014/2011/Lei/L12401.htm" TargetMode="External"/><Relationship Id="rId2" Type="http://schemas.openxmlformats.org/officeDocument/2006/relationships/numbering" Target="numbering.xml"/><Relationship Id="rId29" Type="http://schemas.openxmlformats.org/officeDocument/2006/relationships/hyperlink" Target="http://www.planalto.gov.br/ccivil_03/_Ato2011-2014/2011/Lei/L12466.htm" TargetMode="External"/><Relationship Id="rId24" Type="http://schemas.openxmlformats.org/officeDocument/2006/relationships/hyperlink" Target="http://www.planalto.gov.br/ccivil_03/_Ato2011-2014/2011/Lei/L12466.htm" TargetMode="External"/><Relationship Id="rId40" Type="http://schemas.openxmlformats.org/officeDocument/2006/relationships/hyperlink" Target="http://www.planalto.gov.br/ccivil_03/leis/L9836.htm" TargetMode="External"/><Relationship Id="rId45" Type="http://schemas.openxmlformats.org/officeDocument/2006/relationships/hyperlink" Target="http://www.planalto.gov.br/ccivil_03/leis/L9836.htm" TargetMode="External"/><Relationship Id="rId66" Type="http://schemas.openxmlformats.org/officeDocument/2006/relationships/hyperlink" Target="http://www.planalto.gov.br/ccivil_03/_Ato2023-2026/2023/Lei/L14737.htm" TargetMode="External"/><Relationship Id="rId87" Type="http://schemas.openxmlformats.org/officeDocument/2006/relationships/hyperlink" Target="http://www.planalto.gov.br/ccivil_03/_Ato2011-2014/2011/Lei/L12401.htm" TargetMode="External"/><Relationship Id="rId110" Type="http://schemas.openxmlformats.org/officeDocument/2006/relationships/hyperlink" Target="http://www.planalto.gov.br/ccivil_03/_Ato2019-2022/2022/Lei/L14313.htm" TargetMode="External"/><Relationship Id="rId115" Type="http://schemas.openxmlformats.org/officeDocument/2006/relationships/hyperlink" Target="https://www.planalto.gov.br/ccivil_03/_Ato2023-2026/2024/Lei/L14912.htm" TargetMode="External"/><Relationship Id="rId131" Type="http://schemas.openxmlformats.org/officeDocument/2006/relationships/hyperlink" Target="http://www.planalto.gov.br/ccivil_03/_Ato2019-2022/2022/Lei/L14510.htm" TargetMode="External"/><Relationship Id="rId136" Type="http://schemas.openxmlformats.org/officeDocument/2006/relationships/hyperlink" Target="http://www.planalto.gov.br/ccivil_03/_Ato2019-2022/2022/Lei/L14510.htm" TargetMode="External"/><Relationship Id="rId61" Type="http://schemas.openxmlformats.org/officeDocument/2006/relationships/hyperlink" Target="http://www.planalto.gov.br/ccivil_03/leis/2002/L10424.htm" TargetMode="External"/><Relationship Id="rId82" Type="http://schemas.openxmlformats.org/officeDocument/2006/relationships/hyperlink" Target="http://www.planalto.gov.br/ccivil_03/_Ato2011-2014/2011/Lei/L12401.htm" TargetMode="External"/><Relationship Id="rId152" Type="http://schemas.openxmlformats.org/officeDocument/2006/relationships/hyperlink" Target="http://www.planalto.gov.br/ccivil_03/_Ato2015-2018/2015/Lei/L13097.htm" TargetMode="External"/><Relationship Id="rId19" Type="http://schemas.openxmlformats.org/officeDocument/2006/relationships/hyperlink" Target="https://www.planalto.gov.br/ccivil_03/_Ato2023-2026/2025/Lei/L15126.htm" TargetMode="External"/><Relationship Id="rId14" Type="http://schemas.openxmlformats.org/officeDocument/2006/relationships/hyperlink" Target="http://www.planalto.gov.br/ccivil_03/_Ato2019-2022/2022/Lei/L14510.htm" TargetMode="External"/><Relationship Id="rId30" Type="http://schemas.openxmlformats.org/officeDocument/2006/relationships/hyperlink" Target="http://www.planalto.gov.br/ccivil_03/decreto/1995/D1651.htm" TargetMode="External"/><Relationship Id="rId35" Type="http://schemas.openxmlformats.org/officeDocument/2006/relationships/hyperlink" Target="http://www.planalto.gov.br/ccivil_03/_Ato2019-2022/2021/Lei/L14141.htm" TargetMode="External"/><Relationship Id="rId56" Type="http://schemas.openxmlformats.org/officeDocument/2006/relationships/hyperlink" Target="http://www.planalto.gov.br/ccivil_03/leis/L9836.htm" TargetMode="External"/><Relationship Id="rId77" Type="http://schemas.openxmlformats.org/officeDocument/2006/relationships/hyperlink" Target="http://www.planalto.gov.br/ccivil_03/_Ato2011-2014/2011/Lei/L12401.htm" TargetMode="External"/><Relationship Id="rId100" Type="http://schemas.openxmlformats.org/officeDocument/2006/relationships/hyperlink" Target="http://www.planalto.gov.br/ccivil_03/_Ato2011-2014/2011/Msg/VEP-113.htm" TargetMode="External"/><Relationship Id="rId105" Type="http://schemas.openxmlformats.org/officeDocument/2006/relationships/hyperlink" Target="http://www.planalto.gov.br/ccivil_03/_Ato2011-2014/2011/Lei/L12401.htm" TargetMode="External"/><Relationship Id="rId126" Type="http://schemas.openxmlformats.org/officeDocument/2006/relationships/hyperlink" Target="http://www.planalto.gov.br/ccivil_03/_Ato2019-2022/2022/Lei/L14510.htm" TargetMode="External"/><Relationship Id="rId147" Type="http://schemas.openxmlformats.org/officeDocument/2006/relationships/hyperlink" Target="http://www.planalto.gov.br/ccivil_03/_Ato2019-2022/2022/Lei/L14510.htm" TargetMode="External"/><Relationship Id="rId8" Type="http://schemas.openxmlformats.org/officeDocument/2006/relationships/hyperlink" Target="http://www.planalto.gov.br/ccivil_03/_Ato2011-2014/2013/Lei/L12864.htm" TargetMode="External"/><Relationship Id="rId51" Type="http://schemas.openxmlformats.org/officeDocument/2006/relationships/hyperlink" Target="http://www.planalto.gov.br/ccivil_03/leis/L9836.htm" TargetMode="External"/><Relationship Id="rId72" Type="http://schemas.openxmlformats.org/officeDocument/2006/relationships/hyperlink" Target="http://www.planalto.gov.br/ccivil_03/_Ato2004-2006/2005/Msg/Vep/VEP-0198-05.htm" TargetMode="External"/><Relationship Id="rId93" Type="http://schemas.openxmlformats.org/officeDocument/2006/relationships/hyperlink" Target="http://www.planalto.gov.br/ccivil_03/_Ato2011-2014/2011/Lei/L12401.htm" TargetMode="External"/><Relationship Id="rId98" Type="http://schemas.openxmlformats.org/officeDocument/2006/relationships/hyperlink" Target="http://www.planalto.gov.br/ccivil_03/_Ato2019-2022/2022/Lei/L14313.htm" TargetMode="External"/><Relationship Id="rId121" Type="http://schemas.openxmlformats.org/officeDocument/2006/relationships/hyperlink" Target="http://www.planalto.gov.br/ccivil_03/_Ato2015-2018/2015/Lei/L13097.htm" TargetMode="External"/><Relationship Id="rId142" Type="http://schemas.openxmlformats.org/officeDocument/2006/relationships/hyperlink" Target="http://www.planalto.gov.br/ccivil_03/_Ato2011-2014/2014/Lei/L12965.htm" TargetMode="External"/><Relationship Id="rId3" Type="http://schemas.openxmlformats.org/officeDocument/2006/relationships/styles" Target="styles.xml"/><Relationship Id="rId25" Type="http://schemas.openxmlformats.org/officeDocument/2006/relationships/hyperlink" Target="http://www.planalto.gov.br/ccivil_03/_Ato2011-2014/2011/Lei/L12466.htm" TargetMode="External"/><Relationship Id="rId46" Type="http://schemas.openxmlformats.org/officeDocument/2006/relationships/hyperlink" Target="http://www.planalto.gov.br/ccivil_03/leis/L9836.htm" TargetMode="External"/><Relationship Id="rId67" Type="http://schemas.openxmlformats.org/officeDocument/2006/relationships/hyperlink" Target="http://www.planalto.gov.br/ccivil_03/_Ato2023-2026/2023/Lei/L14737.htm" TargetMode="External"/><Relationship Id="rId116" Type="http://schemas.openxmlformats.org/officeDocument/2006/relationships/hyperlink" Target="http://www.planalto.gov.br/ccivil_03/_Ato2015-2018/2015/Lei/L13097.htm" TargetMode="External"/><Relationship Id="rId137" Type="http://schemas.openxmlformats.org/officeDocument/2006/relationships/hyperlink" Target="http://www.planalto.gov.br/ccivil_03/_Ato2019-2022/2022/Lei/L14510.htm" TargetMode="External"/><Relationship Id="rId20" Type="http://schemas.openxmlformats.org/officeDocument/2006/relationships/hyperlink" Target="https://www.planalto.gov.br/ccivil_03/_Ato2023-2026/2024/Lei/L14847.htm" TargetMode="External"/><Relationship Id="rId41" Type="http://schemas.openxmlformats.org/officeDocument/2006/relationships/hyperlink" Target="http://www.planalto.gov.br/ccivil_03/leis/L9836.htm" TargetMode="External"/><Relationship Id="rId62" Type="http://schemas.openxmlformats.org/officeDocument/2006/relationships/hyperlink" Target="http://www.planalto.gov.br/ccivil_03/leis/2002/L10424.htm" TargetMode="External"/><Relationship Id="rId83" Type="http://schemas.openxmlformats.org/officeDocument/2006/relationships/hyperlink" Target="http://www.planalto.gov.br/ccivil_03/_Ato2011-2014/2011/Lei/L12401.htm" TargetMode="External"/><Relationship Id="rId88" Type="http://schemas.openxmlformats.org/officeDocument/2006/relationships/hyperlink" Target="http://www.planalto.gov.br/ccivil_03/_Ato2011-2014/2011/Lei/L12401.htm" TargetMode="External"/><Relationship Id="rId111" Type="http://schemas.openxmlformats.org/officeDocument/2006/relationships/hyperlink" Target="http://www.planalto.gov.br/ccivil_03/_Ato2011-2014/2011/Lei/L12401.htm" TargetMode="External"/><Relationship Id="rId132" Type="http://schemas.openxmlformats.org/officeDocument/2006/relationships/hyperlink" Target="http://www.planalto.gov.br/ccivil_03/_Ato2019-2022/2022/Lei/L14510.htm" TargetMode="External"/><Relationship Id="rId153" Type="http://schemas.openxmlformats.org/officeDocument/2006/relationships/hyperlink" Target="http://legislacao.planalto.gov.br/legisla/legislacao.nsf/Viw_Identificacao/lei%202.312-1954?OpenDocument" TargetMode="External"/><Relationship Id="rId15" Type="http://schemas.openxmlformats.org/officeDocument/2006/relationships/hyperlink" Target="http://www.planalto.gov.br/ccivil_03/Constituicao/Constitui&#231;ao.htm" TargetMode="External"/><Relationship Id="rId36" Type="http://schemas.openxmlformats.org/officeDocument/2006/relationships/hyperlink" Target="http://www.planalto.gov.br/ccivil_03/_Ato2019-2022/2022/Lei/L14510.htm" TargetMode="External"/><Relationship Id="rId57" Type="http://schemas.openxmlformats.org/officeDocument/2006/relationships/hyperlink" Target="http://www.planalto.gov.br/ccivil_03/leis/L9836.htm" TargetMode="External"/><Relationship Id="rId106" Type="http://schemas.openxmlformats.org/officeDocument/2006/relationships/hyperlink" Target="http://www.planalto.gov.br/ccivil_03/_Ato2011-2014/2011/Lei/L12401.htm" TargetMode="External"/><Relationship Id="rId127" Type="http://schemas.openxmlformats.org/officeDocument/2006/relationships/hyperlink" Target="http://www.planalto.gov.br/ccivil_03/_Ato2019-2022/2022/Lei/L14510.htm" TargetMode="External"/><Relationship Id="rId10" Type="http://schemas.openxmlformats.org/officeDocument/2006/relationships/hyperlink" Target="http://www.planalto.gov.br/ccivil_03/_Ato2019-2022/2022/Lei/L14510.htm" TargetMode="External"/><Relationship Id="rId31" Type="http://schemas.openxmlformats.org/officeDocument/2006/relationships/hyperlink" Target="http://www.planalto.gov.br/ccivil_03/_Ato2019-2022/2022/Lei/L14510.htm" TargetMode="External"/><Relationship Id="rId52" Type="http://schemas.openxmlformats.org/officeDocument/2006/relationships/hyperlink" Target="http://www.planalto.gov.br/ccivil_03/leis/L9836.htm" TargetMode="External"/><Relationship Id="rId73" Type="http://schemas.openxmlformats.org/officeDocument/2006/relationships/hyperlink" Target="http://www.planalto.gov.br/ccivil_03/_Ato2004-2006/2005/Lei/L11108.htm" TargetMode="External"/><Relationship Id="rId78" Type="http://schemas.openxmlformats.org/officeDocument/2006/relationships/hyperlink" Target="http://www.planalto.gov.br/ccivil_03/_Ato2011-2014/2011/Lei/L12401.htm" TargetMode="External"/><Relationship Id="rId94" Type="http://schemas.openxmlformats.org/officeDocument/2006/relationships/hyperlink" Target="http://www.planalto.gov.br/ccivil_03/_Ato2011-2014/2011/Msg/VEP-113.htm" TargetMode="External"/><Relationship Id="rId99" Type="http://schemas.openxmlformats.org/officeDocument/2006/relationships/hyperlink" Target="http://www.planalto.gov.br/ccivil_03/_Ato2019-2022/2022/Lei/L14313.htm" TargetMode="External"/><Relationship Id="rId101" Type="http://schemas.openxmlformats.org/officeDocument/2006/relationships/hyperlink" Target="http://www.planalto.gov.br/ccivil_03/_Ato2011-2014/2011/Lei/L12401.htm" TargetMode="External"/><Relationship Id="rId122" Type="http://schemas.openxmlformats.org/officeDocument/2006/relationships/hyperlink" Target="http://www.planalto.gov.br/ccivil_03/_Ato2015-2018/2015/Lei/L13097.htm" TargetMode="External"/><Relationship Id="rId143" Type="http://schemas.openxmlformats.org/officeDocument/2006/relationships/hyperlink" Target="http://www.planalto.gov.br/ccivil_03/_Ato2011-2014/2013/Lei/L12842.htm" TargetMode="External"/><Relationship Id="rId148" Type="http://schemas.openxmlformats.org/officeDocument/2006/relationships/hyperlink" Target="http://www.planalto.gov.br/ccivil_03/_Ato2019-2022/2022/Lei/L14510.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510.htm" TargetMode="External"/><Relationship Id="rId26" Type="http://schemas.openxmlformats.org/officeDocument/2006/relationships/hyperlink" Target="http://www.planalto.gov.br/ccivil_03/_Ato2011-2014/2011/Lei/L12466.htm" TargetMode="External"/><Relationship Id="rId47" Type="http://schemas.openxmlformats.org/officeDocument/2006/relationships/hyperlink" Target="http://www.planalto.gov.br/ccivil_03/_Ato2019-2022/2020/Lei/L14021.htm" TargetMode="External"/><Relationship Id="rId68" Type="http://schemas.openxmlformats.org/officeDocument/2006/relationships/hyperlink" Target="http://www.planalto.gov.br/ccivil_03/_Ato2023-2026/2023/Lei/L14737.htm" TargetMode="External"/><Relationship Id="rId89" Type="http://schemas.openxmlformats.org/officeDocument/2006/relationships/hyperlink" Target="http://www.planalto.gov.br/ccivil_03/_Ato2011-2014/2011/Lei/L12401.htm" TargetMode="External"/><Relationship Id="rId112" Type="http://schemas.openxmlformats.org/officeDocument/2006/relationships/hyperlink" Target="https://www.planalto.gov.br/ccivil_03/_Ato2023-2026/2024/Lei/L14912.htm" TargetMode="External"/><Relationship Id="rId133" Type="http://schemas.openxmlformats.org/officeDocument/2006/relationships/hyperlink" Target="http://www.planalto.gov.br/ccivil_03/_Ato2019-2022/2022/Lei/L14510.htm" TargetMode="External"/><Relationship Id="rId154" Type="http://schemas.openxmlformats.org/officeDocument/2006/relationships/hyperlink" Target="http://www.planalto.gov.br/ccivil_03/leis/L6229.htm" TargetMode="External"/><Relationship Id="rId16" Type="http://schemas.openxmlformats.org/officeDocument/2006/relationships/hyperlink" Target="http://www.planalto.gov.br/ccivil_03/_Ato2011-2014/2013/Lei/L12845.htm" TargetMode="External"/><Relationship Id="rId37" Type="http://schemas.openxmlformats.org/officeDocument/2006/relationships/hyperlink" Target="http://www.planalto.gov.br/ccivil_03/_Ato2019-2022/2022/Lei/L14510.htm" TargetMode="External"/><Relationship Id="rId58" Type="http://schemas.openxmlformats.org/officeDocument/2006/relationships/hyperlink" Target="http://www.planalto.gov.br/ccivil_03/leis/L9836.htm" TargetMode="External"/><Relationship Id="rId79" Type="http://schemas.openxmlformats.org/officeDocument/2006/relationships/hyperlink" Target="http://www.planalto.gov.br/ccivil_03/_Ato2011-2014/2011/Lei/L12401.htm" TargetMode="External"/><Relationship Id="rId102" Type="http://schemas.openxmlformats.org/officeDocument/2006/relationships/hyperlink" Target="http://www.planalto.gov.br/ccivil_03/_Ato2011-2014/2011/Lei/L12401.htm" TargetMode="External"/><Relationship Id="rId123" Type="http://schemas.openxmlformats.org/officeDocument/2006/relationships/hyperlink" Target="https://www.planalto.gov.br/ccivil_03/_Ato2023-2026/2024/Lei/L14820.htm" TargetMode="External"/><Relationship Id="rId144" Type="http://schemas.openxmlformats.org/officeDocument/2006/relationships/hyperlink" Target="http://www.planalto.gov.br/ccivil_03/_Ato2015-2018/2018/Lei/L13709.htm" TargetMode="External"/><Relationship Id="rId90" Type="http://schemas.openxmlformats.org/officeDocument/2006/relationships/hyperlink" Target="http://www.planalto.gov.br/ccivil_03/_Ato2019-2022/2022/Lei/L1431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E79D-97C8-4BE6-BDB6-0196C7577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30</Pages>
  <Words>16382</Words>
  <Characters>88468</Characters>
  <Application>Microsoft Office Word</Application>
  <DocSecurity>0</DocSecurity>
  <Lines>737</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143</cp:revision>
  <dcterms:created xsi:type="dcterms:W3CDTF">2016-04-18T21:48:00Z</dcterms:created>
  <dcterms:modified xsi:type="dcterms:W3CDTF">2025-07-23T17:40:00Z</dcterms:modified>
</cp:coreProperties>
</file>