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D8A6" w14:textId="1092F409" w:rsidR="004C282E" w:rsidRPr="007777F6" w:rsidRDefault="004C282E" w:rsidP="004C282E">
      <w:pPr>
        <w:jc w:val="center"/>
        <w:rPr>
          <w:rFonts w:ascii="Book Antiqua" w:hAnsi="Book Antiqua" w:cs="Times New Roman"/>
          <w:b/>
          <w:sz w:val="19"/>
          <w:szCs w:val="19"/>
        </w:rPr>
      </w:pPr>
      <w:r w:rsidRPr="007777F6">
        <w:rPr>
          <w:rFonts w:ascii="Book Antiqua" w:hAnsi="Book Antiqua" w:cs="Times New Roman"/>
          <w:b/>
          <w:sz w:val="19"/>
          <w:szCs w:val="19"/>
        </w:rPr>
        <w:t xml:space="preserve">Lei de Acesso à </w:t>
      </w:r>
      <w:r w:rsidR="00D51F54">
        <w:rPr>
          <w:rFonts w:ascii="Book Antiqua" w:hAnsi="Book Antiqua" w:cs="Times New Roman"/>
          <w:b/>
          <w:sz w:val="19"/>
          <w:szCs w:val="19"/>
        </w:rPr>
        <w:t>Informação (LAI)</w:t>
      </w:r>
      <w:r w:rsidRPr="007777F6">
        <w:rPr>
          <w:rFonts w:ascii="Book Antiqua" w:hAnsi="Book Antiqua" w:cs="Times New Roman"/>
          <w:b/>
          <w:sz w:val="19"/>
          <w:szCs w:val="19"/>
        </w:rPr>
        <w:t xml:space="preserve"> – Lei 12.527/2011</w:t>
      </w:r>
    </w:p>
    <w:p w14:paraId="03A41081" w14:textId="77777777" w:rsidR="004C282E" w:rsidRPr="007777F6" w:rsidRDefault="004C282E" w:rsidP="004C282E">
      <w:pPr>
        <w:jc w:val="center"/>
        <w:rPr>
          <w:rFonts w:ascii="Book Antiqua" w:hAnsi="Book Antiqua" w:cs="Times New Roman"/>
          <w:b/>
          <w:sz w:val="19"/>
          <w:szCs w:val="19"/>
        </w:rPr>
      </w:pPr>
      <w:r w:rsidRPr="007777F6">
        <w:rPr>
          <w:rFonts w:ascii="Book Antiqua" w:hAnsi="Book Antiqua" w:cs="Times New Roman"/>
          <w:b/>
          <w:sz w:val="19"/>
          <w:szCs w:val="19"/>
        </w:rPr>
        <w:t>MATERIAL COM QUESTÕES DE CONCURSO e ALGUMAS REFERÊNCIAS À SÚMULAS E JULGADOS DOS TRIBUNAIS SUPERIORES</w:t>
      </w:r>
    </w:p>
    <w:p w14:paraId="4819E12E" w14:textId="77777777" w:rsidR="004C282E" w:rsidRPr="007777F6" w:rsidRDefault="004C282E" w:rsidP="004C282E">
      <w:pPr>
        <w:jc w:val="center"/>
        <w:rPr>
          <w:rFonts w:ascii="Book Antiqua" w:hAnsi="Book Antiqua" w:cs="Times New Roman"/>
          <w:b/>
          <w:color w:val="FF0000"/>
          <w:sz w:val="19"/>
          <w:szCs w:val="19"/>
        </w:rPr>
      </w:pPr>
      <w:r w:rsidRPr="007777F6">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4C282E" w:rsidRPr="00B707D7" w14:paraId="7F1BCC58" w14:textId="77777777" w:rsidTr="00364694">
        <w:trPr>
          <w:trHeight w:hRule="exact" w:val="4028"/>
        </w:trPr>
        <w:tc>
          <w:tcPr>
            <w:tcW w:w="8876" w:type="dxa"/>
            <w:shd w:val="clear" w:color="auto" w:fill="E7E6E6" w:themeFill="background2"/>
          </w:tcPr>
          <w:p w14:paraId="23E08405" w14:textId="5E5CB9F6" w:rsidR="004C282E" w:rsidRPr="001E484B" w:rsidRDefault="004C282E" w:rsidP="00C07C5A">
            <w:p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FFFF" w:themeColor="background1"/>
                <w:sz w:val="18"/>
                <w:szCs w:val="18"/>
                <w:highlight w:val="black"/>
                <w:lang w:eastAsia="pt-BR"/>
              </w:rPr>
              <w:t>Última atualização legislativa</w:t>
            </w:r>
            <w:r w:rsidRPr="001E484B">
              <w:rPr>
                <w:rFonts w:ascii="Book Antiqua" w:eastAsia="Times New Roman" w:hAnsi="Book Antiqua" w:cs="Times New Roman"/>
                <w:b/>
                <w:sz w:val="18"/>
                <w:szCs w:val="18"/>
                <w:lang w:eastAsia="pt-BR"/>
              </w:rPr>
              <w:t xml:space="preserve">: </w:t>
            </w:r>
            <w:r w:rsidR="00C07C5A" w:rsidRPr="001366C4">
              <w:rPr>
                <w:rFonts w:ascii="Book Antiqua" w:eastAsia="Times New Roman" w:hAnsi="Book Antiqua" w:cs="Times New Roman"/>
                <w:b/>
                <w:color w:val="FF0000"/>
                <w:sz w:val="18"/>
                <w:szCs w:val="18"/>
                <w:highlight w:val="cyan"/>
                <w:lang w:eastAsia="pt-BR"/>
              </w:rPr>
              <w:t>Lei nº 14.129</w:t>
            </w:r>
            <w:r w:rsidR="00C07C5A" w:rsidRPr="00C07C5A">
              <w:rPr>
                <w:rFonts w:ascii="Book Antiqua" w:eastAsia="Times New Roman" w:hAnsi="Book Antiqua" w:cs="Times New Roman"/>
                <w:b/>
                <w:color w:val="FF0000"/>
                <w:sz w:val="18"/>
                <w:szCs w:val="18"/>
                <w:lang w:eastAsia="pt-BR"/>
              </w:rPr>
              <w:t>, de 29.3.2021</w:t>
            </w:r>
            <w:r w:rsidR="00565389">
              <w:rPr>
                <w:rFonts w:ascii="Book Antiqua" w:eastAsia="Times New Roman" w:hAnsi="Book Antiqua" w:cs="Times New Roman"/>
                <w:b/>
                <w:color w:val="FF0000"/>
                <w:sz w:val="18"/>
                <w:szCs w:val="18"/>
                <w:lang w:eastAsia="pt-BR"/>
              </w:rPr>
              <w:t xml:space="preserve">; </w:t>
            </w:r>
            <w:r w:rsidR="00565389" w:rsidRPr="001366C4">
              <w:rPr>
                <w:rFonts w:ascii="Book Antiqua" w:eastAsia="Times New Roman" w:hAnsi="Book Antiqua" w:cs="Times New Roman"/>
                <w:b/>
                <w:color w:val="FF0000"/>
                <w:sz w:val="18"/>
                <w:szCs w:val="18"/>
                <w:highlight w:val="cyan"/>
                <w:lang w:eastAsia="pt-BR"/>
              </w:rPr>
              <w:t>Lei nº 14.345</w:t>
            </w:r>
            <w:r w:rsidR="00565389" w:rsidRPr="00565389">
              <w:rPr>
                <w:rFonts w:ascii="Book Antiqua" w:eastAsia="Times New Roman" w:hAnsi="Book Antiqua" w:cs="Times New Roman"/>
                <w:b/>
                <w:color w:val="FF0000"/>
                <w:sz w:val="18"/>
                <w:szCs w:val="18"/>
                <w:lang w:eastAsia="pt-BR"/>
              </w:rPr>
              <w:t>, de 24.5.2022</w:t>
            </w:r>
            <w:r w:rsidR="00565389">
              <w:rPr>
                <w:rFonts w:ascii="Book Antiqua" w:eastAsia="Times New Roman" w:hAnsi="Book Antiqua" w:cs="Times New Roman"/>
                <w:b/>
                <w:color w:val="FF0000"/>
                <w:sz w:val="18"/>
                <w:szCs w:val="18"/>
                <w:lang w:eastAsia="pt-BR"/>
              </w:rPr>
              <w:t>.</w:t>
            </w:r>
          </w:p>
          <w:p w14:paraId="77357347" w14:textId="77777777" w:rsidR="004C282E" w:rsidRPr="001E484B" w:rsidRDefault="004C282E" w:rsidP="00E409E9">
            <w:pPr>
              <w:jc w:val="both"/>
              <w:rPr>
                <w:rFonts w:ascii="Book Antiqua" w:eastAsia="Times New Roman" w:hAnsi="Book Antiqua" w:cs="Times New Roman"/>
                <w:b/>
                <w:sz w:val="18"/>
                <w:szCs w:val="18"/>
                <w:lang w:eastAsia="pt-BR"/>
              </w:rPr>
            </w:pPr>
          </w:p>
          <w:p w14:paraId="5894653A" w14:textId="3805B755" w:rsidR="004C282E" w:rsidRPr="001E484B" w:rsidRDefault="004C282E" w:rsidP="00E409E9">
            <w:p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FFFF" w:themeColor="background1"/>
                <w:sz w:val="18"/>
                <w:szCs w:val="18"/>
                <w:highlight w:val="black"/>
                <w:lang w:eastAsia="pt-BR"/>
              </w:rPr>
              <w:t>Última atualização jurisprudencial</w:t>
            </w:r>
            <w:r w:rsidRPr="001E484B">
              <w:rPr>
                <w:rFonts w:ascii="Book Antiqua" w:eastAsia="Times New Roman" w:hAnsi="Book Antiqua" w:cs="Times New Roman"/>
                <w:b/>
                <w:sz w:val="18"/>
                <w:szCs w:val="18"/>
                <w:lang w:eastAsia="pt-BR"/>
              </w:rPr>
              <w:t xml:space="preserve">: </w:t>
            </w:r>
            <w:r w:rsidR="002C6784">
              <w:rPr>
                <w:rFonts w:ascii="Book Antiqua" w:eastAsia="Times New Roman" w:hAnsi="Book Antiqua" w:cs="Times New Roman"/>
                <w:b/>
                <w:color w:val="FF0000"/>
                <w:sz w:val="18"/>
                <w:szCs w:val="18"/>
                <w:lang w:eastAsia="pt-BR"/>
              </w:rPr>
              <w:t>14/02/2022 – Info 682 (art. 11, §6º)</w:t>
            </w:r>
            <w:r w:rsidRPr="001E484B">
              <w:rPr>
                <w:rFonts w:ascii="Book Antiqua" w:eastAsia="Times New Roman" w:hAnsi="Book Antiqua" w:cs="Times New Roman"/>
                <w:b/>
                <w:color w:val="FF0000"/>
                <w:sz w:val="18"/>
                <w:szCs w:val="18"/>
                <w:lang w:eastAsia="pt-BR"/>
              </w:rPr>
              <w:t>.</w:t>
            </w:r>
          </w:p>
          <w:p w14:paraId="4FFC346A" w14:textId="77777777" w:rsidR="004C282E" w:rsidRPr="001E484B" w:rsidRDefault="004C282E" w:rsidP="00E409E9">
            <w:pPr>
              <w:jc w:val="both"/>
              <w:rPr>
                <w:rFonts w:ascii="Book Antiqua" w:eastAsia="Times New Roman" w:hAnsi="Book Antiqua" w:cs="Times New Roman"/>
                <w:b/>
                <w:sz w:val="18"/>
                <w:szCs w:val="18"/>
                <w:lang w:eastAsia="pt-BR"/>
              </w:rPr>
            </w:pPr>
          </w:p>
          <w:p w14:paraId="1973B840" w14:textId="40059055" w:rsidR="004C282E" w:rsidRPr="001E484B" w:rsidRDefault="004C282E" w:rsidP="00E409E9">
            <w:p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FFFF" w:themeColor="background1"/>
                <w:sz w:val="18"/>
                <w:szCs w:val="18"/>
                <w:highlight w:val="black"/>
                <w:lang w:eastAsia="pt-BR"/>
              </w:rPr>
              <w:t>Última atualização questões de concurso</w:t>
            </w:r>
            <w:r w:rsidRPr="001E484B">
              <w:rPr>
                <w:rFonts w:ascii="Book Antiqua" w:eastAsia="Times New Roman" w:hAnsi="Book Antiqua" w:cs="Times New Roman"/>
                <w:b/>
                <w:sz w:val="18"/>
                <w:szCs w:val="18"/>
                <w:lang w:eastAsia="pt-BR"/>
              </w:rPr>
              <w:t xml:space="preserve">: </w:t>
            </w:r>
            <w:r w:rsidR="00EA3C0E">
              <w:rPr>
                <w:rFonts w:ascii="Book Antiqua" w:eastAsia="Times New Roman" w:hAnsi="Book Antiqua" w:cs="Times New Roman"/>
                <w:b/>
                <w:color w:val="FF0000"/>
                <w:sz w:val="18"/>
                <w:szCs w:val="18"/>
                <w:lang w:eastAsia="pt-BR"/>
              </w:rPr>
              <w:t>21</w:t>
            </w:r>
            <w:r w:rsidR="00206D23">
              <w:rPr>
                <w:rFonts w:ascii="Book Antiqua" w:eastAsia="Times New Roman" w:hAnsi="Book Antiqua" w:cs="Times New Roman"/>
                <w:b/>
                <w:color w:val="FF0000"/>
                <w:sz w:val="18"/>
                <w:szCs w:val="18"/>
                <w:lang w:eastAsia="pt-BR"/>
              </w:rPr>
              <w:t>/07</w:t>
            </w:r>
            <w:r w:rsidR="00566D65">
              <w:rPr>
                <w:rFonts w:ascii="Book Antiqua" w:eastAsia="Times New Roman" w:hAnsi="Book Antiqua" w:cs="Times New Roman"/>
                <w:b/>
                <w:color w:val="FF0000"/>
                <w:sz w:val="18"/>
                <w:szCs w:val="18"/>
                <w:lang w:eastAsia="pt-BR"/>
              </w:rPr>
              <w:t>/2025</w:t>
            </w:r>
            <w:r w:rsidR="002B4267">
              <w:rPr>
                <w:rFonts w:ascii="Book Antiqua" w:eastAsia="Times New Roman" w:hAnsi="Book Antiqua" w:cs="Times New Roman"/>
                <w:b/>
                <w:color w:val="FF0000"/>
                <w:sz w:val="18"/>
                <w:szCs w:val="18"/>
                <w:lang w:eastAsia="pt-BR"/>
              </w:rPr>
              <w:t>.</w:t>
            </w:r>
          </w:p>
          <w:p w14:paraId="07703EC1" w14:textId="77777777" w:rsidR="004C282E" w:rsidRPr="001E484B" w:rsidRDefault="004C282E" w:rsidP="00E409E9">
            <w:pPr>
              <w:jc w:val="both"/>
              <w:rPr>
                <w:rFonts w:ascii="Book Antiqua" w:eastAsia="Times New Roman" w:hAnsi="Book Antiqua" w:cs="Times New Roman"/>
                <w:b/>
                <w:sz w:val="18"/>
                <w:szCs w:val="18"/>
                <w:lang w:eastAsia="pt-BR"/>
              </w:rPr>
            </w:pPr>
          </w:p>
          <w:p w14:paraId="78241ADF" w14:textId="77777777" w:rsidR="004C282E" w:rsidRPr="001E484B" w:rsidRDefault="004C282E" w:rsidP="00E409E9">
            <w:p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E484B">
              <w:rPr>
                <w:rFonts w:ascii="Book Antiqua" w:eastAsia="Times New Roman" w:hAnsi="Book Antiqua" w:cs="Times New Roman"/>
                <w:b/>
                <w:sz w:val="18"/>
                <w:szCs w:val="18"/>
                <w:lang w:eastAsia="pt-BR"/>
              </w:rPr>
              <w:t>:</w:t>
            </w:r>
          </w:p>
          <w:p w14:paraId="1C27D606" w14:textId="77777777" w:rsidR="004C282E" w:rsidRPr="001E484B" w:rsidRDefault="004C282E" w:rsidP="004C282E">
            <w:pPr>
              <w:pStyle w:val="PargrafodaLista"/>
              <w:numPr>
                <w:ilvl w:val="0"/>
                <w:numId w:val="2"/>
              </w:numPr>
              <w:jc w:val="both"/>
              <w:rPr>
                <w:rFonts w:ascii="Book Antiqua" w:eastAsia="Times New Roman" w:hAnsi="Book Antiqua" w:cs="Times New Roman"/>
                <w:b/>
                <w:sz w:val="18"/>
                <w:szCs w:val="18"/>
                <w:lang w:eastAsia="pt-BR"/>
              </w:rPr>
            </w:pPr>
            <w:r w:rsidRPr="001E484B">
              <w:rPr>
                <w:rFonts w:ascii="Book Antiqua" w:eastAsia="Times New Roman" w:hAnsi="Book Antiqua" w:cs="Times New Roman"/>
                <w:b/>
                <w:color w:val="FF0000"/>
                <w:sz w:val="18"/>
                <w:szCs w:val="18"/>
                <w:lang w:eastAsia="pt-BR"/>
              </w:rPr>
              <w:t>Cores utilizadas</w:t>
            </w:r>
            <w:r w:rsidRPr="001E484B">
              <w:rPr>
                <w:rFonts w:ascii="Book Antiqua" w:eastAsia="Times New Roman" w:hAnsi="Book Antiqua" w:cs="Times New Roman"/>
                <w:b/>
                <w:sz w:val="18"/>
                <w:szCs w:val="18"/>
                <w:lang w:eastAsia="pt-BR"/>
              </w:rPr>
              <w:t>:</w:t>
            </w:r>
          </w:p>
          <w:p w14:paraId="3F4A6525" w14:textId="77777777" w:rsidR="004C282E" w:rsidRPr="001E484B" w:rsidRDefault="004C282E" w:rsidP="004C282E">
            <w:pPr>
              <w:pStyle w:val="PargrafodaLista"/>
              <w:numPr>
                <w:ilvl w:val="0"/>
                <w:numId w:val="1"/>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sz w:val="18"/>
                <w:szCs w:val="18"/>
                <w:highlight w:val="green"/>
                <w:lang w:eastAsia="pt-BR"/>
              </w:rPr>
              <w:t>EM VERDE</w:t>
            </w:r>
            <w:r w:rsidRPr="001E484B">
              <w:rPr>
                <w:rFonts w:ascii="Book Antiqua" w:eastAsia="Times New Roman" w:hAnsi="Book Antiqua" w:cs="Times New Roman"/>
                <w:sz w:val="18"/>
                <w:szCs w:val="18"/>
                <w:lang w:eastAsia="pt-BR"/>
              </w:rPr>
              <w:t>: destaque aos títulos, capítulos, bem como outras informações relevantes, etc.</w:t>
            </w:r>
          </w:p>
          <w:p w14:paraId="2417026D" w14:textId="77777777" w:rsidR="004C282E" w:rsidRPr="001E484B" w:rsidRDefault="004C282E" w:rsidP="004C282E">
            <w:pPr>
              <w:pStyle w:val="PargrafodaLista"/>
              <w:numPr>
                <w:ilvl w:val="0"/>
                <w:numId w:val="1"/>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sz w:val="18"/>
                <w:szCs w:val="18"/>
                <w:highlight w:val="magenta"/>
                <w:lang w:eastAsia="pt-BR"/>
              </w:rPr>
              <w:t>EM ROXO</w:t>
            </w:r>
            <w:r w:rsidRPr="001E484B">
              <w:rPr>
                <w:rFonts w:ascii="Book Antiqua" w:eastAsia="Times New Roman" w:hAnsi="Book Antiqua" w:cs="Times New Roman"/>
                <w:sz w:val="18"/>
                <w:szCs w:val="18"/>
                <w:lang w:eastAsia="pt-BR"/>
              </w:rPr>
              <w:t>: artigos que já foram cobrados em provas de concurso.</w:t>
            </w:r>
          </w:p>
          <w:p w14:paraId="21C4DC1A" w14:textId="77777777" w:rsidR="004C282E" w:rsidRPr="001E484B" w:rsidRDefault="004C282E" w:rsidP="004C282E">
            <w:pPr>
              <w:pStyle w:val="PargrafodaLista"/>
              <w:numPr>
                <w:ilvl w:val="0"/>
                <w:numId w:val="1"/>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sz w:val="18"/>
                <w:szCs w:val="18"/>
                <w:highlight w:val="cyan"/>
                <w:lang w:eastAsia="pt-BR"/>
              </w:rPr>
              <w:t>EM AZUL</w:t>
            </w:r>
            <w:r w:rsidRPr="001E484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12.527/11).</w:t>
            </w:r>
          </w:p>
          <w:p w14:paraId="183C9662" w14:textId="77777777" w:rsidR="004C282E" w:rsidRPr="001E484B" w:rsidRDefault="004C282E" w:rsidP="004C282E">
            <w:pPr>
              <w:pStyle w:val="PargrafodaLista"/>
              <w:numPr>
                <w:ilvl w:val="0"/>
                <w:numId w:val="1"/>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sz w:val="18"/>
                <w:szCs w:val="18"/>
                <w:highlight w:val="yellow"/>
                <w:lang w:eastAsia="pt-BR"/>
              </w:rPr>
              <w:t>EM AMARELO</w:t>
            </w:r>
            <w:r w:rsidRPr="001E484B">
              <w:rPr>
                <w:rFonts w:ascii="Book Antiqua" w:eastAsia="Times New Roman" w:hAnsi="Book Antiqua" w:cs="Times New Roman"/>
                <w:b/>
                <w:sz w:val="18"/>
                <w:szCs w:val="18"/>
                <w:lang w:eastAsia="pt-BR"/>
              </w:rPr>
              <w:t xml:space="preserve"> ou </w:t>
            </w:r>
            <w:r w:rsidRPr="001E484B">
              <w:rPr>
                <w:rFonts w:ascii="Book Antiqua" w:eastAsia="Times New Roman" w:hAnsi="Book Antiqua" w:cs="Times New Roman"/>
                <w:b/>
                <w:sz w:val="18"/>
                <w:szCs w:val="18"/>
                <w:shd w:val="clear" w:color="auto" w:fill="F4B083" w:themeFill="accent2" w:themeFillTint="99"/>
                <w:lang w:eastAsia="pt-BR"/>
              </w:rPr>
              <w:t>EM LARANJA</w:t>
            </w:r>
            <w:r w:rsidRPr="001E484B">
              <w:rPr>
                <w:rFonts w:ascii="Book Antiqua" w:eastAsia="Times New Roman" w:hAnsi="Book Antiqua" w:cs="Times New Roman"/>
                <w:sz w:val="18"/>
                <w:szCs w:val="18"/>
                <w:lang w:eastAsia="pt-BR"/>
              </w:rPr>
              <w:t>: destaques importantes (ex.: critério pessoal)</w:t>
            </w:r>
          </w:p>
          <w:p w14:paraId="6761E545" w14:textId="77777777" w:rsidR="004C282E" w:rsidRPr="001E484B" w:rsidRDefault="004C282E" w:rsidP="00E409E9">
            <w:pPr>
              <w:jc w:val="both"/>
              <w:rPr>
                <w:rFonts w:ascii="Book Antiqua" w:eastAsia="Times New Roman" w:hAnsi="Book Antiqua" w:cs="Times New Roman"/>
                <w:sz w:val="18"/>
                <w:szCs w:val="18"/>
                <w:lang w:eastAsia="pt-BR"/>
              </w:rPr>
            </w:pPr>
          </w:p>
          <w:p w14:paraId="31A586B2" w14:textId="77777777" w:rsidR="004C282E" w:rsidRPr="001E484B" w:rsidRDefault="004C282E" w:rsidP="004C282E">
            <w:pPr>
              <w:pStyle w:val="PargrafodaLista"/>
              <w:numPr>
                <w:ilvl w:val="0"/>
                <w:numId w:val="2"/>
              </w:numPr>
              <w:jc w:val="both"/>
              <w:rPr>
                <w:rFonts w:ascii="Book Antiqua" w:eastAsia="Times New Roman" w:hAnsi="Book Antiqua" w:cs="Times New Roman"/>
                <w:sz w:val="18"/>
                <w:szCs w:val="18"/>
                <w:lang w:eastAsia="pt-BR"/>
              </w:rPr>
            </w:pPr>
            <w:r w:rsidRPr="001E484B">
              <w:rPr>
                <w:rFonts w:ascii="Book Antiqua" w:eastAsia="Times New Roman" w:hAnsi="Book Antiqua" w:cs="Times New Roman"/>
                <w:b/>
                <w:color w:val="FF0000"/>
                <w:sz w:val="18"/>
                <w:szCs w:val="18"/>
                <w:lang w:eastAsia="pt-BR"/>
              </w:rPr>
              <w:t>Siglas utilizadas</w:t>
            </w:r>
            <w:r w:rsidRPr="001E484B">
              <w:rPr>
                <w:rFonts w:ascii="Book Antiqua" w:eastAsia="Times New Roman" w:hAnsi="Book Antiqua" w:cs="Times New Roman"/>
                <w:sz w:val="18"/>
                <w:szCs w:val="18"/>
                <w:lang w:eastAsia="pt-BR"/>
              </w:rPr>
              <w:t>:</w:t>
            </w:r>
          </w:p>
          <w:p w14:paraId="362D3374" w14:textId="77777777" w:rsidR="004C282E" w:rsidRPr="00B707D7" w:rsidRDefault="004C282E" w:rsidP="004C282E">
            <w:pPr>
              <w:pStyle w:val="PargrafodaLista"/>
              <w:numPr>
                <w:ilvl w:val="0"/>
                <w:numId w:val="3"/>
              </w:numPr>
              <w:jc w:val="both"/>
              <w:rPr>
                <w:rFonts w:ascii="Book Antiqua" w:eastAsia="Times New Roman" w:hAnsi="Book Antiqua" w:cs="Times New Roman"/>
                <w:sz w:val="20"/>
                <w:szCs w:val="20"/>
                <w:lang w:eastAsia="pt-BR"/>
              </w:rPr>
            </w:pPr>
            <w:r w:rsidRPr="001E484B">
              <w:rPr>
                <w:rFonts w:ascii="Book Antiqua" w:eastAsia="Times New Roman" w:hAnsi="Book Antiqua" w:cs="Times New Roman"/>
                <w:b/>
                <w:sz w:val="18"/>
                <w:szCs w:val="18"/>
                <w:lang w:eastAsia="pt-BR"/>
              </w:rPr>
              <w:t>MP (concursos do Ministério Público); M ou TJPR (concursos da Magistratura); BL (base legal, etc).</w:t>
            </w:r>
          </w:p>
        </w:tc>
      </w:tr>
    </w:tbl>
    <w:p w14:paraId="687B38B0" w14:textId="77777777" w:rsidR="000A4F5D" w:rsidRPr="00B707D7" w:rsidRDefault="000A4F5D" w:rsidP="000A4F5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B707D7">
          <w:rPr>
            <w:rFonts w:ascii="Book Antiqua" w:eastAsia="Times New Roman" w:hAnsi="Book Antiqua" w:cs="Times New Roman"/>
            <w:b/>
            <w:bCs/>
            <w:color w:val="000080"/>
            <w:sz w:val="20"/>
            <w:szCs w:val="20"/>
            <w:u w:val="single"/>
            <w:lang w:eastAsia="pt-BR"/>
          </w:rPr>
          <w:t>LEI Nº 12.527, DE 18 DE NOVEMBRO DE 2011.</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0A4F5D" w:rsidRPr="00B707D7" w14:paraId="21210DA2" w14:textId="77777777" w:rsidTr="001E484B">
        <w:trPr>
          <w:tblCellSpacing w:w="0" w:type="dxa"/>
        </w:trPr>
        <w:tc>
          <w:tcPr>
            <w:tcW w:w="1230" w:type="pct"/>
            <w:vAlign w:val="center"/>
            <w:hideMark/>
          </w:tcPr>
          <w:p w14:paraId="5A3AA75B" w14:textId="77777777" w:rsidR="000A4F5D" w:rsidRPr="00B707D7" w:rsidRDefault="000A4F5D" w:rsidP="000A4F5D">
            <w:pPr>
              <w:spacing w:before="100" w:beforeAutospacing="1" w:after="100" w:afterAutospacing="1" w:line="240" w:lineRule="auto"/>
              <w:rPr>
                <w:rFonts w:ascii="Book Antiqua" w:eastAsia="Times New Roman" w:hAnsi="Book Antiqua" w:cs="Times New Roman"/>
                <w:sz w:val="20"/>
                <w:szCs w:val="20"/>
                <w:lang w:eastAsia="pt-BR"/>
              </w:rPr>
            </w:pPr>
          </w:p>
        </w:tc>
        <w:tc>
          <w:tcPr>
            <w:tcW w:w="3770" w:type="pct"/>
            <w:vAlign w:val="center"/>
            <w:hideMark/>
          </w:tcPr>
          <w:p w14:paraId="17332BB9" w14:textId="77777777" w:rsidR="000A4F5D" w:rsidRPr="00364694" w:rsidRDefault="000A4F5D" w:rsidP="000A4F5D">
            <w:pPr>
              <w:spacing w:before="100" w:beforeAutospacing="1" w:after="100" w:afterAutospacing="1" w:line="240" w:lineRule="auto"/>
              <w:jc w:val="both"/>
              <w:rPr>
                <w:rFonts w:ascii="Book Antiqua" w:eastAsia="Times New Roman" w:hAnsi="Book Antiqua" w:cs="Times New Roman"/>
                <w:sz w:val="18"/>
                <w:szCs w:val="18"/>
                <w:lang w:eastAsia="pt-BR"/>
              </w:rPr>
            </w:pPr>
            <w:r w:rsidRPr="00364694">
              <w:rPr>
                <w:rFonts w:ascii="Book Antiqua" w:eastAsia="Times New Roman" w:hAnsi="Book Antiqua" w:cs="Times New Roman"/>
                <w:color w:val="800000"/>
                <w:sz w:val="18"/>
                <w:szCs w:val="18"/>
                <w:lang w:eastAsia="pt-BR"/>
              </w:rPr>
              <w:t>Regula o acesso a informações previsto no inciso XXXIII do art. 5</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no inciso II do § 3</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do art. 37 e no § 2</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do art. 216 da Constituição Federal; altera a Lei n</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8.112, de 11 de dezembro de 1990; revoga a Lei n</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11.111, de 5 de maio de 2005, e dispositivos da Lei n</w:t>
            </w:r>
            <w:r w:rsidRPr="00364694">
              <w:rPr>
                <w:rFonts w:ascii="Book Antiqua" w:eastAsia="Times New Roman" w:hAnsi="Book Antiqua" w:cs="Times New Roman"/>
                <w:color w:val="800000"/>
                <w:sz w:val="18"/>
                <w:szCs w:val="18"/>
                <w:u w:val="single"/>
                <w:vertAlign w:val="superscript"/>
                <w:lang w:eastAsia="pt-BR"/>
              </w:rPr>
              <w:t>o</w:t>
            </w:r>
            <w:r w:rsidRPr="00364694">
              <w:rPr>
                <w:rFonts w:ascii="Book Antiqua" w:eastAsia="Times New Roman" w:hAnsi="Book Antiqua" w:cs="Times New Roman"/>
                <w:color w:val="800000"/>
                <w:sz w:val="18"/>
                <w:szCs w:val="18"/>
                <w:lang w:eastAsia="pt-BR"/>
              </w:rPr>
              <w:t xml:space="preserve"> 8.159, de 8 de janeiro de 1991; e dá outras providências.</w:t>
            </w:r>
          </w:p>
        </w:tc>
      </w:tr>
    </w:tbl>
    <w:p w14:paraId="0C14C6E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lang w:eastAsia="pt-BR"/>
        </w:rPr>
        <w:t xml:space="preserve">A PRESIDENTA DA REPÚBLICA </w:t>
      </w:r>
      <w:r w:rsidRPr="007777F6">
        <w:rPr>
          <w:rFonts w:ascii="Book Antiqua" w:eastAsia="Times New Roman" w:hAnsi="Book Antiqua" w:cs="Times New Roman"/>
          <w:color w:val="000000"/>
          <w:sz w:val="19"/>
          <w:szCs w:val="19"/>
          <w:lang w:eastAsia="pt-BR"/>
        </w:rPr>
        <w:t>Faço saber que o Congresso Nacional decreta e eu sanciono a seguinte Lei: </w:t>
      </w:r>
    </w:p>
    <w:p w14:paraId="141EAD70"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CAPÍTULO I</w:t>
      </w:r>
    </w:p>
    <w:p w14:paraId="77F05349" w14:textId="77777777" w:rsidR="000A4F5D" w:rsidRPr="007777F6" w:rsidRDefault="000A4F5D" w:rsidP="000A4F5D">
      <w:pPr>
        <w:keepNext/>
        <w:autoSpaceDE w:val="0"/>
        <w:autoSpaceDN w:val="0"/>
        <w:spacing w:after="0" w:line="240" w:lineRule="atLeast"/>
        <w:jc w:val="center"/>
        <w:outlineLvl w:val="2"/>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highlight w:val="green"/>
          <w:lang w:eastAsia="pt-BR"/>
        </w:rPr>
        <w:t>DISPOSIÇÕES GERAIS</w:t>
      </w:r>
    </w:p>
    <w:p w14:paraId="59B82129" w14:textId="6E306FE9" w:rsidR="000A4F5D" w:rsidRPr="00875E3E" w:rsidRDefault="000A4F5D" w:rsidP="008F682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0" w:name="art1"/>
      <w:bookmarkEnd w:id="0"/>
      <w:r w:rsidRPr="007777F6">
        <w:rPr>
          <w:rFonts w:ascii="Book Antiqua" w:eastAsia="Times New Roman" w:hAnsi="Book Antiqua" w:cs="Times New Roman"/>
          <w:b/>
          <w:color w:val="000000"/>
          <w:sz w:val="19"/>
          <w:szCs w:val="19"/>
          <w:highlight w:val="magenta"/>
          <w:lang w:eastAsia="pt-BR"/>
        </w:rPr>
        <w:t>Art. 1</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b/>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65717D">
        <w:rPr>
          <w:rFonts w:ascii="Book Antiqua" w:eastAsia="Times New Roman" w:hAnsi="Book Antiqua" w:cs="Times New Roman"/>
          <w:b/>
          <w:bCs/>
          <w:color w:val="000000"/>
          <w:sz w:val="19"/>
          <w:szCs w:val="19"/>
          <w:lang w:eastAsia="pt-BR"/>
        </w:rPr>
        <w:t xml:space="preserve">Esta Lei dispõe sobre os procedimentos a serem observados pela União, Estados, Distrito Federal e Municípios, com o fim de garantir o acesso a informações previsto no </w:t>
      </w:r>
      <w:hyperlink r:id="rId8" w:anchor="art5xxxiii" w:history="1">
        <w:r w:rsidRPr="0065717D">
          <w:rPr>
            <w:rFonts w:ascii="Book Antiqua" w:eastAsia="Times New Roman" w:hAnsi="Book Antiqua" w:cs="Times New Roman"/>
            <w:b/>
            <w:bCs/>
            <w:color w:val="0000FF"/>
            <w:sz w:val="19"/>
            <w:szCs w:val="19"/>
            <w:u w:val="single"/>
            <w:lang w:eastAsia="pt-BR"/>
          </w:rPr>
          <w:t>inciso XXXIII do art. 5</w:t>
        </w:r>
        <w:r w:rsidRPr="0065717D">
          <w:rPr>
            <w:rFonts w:ascii="Book Antiqua" w:eastAsia="Times New Roman" w:hAnsi="Book Antiqua" w:cs="Times New Roman"/>
            <w:b/>
            <w:bCs/>
            <w:color w:val="0000FF"/>
            <w:sz w:val="19"/>
            <w:szCs w:val="19"/>
            <w:u w:val="single"/>
            <w:vertAlign w:val="superscript"/>
            <w:lang w:eastAsia="pt-BR"/>
          </w:rPr>
          <w:t>o</w:t>
        </w:r>
        <w:r w:rsidRPr="0065717D">
          <w:rPr>
            <w:rFonts w:ascii="Book Antiqua" w:eastAsia="Times New Roman" w:hAnsi="Book Antiqua" w:cs="Times New Roman"/>
            <w:b/>
            <w:bCs/>
            <w:color w:val="0000FF"/>
            <w:sz w:val="19"/>
            <w:szCs w:val="19"/>
            <w:u w:val="single"/>
            <w:lang w:eastAsia="pt-BR"/>
          </w:rPr>
          <w:t>,</w:t>
        </w:r>
      </w:hyperlink>
      <w:r w:rsidRPr="0065717D">
        <w:rPr>
          <w:rFonts w:ascii="Book Antiqua" w:eastAsia="Times New Roman" w:hAnsi="Book Antiqua" w:cs="Times New Roman"/>
          <w:b/>
          <w:bCs/>
          <w:color w:val="000000"/>
          <w:sz w:val="19"/>
          <w:szCs w:val="19"/>
          <w:lang w:eastAsia="pt-BR"/>
        </w:rPr>
        <w:t xml:space="preserve"> no</w:t>
      </w:r>
      <w:hyperlink r:id="rId9" w:anchor="art37§3ii" w:history="1">
        <w:r w:rsidRPr="0065717D">
          <w:rPr>
            <w:rFonts w:ascii="Book Antiqua" w:eastAsia="Times New Roman" w:hAnsi="Book Antiqua" w:cs="Times New Roman"/>
            <w:b/>
            <w:bCs/>
            <w:color w:val="0000FF"/>
            <w:sz w:val="19"/>
            <w:szCs w:val="19"/>
            <w:u w:val="single"/>
            <w:lang w:eastAsia="pt-BR"/>
          </w:rPr>
          <w:t xml:space="preserve"> inciso II do § 3º do art. 37</w:t>
        </w:r>
      </w:hyperlink>
      <w:r w:rsidRPr="0065717D">
        <w:rPr>
          <w:rFonts w:ascii="Book Antiqua" w:eastAsia="Times New Roman" w:hAnsi="Book Antiqua" w:cs="Times New Roman"/>
          <w:b/>
          <w:bCs/>
          <w:color w:val="000000"/>
          <w:sz w:val="19"/>
          <w:szCs w:val="19"/>
          <w:lang w:eastAsia="pt-BR"/>
        </w:rPr>
        <w:t xml:space="preserve"> e no </w:t>
      </w:r>
      <w:hyperlink r:id="rId10" w:anchor="art216§2" w:history="1">
        <w:r w:rsidRPr="0065717D">
          <w:rPr>
            <w:rFonts w:ascii="Book Antiqua" w:eastAsia="Times New Roman" w:hAnsi="Book Antiqua" w:cs="Times New Roman"/>
            <w:b/>
            <w:bCs/>
            <w:color w:val="0000FF"/>
            <w:sz w:val="19"/>
            <w:szCs w:val="19"/>
            <w:u w:val="single"/>
            <w:lang w:eastAsia="pt-BR"/>
          </w:rPr>
          <w:t>§ 2º do art. 216 da Constituição Federal</w:t>
        </w:r>
        <w:r w:rsidRPr="0065717D">
          <w:rPr>
            <w:rFonts w:ascii="Book Antiqua" w:eastAsia="Times New Roman" w:hAnsi="Book Antiqua" w:cs="Times New Roman"/>
            <w:b/>
            <w:bCs/>
            <w:color w:val="0000FF"/>
            <w:sz w:val="19"/>
            <w:szCs w:val="19"/>
            <w:lang w:eastAsia="pt-BR"/>
          </w:rPr>
          <w:t>.</w:t>
        </w:r>
      </w:hyperlink>
      <w:r w:rsidR="00A61420">
        <w:rPr>
          <w:rFonts w:ascii="Book Antiqua" w:eastAsia="Times New Roman" w:hAnsi="Book Antiqua" w:cs="Times New Roman"/>
          <w:b/>
          <w:bCs/>
          <w:color w:val="FF0000"/>
          <w:sz w:val="18"/>
          <w:szCs w:val="18"/>
          <w:lang w:eastAsia="pt-BR"/>
        </w:rPr>
        <w:t xml:space="preserve"> </w:t>
      </w:r>
      <w:r w:rsidR="00A61420" w:rsidRPr="00A61420">
        <w:rPr>
          <w:rFonts w:ascii="Book Antiqua" w:eastAsia="Times New Roman" w:hAnsi="Book Antiqua" w:cs="Times New Roman"/>
          <w:b/>
          <w:bCs/>
          <w:color w:val="FF0000"/>
          <w:sz w:val="16"/>
          <w:szCs w:val="16"/>
          <w:u w:val="single"/>
          <w:lang w:eastAsia="pt-BR"/>
        </w:rPr>
        <w:t>(MPT-2013)</w:t>
      </w:r>
      <w:r w:rsidR="00A61420" w:rsidRPr="00A61420">
        <w:rPr>
          <w:rFonts w:ascii="Book Antiqua" w:eastAsia="Times New Roman" w:hAnsi="Book Antiqua" w:cs="Times New Roman"/>
          <w:b/>
          <w:bCs/>
          <w:color w:val="FF0000"/>
          <w:sz w:val="16"/>
          <w:szCs w:val="16"/>
          <w:lang w:eastAsia="pt-BR"/>
        </w:rPr>
        <w:t xml:space="preserve"> </w:t>
      </w:r>
      <w:r w:rsidR="00A61420" w:rsidRPr="00A61420">
        <w:rPr>
          <w:rFonts w:ascii="Book Antiqua" w:eastAsia="Times New Roman" w:hAnsi="Book Antiqua" w:cs="Times New Roman"/>
          <w:b/>
          <w:bCs/>
          <w:color w:val="FF0000"/>
          <w:sz w:val="16"/>
          <w:szCs w:val="16"/>
          <w:u w:val="single"/>
          <w:lang w:eastAsia="pt-BR"/>
        </w:rPr>
        <w:t>(TJAL-2015)</w:t>
      </w:r>
      <w:r w:rsidR="00AD5072" w:rsidRPr="00A61420">
        <w:rPr>
          <w:rFonts w:ascii="Book Antiqua" w:eastAsia="Times New Roman" w:hAnsi="Book Antiqua" w:cs="Times New Roman"/>
          <w:b/>
          <w:bCs/>
          <w:color w:val="FF0000"/>
          <w:sz w:val="16"/>
          <w:szCs w:val="16"/>
          <w:lang w:eastAsia="pt-BR"/>
        </w:rPr>
        <w:t xml:space="preserve"> </w:t>
      </w:r>
      <w:r w:rsidR="00AD5072" w:rsidRPr="00A61420">
        <w:rPr>
          <w:rFonts w:ascii="Book Antiqua" w:eastAsia="Times New Roman" w:hAnsi="Book Antiqua" w:cs="Times New Roman"/>
          <w:b/>
          <w:bCs/>
          <w:color w:val="FF0000"/>
          <w:sz w:val="16"/>
          <w:szCs w:val="16"/>
          <w:u w:val="single"/>
          <w:lang w:eastAsia="pt-BR"/>
        </w:rPr>
        <w:t>(PFN-2015)</w:t>
      </w:r>
      <w:r w:rsidR="00124C38" w:rsidRPr="00A61420">
        <w:rPr>
          <w:rFonts w:ascii="Book Antiqua" w:eastAsia="Times New Roman" w:hAnsi="Book Antiqua" w:cs="Times New Roman"/>
          <w:b/>
          <w:bCs/>
          <w:color w:val="FF0000"/>
          <w:sz w:val="16"/>
          <w:szCs w:val="16"/>
          <w:lang w:eastAsia="pt-BR"/>
        </w:rPr>
        <w:t xml:space="preserve"> </w:t>
      </w:r>
      <w:r w:rsidR="00124C38" w:rsidRPr="00A61420">
        <w:rPr>
          <w:rFonts w:ascii="Book Antiqua" w:hAnsi="Book Antiqua"/>
          <w:b/>
          <w:bCs/>
          <w:color w:val="FF0000"/>
          <w:sz w:val="16"/>
          <w:szCs w:val="16"/>
          <w:u w:val="single"/>
        </w:rPr>
        <w:t>(TCU-2015)</w:t>
      </w:r>
      <w:r w:rsidR="005E2627" w:rsidRPr="00A61420">
        <w:rPr>
          <w:rFonts w:ascii="Book Antiqua" w:eastAsia="Times New Roman" w:hAnsi="Book Antiqua" w:cs="Times New Roman"/>
          <w:b/>
          <w:bCs/>
          <w:color w:val="FF0000"/>
          <w:sz w:val="16"/>
          <w:szCs w:val="16"/>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3709FE" w:rsidRPr="00A61420">
        <w:rPr>
          <w:rFonts w:ascii="Book Antiqua" w:eastAsia="Times New Roman" w:hAnsi="Book Antiqua" w:cs="Times New Roman"/>
          <w:b/>
          <w:bCs/>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5C79E7" w:rsidRPr="00A61420">
        <w:rPr>
          <w:rFonts w:ascii="Book Antiqua" w:eastAsia="Times New Roman" w:hAnsi="Book Antiqua" w:cs="Times New Roman"/>
          <w:b/>
          <w:bCs/>
          <w:color w:val="FF0000"/>
          <w:sz w:val="16"/>
          <w:szCs w:val="16"/>
          <w:lang w:eastAsia="pt-BR"/>
        </w:rPr>
        <w:t xml:space="preserve"> </w:t>
      </w:r>
      <w:r w:rsidR="008F6829" w:rsidRPr="00A61420">
        <w:rPr>
          <w:rFonts w:ascii="Book Antiqua" w:eastAsia="Times New Roman" w:hAnsi="Book Antiqua" w:cs="Times New Roman"/>
          <w:b/>
          <w:bCs/>
          <w:color w:val="FF0000"/>
          <w:sz w:val="16"/>
          <w:szCs w:val="16"/>
          <w:u w:val="single"/>
          <w:lang w:eastAsia="pt-BR"/>
        </w:rPr>
        <w:t>(DPEBA-2021)</w:t>
      </w:r>
      <w:r w:rsidR="00E4575F">
        <w:rPr>
          <w:rFonts w:ascii="Book Antiqua" w:eastAsia="Times New Roman" w:hAnsi="Book Antiqua" w:cs="Times New Roman"/>
          <w:b/>
          <w:bCs/>
          <w:color w:val="FF0000"/>
          <w:sz w:val="16"/>
          <w:szCs w:val="16"/>
          <w:lang w:eastAsia="pt-BR"/>
        </w:rPr>
        <w:t xml:space="preserve"> </w:t>
      </w:r>
      <w:r w:rsidR="00E4575F" w:rsidRPr="00451F1C">
        <w:rPr>
          <w:rFonts w:ascii="Book Antiqua" w:eastAsia="Times New Roman" w:hAnsi="Book Antiqua" w:cs="Times New Roman"/>
          <w:b/>
          <w:bCs/>
          <w:color w:val="FF0000"/>
          <w:sz w:val="16"/>
          <w:szCs w:val="16"/>
          <w:u w:val="single"/>
          <w:lang w:eastAsia="pt-BR"/>
        </w:rPr>
        <w:t>(</w:t>
      </w:r>
      <w:r w:rsidR="00E4575F">
        <w:rPr>
          <w:rFonts w:ascii="Book Antiqua" w:eastAsia="Times New Roman" w:hAnsi="Book Antiqua" w:cs="Times New Roman"/>
          <w:b/>
          <w:bCs/>
          <w:color w:val="FF0000"/>
          <w:sz w:val="16"/>
          <w:szCs w:val="16"/>
          <w:u w:val="single"/>
          <w:lang w:eastAsia="pt-BR"/>
        </w:rPr>
        <w:t>MPSC-2021/2023</w:t>
      </w:r>
      <w:r w:rsidR="00E4575F" w:rsidRPr="00451F1C">
        <w:rPr>
          <w:rFonts w:ascii="Book Antiqua" w:eastAsia="Times New Roman" w:hAnsi="Book Antiqua" w:cs="Times New Roman"/>
          <w:b/>
          <w:bCs/>
          <w:color w:val="FF0000"/>
          <w:sz w:val="16"/>
          <w:szCs w:val="16"/>
          <w:u w:val="single"/>
          <w:lang w:eastAsia="pt-BR"/>
        </w:rPr>
        <w:t>)</w:t>
      </w:r>
      <w:r w:rsidR="000637F4">
        <w:rPr>
          <w:rFonts w:ascii="Book Antiqua" w:eastAsia="Times New Roman" w:hAnsi="Book Antiqua" w:cs="Times New Roman"/>
          <w:b/>
          <w:bCs/>
          <w:color w:val="FF0000"/>
          <w:sz w:val="16"/>
          <w:szCs w:val="16"/>
          <w:lang w:eastAsia="pt-BR"/>
        </w:rPr>
        <w:t xml:space="preserve"> </w:t>
      </w:r>
      <w:r w:rsidR="000637F4">
        <w:rPr>
          <w:rFonts w:ascii="Book Antiqua" w:eastAsia="Times New Roman" w:hAnsi="Book Antiqua" w:cs="Times New Roman"/>
          <w:b/>
          <w:bCs/>
          <w:color w:val="FF0000"/>
          <w:sz w:val="16"/>
          <w:szCs w:val="16"/>
          <w:u w:val="single"/>
          <w:lang w:eastAsia="pt-BR"/>
        </w:rPr>
        <w:t>(MPBA-2023)</w:t>
      </w:r>
      <w:r w:rsidR="00875E3E">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AD5072" w:rsidRPr="007777F6" w14:paraId="775B7DD2" w14:textId="77777777" w:rsidTr="00E011A6">
        <w:tc>
          <w:tcPr>
            <w:tcW w:w="8494" w:type="dxa"/>
            <w:shd w:val="clear" w:color="auto" w:fill="CCFFFF"/>
          </w:tcPr>
          <w:p w14:paraId="6FCC22DC" w14:textId="768C2561" w:rsidR="008F6829" w:rsidRDefault="008F6829" w:rsidP="008F68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F6829">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6829">
              <w:rPr>
                <w:rFonts w:ascii="Book Antiqua" w:eastAsia="Times New Roman" w:hAnsi="Book Antiqua" w:cs="Times New Roman"/>
                <w:bCs/>
                <w:sz w:val="19"/>
                <w:szCs w:val="19"/>
                <w:lang w:eastAsia="pt-BR"/>
              </w:rPr>
              <w:t>A Lei de Acesso à Informação (Lei 12.527/11) trouxe elementos positivos que auxiliam na avaliação sobre a qualidade do regime democrático de um país. Contudo, para além da simples divulgação pública de dados e informações dos serviços públicos, em local de fácil acesso, há necessidade de garantir-se a denominada</w:t>
            </w:r>
            <w:r>
              <w:rPr>
                <w:rFonts w:ascii="Book Antiqua" w:eastAsia="Times New Roman" w:hAnsi="Book Antiqua" w:cs="Times New Roman"/>
                <w:bCs/>
                <w:sz w:val="19"/>
                <w:szCs w:val="19"/>
                <w:lang w:eastAsia="pt-BR"/>
              </w:rPr>
              <w:t xml:space="preserve"> </w:t>
            </w:r>
            <w:r w:rsidRPr="008F6829">
              <w:rPr>
                <w:rFonts w:ascii="Book Antiqua" w:eastAsia="Times New Roman" w:hAnsi="Book Antiqua" w:cs="Times New Roman"/>
                <w:bCs/>
                <w:sz w:val="19"/>
                <w:szCs w:val="19"/>
                <w:lang w:eastAsia="pt-BR"/>
              </w:rPr>
              <w:t>transparência ativa.</w:t>
            </w:r>
          </w:p>
          <w:p w14:paraId="7D5B23BC" w14:textId="48719237" w:rsidR="008F6829" w:rsidRDefault="008F6829" w:rsidP="008F6829">
            <w:pPr>
              <w:jc w:val="both"/>
              <w:rPr>
                <w:rFonts w:ascii="Book Antiqua" w:eastAsia="Times New Roman" w:hAnsi="Book Antiqua" w:cs="Times New Roman"/>
                <w:bCs/>
                <w:sz w:val="19"/>
                <w:szCs w:val="19"/>
                <w:lang w:eastAsia="pt-BR"/>
              </w:rPr>
            </w:pPr>
          </w:p>
          <w:p w14:paraId="48031934" w14:textId="71B6F36C" w:rsidR="008F6829" w:rsidRDefault="008F6829" w:rsidP="008F6829">
            <w:pPr>
              <w:jc w:val="both"/>
              <w:rPr>
                <w:rFonts w:ascii="Book Antiqua" w:eastAsia="Times New Roman" w:hAnsi="Book Antiqua" w:cs="Times New Roman"/>
                <w:bCs/>
                <w:sz w:val="19"/>
                <w:szCs w:val="19"/>
                <w:lang w:eastAsia="pt-BR"/>
              </w:rPr>
            </w:pPr>
            <w:r w:rsidRPr="00AD5072">
              <w:rPr>
                <w:rFonts w:ascii="Book Antiqua" w:eastAsia="Times New Roman" w:hAnsi="Book Antiqua" w:cs="Times New Roman"/>
                <w:b/>
                <w:i/>
                <w:iCs/>
                <w:color w:val="FF0000"/>
                <w:sz w:val="19"/>
                <w:szCs w:val="19"/>
                <w:lang w:eastAsia="pt-BR"/>
              </w:rPr>
              <w:t>#</w:t>
            </w:r>
            <w:r w:rsidRPr="00AD5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F6829">
              <w:rPr>
                <w:rFonts w:ascii="Book Antiqua" w:eastAsia="Times New Roman" w:hAnsi="Book Antiqua" w:cs="Times New Roman"/>
                <w:bCs/>
                <w:sz w:val="19"/>
                <w:szCs w:val="19"/>
                <w:lang w:eastAsia="pt-BR"/>
              </w:rPr>
              <w:t xml:space="preserve">De fato, a Lei de Acesso à Informação (Lei 12.527/11) tem como um dos seis princípios informadores o da </w:t>
            </w:r>
            <w:r w:rsidRPr="008F6829">
              <w:rPr>
                <w:rFonts w:ascii="Book Antiqua" w:eastAsia="Times New Roman" w:hAnsi="Book Antiqua" w:cs="Times New Roman"/>
                <w:b/>
                <w:sz w:val="19"/>
                <w:szCs w:val="19"/>
                <w:shd w:val="clear" w:color="auto" w:fill="F7CAAC" w:themeFill="accent2" w:themeFillTint="66"/>
                <w:lang w:eastAsia="pt-BR"/>
              </w:rPr>
              <w:t>transparência ativa</w:t>
            </w:r>
            <w:r w:rsidRPr="008F6829">
              <w:rPr>
                <w:rFonts w:ascii="Book Antiqua" w:eastAsia="Times New Roman" w:hAnsi="Book Antiqua" w:cs="Times New Roman"/>
                <w:bCs/>
                <w:sz w:val="19"/>
                <w:szCs w:val="19"/>
                <w:lang w:eastAsia="pt-BR"/>
              </w:rPr>
              <w:t xml:space="preserve">. Isso significa que a divulgação de dados de interesse geral deve ser feita por iniciativa do próprio setor público, ou seja, </w:t>
            </w:r>
            <w:r w:rsidRPr="008F6829">
              <w:rPr>
                <w:rFonts w:ascii="Book Antiqua" w:eastAsia="Times New Roman" w:hAnsi="Book Antiqua" w:cs="Times New Roman"/>
                <w:b/>
                <w:sz w:val="19"/>
                <w:szCs w:val="19"/>
                <w:highlight w:val="green"/>
                <w:lang w:eastAsia="pt-BR"/>
              </w:rPr>
              <w:t>independente de requerimento prévio</w:t>
            </w:r>
            <w:r w:rsidRPr="008F68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F6829">
              <w:rPr>
                <w:rFonts w:ascii="Book Antiqua" w:eastAsia="Times New Roman" w:hAnsi="Book Antiqua" w:cs="Times New Roman"/>
                <w:bCs/>
                <w:sz w:val="19"/>
                <w:szCs w:val="19"/>
                <w:lang w:eastAsia="pt-BR"/>
              </w:rPr>
              <w:t>Um exemplo de transparência ativa são as seções de acesso à informações dos sites dos órgãos e entidades. Os portais de transparência também são um exemplo disso. A divulgação proativa de informações de interesse público, além de facilitar o acesso das pessoas e de reduzir o custo com a prestação de informações, evita o acúmulo de pedidos de acesso sobre temas semelhantes.</w:t>
            </w:r>
            <w:r>
              <w:rPr>
                <w:rFonts w:ascii="Book Antiqua" w:eastAsia="Times New Roman" w:hAnsi="Book Antiqua" w:cs="Times New Roman"/>
                <w:bCs/>
                <w:sz w:val="19"/>
                <w:szCs w:val="19"/>
                <w:lang w:eastAsia="pt-BR"/>
              </w:rPr>
              <w:t xml:space="preserve"> Acerca do tema, Thiago Rondon e Ariel Kogan explica</w:t>
            </w:r>
            <w:r w:rsidRPr="008F682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i/>
                <w:iCs/>
                <w:sz w:val="19"/>
                <w:szCs w:val="19"/>
                <w:lang w:eastAsia="pt-BR"/>
              </w:rPr>
              <w:t>”</w:t>
            </w:r>
            <w:r w:rsidRPr="008F6829">
              <w:rPr>
                <w:rFonts w:ascii="Book Antiqua" w:eastAsia="Times New Roman" w:hAnsi="Book Antiqua" w:cs="Times New Roman"/>
                <w:bCs/>
                <w:i/>
                <w:iCs/>
                <w:sz w:val="19"/>
                <w:szCs w:val="19"/>
                <w:lang w:eastAsia="pt-BR"/>
              </w:rPr>
              <w:t xml:space="preserve">A transparência ativa é a atuação do poder público em liberar o maior número de informações e dados possíveis </w:t>
            </w:r>
            <w:r w:rsidRPr="008F6829">
              <w:rPr>
                <w:rFonts w:ascii="Book Antiqua" w:eastAsia="Times New Roman" w:hAnsi="Book Antiqua" w:cs="Times New Roman"/>
                <w:b/>
                <w:i/>
                <w:iCs/>
                <w:sz w:val="19"/>
                <w:szCs w:val="19"/>
                <w:highlight w:val="yellow"/>
                <w:lang w:eastAsia="pt-BR"/>
              </w:rPr>
              <w:t>em seu portal de transparência</w:t>
            </w:r>
            <w:r w:rsidRPr="008F6829">
              <w:rPr>
                <w:rFonts w:ascii="Book Antiqua" w:eastAsia="Times New Roman" w:hAnsi="Book Antiqua" w:cs="Times New Roman"/>
                <w:bCs/>
                <w:i/>
                <w:iCs/>
                <w:sz w:val="19"/>
                <w:szCs w:val="19"/>
                <w:lang w:eastAsia="pt-BR"/>
              </w:rPr>
              <w:t>. Isso significa que a atuação é ativa, quando um órgão ou instituição pública disponibiliza dados em cumprimento à lei, seguindo as regras estabelecidas pela legislação e sem necessidade de pedidos prévios.”</w:t>
            </w:r>
            <w:r>
              <w:rPr>
                <w:rFonts w:ascii="Book Antiqua" w:eastAsia="Times New Roman" w:hAnsi="Book Antiqua" w:cs="Times New Roman"/>
                <w:bCs/>
                <w:sz w:val="19"/>
                <w:szCs w:val="19"/>
                <w:lang w:eastAsia="pt-BR"/>
              </w:rPr>
              <w:t xml:space="preserve"> (Fonte: </w:t>
            </w:r>
            <w:r w:rsidRPr="008F6829">
              <w:rPr>
                <w:rFonts w:ascii="Book Antiqua" w:eastAsia="Times New Roman" w:hAnsi="Book Antiqua" w:cs="Times New Roman"/>
                <w:bCs/>
                <w:sz w:val="19"/>
                <w:szCs w:val="19"/>
                <w:lang w:eastAsia="pt-BR"/>
              </w:rPr>
              <w:t xml:space="preserve">RONDON, Thiago. KOGAN, Ariel. Transparência ativa e passiva no controle das </w:t>
            </w:r>
            <w:r w:rsidRPr="008F6829">
              <w:rPr>
                <w:rFonts w:ascii="Book Antiqua" w:eastAsia="Times New Roman" w:hAnsi="Book Antiqua" w:cs="Times New Roman"/>
                <w:bCs/>
                <w:sz w:val="19"/>
                <w:szCs w:val="19"/>
                <w:lang w:eastAsia="pt-BR"/>
              </w:rPr>
              <w:lastRenderedPageBreak/>
              <w:t>despesas municipais. Disponível no site "Politize!". Publicado em 12 de outubro de 2017. Acesso em 8.10.2021.</w:t>
            </w:r>
            <w:r>
              <w:rPr>
                <w:rFonts w:ascii="Book Antiqua" w:eastAsia="Times New Roman" w:hAnsi="Book Antiqua" w:cs="Times New Roman"/>
                <w:bCs/>
                <w:sz w:val="19"/>
                <w:szCs w:val="19"/>
                <w:lang w:eastAsia="pt-BR"/>
              </w:rPr>
              <w:t>).</w:t>
            </w:r>
          </w:p>
          <w:p w14:paraId="7C4E9354" w14:textId="77777777" w:rsidR="008F6829" w:rsidRPr="008F6829" w:rsidRDefault="008F6829" w:rsidP="008F6829">
            <w:pPr>
              <w:jc w:val="both"/>
              <w:rPr>
                <w:rFonts w:ascii="Book Antiqua" w:eastAsia="Times New Roman" w:hAnsi="Book Antiqua" w:cs="Times New Roman"/>
                <w:bCs/>
                <w:sz w:val="19"/>
                <w:szCs w:val="19"/>
                <w:lang w:eastAsia="pt-BR"/>
              </w:rPr>
            </w:pPr>
          </w:p>
          <w:p w14:paraId="199A9777" w14:textId="3AFFD102" w:rsidR="00AD5072" w:rsidRDefault="00AD5072" w:rsidP="008F6829">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PFN-2015-ESAF</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D5072">
              <w:rPr>
                <w:rFonts w:ascii="Book Antiqua" w:eastAsia="Times New Roman" w:hAnsi="Book Antiqua" w:cs="Times New Roman"/>
                <w:sz w:val="19"/>
                <w:szCs w:val="19"/>
                <w:lang w:eastAsia="pt-BR"/>
              </w:rPr>
              <w:t>A respeito da Lei 12.527/11, assinale a opção correta</w:t>
            </w:r>
            <w:r>
              <w:rPr>
                <w:rFonts w:ascii="Book Antiqua" w:eastAsia="Times New Roman" w:hAnsi="Book Antiqua" w:cs="Times New Roman"/>
                <w:sz w:val="19"/>
                <w:szCs w:val="19"/>
                <w:lang w:eastAsia="pt-BR"/>
              </w:rPr>
              <w:t xml:space="preserve">: </w:t>
            </w:r>
            <w:r w:rsidRPr="00AD5072">
              <w:rPr>
                <w:rFonts w:ascii="Book Antiqua" w:eastAsia="Times New Roman" w:hAnsi="Book Antiqua" w:cs="Times New Roman"/>
                <w:sz w:val="19"/>
                <w:szCs w:val="19"/>
                <w:lang w:eastAsia="pt-BR"/>
              </w:rPr>
              <w:t>Trata-se de uma lei que contém normas gerais e, sob este aspecto, de caráter nacional.</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sidRPr="007777F6">
              <w:rPr>
                <w:rFonts w:ascii="Book Antiqua" w:eastAsia="Times New Roman" w:hAnsi="Book Antiqua" w:cs="Times New Roman"/>
                <w:b/>
                <w:sz w:val="19"/>
                <w:szCs w:val="19"/>
                <w:lang w:eastAsia="pt-BR"/>
              </w:rPr>
              <w:t>.</w:t>
            </w:r>
          </w:p>
          <w:p w14:paraId="69A6245D" w14:textId="77777777" w:rsidR="008F6829" w:rsidRDefault="008F6829" w:rsidP="008F6829">
            <w:pPr>
              <w:jc w:val="both"/>
              <w:rPr>
                <w:rFonts w:ascii="Book Antiqua" w:eastAsia="Times New Roman" w:hAnsi="Book Antiqua" w:cs="Times New Roman"/>
                <w:b/>
                <w:sz w:val="19"/>
                <w:szCs w:val="19"/>
                <w:lang w:eastAsia="pt-BR"/>
              </w:rPr>
            </w:pPr>
          </w:p>
          <w:p w14:paraId="4DCB7869" w14:textId="7872AB29" w:rsidR="00AD5072" w:rsidRDefault="00AD5072" w:rsidP="008F6829">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PFN-2015-ESAF</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D5072">
              <w:rPr>
                <w:rFonts w:ascii="Book Antiqua" w:eastAsia="Times New Roman" w:hAnsi="Book Antiqua" w:cs="Times New Roman"/>
                <w:sz w:val="19"/>
                <w:szCs w:val="19"/>
                <w:lang w:eastAsia="pt-BR"/>
              </w:rPr>
              <w:t>A respeito da Lei 12.527/11, assinale a opção correta</w:t>
            </w:r>
            <w:r>
              <w:rPr>
                <w:rFonts w:ascii="Book Antiqua" w:eastAsia="Times New Roman" w:hAnsi="Book Antiqua" w:cs="Times New Roman"/>
                <w:sz w:val="19"/>
                <w:szCs w:val="19"/>
                <w:lang w:eastAsia="pt-BR"/>
              </w:rPr>
              <w:t xml:space="preserve">: </w:t>
            </w:r>
            <w:r w:rsidRPr="00AD5072">
              <w:rPr>
                <w:rFonts w:ascii="Book Antiqua" w:eastAsia="Times New Roman" w:hAnsi="Book Antiqua" w:cs="Times New Roman"/>
                <w:sz w:val="19"/>
                <w:szCs w:val="19"/>
                <w:lang w:eastAsia="pt-BR"/>
              </w:rPr>
              <w:t>A referida lei consagra o que se convencionou chamar de transparência ativa.</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sidRPr="007777F6">
              <w:rPr>
                <w:rFonts w:ascii="Book Antiqua" w:eastAsia="Times New Roman" w:hAnsi="Book Antiqua" w:cs="Times New Roman"/>
                <w:b/>
                <w:sz w:val="19"/>
                <w:szCs w:val="19"/>
                <w:lang w:eastAsia="pt-BR"/>
              </w:rPr>
              <w:t>.</w:t>
            </w:r>
          </w:p>
          <w:p w14:paraId="6887D498" w14:textId="77777777" w:rsidR="008F6829" w:rsidRDefault="008F6829" w:rsidP="008F6829">
            <w:pPr>
              <w:jc w:val="both"/>
              <w:rPr>
                <w:rFonts w:ascii="Book Antiqua" w:eastAsia="Times New Roman" w:hAnsi="Book Antiqua" w:cs="Times New Roman"/>
                <w:b/>
                <w:i/>
                <w:iCs/>
                <w:color w:val="FF0000"/>
                <w:sz w:val="19"/>
                <w:szCs w:val="19"/>
                <w:lang w:eastAsia="pt-BR"/>
              </w:rPr>
            </w:pPr>
          </w:p>
          <w:p w14:paraId="78E4AA05" w14:textId="12A569D0" w:rsidR="00AD5072" w:rsidRPr="00AD5072" w:rsidRDefault="00AD5072" w:rsidP="008F6829">
            <w:pPr>
              <w:jc w:val="both"/>
              <w:rPr>
                <w:rFonts w:ascii="Book Antiqua" w:eastAsia="Times New Roman" w:hAnsi="Book Antiqua" w:cs="Times New Roman"/>
                <w:bCs/>
                <w:sz w:val="19"/>
                <w:szCs w:val="19"/>
                <w:lang w:eastAsia="pt-BR"/>
              </w:rPr>
            </w:pPr>
            <w:r w:rsidRPr="00AD5072">
              <w:rPr>
                <w:rFonts w:ascii="Book Antiqua" w:eastAsia="Times New Roman" w:hAnsi="Book Antiqua" w:cs="Times New Roman"/>
                <w:b/>
                <w:i/>
                <w:iCs/>
                <w:color w:val="FF0000"/>
                <w:sz w:val="19"/>
                <w:szCs w:val="19"/>
                <w:lang w:eastAsia="pt-BR"/>
              </w:rPr>
              <w:t>#</w:t>
            </w:r>
            <w:r w:rsidRPr="00AD5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
                <w:i/>
                <w:iCs/>
                <w:sz w:val="19"/>
                <w:szCs w:val="19"/>
                <w:shd w:val="clear" w:color="auto" w:fill="F7CAAC" w:themeFill="accent2" w:themeFillTint="66"/>
                <w:lang w:eastAsia="pt-BR"/>
              </w:rPr>
              <w:t>Transparência Ativa</w:t>
            </w:r>
            <w:r w:rsidRPr="00AD507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É dever do órgão ou entidade promover, independentemente de requerimento, a</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divulgação, em local de fácil acesso, no âmbito de sua competência, de</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informação geral de interesse coletivo produzida ou custodiada pelos órgãos</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públicos.</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Um exemplo</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de transparência ativa são as seções de acesso à informações dos sites dos</w:t>
            </w:r>
            <w:r>
              <w:rPr>
                <w:rFonts w:ascii="Book Antiqua" w:eastAsia="Times New Roman" w:hAnsi="Book Antiqua" w:cs="Times New Roman"/>
                <w:bCs/>
                <w:sz w:val="19"/>
                <w:szCs w:val="19"/>
                <w:lang w:eastAsia="pt-BR"/>
              </w:rPr>
              <w:t xml:space="preserve"> </w:t>
            </w:r>
            <w:r w:rsidRPr="00AD5072">
              <w:rPr>
                <w:rFonts w:ascii="Book Antiqua" w:eastAsia="Times New Roman" w:hAnsi="Book Antiqua" w:cs="Times New Roman"/>
                <w:bCs/>
                <w:sz w:val="19"/>
                <w:szCs w:val="19"/>
                <w:lang w:eastAsia="pt-BR"/>
              </w:rPr>
              <w:t>órgãos e entidades. Os portais de transparência também são um exemplo disso</w:t>
            </w:r>
            <w:r>
              <w:rPr>
                <w:rFonts w:ascii="Book Antiqua" w:eastAsia="Times New Roman" w:hAnsi="Book Antiqua" w:cs="Times New Roman"/>
                <w:bCs/>
                <w:sz w:val="19"/>
                <w:szCs w:val="19"/>
                <w:lang w:eastAsia="pt-BR"/>
              </w:rPr>
              <w:t>.</w:t>
            </w:r>
          </w:p>
        </w:tc>
      </w:tr>
    </w:tbl>
    <w:p w14:paraId="07DD15AA" w14:textId="653CE5CB" w:rsidR="000A4F5D" w:rsidRPr="00430D06"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b/>
          <w:color w:val="000000"/>
          <w:sz w:val="19"/>
          <w:szCs w:val="19"/>
          <w:highlight w:val="magenta"/>
          <w:lang w:eastAsia="pt-BR"/>
        </w:rPr>
        <w:lastRenderedPageBreak/>
        <w:t>Parágrafo único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Subordinam-se</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ao regime</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desta Lei</w:t>
      </w:r>
      <w:r w:rsidRPr="00A61420">
        <w:rPr>
          <w:rFonts w:ascii="Book Antiqua" w:eastAsia="Times New Roman" w:hAnsi="Book Antiqua" w:cs="Times New Roman"/>
          <w:color w:val="000000"/>
          <w:sz w:val="18"/>
          <w:szCs w:val="18"/>
          <w:lang w:eastAsia="pt-BR"/>
        </w:rPr>
        <w:t>:</w:t>
      </w:r>
      <w:r w:rsidR="00F2331A" w:rsidRPr="00A61420">
        <w:rPr>
          <w:rFonts w:ascii="Book Antiqua" w:eastAsia="Times New Roman" w:hAnsi="Book Antiqua" w:cs="Times New Roman"/>
          <w:color w:val="000000"/>
          <w:sz w:val="18"/>
          <w:szCs w:val="18"/>
          <w:lang w:eastAsia="pt-BR"/>
        </w:rPr>
        <w:t xml:space="preserve"> </w:t>
      </w:r>
      <w:r w:rsidR="00F2331A" w:rsidRPr="00A61420">
        <w:rPr>
          <w:rFonts w:ascii="Book Antiqua" w:hAnsi="Book Antiqua"/>
          <w:b/>
          <w:color w:val="FF0000"/>
          <w:sz w:val="16"/>
          <w:szCs w:val="16"/>
          <w:u w:val="single"/>
        </w:rPr>
        <w:t>(MPT-2013)</w:t>
      </w:r>
      <w:r w:rsidR="0065717D"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00B707D7" w:rsidRPr="00A61420">
        <w:rPr>
          <w:rFonts w:ascii="Book Antiqua" w:eastAsia="Times New Roman" w:hAnsi="Book Antiqua" w:cs="Times New Roman"/>
          <w:b/>
          <w:bCs/>
          <w:color w:val="FF0000"/>
          <w:sz w:val="16"/>
          <w:szCs w:val="16"/>
          <w:u w:val="single"/>
          <w:lang w:eastAsia="pt-BR"/>
        </w:rPr>
        <w:t>(TJAL-2015)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00124C38" w:rsidRPr="00A61420">
        <w:rPr>
          <w:rFonts w:ascii="Book Antiqua" w:hAnsi="Book Antiqua" w:cs="Times New Roman"/>
          <w:b/>
          <w:color w:val="FF0000"/>
          <w:sz w:val="16"/>
          <w:szCs w:val="16"/>
        </w:rPr>
        <w:t xml:space="preserve"> </w:t>
      </w:r>
      <w:r w:rsidR="00124C38" w:rsidRPr="00A61420">
        <w:rPr>
          <w:rFonts w:ascii="Book Antiqua" w:hAnsi="Book Antiqua"/>
          <w:b/>
          <w:bCs/>
          <w:color w:val="FF0000"/>
          <w:sz w:val="16"/>
          <w:szCs w:val="16"/>
          <w:u w:val="single"/>
        </w:rPr>
        <w:t>(TCU-2015)</w:t>
      </w:r>
      <w:r w:rsidR="0022780F" w:rsidRPr="00A61420">
        <w:rPr>
          <w:rFonts w:ascii="Book Antiqua" w:eastAsia="Times New Roman" w:hAnsi="Book Antiqua" w:cs="Times New Roman"/>
          <w:color w:val="000000"/>
          <w:sz w:val="16"/>
          <w:szCs w:val="16"/>
          <w:lang w:eastAsia="pt-BR"/>
        </w:rPr>
        <w:t xml:space="preserve"> </w:t>
      </w:r>
      <w:r w:rsidR="0022780F" w:rsidRPr="00A61420">
        <w:rPr>
          <w:rFonts w:ascii="Book Antiqua" w:eastAsia="Times New Roman" w:hAnsi="Book Antiqua" w:cs="Times New Roman"/>
          <w:b/>
          <w:color w:val="FF0000"/>
          <w:sz w:val="16"/>
          <w:szCs w:val="16"/>
          <w:u w:val="single"/>
          <w:lang w:eastAsia="pt-BR"/>
        </w:rPr>
        <w:t>(TJRJ-2016)</w:t>
      </w:r>
      <w:r w:rsidR="002D2115" w:rsidRPr="00A61420">
        <w:rPr>
          <w:rFonts w:ascii="Book Antiqua" w:eastAsia="Times New Roman" w:hAnsi="Book Antiqua" w:cs="Times New Roman"/>
          <w:b/>
          <w:color w:val="FF0000"/>
          <w:sz w:val="16"/>
          <w:szCs w:val="16"/>
          <w:lang w:eastAsia="pt-BR"/>
        </w:rPr>
        <w:t xml:space="preserve"> </w:t>
      </w:r>
      <w:r w:rsidR="0021204F" w:rsidRPr="00A61420">
        <w:rPr>
          <w:rFonts w:ascii="Book Antiqua" w:eastAsia="Times New Roman" w:hAnsi="Book Antiqua" w:cs="Times New Roman"/>
          <w:b/>
          <w:color w:val="FF0000"/>
          <w:sz w:val="16"/>
          <w:szCs w:val="16"/>
          <w:u w:val="single"/>
          <w:lang w:eastAsia="pt-BR"/>
        </w:rPr>
        <w:t>(MPSC-2021)</w:t>
      </w:r>
      <w:r w:rsidR="006A413B">
        <w:rPr>
          <w:rFonts w:ascii="Book Antiqua" w:eastAsia="Times New Roman" w:hAnsi="Book Antiqua" w:cs="Times New Roman"/>
          <w:b/>
          <w:color w:val="FF0000"/>
          <w:sz w:val="16"/>
          <w:szCs w:val="16"/>
          <w:lang w:eastAsia="pt-BR"/>
        </w:rPr>
        <w:t xml:space="preserve"> </w:t>
      </w:r>
      <w:r w:rsidR="006A413B" w:rsidRPr="00A85760">
        <w:rPr>
          <w:rFonts w:ascii="Book Antiqua" w:eastAsia="Times New Roman" w:hAnsi="Book Antiqua" w:cs="Times New Roman"/>
          <w:b/>
          <w:color w:val="FF0000"/>
          <w:sz w:val="16"/>
          <w:szCs w:val="16"/>
          <w:u w:val="single"/>
          <w:lang w:eastAsia="pt-BR"/>
        </w:rPr>
        <w:t>(</w:t>
      </w:r>
      <w:r w:rsidR="006A413B">
        <w:rPr>
          <w:rFonts w:ascii="Book Antiqua" w:eastAsia="Times New Roman" w:hAnsi="Book Antiqua" w:cs="Times New Roman"/>
          <w:b/>
          <w:color w:val="FF0000"/>
          <w:sz w:val="16"/>
          <w:szCs w:val="16"/>
          <w:u w:val="single"/>
          <w:lang w:eastAsia="pt-BR"/>
        </w:rPr>
        <w:t>PGEGO-2021</w:t>
      </w:r>
      <w:r w:rsidR="006A413B" w:rsidRPr="00A85760">
        <w:rPr>
          <w:rFonts w:ascii="Book Antiqua" w:eastAsia="Times New Roman" w:hAnsi="Book Antiqua" w:cs="Times New Roman"/>
          <w:b/>
          <w:color w:val="FF0000"/>
          <w:sz w:val="16"/>
          <w:szCs w:val="16"/>
          <w:u w:val="single"/>
          <w:lang w:eastAsia="pt-BR"/>
        </w:rPr>
        <w:t>)</w:t>
      </w:r>
      <w:r w:rsidR="002D0A58" w:rsidRPr="00A61420">
        <w:rPr>
          <w:rFonts w:ascii="Book Antiqua" w:eastAsia="Times New Roman" w:hAnsi="Book Antiqua" w:cs="Times New Roman"/>
          <w:b/>
          <w:color w:val="FF0000"/>
          <w:sz w:val="16"/>
          <w:szCs w:val="16"/>
          <w:lang w:eastAsia="pt-BR"/>
        </w:rPr>
        <w:t xml:space="preserve"> </w:t>
      </w:r>
      <w:r w:rsidR="002D0A58" w:rsidRPr="00A61420">
        <w:rPr>
          <w:rFonts w:ascii="Book Antiqua" w:eastAsia="Times New Roman" w:hAnsi="Book Antiqua" w:cs="Times New Roman"/>
          <w:b/>
          <w:color w:val="FF0000"/>
          <w:sz w:val="16"/>
          <w:szCs w:val="16"/>
          <w:u w:val="single"/>
          <w:lang w:eastAsia="pt-BR"/>
        </w:rPr>
        <w:t>(TCERJ-2022)</w:t>
      </w:r>
      <w:r w:rsidR="00430D06">
        <w:rPr>
          <w:rFonts w:ascii="Book Antiqua" w:eastAsia="Times New Roman" w:hAnsi="Book Antiqua" w:cs="Times New Roman"/>
          <w:b/>
          <w:color w:val="FF0000"/>
          <w:sz w:val="16"/>
          <w:szCs w:val="16"/>
          <w:lang w:eastAsia="pt-BR"/>
        </w:rPr>
        <w:t xml:space="preserve"> </w:t>
      </w:r>
      <w:r w:rsidR="00430D06">
        <w:rPr>
          <w:rFonts w:ascii="Book Antiqua" w:eastAsia="Times New Roman" w:hAnsi="Book Antiqua" w:cs="Times New Roman"/>
          <w:b/>
          <w:bCs/>
          <w:color w:val="FF0000"/>
          <w:sz w:val="16"/>
          <w:szCs w:val="16"/>
          <w:u w:val="single"/>
          <w:lang w:eastAsia="pt-BR"/>
        </w:rPr>
        <w:t>(MPBA-2023)</w:t>
      </w:r>
    </w:p>
    <w:p w14:paraId="4794C039" w14:textId="36B47F3B" w:rsidR="000A4F5D" w:rsidRPr="00430D06"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color w:val="000000"/>
          <w:sz w:val="19"/>
          <w:szCs w:val="19"/>
          <w:lang w:eastAsia="pt-BR"/>
        </w:rPr>
        <w:t xml:space="preserve">I - </w:t>
      </w:r>
      <w:r w:rsidRPr="0065717D">
        <w:rPr>
          <w:rFonts w:ascii="Book Antiqua" w:eastAsia="Times New Roman" w:hAnsi="Book Antiqua" w:cs="Times New Roman"/>
          <w:b/>
          <w:color w:val="000000"/>
          <w:sz w:val="19"/>
          <w:szCs w:val="19"/>
          <w:highlight w:val="yellow"/>
          <w:lang w:eastAsia="pt-BR"/>
        </w:rPr>
        <w:t>os órgãos públicos integrantes da administração direta dos</w:t>
      </w:r>
      <w:r w:rsidRPr="0065717D">
        <w:rPr>
          <w:rFonts w:ascii="Book Antiqua" w:eastAsia="Times New Roman" w:hAnsi="Book Antiqua" w:cs="Times New Roman"/>
          <w:b/>
          <w:color w:val="000000"/>
          <w:sz w:val="19"/>
          <w:szCs w:val="19"/>
          <w:lang w:eastAsia="pt-BR"/>
        </w:rPr>
        <w:t xml:space="preserve"> </w:t>
      </w:r>
      <w:r w:rsidRPr="0065717D">
        <w:rPr>
          <w:rFonts w:ascii="Book Antiqua" w:eastAsia="Times New Roman" w:hAnsi="Book Antiqua" w:cs="Times New Roman"/>
          <w:b/>
          <w:color w:val="000000"/>
          <w:sz w:val="19"/>
          <w:szCs w:val="19"/>
          <w:highlight w:val="cyan"/>
          <w:lang w:eastAsia="pt-BR"/>
        </w:rPr>
        <w:t>Poderes Executivo</w:t>
      </w:r>
      <w:r w:rsidRPr="0065717D">
        <w:rPr>
          <w:rFonts w:ascii="Book Antiqua" w:eastAsia="Times New Roman" w:hAnsi="Book Antiqua" w:cs="Times New Roman"/>
          <w:b/>
          <w:color w:val="000000"/>
          <w:sz w:val="19"/>
          <w:szCs w:val="19"/>
          <w:lang w:eastAsia="pt-BR"/>
        </w:rPr>
        <w:t xml:space="preserve">, Legislativo, </w:t>
      </w:r>
      <w:r w:rsidRPr="00430D06">
        <w:rPr>
          <w:rFonts w:ascii="Book Antiqua" w:eastAsia="Times New Roman" w:hAnsi="Book Antiqua" w:cs="Times New Roman"/>
          <w:b/>
          <w:caps/>
          <w:color w:val="000000"/>
          <w:sz w:val="19"/>
          <w:szCs w:val="19"/>
          <w:highlight w:val="green"/>
          <w:lang w:eastAsia="pt-BR"/>
        </w:rPr>
        <w:t>incluindo</w:t>
      </w:r>
      <w:r w:rsidRPr="0065717D">
        <w:rPr>
          <w:rFonts w:ascii="Book Antiqua" w:eastAsia="Times New Roman" w:hAnsi="Book Antiqua" w:cs="Times New Roman"/>
          <w:b/>
          <w:color w:val="000000"/>
          <w:sz w:val="19"/>
          <w:szCs w:val="19"/>
          <w:lang w:eastAsia="pt-BR"/>
        </w:rPr>
        <w:t xml:space="preserve"> as </w:t>
      </w:r>
      <w:r w:rsidRPr="002D0A58">
        <w:rPr>
          <w:rFonts w:ascii="Book Antiqua" w:eastAsia="Times New Roman" w:hAnsi="Book Antiqua" w:cs="Times New Roman"/>
          <w:b/>
          <w:color w:val="000000"/>
          <w:sz w:val="19"/>
          <w:szCs w:val="19"/>
          <w:highlight w:val="yellow"/>
          <w:lang w:eastAsia="pt-BR"/>
        </w:rPr>
        <w:t>Cortes de Contas</w:t>
      </w:r>
      <w:r w:rsidRPr="0065717D">
        <w:rPr>
          <w:rFonts w:ascii="Book Antiqua" w:eastAsia="Times New Roman" w:hAnsi="Book Antiqua" w:cs="Times New Roman"/>
          <w:b/>
          <w:color w:val="000000"/>
          <w:sz w:val="19"/>
          <w:szCs w:val="19"/>
          <w:lang w:eastAsia="pt-BR"/>
        </w:rPr>
        <w:t xml:space="preserve">, e </w:t>
      </w:r>
      <w:r w:rsidRPr="00430D06">
        <w:rPr>
          <w:rFonts w:ascii="Book Antiqua" w:eastAsia="Times New Roman" w:hAnsi="Book Antiqua" w:cs="Times New Roman"/>
          <w:b/>
          <w:color w:val="000000"/>
          <w:sz w:val="19"/>
          <w:szCs w:val="19"/>
          <w:highlight w:val="yellow"/>
          <w:lang w:eastAsia="pt-BR"/>
        </w:rPr>
        <w:t>Judiciário</w:t>
      </w:r>
      <w:r w:rsidRPr="0065717D">
        <w:rPr>
          <w:rFonts w:ascii="Book Antiqua" w:eastAsia="Times New Roman" w:hAnsi="Book Antiqua" w:cs="Times New Roman"/>
          <w:b/>
          <w:color w:val="000000"/>
          <w:sz w:val="19"/>
          <w:szCs w:val="19"/>
          <w:lang w:eastAsia="pt-BR"/>
        </w:rPr>
        <w:t xml:space="preserve"> e do </w:t>
      </w:r>
      <w:r w:rsidRPr="00430D06">
        <w:rPr>
          <w:rFonts w:ascii="Book Antiqua" w:eastAsia="Times New Roman" w:hAnsi="Book Antiqua" w:cs="Times New Roman"/>
          <w:b/>
          <w:color w:val="000000"/>
          <w:sz w:val="19"/>
          <w:szCs w:val="19"/>
          <w:highlight w:val="yellow"/>
          <w:lang w:eastAsia="pt-BR"/>
        </w:rPr>
        <w:t>Ministério Público</w:t>
      </w:r>
      <w:r w:rsidRPr="00A61420">
        <w:rPr>
          <w:rFonts w:ascii="Book Antiqua" w:eastAsia="Times New Roman" w:hAnsi="Book Antiqua" w:cs="Times New Roman"/>
          <w:color w:val="000000"/>
          <w:sz w:val="18"/>
          <w:szCs w:val="18"/>
          <w:lang w:eastAsia="pt-BR"/>
        </w:rPr>
        <w:t>;</w:t>
      </w:r>
      <w:r w:rsidR="00F2331A" w:rsidRPr="00A61420">
        <w:rPr>
          <w:rFonts w:ascii="Book Antiqua" w:eastAsia="Times New Roman" w:hAnsi="Book Antiqua" w:cs="Times New Roman"/>
          <w:color w:val="000000"/>
          <w:sz w:val="18"/>
          <w:szCs w:val="18"/>
          <w:lang w:eastAsia="pt-BR"/>
        </w:rPr>
        <w:t xml:space="preserve"> </w:t>
      </w:r>
      <w:r w:rsidR="00F2331A" w:rsidRPr="00A61420">
        <w:rPr>
          <w:rFonts w:ascii="Book Antiqua" w:hAnsi="Book Antiqua"/>
          <w:b/>
          <w:color w:val="FF0000"/>
          <w:sz w:val="16"/>
          <w:szCs w:val="16"/>
          <w:u w:val="single"/>
        </w:rPr>
        <w:t>(MPT-2013)</w:t>
      </w:r>
      <w:r w:rsidR="0065717D"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(TJAL-2015)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00124C38" w:rsidRPr="00A61420">
        <w:rPr>
          <w:rFonts w:ascii="Book Antiqua" w:hAnsi="Book Antiqua" w:cs="Times New Roman"/>
          <w:b/>
          <w:color w:val="FF0000"/>
          <w:sz w:val="16"/>
          <w:szCs w:val="16"/>
        </w:rPr>
        <w:t xml:space="preserve"> </w:t>
      </w:r>
      <w:r w:rsidR="00124C38" w:rsidRPr="00A61420">
        <w:rPr>
          <w:rFonts w:ascii="Book Antiqua" w:hAnsi="Book Antiqua"/>
          <w:b/>
          <w:bCs/>
          <w:color w:val="FF0000"/>
          <w:sz w:val="16"/>
          <w:szCs w:val="16"/>
          <w:u w:val="single"/>
        </w:rPr>
        <w:t>(TCU-2015)</w:t>
      </w:r>
      <w:r w:rsidR="007777F6" w:rsidRPr="00A61420">
        <w:rPr>
          <w:rFonts w:ascii="Book Antiqua" w:eastAsia="Times New Roman" w:hAnsi="Book Antiqua" w:cs="Times New Roman"/>
          <w:color w:val="000000"/>
          <w:sz w:val="16"/>
          <w:szCs w:val="16"/>
          <w:lang w:eastAsia="pt-BR"/>
        </w:rPr>
        <w:t xml:space="preserve"> </w:t>
      </w:r>
      <w:r w:rsidR="007777F6" w:rsidRPr="00A61420">
        <w:rPr>
          <w:rFonts w:ascii="Book Antiqua" w:eastAsia="Times New Roman" w:hAnsi="Book Antiqua" w:cs="Times New Roman"/>
          <w:b/>
          <w:color w:val="FF0000"/>
          <w:sz w:val="16"/>
          <w:szCs w:val="16"/>
          <w:u w:val="single"/>
          <w:lang w:eastAsia="pt-BR"/>
        </w:rPr>
        <w:t>(TJRJ-2016)</w:t>
      </w:r>
      <w:r w:rsidR="0021204F" w:rsidRPr="00A61420">
        <w:rPr>
          <w:rFonts w:ascii="Book Antiqua" w:eastAsia="Times New Roman" w:hAnsi="Book Antiqua" w:cs="Times New Roman"/>
          <w:b/>
          <w:color w:val="FF0000"/>
          <w:sz w:val="16"/>
          <w:szCs w:val="16"/>
          <w:lang w:eastAsia="pt-BR"/>
        </w:rPr>
        <w:t xml:space="preserve"> </w:t>
      </w:r>
      <w:r w:rsidR="0021204F" w:rsidRPr="00A61420">
        <w:rPr>
          <w:rFonts w:ascii="Book Antiqua" w:eastAsia="Times New Roman" w:hAnsi="Book Antiqua" w:cs="Times New Roman"/>
          <w:b/>
          <w:color w:val="FF0000"/>
          <w:sz w:val="16"/>
          <w:szCs w:val="16"/>
          <w:u w:val="single"/>
          <w:lang w:eastAsia="pt-BR"/>
        </w:rPr>
        <w:t>(MPSC-2021)</w:t>
      </w:r>
      <w:r w:rsidR="006A413B">
        <w:rPr>
          <w:rFonts w:ascii="Book Antiqua" w:eastAsia="Times New Roman" w:hAnsi="Book Antiqua" w:cs="Times New Roman"/>
          <w:b/>
          <w:color w:val="FF0000"/>
          <w:sz w:val="16"/>
          <w:szCs w:val="16"/>
          <w:lang w:eastAsia="pt-BR"/>
        </w:rPr>
        <w:t xml:space="preserve"> </w:t>
      </w:r>
      <w:r w:rsidR="006A413B" w:rsidRPr="00A85760">
        <w:rPr>
          <w:rFonts w:ascii="Book Antiqua" w:eastAsia="Times New Roman" w:hAnsi="Book Antiqua" w:cs="Times New Roman"/>
          <w:b/>
          <w:color w:val="FF0000"/>
          <w:sz w:val="16"/>
          <w:szCs w:val="16"/>
          <w:u w:val="single"/>
          <w:lang w:eastAsia="pt-BR"/>
        </w:rPr>
        <w:t>(</w:t>
      </w:r>
      <w:r w:rsidR="006A413B">
        <w:rPr>
          <w:rFonts w:ascii="Book Antiqua" w:eastAsia="Times New Roman" w:hAnsi="Book Antiqua" w:cs="Times New Roman"/>
          <w:b/>
          <w:color w:val="FF0000"/>
          <w:sz w:val="16"/>
          <w:szCs w:val="16"/>
          <w:u w:val="single"/>
          <w:lang w:eastAsia="pt-BR"/>
        </w:rPr>
        <w:t>PGEGO-2021</w:t>
      </w:r>
      <w:r w:rsidR="006A413B" w:rsidRPr="00A85760">
        <w:rPr>
          <w:rFonts w:ascii="Book Antiqua" w:eastAsia="Times New Roman" w:hAnsi="Book Antiqua" w:cs="Times New Roman"/>
          <w:b/>
          <w:color w:val="FF0000"/>
          <w:sz w:val="16"/>
          <w:szCs w:val="16"/>
          <w:u w:val="single"/>
          <w:lang w:eastAsia="pt-BR"/>
        </w:rPr>
        <w:t>)</w:t>
      </w:r>
      <w:r w:rsidR="002D0A58" w:rsidRPr="00A61420">
        <w:rPr>
          <w:rFonts w:ascii="Book Antiqua" w:eastAsia="Times New Roman" w:hAnsi="Book Antiqua" w:cs="Times New Roman"/>
          <w:b/>
          <w:color w:val="FF0000"/>
          <w:sz w:val="16"/>
          <w:szCs w:val="16"/>
          <w:lang w:eastAsia="pt-BR"/>
        </w:rPr>
        <w:t xml:space="preserve"> </w:t>
      </w:r>
      <w:r w:rsidR="002D0A58" w:rsidRPr="00A61420">
        <w:rPr>
          <w:rFonts w:ascii="Book Antiqua" w:eastAsia="Times New Roman" w:hAnsi="Book Antiqua" w:cs="Times New Roman"/>
          <w:b/>
          <w:color w:val="FF0000"/>
          <w:sz w:val="16"/>
          <w:szCs w:val="16"/>
          <w:u w:val="single"/>
          <w:lang w:eastAsia="pt-BR"/>
        </w:rPr>
        <w:t>(TCERJ-2022)</w:t>
      </w:r>
      <w:r w:rsidR="00430D06">
        <w:rPr>
          <w:rFonts w:ascii="Book Antiqua" w:eastAsia="Times New Roman" w:hAnsi="Book Antiqua" w:cs="Times New Roman"/>
          <w:b/>
          <w:color w:val="FF0000"/>
          <w:sz w:val="16"/>
          <w:szCs w:val="16"/>
          <w:lang w:eastAsia="pt-BR"/>
        </w:rPr>
        <w:t xml:space="preserve"> </w:t>
      </w:r>
      <w:r w:rsidR="00430D06">
        <w:rPr>
          <w:rFonts w:ascii="Book Antiqua" w:eastAsia="Times New Roman" w:hAnsi="Book Antiqua" w:cs="Times New Roman"/>
          <w:b/>
          <w:bCs/>
          <w:color w:val="FF0000"/>
          <w:sz w:val="16"/>
          <w:szCs w:val="16"/>
          <w:u w:val="single"/>
          <w:lang w:eastAsia="pt-BR"/>
        </w:rPr>
        <w:t>(MPBA-2023)</w:t>
      </w:r>
    </w:p>
    <w:p w14:paraId="309F1DA7" w14:textId="110CCD2D" w:rsidR="000A4F5D" w:rsidRPr="006A413B"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77F6">
        <w:rPr>
          <w:rFonts w:ascii="Book Antiqua" w:eastAsia="Times New Roman" w:hAnsi="Book Antiqua" w:cs="Times New Roman"/>
          <w:color w:val="000000"/>
          <w:sz w:val="19"/>
          <w:szCs w:val="19"/>
          <w:lang w:eastAsia="pt-BR"/>
        </w:rPr>
        <w:t xml:space="preserve">II - as </w:t>
      </w:r>
      <w:r w:rsidRPr="007777F6">
        <w:rPr>
          <w:rFonts w:ascii="Book Antiqua" w:eastAsia="Times New Roman" w:hAnsi="Book Antiqua" w:cs="Times New Roman"/>
          <w:b/>
          <w:bCs/>
          <w:color w:val="000000"/>
          <w:sz w:val="19"/>
          <w:szCs w:val="19"/>
          <w:highlight w:val="yellow"/>
          <w:lang w:eastAsia="pt-BR"/>
        </w:rPr>
        <w:t>autarquias</w:t>
      </w:r>
      <w:r w:rsidRPr="007777F6">
        <w:rPr>
          <w:rFonts w:ascii="Book Antiqua" w:eastAsia="Times New Roman" w:hAnsi="Book Antiqua" w:cs="Times New Roman"/>
          <w:color w:val="000000"/>
          <w:sz w:val="19"/>
          <w:szCs w:val="19"/>
          <w:lang w:eastAsia="pt-BR"/>
        </w:rPr>
        <w:t xml:space="preserve">, as </w:t>
      </w:r>
      <w:r w:rsidRPr="007777F6">
        <w:rPr>
          <w:rFonts w:ascii="Book Antiqua" w:eastAsia="Times New Roman" w:hAnsi="Book Antiqua" w:cs="Times New Roman"/>
          <w:b/>
          <w:bCs/>
          <w:color w:val="000000"/>
          <w:sz w:val="19"/>
          <w:szCs w:val="19"/>
          <w:highlight w:val="yellow"/>
          <w:lang w:eastAsia="pt-BR"/>
        </w:rPr>
        <w:t>fundações públicas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as </w:t>
      </w:r>
      <w:r w:rsidRPr="007777F6">
        <w:rPr>
          <w:rFonts w:ascii="Book Antiqua" w:eastAsia="Times New Roman" w:hAnsi="Book Antiqua" w:cs="Times New Roman"/>
          <w:b/>
          <w:color w:val="000000"/>
          <w:sz w:val="19"/>
          <w:szCs w:val="19"/>
          <w:highlight w:val="yellow"/>
          <w:lang w:eastAsia="pt-BR"/>
        </w:rPr>
        <w:t>empresas públicas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as </w:t>
      </w:r>
      <w:r w:rsidRPr="007777F6">
        <w:rPr>
          <w:rFonts w:ascii="Book Antiqua" w:eastAsia="Times New Roman" w:hAnsi="Book Antiqua" w:cs="Times New Roman"/>
          <w:b/>
          <w:color w:val="000000"/>
          <w:sz w:val="19"/>
          <w:szCs w:val="19"/>
          <w:highlight w:val="yellow"/>
          <w:lang w:eastAsia="pt-BR"/>
        </w:rPr>
        <w:t>sociedades de economia mista</w:t>
      </w:r>
      <w:r w:rsidRPr="007777F6">
        <w:rPr>
          <w:rFonts w:ascii="Book Antiqua" w:eastAsia="Times New Roman" w:hAnsi="Book Antiqua" w:cs="Times New Roman"/>
          <w:color w:val="000000"/>
          <w:sz w:val="19"/>
          <w:szCs w:val="19"/>
          <w:lang w:eastAsia="pt-BR"/>
        </w:rPr>
        <w:t xml:space="preserve"> e </w:t>
      </w:r>
      <w:r w:rsidRPr="007777F6">
        <w:rPr>
          <w:rFonts w:ascii="Book Antiqua" w:eastAsia="Times New Roman" w:hAnsi="Book Antiqua" w:cs="Times New Roman"/>
          <w:b/>
          <w:color w:val="000000"/>
          <w:sz w:val="19"/>
          <w:szCs w:val="19"/>
          <w:highlight w:val="yellow"/>
          <w:lang w:eastAsia="pt-BR"/>
        </w:rPr>
        <w:t>demais entidades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controladas direta</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olor w:val="000000"/>
          <w:sz w:val="19"/>
          <w:szCs w:val="19"/>
          <w:highlight w:val="cyan"/>
          <w:lang w:eastAsia="pt-BR"/>
        </w:rPr>
        <w:t>indiretamente</w:t>
      </w:r>
      <w:r w:rsidRPr="007777F6">
        <w:rPr>
          <w:rFonts w:ascii="Book Antiqua" w:eastAsia="Times New Roman" w:hAnsi="Book Antiqua" w:cs="Times New Roman"/>
          <w:b/>
          <w:color w:val="000000"/>
          <w:sz w:val="19"/>
          <w:szCs w:val="19"/>
          <w:lang w:eastAsia="pt-BR"/>
        </w:rPr>
        <w:t xml:space="preserve"> pela </w:t>
      </w:r>
      <w:r w:rsidRPr="007777F6">
        <w:rPr>
          <w:rFonts w:ascii="Book Antiqua" w:eastAsia="Times New Roman" w:hAnsi="Book Antiqua" w:cs="Times New Roman"/>
          <w:b/>
          <w:color w:val="000000"/>
          <w:sz w:val="19"/>
          <w:szCs w:val="19"/>
          <w:highlight w:val="yellow"/>
          <w:lang w:eastAsia="pt-BR"/>
        </w:rPr>
        <w:t>União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Estados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Distrito Federal</w:t>
      </w:r>
      <w:r w:rsidRPr="007777F6">
        <w:rPr>
          <w:rFonts w:ascii="Book Antiqua" w:eastAsia="Times New Roman" w:hAnsi="Book Antiqua" w:cs="Times New Roman"/>
          <w:b/>
          <w:color w:val="000000"/>
          <w:sz w:val="19"/>
          <w:szCs w:val="19"/>
          <w:lang w:eastAsia="pt-BR"/>
        </w:rPr>
        <w:t xml:space="preserve"> e </w:t>
      </w:r>
      <w:r w:rsidRPr="007777F6">
        <w:rPr>
          <w:rFonts w:ascii="Book Antiqua" w:eastAsia="Times New Roman" w:hAnsi="Book Antiqua" w:cs="Times New Roman"/>
          <w:b/>
          <w:color w:val="000000"/>
          <w:sz w:val="19"/>
          <w:szCs w:val="19"/>
          <w:highlight w:val="yellow"/>
          <w:lang w:eastAsia="pt-BR"/>
        </w:rPr>
        <w:t>Municípios</w:t>
      </w:r>
      <w:r w:rsidRPr="00A61420">
        <w:rPr>
          <w:rFonts w:ascii="Book Antiqua" w:eastAsia="Times New Roman" w:hAnsi="Book Antiqua" w:cs="Times New Roman"/>
          <w:color w:val="000000"/>
          <w:sz w:val="18"/>
          <w:szCs w:val="18"/>
          <w:lang w:eastAsia="pt-BR"/>
        </w:rPr>
        <w:t>.</w:t>
      </w:r>
      <w:r w:rsidR="00D25717" w:rsidRPr="00A61420">
        <w:rPr>
          <w:rFonts w:ascii="Book Antiqua" w:eastAsia="Times New Roman" w:hAnsi="Book Antiqua" w:cs="Times New Roman"/>
          <w:color w:val="000000"/>
          <w:sz w:val="18"/>
          <w:szCs w:val="18"/>
          <w:lang w:eastAsia="pt-BR"/>
        </w:rPr>
        <w:t xml:space="preserve"> </w:t>
      </w:r>
      <w:r w:rsidR="00D25717" w:rsidRPr="00A61420">
        <w:rPr>
          <w:rFonts w:ascii="Book Antiqua" w:eastAsia="Times New Roman" w:hAnsi="Book Antiqua" w:cs="Times New Roman"/>
          <w:b/>
          <w:color w:val="FF0000"/>
          <w:sz w:val="16"/>
          <w:szCs w:val="16"/>
          <w:u w:val="single"/>
          <w:lang w:eastAsia="pt-BR"/>
        </w:rPr>
        <w:t>(TRF4-2012)</w:t>
      </w:r>
      <w:r w:rsidR="00F2331A" w:rsidRPr="00A61420">
        <w:rPr>
          <w:rFonts w:ascii="Book Antiqua" w:eastAsia="Times New Roman" w:hAnsi="Book Antiqua" w:cs="Times New Roman"/>
          <w:b/>
          <w:color w:val="FF0000"/>
          <w:sz w:val="16"/>
          <w:szCs w:val="16"/>
          <w:lang w:eastAsia="pt-BR"/>
        </w:rPr>
        <w:t xml:space="preserve"> </w:t>
      </w:r>
      <w:r w:rsidR="00F2331A" w:rsidRPr="00A61420">
        <w:rPr>
          <w:rFonts w:ascii="Book Antiqua" w:hAnsi="Book Antiqua"/>
          <w:b/>
          <w:color w:val="FF0000"/>
          <w:sz w:val="16"/>
          <w:szCs w:val="16"/>
          <w:u w:val="single"/>
        </w:rPr>
        <w:t>(MPT-2013)</w:t>
      </w:r>
      <w:r w:rsidR="0065717D"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(TJAL-2015)</w:t>
      </w:r>
      <w:r w:rsidR="00124C38" w:rsidRPr="00A61420">
        <w:rPr>
          <w:rFonts w:ascii="Book Antiqua" w:eastAsia="Times New Roman" w:hAnsi="Book Antiqua" w:cs="Times New Roman"/>
          <w:b/>
          <w:bCs/>
          <w:color w:val="FF0000"/>
          <w:sz w:val="16"/>
          <w:szCs w:val="16"/>
          <w:lang w:eastAsia="pt-BR"/>
        </w:rPr>
        <w:t xml:space="preserve"> </w:t>
      </w:r>
      <w:r w:rsidR="00124C38" w:rsidRPr="00A61420">
        <w:rPr>
          <w:rFonts w:ascii="Book Antiqua" w:hAnsi="Book Antiqua"/>
          <w:b/>
          <w:bCs/>
          <w:color w:val="FF0000"/>
          <w:sz w:val="16"/>
          <w:szCs w:val="16"/>
          <w:u w:val="single"/>
        </w:rPr>
        <w:t>(TCU-2015)</w:t>
      </w:r>
      <w:r w:rsidR="007777F6" w:rsidRPr="00A61420">
        <w:rPr>
          <w:rFonts w:ascii="Book Antiqua" w:eastAsia="Times New Roman" w:hAnsi="Book Antiqua" w:cs="Times New Roman"/>
          <w:color w:val="000000"/>
          <w:sz w:val="16"/>
          <w:szCs w:val="16"/>
          <w:lang w:eastAsia="pt-BR"/>
        </w:rPr>
        <w:t xml:space="preserve"> </w:t>
      </w:r>
      <w:r w:rsidR="007777F6" w:rsidRPr="00A61420">
        <w:rPr>
          <w:rFonts w:ascii="Book Antiqua" w:eastAsia="Times New Roman" w:hAnsi="Book Antiqua" w:cs="Times New Roman"/>
          <w:b/>
          <w:color w:val="FF0000"/>
          <w:sz w:val="16"/>
          <w:szCs w:val="16"/>
          <w:u w:val="single"/>
          <w:lang w:eastAsia="pt-BR"/>
        </w:rPr>
        <w:t>(TJRJ-2016)</w:t>
      </w:r>
      <w:r w:rsidR="007777F6" w:rsidRPr="00A61420">
        <w:rPr>
          <w:rFonts w:ascii="Book Antiqua" w:eastAsia="Times New Roman" w:hAnsi="Book Antiqua" w:cs="Times New Roman"/>
          <w:b/>
          <w:color w:val="FF0000"/>
          <w:sz w:val="16"/>
          <w:szCs w:val="16"/>
          <w:lang w:eastAsia="pt-BR"/>
        </w:rPr>
        <w:t xml:space="preserve"> </w:t>
      </w:r>
      <w:r w:rsidR="007777F6" w:rsidRPr="00A61420">
        <w:rPr>
          <w:rFonts w:ascii="Book Antiqua" w:eastAsia="Times New Roman" w:hAnsi="Book Antiqua" w:cs="Times New Roman"/>
          <w:b/>
          <w:color w:val="FF0000"/>
          <w:sz w:val="16"/>
          <w:szCs w:val="16"/>
          <w:u w:val="single"/>
          <w:lang w:eastAsia="pt-BR"/>
        </w:rPr>
        <w:t>(TJSC-2017)</w:t>
      </w:r>
      <w:r w:rsidR="002D2115" w:rsidRPr="00A61420">
        <w:rPr>
          <w:rFonts w:ascii="Book Antiqua" w:eastAsia="Times New Roman" w:hAnsi="Book Antiqua" w:cs="Times New Roman"/>
          <w:b/>
          <w:color w:val="FF0000"/>
          <w:sz w:val="16"/>
          <w:szCs w:val="16"/>
          <w:lang w:eastAsia="pt-BR"/>
        </w:rPr>
        <w:t xml:space="preserve"> </w:t>
      </w:r>
      <w:r w:rsidR="002D2115" w:rsidRPr="00A61420">
        <w:rPr>
          <w:rFonts w:ascii="Book Antiqua" w:eastAsia="Times New Roman" w:hAnsi="Book Antiqua" w:cs="Times New Roman"/>
          <w:b/>
          <w:color w:val="FF0000"/>
          <w:sz w:val="16"/>
          <w:szCs w:val="16"/>
          <w:u w:val="single"/>
          <w:lang w:eastAsia="pt-BR"/>
        </w:rPr>
        <w:t>(DPEAM-2018)</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21204F" w:rsidRPr="00A61420">
        <w:rPr>
          <w:rFonts w:ascii="Book Antiqua" w:eastAsia="Times New Roman" w:hAnsi="Book Antiqua" w:cs="Times New Roman"/>
          <w:b/>
          <w:color w:val="FF0000"/>
          <w:sz w:val="16"/>
          <w:szCs w:val="16"/>
          <w:lang w:eastAsia="pt-BR"/>
        </w:rPr>
        <w:t xml:space="preserve"> </w:t>
      </w:r>
      <w:r w:rsidR="0021204F" w:rsidRPr="00A61420">
        <w:rPr>
          <w:rFonts w:ascii="Book Antiqua" w:eastAsia="Times New Roman" w:hAnsi="Book Antiqua" w:cs="Times New Roman"/>
          <w:b/>
          <w:color w:val="FF0000"/>
          <w:sz w:val="16"/>
          <w:szCs w:val="16"/>
          <w:u w:val="single"/>
          <w:lang w:eastAsia="pt-BR"/>
        </w:rPr>
        <w:t>(MPSC-2021)</w:t>
      </w:r>
      <w:r w:rsidR="006A413B">
        <w:rPr>
          <w:rFonts w:ascii="Book Antiqua" w:eastAsia="Times New Roman" w:hAnsi="Book Antiqua" w:cs="Times New Roman"/>
          <w:b/>
          <w:color w:val="FF0000"/>
          <w:sz w:val="16"/>
          <w:szCs w:val="16"/>
          <w:lang w:eastAsia="pt-BR"/>
        </w:rPr>
        <w:t xml:space="preserve"> </w:t>
      </w:r>
      <w:r w:rsidR="006A413B" w:rsidRPr="00A85760">
        <w:rPr>
          <w:rFonts w:ascii="Book Antiqua" w:eastAsia="Times New Roman" w:hAnsi="Book Antiqua" w:cs="Times New Roman"/>
          <w:b/>
          <w:color w:val="FF0000"/>
          <w:sz w:val="16"/>
          <w:szCs w:val="16"/>
          <w:u w:val="single"/>
          <w:lang w:eastAsia="pt-BR"/>
        </w:rPr>
        <w:t>(</w:t>
      </w:r>
      <w:r w:rsidR="006A413B">
        <w:rPr>
          <w:rFonts w:ascii="Book Antiqua" w:eastAsia="Times New Roman" w:hAnsi="Book Antiqua" w:cs="Times New Roman"/>
          <w:b/>
          <w:color w:val="FF0000"/>
          <w:sz w:val="16"/>
          <w:szCs w:val="16"/>
          <w:u w:val="single"/>
          <w:lang w:eastAsia="pt-BR"/>
        </w:rPr>
        <w:t>PGEGO-2021</w:t>
      </w:r>
      <w:r w:rsidR="006A413B" w:rsidRPr="00A857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C282E" w:rsidRPr="007777F6" w14:paraId="5FE98CDA" w14:textId="77777777" w:rsidTr="00E409E9">
        <w:tc>
          <w:tcPr>
            <w:tcW w:w="8494" w:type="dxa"/>
            <w:shd w:val="clear" w:color="auto" w:fill="CCFFFF"/>
          </w:tcPr>
          <w:p w14:paraId="63416C6D" w14:textId="1898A60A" w:rsidR="004C282E" w:rsidRPr="007777F6" w:rsidRDefault="004C282E" w:rsidP="00E409E9">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TRF4-2012</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A Lei 12.527/11, que regula o acesso a informações, é aplicável não somente às entidades de direito público, mas também às empresas públicas, às sociedades de economia mista e a todas as demais entidades controladas direta ou indiretamente pela União, pelos Estados, pelo Distrito Federal e pelos Municípios.  </w:t>
            </w:r>
            <w:r w:rsidRPr="007777F6">
              <w:rPr>
                <w:rFonts w:ascii="Book Antiqua" w:eastAsia="Times New Roman" w:hAnsi="Book Antiqua" w:cs="Times New Roman"/>
                <w:b/>
                <w:sz w:val="19"/>
                <w:szCs w:val="19"/>
                <w:lang w:eastAsia="pt-BR"/>
              </w:rPr>
              <w:t>BL: art. 1º, § único, I e II</w:t>
            </w:r>
            <w:r w:rsidR="00D51F54">
              <w:rPr>
                <w:rFonts w:ascii="Book Antiqua" w:eastAsia="Times New Roman" w:hAnsi="Book Antiqua" w:cs="Times New Roman"/>
                <w:b/>
                <w:sz w:val="19"/>
                <w:szCs w:val="19"/>
                <w:lang w:eastAsia="pt-BR"/>
              </w:rPr>
              <w:t>, LAI</w:t>
            </w:r>
            <w:r w:rsidRPr="007777F6">
              <w:rPr>
                <w:rFonts w:ascii="Book Antiqua" w:eastAsia="Times New Roman" w:hAnsi="Book Antiqua" w:cs="Times New Roman"/>
                <w:b/>
                <w:sz w:val="19"/>
                <w:szCs w:val="19"/>
                <w:lang w:eastAsia="pt-BR"/>
              </w:rPr>
              <w:t>.</w:t>
            </w:r>
          </w:p>
        </w:tc>
      </w:tr>
    </w:tbl>
    <w:p w14:paraId="1DCD7FAF" w14:textId="3A3D1E20" w:rsidR="000A4F5D" w:rsidRPr="00875E3E"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 w:name="art2"/>
      <w:bookmarkEnd w:id="1"/>
      <w:r w:rsidRPr="007777F6">
        <w:rPr>
          <w:rFonts w:ascii="Book Antiqua" w:eastAsia="Times New Roman" w:hAnsi="Book Antiqua" w:cs="Times New Roman"/>
          <w:b/>
          <w:color w:val="000000"/>
          <w:sz w:val="19"/>
          <w:szCs w:val="19"/>
          <w:highlight w:val="magenta"/>
          <w:lang w:eastAsia="pt-BR"/>
        </w:rPr>
        <w:t>Art. 2</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3856E8">
        <w:rPr>
          <w:rFonts w:ascii="Book Antiqua" w:eastAsia="Times New Roman" w:hAnsi="Book Antiqua" w:cs="Times New Roman"/>
          <w:b/>
          <w:caps/>
          <w:color w:val="000000"/>
          <w:sz w:val="19"/>
          <w:szCs w:val="19"/>
          <w:highlight w:val="green"/>
          <w:lang w:eastAsia="pt-BR"/>
        </w:rPr>
        <w:t>Aplicam-se</w:t>
      </w:r>
      <w:r w:rsidRPr="003856E8">
        <w:rPr>
          <w:rFonts w:ascii="Book Antiqua" w:eastAsia="Times New Roman" w:hAnsi="Book Antiqua" w:cs="Times New Roman"/>
          <w:b/>
          <w:color w:val="000000"/>
          <w:sz w:val="19"/>
          <w:szCs w:val="19"/>
          <w:lang w:eastAsia="pt-BR"/>
        </w:rPr>
        <w:t xml:space="preserve"> </w:t>
      </w:r>
      <w:r w:rsidRPr="003856E8">
        <w:rPr>
          <w:rFonts w:ascii="Book Antiqua" w:eastAsia="Times New Roman" w:hAnsi="Book Antiqua" w:cs="Times New Roman"/>
          <w:b/>
          <w:color w:val="000000"/>
          <w:sz w:val="19"/>
          <w:szCs w:val="19"/>
          <w:highlight w:val="yellow"/>
          <w:lang w:eastAsia="pt-BR"/>
        </w:rPr>
        <w:t xml:space="preserve">as disposições desta </w:t>
      </w:r>
      <w:r w:rsidRPr="0065717D">
        <w:rPr>
          <w:rFonts w:ascii="Book Antiqua" w:eastAsia="Times New Roman" w:hAnsi="Book Antiqua" w:cs="Times New Roman"/>
          <w:b/>
          <w:color w:val="000000"/>
          <w:sz w:val="19"/>
          <w:szCs w:val="19"/>
          <w:highlight w:val="yellow"/>
          <w:lang w:eastAsia="pt-BR"/>
        </w:rPr>
        <w:t>Lei</w:t>
      </w:r>
      <w:r w:rsidRPr="0065717D">
        <w:rPr>
          <w:rFonts w:ascii="Book Antiqua" w:eastAsia="Times New Roman" w:hAnsi="Book Antiqua" w:cs="Times New Roman"/>
          <w:b/>
          <w:color w:val="000000"/>
          <w:sz w:val="19"/>
          <w:szCs w:val="19"/>
          <w:lang w:eastAsia="pt-BR"/>
        </w:rPr>
        <w:t xml:space="preserve">, </w:t>
      </w:r>
      <w:r w:rsidRPr="0021204F">
        <w:rPr>
          <w:rFonts w:ascii="Book Antiqua" w:eastAsia="Times New Roman" w:hAnsi="Book Antiqua" w:cs="Times New Roman"/>
          <w:b/>
          <w:color w:val="000000"/>
          <w:sz w:val="19"/>
          <w:szCs w:val="19"/>
          <w:highlight w:val="cyan"/>
          <w:lang w:eastAsia="pt-BR"/>
        </w:rPr>
        <w:t>no que couber</w:t>
      </w:r>
      <w:r w:rsidRPr="0065717D">
        <w:rPr>
          <w:rFonts w:ascii="Book Antiqua" w:eastAsia="Times New Roman" w:hAnsi="Book Antiqua" w:cs="Times New Roman"/>
          <w:b/>
          <w:color w:val="000000"/>
          <w:sz w:val="19"/>
          <w:szCs w:val="19"/>
          <w:lang w:eastAsia="pt-BR"/>
        </w:rPr>
        <w:t xml:space="preserve">, às </w:t>
      </w:r>
      <w:r w:rsidRPr="0021204F">
        <w:rPr>
          <w:rFonts w:ascii="Book Antiqua" w:eastAsia="Times New Roman" w:hAnsi="Book Antiqua" w:cs="Times New Roman"/>
          <w:b/>
          <w:color w:val="000000"/>
          <w:sz w:val="19"/>
          <w:szCs w:val="19"/>
          <w:highlight w:val="yellow"/>
          <w:lang w:eastAsia="pt-BR"/>
        </w:rPr>
        <w:t>entidades privadas</w:t>
      </w:r>
      <w:r w:rsidRPr="00E4575F">
        <w:rPr>
          <w:rFonts w:ascii="Book Antiqua" w:eastAsia="Times New Roman" w:hAnsi="Book Antiqua" w:cs="Times New Roman"/>
          <w:b/>
          <w:color w:val="000000"/>
          <w:sz w:val="19"/>
          <w:szCs w:val="19"/>
          <w:lang w:eastAsia="pt-BR"/>
        </w:rPr>
        <w:t xml:space="preserve"> </w:t>
      </w:r>
      <w:r w:rsidRPr="00E4575F">
        <w:rPr>
          <w:rFonts w:ascii="Book Antiqua" w:eastAsia="Times New Roman" w:hAnsi="Book Antiqua" w:cs="Times New Roman"/>
          <w:b/>
          <w:color w:val="000000"/>
          <w:sz w:val="19"/>
          <w:szCs w:val="19"/>
          <w:highlight w:val="cyan"/>
          <w:lang w:eastAsia="pt-BR"/>
        </w:rPr>
        <w:t>sem fins lucrativos</w:t>
      </w:r>
      <w:r w:rsidRPr="0065717D">
        <w:rPr>
          <w:rFonts w:ascii="Book Antiqua" w:eastAsia="Times New Roman" w:hAnsi="Book Antiqua" w:cs="Times New Roman"/>
          <w:b/>
          <w:color w:val="000000"/>
          <w:sz w:val="19"/>
          <w:szCs w:val="19"/>
          <w:lang w:eastAsia="pt-BR"/>
        </w:rPr>
        <w:t xml:space="preserve"> que </w:t>
      </w:r>
      <w:r w:rsidRPr="0021204F">
        <w:rPr>
          <w:rFonts w:ascii="Book Antiqua" w:eastAsia="Times New Roman" w:hAnsi="Book Antiqua" w:cs="Times New Roman"/>
          <w:b/>
          <w:caps/>
          <w:color w:val="000000"/>
          <w:sz w:val="19"/>
          <w:szCs w:val="19"/>
          <w:highlight w:val="green"/>
          <w:lang w:eastAsia="pt-BR"/>
        </w:rPr>
        <w:t>recebam</w:t>
      </w:r>
      <w:r w:rsidRPr="0065717D">
        <w:rPr>
          <w:rFonts w:ascii="Book Antiqua" w:eastAsia="Times New Roman" w:hAnsi="Book Antiqua" w:cs="Times New Roman"/>
          <w:b/>
          <w:color w:val="000000"/>
          <w:sz w:val="19"/>
          <w:szCs w:val="19"/>
          <w:lang w:eastAsia="pt-BR"/>
        </w:rPr>
        <w:t xml:space="preserve">, para realização de ações de interesse público, </w:t>
      </w:r>
      <w:r w:rsidRPr="0021204F">
        <w:rPr>
          <w:rFonts w:ascii="Book Antiqua" w:eastAsia="Times New Roman" w:hAnsi="Book Antiqua" w:cs="Times New Roman"/>
          <w:b/>
          <w:color w:val="000000"/>
          <w:sz w:val="19"/>
          <w:szCs w:val="19"/>
          <w:highlight w:val="cyan"/>
          <w:lang w:eastAsia="pt-BR"/>
        </w:rPr>
        <w:t>recursos públicos diretamente do orçamento</w:t>
      </w:r>
      <w:r w:rsidRPr="0065717D">
        <w:rPr>
          <w:rFonts w:ascii="Book Antiqua" w:eastAsia="Times New Roman" w:hAnsi="Book Antiqua" w:cs="Times New Roman"/>
          <w:b/>
          <w:color w:val="000000"/>
          <w:sz w:val="19"/>
          <w:szCs w:val="19"/>
          <w:lang w:eastAsia="pt-BR"/>
        </w:rPr>
        <w:t xml:space="preserve"> ou </w:t>
      </w:r>
      <w:r w:rsidRPr="0065717D">
        <w:rPr>
          <w:rFonts w:ascii="Book Antiqua" w:eastAsia="Times New Roman" w:hAnsi="Book Antiqua" w:cs="Times New Roman"/>
          <w:b/>
          <w:color w:val="000000"/>
          <w:sz w:val="19"/>
          <w:szCs w:val="19"/>
          <w:highlight w:val="green"/>
          <w:shd w:val="clear" w:color="auto" w:fill="FFFFFF" w:themeFill="background1"/>
          <w:lang w:eastAsia="pt-BR"/>
        </w:rPr>
        <w:t>mediante</w:t>
      </w:r>
      <w:r w:rsidRPr="0065717D">
        <w:rPr>
          <w:rFonts w:ascii="Book Antiqua" w:eastAsia="Times New Roman" w:hAnsi="Book Antiqua" w:cs="Times New Roman"/>
          <w:b/>
          <w:color w:val="000000"/>
          <w:sz w:val="19"/>
          <w:szCs w:val="19"/>
          <w:lang w:eastAsia="pt-BR"/>
        </w:rPr>
        <w:t xml:space="preserve"> </w:t>
      </w:r>
      <w:r w:rsidRPr="0021204F">
        <w:rPr>
          <w:rFonts w:ascii="Book Antiqua" w:eastAsia="Times New Roman" w:hAnsi="Book Antiqua" w:cs="Times New Roman"/>
          <w:b/>
          <w:color w:val="000000"/>
          <w:sz w:val="19"/>
          <w:szCs w:val="19"/>
          <w:highlight w:val="cyan"/>
          <w:lang w:eastAsia="pt-BR"/>
        </w:rPr>
        <w:t>subvenções sociais</w:t>
      </w:r>
      <w:r w:rsidRPr="0065717D">
        <w:rPr>
          <w:rFonts w:ascii="Book Antiqua" w:eastAsia="Times New Roman" w:hAnsi="Book Antiqua" w:cs="Times New Roman"/>
          <w:b/>
          <w:color w:val="000000"/>
          <w:sz w:val="19"/>
          <w:szCs w:val="19"/>
          <w:lang w:eastAsia="pt-BR"/>
        </w:rPr>
        <w:t xml:space="preserve">, </w:t>
      </w:r>
      <w:r w:rsidRPr="0065717D">
        <w:rPr>
          <w:rFonts w:ascii="Book Antiqua" w:eastAsia="Times New Roman" w:hAnsi="Book Antiqua" w:cs="Times New Roman"/>
          <w:b/>
          <w:color w:val="000000"/>
          <w:sz w:val="19"/>
          <w:szCs w:val="19"/>
          <w:highlight w:val="cyan"/>
          <w:lang w:eastAsia="pt-BR"/>
        </w:rPr>
        <w:t>contrato de gestão</w:t>
      </w:r>
      <w:r w:rsidRPr="0065717D">
        <w:rPr>
          <w:rFonts w:ascii="Book Antiqua" w:eastAsia="Times New Roman" w:hAnsi="Book Antiqua" w:cs="Times New Roman"/>
          <w:b/>
          <w:color w:val="000000"/>
          <w:sz w:val="19"/>
          <w:szCs w:val="19"/>
          <w:lang w:eastAsia="pt-BR"/>
        </w:rPr>
        <w:t>, termo de parceria, convênios, acordo, ajustes ou outros instrumentos congêneres</w:t>
      </w:r>
      <w:r w:rsidRPr="00A61420">
        <w:rPr>
          <w:rFonts w:ascii="Book Antiqua" w:eastAsia="Times New Roman" w:hAnsi="Book Antiqua" w:cs="Times New Roman"/>
          <w:color w:val="000000"/>
          <w:sz w:val="18"/>
          <w:szCs w:val="18"/>
          <w:lang w:eastAsia="pt-BR"/>
        </w:rPr>
        <w:t>.</w:t>
      </w:r>
      <w:r w:rsidR="00F2331A" w:rsidRPr="00A61420">
        <w:rPr>
          <w:rFonts w:ascii="Book Antiqua" w:eastAsia="Times New Roman" w:hAnsi="Book Antiqua" w:cs="Times New Roman"/>
          <w:color w:val="000000"/>
          <w:sz w:val="18"/>
          <w:szCs w:val="18"/>
          <w:lang w:eastAsia="pt-BR"/>
        </w:rPr>
        <w:t xml:space="preserve"> </w:t>
      </w:r>
      <w:r w:rsidR="00F2331A" w:rsidRPr="00A61420">
        <w:rPr>
          <w:rFonts w:ascii="Book Antiqua" w:hAnsi="Book Antiqua"/>
          <w:b/>
          <w:color w:val="FF0000"/>
          <w:sz w:val="16"/>
          <w:szCs w:val="16"/>
          <w:u w:val="single"/>
        </w:rPr>
        <w:t>(MPT-2013)</w:t>
      </w:r>
      <w:r w:rsidR="00C9150A"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(TCDF-2014)</w:t>
      </w:r>
      <w:r w:rsidR="00C9150A" w:rsidRPr="00A61420">
        <w:rPr>
          <w:rFonts w:ascii="Book Antiqua" w:eastAsia="Times New Roman" w:hAnsi="Book Antiqua" w:cs="Times New Roman"/>
          <w:b/>
          <w:bCs/>
          <w:color w:val="FF0000"/>
          <w:sz w:val="16"/>
          <w:szCs w:val="16"/>
          <w:lang w:eastAsia="pt-BR"/>
        </w:rPr>
        <w:t xml:space="preserve"> </w:t>
      </w:r>
      <w:r w:rsidR="00C9150A" w:rsidRPr="00A61420">
        <w:rPr>
          <w:rFonts w:ascii="Book Antiqua" w:eastAsia="Times New Roman" w:hAnsi="Book Antiqua" w:cs="Times New Roman"/>
          <w:b/>
          <w:bCs/>
          <w:color w:val="FF0000"/>
          <w:sz w:val="16"/>
          <w:szCs w:val="16"/>
          <w:u w:val="single"/>
          <w:lang w:eastAsia="pt-BR"/>
        </w:rPr>
        <w:t>(MPPR-2013/2015)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Pr="00A61420">
        <w:rPr>
          <w:rFonts w:ascii="Book Antiqua" w:eastAsia="Times New Roman" w:hAnsi="Book Antiqua" w:cs="Times New Roman"/>
          <w:color w:val="000000"/>
          <w:sz w:val="16"/>
          <w:szCs w:val="16"/>
          <w:lang w:eastAsia="pt-BR"/>
        </w:rPr>
        <w:t> </w:t>
      </w:r>
      <w:r w:rsidR="0022780F" w:rsidRPr="00A61420">
        <w:rPr>
          <w:rFonts w:ascii="Book Antiqua" w:eastAsia="Times New Roman" w:hAnsi="Book Antiqua" w:cs="Times New Roman"/>
          <w:b/>
          <w:color w:val="FF0000"/>
          <w:sz w:val="16"/>
          <w:szCs w:val="16"/>
          <w:u w:val="single"/>
          <w:lang w:eastAsia="pt-BR"/>
        </w:rPr>
        <w:t>(TJRJ-2016)</w:t>
      </w:r>
      <w:r w:rsidR="003856E8" w:rsidRPr="00A61420">
        <w:rPr>
          <w:rFonts w:ascii="Book Antiqua" w:eastAsia="Times New Roman" w:hAnsi="Book Antiqua" w:cs="Times New Roman"/>
          <w:b/>
          <w:color w:val="FF0000"/>
          <w:sz w:val="16"/>
          <w:szCs w:val="16"/>
          <w:lang w:eastAsia="pt-BR"/>
        </w:rPr>
        <w:t xml:space="preserve"> </w:t>
      </w:r>
      <w:r w:rsidR="003856E8" w:rsidRPr="00A61420">
        <w:rPr>
          <w:rFonts w:ascii="Book Antiqua" w:eastAsia="Times New Roman" w:hAnsi="Book Antiqua" w:cs="Times New Roman"/>
          <w:b/>
          <w:color w:val="FF0000"/>
          <w:sz w:val="16"/>
          <w:szCs w:val="16"/>
          <w:u w:val="single"/>
          <w:lang w:eastAsia="pt-BR"/>
        </w:rPr>
        <w:t>(TJSC-2017)</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C9150A" w:rsidRPr="00A61420">
        <w:rPr>
          <w:rFonts w:ascii="Book Antiqua" w:eastAsia="Times New Roman" w:hAnsi="Book Antiqua" w:cs="Times New Roman"/>
          <w:b/>
          <w:color w:val="FF0000"/>
          <w:sz w:val="16"/>
          <w:szCs w:val="16"/>
          <w:lang w:eastAsia="pt-BR"/>
        </w:rPr>
        <w:t xml:space="preserve"> </w:t>
      </w:r>
      <w:r w:rsidR="00C9150A" w:rsidRPr="00A61420">
        <w:rPr>
          <w:rFonts w:ascii="Book Antiqua" w:eastAsia="Times New Roman" w:hAnsi="Book Antiqua" w:cs="Times New Roman"/>
          <w:b/>
          <w:color w:val="FF0000"/>
          <w:sz w:val="16"/>
          <w:szCs w:val="16"/>
          <w:u w:val="single"/>
          <w:lang w:eastAsia="pt-BR"/>
        </w:rPr>
        <w:t>(MPGO-2019)</w:t>
      </w:r>
      <w:r w:rsidR="008C1B2B" w:rsidRPr="00A61420">
        <w:rPr>
          <w:rFonts w:ascii="Book Antiqua" w:eastAsia="Times New Roman" w:hAnsi="Book Antiqua" w:cs="Times New Roman"/>
          <w:b/>
          <w:color w:val="FF0000"/>
          <w:sz w:val="16"/>
          <w:szCs w:val="16"/>
          <w:lang w:eastAsia="pt-BR"/>
        </w:rPr>
        <w:t xml:space="preserve"> </w:t>
      </w:r>
      <w:r w:rsidR="008C1B2B" w:rsidRPr="00A61420">
        <w:rPr>
          <w:rFonts w:ascii="Book Antiqua" w:eastAsia="Times New Roman" w:hAnsi="Book Antiqua" w:cs="Times New Roman"/>
          <w:b/>
          <w:color w:val="FF0000"/>
          <w:sz w:val="16"/>
          <w:szCs w:val="16"/>
          <w:u w:val="single"/>
          <w:lang w:eastAsia="pt-BR"/>
        </w:rPr>
        <w:t>(PGM-Ribeirão Preto/SP-2019)</w:t>
      </w:r>
      <w:r w:rsidR="00C9150A" w:rsidRPr="00A61420">
        <w:rPr>
          <w:rFonts w:ascii="Book Antiqua" w:eastAsia="Times New Roman" w:hAnsi="Book Antiqua" w:cs="Times New Roman"/>
          <w:b/>
          <w:color w:val="FF0000"/>
          <w:sz w:val="16"/>
          <w:szCs w:val="16"/>
          <w:lang w:eastAsia="pt-BR"/>
        </w:rPr>
        <w:t xml:space="preserve"> </w:t>
      </w:r>
      <w:r w:rsidR="00C9150A" w:rsidRPr="00A61420">
        <w:rPr>
          <w:rStyle w:val="Hyperlink"/>
          <w:rFonts w:ascii="Book Antiqua" w:hAnsi="Book Antiqua"/>
          <w:b/>
          <w:bCs/>
          <w:color w:val="FF0000"/>
          <w:sz w:val="16"/>
          <w:szCs w:val="16"/>
        </w:rPr>
        <w:t>(MPRS-2021)</w:t>
      </w:r>
      <w:r w:rsidR="00C9150A" w:rsidRPr="00A61420">
        <w:rPr>
          <w:rStyle w:val="Hyperlink"/>
          <w:rFonts w:ascii="Book Antiqua" w:hAnsi="Book Antiqua"/>
          <w:b/>
          <w:bCs/>
          <w:color w:val="FF0000"/>
          <w:sz w:val="16"/>
          <w:szCs w:val="16"/>
          <w:u w:val="none"/>
        </w:rPr>
        <w:t xml:space="preserve"> </w:t>
      </w:r>
      <w:r w:rsidR="00C9150A" w:rsidRPr="00A61420">
        <w:rPr>
          <w:rStyle w:val="Hyperlink"/>
          <w:rFonts w:ascii="Book Antiqua" w:hAnsi="Book Antiqua"/>
          <w:b/>
          <w:bCs/>
          <w:color w:val="FF0000"/>
          <w:sz w:val="16"/>
          <w:szCs w:val="16"/>
        </w:rPr>
        <w:t>(MPSC-2021</w:t>
      </w:r>
      <w:r w:rsidR="00E4575F">
        <w:rPr>
          <w:rStyle w:val="Hyperlink"/>
          <w:rFonts w:ascii="Book Antiqua" w:hAnsi="Book Antiqua"/>
          <w:b/>
          <w:bCs/>
          <w:color w:val="FF0000"/>
          <w:sz w:val="16"/>
          <w:szCs w:val="16"/>
        </w:rPr>
        <w:t>/2023</w:t>
      </w:r>
      <w:r w:rsidR="00C9150A" w:rsidRPr="00A61420">
        <w:rPr>
          <w:rStyle w:val="Hyperlink"/>
          <w:rFonts w:ascii="Book Antiqua" w:hAnsi="Book Antiqua"/>
          <w:b/>
          <w:bCs/>
          <w:color w:val="FF0000"/>
          <w:sz w:val="16"/>
          <w:szCs w:val="16"/>
        </w:rPr>
        <w:t>)</w:t>
      </w:r>
      <w:r w:rsidR="00875E3E">
        <w:rPr>
          <w:rStyle w:val="Hyperlink"/>
          <w:rFonts w:ascii="Book Antiqua" w:hAnsi="Book Antiqua"/>
          <w:b/>
          <w:bCs/>
          <w:color w:val="FF0000"/>
          <w:sz w:val="16"/>
          <w:szCs w:val="16"/>
          <w:u w:val="none"/>
        </w:rPr>
        <w:t xml:space="preserve"> </w:t>
      </w:r>
      <w:r w:rsidR="00875E3E">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3F793E" w:rsidRPr="007777F6" w14:paraId="1DEF8F39" w14:textId="77777777" w:rsidTr="003F793E">
        <w:tc>
          <w:tcPr>
            <w:tcW w:w="8494" w:type="dxa"/>
            <w:shd w:val="clear" w:color="auto" w:fill="CCFFFF"/>
          </w:tcPr>
          <w:p w14:paraId="221E1DC2" w14:textId="0846067A" w:rsidR="0021204F" w:rsidRPr="0021204F" w:rsidRDefault="0021204F" w:rsidP="0021204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204F">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204F">
              <w:rPr>
                <w:rFonts w:ascii="Book Antiqua" w:eastAsia="Times New Roman" w:hAnsi="Book Antiqua" w:cs="Times New Roman"/>
                <w:bCs/>
                <w:sz w:val="19"/>
                <w:szCs w:val="19"/>
                <w:lang w:eastAsia="pt-BR"/>
              </w:rPr>
              <w:t>Julgue o item a seguir, de acordo com a Lei de Acesso à Informação</w:t>
            </w:r>
            <w:r>
              <w:rPr>
                <w:rFonts w:ascii="Book Antiqua" w:eastAsia="Times New Roman" w:hAnsi="Book Antiqua" w:cs="Times New Roman"/>
                <w:bCs/>
                <w:sz w:val="19"/>
                <w:szCs w:val="19"/>
                <w:lang w:eastAsia="pt-BR"/>
              </w:rPr>
              <w:t xml:space="preserve">: </w:t>
            </w:r>
            <w:r w:rsidRPr="0021204F">
              <w:rPr>
                <w:rFonts w:ascii="Book Antiqua" w:eastAsia="Times New Roman" w:hAnsi="Book Antiqua" w:cs="Times New Roman"/>
                <w:bCs/>
                <w:sz w:val="19"/>
                <w:szCs w:val="19"/>
                <w:lang w:eastAsia="pt-BR"/>
              </w:rPr>
              <w:t>As regras previstas na Lei de Acesso à Informação são aplicáveis a todos os órgãos e entidades da administração direta e indireta dos três Poderes da União e das três esferas de governo, podendo, inclusive, alcançar as entidades privadas sem fins lucrativos que recebam recursos públicos diretamente do orçamento ou mediante subvenções sociais.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 único c/c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Pr>
                <w:rFonts w:ascii="Book Antiqua" w:eastAsia="Times New Roman" w:hAnsi="Book Antiqua" w:cs="Times New Roman"/>
                <w:b/>
                <w:sz w:val="19"/>
                <w:szCs w:val="19"/>
                <w:lang w:eastAsia="pt-BR"/>
              </w:rPr>
              <w:t>.</w:t>
            </w:r>
          </w:p>
          <w:p w14:paraId="110B22CD" w14:textId="150B1AF2" w:rsidR="00B20A73" w:rsidRDefault="00B20A73" w:rsidP="003F793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20A73">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A Lei 12.527/11</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 xml:space="preserve">(Lei de Acesso à Informação) </w:t>
            </w:r>
            <w:r w:rsidRPr="00B20A73">
              <w:rPr>
                <w:rFonts w:ascii="Book Antiqua" w:eastAsia="Times New Roman" w:hAnsi="Book Antiqua" w:cs="Times New Roman"/>
                <w:bCs/>
                <w:i/>
                <w:iCs/>
                <w:sz w:val="19"/>
                <w:szCs w:val="19"/>
                <w:lang w:eastAsia="pt-BR"/>
              </w:rPr>
              <w:t>“dispõe sobre os procedimentos a serem observados pela União, Estados, Distrito Federal e Municípios, com o fim de garantir o acesso a informações previsto no inciso XXXIII do art. 5º, no inciso II do ß 3º do art. 37 e no ß 2º do art. 216 da Constituição Federal”</w:t>
            </w:r>
            <w:r w:rsidRPr="00B20A73">
              <w:rPr>
                <w:rFonts w:ascii="Book Antiqua" w:eastAsia="Times New Roman" w:hAnsi="Book Antiqua" w:cs="Times New Roman"/>
                <w:bCs/>
                <w:sz w:val="19"/>
                <w:szCs w:val="19"/>
                <w:lang w:eastAsia="pt-BR"/>
              </w:rPr>
              <w:t xml:space="preserve"> - (Art.1º,</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"caput"). Acerca da referida lei, assinale a alternativa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Aplicam-se as disposições da Lei de Acesso à Informação, no que couber, ás entidades privadas sem fins lucrativos que recebam, para realização de ações de interesse público, recursos públicos diretamente do orçamento ou mediante subvenções sociais, contrato de gestão, termo de parceria, convênios, acordo, ajustes ou outros instrumentos congêneres.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Pr>
                <w:rFonts w:ascii="Book Antiqua" w:eastAsia="Times New Roman" w:hAnsi="Book Antiqua" w:cs="Times New Roman"/>
                <w:b/>
                <w:sz w:val="19"/>
                <w:szCs w:val="19"/>
                <w:lang w:eastAsia="pt-BR"/>
              </w:rPr>
              <w:t>.</w:t>
            </w:r>
          </w:p>
          <w:p w14:paraId="6FA8130B" w14:textId="66DB79A9" w:rsidR="003F793E" w:rsidRPr="007777F6" w:rsidRDefault="003F793E" w:rsidP="003F793E">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MPPR-2013</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Subordinam-se à lei de acesso às informações as entidades privadas sem fins lucrativos que recebam recursos públicos mediante contrato de gestão. </w:t>
            </w:r>
            <w:r w:rsidRPr="007777F6">
              <w:rPr>
                <w:rFonts w:ascii="Book Antiqua" w:eastAsia="Times New Roman" w:hAnsi="Book Antiqua" w:cs="Times New Roman"/>
                <w:b/>
                <w:sz w:val="19"/>
                <w:szCs w:val="19"/>
                <w:lang w:eastAsia="pt-BR"/>
              </w:rPr>
              <w:t>BL: art. 2º</w:t>
            </w:r>
            <w:r w:rsidR="00D51F54">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r w:rsidR="0021204F">
              <w:rPr>
                <w:rFonts w:ascii="Book Antiqua" w:eastAsia="Times New Roman" w:hAnsi="Book Antiqua" w:cs="Times New Roman"/>
                <w:b/>
                <w:sz w:val="19"/>
                <w:szCs w:val="19"/>
                <w:lang w:eastAsia="pt-BR"/>
              </w:rPr>
              <w:t>.</w:t>
            </w:r>
          </w:p>
        </w:tc>
      </w:tr>
    </w:tbl>
    <w:p w14:paraId="0A564BDC" w14:textId="5140A5DE" w:rsidR="000A4F5D" w:rsidRPr="00875E3E"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C9150A">
        <w:rPr>
          <w:rFonts w:ascii="Book Antiqua" w:eastAsia="Times New Roman" w:hAnsi="Book Antiqua" w:cs="Times New Roman"/>
          <w:b/>
          <w:bCs/>
          <w:color w:val="000000"/>
          <w:sz w:val="19"/>
          <w:szCs w:val="19"/>
          <w:highlight w:val="magenta"/>
          <w:lang w:eastAsia="pt-BR"/>
        </w:rPr>
        <w:t>Parágrafo único</w:t>
      </w:r>
      <w:r w:rsidRPr="00C9150A">
        <w:rPr>
          <w:rFonts w:ascii="Book Antiqua" w:eastAsia="Times New Roman" w:hAnsi="Book Antiqua" w:cs="Times New Roman"/>
          <w:b/>
          <w:bCs/>
          <w:color w:val="000000"/>
          <w:sz w:val="19"/>
          <w:szCs w:val="19"/>
          <w:lang w:eastAsia="pt-BR"/>
        </w:rPr>
        <w:t xml:space="preserve">.  A publicidade a que estão submetidas as entidades citadas no caput refere-se </w:t>
      </w:r>
      <w:r w:rsidRPr="00D55AF9">
        <w:rPr>
          <w:rFonts w:ascii="Book Antiqua" w:eastAsia="Times New Roman" w:hAnsi="Book Antiqua" w:cs="Times New Roman"/>
          <w:b/>
          <w:bCs/>
          <w:color w:val="000000"/>
          <w:sz w:val="19"/>
          <w:szCs w:val="19"/>
          <w:highlight w:val="cyan"/>
          <w:lang w:eastAsia="pt-BR"/>
        </w:rPr>
        <w:t>à parcela</w:t>
      </w:r>
      <w:r w:rsidRPr="00C9150A">
        <w:rPr>
          <w:rFonts w:ascii="Book Antiqua" w:eastAsia="Times New Roman" w:hAnsi="Book Antiqua" w:cs="Times New Roman"/>
          <w:b/>
          <w:bCs/>
          <w:color w:val="000000"/>
          <w:sz w:val="19"/>
          <w:szCs w:val="19"/>
          <w:lang w:eastAsia="pt-BR"/>
        </w:rPr>
        <w:t xml:space="preserve"> </w:t>
      </w:r>
      <w:r w:rsidRPr="00D55AF9">
        <w:rPr>
          <w:rFonts w:ascii="Book Antiqua" w:eastAsia="Times New Roman" w:hAnsi="Book Antiqua" w:cs="Times New Roman"/>
          <w:b/>
          <w:bCs/>
          <w:color w:val="000000"/>
          <w:sz w:val="19"/>
          <w:szCs w:val="19"/>
          <w:highlight w:val="yellow"/>
          <w:lang w:eastAsia="pt-BR"/>
        </w:rPr>
        <w:t>dos recursos públicos recebidos</w:t>
      </w:r>
      <w:r w:rsidRPr="00C9150A">
        <w:rPr>
          <w:rFonts w:ascii="Book Antiqua" w:eastAsia="Times New Roman" w:hAnsi="Book Antiqua" w:cs="Times New Roman"/>
          <w:b/>
          <w:bCs/>
          <w:color w:val="000000"/>
          <w:sz w:val="19"/>
          <w:szCs w:val="19"/>
          <w:lang w:eastAsia="pt-BR"/>
        </w:rPr>
        <w:t xml:space="preserve"> e </w:t>
      </w:r>
      <w:r w:rsidRPr="00D55AF9">
        <w:rPr>
          <w:rFonts w:ascii="Book Antiqua" w:eastAsia="Times New Roman" w:hAnsi="Book Antiqua" w:cs="Times New Roman"/>
          <w:b/>
          <w:bCs/>
          <w:color w:val="000000"/>
          <w:sz w:val="19"/>
          <w:szCs w:val="19"/>
          <w:highlight w:val="yellow"/>
          <w:lang w:eastAsia="pt-BR"/>
        </w:rPr>
        <w:t>à sua destinação</w:t>
      </w:r>
      <w:r w:rsidRPr="00C9150A">
        <w:rPr>
          <w:rFonts w:ascii="Book Antiqua" w:eastAsia="Times New Roman" w:hAnsi="Book Antiqua" w:cs="Times New Roman"/>
          <w:b/>
          <w:bCs/>
          <w:color w:val="000000"/>
          <w:sz w:val="19"/>
          <w:szCs w:val="19"/>
          <w:lang w:eastAsia="pt-BR"/>
        </w:rPr>
        <w:t>, sem prejuízo das prestações de contas a que estejam legalmente obrigadas</w:t>
      </w:r>
      <w:r w:rsidRPr="00A61420">
        <w:rPr>
          <w:rFonts w:ascii="Book Antiqua" w:eastAsia="Times New Roman" w:hAnsi="Book Antiqua" w:cs="Times New Roman"/>
          <w:color w:val="000000"/>
          <w:sz w:val="18"/>
          <w:szCs w:val="18"/>
          <w:lang w:eastAsia="pt-BR"/>
        </w:rPr>
        <w:t>.</w:t>
      </w:r>
      <w:r w:rsidR="00D55AF9" w:rsidRPr="00A61420">
        <w:rPr>
          <w:rFonts w:ascii="Book Antiqua" w:eastAsia="Times New Roman" w:hAnsi="Book Antiqua" w:cs="Times New Roman"/>
          <w:color w:val="000000"/>
          <w:sz w:val="18"/>
          <w:szCs w:val="18"/>
          <w:lang w:eastAsia="pt-BR"/>
        </w:rPr>
        <w:t xml:space="preserve"> </w:t>
      </w:r>
      <w:r w:rsidR="00D55AF9" w:rsidRPr="00A61420">
        <w:rPr>
          <w:rFonts w:ascii="Book Antiqua" w:eastAsia="Times New Roman" w:hAnsi="Book Antiqua" w:cs="Times New Roman"/>
          <w:b/>
          <w:bCs/>
          <w:color w:val="FF0000"/>
          <w:sz w:val="16"/>
          <w:szCs w:val="16"/>
          <w:u w:val="single"/>
          <w:lang w:eastAsia="pt-BR"/>
        </w:rPr>
        <w:t>(TCU-2012)</w:t>
      </w:r>
      <w:r w:rsidRPr="00A61420">
        <w:rPr>
          <w:rFonts w:ascii="Book Antiqua" w:eastAsia="Times New Roman" w:hAnsi="Book Antiqua" w:cs="Times New Roman"/>
          <w:color w:val="000000"/>
          <w:sz w:val="18"/>
          <w:szCs w:val="18"/>
          <w:lang w:eastAsia="pt-BR"/>
        </w:rPr>
        <w:t> </w:t>
      </w:r>
      <w:r w:rsidR="00C9150A" w:rsidRPr="00A61420">
        <w:rPr>
          <w:rStyle w:val="Hyperlink"/>
          <w:rFonts w:ascii="Book Antiqua" w:hAnsi="Book Antiqua"/>
          <w:b/>
          <w:bCs/>
          <w:color w:val="FF0000"/>
          <w:sz w:val="16"/>
          <w:szCs w:val="16"/>
        </w:rPr>
        <w:t>(MPPR-2015)</w:t>
      </w:r>
      <w:r w:rsidR="008C1B2B" w:rsidRPr="00A61420">
        <w:rPr>
          <w:rStyle w:val="Hyperlink"/>
          <w:rFonts w:ascii="Book Antiqua" w:hAnsi="Book Antiqua"/>
          <w:b/>
          <w:bCs/>
          <w:color w:val="FF0000"/>
          <w:sz w:val="16"/>
          <w:szCs w:val="16"/>
          <w:u w:val="none"/>
        </w:rPr>
        <w:t xml:space="preserve"> </w:t>
      </w:r>
      <w:r w:rsidR="008C1B2B" w:rsidRPr="00A61420">
        <w:rPr>
          <w:rFonts w:ascii="Book Antiqua" w:eastAsia="Times New Roman" w:hAnsi="Book Antiqua" w:cs="Times New Roman"/>
          <w:b/>
          <w:color w:val="FF0000"/>
          <w:sz w:val="16"/>
          <w:szCs w:val="16"/>
          <w:u w:val="single"/>
          <w:lang w:eastAsia="pt-BR"/>
        </w:rPr>
        <w:t>(PGM-Ribeirão Preto/SP-2019)</w:t>
      </w:r>
      <w:r w:rsidR="00875E3E">
        <w:rPr>
          <w:rFonts w:ascii="Book Antiqua" w:eastAsia="Times New Roman" w:hAnsi="Book Antiqua" w:cs="Times New Roman"/>
          <w:b/>
          <w:color w:val="FF0000"/>
          <w:sz w:val="16"/>
          <w:szCs w:val="16"/>
          <w:lang w:eastAsia="pt-BR"/>
        </w:rPr>
        <w:t xml:space="preserve"> </w:t>
      </w:r>
      <w:r w:rsidR="00875E3E">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311B40" w:rsidRPr="007777F6" w14:paraId="0CCD1EDB" w14:textId="77777777" w:rsidTr="00311B40">
        <w:tc>
          <w:tcPr>
            <w:tcW w:w="8494" w:type="dxa"/>
            <w:shd w:val="clear" w:color="auto" w:fill="CCFFFF"/>
          </w:tcPr>
          <w:p w14:paraId="13C4D3B0" w14:textId="6C4B3967" w:rsidR="00875E3E" w:rsidRDefault="00875E3E" w:rsidP="00311B40">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w:t>
            </w:r>
            <w:r w:rsidRPr="00875E3E">
              <w:rPr>
                <w:rFonts w:ascii="Book Antiqua" w:eastAsia="Times New Roman" w:hAnsi="Book Antiqua" w:cs="Times New Roman"/>
                <w:bCs/>
                <w:sz w:val="19"/>
                <w:szCs w:val="19"/>
                <w:lang w:eastAsia="pt-BR"/>
              </w:rPr>
              <w:t xml:space="preserve">Com relação ao direito de acesso a informações assegurado no inciso XXXIII do art. 5º da </w:t>
            </w:r>
            <w:r>
              <w:rPr>
                <w:rFonts w:ascii="Book Antiqua" w:eastAsia="Times New Roman" w:hAnsi="Book Antiqua" w:cs="Times New Roman"/>
                <w:bCs/>
                <w:sz w:val="19"/>
                <w:szCs w:val="19"/>
                <w:lang w:eastAsia="pt-BR"/>
              </w:rPr>
              <w:t>CF</w:t>
            </w:r>
            <w:r w:rsidRPr="00875E3E">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t xml:space="preserve"> </w:t>
            </w:r>
            <w:r w:rsidRPr="00875E3E">
              <w:rPr>
                <w:rFonts w:ascii="Book Antiqua" w:eastAsia="Times New Roman" w:hAnsi="Book Antiqua" w:cs="Times New Roman"/>
                <w:bCs/>
                <w:sz w:val="19"/>
                <w:szCs w:val="19"/>
                <w:lang w:eastAsia="pt-BR"/>
              </w:rPr>
              <w:t>As entidades privadas sem fins lucrativos que recebem recursos públicos diretamente do orçamento ou mediante subvenções sociais têm o dever de garantir o acesso a informações relacionadas à parcela dos recursos públicos recebidos e à sua destinação.</w:t>
            </w:r>
            <w:r w:rsidRPr="007777F6">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º, </w:t>
            </w:r>
            <w:r>
              <w:rPr>
                <w:rFonts w:ascii="Book Antiqua" w:eastAsia="Times New Roman" w:hAnsi="Book Antiqua" w:cs="Times New Roman"/>
                <w:b/>
                <w:i/>
                <w:iCs/>
                <w:sz w:val="19"/>
                <w:szCs w:val="19"/>
                <w:lang w:eastAsia="pt-BR"/>
              </w:rPr>
              <w:t>caput</w:t>
            </w:r>
            <w:r w:rsidRPr="007777F6">
              <w:rPr>
                <w:rFonts w:ascii="Book Antiqua" w:eastAsia="Times New Roman" w:hAnsi="Book Antiqua" w:cs="Times New Roman"/>
                <w:b/>
                <w:sz w:val="19"/>
                <w:szCs w:val="19"/>
                <w:lang w:eastAsia="pt-BR"/>
              </w:rPr>
              <w:t xml:space="preserve"> e § único</w:t>
            </w:r>
            <w:r>
              <w:rPr>
                <w:rFonts w:ascii="Book Antiqua" w:eastAsia="Times New Roman" w:hAnsi="Book Antiqua" w:cs="Times New Roman"/>
                <w:b/>
                <w:sz w:val="19"/>
                <w:szCs w:val="19"/>
                <w:lang w:eastAsia="pt-BR"/>
              </w:rPr>
              <w:t>, LAI.</w:t>
            </w:r>
          </w:p>
          <w:p w14:paraId="2BA8FBB5" w14:textId="0390AA25" w:rsidR="00311B40" w:rsidRPr="007777F6" w:rsidRDefault="00311B40" w:rsidP="00311B40">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MPPR-2015</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Às entidades privadas sem fins lucrativos que recebam, para realização de ações de interesse público, recursos públicos diretamente do orçamento ou mediante subvenções sociais, contrato de gestão, termo de parceria, convênios, acordo, ajustes ou outros instrumentos congêneres, se aplicam as disposições da Lei que regulamenta o acesso a informações (Lei 12.527/11). Contudo, a publicidade a que estão submetidas refere-se à parcela dos recursos públicos recebidos e à sua destinação, sem prejuízo das prestações de contas a que estejam legalmente obrigadas. </w:t>
            </w:r>
            <w:r w:rsidRPr="007777F6">
              <w:rPr>
                <w:rFonts w:ascii="Book Antiqua" w:eastAsia="Times New Roman" w:hAnsi="Book Antiqua" w:cs="Times New Roman"/>
                <w:b/>
                <w:sz w:val="19"/>
                <w:szCs w:val="19"/>
                <w:lang w:eastAsia="pt-BR"/>
              </w:rPr>
              <w:t>BL: art. 2</w:t>
            </w:r>
            <w:r w:rsidR="00875E3E">
              <w:rPr>
                <w:rFonts w:ascii="Book Antiqua" w:eastAsia="Times New Roman" w:hAnsi="Book Antiqua" w:cs="Times New Roman"/>
                <w:b/>
                <w:sz w:val="19"/>
                <w:szCs w:val="19"/>
                <w:lang w:eastAsia="pt-BR"/>
              </w:rPr>
              <w:t xml:space="preserve">º, </w:t>
            </w:r>
            <w:r w:rsidR="00875E3E">
              <w:rPr>
                <w:rFonts w:ascii="Book Antiqua" w:eastAsia="Times New Roman" w:hAnsi="Book Antiqua" w:cs="Times New Roman"/>
                <w:b/>
                <w:i/>
                <w:iCs/>
                <w:sz w:val="19"/>
                <w:szCs w:val="19"/>
                <w:lang w:eastAsia="pt-BR"/>
              </w:rPr>
              <w:t>caput</w:t>
            </w:r>
            <w:r w:rsidRPr="007777F6">
              <w:rPr>
                <w:rFonts w:ascii="Book Antiqua" w:eastAsia="Times New Roman" w:hAnsi="Book Antiqua" w:cs="Times New Roman"/>
                <w:b/>
                <w:sz w:val="19"/>
                <w:szCs w:val="19"/>
                <w:lang w:eastAsia="pt-BR"/>
              </w:rPr>
              <w:t xml:space="preserve"> e § único</w:t>
            </w:r>
            <w:r w:rsidR="00D51F54">
              <w:rPr>
                <w:rFonts w:ascii="Book Antiqua" w:eastAsia="Times New Roman" w:hAnsi="Book Antiqua" w:cs="Times New Roman"/>
                <w:b/>
                <w:sz w:val="19"/>
                <w:szCs w:val="19"/>
                <w:lang w:eastAsia="pt-BR"/>
              </w:rPr>
              <w:t>, LAI.</w:t>
            </w:r>
          </w:p>
        </w:tc>
      </w:tr>
    </w:tbl>
    <w:p w14:paraId="342571B4" w14:textId="6784E7A5" w:rsidR="000A4F5D" w:rsidRPr="0067165B"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 w:name="art3"/>
      <w:bookmarkEnd w:id="2"/>
      <w:r w:rsidRPr="007777F6">
        <w:rPr>
          <w:rFonts w:ascii="Book Antiqua" w:eastAsia="Times New Roman" w:hAnsi="Book Antiqua" w:cs="Times New Roman"/>
          <w:b/>
          <w:color w:val="000000"/>
          <w:sz w:val="19"/>
          <w:szCs w:val="19"/>
          <w:highlight w:val="magenta"/>
          <w:lang w:eastAsia="pt-BR"/>
        </w:rPr>
        <w:t>Art. 3</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AE5B20">
        <w:rPr>
          <w:rFonts w:ascii="Book Antiqua" w:eastAsia="Times New Roman" w:hAnsi="Book Antiqua" w:cs="Times New Roman"/>
          <w:b/>
          <w:bCs/>
          <w:color w:val="000000"/>
          <w:sz w:val="19"/>
          <w:szCs w:val="19"/>
          <w:lang w:eastAsia="pt-BR"/>
        </w:rPr>
        <w:t xml:space="preserve">Os procedimentos previstos nesta Lei destinam-se a assegurar o direito fundamental de acesso à informação e devem ser executados em conformidade com os princípios básicos da administração pública e com as </w:t>
      </w:r>
      <w:r w:rsidRPr="00AE5B20">
        <w:rPr>
          <w:rFonts w:ascii="Book Antiqua" w:eastAsia="Times New Roman" w:hAnsi="Book Antiqua" w:cs="Times New Roman"/>
          <w:b/>
          <w:bCs/>
          <w:color w:val="000000"/>
          <w:sz w:val="19"/>
          <w:szCs w:val="19"/>
          <w:highlight w:val="cyan"/>
          <w:lang w:eastAsia="pt-BR"/>
        </w:rPr>
        <w:t>seguintes diretrizes</w:t>
      </w:r>
      <w:r w:rsidRPr="00A61420">
        <w:rPr>
          <w:rFonts w:ascii="Book Antiqua" w:eastAsia="Times New Roman" w:hAnsi="Book Antiqua" w:cs="Times New Roman"/>
          <w:b/>
          <w:bCs/>
          <w:color w:val="000000"/>
          <w:sz w:val="16"/>
          <w:szCs w:val="16"/>
          <w:lang w:eastAsia="pt-BR"/>
        </w:rPr>
        <w:t>: </w:t>
      </w:r>
      <w:r w:rsidR="00A662D5" w:rsidRPr="00A61420">
        <w:rPr>
          <w:rFonts w:ascii="Book Antiqua" w:eastAsia="Times New Roman" w:hAnsi="Book Antiqua" w:cs="Times New Roman"/>
          <w:b/>
          <w:bCs/>
          <w:color w:val="FF0000"/>
          <w:sz w:val="16"/>
          <w:szCs w:val="16"/>
          <w:u w:val="single"/>
          <w:lang w:eastAsia="pt-BR"/>
        </w:rPr>
        <w:t>(MPMG-2013)</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(TCDF-2014)</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(TJSC-2015)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00266AC4" w:rsidRPr="00A61420">
        <w:rPr>
          <w:rFonts w:ascii="Book Antiqua" w:hAnsi="Book Antiqua" w:cs="Times New Roman"/>
          <w:b/>
          <w:color w:val="FF0000"/>
          <w:sz w:val="16"/>
          <w:szCs w:val="16"/>
        </w:rPr>
        <w:t xml:space="preserve"> </w:t>
      </w:r>
      <w:r w:rsidR="00266AC4" w:rsidRPr="00A61420">
        <w:rPr>
          <w:rFonts w:ascii="Book Antiqua" w:hAnsi="Book Antiqua" w:cs="Times New Roman"/>
          <w:b/>
          <w:color w:val="FF0000"/>
          <w:sz w:val="16"/>
          <w:szCs w:val="16"/>
          <w:u w:val="single"/>
        </w:rPr>
        <w:t>(TCU-2015)</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(TJMSP-2016)</w:t>
      </w:r>
      <w:r w:rsidR="003C16F9" w:rsidRPr="00A61420">
        <w:rPr>
          <w:rFonts w:ascii="Book Antiqua" w:eastAsia="Times New Roman" w:hAnsi="Book Antiqua" w:cs="Times New Roman"/>
          <w:b/>
          <w:bCs/>
          <w:color w:val="FF0000"/>
          <w:sz w:val="16"/>
          <w:szCs w:val="16"/>
          <w:lang w:eastAsia="pt-BR"/>
        </w:rPr>
        <w:t xml:space="preserve"> </w:t>
      </w:r>
      <w:r w:rsidR="003C16F9" w:rsidRPr="00A61420">
        <w:rPr>
          <w:rFonts w:ascii="Book Antiqua" w:eastAsia="Times New Roman" w:hAnsi="Book Antiqua" w:cs="Times New Roman"/>
          <w:b/>
          <w:color w:val="FF0000"/>
          <w:sz w:val="16"/>
          <w:szCs w:val="16"/>
          <w:u w:val="single"/>
          <w:lang w:eastAsia="pt-BR"/>
        </w:rPr>
        <w:t>(TCEPE-2017)</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(TJMT-2018)</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(MPGO-2019)</w:t>
      </w:r>
      <w:r w:rsidR="001D42AF" w:rsidRPr="00A61420">
        <w:rPr>
          <w:rFonts w:ascii="Book Antiqua" w:eastAsia="Times New Roman" w:hAnsi="Book Antiqua" w:cs="Times New Roman"/>
          <w:b/>
          <w:bCs/>
          <w:color w:val="FF0000"/>
          <w:sz w:val="16"/>
          <w:szCs w:val="16"/>
          <w:lang w:eastAsia="pt-BR"/>
        </w:rPr>
        <w:t xml:space="preserve"> </w:t>
      </w:r>
      <w:r w:rsidR="001D42AF" w:rsidRPr="00A61420">
        <w:rPr>
          <w:rFonts w:ascii="Book Antiqua" w:eastAsia="Times New Roman" w:hAnsi="Book Antiqua" w:cs="Times New Roman"/>
          <w:b/>
          <w:bCs/>
          <w:color w:val="FF0000"/>
          <w:sz w:val="16"/>
          <w:szCs w:val="16"/>
          <w:u w:val="single"/>
          <w:lang w:eastAsia="pt-BR"/>
        </w:rPr>
        <w:t>(PGERS-2021)</w:t>
      </w:r>
      <w:r w:rsidR="00171A64"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r w:rsidR="0067165B">
        <w:rPr>
          <w:rFonts w:ascii="Book Antiqua" w:eastAsia="Times New Roman" w:hAnsi="Book Antiqua" w:cs="Times New Roman"/>
          <w:b/>
          <w:bCs/>
          <w:color w:val="FF0000"/>
          <w:sz w:val="16"/>
          <w:szCs w:val="16"/>
          <w:lang w:eastAsia="pt-BR"/>
        </w:rPr>
        <w:t xml:space="preserve"> </w:t>
      </w:r>
      <w:bookmarkStart w:id="3" w:name="_Hlk139990641"/>
      <w:r w:rsidR="0067165B">
        <w:rPr>
          <w:rFonts w:ascii="Book Antiqua" w:eastAsia="Times New Roman" w:hAnsi="Book Antiqua" w:cs="Times New Roman"/>
          <w:b/>
          <w:bCs/>
          <w:color w:val="FF0000"/>
          <w:sz w:val="16"/>
          <w:szCs w:val="16"/>
          <w:u w:val="single"/>
          <w:lang w:eastAsia="pt-BR"/>
        </w:rPr>
        <w:t>(TJRS-2022)</w:t>
      </w:r>
      <w:bookmarkEnd w:id="3"/>
    </w:p>
    <w:p w14:paraId="1B87DE6F" w14:textId="0CADB916" w:rsidR="000A4F5D" w:rsidRPr="0067165B"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E5B20">
        <w:rPr>
          <w:rFonts w:ascii="Book Antiqua" w:eastAsia="Times New Roman" w:hAnsi="Book Antiqua" w:cs="Times New Roman"/>
          <w:b/>
          <w:bCs/>
          <w:color w:val="000000"/>
          <w:sz w:val="19"/>
          <w:szCs w:val="19"/>
          <w:lang w:eastAsia="pt-BR"/>
        </w:rPr>
        <w:t>I - observância da publicidade como preceito geral e do sigilo como exceção</w:t>
      </w:r>
      <w:r w:rsidRPr="00A61420">
        <w:rPr>
          <w:rFonts w:ascii="Book Antiqua" w:eastAsia="Times New Roman" w:hAnsi="Book Antiqua" w:cs="Times New Roman"/>
          <w:color w:val="000000"/>
          <w:sz w:val="16"/>
          <w:szCs w:val="16"/>
          <w:lang w:eastAsia="pt-BR"/>
        </w:rPr>
        <w:t>;</w:t>
      </w:r>
      <w:r w:rsidR="00A662D5" w:rsidRPr="00A61420">
        <w:rPr>
          <w:rFonts w:ascii="Book Antiqua" w:eastAsia="Times New Roman" w:hAnsi="Book Antiqua" w:cs="Times New Roman"/>
          <w:color w:val="000000"/>
          <w:sz w:val="16"/>
          <w:szCs w:val="16"/>
          <w:lang w:eastAsia="pt-BR"/>
        </w:rPr>
        <w:t xml:space="preserve"> </w:t>
      </w:r>
      <w:r w:rsidR="00A662D5" w:rsidRPr="00A61420">
        <w:rPr>
          <w:rFonts w:ascii="Book Antiqua" w:eastAsia="Times New Roman" w:hAnsi="Book Antiqua" w:cs="Times New Roman"/>
          <w:b/>
          <w:color w:val="FF0000"/>
          <w:sz w:val="16"/>
          <w:szCs w:val="16"/>
          <w:u w:val="single"/>
          <w:lang w:eastAsia="pt-BR"/>
        </w:rPr>
        <w:t>(MPMG-2013)</w:t>
      </w:r>
      <w:r w:rsidRPr="00A61420">
        <w:rPr>
          <w:rFonts w:ascii="Book Antiqua" w:eastAsia="Times New Roman" w:hAnsi="Book Antiqua" w:cs="Times New Roman"/>
          <w:color w:val="000000"/>
          <w:sz w:val="16"/>
          <w:szCs w:val="16"/>
          <w:lang w:eastAsia="pt-BR"/>
        </w:rPr>
        <w:t> </w:t>
      </w:r>
      <w:r w:rsidR="008F3E18" w:rsidRPr="00A61420">
        <w:rPr>
          <w:rFonts w:ascii="Book Antiqua" w:eastAsia="Times New Roman" w:hAnsi="Book Antiqua" w:cs="Times New Roman"/>
          <w:b/>
          <w:color w:val="FF0000"/>
          <w:sz w:val="16"/>
          <w:szCs w:val="16"/>
          <w:u w:val="single"/>
          <w:lang w:eastAsia="pt-BR"/>
        </w:rPr>
        <w:t>(TJSC-2015)</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720E7C" w:rsidRPr="00A61420">
        <w:rPr>
          <w:rFonts w:ascii="Book Antiqua" w:eastAsia="Times New Roman" w:hAnsi="Book Antiqua" w:cs="Times New Roman"/>
          <w:b/>
          <w:color w:val="FF0000"/>
          <w:sz w:val="16"/>
          <w:szCs w:val="16"/>
          <w:lang w:eastAsia="pt-BR"/>
        </w:rPr>
        <w:t xml:space="preserve"> </w:t>
      </w:r>
      <w:r w:rsidR="00720E7C" w:rsidRPr="00A61420">
        <w:rPr>
          <w:rFonts w:ascii="Book Antiqua" w:eastAsia="Times New Roman" w:hAnsi="Book Antiqua" w:cs="Times New Roman"/>
          <w:b/>
          <w:bCs/>
          <w:color w:val="FF0000"/>
          <w:sz w:val="16"/>
          <w:szCs w:val="16"/>
          <w:u w:val="single"/>
          <w:lang w:eastAsia="pt-BR"/>
        </w:rPr>
        <w:t>(TJMSP-2016)</w:t>
      </w:r>
      <w:r w:rsidR="003C16F9" w:rsidRPr="00A61420">
        <w:rPr>
          <w:rFonts w:ascii="Book Antiqua" w:eastAsia="Times New Roman" w:hAnsi="Book Antiqua" w:cs="Times New Roman"/>
          <w:b/>
          <w:bCs/>
          <w:color w:val="FF0000"/>
          <w:sz w:val="16"/>
          <w:szCs w:val="16"/>
          <w:lang w:eastAsia="pt-BR"/>
        </w:rPr>
        <w:t xml:space="preserve"> </w:t>
      </w:r>
      <w:r w:rsidR="003C16F9" w:rsidRPr="00A61420">
        <w:rPr>
          <w:rFonts w:ascii="Book Antiqua" w:eastAsia="Times New Roman" w:hAnsi="Book Antiqua" w:cs="Times New Roman"/>
          <w:b/>
          <w:color w:val="FF0000"/>
          <w:sz w:val="16"/>
          <w:szCs w:val="16"/>
          <w:u w:val="single"/>
          <w:lang w:eastAsia="pt-BR"/>
        </w:rPr>
        <w:t>(TCEPE-2017)</w:t>
      </w:r>
      <w:r w:rsidR="00CE6D94" w:rsidRPr="00A61420">
        <w:rPr>
          <w:rFonts w:ascii="Book Antiqua" w:eastAsia="Times New Roman" w:hAnsi="Book Antiqua" w:cs="Times New Roman"/>
          <w:b/>
          <w:bCs/>
          <w:color w:val="FF0000"/>
          <w:sz w:val="16"/>
          <w:szCs w:val="16"/>
          <w:lang w:eastAsia="pt-BR"/>
        </w:rPr>
        <w:t xml:space="preserve"> </w:t>
      </w:r>
      <w:r w:rsidR="00CE6D94" w:rsidRPr="00A61420">
        <w:rPr>
          <w:rFonts w:ascii="Book Antiqua" w:eastAsia="Times New Roman" w:hAnsi="Book Antiqua" w:cs="Times New Roman"/>
          <w:b/>
          <w:bCs/>
          <w:color w:val="FF0000"/>
          <w:sz w:val="16"/>
          <w:szCs w:val="16"/>
          <w:u w:val="single"/>
          <w:lang w:eastAsia="pt-BR"/>
        </w:rPr>
        <w:t>(TJMT-2018)</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(MPGO-2019)</w:t>
      </w:r>
      <w:r w:rsidR="008D2122" w:rsidRPr="00A61420">
        <w:rPr>
          <w:rFonts w:ascii="Book Antiqua" w:eastAsia="Times New Roman" w:hAnsi="Book Antiqua" w:cs="Times New Roman"/>
          <w:b/>
          <w:bCs/>
          <w:color w:val="FF0000"/>
          <w:sz w:val="16"/>
          <w:szCs w:val="16"/>
          <w:lang w:eastAsia="pt-BR"/>
        </w:rPr>
        <w:t xml:space="preserve"> </w:t>
      </w:r>
      <w:r w:rsidR="008D2122" w:rsidRPr="00A61420">
        <w:rPr>
          <w:rFonts w:ascii="Book Antiqua" w:eastAsia="Times New Roman" w:hAnsi="Book Antiqua" w:cs="Times New Roman"/>
          <w:b/>
          <w:bCs/>
          <w:color w:val="FF0000"/>
          <w:sz w:val="16"/>
          <w:szCs w:val="16"/>
          <w:u w:val="single"/>
          <w:lang w:eastAsia="pt-BR"/>
        </w:rPr>
        <w:t>(PGERS-2021)</w:t>
      </w:r>
      <w:r w:rsidR="00171A64"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r w:rsidR="0067165B">
        <w:rPr>
          <w:rFonts w:ascii="Book Antiqua" w:eastAsia="Times New Roman" w:hAnsi="Book Antiqua" w:cs="Times New Roman"/>
          <w:b/>
          <w:bCs/>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C6148D" w:rsidRPr="0072255E" w14:paraId="0B2FD3DA" w14:textId="77777777" w:rsidTr="00215A7A">
        <w:tc>
          <w:tcPr>
            <w:tcW w:w="8494" w:type="dxa"/>
            <w:shd w:val="clear" w:color="auto" w:fill="CCFFFF"/>
          </w:tcPr>
          <w:p w14:paraId="14B1FC7C" w14:textId="45FC23CD" w:rsidR="00C6148D" w:rsidRPr="00C6148D" w:rsidRDefault="00C6148D" w:rsidP="00C6148D">
            <w:pPr>
              <w:jc w:val="both"/>
              <w:rPr>
                <w:rFonts w:ascii="Book Antiqua" w:eastAsia="Times New Roman" w:hAnsi="Book Antiqua" w:cs="Times New Roman"/>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w:t>
            </w:r>
            <w:r w:rsidR="0062381F">
              <w:rPr>
                <w:rFonts w:ascii="Book Antiqua" w:eastAsia="Times New Roman" w:hAnsi="Book Antiqua" w:cs="Times New Roman"/>
                <w:b/>
                <w:i/>
                <w:color w:val="FF0000"/>
                <w:sz w:val="19"/>
                <w:szCs w:val="19"/>
                <w:lang w:eastAsia="pt-BR"/>
              </w:rPr>
              <w:t xml:space="preserve"> </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6148D">
              <w:rPr>
                <w:rFonts w:ascii="Book Antiqua" w:eastAsia="Times New Roman" w:hAnsi="Book Antiqua" w:cs="Times New Roman"/>
                <w:b/>
                <w:i/>
                <w:color w:val="FF0000"/>
                <w:sz w:val="19"/>
                <w:szCs w:val="19"/>
                <w:highlight w:val="green"/>
                <w:lang w:eastAsia="pt-BR"/>
              </w:rPr>
              <w:t>PGERS-2021</w:t>
            </w:r>
            <w:r w:rsidR="00D55C41">
              <w:rPr>
                <w:rFonts w:ascii="Book Antiqua" w:eastAsia="Times New Roman" w:hAnsi="Book Antiqua" w:cs="Times New Roman"/>
                <w:b/>
                <w:i/>
                <w:color w:val="FF0000"/>
                <w:sz w:val="19"/>
                <w:szCs w:val="19"/>
                <w:lang w:eastAsia="pt-BR"/>
              </w:rPr>
              <w:t>: #</w:t>
            </w:r>
            <w:r w:rsidR="00D55C41" w:rsidRPr="00D55C41">
              <w:rPr>
                <w:rFonts w:ascii="Book Antiqua" w:eastAsia="Times New Roman" w:hAnsi="Book Antiqua" w:cs="Times New Roman"/>
                <w:b/>
                <w:i/>
                <w:color w:val="FF0000"/>
                <w:sz w:val="19"/>
                <w:szCs w:val="19"/>
                <w:highlight w:val="green"/>
                <w:lang w:eastAsia="pt-BR"/>
              </w:rPr>
              <w:t>PCSP-2022</w:t>
            </w:r>
            <w:r>
              <w:rPr>
                <w:rFonts w:ascii="Book Antiqua" w:eastAsia="Times New Roman" w:hAnsi="Book Antiqua" w:cs="Times New Roman"/>
                <w:b/>
                <w:i/>
                <w:color w:val="FF0000"/>
                <w:sz w:val="19"/>
                <w:szCs w:val="19"/>
                <w:lang w:eastAsia="pt-BR"/>
              </w:rPr>
              <w:t>: #</w:t>
            </w:r>
            <w:r w:rsidRPr="00C6148D">
              <w:rPr>
                <w:rFonts w:ascii="Book Antiqua" w:eastAsia="Times New Roman" w:hAnsi="Book Antiqua" w:cs="Times New Roman"/>
                <w:b/>
                <w:i/>
                <w:color w:val="FF0000"/>
                <w:sz w:val="19"/>
                <w:szCs w:val="19"/>
                <w:highlight w:val="green"/>
                <w:lang w:eastAsia="pt-BR"/>
              </w:rPr>
              <w:t>Fundatec</w:t>
            </w:r>
            <w:r w:rsidR="00D55C41">
              <w:rPr>
                <w:rFonts w:ascii="Book Antiqua" w:eastAsia="Times New Roman" w:hAnsi="Book Antiqua" w:cs="Times New Roman"/>
                <w:b/>
                <w:i/>
                <w:color w:val="FF0000"/>
                <w:sz w:val="19"/>
                <w:szCs w:val="19"/>
                <w:lang w:eastAsia="pt-BR"/>
              </w:rPr>
              <w:t>: #</w:t>
            </w:r>
            <w:r w:rsidR="00D55C41" w:rsidRPr="00D55C41">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C6148D">
              <w:rPr>
                <w:rFonts w:ascii="Book Antiqua" w:eastAsia="Times New Roman" w:hAnsi="Book Antiqua" w:cs="Times New Roman"/>
                <w:b/>
                <w:bCs/>
                <w:i/>
                <w:iCs/>
                <w:sz w:val="19"/>
                <w:szCs w:val="19"/>
                <w:u w:val="single"/>
                <w:lang w:eastAsia="pt-BR"/>
              </w:rPr>
              <w:t>Jornal tem direito de obter informações sobre o uso da verba indenizatória por senadores</w:t>
            </w:r>
            <w:r>
              <w:rPr>
                <w:rFonts w:ascii="Book Antiqua" w:eastAsia="Times New Roman" w:hAnsi="Book Antiqua" w:cs="Times New Roman"/>
                <w:sz w:val="19"/>
                <w:szCs w:val="19"/>
                <w:lang w:eastAsia="pt-BR"/>
              </w:rPr>
              <w:t xml:space="preserve">: </w:t>
            </w:r>
            <w:r w:rsidRPr="005E0D9E">
              <w:rPr>
                <w:rFonts w:ascii="Book Antiqua" w:hAnsi="Book Antiqua" w:cs="Times New Roman"/>
                <w:b/>
                <w:bCs/>
                <w:color w:val="000000"/>
                <w:sz w:val="19"/>
                <w:szCs w:val="19"/>
              </w:rPr>
              <w:t xml:space="preserve">Determinado jornal requereu ao Senado Federal cópia dos documentos que demonstrassem como os Senadores utilizaram a verba indenizatória dos seus gabinetes. A Presidência do Senado negou ao jornal o acesso aos dados sob o fundamento de que os documentos solicitados seriam sigilosos e que haveria uma invasão à privacidade dos Parlamentares. </w:t>
            </w:r>
            <w:r w:rsidRPr="005E0D9E">
              <w:rPr>
                <w:rFonts w:ascii="Book Antiqua" w:hAnsi="Book Antiqua" w:cs="Times New Roman"/>
                <w:b/>
                <w:bCs/>
                <w:color w:val="000000"/>
                <w:sz w:val="19"/>
                <w:szCs w:val="19"/>
                <w:highlight w:val="green"/>
              </w:rPr>
              <w:t>O STF determinou que o Senado forneça cópia dos documentos solicitados</w:t>
            </w:r>
            <w:r w:rsidRPr="005E0D9E">
              <w:rPr>
                <w:rFonts w:ascii="Book Antiqua" w:hAnsi="Book Antiqua" w:cs="Times New Roman"/>
                <w:b/>
                <w:bCs/>
                <w:color w:val="000000"/>
                <w:sz w:val="19"/>
                <w:szCs w:val="19"/>
              </w:rPr>
              <w:t xml:space="preserve">. A </w:t>
            </w:r>
            <w:r w:rsidRPr="005E0D9E">
              <w:rPr>
                <w:rFonts w:ascii="Book Antiqua" w:hAnsi="Book Antiqua" w:cs="Times New Roman"/>
                <w:b/>
                <w:bCs/>
                <w:color w:val="000000"/>
                <w:sz w:val="19"/>
                <w:szCs w:val="19"/>
                <w:shd w:val="clear" w:color="auto" w:fill="F7CAAC" w:themeFill="accent2" w:themeFillTint="66"/>
              </w:rPr>
              <w:t>verba indenizatória</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destina-se a custear</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yellow"/>
              </w:rPr>
              <w:t>despesas direta e exclusivamente relacionadas ao exercício da função parlamentar</w:t>
            </w:r>
            <w:r w:rsidRPr="005E0D9E">
              <w:rPr>
                <w:rFonts w:ascii="Book Antiqua" w:hAnsi="Book Antiqua" w:cs="Times New Roman"/>
                <w:b/>
                <w:bCs/>
                <w:color w:val="000000"/>
                <w:sz w:val="19"/>
                <w:szCs w:val="19"/>
              </w:rPr>
              <w:t xml:space="preserve">. Desse modo, </w:t>
            </w:r>
            <w:r w:rsidRPr="00C6148D">
              <w:rPr>
                <w:rFonts w:ascii="Book Antiqua" w:hAnsi="Book Antiqua" w:cs="Times New Roman"/>
                <w:b/>
                <w:bCs/>
                <w:color w:val="000000"/>
                <w:sz w:val="19"/>
                <w:szCs w:val="19"/>
                <w:shd w:val="clear" w:color="auto" w:fill="F7CAAC" w:themeFill="accent2" w:themeFillTint="66"/>
              </w:rPr>
              <w:t>tais valores</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possuem</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natureza pública</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tanto pelo fato de estarem sendo pagas</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yellow"/>
              </w:rPr>
              <w:t>por um órgão público</w:t>
            </w:r>
            <w:r w:rsidRPr="005E0D9E">
              <w:rPr>
                <w:rFonts w:ascii="Book Antiqua" w:hAnsi="Book Antiqua" w:cs="Times New Roman"/>
                <w:b/>
                <w:bCs/>
                <w:color w:val="000000"/>
                <w:sz w:val="19"/>
                <w:szCs w:val="19"/>
              </w:rPr>
              <w:t xml:space="preserve"> (Senado Federal) </w:t>
            </w:r>
            <w:r w:rsidRPr="00C6148D">
              <w:rPr>
                <w:rFonts w:ascii="Book Antiqua" w:hAnsi="Book Antiqua" w:cs="Times New Roman"/>
                <w:b/>
                <w:bCs/>
                <w:color w:val="000000"/>
                <w:sz w:val="19"/>
                <w:szCs w:val="19"/>
                <w:highlight w:val="green"/>
              </w:rPr>
              <w:t>quanto</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yellow"/>
              </w:rPr>
              <w:t>pela finalidade a que se destinam</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estando vinculadas</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yellow"/>
              </w:rPr>
              <w:t>ao exercício da representação popular (mandato).</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Sendo</w:t>
            </w:r>
            <w:r w:rsidRPr="00C6148D">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a verba pública</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magenta"/>
              </w:rPr>
              <w:t>a regra geral</w:t>
            </w:r>
            <w:r w:rsidRPr="005E0D9E">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é</w:t>
            </w:r>
            <w:r w:rsidRPr="005E0D9E">
              <w:rPr>
                <w:rFonts w:ascii="Book Antiqua" w:hAnsi="Book Antiqua" w:cs="Times New Roman"/>
                <w:b/>
                <w:bCs/>
                <w:color w:val="000000"/>
                <w:sz w:val="19"/>
                <w:szCs w:val="19"/>
              </w:rPr>
              <w:t xml:space="preserve"> a de que </w:t>
            </w:r>
            <w:r w:rsidRPr="00C6148D">
              <w:rPr>
                <w:rFonts w:ascii="Book Antiqua" w:hAnsi="Book Antiqua" w:cs="Times New Roman"/>
                <w:b/>
                <w:bCs/>
                <w:color w:val="000000"/>
                <w:sz w:val="19"/>
                <w:szCs w:val="19"/>
                <w:highlight w:val="yellow"/>
              </w:rPr>
              <w:t>as informações sobre o seu uso</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highlight w:val="green"/>
              </w:rPr>
              <w:t>são</w:t>
            </w:r>
            <w:r w:rsidRPr="00C6148D">
              <w:rPr>
                <w:rFonts w:ascii="Book Antiqua" w:hAnsi="Book Antiqua" w:cs="Times New Roman"/>
                <w:b/>
                <w:bCs/>
                <w:color w:val="000000"/>
                <w:sz w:val="19"/>
                <w:szCs w:val="19"/>
              </w:rPr>
              <w:t xml:space="preserve"> </w:t>
            </w:r>
            <w:r w:rsidRPr="00C6148D">
              <w:rPr>
                <w:rFonts w:ascii="Book Antiqua" w:hAnsi="Book Antiqua" w:cs="Times New Roman"/>
                <w:b/>
                <w:bCs/>
                <w:color w:val="000000"/>
                <w:sz w:val="19"/>
                <w:szCs w:val="19"/>
                <w:shd w:val="clear" w:color="auto" w:fill="F7CAAC" w:themeFill="accent2" w:themeFillTint="66"/>
              </w:rPr>
              <w:t>públicas</w:t>
            </w:r>
            <w:r w:rsidRPr="00C6148D">
              <w:rPr>
                <w:rFonts w:ascii="Book Antiqua" w:hAnsi="Book Antiqua" w:cs="Times New Roman"/>
                <w:b/>
                <w:bCs/>
                <w:color w:val="000000"/>
                <w:sz w:val="19"/>
                <w:szCs w:val="19"/>
              </w:rPr>
              <w:t>.</w:t>
            </w:r>
            <w:r w:rsidRPr="005E0D9E">
              <w:rPr>
                <w:rFonts w:ascii="Book Antiqua" w:hAnsi="Book Antiqua" w:cs="Times New Roman"/>
                <w:b/>
                <w:bCs/>
                <w:color w:val="000000"/>
                <w:sz w:val="19"/>
                <w:szCs w:val="19"/>
              </w:rPr>
              <w:t xml:space="preserve"> A Corte entendeu que o fornecimento de tais informações não acarreta qualquer risco à segurança nem viola a privacidade ou intimidade dos Parlamentares.</w:t>
            </w:r>
            <w:r>
              <w:rPr>
                <w:rFonts w:ascii="Book Antiqua" w:hAnsi="Book Antiqua" w:cs="Times New Roman"/>
                <w:b/>
                <w:bCs/>
                <w:color w:val="000000"/>
                <w:sz w:val="19"/>
                <w:szCs w:val="19"/>
              </w:rPr>
              <w:t xml:space="preserve"> Na ementa constou o seguinte: </w:t>
            </w:r>
            <w:r w:rsidRPr="00C6148D">
              <w:rPr>
                <w:rFonts w:ascii="Book Antiqua" w:hAnsi="Book Antiqua" w:cs="Times New Roman"/>
                <w:b/>
                <w:bCs/>
                <w:i/>
                <w:iCs/>
                <w:color w:val="000000"/>
                <w:sz w:val="19"/>
                <w:szCs w:val="19"/>
              </w:rPr>
              <w:t xml:space="preserve">“1. A regra geral num Estado Republicano é a da total transparência no acesso a documentos públicos, sendo o sigilo a exceção. Conclusão que se extrai diretamente do texto constitucional (arts. 1º, caput e </w:t>
            </w:r>
            <w:r w:rsidR="0062381F">
              <w:rPr>
                <w:rFonts w:ascii="Book Antiqua" w:hAnsi="Book Antiqua" w:cs="Times New Roman"/>
                <w:b/>
                <w:bCs/>
                <w:i/>
                <w:iCs/>
                <w:color w:val="000000"/>
                <w:sz w:val="19"/>
                <w:szCs w:val="19"/>
              </w:rPr>
              <w:t>§</w:t>
            </w:r>
            <w:r w:rsidRPr="00C6148D">
              <w:rPr>
                <w:rFonts w:ascii="Book Antiqua" w:hAnsi="Book Antiqua" w:cs="Times New Roman"/>
                <w:b/>
                <w:bCs/>
                <w:i/>
                <w:iCs/>
                <w:color w:val="000000"/>
                <w:sz w:val="19"/>
                <w:szCs w:val="19"/>
              </w:rPr>
              <w:t xml:space="preserve"> único; 5º, XXXIII; 37, caput e § 3º, II; e 216, § 2º), bem como da Lei 12.527/11, art. 3º, I. 2. As verbas indenizatórias para exercício da atividade parlamentar têm natureza pública, não havendo razões de segurança ou de intimidade que justifiquem genericamente seu caráter sigiloso.”</w:t>
            </w:r>
            <w:r w:rsidRPr="005E0D9E">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MS 28178/DF, Rel. Min. Roberto Barroso, j. 4/3/15</w:t>
            </w:r>
            <w:r w:rsidRPr="005E0D9E">
              <w:rPr>
                <w:rFonts w:ascii="Book Antiqua" w:hAnsi="Book Antiqua" w:cs="Times New Roman"/>
                <w:b/>
                <w:bCs/>
                <w:color w:val="000000"/>
                <w:sz w:val="19"/>
                <w:szCs w:val="19"/>
              </w:rPr>
              <w:t xml:space="preserve"> (Info 776).</w:t>
            </w:r>
          </w:p>
        </w:tc>
      </w:tr>
    </w:tbl>
    <w:p w14:paraId="151151B2" w14:textId="77777777" w:rsidR="00C6148D" w:rsidRPr="00C6148D" w:rsidRDefault="00C6148D" w:rsidP="00C6148D">
      <w:pPr>
        <w:spacing w:after="0" w:line="240" w:lineRule="auto"/>
        <w:ind w:firstLine="567"/>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B20A73" w14:paraId="32F19444" w14:textId="77777777" w:rsidTr="00B20A73">
        <w:tc>
          <w:tcPr>
            <w:tcW w:w="8494" w:type="dxa"/>
            <w:shd w:val="clear" w:color="auto" w:fill="CCFFFF"/>
          </w:tcPr>
          <w:p w14:paraId="26FC2A5A" w14:textId="4402D7A7" w:rsidR="00B20A73" w:rsidRPr="00B20A73" w:rsidRDefault="00B20A73" w:rsidP="000A4F5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20A73">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A Lei 12.527/11</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 xml:space="preserve">(Lei de Acesso à Informação) </w:t>
            </w:r>
            <w:r w:rsidRPr="00B20A73">
              <w:rPr>
                <w:rFonts w:ascii="Book Antiqua" w:eastAsia="Times New Roman" w:hAnsi="Book Antiqua" w:cs="Times New Roman"/>
                <w:bCs/>
                <w:i/>
                <w:iCs/>
                <w:sz w:val="19"/>
                <w:szCs w:val="19"/>
                <w:lang w:eastAsia="pt-BR"/>
              </w:rPr>
              <w:t>“dispõe sobre os procedimentos a serem observados pela União, Estados, Distrito Federal e Municípios, com o fim de garantir o acesso a informações previsto no inciso XXXIII do art. 5º, no inciso II do ß 3º do art. 37 e no ß 2º do art. 216 da Constituição Federal”</w:t>
            </w:r>
            <w:r w:rsidRPr="00B20A73">
              <w:rPr>
                <w:rFonts w:ascii="Book Antiqua" w:eastAsia="Times New Roman" w:hAnsi="Book Antiqua" w:cs="Times New Roman"/>
                <w:bCs/>
                <w:sz w:val="19"/>
                <w:szCs w:val="19"/>
                <w:lang w:eastAsia="pt-BR"/>
              </w:rPr>
              <w:t xml:space="preserve"> - (Art.1º,</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"caput"). Acerca da referida lei, assinale a alternativa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Os procedimentos previstos na Lei de Acesso á Informação destinam-se a assegurar o direito fundamental de acessão á informação e devem ser executados em conformidade com os princípios básicos da administração pública e tem como uma de suas diretrizes a observância da publicidade como preceito geral e do sigilo como exceção.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I, </w:t>
            </w:r>
            <w:r w:rsidR="00D51F54">
              <w:rPr>
                <w:rFonts w:ascii="Book Antiqua" w:eastAsia="Times New Roman" w:hAnsi="Book Antiqua" w:cs="Times New Roman"/>
                <w:b/>
                <w:sz w:val="19"/>
                <w:szCs w:val="19"/>
                <w:lang w:eastAsia="pt-BR"/>
              </w:rPr>
              <w:t>LAI.</w:t>
            </w:r>
          </w:p>
        </w:tc>
      </w:tr>
    </w:tbl>
    <w:p w14:paraId="466D0C36" w14:textId="7509FB7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E5B20">
        <w:rPr>
          <w:rFonts w:ascii="Book Antiqua" w:eastAsia="Times New Roman" w:hAnsi="Book Antiqua" w:cs="Times New Roman"/>
          <w:b/>
          <w:bCs/>
          <w:color w:val="000000"/>
          <w:sz w:val="19"/>
          <w:szCs w:val="19"/>
          <w:lang w:eastAsia="pt-BR"/>
        </w:rPr>
        <w:t xml:space="preserve">II - divulgação de informações de interesse público, </w:t>
      </w:r>
      <w:r w:rsidRPr="0029074D">
        <w:rPr>
          <w:rFonts w:ascii="Book Antiqua" w:eastAsia="Times New Roman" w:hAnsi="Book Antiqua" w:cs="Times New Roman"/>
          <w:b/>
          <w:bCs/>
          <w:caps/>
          <w:color w:val="000000"/>
          <w:sz w:val="19"/>
          <w:szCs w:val="19"/>
          <w:highlight w:val="green"/>
          <w:lang w:eastAsia="pt-BR"/>
        </w:rPr>
        <w:t>independentemente</w:t>
      </w:r>
      <w:r w:rsidRPr="00AE5B20">
        <w:rPr>
          <w:rFonts w:ascii="Book Antiqua" w:eastAsia="Times New Roman" w:hAnsi="Book Antiqua" w:cs="Times New Roman"/>
          <w:b/>
          <w:bCs/>
          <w:color w:val="000000"/>
          <w:sz w:val="19"/>
          <w:szCs w:val="19"/>
          <w:lang w:eastAsia="pt-BR"/>
        </w:rPr>
        <w:t xml:space="preserve"> </w:t>
      </w:r>
      <w:r w:rsidRPr="0029074D">
        <w:rPr>
          <w:rFonts w:ascii="Book Antiqua" w:eastAsia="Times New Roman" w:hAnsi="Book Antiqua" w:cs="Times New Roman"/>
          <w:b/>
          <w:bCs/>
          <w:color w:val="000000"/>
          <w:sz w:val="19"/>
          <w:szCs w:val="19"/>
          <w:highlight w:val="yellow"/>
          <w:lang w:eastAsia="pt-BR"/>
        </w:rPr>
        <w:t>de solicitações</w:t>
      </w:r>
      <w:r w:rsidRPr="00A61420">
        <w:rPr>
          <w:rFonts w:ascii="Book Antiqua" w:eastAsia="Times New Roman" w:hAnsi="Book Antiqua" w:cs="Times New Roman"/>
          <w:b/>
          <w:bCs/>
          <w:color w:val="000000"/>
          <w:sz w:val="18"/>
          <w:szCs w:val="18"/>
          <w:lang w:eastAsia="pt-BR"/>
        </w:rPr>
        <w:t>;</w:t>
      </w:r>
      <w:r w:rsidR="00A662D5" w:rsidRPr="00A61420">
        <w:rPr>
          <w:rFonts w:ascii="Book Antiqua" w:eastAsia="Times New Roman" w:hAnsi="Book Antiqua" w:cs="Times New Roman"/>
          <w:b/>
          <w:bCs/>
          <w:color w:val="000000"/>
          <w:sz w:val="18"/>
          <w:szCs w:val="18"/>
          <w:lang w:eastAsia="pt-BR"/>
        </w:rPr>
        <w:t xml:space="preserve"> </w:t>
      </w:r>
      <w:r w:rsidR="00A662D5" w:rsidRPr="00A61420">
        <w:rPr>
          <w:rFonts w:ascii="Book Antiqua" w:eastAsia="Times New Roman" w:hAnsi="Book Antiqua" w:cs="Times New Roman"/>
          <w:b/>
          <w:bCs/>
          <w:color w:val="FF0000"/>
          <w:sz w:val="16"/>
          <w:szCs w:val="16"/>
          <w:u w:val="single"/>
          <w:lang w:eastAsia="pt-BR"/>
        </w:rPr>
        <w:t>(MPMG-2013)</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(TCDF-2014)</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Pr="00A61420">
        <w:rPr>
          <w:rFonts w:ascii="Book Antiqua" w:eastAsia="Times New Roman" w:hAnsi="Book Antiqua" w:cs="Times New Roman"/>
          <w:b/>
          <w:bCs/>
          <w:color w:val="000000"/>
          <w:sz w:val="16"/>
          <w:szCs w:val="16"/>
          <w:lang w:eastAsia="pt-BR"/>
        </w:rPr>
        <w:t> </w:t>
      </w:r>
      <w:r w:rsidR="00720E7C" w:rsidRPr="00A61420">
        <w:rPr>
          <w:rFonts w:ascii="Book Antiqua" w:eastAsia="Times New Roman" w:hAnsi="Book Antiqua" w:cs="Times New Roman"/>
          <w:b/>
          <w:bCs/>
          <w:color w:val="FF0000"/>
          <w:sz w:val="16"/>
          <w:szCs w:val="16"/>
          <w:u w:val="single"/>
          <w:lang w:eastAsia="pt-BR"/>
        </w:rPr>
        <w:t>(TJMSP-2016)</w:t>
      </w:r>
      <w:r w:rsidR="00A560D9"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p>
    <w:p w14:paraId="607A3CD2" w14:textId="7E817DF9"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E5B20">
        <w:rPr>
          <w:rFonts w:ascii="Book Antiqua" w:eastAsia="Times New Roman" w:hAnsi="Book Antiqua" w:cs="Times New Roman"/>
          <w:b/>
          <w:bCs/>
          <w:color w:val="000000"/>
          <w:sz w:val="19"/>
          <w:szCs w:val="19"/>
          <w:lang w:eastAsia="pt-BR"/>
        </w:rPr>
        <w:t>III - utilização de meios de comunicação viabilizados pela tecnologia da informação</w:t>
      </w:r>
      <w:r w:rsidRPr="00A61420">
        <w:rPr>
          <w:rFonts w:ascii="Book Antiqua" w:eastAsia="Times New Roman" w:hAnsi="Book Antiqua" w:cs="Times New Roman"/>
          <w:b/>
          <w:bCs/>
          <w:color w:val="000000"/>
          <w:sz w:val="16"/>
          <w:szCs w:val="16"/>
          <w:lang w:eastAsia="pt-BR"/>
        </w:rPr>
        <w:t>; </w:t>
      </w:r>
      <w:r w:rsidR="00A662D5" w:rsidRPr="00A61420">
        <w:rPr>
          <w:rFonts w:ascii="Book Antiqua" w:eastAsia="Times New Roman" w:hAnsi="Book Antiqua" w:cs="Times New Roman"/>
          <w:b/>
          <w:bCs/>
          <w:color w:val="FF0000"/>
          <w:sz w:val="16"/>
          <w:szCs w:val="16"/>
          <w:u w:val="single"/>
          <w:lang w:eastAsia="pt-BR"/>
        </w:rPr>
        <w:t>(MPMG-2013)</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A560D9" w:rsidRPr="00A61420">
        <w:rPr>
          <w:rFonts w:ascii="Book Antiqua" w:hAnsi="Book Antiqua" w:cs="Times New Roman"/>
          <w:b/>
          <w:color w:val="FF0000"/>
          <w:sz w:val="16"/>
          <w:szCs w:val="16"/>
        </w:rPr>
        <w:t xml:space="preserve"> </w:t>
      </w:r>
      <w:r w:rsidR="00A560D9" w:rsidRPr="00A61420">
        <w:rPr>
          <w:rFonts w:ascii="Book Antiqua" w:eastAsia="Times New Roman" w:hAnsi="Book Antiqua" w:cs="Times New Roman"/>
          <w:b/>
          <w:color w:val="FF0000"/>
          <w:sz w:val="16"/>
          <w:szCs w:val="16"/>
          <w:u w:val="single"/>
          <w:lang w:eastAsia="pt-BR"/>
        </w:rPr>
        <w:t>(TCEPE-2017)</w:t>
      </w:r>
      <w:r w:rsidR="00171A64" w:rsidRPr="00A61420">
        <w:rPr>
          <w:rFonts w:ascii="Book Antiqua" w:eastAsia="Times New Roman" w:hAnsi="Book Antiqua" w:cs="Times New Roman"/>
          <w:b/>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p>
    <w:p w14:paraId="4C7C2FE3" w14:textId="53C8092C"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E5B20">
        <w:rPr>
          <w:rFonts w:ascii="Book Antiqua" w:eastAsia="Times New Roman" w:hAnsi="Book Antiqua" w:cs="Times New Roman"/>
          <w:b/>
          <w:bCs/>
          <w:color w:val="000000"/>
          <w:sz w:val="19"/>
          <w:szCs w:val="19"/>
          <w:lang w:eastAsia="pt-BR"/>
        </w:rPr>
        <w:t>IV - fomento ao desenvolvimento da cultura de transparência na administração pública</w:t>
      </w:r>
      <w:r w:rsidRPr="00A61420">
        <w:rPr>
          <w:rFonts w:ascii="Book Antiqua" w:eastAsia="Times New Roman" w:hAnsi="Book Antiqua" w:cs="Times New Roman"/>
          <w:b/>
          <w:bCs/>
          <w:color w:val="000000"/>
          <w:sz w:val="16"/>
          <w:szCs w:val="16"/>
          <w:lang w:eastAsia="pt-BR"/>
        </w:rPr>
        <w:t>;</w:t>
      </w:r>
      <w:r w:rsidR="002D2115" w:rsidRPr="00A61420">
        <w:rPr>
          <w:rFonts w:ascii="Book Antiqua" w:eastAsia="Times New Roman" w:hAnsi="Book Antiqua" w:cs="Times New Roman"/>
          <w:b/>
          <w:bCs/>
          <w:color w:val="000000"/>
          <w:sz w:val="16"/>
          <w:szCs w:val="16"/>
          <w:lang w:eastAsia="pt-BR"/>
        </w:rPr>
        <w:t xml:space="preserve"> </w:t>
      </w:r>
      <w:r w:rsidR="00A662D5" w:rsidRPr="00A61420">
        <w:rPr>
          <w:rFonts w:ascii="Book Antiqua" w:eastAsia="Times New Roman" w:hAnsi="Book Antiqua" w:cs="Times New Roman"/>
          <w:b/>
          <w:bCs/>
          <w:color w:val="FF0000"/>
          <w:sz w:val="16"/>
          <w:szCs w:val="16"/>
          <w:u w:val="single"/>
          <w:lang w:eastAsia="pt-BR"/>
        </w:rPr>
        <w:t>(MPMG-2013)</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hAnsi="Book Antiqua" w:cs="Times New Roman"/>
          <w:b/>
          <w:color w:val="FF0000"/>
          <w:sz w:val="16"/>
          <w:szCs w:val="16"/>
          <w:u w:val="single"/>
        </w:rPr>
        <w:t>(TCU-2015)</w:t>
      </w:r>
    </w:p>
    <w:p w14:paraId="5345EB02" w14:textId="235E4449"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E5B20">
        <w:rPr>
          <w:rFonts w:ascii="Book Antiqua" w:eastAsia="Times New Roman" w:hAnsi="Book Antiqua" w:cs="Times New Roman"/>
          <w:b/>
          <w:bCs/>
          <w:color w:val="000000"/>
          <w:sz w:val="19"/>
          <w:szCs w:val="19"/>
          <w:lang w:eastAsia="pt-BR"/>
        </w:rPr>
        <w:t>V - desenvolvimento do controle social da administração pública</w:t>
      </w:r>
      <w:r w:rsidRPr="00A61420">
        <w:rPr>
          <w:rFonts w:ascii="Book Antiqua" w:eastAsia="Times New Roman" w:hAnsi="Book Antiqua" w:cs="Times New Roman"/>
          <w:color w:val="000000"/>
          <w:sz w:val="16"/>
          <w:szCs w:val="16"/>
          <w:lang w:eastAsia="pt-BR"/>
        </w:rPr>
        <w:t>.</w:t>
      </w:r>
      <w:r w:rsidR="00A662D5" w:rsidRPr="00A61420">
        <w:rPr>
          <w:rFonts w:ascii="Book Antiqua" w:eastAsia="Times New Roman" w:hAnsi="Book Antiqua" w:cs="Times New Roman"/>
          <w:color w:val="000000"/>
          <w:sz w:val="16"/>
          <w:szCs w:val="16"/>
          <w:lang w:eastAsia="pt-BR"/>
        </w:rPr>
        <w:t xml:space="preserve">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(TCECE-2015)</w:t>
      </w:r>
      <w:r w:rsidR="0029074D" w:rsidRPr="00A61420">
        <w:rPr>
          <w:rFonts w:ascii="Book Antiqua" w:hAnsi="Book Antiqua" w:cs="Times New Roman"/>
          <w:b/>
          <w:color w:val="FF0000"/>
          <w:sz w:val="16"/>
          <w:szCs w:val="16"/>
        </w:rPr>
        <w:t xml:space="preserve"> </w:t>
      </w:r>
      <w:r w:rsidR="0029074D" w:rsidRPr="00A61420">
        <w:rPr>
          <w:rFonts w:ascii="Book Antiqua" w:hAnsi="Book Antiqua" w:cs="Times New Roman"/>
          <w:b/>
          <w:color w:val="FF0000"/>
          <w:sz w:val="16"/>
          <w:szCs w:val="16"/>
          <w:u w:val="single"/>
        </w:rPr>
        <w:t>(TCU-2015)</w:t>
      </w:r>
      <w:r w:rsidRPr="00A61420">
        <w:rPr>
          <w:rFonts w:ascii="Book Antiqua" w:eastAsia="Times New Roman" w:hAnsi="Book Antiqua" w:cs="Times New Roman"/>
          <w:color w:val="000000"/>
          <w:sz w:val="16"/>
          <w:szCs w:val="16"/>
          <w:lang w:eastAsia="pt-BR"/>
        </w:rPr>
        <w:t> </w:t>
      </w:r>
      <w:r w:rsidR="00720E7C" w:rsidRPr="00A61420">
        <w:rPr>
          <w:rFonts w:ascii="Book Antiqua" w:eastAsia="Times New Roman" w:hAnsi="Book Antiqua" w:cs="Times New Roman"/>
          <w:b/>
          <w:bCs/>
          <w:color w:val="FF0000"/>
          <w:sz w:val="16"/>
          <w:szCs w:val="16"/>
          <w:u w:val="single"/>
          <w:lang w:eastAsia="pt-BR"/>
        </w:rPr>
        <w:t>(TJMSP-2016)</w:t>
      </w:r>
      <w:r w:rsidR="00171A64"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p>
    <w:p w14:paraId="3C5599DF" w14:textId="77777777" w:rsidR="000A4F5D" w:rsidRPr="00AE5B20" w:rsidRDefault="000A4F5D" w:rsidP="000A4F5D">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bookmarkStart w:id="4" w:name="art4"/>
      <w:bookmarkEnd w:id="4"/>
      <w:r w:rsidRPr="00AE5B20">
        <w:rPr>
          <w:rFonts w:ascii="Book Antiqua" w:eastAsia="Times New Roman" w:hAnsi="Book Antiqua" w:cs="Times New Roman"/>
          <w:b/>
          <w:color w:val="000000"/>
          <w:sz w:val="19"/>
          <w:szCs w:val="19"/>
          <w:highlight w:val="magenta"/>
          <w:lang w:eastAsia="pt-BR"/>
        </w:rPr>
        <w:lastRenderedPageBreak/>
        <w:t>Art. 4</w:t>
      </w:r>
      <w:r w:rsidRPr="00AE5B20">
        <w:rPr>
          <w:rFonts w:ascii="Book Antiqua" w:eastAsia="Times New Roman" w:hAnsi="Book Antiqua" w:cs="Times New Roman"/>
          <w:b/>
          <w:color w:val="000000"/>
          <w:sz w:val="19"/>
          <w:szCs w:val="19"/>
          <w:highlight w:val="magenta"/>
          <w:u w:val="single"/>
          <w:vertAlign w:val="superscript"/>
          <w:lang w:eastAsia="pt-BR"/>
        </w:rPr>
        <w:t>o</w:t>
      </w:r>
      <w:r w:rsidRPr="00AE5B20">
        <w:rPr>
          <w:rFonts w:ascii="Book Antiqua" w:eastAsia="Times New Roman" w:hAnsi="Book Antiqua" w:cs="Times New Roman"/>
          <w:b/>
          <w:color w:val="000000"/>
          <w:sz w:val="19"/>
          <w:szCs w:val="19"/>
          <w:lang w:eastAsia="pt-BR"/>
        </w:rPr>
        <w:t xml:space="preserve">  Para os efeitos desta Lei, </w:t>
      </w:r>
      <w:r w:rsidRPr="00AE5B20">
        <w:rPr>
          <w:rFonts w:ascii="Book Antiqua" w:eastAsia="Times New Roman" w:hAnsi="Book Antiqua" w:cs="Times New Roman"/>
          <w:b/>
          <w:caps/>
          <w:color w:val="000000"/>
          <w:sz w:val="19"/>
          <w:szCs w:val="19"/>
          <w:highlight w:val="green"/>
          <w:lang w:eastAsia="pt-BR"/>
        </w:rPr>
        <w:t>considera-se</w:t>
      </w:r>
      <w:r w:rsidRPr="00AE5B20">
        <w:rPr>
          <w:rFonts w:ascii="Book Antiqua" w:eastAsia="Times New Roman" w:hAnsi="Book Antiqua" w:cs="Times New Roman"/>
          <w:b/>
          <w:color w:val="000000"/>
          <w:sz w:val="19"/>
          <w:szCs w:val="19"/>
          <w:lang w:eastAsia="pt-BR"/>
        </w:rPr>
        <w:t>: </w:t>
      </w:r>
    </w:p>
    <w:p w14:paraId="3AFCDA4D" w14:textId="17702CE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E5B20">
        <w:rPr>
          <w:rFonts w:ascii="Book Antiqua" w:eastAsia="Times New Roman" w:hAnsi="Book Antiqua" w:cs="Times New Roman"/>
          <w:b/>
          <w:color w:val="000000"/>
          <w:sz w:val="19"/>
          <w:szCs w:val="19"/>
          <w:lang w:eastAsia="pt-BR"/>
        </w:rPr>
        <w:t xml:space="preserve">I - </w:t>
      </w:r>
      <w:r w:rsidRPr="00AE5B20">
        <w:rPr>
          <w:rFonts w:ascii="Book Antiqua" w:eastAsia="Times New Roman" w:hAnsi="Book Antiqua" w:cs="Times New Roman"/>
          <w:b/>
          <w:caps/>
          <w:color w:val="000000"/>
          <w:sz w:val="19"/>
          <w:szCs w:val="19"/>
          <w:shd w:val="clear" w:color="auto" w:fill="F7CAAC" w:themeFill="accent2" w:themeFillTint="66"/>
          <w:lang w:eastAsia="pt-BR"/>
        </w:rPr>
        <w:t>informação</w:t>
      </w:r>
      <w:r w:rsidRPr="00AE5B20">
        <w:rPr>
          <w:rFonts w:ascii="Book Antiqua" w:eastAsia="Times New Roman" w:hAnsi="Book Antiqua" w:cs="Times New Roman"/>
          <w:b/>
          <w:color w:val="000000"/>
          <w:sz w:val="19"/>
          <w:szCs w:val="19"/>
          <w:lang w:eastAsia="pt-BR"/>
        </w:rPr>
        <w:t>: dados, processados ou não, que podem ser utilizados para produção e transmissão de conhecimento, contidos em qualquer meio, suporte ou formato</w:t>
      </w:r>
      <w:r w:rsidRPr="00A61420">
        <w:rPr>
          <w:rFonts w:ascii="Book Antiqua" w:eastAsia="Times New Roman" w:hAnsi="Book Antiqua" w:cs="Times New Roman"/>
          <w:b/>
          <w:color w:val="000000"/>
          <w:sz w:val="16"/>
          <w:szCs w:val="16"/>
          <w:lang w:eastAsia="pt-BR"/>
        </w:rPr>
        <w:t>; </w:t>
      </w:r>
      <w:bookmarkStart w:id="5" w:name="_Hlk71556205"/>
      <w:r w:rsidR="000A15E5" w:rsidRPr="00A61420">
        <w:rPr>
          <w:rFonts w:ascii="Book Antiqua" w:eastAsia="Times New Roman" w:hAnsi="Book Antiqua" w:cs="Times New Roman"/>
          <w:b/>
          <w:color w:val="FF0000"/>
          <w:sz w:val="16"/>
          <w:szCs w:val="16"/>
          <w:u w:val="single"/>
          <w:lang w:eastAsia="pt-BR"/>
        </w:rPr>
        <w:t>(MPMT-2014)</w:t>
      </w:r>
      <w:bookmarkEnd w:id="5"/>
      <w:r w:rsidR="0052432E" w:rsidRPr="00A61420">
        <w:rPr>
          <w:rFonts w:ascii="Book Antiqua" w:eastAsia="Times New Roman" w:hAnsi="Book Antiqua" w:cs="Times New Roman"/>
          <w:b/>
          <w:color w:val="FF0000"/>
          <w:sz w:val="16"/>
          <w:szCs w:val="16"/>
          <w:lang w:eastAsia="pt-BR"/>
        </w:rPr>
        <w:t xml:space="preserve"> </w:t>
      </w:r>
      <w:r w:rsidR="0052432E" w:rsidRPr="00A61420">
        <w:rPr>
          <w:rFonts w:ascii="Book Antiqua" w:eastAsia="Times New Roman" w:hAnsi="Book Antiqua" w:cs="Times New Roman"/>
          <w:b/>
          <w:bCs/>
          <w:color w:val="FF0000"/>
          <w:sz w:val="16"/>
          <w:szCs w:val="16"/>
          <w:u w:val="single"/>
          <w:lang w:eastAsia="pt-BR"/>
        </w:rPr>
        <w:t>(TCERO-2019)</w:t>
      </w:r>
    </w:p>
    <w:p w14:paraId="114F9118" w14:textId="0F7BCF5D"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E5B20">
        <w:rPr>
          <w:rFonts w:ascii="Book Antiqua" w:eastAsia="Times New Roman" w:hAnsi="Book Antiqua" w:cs="Times New Roman"/>
          <w:b/>
          <w:color w:val="000000"/>
          <w:sz w:val="19"/>
          <w:szCs w:val="19"/>
          <w:lang w:eastAsia="pt-BR"/>
        </w:rPr>
        <w:t xml:space="preserve">II - </w:t>
      </w:r>
      <w:r w:rsidRPr="00AE5B20">
        <w:rPr>
          <w:rFonts w:ascii="Book Antiqua" w:eastAsia="Times New Roman" w:hAnsi="Book Antiqua" w:cs="Times New Roman"/>
          <w:b/>
          <w:caps/>
          <w:color w:val="000000"/>
          <w:sz w:val="19"/>
          <w:szCs w:val="19"/>
          <w:shd w:val="clear" w:color="auto" w:fill="F7CAAC" w:themeFill="accent2" w:themeFillTint="66"/>
          <w:lang w:eastAsia="pt-BR"/>
        </w:rPr>
        <w:t>documento</w:t>
      </w:r>
      <w:r w:rsidRPr="00AE5B20">
        <w:rPr>
          <w:rFonts w:ascii="Book Antiqua" w:eastAsia="Times New Roman" w:hAnsi="Book Antiqua" w:cs="Times New Roman"/>
          <w:b/>
          <w:color w:val="000000"/>
          <w:sz w:val="19"/>
          <w:szCs w:val="19"/>
          <w:lang w:eastAsia="pt-BR"/>
        </w:rPr>
        <w:t>: unidade de registro de informações, qualquer que seja o suporte ou formato</w:t>
      </w:r>
      <w:r w:rsidRPr="00A61420">
        <w:rPr>
          <w:rFonts w:ascii="Book Antiqua" w:eastAsia="Times New Roman" w:hAnsi="Book Antiqua" w:cs="Times New Roman"/>
          <w:b/>
          <w:color w:val="000000"/>
          <w:sz w:val="16"/>
          <w:szCs w:val="16"/>
          <w:lang w:eastAsia="pt-BR"/>
        </w:rPr>
        <w:t>; </w:t>
      </w:r>
      <w:r w:rsidR="000A15E5" w:rsidRPr="00A61420">
        <w:rPr>
          <w:rFonts w:ascii="Book Antiqua" w:eastAsia="Times New Roman" w:hAnsi="Book Antiqua" w:cs="Times New Roman"/>
          <w:b/>
          <w:color w:val="FF0000"/>
          <w:sz w:val="16"/>
          <w:szCs w:val="16"/>
          <w:u w:val="single"/>
          <w:lang w:eastAsia="pt-BR"/>
        </w:rPr>
        <w:t>(MPMT-2014)</w:t>
      </w:r>
      <w:r w:rsidR="0052432E" w:rsidRPr="00A61420">
        <w:rPr>
          <w:rFonts w:ascii="Book Antiqua" w:eastAsia="Times New Roman" w:hAnsi="Book Antiqua" w:cs="Times New Roman"/>
          <w:b/>
          <w:color w:val="FF0000"/>
          <w:sz w:val="16"/>
          <w:szCs w:val="16"/>
          <w:lang w:eastAsia="pt-BR"/>
        </w:rPr>
        <w:t xml:space="preserve"> </w:t>
      </w:r>
      <w:r w:rsidR="0052432E" w:rsidRPr="00A61420">
        <w:rPr>
          <w:rFonts w:ascii="Book Antiqua" w:eastAsia="Times New Roman" w:hAnsi="Book Antiqua" w:cs="Times New Roman"/>
          <w:b/>
          <w:bCs/>
          <w:color w:val="FF0000"/>
          <w:sz w:val="16"/>
          <w:szCs w:val="16"/>
          <w:u w:val="single"/>
          <w:lang w:eastAsia="pt-BR"/>
        </w:rPr>
        <w:t>(TCERO-2019)</w:t>
      </w:r>
    </w:p>
    <w:p w14:paraId="347E0662" w14:textId="5F108EF0"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E5B20">
        <w:rPr>
          <w:rFonts w:ascii="Book Antiqua" w:eastAsia="Times New Roman" w:hAnsi="Book Antiqua" w:cs="Times New Roman"/>
          <w:b/>
          <w:color w:val="000000"/>
          <w:sz w:val="19"/>
          <w:szCs w:val="19"/>
          <w:lang w:eastAsia="pt-BR"/>
        </w:rPr>
        <w:t xml:space="preserve">III - </w:t>
      </w:r>
      <w:r w:rsidRPr="00AE5B20">
        <w:rPr>
          <w:rFonts w:ascii="Book Antiqua" w:eastAsia="Times New Roman" w:hAnsi="Book Antiqua" w:cs="Times New Roman"/>
          <w:b/>
          <w:caps/>
          <w:color w:val="000000"/>
          <w:sz w:val="19"/>
          <w:szCs w:val="19"/>
          <w:shd w:val="clear" w:color="auto" w:fill="F7CAAC" w:themeFill="accent2" w:themeFillTint="66"/>
          <w:lang w:eastAsia="pt-BR"/>
        </w:rPr>
        <w:t>informação sigilosa</w:t>
      </w:r>
      <w:r w:rsidRPr="00AE5B20">
        <w:rPr>
          <w:rFonts w:ascii="Book Antiqua" w:eastAsia="Times New Roman" w:hAnsi="Book Antiqua" w:cs="Times New Roman"/>
          <w:b/>
          <w:color w:val="000000"/>
          <w:sz w:val="19"/>
          <w:szCs w:val="19"/>
          <w:lang w:eastAsia="pt-BR"/>
        </w:rPr>
        <w:t xml:space="preserve">: aquela </w:t>
      </w:r>
      <w:r w:rsidRPr="00AD5072">
        <w:rPr>
          <w:rFonts w:ascii="Book Antiqua" w:eastAsia="Times New Roman" w:hAnsi="Book Antiqua" w:cs="Times New Roman"/>
          <w:b/>
          <w:color w:val="000000"/>
          <w:sz w:val="19"/>
          <w:szCs w:val="19"/>
          <w:highlight w:val="cyan"/>
          <w:lang w:eastAsia="pt-BR"/>
        </w:rPr>
        <w:t>submetida temporariamente</w:t>
      </w:r>
      <w:r w:rsidRPr="00AE5B20">
        <w:rPr>
          <w:rFonts w:ascii="Book Antiqua" w:eastAsia="Times New Roman" w:hAnsi="Book Antiqua" w:cs="Times New Roman"/>
          <w:b/>
          <w:color w:val="000000"/>
          <w:sz w:val="19"/>
          <w:szCs w:val="19"/>
          <w:lang w:eastAsia="pt-BR"/>
        </w:rPr>
        <w:t xml:space="preserve"> à restrição de acesso público em razão de sua imprescindibilidade para a segurança da sociedade e do Estado</w:t>
      </w:r>
      <w:r w:rsidRPr="00A61420">
        <w:rPr>
          <w:rFonts w:ascii="Book Antiqua" w:eastAsia="Times New Roman" w:hAnsi="Book Antiqua" w:cs="Times New Roman"/>
          <w:b/>
          <w:color w:val="000000"/>
          <w:sz w:val="16"/>
          <w:szCs w:val="16"/>
          <w:lang w:eastAsia="pt-BR"/>
        </w:rPr>
        <w:t>;</w:t>
      </w:r>
      <w:r w:rsidR="00AD5072" w:rsidRPr="00A61420">
        <w:rPr>
          <w:rFonts w:ascii="Book Antiqua" w:eastAsia="Times New Roman" w:hAnsi="Book Antiqua" w:cs="Times New Roman"/>
          <w:b/>
          <w:color w:val="000000"/>
          <w:sz w:val="16"/>
          <w:szCs w:val="16"/>
          <w:lang w:eastAsia="pt-BR"/>
        </w:rPr>
        <w:t xml:space="preserve"> </w:t>
      </w:r>
      <w:r w:rsidR="00AD5072" w:rsidRPr="00A61420">
        <w:rPr>
          <w:rFonts w:ascii="Book Antiqua" w:eastAsia="Times New Roman" w:hAnsi="Book Antiqua" w:cs="Times New Roman"/>
          <w:b/>
          <w:bCs/>
          <w:color w:val="FF0000"/>
          <w:sz w:val="16"/>
          <w:szCs w:val="16"/>
          <w:u w:val="single"/>
          <w:lang w:eastAsia="pt-BR"/>
        </w:rPr>
        <w:t>(PFN-2015)</w:t>
      </w:r>
      <w:r w:rsidRPr="00A61420">
        <w:rPr>
          <w:rFonts w:ascii="Book Antiqua" w:eastAsia="Times New Roman" w:hAnsi="Book Antiqua" w:cs="Times New Roman"/>
          <w:b/>
          <w:color w:val="000000"/>
          <w:sz w:val="16"/>
          <w:szCs w:val="16"/>
          <w:lang w:eastAsia="pt-BR"/>
        </w:rPr>
        <w:t> </w:t>
      </w:r>
      <w:r w:rsidR="00CE6D94" w:rsidRPr="00A61420">
        <w:rPr>
          <w:rFonts w:ascii="Book Antiqua" w:eastAsia="Times New Roman" w:hAnsi="Book Antiqua" w:cs="Times New Roman"/>
          <w:b/>
          <w:color w:val="FF0000"/>
          <w:sz w:val="16"/>
          <w:szCs w:val="16"/>
          <w:u w:val="single"/>
          <w:lang w:eastAsia="pt-BR"/>
        </w:rPr>
        <w:t>(TJMT-2018)</w:t>
      </w:r>
      <w:r w:rsidR="00A94D82">
        <w:rPr>
          <w:rFonts w:ascii="Book Antiqua" w:eastAsia="Times New Roman" w:hAnsi="Book Antiqua" w:cs="Times New Roman"/>
          <w:b/>
          <w:color w:val="FF0000"/>
          <w:sz w:val="16"/>
          <w:szCs w:val="16"/>
          <w:lang w:eastAsia="pt-BR"/>
        </w:rPr>
        <w:t xml:space="preserve"> </w:t>
      </w:r>
      <w:bookmarkStart w:id="6" w:name="_Hlk166678099"/>
      <w:r w:rsidR="00A94D82">
        <w:rPr>
          <w:rFonts w:ascii="Book Antiqua" w:eastAsia="Times New Roman" w:hAnsi="Book Antiqua" w:cs="Times New Roman"/>
          <w:b/>
          <w:color w:val="FF0000"/>
          <w:sz w:val="16"/>
          <w:szCs w:val="16"/>
          <w:u w:val="single"/>
          <w:lang w:eastAsia="pt-BR"/>
        </w:rPr>
        <w:t>(PGM-Rio Branco/AC-2023)</w:t>
      </w:r>
      <w:bookmarkEnd w:id="6"/>
    </w:p>
    <w:p w14:paraId="61C7AE13"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777F6">
        <w:rPr>
          <w:rFonts w:ascii="Book Antiqua" w:eastAsia="Times New Roman" w:hAnsi="Book Antiqua" w:cs="Times New Roman"/>
          <w:color w:val="000000"/>
          <w:sz w:val="19"/>
          <w:szCs w:val="19"/>
          <w:lang w:eastAsia="pt-BR"/>
        </w:rPr>
        <w:t xml:space="preserve">IV </w:t>
      </w:r>
      <w:r w:rsidRPr="00AE5B20">
        <w:rPr>
          <w:rFonts w:ascii="Book Antiqua" w:eastAsia="Times New Roman" w:hAnsi="Book Antiqua" w:cs="Times New Roman"/>
          <w:b/>
          <w:bCs/>
          <w:color w:val="000000"/>
          <w:sz w:val="19"/>
          <w:szCs w:val="19"/>
          <w:lang w:eastAsia="pt-BR"/>
        </w:rPr>
        <w:t xml:space="preserve">- </w:t>
      </w:r>
      <w:r w:rsidRPr="00AE5B20">
        <w:rPr>
          <w:rFonts w:ascii="Book Antiqua" w:eastAsia="Times New Roman" w:hAnsi="Book Antiqua" w:cs="Times New Roman"/>
          <w:b/>
          <w:bCs/>
          <w:caps/>
          <w:color w:val="000000"/>
          <w:sz w:val="19"/>
          <w:szCs w:val="19"/>
          <w:shd w:val="clear" w:color="auto" w:fill="F7CAAC" w:themeFill="accent2" w:themeFillTint="66"/>
          <w:lang w:eastAsia="pt-BR"/>
        </w:rPr>
        <w:t>informação pessoal</w:t>
      </w:r>
      <w:r w:rsidRPr="00AE5B20">
        <w:rPr>
          <w:rFonts w:ascii="Book Antiqua" w:eastAsia="Times New Roman" w:hAnsi="Book Antiqua" w:cs="Times New Roman"/>
          <w:b/>
          <w:bCs/>
          <w:color w:val="000000"/>
          <w:sz w:val="19"/>
          <w:szCs w:val="19"/>
          <w:lang w:eastAsia="pt-BR"/>
        </w:rPr>
        <w:t>: aquela relacionada à pessoa natural identificada ou identificável</w:t>
      </w:r>
      <w:r w:rsidRPr="00A61420">
        <w:rPr>
          <w:rFonts w:ascii="Book Antiqua" w:eastAsia="Times New Roman" w:hAnsi="Book Antiqua" w:cs="Times New Roman"/>
          <w:b/>
          <w:bCs/>
          <w:color w:val="000000"/>
          <w:sz w:val="16"/>
          <w:szCs w:val="16"/>
          <w:lang w:eastAsia="pt-BR"/>
        </w:rPr>
        <w:t>; </w:t>
      </w:r>
      <w:r w:rsidR="00720E7C" w:rsidRPr="00A61420">
        <w:rPr>
          <w:rFonts w:ascii="Book Antiqua" w:eastAsia="Times New Roman" w:hAnsi="Book Antiqua" w:cs="Times New Roman"/>
          <w:b/>
          <w:bCs/>
          <w:color w:val="FF0000"/>
          <w:sz w:val="16"/>
          <w:szCs w:val="16"/>
          <w:u w:val="single"/>
          <w:lang w:eastAsia="pt-BR"/>
        </w:rPr>
        <w:t>(TJMSP-2016)</w:t>
      </w:r>
    </w:p>
    <w:p w14:paraId="446DEBE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tratamento da informação: conjunto de ações referentes à produção, recepção, classificação, utilização, acesso, reprodução, transporte, transmissão, distribuição, arquivamento, armazenamento, eliminação, avaliação, destinação ou controle da informação; </w:t>
      </w:r>
    </w:p>
    <w:p w14:paraId="47FF4D43" w14:textId="14898C79"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7777F6">
        <w:rPr>
          <w:rFonts w:ascii="Book Antiqua" w:eastAsia="Times New Roman" w:hAnsi="Book Antiqua" w:cs="Times New Roman"/>
          <w:color w:val="000000"/>
          <w:sz w:val="19"/>
          <w:szCs w:val="19"/>
          <w:lang w:eastAsia="pt-BR"/>
        </w:rPr>
        <w:t xml:space="preserve">VI - </w:t>
      </w:r>
      <w:r w:rsidRPr="00AE5B20">
        <w:rPr>
          <w:rFonts w:ascii="Book Antiqua" w:eastAsia="Times New Roman" w:hAnsi="Book Antiqua" w:cs="Times New Roman"/>
          <w:b/>
          <w:caps/>
          <w:color w:val="000000"/>
          <w:sz w:val="19"/>
          <w:szCs w:val="19"/>
          <w:shd w:val="clear" w:color="auto" w:fill="F7CAAC" w:themeFill="accent2" w:themeFillTint="66"/>
          <w:lang w:eastAsia="pt-BR"/>
        </w:rPr>
        <w:t>disponibilidade</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cyan"/>
          <w:lang w:eastAsia="pt-BR"/>
        </w:rPr>
        <w:t>qualidade da informação</w:t>
      </w:r>
      <w:r w:rsidRPr="00AE5B20">
        <w:rPr>
          <w:rFonts w:ascii="Book Antiqua" w:eastAsia="Times New Roman" w:hAnsi="Book Antiqua" w:cs="Times New Roman"/>
          <w:b/>
          <w:color w:val="000000"/>
          <w:sz w:val="19"/>
          <w:szCs w:val="19"/>
          <w:lang w:eastAsia="pt-BR"/>
        </w:rPr>
        <w:t xml:space="preserve"> que pode ser conhecida e utilizada por indivíduos, equipamentos ou sistemas autorizados</w:t>
      </w:r>
      <w:r w:rsidRPr="00A61420">
        <w:rPr>
          <w:rFonts w:ascii="Book Antiqua" w:eastAsia="Times New Roman" w:hAnsi="Book Antiqua" w:cs="Times New Roman"/>
          <w:b/>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(MPSC-2016)</w:t>
      </w:r>
    </w:p>
    <w:p w14:paraId="2843EF77" w14:textId="243C16DE"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E5B20">
        <w:rPr>
          <w:rFonts w:ascii="Book Antiqua" w:eastAsia="Times New Roman" w:hAnsi="Book Antiqua" w:cs="Times New Roman"/>
          <w:b/>
          <w:color w:val="000000"/>
          <w:sz w:val="19"/>
          <w:szCs w:val="19"/>
          <w:lang w:eastAsia="pt-BR"/>
        </w:rPr>
        <w:t xml:space="preserve">VII - </w:t>
      </w:r>
      <w:r w:rsidRPr="00AE5B20">
        <w:rPr>
          <w:rFonts w:ascii="Book Antiqua" w:eastAsia="Times New Roman" w:hAnsi="Book Antiqua" w:cs="Times New Roman"/>
          <w:b/>
          <w:caps/>
          <w:color w:val="000000"/>
          <w:sz w:val="19"/>
          <w:szCs w:val="19"/>
          <w:shd w:val="clear" w:color="auto" w:fill="F7CAAC" w:themeFill="accent2" w:themeFillTint="66"/>
          <w:lang w:eastAsia="pt-BR"/>
        </w:rPr>
        <w:t>autenticidade</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cyan"/>
          <w:lang w:eastAsia="pt-BR"/>
        </w:rPr>
        <w:t>qualidade da informação</w:t>
      </w:r>
      <w:r w:rsidRPr="00AE5B20">
        <w:rPr>
          <w:rFonts w:ascii="Book Antiqua" w:eastAsia="Times New Roman" w:hAnsi="Book Antiqua" w:cs="Times New Roman"/>
          <w:b/>
          <w:color w:val="000000"/>
          <w:sz w:val="19"/>
          <w:szCs w:val="19"/>
          <w:lang w:eastAsia="pt-BR"/>
        </w:rPr>
        <w:t xml:space="preserve"> que tenha sido produzida, expedida, recebida ou modificada por determinado indivíduo, equipamento ou sistema</w:t>
      </w:r>
      <w:r w:rsidRPr="00A61420">
        <w:rPr>
          <w:rFonts w:ascii="Book Antiqua" w:eastAsia="Times New Roman" w:hAnsi="Book Antiqua" w:cs="Times New Roman"/>
          <w:b/>
          <w:color w:val="000000"/>
          <w:sz w:val="16"/>
          <w:szCs w:val="16"/>
          <w:lang w:eastAsia="pt-BR"/>
        </w:rPr>
        <w:t>; </w:t>
      </w:r>
      <w:r w:rsidR="000A15E5" w:rsidRPr="00A61420">
        <w:rPr>
          <w:rFonts w:ascii="Book Antiqua" w:eastAsia="Times New Roman" w:hAnsi="Book Antiqua" w:cs="Times New Roman"/>
          <w:b/>
          <w:color w:val="FF0000"/>
          <w:sz w:val="16"/>
          <w:szCs w:val="16"/>
          <w:u w:val="single"/>
          <w:lang w:eastAsia="pt-BR"/>
        </w:rPr>
        <w:t>(MPMT-2014)</w:t>
      </w:r>
      <w:r w:rsidR="00AE5B20" w:rsidRPr="00A61420">
        <w:rPr>
          <w:rFonts w:ascii="Book Antiqua" w:eastAsia="Times New Roman" w:hAnsi="Book Antiqua" w:cs="Times New Roman"/>
          <w:b/>
          <w:color w:val="FF0000"/>
          <w:sz w:val="16"/>
          <w:szCs w:val="16"/>
          <w:lang w:eastAsia="pt-BR"/>
        </w:rPr>
        <w:t xml:space="preserve"> </w:t>
      </w:r>
      <w:r w:rsidR="00AE5B20" w:rsidRPr="00A61420">
        <w:rPr>
          <w:rFonts w:ascii="Book Antiqua" w:eastAsia="Times New Roman" w:hAnsi="Book Antiqua" w:cs="Times New Roman"/>
          <w:b/>
          <w:color w:val="FF0000"/>
          <w:sz w:val="16"/>
          <w:szCs w:val="16"/>
          <w:u w:val="single"/>
          <w:lang w:eastAsia="pt-BR"/>
        </w:rPr>
        <w:t>(MPSC-2016)</w:t>
      </w:r>
      <w:r w:rsidR="00256DFC" w:rsidRPr="00A61420">
        <w:rPr>
          <w:rFonts w:ascii="Book Antiqua" w:eastAsia="Times New Roman" w:hAnsi="Book Antiqua" w:cs="Times New Roman"/>
          <w:b/>
          <w:color w:val="FF0000"/>
          <w:sz w:val="16"/>
          <w:szCs w:val="16"/>
          <w:lang w:eastAsia="pt-BR"/>
        </w:rPr>
        <w:t xml:space="preserve"> </w:t>
      </w:r>
      <w:r w:rsidR="00256DFC" w:rsidRPr="00A61420">
        <w:rPr>
          <w:rFonts w:ascii="Book Antiqua" w:eastAsia="Times New Roman" w:hAnsi="Book Antiqua"/>
          <w:b/>
          <w:bCs/>
          <w:color w:val="FF0000"/>
          <w:sz w:val="16"/>
          <w:szCs w:val="16"/>
          <w:u w:val="single"/>
        </w:rPr>
        <w:t>(PGEAP-2018)</w:t>
      </w:r>
    </w:p>
    <w:p w14:paraId="51465FD4" w14:textId="20F925BB" w:rsidR="000A4F5D" w:rsidRPr="007C205E"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E5B20">
        <w:rPr>
          <w:rFonts w:ascii="Book Antiqua" w:eastAsia="Times New Roman" w:hAnsi="Book Antiqua" w:cs="Times New Roman"/>
          <w:b/>
          <w:color w:val="000000"/>
          <w:sz w:val="19"/>
          <w:szCs w:val="19"/>
          <w:lang w:eastAsia="pt-BR"/>
        </w:rPr>
        <w:t xml:space="preserve">VIII - </w:t>
      </w:r>
      <w:r w:rsidRPr="00AE5B20">
        <w:rPr>
          <w:rFonts w:ascii="Book Antiqua" w:eastAsia="Times New Roman" w:hAnsi="Book Antiqua" w:cs="Times New Roman"/>
          <w:b/>
          <w:caps/>
          <w:color w:val="000000"/>
          <w:sz w:val="19"/>
          <w:szCs w:val="19"/>
          <w:shd w:val="clear" w:color="auto" w:fill="F7CAAC" w:themeFill="accent2" w:themeFillTint="66"/>
          <w:lang w:eastAsia="pt-BR"/>
        </w:rPr>
        <w:t>integridade</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cyan"/>
          <w:lang w:eastAsia="pt-BR"/>
        </w:rPr>
        <w:t>qualidade da informação</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yellow"/>
          <w:lang w:eastAsia="pt-BR"/>
        </w:rPr>
        <w:t>não modificada</w:t>
      </w:r>
      <w:r w:rsidRPr="00AE5B20">
        <w:rPr>
          <w:rFonts w:ascii="Book Antiqua" w:eastAsia="Times New Roman" w:hAnsi="Book Antiqua" w:cs="Times New Roman"/>
          <w:b/>
          <w:color w:val="000000"/>
          <w:sz w:val="19"/>
          <w:szCs w:val="19"/>
          <w:lang w:eastAsia="pt-BR"/>
        </w:rPr>
        <w:t>, inclusive quanto à origem, trânsito e destino</w:t>
      </w:r>
      <w:r w:rsidRPr="00A61420">
        <w:rPr>
          <w:rFonts w:ascii="Book Antiqua" w:eastAsia="Times New Roman" w:hAnsi="Book Antiqua" w:cs="Times New Roman"/>
          <w:b/>
          <w:color w:val="000000"/>
          <w:sz w:val="16"/>
          <w:szCs w:val="16"/>
          <w:lang w:eastAsia="pt-BR"/>
        </w:rPr>
        <w:t>;</w:t>
      </w:r>
      <w:r w:rsidR="000A15E5" w:rsidRPr="00A61420">
        <w:rPr>
          <w:rFonts w:ascii="Book Antiqua" w:eastAsia="Times New Roman" w:hAnsi="Book Antiqua" w:cs="Times New Roman"/>
          <w:b/>
          <w:color w:val="000000"/>
          <w:sz w:val="16"/>
          <w:szCs w:val="16"/>
          <w:lang w:eastAsia="pt-BR"/>
        </w:rPr>
        <w:t xml:space="preserve"> </w:t>
      </w:r>
      <w:r w:rsidR="000A15E5" w:rsidRPr="00A61420">
        <w:rPr>
          <w:rFonts w:ascii="Book Antiqua" w:eastAsia="Times New Roman" w:hAnsi="Book Antiqua" w:cs="Times New Roman"/>
          <w:b/>
          <w:color w:val="FF0000"/>
          <w:sz w:val="16"/>
          <w:szCs w:val="16"/>
          <w:u w:val="single"/>
          <w:lang w:eastAsia="pt-BR"/>
        </w:rPr>
        <w:t>(MPMT-2014)</w:t>
      </w:r>
      <w:r w:rsidR="00AE5B20" w:rsidRPr="00A61420">
        <w:rPr>
          <w:rFonts w:ascii="Book Antiqua" w:eastAsia="Times New Roman" w:hAnsi="Book Antiqua" w:cs="Times New Roman"/>
          <w:b/>
          <w:color w:val="FF0000"/>
          <w:sz w:val="16"/>
          <w:szCs w:val="16"/>
          <w:lang w:eastAsia="pt-BR"/>
        </w:rPr>
        <w:t xml:space="preserve"> </w:t>
      </w:r>
      <w:r w:rsidR="00AE5B20" w:rsidRPr="00A61420">
        <w:rPr>
          <w:rFonts w:ascii="Book Antiqua" w:eastAsia="Times New Roman" w:hAnsi="Book Antiqua" w:cs="Times New Roman"/>
          <w:b/>
          <w:color w:val="FF0000"/>
          <w:sz w:val="16"/>
          <w:szCs w:val="16"/>
          <w:u w:val="single"/>
          <w:lang w:eastAsia="pt-BR"/>
        </w:rPr>
        <w:t>(MPSC-2016)</w:t>
      </w:r>
      <w:r w:rsidRPr="00A61420">
        <w:rPr>
          <w:rFonts w:ascii="Book Antiqua" w:eastAsia="Times New Roman" w:hAnsi="Book Antiqua" w:cs="Times New Roman"/>
          <w:b/>
          <w:color w:val="000000"/>
          <w:sz w:val="16"/>
          <w:szCs w:val="16"/>
          <w:lang w:eastAsia="pt-BR"/>
        </w:rPr>
        <w:t> </w:t>
      </w:r>
      <w:r w:rsidR="00720E7C" w:rsidRPr="00A61420">
        <w:rPr>
          <w:rFonts w:ascii="Book Antiqua" w:eastAsia="Times New Roman" w:hAnsi="Book Antiqua" w:cs="Times New Roman"/>
          <w:b/>
          <w:color w:val="FF0000"/>
          <w:sz w:val="16"/>
          <w:szCs w:val="16"/>
          <w:u w:val="single"/>
          <w:lang w:eastAsia="pt-BR"/>
        </w:rPr>
        <w:t>(TJMSP-2016)</w:t>
      </w:r>
      <w:r w:rsidR="00256DFC" w:rsidRPr="00A61420">
        <w:rPr>
          <w:rFonts w:ascii="Book Antiqua" w:eastAsia="Times New Roman" w:hAnsi="Book Antiqua" w:cs="Times New Roman"/>
          <w:b/>
          <w:color w:val="FF0000"/>
          <w:sz w:val="16"/>
          <w:szCs w:val="16"/>
          <w:lang w:eastAsia="pt-BR"/>
        </w:rPr>
        <w:t xml:space="preserve"> </w:t>
      </w:r>
      <w:r w:rsidR="00256DFC" w:rsidRPr="00A61420">
        <w:rPr>
          <w:rFonts w:ascii="Book Antiqua" w:eastAsia="Times New Roman" w:hAnsi="Book Antiqua"/>
          <w:b/>
          <w:bCs/>
          <w:color w:val="FF0000"/>
          <w:sz w:val="16"/>
          <w:szCs w:val="16"/>
          <w:u w:val="single"/>
        </w:rPr>
        <w:t>(PGEAP-2018)</w:t>
      </w:r>
      <w:r w:rsidR="00CD2179" w:rsidRPr="00A61420">
        <w:rPr>
          <w:rFonts w:ascii="Book Antiqua" w:eastAsia="Times New Roman" w:hAnsi="Book Antiqua"/>
          <w:b/>
          <w:bCs/>
          <w:color w:val="FF0000"/>
          <w:sz w:val="16"/>
          <w:szCs w:val="16"/>
        </w:rPr>
        <w:t xml:space="preserve"> </w:t>
      </w:r>
      <w:r w:rsidR="00CD2179" w:rsidRPr="00A61420">
        <w:rPr>
          <w:rFonts w:ascii="Book Antiqua" w:eastAsia="Times New Roman" w:hAnsi="Book Antiqua" w:cs="Times New Roman"/>
          <w:b/>
          <w:bCs/>
          <w:color w:val="FF0000"/>
          <w:sz w:val="16"/>
          <w:szCs w:val="16"/>
          <w:u w:val="single"/>
          <w:lang w:eastAsia="pt-BR"/>
        </w:rPr>
        <w:t>(Anal. Jurídico/PGDF-2021)</w:t>
      </w:r>
      <w:r w:rsidR="007C205E">
        <w:rPr>
          <w:rFonts w:ascii="Book Antiqua" w:eastAsia="Times New Roman" w:hAnsi="Book Antiqua" w:cs="Times New Roman"/>
          <w:b/>
          <w:bCs/>
          <w:color w:val="FF0000"/>
          <w:sz w:val="16"/>
          <w:szCs w:val="16"/>
          <w:lang w:eastAsia="pt-BR"/>
        </w:rPr>
        <w:t xml:space="preserve"> </w:t>
      </w:r>
      <w:r w:rsidR="007C205E">
        <w:rPr>
          <w:rFonts w:ascii="Book Antiqua" w:eastAsia="Times New Roman" w:hAnsi="Book Antiqua" w:cs="Times New Roman"/>
          <w:b/>
          <w:bCs/>
          <w:color w:val="FF0000"/>
          <w:sz w:val="16"/>
          <w:szCs w:val="16"/>
          <w:u w:val="single"/>
          <w:lang w:eastAsia="pt-BR"/>
        </w:rPr>
        <w:t>(PCRJ-2022)</w:t>
      </w:r>
    </w:p>
    <w:p w14:paraId="13D71951" w14:textId="11294430"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color w:val="000000"/>
          <w:sz w:val="16"/>
          <w:szCs w:val="16"/>
          <w:lang w:eastAsia="pt-BR"/>
        </w:rPr>
      </w:pPr>
      <w:r w:rsidRPr="00AE5B20">
        <w:rPr>
          <w:rFonts w:ascii="Book Antiqua" w:eastAsia="Times New Roman" w:hAnsi="Book Antiqua" w:cs="Times New Roman"/>
          <w:b/>
          <w:color w:val="000000"/>
          <w:sz w:val="19"/>
          <w:szCs w:val="19"/>
          <w:lang w:eastAsia="pt-BR"/>
        </w:rPr>
        <w:t xml:space="preserve">IX - </w:t>
      </w:r>
      <w:r w:rsidRPr="00AE5B20">
        <w:rPr>
          <w:rFonts w:ascii="Book Antiqua" w:eastAsia="Times New Roman" w:hAnsi="Book Antiqua" w:cs="Times New Roman"/>
          <w:b/>
          <w:caps/>
          <w:color w:val="000000"/>
          <w:sz w:val="19"/>
          <w:szCs w:val="19"/>
          <w:shd w:val="clear" w:color="auto" w:fill="F7CAAC" w:themeFill="accent2" w:themeFillTint="66"/>
          <w:lang w:eastAsia="pt-BR"/>
        </w:rPr>
        <w:t>primariedade</w:t>
      </w:r>
      <w:r w:rsidRPr="00AE5B20">
        <w:rPr>
          <w:rFonts w:ascii="Book Antiqua" w:eastAsia="Times New Roman" w:hAnsi="Book Antiqua" w:cs="Times New Roman"/>
          <w:b/>
          <w:color w:val="000000"/>
          <w:sz w:val="19"/>
          <w:szCs w:val="19"/>
          <w:lang w:eastAsia="pt-BR"/>
        </w:rPr>
        <w:t xml:space="preserve">: </w:t>
      </w:r>
      <w:r w:rsidRPr="00AE5B20">
        <w:rPr>
          <w:rFonts w:ascii="Book Antiqua" w:eastAsia="Times New Roman" w:hAnsi="Book Antiqua" w:cs="Times New Roman"/>
          <w:b/>
          <w:color w:val="000000"/>
          <w:sz w:val="19"/>
          <w:szCs w:val="19"/>
          <w:highlight w:val="cyan"/>
          <w:lang w:eastAsia="pt-BR"/>
        </w:rPr>
        <w:t>qualidade da informação</w:t>
      </w:r>
      <w:r w:rsidRPr="00AE5B20">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aps/>
          <w:color w:val="000000"/>
          <w:sz w:val="19"/>
          <w:szCs w:val="19"/>
          <w:highlight w:val="green"/>
          <w:lang w:eastAsia="pt-BR"/>
        </w:rPr>
        <w:t>coletada</w:t>
      </w:r>
      <w:r w:rsidRPr="00AE5B20">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yellow"/>
          <w:lang w:eastAsia="pt-BR"/>
        </w:rPr>
        <w:t>na fonte</w:t>
      </w:r>
      <w:r w:rsidRPr="00AE5B20">
        <w:rPr>
          <w:rFonts w:ascii="Book Antiqua" w:eastAsia="Times New Roman" w:hAnsi="Book Antiqua" w:cs="Times New Roman"/>
          <w:b/>
          <w:color w:val="000000"/>
          <w:sz w:val="19"/>
          <w:szCs w:val="19"/>
          <w:lang w:eastAsia="pt-BR"/>
        </w:rPr>
        <w:t>, com o máximo de detalhamento possível, sem modificações</w:t>
      </w:r>
      <w:r w:rsidRPr="00A61420">
        <w:rPr>
          <w:rFonts w:ascii="Book Antiqua" w:eastAsia="Times New Roman" w:hAnsi="Book Antiqua" w:cs="Times New Roman"/>
          <w:b/>
          <w:color w:val="000000"/>
          <w:sz w:val="16"/>
          <w:szCs w:val="16"/>
          <w:lang w:eastAsia="pt-BR"/>
        </w:rPr>
        <w:t>. </w:t>
      </w:r>
      <w:r w:rsidR="000A15E5" w:rsidRPr="00A61420">
        <w:rPr>
          <w:rFonts w:ascii="Book Antiqua" w:eastAsia="Times New Roman" w:hAnsi="Book Antiqua" w:cs="Times New Roman"/>
          <w:b/>
          <w:color w:val="FF0000"/>
          <w:sz w:val="16"/>
          <w:szCs w:val="16"/>
          <w:u w:val="single"/>
          <w:lang w:eastAsia="pt-BR"/>
        </w:rPr>
        <w:t>(MPMT-2014)</w:t>
      </w:r>
      <w:r w:rsidR="00AE5B20" w:rsidRPr="00A61420">
        <w:rPr>
          <w:rFonts w:ascii="Book Antiqua" w:eastAsia="Times New Roman" w:hAnsi="Book Antiqua" w:cs="Times New Roman"/>
          <w:b/>
          <w:color w:val="FF0000"/>
          <w:sz w:val="16"/>
          <w:szCs w:val="16"/>
          <w:lang w:eastAsia="pt-BR"/>
        </w:rPr>
        <w:t xml:space="preserve"> </w:t>
      </w:r>
      <w:r w:rsidR="00AE5B20" w:rsidRPr="00A61420">
        <w:rPr>
          <w:rFonts w:ascii="Book Antiqua" w:eastAsia="Times New Roman" w:hAnsi="Book Antiqua" w:cs="Times New Roman"/>
          <w:b/>
          <w:color w:val="FF0000"/>
          <w:sz w:val="16"/>
          <w:szCs w:val="16"/>
          <w:u w:val="single"/>
          <w:lang w:eastAsia="pt-BR"/>
        </w:rPr>
        <w:t>(MPSC-2016)</w:t>
      </w:r>
      <w:r w:rsidR="00256DFC" w:rsidRPr="00A61420">
        <w:rPr>
          <w:rFonts w:ascii="Book Antiqua" w:eastAsia="Times New Roman" w:hAnsi="Book Antiqua" w:cs="Times New Roman"/>
          <w:b/>
          <w:color w:val="FF0000"/>
          <w:sz w:val="16"/>
          <w:szCs w:val="16"/>
          <w:lang w:eastAsia="pt-BR"/>
        </w:rPr>
        <w:t xml:space="preserve"> </w:t>
      </w:r>
      <w:r w:rsidR="00256DFC" w:rsidRPr="00A61420">
        <w:rPr>
          <w:rFonts w:ascii="Book Antiqua" w:eastAsia="Times New Roman" w:hAnsi="Book Antiqua"/>
          <w:b/>
          <w:bCs/>
          <w:color w:val="FF0000"/>
          <w:sz w:val="16"/>
          <w:szCs w:val="16"/>
          <w:u w:val="single"/>
        </w:rPr>
        <w:t>(PGEAP-2018)</w:t>
      </w:r>
      <w:r w:rsidR="00CD2179" w:rsidRPr="00A61420">
        <w:rPr>
          <w:rFonts w:ascii="Book Antiqua" w:eastAsia="Times New Roman" w:hAnsi="Book Antiqua"/>
          <w:b/>
          <w:bCs/>
          <w:color w:val="FF0000"/>
          <w:sz w:val="16"/>
          <w:szCs w:val="16"/>
        </w:rPr>
        <w:t xml:space="preserve"> </w:t>
      </w:r>
      <w:r w:rsidR="00CD2179" w:rsidRPr="00A61420">
        <w:rPr>
          <w:rFonts w:ascii="Book Antiqua" w:eastAsia="Times New Roman" w:hAnsi="Book Antiqua" w:cs="Times New Roman"/>
          <w:b/>
          <w:bCs/>
          <w:color w:val="FF0000"/>
          <w:sz w:val="16"/>
          <w:szCs w:val="16"/>
          <w:u w:val="single"/>
          <w:lang w:eastAsia="pt-BR"/>
        </w:rPr>
        <w:t>(Anal. Jurídico/PGDF-2021)</w:t>
      </w:r>
    </w:p>
    <w:tbl>
      <w:tblPr>
        <w:tblStyle w:val="Tabelacomgrade"/>
        <w:tblW w:w="0" w:type="auto"/>
        <w:shd w:val="clear" w:color="auto" w:fill="CCFFFF"/>
        <w:tblLook w:val="04A0" w:firstRow="1" w:lastRow="0" w:firstColumn="1" w:lastColumn="0" w:noHBand="0" w:noVBand="1"/>
      </w:tblPr>
      <w:tblGrid>
        <w:gridCol w:w="8494"/>
      </w:tblGrid>
      <w:tr w:rsidR="003B4C90" w:rsidRPr="007777F6" w14:paraId="2BC6A94A" w14:textId="77777777" w:rsidTr="003B4C90">
        <w:tc>
          <w:tcPr>
            <w:tcW w:w="8494" w:type="dxa"/>
            <w:shd w:val="clear" w:color="auto" w:fill="CCFFFF"/>
          </w:tcPr>
          <w:p w14:paraId="3DF2EEF9" w14:textId="68222C41" w:rsidR="003B4C90" w:rsidRPr="007777F6" w:rsidRDefault="003B4C90" w:rsidP="000A4F5D">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MPSC-2016</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Disponibilidade, autenticidade, integridade e primariedade são qualidades da informação definidas pela Lei 12.527/11 (Acesso à Informação).  </w:t>
            </w:r>
            <w:r w:rsidRPr="007777F6">
              <w:rPr>
                <w:rFonts w:ascii="Book Antiqua" w:eastAsia="Times New Roman" w:hAnsi="Book Antiqua" w:cs="Times New Roman"/>
                <w:b/>
                <w:sz w:val="19"/>
                <w:szCs w:val="19"/>
                <w:lang w:eastAsia="pt-BR"/>
              </w:rPr>
              <w:t>BL: art. 4º, VI, VII, VIII e IX</w:t>
            </w:r>
            <w:r w:rsidR="00D51F54">
              <w:rPr>
                <w:rFonts w:ascii="Book Antiqua" w:eastAsia="Times New Roman" w:hAnsi="Book Antiqua" w:cs="Times New Roman"/>
                <w:b/>
                <w:sz w:val="19"/>
                <w:szCs w:val="19"/>
                <w:lang w:eastAsia="pt-BR"/>
              </w:rPr>
              <w:t>, LAI</w:t>
            </w:r>
            <w:r w:rsidRPr="007777F6">
              <w:rPr>
                <w:rFonts w:ascii="Book Antiqua" w:eastAsia="Times New Roman" w:hAnsi="Book Antiqua" w:cs="Times New Roman"/>
                <w:b/>
                <w:sz w:val="19"/>
                <w:szCs w:val="19"/>
                <w:lang w:eastAsia="pt-BR"/>
              </w:rPr>
              <w:t>.</w:t>
            </w:r>
          </w:p>
        </w:tc>
      </w:tr>
    </w:tbl>
    <w:p w14:paraId="7F5945C2" w14:textId="05757120"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 w:name="art5"/>
      <w:bookmarkEnd w:id="7"/>
      <w:r w:rsidRPr="00C9150A">
        <w:rPr>
          <w:rFonts w:ascii="Book Antiqua" w:eastAsia="Times New Roman" w:hAnsi="Book Antiqua" w:cs="Times New Roman"/>
          <w:b/>
          <w:bCs/>
          <w:color w:val="000000"/>
          <w:sz w:val="19"/>
          <w:szCs w:val="19"/>
          <w:highlight w:val="magenta"/>
          <w:lang w:eastAsia="pt-BR"/>
        </w:rPr>
        <w:t>Art. 5</w:t>
      </w:r>
      <w:r w:rsidRPr="00C9150A">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C9150A">
        <w:rPr>
          <w:rFonts w:ascii="Book Antiqua" w:eastAsia="Times New Roman" w:hAnsi="Book Antiqua" w:cs="Times New Roman"/>
          <w:b/>
          <w:bCs/>
          <w:color w:val="000000"/>
          <w:sz w:val="19"/>
          <w:szCs w:val="19"/>
          <w:lang w:eastAsia="pt-BR"/>
        </w:rPr>
        <w:t>É dever do Estado garantir o direito de acesso à informação, que será franqueada, mediante procedimentos objetivos e ágeis, de forma transparente, clara e em linguagem de fácil compreensão</w:t>
      </w:r>
      <w:r w:rsidRPr="00A61420">
        <w:rPr>
          <w:rFonts w:ascii="Book Antiqua" w:eastAsia="Times New Roman" w:hAnsi="Book Antiqua" w:cs="Times New Roman"/>
          <w:b/>
          <w:bCs/>
          <w:color w:val="000000"/>
          <w:sz w:val="18"/>
          <w:szCs w:val="18"/>
          <w:lang w:eastAsia="pt-BR"/>
        </w:rPr>
        <w:t>.</w:t>
      </w:r>
      <w:r w:rsidR="003451D8" w:rsidRPr="00A61420">
        <w:rPr>
          <w:rFonts w:ascii="Book Antiqua" w:eastAsia="Times New Roman" w:hAnsi="Book Antiqua" w:cs="Times New Roman"/>
          <w:b/>
          <w:bCs/>
          <w:color w:val="000000"/>
          <w:sz w:val="18"/>
          <w:szCs w:val="18"/>
          <w:lang w:eastAsia="pt-BR"/>
        </w:rPr>
        <w:t xml:space="preserve"> </w:t>
      </w:r>
      <w:r w:rsidR="003451D8" w:rsidRPr="00A61420">
        <w:rPr>
          <w:rFonts w:ascii="Book Antiqua" w:eastAsia="Times New Roman" w:hAnsi="Book Antiqua" w:cs="Times New Roman"/>
          <w:b/>
          <w:color w:val="FF0000"/>
          <w:sz w:val="16"/>
          <w:szCs w:val="16"/>
          <w:u w:val="single"/>
          <w:lang w:eastAsia="pt-BR"/>
        </w:rPr>
        <w:t>(PCMS-2017)</w:t>
      </w:r>
      <w:r w:rsidRPr="00A61420">
        <w:rPr>
          <w:rFonts w:ascii="Book Antiqua" w:eastAsia="Times New Roman" w:hAnsi="Book Antiqua" w:cs="Times New Roman"/>
          <w:color w:val="000000"/>
          <w:sz w:val="18"/>
          <w:szCs w:val="18"/>
          <w:lang w:eastAsia="pt-BR"/>
        </w:rPr>
        <w:t> </w:t>
      </w:r>
      <w:r w:rsidR="00C9150A" w:rsidRPr="00A61420">
        <w:rPr>
          <w:rStyle w:val="Hyperlink"/>
          <w:rFonts w:ascii="Book Antiqua" w:hAnsi="Book Antiqua"/>
          <w:b/>
          <w:bCs/>
          <w:color w:val="FF0000"/>
          <w:sz w:val="16"/>
          <w:szCs w:val="16"/>
        </w:rPr>
        <w:t>(MPRS-2021)</w:t>
      </w:r>
      <w:r w:rsidR="00206D23">
        <w:rPr>
          <w:rStyle w:val="Hyperlink"/>
          <w:rFonts w:ascii="Book Antiqua" w:hAnsi="Book Antiqua"/>
          <w:b/>
          <w:bCs/>
          <w:color w:val="FF0000"/>
          <w:sz w:val="16"/>
          <w:szCs w:val="16"/>
          <w:u w:val="none"/>
        </w:rPr>
        <w:t xml:space="preserve"> </w:t>
      </w:r>
      <w:r w:rsidR="00206D23">
        <w:rPr>
          <w:rFonts w:ascii="Book Antiqua" w:eastAsia="Times New Roman" w:hAnsi="Book Antiqua" w:cs="Times New Roman"/>
          <w:b/>
          <w:bCs/>
          <w:color w:val="FF0000"/>
          <w:sz w:val="16"/>
          <w:szCs w:val="16"/>
          <w:u w:val="single"/>
          <w:lang w:eastAsia="pt-BR"/>
        </w:rPr>
        <w:t>(MPGO-2024)</w:t>
      </w:r>
    </w:p>
    <w:p w14:paraId="1ED6276D"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CAPÍTULO II</w:t>
      </w:r>
    </w:p>
    <w:p w14:paraId="18B3557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highlight w:val="green"/>
          <w:lang w:eastAsia="pt-BR"/>
        </w:rPr>
        <w:t>DO ACESSO A INFORMAÇÕES E DA SUA DIVULGAÇÃO</w:t>
      </w:r>
      <w:r w:rsidRPr="007777F6">
        <w:rPr>
          <w:rFonts w:ascii="Book Antiqua" w:eastAsia="Times New Roman" w:hAnsi="Book Antiqua" w:cs="Times New Roman"/>
          <w:color w:val="000000"/>
          <w:sz w:val="19"/>
          <w:szCs w:val="19"/>
          <w:lang w:eastAsia="pt-BR"/>
        </w:rPr>
        <w:t> </w:t>
      </w:r>
    </w:p>
    <w:p w14:paraId="32E394E5"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6"/>
      <w:bookmarkEnd w:id="8"/>
      <w:r w:rsidRPr="007777F6">
        <w:rPr>
          <w:rFonts w:ascii="Book Antiqua" w:eastAsia="Times New Roman" w:hAnsi="Book Antiqua" w:cs="Times New Roman"/>
          <w:b/>
          <w:color w:val="000000"/>
          <w:sz w:val="19"/>
          <w:szCs w:val="19"/>
          <w:highlight w:val="magenta"/>
          <w:lang w:eastAsia="pt-BR"/>
        </w:rPr>
        <w:t>Art. 6</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Cabe</w:t>
      </w:r>
      <w:r w:rsidRPr="007777F6">
        <w:rPr>
          <w:rFonts w:ascii="Book Antiqua" w:eastAsia="Times New Roman" w:hAnsi="Book Antiqua" w:cs="Times New Roman"/>
          <w:b/>
          <w:color w:val="000000"/>
          <w:sz w:val="19"/>
          <w:szCs w:val="19"/>
          <w:lang w:eastAsia="pt-BR"/>
        </w:rPr>
        <w:t xml:space="preserve"> aos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órgãos e entidades do poder público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observadas as normas e procedimentos específicos aplicáveis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assegurar a</w:t>
      </w:r>
      <w:r w:rsidRPr="007777F6">
        <w:rPr>
          <w:rFonts w:ascii="Book Antiqua" w:eastAsia="Times New Roman" w:hAnsi="Book Antiqua" w:cs="Times New Roman"/>
          <w:color w:val="000000"/>
          <w:sz w:val="19"/>
          <w:szCs w:val="19"/>
          <w:lang w:eastAsia="pt-BR"/>
        </w:rPr>
        <w:t>: </w:t>
      </w:r>
    </w:p>
    <w:p w14:paraId="5FD3F207" w14:textId="2AF83624"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51F1C">
        <w:rPr>
          <w:rFonts w:ascii="Book Antiqua" w:eastAsia="Times New Roman" w:hAnsi="Book Antiqua" w:cs="Times New Roman"/>
          <w:b/>
          <w:bCs/>
          <w:color w:val="000000"/>
          <w:sz w:val="19"/>
          <w:szCs w:val="19"/>
          <w:lang w:eastAsia="pt-BR"/>
        </w:rPr>
        <w:t xml:space="preserve">I - </w:t>
      </w:r>
      <w:r w:rsidRPr="00451F1C">
        <w:rPr>
          <w:rFonts w:ascii="Book Antiqua" w:eastAsia="Times New Roman" w:hAnsi="Book Antiqua" w:cs="Times New Roman"/>
          <w:b/>
          <w:bCs/>
          <w:color w:val="000000"/>
          <w:sz w:val="19"/>
          <w:szCs w:val="19"/>
          <w:highlight w:val="cyan"/>
          <w:lang w:eastAsia="pt-BR"/>
        </w:rPr>
        <w:t>gestão transparente da informação</w:t>
      </w:r>
      <w:r w:rsidRPr="00451F1C">
        <w:rPr>
          <w:rFonts w:ascii="Book Antiqua" w:eastAsia="Times New Roman" w:hAnsi="Book Antiqua" w:cs="Times New Roman"/>
          <w:b/>
          <w:bCs/>
          <w:color w:val="000000"/>
          <w:sz w:val="19"/>
          <w:szCs w:val="19"/>
          <w:lang w:eastAsia="pt-BR"/>
        </w:rPr>
        <w:t>, propiciando amplo acesso a ela e sua divulgação; </w:t>
      </w:r>
      <w:r w:rsidR="00451F1C" w:rsidRPr="00451F1C">
        <w:rPr>
          <w:rFonts w:ascii="Book Antiqua" w:eastAsia="Times New Roman" w:hAnsi="Book Antiqua" w:cs="Times New Roman"/>
          <w:b/>
          <w:bCs/>
          <w:color w:val="FF0000"/>
          <w:sz w:val="16"/>
          <w:szCs w:val="16"/>
          <w:u w:val="single"/>
          <w:lang w:eastAsia="pt-BR"/>
        </w:rPr>
        <w:t>(</w:t>
      </w:r>
      <w:r w:rsidR="00451F1C">
        <w:rPr>
          <w:rFonts w:ascii="Book Antiqua" w:eastAsia="Times New Roman" w:hAnsi="Book Antiqua" w:cs="Times New Roman"/>
          <w:b/>
          <w:bCs/>
          <w:color w:val="FF0000"/>
          <w:sz w:val="16"/>
          <w:szCs w:val="16"/>
          <w:u w:val="single"/>
          <w:lang w:eastAsia="pt-BR"/>
        </w:rPr>
        <w:t>MPSC-2023</w:t>
      </w:r>
      <w:r w:rsidR="00451F1C" w:rsidRPr="00451F1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51F1C" w:rsidRPr="007777F6" w14:paraId="4D953644" w14:textId="77777777" w:rsidTr="00794F91">
        <w:tc>
          <w:tcPr>
            <w:tcW w:w="8494" w:type="dxa"/>
            <w:shd w:val="clear" w:color="auto" w:fill="CCFFFF"/>
          </w:tcPr>
          <w:p w14:paraId="4D1FB35D" w14:textId="77777777" w:rsidR="00451F1C" w:rsidRDefault="00451F1C" w:rsidP="00451F1C">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451F1C">
              <w:rPr>
                <w:rFonts w:ascii="Book Antiqua" w:eastAsia="Times New Roman" w:hAnsi="Book Antiqua" w:cs="Times New Roman"/>
                <w:sz w:val="19"/>
                <w:szCs w:val="19"/>
                <w:lang w:eastAsia="pt-BR"/>
              </w:rPr>
              <w:t>Em relação à tutela civil do patrimônio público e ao controle da administração pública nos termos da Lei de Acesso à Informação, julgue o seguinte item</w:t>
            </w:r>
            <w:r>
              <w:rPr>
                <w:rFonts w:ascii="Book Antiqua" w:eastAsia="Times New Roman" w:hAnsi="Book Antiqua" w:cs="Times New Roman"/>
                <w:sz w:val="19"/>
                <w:szCs w:val="19"/>
                <w:lang w:eastAsia="pt-BR"/>
              </w:rPr>
              <w:t xml:space="preserve">: </w:t>
            </w:r>
            <w:r w:rsidRPr="00451F1C">
              <w:rPr>
                <w:rFonts w:ascii="Book Antiqua" w:eastAsia="Times New Roman" w:hAnsi="Book Antiqua" w:cs="Times New Roman"/>
                <w:sz w:val="19"/>
                <w:szCs w:val="19"/>
                <w:lang w:eastAsia="pt-BR"/>
              </w:rPr>
              <w:t>A gestão transparente da informação é um meio de controle preventivo dos atos da administração</w:t>
            </w:r>
            <w:r w:rsidRPr="00AE0524">
              <w:rPr>
                <w:rFonts w:ascii="Book Antiqua" w:eastAsia="Times New Roman" w:hAnsi="Book Antiqua" w:cs="Times New Roman"/>
                <w:sz w:val="19"/>
                <w:szCs w:val="19"/>
                <w:lang w:eastAsia="pt-BR"/>
              </w:rPr>
              <w:t>.</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7777F6">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 LAI.</w:t>
            </w:r>
          </w:p>
          <w:p w14:paraId="7291DB55" w14:textId="77777777" w:rsidR="00451F1C" w:rsidRDefault="00451F1C" w:rsidP="00451F1C">
            <w:pPr>
              <w:jc w:val="both"/>
              <w:rPr>
                <w:rFonts w:ascii="Book Antiqua" w:eastAsia="Times New Roman" w:hAnsi="Book Antiqua" w:cs="Times New Roman"/>
                <w:b/>
                <w:sz w:val="19"/>
                <w:szCs w:val="19"/>
                <w:lang w:eastAsia="pt-BR"/>
              </w:rPr>
            </w:pPr>
          </w:p>
          <w:p w14:paraId="417C033E" w14:textId="3D8FDD38" w:rsidR="00451F1C" w:rsidRPr="00AE0524" w:rsidRDefault="00451F1C" w:rsidP="00451F1C">
            <w:pPr>
              <w:jc w:val="both"/>
              <w:rPr>
                <w:rFonts w:ascii="Book Antiqua" w:eastAsia="Times New Roman" w:hAnsi="Book Antiqua" w:cs="Times New Roman"/>
                <w:b/>
                <w:sz w:val="19"/>
                <w:szCs w:val="19"/>
                <w:lang w:eastAsia="pt-BR"/>
              </w:rPr>
            </w:pPr>
            <w:r w:rsidRPr="00AD5072">
              <w:rPr>
                <w:rFonts w:ascii="Book Antiqua" w:eastAsia="Times New Roman" w:hAnsi="Book Antiqua" w:cs="Times New Roman"/>
                <w:b/>
                <w:i/>
                <w:iCs/>
                <w:color w:val="FF0000"/>
                <w:sz w:val="19"/>
                <w:szCs w:val="19"/>
                <w:lang w:eastAsia="pt-BR"/>
              </w:rPr>
              <w:t>#</w:t>
            </w:r>
            <w:r w:rsidRPr="00AD5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1F1C">
              <w:rPr>
                <w:rFonts w:ascii="Book Antiqua" w:eastAsia="Times New Roman" w:hAnsi="Book Antiqua" w:cs="Times New Roman"/>
                <w:bCs/>
                <w:sz w:val="19"/>
                <w:szCs w:val="19"/>
                <w:lang w:eastAsia="pt-BR"/>
              </w:rPr>
              <w:t>A gestão transparente da informação constitui uma das obrigações impostas a órgãos e entidades da Administração, por meio da Lei 12.527/11, como se depreende da leitura do art. 6º, I</w:t>
            </w:r>
            <w:r>
              <w:rPr>
                <w:rFonts w:ascii="Book Antiqua" w:eastAsia="Times New Roman" w:hAnsi="Book Antiqua" w:cs="Times New Roman"/>
                <w:bCs/>
                <w:sz w:val="19"/>
                <w:szCs w:val="19"/>
                <w:lang w:eastAsia="pt-BR"/>
              </w:rPr>
              <w:t xml:space="preserve">. </w:t>
            </w:r>
            <w:r w:rsidRPr="00451F1C">
              <w:rPr>
                <w:rFonts w:ascii="Book Antiqua" w:eastAsia="Times New Roman" w:hAnsi="Book Antiqua" w:cs="Times New Roman"/>
                <w:bCs/>
                <w:sz w:val="19"/>
                <w:szCs w:val="19"/>
                <w:lang w:eastAsia="pt-BR"/>
              </w:rPr>
              <w:t>Por sua vez, o controle preventivo (prévio ou a priori) é aquele que antecede a prática de atos por parte da Administração.</w:t>
            </w:r>
            <w:r>
              <w:rPr>
                <w:rFonts w:ascii="Book Antiqua" w:eastAsia="Times New Roman" w:hAnsi="Book Antiqua" w:cs="Times New Roman"/>
                <w:bCs/>
                <w:sz w:val="19"/>
                <w:szCs w:val="19"/>
                <w:lang w:eastAsia="pt-BR"/>
              </w:rPr>
              <w:t xml:space="preserve"> </w:t>
            </w:r>
            <w:r w:rsidRPr="00451F1C">
              <w:rPr>
                <w:rFonts w:ascii="Book Antiqua" w:eastAsia="Times New Roman" w:hAnsi="Book Antiqua" w:cs="Times New Roman"/>
                <w:bCs/>
                <w:sz w:val="19"/>
                <w:szCs w:val="19"/>
                <w:lang w:eastAsia="pt-BR"/>
              </w:rPr>
              <w:t xml:space="preserve">De fato, na medida em que as informações são disponibilizadas por </w:t>
            </w:r>
            <w:r w:rsidRPr="00451F1C">
              <w:rPr>
                <w:rFonts w:ascii="Book Antiqua" w:eastAsia="Times New Roman" w:hAnsi="Book Antiqua" w:cs="Times New Roman"/>
                <w:bCs/>
                <w:sz w:val="19"/>
                <w:szCs w:val="19"/>
                <w:lang w:eastAsia="pt-BR"/>
              </w:rPr>
              <w:lastRenderedPageBreak/>
              <w:t>antecipação pelo Poder Público, de modo que qualquer cidadão possa a elas ter acesso, mediante simples consultas, sem a necessidade de formular requerimentos formais, estimula-se e viabiliza-se um permanente controle social da Administração Pública, prevenindo-se, assim, o cometimento de desvios de conduta.</w:t>
            </w:r>
            <w:r>
              <w:rPr>
                <w:rFonts w:ascii="Book Antiqua" w:eastAsia="Times New Roman" w:hAnsi="Book Antiqua" w:cs="Times New Roman"/>
                <w:bCs/>
                <w:sz w:val="19"/>
                <w:szCs w:val="19"/>
                <w:lang w:eastAsia="pt-BR"/>
              </w:rPr>
              <w:t xml:space="preserve"> </w:t>
            </w:r>
            <w:r w:rsidRPr="00451F1C">
              <w:rPr>
                <w:rFonts w:ascii="Book Antiqua" w:eastAsia="Times New Roman" w:hAnsi="Book Antiqua" w:cs="Times New Roman"/>
                <w:bCs/>
                <w:sz w:val="19"/>
                <w:szCs w:val="19"/>
                <w:lang w:eastAsia="pt-BR"/>
              </w:rPr>
              <w:t>A ideia consiste em que a transparência ativa, exigida de toda a Administração, atua como fator inibidor da prática de eventuais irregularidades pelas autoridades públicas, o que pode ser apontado, portanto, como mecanismo que materializa o controle preventivo dos atos estatais.</w:t>
            </w:r>
          </w:p>
        </w:tc>
      </w:tr>
    </w:tbl>
    <w:p w14:paraId="60F8D26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lastRenderedPageBreak/>
        <w:t>II - proteção da informação, garantindo-se sua disponibilidade, autenticidade e integridade; e </w:t>
      </w:r>
    </w:p>
    <w:p w14:paraId="44ACADC8" w14:textId="77777777" w:rsidR="00476402" w:rsidRPr="00A61420" w:rsidRDefault="000A4F5D" w:rsidP="00476402">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7777F6">
        <w:rPr>
          <w:rFonts w:ascii="Book Antiqua" w:eastAsia="Times New Roman" w:hAnsi="Book Antiqua" w:cs="Times New Roman"/>
          <w:color w:val="000000"/>
          <w:sz w:val="19"/>
          <w:szCs w:val="19"/>
          <w:lang w:eastAsia="pt-BR"/>
        </w:rPr>
        <w:t xml:space="preserve">III - </w:t>
      </w:r>
      <w:r w:rsidRPr="007777F6">
        <w:rPr>
          <w:rFonts w:ascii="Book Antiqua" w:eastAsia="Times New Roman" w:hAnsi="Book Antiqua" w:cs="Times New Roman"/>
          <w:b/>
          <w:color w:val="000000"/>
          <w:sz w:val="19"/>
          <w:szCs w:val="19"/>
          <w:highlight w:val="cyan"/>
          <w:lang w:eastAsia="pt-BR"/>
        </w:rPr>
        <w:t>proteção da informação sigilosa</w:t>
      </w:r>
      <w:r w:rsidRPr="007777F6">
        <w:rPr>
          <w:rFonts w:ascii="Book Antiqua" w:eastAsia="Times New Roman" w:hAnsi="Book Antiqua" w:cs="Times New Roman"/>
          <w:color w:val="000000"/>
          <w:sz w:val="19"/>
          <w:szCs w:val="19"/>
          <w:lang w:eastAsia="pt-BR"/>
        </w:rPr>
        <w:t xml:space="preserve"> e </w:t>
      </w:r>
      <w:r w:rsidRPr="007777F6">
        <w:rPr>
          <w:rFonts w:ascii="Book Antiqua" w:eastAsia="Times New Roman" w:hAnsi="Book Antiqua" w:cs="Times New Roman"/>
          <w:b/>
          <w:color w:val="000000"/>
          <w:sz w:val="19"/>
          <w:szCs w:val="19"/>
          <w:highlight w:val="cyan"/>
          <w:lang w:eastAsia="pt-BR"/>
        </w:rPr>
        <w:t>da informação pessoal</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observada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a sua disponibilidade, autenticidade, integridade e eventual restrição de acesso</w:t>
      </w:r>
      <w:r w:rsidRPr="00A61420">
        <w:rPr>
          <w:rFonts w:ascii="Book Antiqua" w:eastAsia="Times New Roman" w:hAnsi="Book Antiqua" w:cs="Times New Roman"/>
          <w:color w:val="000000"/>
          <w:sz w:val="16"/>
          <w:szCs w:val="16"/>
          <w:lang w:eastAsia="pt-BR"/>
        </w:rPr>
        <w:t>. </w:t>
      </w:r>
      <w:r w:rsidR="00476402" w:rsidRPr="00A61420">
        <w:rPr>
          <w:rFonts w:ascii="Book Antiqua" w:eastAsia="Times New Roman" w:hAnsi="Book Antiqua" w:cs="Times New Roman"/>
          <w:b/>
          <w:color w:val="FF0000"/>
          <w:sz w:val="16"/>
          <w:szCs w:val="16"/>
          <w:u w:val="single"/>
          <w:lang w:eastAsia="pt-BR"/>
        </w:rPr>
        <w:t>(Téc. Judic./TRF2-2017)</w:t>
      </w:r>
    </w:p>
    <w:p w14:paraId="2F93AEDE" w14:textId="537BAF0D"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7"/>
      <w:bookmarkEnd w:id="9"/>
      <w:r w:rsidRPr="007777F6">
        <w:rPr>
          <w:rFonts w:ascii="Book Antiqua" w:eastAsia="Times New Roman" w:hAnsi="Book Antiqua" w:cs="Times New Roman"/>
          <w:b/>
          <w:color w:val="000000"/>
          <w:sz w:val="19"/>
          <w:szCs w:val="19"/>
          <w:highlight w:val="magenta"/>
          <w:lang w:eastAsia="pt-BR"/>
        </w:rPr>
        <w:t>Art. 7</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875E3E">
        <w:rPr>
          <w:rFonts w:ascii="Book Antiqua" w:eastAsia="Times New Roman" w:hAnsi="Book Antiqua" w:cs="Times New Roman"/>
          <w:b/>
          <w:bCs/>
          <w:color w:val="000000"/>
          <w:sz w:val="19"/>
          <w:szCs w:val="19"/>
          <w:lang w:eastAsia="pt-BR"/>
        </w:rPr>
        <w:t xml:space="preserve">O </w:t>
      </w:r>
      <w:r w:rsidRPr="00875E3E">
        <w:rPr>
          <w:rFonts w:ascii="Book Antiqua" w:eastAsia="Times New Roman" w:hAnsi="Book Antiqua" w:cs="Times New Roman"/>
          <w:b/>
          <w:bCs/>
          <w:caps/>
          <w:color w:val="000000"/>
          <w:sz w:val="19"/>
          <w:szCs w:val="19"/>
          <w:shd w:val="clear" w:color="auto" w:fill="F7CAAC" w:themeFill="accent2" w:themeFillTint="66"/>
          <w:lang w:eastAsia="pt-BR"/>
        </w:rPr>
        <w:t>acesso à informação</w:t>
      </w:r>
      <w:r w:rsidRPr="00875E3E">
        <w:rPr>
          <w:rFonts w:ascii="Book Antiqua" w:eastAsia="Times New Roman" w:hAnsi="Book Antiqua" w:cs="Times New Roman"/>
          <w:b/>
          <w:bCs/>
          <w:color w:val="000000"/>
          <w:sz w:val="19"/>
          <w:szCs w:val="19"/>
          <w:lang w:eastAsia="pt-BR"/>
        </w:rPr>
        <w:t xml:space="preserve"> </w:t>
      </w:r>
      <w:r w:rsidRPr="00875E3E">
        <w:rPr>
          <w:rFonts w:ascii="Book Antiqua" w:eastAsia="Times New Roman" w:hAnsi="Book Antiqua" w:cs="Times New Roman"/>
          <w:b/>
          <w:bCs/>
          <w:color w:val="000000"/>
          <w:sz w:val="19"/>
          <w:szCs w:val="19"/>
          <w:highlight w:val="yellow"/>
          <w:lang w:eastAsia="pt-BR"/>
        </w:rPr>
        <w:t>de que trata esta Lei</w:t>
      </w:r>
      <w:r w:rsidRPr="00875E3E">
        <w:rPr>
          <w:rFonts w:ascii="Book Antiqua" w:eastAsia="Times New Roman" w:hAnsi="Book Antiqua" w:cs="Times New Roman"/>
          <w:b/>
          <w:bCs/>
          <w:color w:val="000000"/>
          <w:sz w:val="19"/>
          <w:szCs w:val="19"/>
          <w:lang w:eastAsia="pt-BR"/>
        </w:rPr>
        <w:t xml:space="preserve"> </w:t>
      </w:r>
      <w:r w:rsidRPr="00875E3E">
        <w:rPr>
          <w:rFonts w:ascii="Book Antiqua" w:eastAsia="Times New Roman" w:hAnsi="Book Antiqua" w:cs="Times New Roman"/>
          <w:b/>
          <w:bCs/>
          <w:caps/>
          <w:color w:val="000000"/>
          <w:sz w:val="19"/>
          <w:szCs w:val="19"/>
          <w:highlight w:val="green"/>
          <w:lang w:eastAsia="pt-BR"/>
        </w:rPr>
        <w:t>compreende</w:t>
      </w:r>
      <w:r w:rsidRPr="00875E3E">
        <w:rPr>
          <w:rFonts w:ascii="Book Antiqua" w:eastAsia="Times New Roman" w:hAnsi="Book Antiqua" w:cs="Times New Roman"/>
          <w:b/>
          <w:bCs/>
          <w:color w:val="000000"/>
          <w:sz w:val="19"/>
          <w:szCs w:val="19"/>
          <w:lang w:eastAsia="pt-BR"/>
        </w:rPr>
        <w:t xml:space="preserve">, entre outros, </w:t>
      </w:r>
      <w:r w:rsidRPr="00875E3E">
        <w:rPr>
          <w:rFonts w:ascii="Book Antiqua" w:eastAsia="Times New Roman" w:hAnsi="Book Antiqua" w:cs="Times New Roman"/>
          <w:b/>
          <w:bCs/>
          <w:color w:val="000000"/>
          <w:sz w:val="19"/>
          <w:szCs w:val="19"/>
          <w:highlight w:val="cyan"/>
          <w:lang w:eastAsia="pt-BR"/>
        </w:rPr>
        <w:t>os direitos de obter</w:t>
      </w:r>
      <w:r w:rsidRPr="00875E3E">
        <w:rPr>
          <w:rFonts w:ascii="Book Antiqua" w:eastAsia="Times New Roman" w:hAnsi="Book Antiqua" w:cs="Times New Roman"/>
          <w:b/>
          <w:bCs/>
          <w:color w:val="000000"/>
          <w:sz w:val="19"/>
          <w:szCs w:val="19"/>
          <w:lang w:eastAsia="pt-BR"/>
        </w:rPr>
        <w:t>:</w:t>
      </w:r>
      <w:r w:rsidR="009C2EA0">
        <w:rPr>
          <w:rFonts w:ascii="Book Antiqua" w:eastAsia="Times New Roman" w:hAnsi="Book Antiqua" w:cs="Times New Roman"/>
          <w:b/>
          <w:bCs/>
          <w:color w:val="000000"/>
          <w:sz w:val="19"/>
          <w:szCs w:val="19"/>
          <w:lang w:eastAsia="pt-BR"/>
        </w:rPr>
        <w:t xml:space="preserve"> </w:t>
      </w:r>
      <w:r w:rsidR="009C2EA0" w:rsidRPr="00A61420">
        <w:rPr>
          <w:rFonts w:ascii="Book Antiqua" w:eastAsia="Times New Roman" w:hAnsi="Book Antiqua" w:cs="Times New Roman"/>
          <w:b/>
          <w:color w:val="FF0000"/>
          <w:sz w:val="16"/>
          <w:szCs w:val="16"/>
          <w:u w:val="single"/>
          <w:lang w:eastAsia="pt-BR"/>
        </w:rPr>
        <w:t>(TJSC-2015)</w:t>
      </w:r>
      <w:r w:rsidRPr="007777F6">
        <w:rPr>
          <w:rFonts w:ascii="Book Antiqua" w:eastAsia="Times New Roman" w:hAnsi="Book Antiqua" w:cs="Times New Roman"/>
          <w:color w:val="000000"/>
          <w:sz w:val="19"/>
          <w:szCs w:val="19"/>
          <w:lang w:eastAsia="pt-BR"/>
        </w:rPr>
        <w:t> </w:t>
      </w:r>
      <w:r w:rsidR="009C2EA0" w:rsidRPr="009C2EA0">
        <w:rPr>
          <w:rFonts w:ascii="Book Antiqua" w:hAnsi="Book Antiqua" w:cs="Times New Roman"/>
          <w:b/>
          <w:bCs/>
          <w:color w:val="FF0000"/>
          <w:sz w:val="16"/>
          <w:szCs w:val="16"/>
          <w:u w:val="single"/>
        </w:rPr>
        <w:t>(TCECE-2015)</w:t>
      </w:r>
      <w:r w:rsidR="009C2EA0">
        <w:rPr>
          <w:rFonts w:ascii="Book Antiqua" w:hAnsi="Book Antiqua" w:cs="Times New Roman"/>
          <w:b/>
          <w:bCs/>
          <w:color w:val="FF0000"/>
          <w:sz w:val="16"/>
          <w:szCs w:val="16"/>
        </w:rPr>
        <w:t xml:space="preserve"> </w:t>
      </w:r>
      <w:r w:rsidR="009C2EA0" w:rsidRPr="00A61420">
        <w:rPr>
          <w:rFonts w:ascii="Book Antiqua" w:eastAsia="Times New Roman" w:hAnsi="Book Antiqua" w:cs="Times New Roman"/>
          <w:b/>
          <w:color w:val="FF0000"/>
          <w:sz w:val="16"/>
          <w:szCs w:val="16"/>
          <w:u w:val="single"/>
          <w:lang w:eastAsia="pt-BR"/>
        </w:rPr>
        <w:t>(TCEPR-2016)</w:t>
      </w:r>
      <w:r w:rsidR="009C2EA0">
        <w:rPr>
          <w:rFonts w:ascii="Book Antiqua" w:hAnsi="Book Antiqua" w:cs="Times New Roman"/>
          <w:b/>
          <w:bCs/>
          <w:color w:val="FF0000"/>
          <w:sz w:val="16"/>
          <w:szCs w:val="16"/>
        </w:rPr>
        <w:t xml:space="preserve"> </w:t>
      </w:r>
      <w:r w:rsidR="009C2EA0" w:rsidRPr="00A61420">
        <w:rPr>
          <w:rFonts w:ascii="Book Antiqua" w:eastAsia="Times New Roman" w:hAnsi="Book Antiqua"/>
          <w:b/>
          <w:bCs/>
          <w:color w:val="FF0000"/>
          <w:sz w:val="16"/>
          <w:szCs w:val="16"/>
          <w:u w:val="single"/>
        </w:rPr>
        <w:t>(PGEAP-2018)</w:t>
      </w:r>
      <w:r w:rsidR="009C2EA0" w:rsidRPr="009C2EA0">
        <w:rPr>
          <w:rFonts w:ascii="Book Antiqua" w:eastAsia="Times New Roman" w:hAnsi="Book Antiqua" w:cs="Times New Roman"/>
          <w:b/>
          <w:bCs/>
          <w:color w:val="000000"/>
          <w:sz w:val="18"/>
          <w:szCs w:val="18"/>
          <w:lang w:eastAsia="pt-BR"/>
        </w:rPr>
        <w:t> </w:t>
      </w:r>
      <w:r w:rsidR="009C2EA0" w:rsidRPr="009C2EA0">
        <w:rPr>
          <w:rStyle w:val="Hyperlink"/>
          <w:rFonts w:ascii="Book Antiqua" w:hAnsi="Book Antiqua"/>
          <w:b/>
          <w:bCs/>
          <w:color w:val="FF0000"/>
          <w:sz w:val="16"/>
          <w:szCs w:val="16"/>
        </w:rPr>
        <w:t>(MPRS-2021)</w:t>
      </w:r>
      <w:r w:rsidR="009C2EA0">
        <w:rPr>
          <w:rStyle w:val="Hyperlink"/>
          <w:rFonts w:ascii="Book Antiqua" w:hAnsi="Book Antiqua"/>
          <w:b/>
          <w:bCs/>
          <w:color w:val="FF0000"/>
          <w:sz w:val="16"/>
          <w:szCs w:val="16"/>
          <w:u w:val="none"/>
        </w:rPr>
        <w:t xml:space="preserve"> </w:t>
      </w:r>
      <w:r w:rsidR="009C2EA0">
        <w:rPr>
          <w:rStyle w:val="Hyperlink"/>
          <w:rFonts w:ascii="Book Antiqua" w:hAnsi="Book Antiqua"/>
          <w:b/>
          <w:bCs/>
          <w:color w:val="FF0000"/>
          <w:sz w:val="16"/>
          <w:szCs w:val="16"/>
        </w:rPr>
        <w:t>(TCERJ-2021)</w:t>
      </w:r>
      <w:r w:rsidR="009C2EA0" w:rsidRPr="009C2EA0">
        <w:rPr>
          <w:rStyle w:val="Hyperlink"/>
          <w:rFonts w:ascii="Book Antiqua" w:hAnsi="Book Antiqua"/>
          <w:b/>
          <w:bCs/>
          <w:color w:val="FF0000"/>
          <w:sz w:val="16"/>
          <w:szCs w:val="16"/>
          <w:u w:val="none"/>
        </w:rPr>
        <w:t xml:space="preserve"> </w:t>
      </w:r>
      <w:r w:rsidR="009C2EA0" w:rsidRPr="009C2EA0">
        <w:rPr>
          <w:rStyle w:val="Hyperlink"/>
          <w:rFonts w:ascii="Book Antiqua" w:hAnsi="Book Antiqua"/>
          <w:b/>
          <w:bCs/>
          <w:color w:val="FF0000"/>
          <w:sz w:val="16"/>
          <w:szCs w:val="16"/>
        </w:rPr>
        <w:t>(Aud. Fiscal-SEFAZ/CE-2021)</w:t>
      </w:r>
      <w:r w:rsidR="009C2EA0">
        <w:rPr>
          <w:rStyle w:val="Hyperlink"/>
          <w:rFonts w:ascii="Book Antiqua" w:hAnsi="Book Antiqua"/>
          <w:b/>
          <w:bCs/>
          <w:color w:val="FF0000"/>
          <w:sz w:val="16"/>
          <w:szCs w:val="16"/>
          <w:u w:val="none"/>
        </w:rPr>
        <w:t xml:space="preserve"> </w:t>
      </w:r>
      <w:r w:rsidR="009C2EA0">
        <w:rPr>
          <w:rStyle w:val="Hyperlink"/>
          <w:rFonts w:ascii="Book Antiqua" w:hAnsi="Book Antiqua"/>
          <w:b/>
          <w:bCs/>
          <w:color w:val="FF0000"/>
          <w:sz w:val="16"/>
          <w:szCs w:val="16"/>
        </w:rPr>
        <w:t>(PCAM-2022)</w:t>
      </w:r>
      <w:r w:rsidR="009C2EA0" w:rsidRPr="009C2EA0">
        <w:rPr>
          <w:rStyle w:val="Hyperlink"/>
          <w:rFonts w:ascii="Book Antiqua" w:hAnsi="Book Antiqua"/>
          <w:b/>
          <w:bCs/>
          <w:color w:val="FF0000"/>
          <w:sz w:val="16"/>
          <w:szCs w:val="16"/>
          <w:u w:val="none"/>
        </w:rPr>
        <w:t xml:space="preserve"> </w:t>
      </w:r>
      <w:r w:rsidR="009C2EA0" w:rsidRPr="009C2EA0">
        <w:rPr>
          <w:rStyle w:val="Hyperlink"/>
          <w:rFonts w:ascii="Book Antiqua" w:hAnsi="Book Antiqua"/>
          <w:b/>
          <w:bCs/>
          <w:color w:val="FF0000"/>
          <w:sz w:val="16"/>
          <w:szCs w:val="16"/>
        </w:rPr>
        <w:t>(MPSP-2023)</w:t>
      </w:r>
      <w:r w:rsidR="00FB55D0">
        <w:rPr>
          <w:rStyle w:val="Hyperlink"/>
          <w:rFonts w:ascii="Book Antiqua" w:hAnsi="Book Antiqua"/>
          <w:b/>
          <w:bCs/>
          <w:color w:val="FF0000"/>
          <w:sz w:val="16"/>
          <w:szCs w:val="16"/>
          <w:u w:val="none"/>
        </w:rPr>
        <w:t xml:space="preserve"> </w:t>
      </w:r>
      <w:r w:rsidR="00FB55D0">
        <w:rPr>
          <w:rFonts w:ascii="Book Antiqua" w:eastAsia="Times New Roman" w:hAnsi="Book Antiqua" w:cs="Times New Roman"/>
          <w:b/>
          <w:color w:val="FF0000"/>
          <w:sz w:val="16"/>
          <w:szCs w:val="16"/>
          <w:u w:val="single"/>
          <w:lang w:eastAsia="pt-BR"/>
        </w:rPr>
        <w:t>(TJSP-2024)</w:t>
      </w:r>
      <w:r w:rsidR="00206D23">
        <w:rPr>
          <w:rFonts w:ascii="Book Antiqua" w:eastAsia="Times New Roman" w:hAnsi="Book Antiqua" w:cs="Times New Roman"/>
          <w:b/>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(MPGO-2024)</w:t>
      </w:r>
      <w:r w:rsidR="009C2EA0" w:rsidRPr="009C2EA0">
        <w:rPr>
          <w:rStyle w:val="Hyperlink"/>
          <w:rFonts w:ascii="Book Antiqua" w:hAnsi="Book Antiqua"/>
          <w:b/>
          <w:bCs/>
          <w:color w:val="FF0000"/>
          <w:sz w:val="16"/>
          <w:szCs w:val="16"/>
          <w:u w:val="none"/>
        </w:rPr>
        <w:t xml:space="preserve"> </w:t>
      </w:r>
      <w:r w:rsidR="009C2EA0" w:rsidRPr="009C2EA0">
        <w:rPr>
          <w:rFonts w:ascii="Book Antiqua" w:eastAsia="Times New Roman" w:hAnsi="Book Antiqua" w:cs="Times New Roman"/>
          <w:b/>
          <w:bCs/>
          <w:color w:val="FF0000"/>
          <w:sz w:val="16"/>
          <w:szCs w:val="16"/>
          <w:u w:val="single"/>
          <w:lang w:eastAsia="pt-BR"/>
        </w:rPr>
        <w:t>(PGEGO-2024)</w:t>
      </w:r>
    </w:p>
    <w:p w14:paraId="4FA852F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orientação sobre os procedimentos para a consecução de acesso, bem como sobre o local onde poderá ser encontrada ou obtida a informação almejada; </w:t>
      </w:r>
    </w:p>
    <w:p w14:paraId="078493AC" w14:textId="259A749E" w:rsidR="000A4F5D" w:rsidRPr="009C2EA0" w:rsidRDefault="000A4F5D" w:rsidP="000A4F5D">
      <w:pPr>
        <w:spacing w:before="100" w:beforeAutospacing="1" w:after="100" w:afterAutospacing="1" w:line="240" w:lineRule="auto"/>
        <w:ind w:firstLine="567"/>
        <w:jc w:val="both"/>
        <w:rPr>
          <w:rStyle w:val="Hyperlink"/>
          <w:rFonts w:ascii="Book Antiqua" w:hAnsi="Book Antiqua"/>
          <w:b/>
          <w:bCs/>
          <w:color w:val="FF0000"/>
          <w:sz w:val="16"/>
          <w:szCs w:val="16"/>
          <w:u w:val="none"/>
        </w:rPr>
      </w:pPr>
      <w:r w:rsidRPr="009C2EA0">
        <w:rPr>
          <w:rFonts w:ascii="Book Antiqua" w:eastAsia="Times New Roman" w:hAnsi="Book Antiqua" w:cs="Times New Roman"/>
          <w:b/>
          <w:bCs/>
          <w:color w:val="000000"/>
          <w:sz w:val="19"/>
          <w:szCs w:val="19"/>
          <w:lang w:eastAsia="pt-BR"/>
        </w:rPr>
        <w:t xml:space="preserve">II - </w:t>
      </w:r>
      <w:r w:rsidRPr="009C2EA0">
        <w:rPr>
          <w:rFonts w:ascii="Book Antiqua" w:eastAsia="Times New Roman" w:hAnsi="Book Antiqua" w:cs="Times New Roman"/>
          <w:b/>
          <w:bCs/>
          <w:color w:val="000000"/>
          <w:sz w:val="19"/>
          <w:szCs w:val="19"/>
          <w:highlight w:val="cyan"/>
          <w:lang w:eastAsia="pt-BR"/>
        </w:rPr>
        <w:t>informação contida</w:t>
      </w:r>
      <w:r w:rsidRPr="009C2EA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yellow"/>
          <w:lang w:eastAsia="pt-BR"/>
        </w:rPr>
        <w:t>em registros</w:t>
      </w:r>
      <w:r w:rsidRPr="009C2EA0">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olor w:val="000000"/>
          <w:sz w:val="19"/>
          <w:szCs w:val="19"/>
          <w:highlight w:val="yellow"/>
          <w:lang w:eastAsia="pt-BR"/>
        </w:rPr>
        <w:t>documentos</w:t>
      </w:r>
      <w:r w:rsidRPr="009C2EA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cyan"/>
          <w:lang w:eastAsia="pt-BR"/>
        </w:rPr>
        <w:t>produzidos</w:t>
      </w:r>
      <w:r w:rsidRPr="009C2EA0">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olor w:val="000000"/>
          <w:sz w:val="19"/>
          <w:szCs w:val="19"/>
          <w:highlight w:val="cyan"/>
          <w:lang w:eastAsia="pt-BR"/>
        </w:rPr>
        <w:t>acumulados</w:t>
      </w:r>
      <w:r w:rsidRPr="009C2EA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yellow"/>
          <w:lang w:eastAsia="pt-BR"/>
        </w:rPr>
        <w:t>por seus órgãos</w:t>
      </w:r>
      <w:r w:rsidRPr="009C2EA0">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olor w:val="000000"/>
          <w:sz w:val="19"/>
          <w:szCs w:val="19"/>
          <w:highlight w:val="yellow"/>
          <w:lang w:eastAsia="pt-BR"/>
        </w:rPr>
        <w:t>entidades</w:t>
      </w:r>
      <w:r w:rsidRPr="009C2EA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aps/>
          <w:color w:val="000000"/>
          <w:sz w:val="19"/>
          <w:szCs w:val="19"/>
          <w:highlight w:val="green"/>
          <w:lang w:eastAsia="pt-BR"/>
        </w:rPr>
        <w:t>recolhidos</w:t>
      </w:r>
      <w:r w:rsidRPr="009C2EA0">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aps/>
          <w:color w:val="000000"/>
          <w:sz w:val="19"/>
          <w:szCs w:val="19"/>
          <w:highlight w:val="green"/>
          <w:lang w:eastAsia="pt-BR"/>
        </w:rPr>
        <w:t>não</w:t>
      </w:r>
      <w:r w:rsidRPr="009C2EA0">
        <w:rPr>
          <w:rFonts w:ascii="Book Antiqua" w:eastAsia="Times New Roman" w:hAnsi="Book Antiqua" w:cs="Times New Roman"/>
          <w:b/>
          <w:bCs/>
          <w:color w:val="000000"/>
          <w:sz w:val="19"/>
          <w:szCs w:val="19"/>
          <w:lang w:eastAsia="pt-BR"/>
        </w:rPr>
        <w:t xml:space="preserve"> a </w:t>
      </w:r>
      <w:r w:rsidRPr="009C2EA0">
        <w:rPr>
          <w:rFonts w:ascii="Book Antiqua" w:eastAsia="Times New Roman" w:hAnsi="Book Antiqua" w:cs="Times New Roman"/>
          <w:b/>
          <w:bCs/>
          <w:color w:val="000000"/>
          <w:sz w:val="19"/>
          <w:szCs w:val="19"/>
          <w:highlight w:val="yellow"/>
          <w:lang w:eastAsia="pt-BR"/>
        </w:rPr>
        <w:t>arquivos públicos</w:t>
      </w:r>
      <w:r w:rsidRPr="009C2EA0">
        <w:rPr>
          <w:rFonts w:ascii="Book Antiqua" w:eastAsia="Times New Roman" w:hAnsi="Book Antiqua" w:cs="Times New Roman"/>
          <w:b/>
          <w:bCs/>
          <w:color w:val="000000"/>
          <w:sz w:val="18"/>
          <w:szCs w:val="18"/>
          <w:lang w:eastAsia="pt-BR"/>
        </w:rPr>
        <w:t>;</w:t>
      </w:r>
      <w:r w:rsidR="00266AC4" w:rsidRPr="009C2EA0">
        <w:rPr>
          <w:rFonts w:ascii="Book Antiqua" w:eastAsia="Times New Roman" w:hAnsi="Book Antiqua" w:cs="Times New Roman"/>
          <w:b/>
          <w:bCs/>
          <w:color w:val="000000"/>
          <w:sz w:val="18"/>
          <w:szCs w:val="18"/>
          <w:lang w:eastAsia="pt-BR"/>
        </w:rPr>
        <w:t xml:space="preserve"> </w:t>
      </w:r>
      <w:r w:rsidR="00266AC4" w:rsidRPr="009C2EA0">
        <w:rPr>
          <w:rFonts w:ascii="Book Antiqua" w:hAnsi="Book Antiqua" w:cs="Times New Roman"/>
          <w:b/>
          <w:bCs/>
          <w:color w:val="FF0000"/>
          <w:sz w:val="16"/>
          <w:szCs w:val="16"/>
          <w:u w:val="single"/>
        </w:rPr>
        <w:t>(TCECE-2015)</w:t>
      </w:r>
      <w:r w:rsidRPr="009C2EA0">
        <w:rPr>
          <w:rFonts w:ascii="Book Antiqua" w:eastAsia="Times New Roman" w:hAnsi="Book Antiqua" w:cs="Times New Roman"/>
          <w:b/>
          <w:bCs/>
          <w:color w:val="000000"/>
          <w:sz w:val="18"/>
          <w:szCs w:val="18"/>
          <w:lang w:eastAsia="pt-BR"/>
        </w:rPr>
        <w:t> </w:t>
      </w:r>
      <w:r w:rsidR="00C9150A" w:rsidRPr="009C2EA0">
        <w:rPr>
          <w:rStyle w:val="Hyperlink"/>
          <w:rFonts w:ascii="Book Antiqua" w:hAnsi="Book Antiqua"/>
          <w:b/>
          <w:bCs/>
          <w:color w:val="FF0000"/>
          <w:sz w:val="16"/>
          <w:szCs w:val="16"/>
        </w:rPr>
        <w:t>(MPRS-2021)</w:t>
      </w:r>
      <w:r w:rsidR="004751F0" w:rsidRPr="009C2EA0">
        <w:rPr>
          <w:rStyle w:val="Hyperlink"/>
          <w:rFonts w:ascii="Book Antiqua" w:hAnsi="Book Antiqua"/>
          <w:b/>
          <w:bCs/>
          <w:color w:val="FF0000"/>
          <w:sz w:val="16"/>
          <w:szCs w:val="16"/>
          <w:u w:val="none"/>
        </w:rPr>
        <w:t xml:space="preserve"> </w:t>
      </w:r>
      <w:r w:rsidR="004751F0" w:rsidRPr="009C2EA0">
        <w:rPr>
          <w:rStyle w:val="Hyperlink"/>
          <w:rFonts w:ascii="Book Antiqua" w:hAnsi="Book Antiqua"/>
          <w:b/>
          <w:bCs/>
          <w:color w:val="FF0000"/>
          <w:sz w:val="16"/>
          <w:szCs w:val="16"/>
        </w:rPr>
        <w:t>(Aud. Fiscal-SEFAZ/CE-2021)</w:t>
      </w:r>
      <w:r w:rsidR="00875E3E" w:rsidRPr="009C2EA0">
        <w:rPr>
          <w:rStyle w:val="Hyperlink"/>
          <w:rFonts w:ascii="Book Antiqua" w:hAnsi="Book Antiqua"/>
          <w:b/>
          <w:bCs/>
          <w:color w:val="FF0000"/>
          <w:sz w:val="16"/>
          <w:szCs w:val="16"/>
          <w:u w:val="none"/>
        </w:rPr>
        <w:t xml:space="preserve"> </w:t>
      </w:r>
      <w:r w:rsidR="00875E3E" w:rsidRPr="009C2EA0">
        <w:rPr>
          <w:rStyle w:val="Hyperlink"/>
          <w:rFonts w:ascii="Book Antiqua" w:hAnsi="Book Antiqua"/>
          <w:b/>
          <w:bCs/>
          <w:color w:val="FF0000"/>
          <w:sz w:val="16"/>
          <w:szCs w:val="16"/>
        </w:rPr>
        <w:t>(MPSP-2023)</w:t>
      </w:r>
      <w:r w:rsidR="00FB55D0">
        <w:rPr>
          <w:rStyle w:val="Hyperlink"/>
          <w:rFonts w:ascii="Book Antiqua" w:hAnsi="Book Antiqua"/>
          <w:b/>
          <w:bCs/>
          <w:color w:val="FF0000"/>
          <w:sz w:val="16"/>
          <w:szCs w:val="16"/>
          <w:u w:val="none"/>
        </w:rPr>
        <w:t xml:space="preserve"> </w:t>
      </w:r>
      <w:r w:rsidR="00FB55D0">
        <w:rPr>
          <w:rFonts w:ascii="Book Antiqua" w:eastAsia="Times New Roman" w:hAnsi="Book Antiqua" w:cs="Times New Roman"/>
          <w:b/>
          <w:color w:val="FF0000"/>
          <w:sz w:val="16"/>
          <w:szCs w:val="16"/>
          <w:u w:val="single"/>
          <w:lang w:eastAsia="pt-BR"/>
        </w:rPr>
        <w:t>(TJSP-2024)</w:t>
      </w:r>
      <w:r w:rsidR="009C2EA0" w:rsidRPr="009C2EA0">
        <w:rPr>
          <w:rStyle w:val="Hyperlink"/>
          <w:rFonts w:ascii="Book Antiqua" w:hAnsi="Book Antiqua"/>
          <w:b/>
          <w:bCs/>
          <w:color w:val="FF0000"/>
          <w:sz w:val="16"/>
          <w:szCs w:val="16"/>
          <w:u w:val="none"/>
        </w:rPr>
        <w:t xml:space="preserve"> </w:t>
      </w:r>
      <w:r w:rsidR="009C2EA0" w:rsidRPr="009C2EA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875E3E" w:rsidRPr="007777F6" w14:paraId="707DDBD8" w14:textId="77777777" w:rsidTr="006C10CD">
        <w:tc>
          <w:tcPr>
            <w:tcW w:w="8494" w:type="dxa"/>
            <w:shd w:val="clear" w:color="auto" w:fill="CCFFFF"/>
          </w:tcPr>
          <w:p w14:paraId="4356B581" w14:textId="1FD35ACB" w:rsidR="00875E3E" w:rsidRPr="007777F6" w:rsidRDefault="00875E3E" w:rsidP="006C10CD">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w:t>
            </w:r>
            <w:r w:rsidRPr="00875E3E">
              <w:rPr>
                <w:rFonts w:ascii="Book Antiqua" w:eastAsia="Times New Roman" w:hAnsi="Book Antiqua" w:cs="Times New Roman"/>
                <w:bCs/>
                <w:sz w:val="19"/>
                <w:szCs w:val="19"/>
                <w:lang w:eastAsia="pt-BR"/>
              </w:rPr>
              <w:t xml:space="preserve">Com relação ao direito de acesso a informações assegurado no inciso XXXIII do art. 5º da </w:t>
            </w:r>
            <w:r>
              <w:rPr>
                <w:rFonts w:ascii="Book Antiqua" w:eastAsia="Times New Roman" w:hAnsi="Book Antiqua" w:cs="Times New Roman"/>
                <w:bCs/>
                <w:sz w:val="19"/>
                <w:szCs w:val="19"/>
                <w:lang w:eastAsia="pt-BR"/>
              </w:rPr>
              <w:t>CF</w:t>
            </w:r>
            <w:r w:rsidRPr="00875E3E">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t xml:space="preserve"> </w:t>
            </w:r>
            <w:r w:rsidRPr="00875E3E">
              <w:rPr>
                <w:rFonts w:ascii="Book Antiqua" w:eastAsia="Times New Roman" w:hAnsi="Book Antiqua" w:cs="Times New Roman"/>
                <w:bCs/>
                <w:sz w:val="19"/>
                <w:szCs w:val="19"/>
                <w:lang w:eastAsia="pt-BR"/>
              </w:rPr>
              <w:t>A Lei Federal nº 12.527/2011 assegura o direito de obter informação contida em registros ou documentos, produzidos ou acumulados por seus órgãos ou entidades, recolhidos ou não a arquivos públicos.</w:t>
            </w:r>
            <w:r w:rsidRPr="007777F6">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II, LAI.</w:t>
            </w:r>
          </w:p>
        </w:tc>
      </w:tr>
    </w:tbl>
    <w:p w14:paraId="0421E636" w14:textId="1F948F6A" w:rsidR="000A4F5D" w:rsidRPr="009C2EA0"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7777F6">
        <w:rPr>
          <w:rFonts w:ascii="Book Antiqua" w:eastAsia="Times New Roman" w:hAnsi="Book Antiqua" w:cs="Times New Roman"/>
          <w:color w:val="000000"/>
          <w:sz w:val="19"/>
          <w:szCs w:val="19"/>
          <w:lang w:eastAsia="pt-BR"/>
        </w:rPr>
        <w:t xml:space="preserve">III - </w:t>
      </w:r>
      <w:r w:rsidRPr="007777F6">
        <w:rPr>
          <w:rFonts w:ascii="Book Antiqua" w:eastAsia="Times New Roman" w:hAnsi="Book Antiqua" w:cs="Times New Roman"/>
          <w:b/>
          <w:color w:val="000000"/>
          <w:sz w:val="19"/>
          <w:szCs w:val="19"/>
          <w:lang w:eastAsia="pt-BR"/>
        </w:rPr>
        <w:t xml:space="preserve">informação produzida ou custodiada por pessoa física ou entidade privada decorrente de qualquer vínculo com seus órgãos ou entidades, </w:t>
      </w:r>
      <w:r w:rsidRPr="009C2EA0">
        <w:rPr>
          <w:rFonts w:ascii="Book Antiqua" w:eastAsia="Times New Roman" w:hAnsi="Book Antiqua" w:cs="Times New Roman"/>
          <w:b/>
          <w:caps/>
          <w:color w:val="000000"/>
          <w:sz w:val="19"/>
          <w:szCs w:val="19"/>
          <w:highlight w:val="green"/>
          <w:lang w:eastAsia="pt-BR"/>
        </w:rPr>
        <w:t>mesmo que</w:t>
      </w:r>
      <w:r w:rsidRPr="009C2EA0">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esse vínculo</w:t>
      </w:r>
      <w:r w:rsidRPr="009C2EA0">
        <w:rPr>
          <w:rFonts w:ascii="Book Antiqua" w:eastAsia="Times New Roman" w:hAnsi="Book Antiqua" w:cs="Times New Roman"/>
          <w:b/>
          <w:color w:val="000000"/>
          <w:sz w:val="19"/>
          <w:szCs w:val="19"/>
          <w:lang w:eastAsia="pt-BR"/>
        </w:rPr>
        <w:t xml:space="preserve"> </w:t>
      </w:r>
      <w:r w:rsidRPr="009C2EA0">
        <w:rPr>
          <w:rFonts w:ascii="Book Antiqua" w:eastAsia="Times New Roman" w:hAnsi="Book Antiqua" w:cs="Times New Roman"/>
          <w:b/>
          <w:caps/>
          <w:color w:val="000000"/>
          <w:sz w:val="19"/>
          <w:szCs w:val="19"/>
          <w:highlight w:val="green"/>
          <w:lang w:eastAsia="pt-BR"/>
        </w:rPr>
        <w:t>já tenha cessado</w:t>
      </w:r>
      <w:r w:rsidRPr="00A61420">
        <w:rPr>
          <w:rFonts w:ascii="Book Antiqua" w:eastAsia="Times New Roman" w:hAnsi="Book Antiqua" w:cs="Times New Roman"/>
          <w:color w:val="000000"/>
          <w:sz w:val="16"/>
          <w:szCs w:val="16"/>
          <w:lang w:eastAsia="pt-BR"/>
        </w:rPr>
        <w:t>; </w:t>
      </w:r>
      <w:r w:rsidR="008F3E18" w:rsidRPr="00A61420">
        <w:rPr>
          <w:rFonts w:ascii="Book Antiqua" w:eastAsia="Times New Roman" w:hAnsi="Book Antiqua" w:cs="Times New Roman"/>
          <w:b/>
          <w:color w:val="FF0000"/>
          <w:sz w:val="16"/>
          <w:szCs w:val="16"/>
          <w:u w:val="single"/>
          <w:lang w:eastAsia="pt-BR"/>
        </w:rPr>
        <w:t>(TJSC-2015)</w:t>
      </w:r>
      <w:r w:rsidR="00AE0524" w:rsidRPr="00A61420">
        <w:rPr>
          <w:rFonts w:ascii="Book Antiqua" w:eastAsia="Times New Roman" w:hAnsi="Book Antiqua" w:cs="Times New Roman"/>
          <w:b/>
          <w:color w:val="FF0000"/>
          <w:sz w:val="16"/>
          <w:szCs w:val="16"/>
          <w:lang w:eastAsia="pt-BR"/>
        </w:rPr>
        <w:t xml:space="preserve"> </w:t>
      </w:r>
      <w:r w:rsidR="00AE0524" w:rsidRPr="00A61420">
        <w:rPr>
          <w:rFonts w:ascii="Book Antiqua" w:eastAsia="Times New Roman" w:hAnsi="Book Antiqua" w:cs="Times New Roman"/>
          <w:b/>
          <w:color w:val="FF0000"/>
          <w:sz w:val="16"/>
          <w:szCs w:val="16"/>
          <w:u w:val="single"/>
          <w:lang w:eastAsia="pt-BR"/>
        </w:rPr>
        <w:t>(TCERJ-2021)</w:t>
      </w:r>
      <w:r w:rsidR="009C2EA0">
        <w:rPr>
          <w:rFonts w:ascii="Book Antiqua" w:eastAsia="Times New Roman" w:hAnsi="Book Antiqua" w:cs="Times New Roman"/>
          <w:b/>
          <w:color w:val="FF0000"/>
          <w:sz w:val="16"/>
          <w:szCs w:val="16"/>
          <w:lang w:eastAsia="pt-BR"/>
        </w:rPr>
        <w:t xml:space="preserve"> </w:t>
      </w:r>
      <w:r w:rsidR="009C2EA0" w:rsidRPr="009C2EA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AE0524" w:rsidRPr="007777F6" w14:paraId="5A8C7DF2" w14:textId="77777777" w:rsidTr="004F1BCE">
        <w:tc>
          <w:tcPr>
            <w:tcW w:w="8494" w:type="dxa"/>
            <w:shd w:val="clear" w:color="auto" w:fill="CCFFFF"/>
          </w:tcPr>
          <w:p w14:paraId="7209BD47" w14:textId="2DF6346A" w:rsidR="009C2EA0" w:rsidRDefault="009C2EA0" w:rsidP="009C2EA0">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9C2EA0">
              <w:rPr>
                <w:rFonts w:ascii="Book Antiqua" w:eastAsia="Times New Roman" w:hAnsi="Book Antiqua" w:cs="Times New Roman"/>
                <w:sz w:val="19"/>
                <w:szCs w:val="19"/>
                <w:lang w:eastAsia="pt-BR"/>
              </w:rPr>
              <w:t>A Lei de Acesso à Informação — Lei 12.527/11 — assegura o acesso à informação</w:t>
            </w:r>
            <w:r>
              <w:rPr>
                <w:rFonts w:ascii="Book Antiqua" w:eastAsia="Times New Roman" w:hAnsi="Book Antiqua" w:cs="Times New Roman"/>
                <w:sz w:val="19"/>
                <w:szCs w:val="19"/>
                <w:lang w:eastAsia="pt-BR"/>
              </w:rPr>
              <w:t xml:space="preserve"> </w:t>
            </w:r>
            <w:r w:rsidRPr="009C2EA0">
              <w:rPr>
                <w:rFonts w:ascii="Book Antiqua" w:eastAsia="Times New Roman" w:hAnsi="Book Antiqua" w:cs="Times New Roman"/>
                <w:sz w:val="19"/>
                <w:szCs w:val="19"/>
                <w:lang w:eastAsia="pt-BR"/>
              </w:rPr>
              <w:t>produzida ou custodiada por pessoa física ou entidade privada decorrente de qualquer vínculo com órgãos ou entidades do Poder Público, mesmo que esse vínculo já tenha cessado</w:t>
            </w:r>
            <w:r w:rsidRPr="00AE0524">
              <w:rPr>
                <w:rFonts w:ascii="Book Antiqua" w:eastAsia="Times New Roman" w:hAnsi="Book Antiqua" w:cs="Times New Roman"/>
                <w:sz w:val="19"/>
                <w:szCs w:val="19"/>
                <w:lang w:eastAsia="pt-BR"/>
              </w:rPr>
              <w:t>.</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II, LAI.</w:t>
            </w:r>
          </w:p>
          <w:p w14:paraId="2DEB1545" w14:textId="77777777" w:rsidR="009C2EA0" w:rsidRDefault="009C2EA0" w:rsidP="00AE0524">
            <w:pPr>
              <w:jc w:val="both"/>
              <w:rPr>
                <w:rFonts w:ascii="Book Antiqua" w:eastAsia="Times New Roman" w:hAnsi="Book Antiqua" w:cs="Times New Roman"/>
                <w:b/>
                <w:sz w:val="19"/>
                <w:szCs w:val="19"/>
                <w:lang w:eastAsia="pt-BR"/>
              </w:rPr>
            </w:pPr>
          </w:p>
          <w:p w14:paraId="2D4F696E" w14:textId="269D0D08" w:rsidR="00AE0524" w:rsidRPr="00AE0524" w:rsidRDefault="00AE0524" w:rsidP="00AE0524">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TCERJ-2021-CESPE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E0524">
              <w:rPr>
                <w:rFonts w:ascii="Book Antiqua" w:eastAsia="Times New Roman" w:hAnsi="Book Antiqua" w:cs="Times New Roman"/>
                <w:sz w:val="19"/>
                <w:szCs w:val="19"/>
                <w:lang w:eastAsia="pt-BR"/>
              </w:rPr>
              <w:t>Com base na Lei 12.527/11 (Lei de Acesso à Informação), julgue o item a seguir</w:t>
            </w:r>
            <w:r>
              <w:rPr>
                <w:rFonts w:ascii="Book Antiqua" w:eastAsia="Times New Roman" w:hAnsi="Book Antiqua" w:cs="Times New Roman"/>
                <w:sz w:val="19"/>
                <w:szCs w:val="19"/>
                <w:lang w:eastAsia="pt-BR"/>
              </w:rPr>
              <w:t xml:space="preserve">: </w:t>
            </w:r>
            <w:r w:rsidRPr="00AE0524">
              <w:rPr>
                <w:rFonts w:ascii="Book Antiqua" w:eastAsia="Times New Roman" w:hAnsi="Book Antiqua" w:cs="Times New Roman"/>
                <w:sz w:val="19"/>
                <w:szCs w:val="19"/>
                <w:lang w:eastAsia="pt-BR"/>
              </w:rPr>
              <w:t>O direito de acesso a informação estende-se à informação custodiada a pessoa física ou entidade privada em razão de seu vínculo com órgão público, mesmo que esse vínculo já tenha cessado.</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II</w:t>
            </w:r>
            <w:r w:rsidR="00D51F54">
              <w:rPr>
                <w:rFonts w:ascii="Book Antiqua" w:eastAsia="Times New Roman" w:hAnsi="Book Antiqua" w:cs="Times New Roman"/>
                <w:b/>
                <w:sz w:val="19"/>
                <w:szCs w:val="19"/>
                <w:lang w:eastAsia="pt-BR"/>
              </w:rPr>
              <w:t>, LAI.</w:t>
            </w:r>
          </w:p>
        </w:tc>
      </w:tr>
    </w:tbl>
    <w:p w14:paraId="238945FD" w14:textId="6AAFB3AF" w:rsidR="000A4F5D" w:rsidRPr="00A61420" w:rsidRDefault="000A4F5D" w:rsidP="00C93F57">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777F6">
        <w:rPr>
          <w:rFonts w:ascii="Book Antiqua" w:eastAsia="Times New Roman" w:hAnsi="Book Antiqua" w:cs="Times New Roman"/>
          <w:color w:val="000000"/>
          <w:sz w:val="19"/>
          <w:szCs w:val="19"/>
          <w:lang w:eastAsia="pt-BR"/>
        </w:rPr>
        <w:t xml:space="preserve">IV - </w:t>
      </w:r>
      <w:r w:rsidRPr="00C93F57">
        <w:rPr>
          <w:rFonts w:ascii="Book Antiqua" w:eastAsia="Times New Roman" w:hAnsi="Book Antiqua" w:cs="Times New Roman"/>
          <w:b/>
          <w:bCs/>
          <w:color w:val="000000"/>
          <w:sz w:val="19"/>
          <w:szCs w:val="19"/>
          <w:highlight w:val="cyan"/>
          <w:lang w:eastAsia="pt-BR"/>
        </w:rPr>
        <w:t>informação</w:t>
      </w:r>
      <w:r w:rsidRPr="00F14B04">
        <w:rPr>
          <w:rFonts w:ascii="Book Antiqua" w:eastAsia="Times New Roman" w:hAnsi="Book Antiqua" w:cs="Times New Roman"/>
          <w:b/>
          <w:bCs/>
          <w:color w:val="000000"/>
          <w:sz w:val="19"/>
          <w:szCs w:val="19"/>
          <w:lang w:eastAsia="pt-BR"/>
        </w:rPr>
        <w:t xml:space="preserve"> </w:t>
      </w:r>
      <w:r w:rsidRPr="00C93F57">
        <w:rPr>
          <w:rFonts w:ascii="Book Antiqua" w:eastAsia="Times New Roman" w:hAnsi="Book Antiqua" w:cs="Times New Roman"/>
          <w:b/>
          <w:bCs/>
          <w:color w:val="000000"/>
          <w:sz w:val="19"/>
          <w:szCs w:val="19"/>
          <w:highlight w:val="yellow"/>
          <w:lang w:eastAsia="pt-BR"/>
        </w:rPr>
        <w:t>primária</w:t>
      </w:r>
      <w:r w:rsidRPr="00F14B04">
        <w:rPr>
          <w:rFonts w:ascii="Book Antiqua" w:eastAsia="Times New Roman" w:hAnsi="Book Antiqua" w:cs="Times New Roman"/>
          <w:b/>
          <w:bCs/>
          <w:color w:val="000000"/>
          <w:sz w:val="19"/>
          <w:szCs w:val="19"/>
          <w:lang w:eastAsia="pt-BR"/>
        </w:rPr>
        <w:t xml:space="preserve">, </w:t>
      </w:r>
      <w:r w:rsidRPr="00C93F57">
        <w:rPr>
          <w:rFonts w:ascii="Book Antiqua" w:eastAsia="Times New Roman" w:hAnsi="Book Antiqua" w:cs="Times New Roman"/>
          <w:b/>
          <w:bCs/>
          <w:color w:val="000000"/>
          <w:sz w:val="19"/>
          <w:szCs w:val="19"/>
          <w:highlight w:val="yellow"/>
          <w:lang w:eastAsia="pt-BR"/>
        </w:rPr>
        <w:t>íntegra</w:t>
      </w:r>
      <w:r w:rsidRPr="00F14B04">
        <w:rPr>
          <w:rFonts w:ascii="Book Antiqua" w:eastAsia="Times New Roman" w:hAnsi="Book Antiqua" w:cs="Times New Roman"/>
          <w:b/>
          <w:bCs/>
          <w:color w:val="000000"/>
          <w:sz w:val="19"/>
          <w:szCs w:val="19"/>
          <w:lang w:eastAsia="pt-BR"/>
        </w:rPr>
        <w:t xml:space="preserve">, </w:t>
      </w:r>
      <w:r w:rsidRPr="00C93F57">
        <w:rPr>
          <w:rFonts w:ascii="Book Antiqua" w:eastAsia="Times New Roman" w:hAnsi="Book Antiqua" w:cs="Times New Roman"/>
          <w:b/>
          <w:bCs/>
          <w:color w:val="000000"/>
          <w:sz w:val="19"/>
          <w:szCs w:val="19"/>
          <w:highlight w:val="yellow"/>
          <w:lang w:eastAsia="pt-BR"/>
        </w:rPr>
        <w:t>autêntica</w:t>
      </w:r>
      <w:r w:rsidRPr="00F14B04">
        <w:rPr>
          <w:rFonts w:ascii="Book Antiqua" w:eastAsia="Times New Roman" w:hAnsi="Book Antiqua" w:cs="Times New Roman"/>
          <w:b/>
          <w:bCs/>
          <w:color w:val="000000"/>
          <w:sz w:val="19"/>
          <w:szCs w:val="19"/>
          <w:lang w:eastAsia="pt-BR"/>
        </w:rPr>
        <w:t xml:space="preserve"> e </w:t>
      </w:r>
      <w:r w:rsidRPr="00C93F57">
        <w:rPr>
          <w:rFonts w:ascii="Book Antiqua" w:eastAsia="Times New Roman" w:hAnsi="Book Antiqua" w:cs="Times New Roman"/>
          <w:b/>
          <w:bCs/>
          <w:color w:val="000000"/>
          <w:sz w:val="19"/>
          <w:szCs w:val="19"/>
          <w:highlight w:val="yellow"/>
          <w:lang w:eastAsia="pt-BR"/>
        </w:rPr>
        <w:t>atualizada</w:t>
      </w:r>
      <w:r w:rsidRPr="00A61420">
        <w:rPr>
          <w:rFonts w:ascii="Book Antiqua" w:eastAsia="Times New Roman" w:hAnsi="Book Antiqua" w:cs="Times New Roman"/>
          <w:color w:val="000000"/>
          <w:sz w:val="18"/>
          <w:szCs w:val="18"/>
          <w:lang w:eastAsia="pt-BR"/>
        </w:rPr>
        <w:t>; </w:t>
      </w:r>
      <w:r w:rsidR="00C93F57" w:rsidRPr="00A61420">
        <w:rPr>
          <w:rFonts w:ascii="Book Antiqua" w:eastAsia="Times New Roman" w:hAnsi="Book Antiqua"/>
          <w:b/>
          <w:bCs/>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476402" w:rsidRPr="007777F6" w14:paraId="3C36BE99" w14:textId="77777777" w:rsidTr="00A63A99">
        <w:tc>
          <w:tcPr>
            <w:tcW w:w="8494" w:type="dxa"/>
            <w:shd w:val="clear" w:color="auto" w:fill="CCFFFF"/>
          </w:tcPr>
          <w:p w14:paraId="6769F37D" w14:textId="60B1C016" w:rsidR="00C93F57" w:rsidRPr="00C93F57" w:rsidRDefault="00C93F57" w:rsidP="00C93F57">
            <w:pPr>
              <w:jc w:val="both"/>
              <w:rPr>
                <w:rFonts w:ascii="Book Antiqua" w:eastAsia="Times New Roman" w:hAnsi="Book Antiqua"/>
                <w:bCs/>
                <w:sz w:val="19"/>
                <w:szCs w:val="19"/>
                <w:lang w:eastAsia="pt-BR"/>
              </w:rPr>
            </w:pPr>
            <w:r w:rsidRPr="00C93F57">
              <w:rPr>
                <w:rFonts w:ascii="Book Antiqua" w:eastAsia="Times New Roman" w:hAnsi="Book Antiqua" w:cs="Times New Roman"/>
                <w:b/>
                <w:i/>
                <w:iCs/>
                <w:color w:val="FF0000"/>
                <w:sz w:val="19"/>
                <w:szCs w:val="19"/>
                <w:lang w:eastAsia="pt-BR"/>
              </w:rPr>
              <w:t>#</w:t>
            </w:r>
            <w:r w:rsidRPr="00C93F5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C93F57">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r w:rsidRPr="00C93F57">
              <w:rPr>
                <w:rFonts w:ascii="Book Antiqua" w:eastAsia="Times New Roman" w:hAnsi="Book Antiqua" w:cs="Times New Roman"/>
                <w:bCs/>
                <w:sz w:val="19"/>
                <w:szCs w:val="19"/>
                <w:lang w:eastAsia="pt-BR"/>
              </w:rPr>
              <w:t xml:space="preserve">Lembre-se das QUALIDADES da informação passadas pelo seu </w:t>
            </w:r>
            <w:r w:rsidRPr="00C93F57">
              <w:rPr>
                <w:rFonts w:ascii="Book Antiqua" w:eastAsia="Times New Roman" w:hAnsi="Book Antiqua"/>
                <w:b/>
                <w:bCs/>
                <w:sz w:val="19"/>
                <w:szCs w:val="19"/>
                <w:lang w:eastAsia="pt-BR"/>
              </w:rPr>
              <w:t>ATUAL PAI</w:t>
            </w:r>
            <w:r w:rsidRPr="00C93F57">
              <w:rPr>
                <w:rFonts w:ascii="Book Antiqua" w:eastAsia="Times New Roman" w:hAnsi="Book Antiqua"/>
                <w:bCs/>
                <w:sz w:val="19"/>
                <w:szCs w:val="19"/>
                <w:lang w:eastAsia="pt-BR"/>
              </w:rPr>
              <w:t>:</w:t>
            </w:r>
          </w:p>
          <w:p w14:paraId="66AEEDA1" w14:textId="1EFA5EA5" w:rsidR="00C93F57" w:rsidRPr="00C93F57" w:rsidRDefault="00C93F57" w:rsidP="00C93F57">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C93F57">
              <w:rPr>
                <w:rFonts w:ascii="Book Antiqua" w:eastAsia="Times New Roman" w:hAnsi="Book Antiqua" w:cs="Times New Roman"/>
                <w:b/>
                <w:bCs/>
                <w:sz w:val="19"/>
                <w:szCs w:val="19"/>
                <w:lang w:eastAsia="pt-BR"/>
              </w:rPr>
              <w:t>Atualizada;</w:t>
            </w:r>
          </w:p>
          <w:p w14:paraId="5FDF36EB" w14:textId="060DB118" w:rsidR="00C93F57" w:rsidRPr="00C93F57" w:rsidRDefault="00C93F57" w:rsidP="00C93F57">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C93F57">
              <w:rPr>
                <w:rFonts w:ascii="Book Antiqua" w:eastAsia="Times New Roman" w:hAnsi="Book Antiqua" w:cs="Times New Roman"/>
                <w:b/>
                <w:bCs/>
                <w:sz w:val="19"/>
                <w:szCs w:val="19"/>
                <w:lang w:eastAsia="pt-BR"/>
              </w:rPr>
              <w:t>Primária;</w:t>
            </w:r>
          </w:p>
          <w:p w14:paraId="114AB1C3" w14:textId="564F8E54" w:rsidR="00C93F57" w:rsidRPr="00C93F57" w:rsidRDefault="00C93F57" w:rsidP="00C93F57">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C93F57">
              <w:rPr>
                <w:rFonts w:ascii="Book Antiqua" w:eastAsia="Times New Roman" w:hAnsi="Book Antiqua" w:cs="Times New Roman"/>
                <w:b/>
                <w:bCs/>
                <w:sz w:val="19"/>
                <w:szCs w:val="19"/>
                <w:lang w:eastAsia="pt-BR"/>
              </w:rPr>
              <w:t>Autêntica;</w:t>
            </w:r>
          </w:p>
          <w:p w14:paraId="644EC05E" w14:textId="2ED9C4FD" w:rsidR="00C93F57" w:rsidRPr="00C93F57" w:rsidRDefault="00C93F57" w:rsidP="00C93F57">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 xml:space="preserve">- </w:t>
            </w:r>
            <w:r w:rsidRPr="00C93F57">
              <w:rPr>
                <w:rFonts w:ascii="Book Antiqua" w:eastAsia="Times New Roman" w:hAnsi="Book Antiqua" w:cs="Times New Roman"/>
                <w:b/>
                <w:bCs/>
                <w:sz w:val="19"/>
                <w:szCs w:val="19"/>
                <w:lang w:eastAsia="pt-BR"/>
              </w:rPr>
              <w:t>Íntegra;</w:t>
            </w:r>
          </w:p>
        </w:tc>
      </w:tr>
    </w:tbl>
    <w:p w14:paraId="1B3AD55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informação sobre atividades exercidas pelos órgãos e entidades, inclusive as relativas à sua política, organização e serviços; </w:t>
      </w:r>
    </w:p>
    <w:p w14:paraId="3B182C33"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color w:val="000000"/>
          <w:sz w:val="19"/>
          <w:szCs w:val="19"/>
          <w:lang w:eastAsia="pt-BR"/>
        </w:rPr>
        <w:t xml:space="preserve">VI - </w:t>
      </w:r>
      <w:r w:rsidRPr="007777F6">
        <w:rPr>
          <w:rFonts w:ascii="Book Antiqua" w:eastAsia="Times New Roman" w:hAnsi="Book Antiqua" w:cs="Times New Roman"/>
          <w:b/>
          <w:bCs/>
          <w:color w:val="000000"/>
          <w:sz w:val="19"/>
          <w:szCs w:val="19"/>
          <w:highlight w:val="cyan"/>
          <w:lang w:eastAsia="pt-BR"/>
        </w:rPr>
        <w:t>informação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yellow"/>
          <w:lang w:eastAsia="pt-BR"/>
        </w:rPr>
        <w:t>pertinente à administração do patrimônio público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cyan"/>
          <w:lang w:eastAsia="pt-BR"/>
        </w:rPr>
        <w:t>utilização</w:t>
      </w:r>
      <w:r w:rsidRPr="007777F6">
        <w:rPr>
          <w:rFonts w:ascii="Book Antiqua" w:eastAsia="Times New Roman" w:hAnsi="Book Antiqua" w:cs="Times New Roman"/>
          <w:b/>
          <w:bCs/>
          <w:color w:val="000000"/>
          <w:sz w:val="19"/>
          <w:szCs w:val="19"/>
          <w:lang w:eastAsia="pt-BR"/>
        </w:rPr>
        <w:t xml:space="preserve"> </w:t>
      </w:r>
      <w:r w:rsidRPr="007777F6">
        <w:rPr>
          <w:rFonts w:ascii="Book Antiqua" w:eastAsia="Times New Roman" w:hAnsi="Book Antiqua" w:cs="Times New Roman"/>
          <w:b/>
          <w:bCs/>
          <w:color w:val="000000"/>
          <w:sz w:val="19"/>
          <w:szCs w:val="19"/>
          <w:highlight w:val="yellow"/>
          <w:lang w:eastAsia="pt-BR"/>
        </w:rPr>
        <w:t>de recursos públicos, licitação, contratos administrativos</w:t>
      </w:r>
      <w:r w:rsidRPr="007777F6">
        <w:rPr>
          <w:rFonts w:ascii="Book Antiqua" w:eastAsia="Times New Roman" w:hAnsi="Book Antiqua" w:cs="Times New Roman"/>
          <w:color w:val="000000"/>
          <w:sz w:val="19"/>
          <w:szCs w:val="19"/>
          <w:lang w:eastAsia="pt-BR"/>
        </w:rPr>
        <w:t>; e </w:t>
      </w:r>
      <w:r w:rsidR="00B707D7" w:rsidRPr="00A61420">
        <w:rPr>
          <w:rFonts w:ascii="Book Antiqua" w:eastAsia="Times New Roman" w:hAnsi="Book Antiqua" w:cs="Times New Roman"/>
          <w:b/>
          <w:bCs/>
          <w:color w:val="FF0000"/>
          <w:sz w:val="16"/>
          <w:szCs w:val="16"/>
          <w:u w:val="single"/>
          <w:lang w:eastAsia="pt-BR"/>
        </w:rPr>
        <w:t>(TJAL-2015)</w:t>
      </w:r>
    </w:p>
    <w:p w14:paraId="055CF1DB" w14:textId="59B72357" w:rsidR="009C2EA0" w:rsidRPr="009C2EA0" w:rsidRDefault="000A4F5D" w:rsidP="009C2EA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777F6">
        <w:rPr>
          <w:rFonts w:ascii="Book Antiqua" w:eastAsia="Times New Roman" w:hAnsi="Book Antiqua" w:cs="Times New Roman"/>
          <w:color w:val="000000"/>
          <w:sz w:val="19"/>
          <w:szCs w:val="19"/>
          <w:lang w:eastAsia="pt-BR"/>
        </w:rPr>
        <w:t xml:space="preserve">VII - </w:t>
      </w:r>
      <w:r w:rsidRPr="00AE5B20">
        <w:rPr>
          <w:rFonts w:ascii="Book Antiqua" w:eastAsia="Times New Roman" w:hAnsi="Book Antiqua" w:cs="Times New Roman"/>
          <w:b/>
          <w:bCs/>
          <w:color w:val="000000"/>
          <w:sz w:val="19"/>
          <w:szCs w:val="19"/>
          <w:highlight w:val="cyan"/>
          <w:lang w:eastAsia="pt-BR"/>
        </w:rPr>
        <w:t>informação relativa</w:t>
      </w:r>
      <w:r w:rsidRPr="007777F6">
        <w:rPr>
          <w:rFonts w:ascii="Book Antiqua" w:eastAsia="Times New Roman" w:hAnsi="Book Antiqua" w:cs="Times New Roman"/>
          <w:color w:val="000000"/>
          <w:sz w:val="19"/>
          <w:szCs w:val="19"/>
          <w:lang w:eastAsia="pt-BR"/>
        </w:rPr>
        <w:t>: </w:t>
      </w:r>
    </w:p>
    <w:p w14:paraId="0C6CD435" w14:textId="099C3F7B"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5E2627">
        <w:rPr>
          <w:rFonts w:ascii="Book Antiqua" w:eastAsia="Times New Roman" w:hAnsi="Book Antiqua" w:cs="Times New Roman"/>
          <w:b/>
          <w:bCs/>
          <w:color w:val="000000"/>
          <w:sz w:val="19"/>
          <w:szCs w:val="19"/>
          <w:lang w:eastAsia="pt-BR"/>
        </w:rPr>
        <w:t>a) à implementação, acompanhamento e resultados dos programas, projetos e ações dos órgãos e entidades públicas, bem como metas e indicadores propostos</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r w:rsidR="00206D23">
        <w:rPr>
          <w:rFonts w:ascii="Book Antiqua" w:eastAsia="Times New Roman" w:hAnsi="Book Antiqua" w:cs="Times New Roman"/>
          <w:b/>
          <w:color w:val="FF0000"/>
          <w:sz w:val="16"/>
          <w:szCs w:val="16"/>
          <w:lang w:eastAsia="pt-BR"/>
        </w:rPr>
        <w:t xml:space="preserve"> </w:t>
      </w:r>
      <w:r w:rsidR="00206D23">
        <w:rPr>
          <w:rFonts w:ascii="Book Antiqua" w:eastAsia="Times New Roman" w:hAnsi="Book Antiqua" w:cs="Times New Roman"/>
          <w:b/>
          <w:color w:val="FF0000"/>
          <w:sz w:val="16"/>
          <w:szCs w:val="16"/>
          <w:u w:val="single"/>
          <w:lang w:eastAsia="pt-BR"/>
        </w:rPr>
        <w:t>(MPGO-2024)</w:t>
      </w:r>
    </w:p>
    <w:p w14:paraId="4615A4FC" w14:textId="652A7861"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E5B20">
        <w:rPr>
          <w:rFonts w:ascii="Book Antiqua" w:eastAsia="Times New Roman" w:hAnsi="Book Antiqua" w:cs="Times New Roman"/>
          <w:b/>
          <w:bCs/>
          <w:color w:val="000000"/>
          <w:sz w:val="19"/>
          <w:szCs w:val="19"/>
          <w:lang w:eastAsia="pt-BR"/>
        </w:rPr>
        <w:lastRenderedPageBreak/>
        <w:t>b) ao resultado de inspeções, auditorias, prestações e tomadas de contas realizadas pelos órgãos de controle interno e externo, incluindo prestações de contas relativas a exercícios anteriores</w:t>
      </w:r>
      <w:r w:rsidRPr="00875E3E">
        <w:rPr>
          <w:rFonts w:ascii="Book Antiqua" w:eastAsia="Times New Roman" w:hAnsi="Book Antiqua" w:cs="Times New Roman"/>
          <w:color w:val="000000"/>
          <w:sz w:val="16"/>
          <w:szCs w:val="16"/>
          <w:lang w:eastAsia="pt-BR"/>
        </w:rPr>
        <w:t>.</w:t>
      </w:r>
      <w:r w:rsidR="005E2627" w:rsidRPr="00875E3E">
        <w:rPr>
          <w:rFonts w:ascii="Book Antiqua" w:eastAsia="Times New Roman" w:hAnsi="Book Antiqua" w:cs="Times New Roman"/>
          <w:color w:val="000000"/>
          <w:sz w:val="16"/>
          <w:szCs w:val="16"/>
          <w:lang w:eastAsia="pt-BR"/>
        </w:rPr>
        <w:t xml:space="preserve"> </w:t>
      </w:r>
      <w:r w:rsidR="003F3816" w:rsidRPr="00875E3E">
        <w:rPr>
          <w:rFonts w:ascii="Book Antiqua" w:eastAsia="Times New Roman" w:hAnsi="Book Antiqua" w:cs="Times New Roman"/>
          <w:b/>
          <w:bCs/>
          <w:color w:val="FF0000"/>
          <w:sz w:val="16"/>
          <w:szCs w:val="16"/>
          <w:u w:val="single"/>
          <w:lang w:eastAsia="pt-BR"/>
        </w:rPr>
        <w:t>(PCAM-2022)</w:t>
      </w:r>
      <w:r w:rsidR="00875E3E">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75E3E" w:rsidRPr="007777F6" w14:paraId="394C95EA" w14:textId="77777777" w:rsidTr="006C10CD">
        <w:tc>
          <w:tcPr>
            <w:tcW w:w="8494" w:type="dxa"/>
            <w:shd w:val="clear" w:color="auto" w:fill="CCFFFF"/>
          </w:tcPr>
          <w:p w14:paraId="603A57F1" w14:textId="6439B01D" w:rsidR="00875E3E" w:rsidRPr="007777F6" w:rsidRDefault="00875E3E" w:rsidP="006C10CD">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w:t>
            </w:r>
            <w:r w:rsidRPr="00875E3E">
              <w:rPr>
                <w:rFonts w:ascii="Book Antiqua" w:eastAsia="Times New Roman" w:hAnsi="Book Antiqua" w:cs="Times New Roman"/>
                <w:bCs/>
                <w:sz w:val="19"/>
                <w:szCs w:val="19"/>
                <w:lang w:eastAsia="pt-BR"/>
              </w:rPr>
              <w:t xml:space="preserve">Com relação ao direito de acesso a informações assegurado no inciso XXXIII do art. 5º da </w:t>
            </w:r>
            <w:r>
              <w:rPr>
                <w:rFonts w:ascii="Book Antiqua" w:eastAsia="Times New Roman" w:hAnsi="Book Antiqua" w:cs="Times New Roman"/>
                <w:bCs/>
                <w:sz w:val="19"/>
                <w:szCs w:val="19"/>
                <w:lang w:eastAsia="pt-BR"/>
              </w:rPr>
              <w:t>CF</w:t>
            </w:r>
            <w:r w:rsidRPr="00875E3E">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t xml:space="preserve"> </w:t>
            </w:r>
            <w:r w:rsidRPr="00875E3E">
              <w:rPr>
                <w:rFonts w:ascii="Book Antiqua" w:eastAsia="Times New Roman" w:hAnsi="Book Antiqua" w:cs="Times New Roman"/>
                <w:bCs/>
                <w:sz w:val="19"/>
                <w:szCs w:val="19"/>
                <w:lang w:eastAsia="pt-BR"/>
              </w:rPr>
              <w:t>A Lei Federal nº 12.527/11 assegura o direito de obter informação relativa ao resultado de inspeções, auditorias, prestações e tomadas de contas realizadas pelos órgãos de controle interno e externo, incluindo prestações de contas relativas a exercícios anteriores.</w:t>
            </w:r>
            <w:r w:rsidRPr="007777F6">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VII, ‘b’, LAI.</w:t>
            </w:r>
          </w:p>
        </w:tc>
      </w:tr>
    </w:tbl>
    <w:p w14:paraId="1F4EB56D" w14:textId="2992CA26" w:rsidR="00206D23" w:rsidRDefault="00206D23" w:rsidP="000A4F5D">
      <w:pPr>
        <w:spacing w:before="100" w:beforeAutospacing="1" w:after="100" w:afterAutospacing="1" w:line="240" w:lineRule="auto"/>
        <w:ind w:firstLine="567"/>
        <w:jc w:val="both"/>
        <w:rPr>
          <w:rFonts w:ascii="Book Antiqua" w:eastAsia="Times New Roman" w:hAnsi="Book Antiqua" w:cs="Times New Roman"/>
          <w:b/>
          <w:color w:val="000000"/>
          <w:sz w:val="19"/>
          <w:szCs w:val="19"/>
          <w:highlight w:val="magenta"/>
          <w:lang w:eastAsia="pt-BR"/>
        </w:rPr>
      </w:pPr>
      <w:bookmarkStart w:id="10" w:name="art7§1"/>
      <w:bookmarkEnd w:id="10"/>
      <w:r w:rsidRPr="00A61420">
        <w:rPr>
          <w:rFonts w:ascii="Book Antiqua" w:eastAsia="Times New Roman" w:hAnsi="Book Antiqua" w:cs="Times New Roman"/>
          <w:color w:val="000000"/>
          <w:sz w:val="16"/>
          <w:szCs w:val="16"/>
          <w:lang w:eastAsia="pt-BR"/>
        </w:rPr>
        <w:t>VIII – (VETADO).   </w:t>
      </w:r>
      <w:hyperlink r:id="rId11" w:anchor="art1" w:history="1">
        <w:r w:rsidRPr="00A61420">
          <w:rPr>
            <w:rStyle w:val="Hyperlink"/>
            <w:rFonts w:ascii="Book Antiqua" w:eastAsia="Times New Roman" w:hAnsi="Book Antiqua" w:cs="Times New Roman"/>
            <w:sz w:val="16"/>
            <w:szCs w:val="16"/>
            <w:lang w:eastAsia="pt-BR"/>
          </w:rPr>
          <w:t>(Incluído pela Lei nº 14.345, de 2022)</w:t>
        </w:r>
      </w:hyperlink>
    </w:p>
    <w:p w14:paraId="47672612" w14:textId="56914D48" w:rsidR="000A4F5D" w:rsidRPr="00875E3E"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777F6">
        <w:rPr>
          <w:rFonts w:ascii="Book Antiqua" w:eastAsia="Times New Roman" w:hAnsi="Book Antiqua" w:cs="Times New Roman"/>
          <w:b/>
          <w:color w:val="000000"/>
          <w:sz w:val="19"/>
          <w:szCs w:val="19"/>
          <w:highlight w:val="magenta"/>
          <w:lang w:eastAsia="pt-BR"/>
        </w:rPr>
        <w:t>§ 1</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b/>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875E3E">
        <w:rPr>
          <w:rFonts w:ascii="Book Antiqua" w:eastAsia="Times New Roman" w:hAnsi="Book Antiqua" w:cs="Times New Roman"/>
          <w:b/>
          <w:bCs/>
          <w:color w:val="000000"/>
          <w:sz w:val="19"/>
          <w:szCs w:val="19"/>
          <w:lang w:eastAsia="pt-BR"/>
        </w:rPr>
        <w:t xml:space="preserve">O acesso à informação previsto no caput </w:t>
      </w:r>
      <w:r w:rsidRPr="00875E3E">
        <w:rPr>
          <w:rFonts w:ascii="Book Antiqua" w:eastAsia="Times New Roman" w:hAnsi="Book Antiqua" w:cs="Times New Roman"/>
          <w:b/>
          <w:bCs/>
          <w:caps/>
          <w:color w:val="000000"/>
          <w:sz w:val="19"/>
          <w:szCs w:val="19"/>
          <w:highlight w:val="green"/>
          <w:lang w:eastAsia="pt-BR"/>
        </w:rPr>
        <w:t>não compreende</w:t>
      </w:r>
      <w:r w:rsidRPr="00875E3E">
        <w:rPr>
          <w:rFonts w:ascii="Book Antiqua" w:eastAsia="Times New Roman" w:hAnsi="Book Antiqua" w:cs="Times New Roman"/>
          <w:b/>
          <w:bCs/>
          <w:color w:val="000000"/>
          <w:sz w:val="19"/>
          <w:szCs w:val="19"/>
          <w:lang w:eastAsia="pt-BR"/>
        </w:rPr>
        <w:t xml:space="preserve"> as </w:t>
      </w:r>
      <w:r w:rsidRPr="00875E3E">
        <w:rPr>
          <w:rFonts w:ascii="Book Antiqua" w:eastAsia="Times New Roman" w:hAnsi="Book Antiqua" w:cs="Times New Roman"/>
          <w:b/>
          <w:bCs/>
          <w:color w:val="000000"/>
          <w:sz w:val="19"/>
          <w:szCs w:val="19"/>
          <w:highlight w:val="cyan"/>
          <w:lang w:eastAsia="pt-BR"/>
        </w:rPr>
        <w:t>informações</w:t>
      </w:r>
      <w:r w:rsidRPr="00875E3E">
        <w:rPr>
          <w:rFonts w:ascii="Book Antiqua" w:eastAsia="Times New Roman" w:hAnsi="Book Antiqua" w:cs="Times New Roman"/>
          <w:b/>
          <w:bCs/>
          <w:color w:val="000000"/>
          <w:sz w:val="19"/>
          <w:szCs w:val="19"/>
          <w:lang w:eastAsia="pt-BR"/>
        </w:rPr>
        <w:t xml:space="preserve"> referentes a </w:t>
      </w:r>
      <w:r w:rsidRPr="00875E3E">
        <w:rPr>
          <w:rFonts w:ascii="Book Antiqua" w:eastAsia="Times New Roman" w:hAnsi="Book Antiqua" w:cs="Times New Roman"/>
          <w:b/>
          <w:bCs/>
          <w:color w:val="000000"/>
          <w:sz w:val="19"/>
          <w:szCs w:val="19"/>
          <w:highlight w:val="yellow"/>
          <w:lang w:eastAsia="pt-BR"/>
        </w:rPr>
        <w:t>projetos de pesquisa</w:t>
      </w:r>
      <w:r w:rsidRPr="00875E3E">
        <w:rPr>
          <w:rFonts w:ascii="Book Antiqua" w:eastAsia="Times New Roman" w:hAnsi="Book Antiqua" w:cs="Times New Roman"/>
          <w:b/>
          <w:bCs/>
          <w:color w:val="000000"/>
          <w:sz w:val="19"/>
          <w:szCs w:val="19"/>
          <w:lang w:eastAsia="pt-BR"/>
        </w:rPr>
        <w:t xml:space="preserve"> e </w:t>
      </w:r>
      <w:r w:rsidRPr="00875E3E">
        <w:rPr>
          <w:rFonts w:ascii="Book Antiqua" w:eastAsia="Times New Roman" w:hAnsi="Book Antiqua" w:cs="Times New Roman"/>
          <w:b/>
          <w:bCs/>
          <w:color w:val="000000"/>
          <w:sz w:val="19"/>
          <w:szCs w:val="19"/>
          <w:highlight w:val="yellow"/>
          <w:lang w:eastAsia="pt-BR"/>
        </w:rPr>
        <w:t>desenvolvimento científicos ou tecnológicos</w:t>
      </w:r>
      <w:r w:rsidRPr="00875E3E">
        <w:rPr>
          <w:rFonts w:ascii="Book Antiqua" w:eastAsia="Times New Roman" w:hAnsi="Book Antiqua" w:cs="Times New Roman"/>
          <w:b/>
          <w:bCs/>
          <w:color w:val="000000"/>
          <w:sz w:val="19"/>
          <w:szCs w:val="19"/>
          <w:lang w:eastAsia="pt-BR"/>
        </w:rPr>
        <w:t xml:space="preserve"> cujo </w:t>
      </w:r>
      <w:r w:rsidRPr="00875E3E">
        <w:rPr>
          <w:rFonts w:ascii="Book Antiqua" w:eastAsia="Times New Roman" w:hAnsi="Book Antiqua" w:cs="Times New Roman"/>
          <w:b/>
          <w:bCs/>
          <w:caps/>
          <w:color w:val="000000"/>
          <w:sz w:val="19"/>
          <w:szCs w:val="19"/>
          <w:shd w:val="clear" w:color="auto" w:fill="F7CAAC" w:themeFill="accent2" w:themeFillTint="66"/>
          <w:lang w:eastAsia="pt-BR"/>
        </w:rPr>
        <w:t>sigilo</w:t>
      </w:r>
      <w:r w:rsidRPr="00875E3E">
        <w:rPr>
          <w:rFonts w:ascii="Book Antiqua" w:eastAsia="Times New Roman" w:hAnsi="Book Antiqua" w:cs="Times New Roman"/>
          <w:b/>
          <w:bCs/>
          <w:color w:val="000000"/>
          <w:sz w:val="19"/>
          <w:szCs w:val="19"/>
          <w:lang w:eastAsia="pt-BR"/>
        </w:rPr>
        <w:t xml:space="preserve"> </w:t>
      </w:r>
      <w:r w:rsidRPr="00875E3E">
        <w:rPr>
          <w:rFonts w:ascii="Book Antiqua" w:eastAsia="Times New Roman" w:hAnsi="Book Antiqua" w:cs="Times New Roman"/>
          <w:b/>
          <w:bCs/>
          <w:caps/>
          <w:color w:val="000000"/>
          <w:sz w:val="19"/>
          <w:szCs w:val="19"/>
          <w:highlight w:val="green"/>
          <w:lang w:eastAsia="pt-BR"/>
        </w:rPr>
        <w:t>seja imprescindível</w:t>
      </w:r>
      <w:r w:rsidRPr="00875E3E">
        <w:rPr>
          <w:rFonts w:ascii="Book Antiqua" w:eastAsia="Times New Roman" w:hAnsi="Book Antiqua" w:cs="Times New Roman"/>
          <w:b/>
          <w:bCs/>
          <w:color w:val="000000"/>
          <w:sz w:val="19"/>
          <w:szCs w:val="19"/>
          <w:lang w:eastAsia="pt-BR"/>
        </w:rPr>
        <w:t xml:space="preserve"> à </w:t>
      </w:r>
      <w:r w:rsidRPr="00875E3E">
        <w:rPr>
          <w:rFonts w:ascii="Book Antiqua" w:eastAsia="Times New Roman" w:hAnsi="Book Antiqua" w:cs="Times New Roman"/>
          <w:b/>
          <w:bCs/>
          <w:color w:val="000000"/>
          <w:sz w:val="19"/>
          <w:szCs w:val="19"/>
          <w:highlight w:val="cyan"/>
          <w:lang w:eastAsia="pt-BR"/>
        </w:rPr>
        <w:t>segurança da sociedade</w:t>
      </w:r>
      <w:r w:rsidRPr="00875E3E">
        <w:rPr>
          <w:rFonts w:ascii="Book Antiqua" w:eastAsia="Times New Roman" w:hAnsi="Book Antiqua" w:cs="Times New Roman"/>
          <w:b/>
          <w:bCs/>
          <w:color w:val="000000"/>
          <w:sz w:val="19"/>
          <w:szCs w:val="19"/>
          <w:lang w:eastAsia="pt-BR"/>
        </w:rPr>
        <w:t xml:space="preserve"> e </w:t>
      </w:r>
      <w:r w:rsidRPr="00875E3E">
        <w:rPr>
          <w:rFonts w:ascii="Book Antiqua" w:eastAsia="Times New Roman" w:hAnsi="Book Antiqua" w:cs="Times New Roman"/>
          <w:b/>
          <w:bCs/>
          <w:color w:val="000000"/>
          <w:sz w:val="19"/>
          <w:szCs w:val="19"/>
          <w:highlight w:val="cyan"/>
          <w:lang w:eastAsia="pt-BR"/>
        </w:rPr>
        <w:t>do Estado</w:t>
      </w:r>
      <w:r w:rsidRPr="00875E3E">
        <w:rPr>
          <w:rFonts w:ascii="Book Antiqua" w:eastAsia="Times New Roman" w:hAnsi="Book Antiqua" w:cs="Times New Roman"/>
          <w:b/>
          <w:bCs/>
          <w:color w:val="000000"/>
          <w:sz w:val="18"/>
          <w:szCs w:val="18"/>
          <w:lang w:eastAsia="pt-BR"/>
        </w:rPr>
        <w:t>.</w:t>
      </w:r>
      <w:r w:rsidR="00AE5B20" w:rsidRPr="00875E3E">
        <w:rPr>
          <w:rFonts w:ascii="Book Antiqua" w:eastAsia="Times New Roman" w:hAnsi="Book Antiqua" w:cs="Times New Roman"/>
          <w:b/>
          <w:bCs/>
          <w:color w:val="000000"/>
          <w:sz w:val="18"/>
          <w:szCs w:val="18"/>
          <w:lang w:eastAsia="pt-BR"/>
        </w:rPr>
        <w:t xml:space="preserve"> </w:t>
      </w:r>
      <w:r w:rsidR="00AE5B20" w:rsidRPr="00875E3E">
        <w:rPr>
          <w:rFonts w:ascii="Book Antiqua" w:eastAsia="Times New Roman" w:hAnsi="Book Antiqua" w:cs="Times New Roman"/>
          <w:b/>
          <w:bCs/>
          <w:color w:val="FF0000"/>
          <w:sz w:val="16"/>
          <w:szCs w:val="16"/>
          <w:u w:val="single"/>
          <w:lang w:eastAsia="pt-BR"/>
        </w:rPr>
        <w:t>(TJAL-2015)</w:t>
      </w:r>
      <w:r w:rsidRPr="00875E3E">
        <w:rPr>
          <w:rFonts w:ascii="Book Antiqua" w:eastAsia="Times New Roman" w:hAnsi="Book Antiqua" w:cs="Times New Roman"/>
          <w:b/>
          <w:bCs/>
          <w:color w:val="000000"/>
          <w:sz w:val="18"/>
          <w:szCs w:val="18"/>
          <w:lang w:eastAsia="pt-BR"/>
        </w:rPr>
        <w:t> </w:t>
      </w:r>
      <w:r w:rsidR="00E45FD3" w:rsidRPr="00875E3E">
        <w:rPr>
          <w:rFonts w:ascii="Book Antiqua" w:eastAsia="Times New Roman" w:hAnsi="Book Antiqua" w:cs="Times New Roman"/>
          <w:b/>
          <w:bCs/>
          <w:color w:val="FF0000"/>
          <w:sz w:val="16"/>
          <w:szCs w:val="16"/>
          <w:u w:val="single"/>
          <w:lang w:eastAsia="pt-BR"/>
        </w:rPr>
        <w:t>(MPRS-2016)</w:t>
      </w:r>
      <w:r w:rsidR="00B14290" w:rsidRPr="00875E3E">
        <w:rPr>
          <w:rFonts w:ascii="Book Antiqua" w:eastAsia="Times New Roman" w:hAnsi="Book Antiqua" w:cs="Times New Roman"/>
          <w:b/>
          <w:bCs/>
          <w:color w:val="FF0000"/>
          <w:sz w:val="16"/>
          <w:szCs w:val="16"/>
          <w:lang w:eastAsia="pt-BR"/>
        </w:rPr>
        <w:t xml:space="preserve"> </w:t>
      </w:r>
      <w:r w:rsidR="00B14290" w:rsidRPr="00875E3E">
        <w:rPr>
          <w:rFonts w:ascii="Book Antiqua" w:eastAsia="Times New Roman" w:hAnsi="Book Antiqua" w:cs="Times New Roman"/>
          <w:b/>
          <w:bCs/>
          <w:color w:val="FF0000"/>
          <w:sz w:val="16"/>
          <w:szCs w:val="16"/>
          <w:u w:val="single"/>
          <w:lang w:eastAsia="pt-BR"/>
        </w:rPr>
        <w:t>(MPRO-2017)</w:t>
      </w:r>
      <w:r w:rsidR="003F3816" w:rsidRPr="00875E3E">
        <w:rPr>
          <w:rFonts w:ascii="Book Antiqua" w:eastAsia="Times New Roman" w:hAnsi="Book Antiqua" w:cs="Times New Roman"/>
          <w:b/>
          <w:bCs/>
          <w:color w:val="FF0000"/>
          <w:sz w:val="16"/>
          <w:szCs w:val="16"/>
          <w:lang w:eastAsia="pt-BR"/>
        </w:rPr>
        <w:t xml:space="preserve"> </w:t>
      </w:r>
      <w:r w:rsidR="003F3816" w:rsidRPr="00875E3E">
        <w:rPr>
          <w:rFonts w:ascii="Book Antiqua" w:eastAsia="Times New Roman" w:hAnsi="Book Antiqua" w:cs="Times New Roman"/>
          <w:b/>
          <w:bCs/>
          <w:color w:val="FF0000"/>
          <w:sz w:val="16"/>
          <w:szCs w:val="16"/>
          <w:u w:val="single"/>
          <w:lang w:eastAsia="pt-BR"/>
        </w:rPr>
        <w:t>(PCAM-2022)</w:t>
      </w:r>
    </w:p>
    <w:tbl>
      <w:tblPr>
        <w:tblStyle w:val="Tabelacomgrade"/>
        <w:tblW w:w="0" w:type="auto"/>
        <w:shd w:val="clear" w:color="auto" w:fill="CCFFFF"/>
        <w:tblLook w:val="04A0" w:firstRow="1" w:lastRow="0" w:firstColumn="1" w:lastColumn="0" w:noHBand="0" w:noVBand="1"/>
      </w:tblPr>
      <w:tblGrid>
        <w:gridCol w:w="8494"/>
      </w:tblGrid>
      <w:tr w:rsidR="00B707D7" w:rsidRPr="007777F6" w14:paraId="51A4F51D" w14:textId="77777777" w:rsidTr="00B707D7">
        <w:tc>
          <w:tcPr>
            <w:tcW w:w="8494" w:type="dxa"/>
            <w:shd w:val="clear" w:color="auto" w:fill="CCFFFF"/>
          </w:tcPr>
          <w:p w14:paraId="5B2C682A" w14:textId="174514A5" w:rsidR="00B707D7" w:rsidRPr="007777F6" w:rsidRDefault="00B707D7" w:rsidP="00B707D7">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TJAL-2015-FCC</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Invocando a Lei 12.527/11, que trata do acesso à informação pública, um cidadão pleiteia à Administração pública de um Estado-membro da Federação Brasileira o acesso a determinado documento. Raciocinando por hipótese, seria um argumento compatível com a referida lei, para que o Estado negasse o pedido, tratar-se de documento contendo informações referentes a projetos de pesquisa e desenvolvimento científicos ou tecnológicos cujo sigilo seja imprescindível à segurança da sociedade e do Estado. </w:t>
            </w:r>
            <w:r w:rsidRPr="007777F6">
              <w:rPr>
                <w:rFonts w:ascii="Book Antiqua" w:eastAsia="Times New Roman" w:hAnsi="Book Antiqua" w:cs="Times New Roman"/>
                <w:b/>
                <w:sz w:val="19"/>
                <w:szCs w:val="19"/>
                <w:lang w:eastAsia="pt-BR"/>
              </w:rPr>
              <w:t>BL: art. 7º, §1</w:t>
            </w:r>
            <w:r w:rsidR="00D51F54">
              <w:rPr>
                <w:rFonts w:ascii="Book Antiqua" w:eastAsia="Times New Roman" w:hAnsi="Book Antiqua" w:cs="Times New Roman"/>
                <w:b/>
                <w:sz w:val="19"/>
                <w:szCs w:val="19"/>
                <w:lang w:eastAsia="pt-BR"/>
              </w:rPr>
              <w:t>º, LAI.</w:t>
            </w:r>
          </w:p>
        </w:tc>
      </w:tr>
    </w:tbl>
    <w:p w14:paraId="405C3BEB" w14:textId="05E6F821"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1" w:name="art7§2"/>
      <w:bookmarkEnd w:id="11"/>
      <w:r w:rsidRPr="007777F6">
        <w:rPr>
          <w:rFonts w:ascii="Book Antiqua" w:eastAsia="Times New Roman" w:hAnsi="Book Antiqua" w:cs="Times New Roman"/>
          <w:b/>
          <w:bCs/>
          <w:color w:val="000000"/>
          <w:sz w:val="19"/>
          <w:szCs w:val="19"/>
          <w:highlight w:val="magenta"/>
          <w:lang w:eastAsia="pt-BR"/>
        </w:rPr>
        <w:t>§ 2</w:t>
      </w:r>
      <w:r w:rsidRPr="007777F6">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5D6C5A">
        <w:rPr>
          <w:rFonts w:ascii="Book Antiqua" w:eastAsia="Times New Roman" w:hAnsi="Book Antiqua" w:cs="Times New Roman"/>
          <w:b/>
          <w:bCs/>
          <w:caps/>
          <w:color w:val="000000"/>
          <w:sz w:val="19"/>
          <w:szCs w:val="19"/>
          <w:highlight w:val="green"/>
          <w:lang w:eastAsia="pt-BR"/>
        </w:rPr>
        <w:t>Quando</w:t>
      </w:r>
      <w:r w:rsidRPr="005D6C5A">
        <w:rPr>
          <w:rFonts w:ascii="Book Antiqua" w:eastAsia="Times New Roman" w:hAnsi="Book Antiqua" w:cs="Times New Roman"/>
          <w:b/>
          <w:bCs/>
          <w:color w:val="000000"/>
          <w:sz w:val="19"/>
          <w:szCs w:val="19"/>
          <w:highlight w:val="green"/>
          <w:lang w:eastAsia="pt-BR"/>
        </w:rPr>
        <w:t xml:space="preserve"> </w:t>
      </w:r>
      <w:r w:rsidRPr="005D6C5A">
        <w:rPr>
          <w:rFonts w:ascii="Book Antiqua" w:eastAsia="Times New Roman" w:hAnsi="Book Antiqua" w:cs="Times New Roman"/>
          <w:b/>
          <w:bCs/>
          <w:caps/>
          <w:color w:val="000000"/>
          <w:sz w:val="19"/>
          <w:szCs w:val="19"/>
          <w:highlight w:val="green"/>
          <w:lang w:eastAsia="pt-BR"/>
        </w:rPr>
        <w:t xml:space="preserve">não </w:t>
      </w:r>
      <w:r w:rsidRPr="00A94D82">
        <w:rPr>
          <w:rFonts w:ascii="Book Antiqua" w:eastAsia="Times New Roman" w:hAnsi="Book Antiqua" w:cs="Times New Roman"/>
          <w:b/>
          <w:bCs/>
          <w:caps/>
          <w:color w:val="000000"/>
          <w:sz w:val="19"/>
          <w:szCs w:val="19"/>
          <w:highlight w:val="green"/>
          <w:lang w:eastAsia="pt-BR"/>
        </w:rPr>
        <w:t>for autorizado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cyan"/>
          <w:lang w:eastAsia="pt-BR"/>
        </w:rPr>
        <w:t>acesso integral</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yellow"/>
          <w:lang w:eastAsia="pt-BR"/>
        </w:rPr>
        <w:t>à informação</w:t>
      </w:r>
      <w:r w:rsidRPr="00A94D82">
        <w:rPr>
          <w:rFonts w:ascii="Book Antiqua" w:eastAsia="Times New Roman" w:hAnsi="Book Antiqua" w:cs="Times New Roman"/>
          <w:b/>
          <w:bCs/>
          <w:color w:val="000000"/>
          <w:sz w:val="19"/>
          <w:szCs w:val="19"/>
          <w:lang w:eastAsia="pt-BR"/>
        </w:rPr>
        <w:t xml:space="preserve"> por ser ela </w:t>
      </w:r>
      <w:r w:rsidRPr="00A94D82">
        <w:rPr>
          <w:rFonts w:ascii="Book Antiqua" w:eastAsia="Times New Roman" w:hAnsi="Book Antiqua" w:cs="Times New Roman"/>
          <w:b/>
          <w:bCs/>
          <w:caps/>
          <w:color w:val="000000"/>
          <w:sz w:val="19"/>
          <w:szCs w:val="19"/>
          <w:shd w:val="clear" w:color="auto" w:fill="F7CAAC" w:themeFill="accent2" w:themeFillTint="66"/>
          <w:lang w:eastAsia="pt-BR"/>
        </w:rPr>
        <w:t>parcialmente sigilosa</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highlight w:val="green"/>
          <w:lang w:eastAsia="pt-BR"/>
        </w:rPr>
        <w:t>é assegurado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cyan"/>
          <w:lang w:eastAsia="pt-BR"/>
        </w:rPr>
        <w:t>o acesso</w:t>
      </w:r>
      <w:r w:rsidRPr="00692B20">
        <w:rPr>
          <w:rFonts w:ascii="Book Antiqua" w:eastAsia="Times New Roman" w:hAnsi="Book Antiqua" w:cs="Times New Roman"/>
          <w:b/>
          <w:bCs/>
          <w:color w:val="000000"/>
          <w:sz w:val="19"/>
          <w:szCs w:val="19"/>
          <w:lang w:eastAsia="pt-BR"/>
        </w:rPr>
        <w:t xml:space="preserve"> </w:t>
      </w:r>
      <w:r w:rsidRPr="00692B20">
        <w:rPr>
          <w:rFonts w:ascii="Book Antiqua" w:eastAsia="Times New Roman" w:hAnsi="Book Antiqua" w:cs="Times New Roman"/>
          <w:b/>
          <w:bCs/>
          <w:color w:val="000000"/>
          <w:sz w:val="19"/>
          <w:szCs w:val="19"/>
          <w:highlight w:val="yellow"/>
          <w:lang w:eastAsia="pt-BR"/>
        </w:rPr>
        <w:t>à parte</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shd w:val="clear" w:color="auto" w:fill="F7CAAC" w:themeFill="accent2" w:themeFillTint="66"/>
          <w:lang w:eastAsia="pt-BR"/>
        </w:rPr>
        <w:t>não sigilosa</w:t>
      </w:r>
      <w:r w:rsidRPr="00A94D82">
        <w:rPr>
          <w:rFonts w:ascii="Book Antiqua" w:eastAsia="Times New Roman" w:hAnsi="Book Antiqua" w:cs="Times New Roman"/>
          <w:b/>
          <w:bCs/>
          <w:color w:val="000000"/>
          <w:sz w:val="19"/>
          <w:szCs w:val="19"/>
          <w:lang w:eastAsia="pt-BR"/>
        </w:rPr>
        <w:t xml:space="preserve"> por meio de </w:t>
      </w:r>
      <w:r w:rsidRPr="00A94D82">
        <w:rPr>
          <w:rFonts w:ascii="Book Antiqua" w:eastAsia="Times New Roman" w:hAnsi="Book Antiqua" w:cs="Times New Roman"/>
          <w:b/>
          <w:bCs/>
          <w:color w:val="000000"/>
          <w:sz w:val="19"/>
          <w:szCs w:val="19"/>
          <w:highlight w:val="yellow"/>
          <w:lang w:eastAsia="pt-BR"/>
        </w:rPr>
        <w:t>certidão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yellow"/>
          <w:lang w:eastAsia="pt-BR"/>
        </w:rPr>
        <w:t>extrato</w:t>
      </w:r>
      <w:r w:rsidRPr="00A94D82">
        <w:rPr>
          <w:rFonts w:ascii="Book Antiqua" w:eastAsia="Times New Roman" w:hAnsi="Book Antiqua" w:cs="Times New Roman"/>
          <w:b/>
          <w:bCs/>
          <w:color w:val="000000"/>
          <w:sz w:val="19"/>
          <w:szCs w:val="19"/>
          <w:lang w:eastAsia="pt-BR"/>
        </w:rPr>
        <w:t xml:space="preserve"> ou </w:t>
      </w:r>
      <w:r w:rsidRPr="00A94D82">
        <w:rPr>
          <w:rFonts w:ascii="Book Antiqua" w:eastAsia="Times New Roman" w:hAnsi="Book Antiqua" w:cs="Times New Roman"/>
          <w:b/>
          <w:bCs/>
          <w:color w:val="000000"/>
          <w:sz w:val="19"/>
          <w:szCs w:val="19"/>
          <w:highlight w:val="yellow"/>
          <w:lang w:eastAsia="pt-BR"/>
        </w:rPr>
        <w:t>cópia</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cyan"/>
          <w:lang w:eastAsia="pt-BR"/>
        </w:rPr>
        <w:t>com ocultação da parte</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shd w:val="clear" w:color="auto" w:fill="F7CAAC" w:themeFill="accent2" w:themeFillTint="66"/>
          <w:lang w:eastAsia="pt-BR"/>
        </w:rPr>
        <w:t>sob sigilo</w:t>
      </w:r>
      <w:r w:rsidRPr="00A61420">
        <w:rPr>
          <w:rFonts w:ascii="Book Antiqua" w:eastAsia="Times New Roman" w:hAnsi="Book Antiqua" w:cs="Times New Roman"/>
          <w:color w:val="000000"/>
          <w:sz w:val="16"/>
          <w:szCs w:val="16"/>
          <w:lang w:eastAsia="pt-BR"/>
        </w:rPr>
        <w:t>.</w:t>
      </w:r>
      <w:r w:rsidR="007777F6" w:rsidRPr="00A61420">
        <w:rPr>
          <w:rFonts w:ascii="Book Antiqua" w:eastAsia="Times New Roman" w:hAnsi="Book Antiqua" w:cs="Times New Roman"/>
          <w:color w:val="000000"/>
          <w:sz w:val="16"/>
          <w:szCs w:val="16"/>
          <w:lang w:eastAsia="pt-BR"/>
        </w:rPr>
        <w:t xml:space="preserve"> </w:t>
      </w:r>
      <w:r w:rsidR="007777F6" w:rsidRPr="00A61420">
        <w:rPr>
          <w:rFonts w:ascii="Book Antiqua" w:eastAsia="Times New Roman" w:hAnsi="Book Antiqua" w:cs="Times New Roman"/>
          <w:b/>
          <w:color w:val="FF0000"/>
          <w:sz w:val="16"/>
          <w:szCs w:val="16"/>
          <w:u w:val="single"/>
          <w:lang w:eastAsia="pt-BR"/>
        </w:rPr>
        <w:t>(TJSC-2017)</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F14B04" w:rsidRPr="00A61420">
        <w:rPr>
          <w:rFonts w:ascii="Book Antiqua" w:eastAsia="Times New Roman" w:hAnsi="Book Antiqua" w:cs="Times New Roman"/>
          <w:b/>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Pr="00A61420">
        <w:rPr>
          <w:rFonts w:ascii="Book Antiqua" w:eastAsia="Times New Roman" w:hAnsi="Book Antiqua" w:cs="Times New Roman"/>
          <w:color w:val="000000"/>
          <w:sz w:val="16"/>
          <w:szCs w:val="16"/>
          <w:lang w:eastAsia="pt-BR"/>
        </w:rPr>
        <w:t> </w:t>
      </w:r>
      <w:r w:rsidR="001E484B" w:rsidRPr="00A61420">
        <w:rPr>
          <w:rFonts w:ascii="Book Antiqua" w:eastAsia="Times New Roman" w:hAnsi="Book Antiqua" w:cs="Times New Roman"/>
          <w:b/>
          <w:color w:val="FF0000"/>
          <w:sz w:val="16"/>
          <w:szCs w:val="16"/>
          <w:u w:val="single"/>
          <w:lang w:eastAsia="pt-BR"/>
        </w:rPr>
        <w:t>(TJBA-2019)</w:t>
      </w:r>
      <w:r w:rsidR="005D6C5A">
        <w:rPr>
          <w:rFonts w:ascii="Book Antiqua" w:eastAsia="Times New Roman" w:hAnsi="Book Antiqua" w:cs="Times New Roman"/>
          <w:b/>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r w:rsidR="00A94D82">
        <w:rPr>
          <w:rFonts w:ascii="Book Antiqua" w:eastAsia="Times New Roman" w:hAnsi="Book Antiqua" w:cs="Times New Roman"/>
          <w:b/>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692B20" w:rsidRPr="007777F6" w14:paraId="607AFA37" w14:textId="77777777" w:rsidTr="00580DEB">
        <w:tc>
          <w:tcPr>
            <w:tcW w:w="8494" w:type="dxa"/>
            <w:shd w:val="clear" w:color="auto" w:fill="CCFFFF"/>
          </w:tcPr>
          <w:p w14:paraId="6B45F7C8" w14:textId="157FFA3F" w:rsidR="00692B20" w:rsidRDefault="00692B20" w:rsidP="00692B20">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692B20">
              <w:rPr>
                <w:rFonts w:ascii="Book Antiqua" w:eastAsia="Times New Roman" w:hAnsi="Book Antiqua" w:cs="Times New Roman"/>
                <w:sz w:val="19"/>
                <w:szCs w:val="19"/>
                <w:lang w:eastAsia="pt-BR"/>
              </w:rPr>
              <w:t>Na hipótese de um cidadão apresentar requerimento à administração pública, solicitando cópias das folhas de ponto e dos contracheques de determinado servidor, com fundamento na Lei de Acesso à Informação (LAI), o poder público, com base na LAI, no Decreto estadual 1.359/15 e na Lei Geral de Proteção de Dados Pessoais (LGPD), deve proceder da seguinte forma:</w:t>
            </w:r>
            <w:r>
              <w:rPr>
                <w:rFonts w:ascii="Book Antiqua" w:eastAsia="Times New Roman" w:hAnsi="Book Antiqua" w:cs="Times New Roman"/>
                <w:sz w:val="19"/>
                <w:szCs w:val="19"/>
                <w:lang w:eastAsia="pt-BR"/>
              </w:rPr>
              <w:t xml:space="preserve"> </w:t>
            </w:r>
            <w:r w:rsidRPr="00692B20">
              <w:rPr>
                <w:rFonts w:ascii="Book Antiqua" w:eastAsia="Times New Roman" w:hAnsi="Book Antiqua" w:cs="Times New Roman"/>
                <w:sz w:val="19"/>
                <w:szCs w:val="19"/>
                <w:lang w:eastAsia="pt-BR"/>
              </w:rPr>
              <w:t>independentemente de justificativa do requerente, conceder cópias das folhas de ponto e dos contracheques solicitados, por serem ambos documentos de interesse público, devendo ocultar eventuais informações de ordem pessoal do servidor.</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§2º, LAI.</w:t>
            </w:r>
          </w:p>
          <w:p w14:paraId="763FA8B1" w14:textId="77777777" w:rsidR="00692B20" w:rsidRDefault="00692B20" w:rsidP="00580DEB">
            <w:pPr>
              <w:jc w:val="both"/>
              <w:rPr>
                <w:rFonts w:ascii="Book Antiqua" w:eastAsia="Times New Roman" w:hAnsi="Book Antiqua" w:cs="Times New Roman"/>
                <w:b/>
                <w:sz w:val="19"/>
                <w:szCs w:val="19"/>
                <w:lang w:eastAsia="pt-BR"/>
              </w:rPr>
            </w:pPr>
          </w:p>
          <w:p w14:paraId="2A6E31D8" w14:textId="26A6493A" w:rsidR="00692B20" w:rsidRPr="00C93F57" w:rsidRDefault="00692B20" w:rsidP="00692B20">
            <w:pPr>
              <w:jc w:val="both"/>
              <w:rPr>
                <w:rFonts w:ascii="Book Antiqua" w:eastAsia="Times New Roman" w:hAnsi="Book Antiqua" w:cs="Times New Roman"/>
                <w:bCs/>
                <w:sz w:val="19"/>
                <w:szCs w:val="19"/>
                <w:lang w:eastAsia="pt-BR"/>
              </w:rPr>
            </w:pPr>
            <w:r w:rsidRPr="00C93F57">
              <w:rPr>
                <w:rFonts w:ascii="Book Antiqua" w:eastAsia="Times New Roman" w:hAnsi="Book Antiqua" w:cs="Times New Roman"/>
                <w:b/>
                <w:i/>
                <w:iCs/>
                <w:color w:val="FF0000"/>
                <w:sz w:val="19"/>
                <w:szCs w:val="19"/>
                <w:lang w:eastAsia="pt-BR"/>
              </w:rPr>
              <w:t>#</w:t>
            </w:r>
            <w:r w:rsidRPr="00C93F5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 enunciado da questão tem como fundamento jurídico o</w:t>
            </w:r>
            <w:r w:rsidRPr="00692B20">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 xml:space="preserve">. </w:t>
            </w:r>
            <w:r w:rsidRPr="00692B20">
              <w:rPr>
                <w:rFonts w:ascii="Book Antiqua" w:eastAsia="Times New Roman" w:hAnsi="Book Antiqua" w:cs="Times New Roman"/>
                <w:bCs/>
                <w:sz w:val="19"/>
                <w:szCs w:val="19"/>
                <w:lang w:eastAsia="pt-BR"/>
              </w:rPr>
              <w:t>6º, §2º da Lei 12.527/11</w:t>
            </w:r>
            <w:r>
              <w:rPr>
                <w:rFonts w:ascii="Book Antiqua" w:eastAsia="Times New Roman" w:hAnsi="Book Antiqua" w:cs="Times New Roman"/>
                <w:bCs/>
                <w:sz w:val="19"/>
                <w:szCs w:val="19"/>
                <w:lang w:eastAsia="pt-BR"/>
              </w:rPr>
              <w:t xml:space="preserve">. </w:t>
            </w:r>
            <w:r w:rsidRPr="00692B20">
              <w:rPr>
                <w:rFonts w:ascii="Book Antiqua" w:eastAsia="Times New Roman" w:hAnsi="Book Antiqua" w:cs="Times New Roman"/>
                <w:bCs/>
                <w:sz w:val="19"/>
                <w:szCs w:val="19"/>
                <w:lang w:eastAsia="pt-BR"/>
              </w:rPr>
              <w:t>Nesse passo, por se tratar de servidor público, as informações relativas à folha de ponto e contracheque são de interesse público e devem ser fornecidas a qualquer cidadão.</w:t>
            </w:r>
            <w:r>
              <w:rPr>
                <w:rFonts w:ascii="Book Antiqua" w:eastAsia="Times New Roman" w:hAnsi="Book Antiqua" w:cs="Times New Roman"/>
                <w:bCs/>
                <w:sz w:val="19"/>
                <w:szCs w:val="19"/>
                <w:lang w:eastAsia="pt-BR"/>
              </w:rPr>
              <w:t xml:space="preserve"> </w:t>
            </w:r>
            <w:r w:rsidRPr="00692B20">
              <w:rPr>
                <w:rFonts w:ascii="Book Antiqua" w:eastAsia="Times New Roman" w:hAnsi="Book Antiqua" w:cs="Times New Roman"/>
                <w:bCs/>
                <w:sz w:val="19"/>
                <w:szCs w:val="19"/>
                <w:lang w:eastAsia="pt-BR"/>
              </w:rPr>
              <w:t>No tocante as informações de ordem pessoal, não relacionadas diretamente à função pública, deverão ser ocultadas, preservando-se o direito à intimidade do servidor</w:t>
            </w:r>
            <w:r>
              <w:rPr>
                <w:rFonts w:ascii="Book Antiqua" w:eastAsia="Times New Roman" w:hAnsi="Book Antiqua" w:cs="Times New Roman"/>
                <w:bCs/>
                <w:sz w:val="19"/>
                <w:szCs w:val="19"/>
                <w:lang w:eastAsia="pt-BR"/>
              </w:rPr>
              <w:t>.</w:t>
            </w:r>
          </w:p>
        </w:tc>
      </w:tr>
    </w:tbl>
    <w:p w14:paraId="2D736CCE" w14:textId="2D39F98A"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7777F6">
        <w:rPr>
          <w:rFonts w:ascii="Book Antiqua" w:eastAsia="Times New Roman" w:hAnsi="Book Antiqua" w:cs="Times New Roman"/>
          <w:b/>
          <w:color w:val="000000"/>
          <w:sz w:val="19"/>
          <w:szCs w:val="19"/>
          <w:highlight w:val="magenta"/>
          <w:lang w:eastAsia="pt-BR"/>
        </w:rPr>
        <w:t>§ 3</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A94D82">
        <w:rPr>
          <w:rFonts w:ascii="Book Antiqua" w:eastAsia="Times New Roman" w:hAnsi="Book Antiqua" w:cs="Times New Roman"/>
          <w:b/>
          <w:bCs/>
          <w:color w:val="000000"/>
          <w:sz w:val="19"/>
          <w:szCs w:val="19"/>
          <w:lang w:eastAsia="pt-BR"/>
        </w:rPr>
        <w:t xml:space="preserve">O </w:t>
      </w:r>
      <w:r w:rsidRPr="00A94D82">
        <w:rPr>
          <w:rFonts w:ascii="Book Antiqua" w:eastAsia="Times New Roman" w:hAnsi="Book Antiqua" w:cs="Times New Roman"/>
          <w:b/>
          <w:bCs/>
          <w:caps/>
          <w:color w:val="000000"/>
          <w:sz w:val="19"/>
          <w:szCs w:val="19"/>
          <w:shd w:val="clear" w:color="auto" w:fill="F7CAAC" w:themeFill="accent2" w:themeFillTint="66"/>
          <w:lang w:eastAsia="pt-BR"/>
        </w:rPr>
        <w:t>direito de acesso</w:t>
      </w:r>
      <w:r w:rsidRPr="00A94D82">
        <w:rPr>
          <w:rFonts w:ascii="Book Antiqua" w:eastAsia="Times New Roman" w:hAnsi="Book Antiqua" w:cs="Times New Roman"/>
          <w:b/>
          <w:bCs/>
          <w:color w:val="000000"/>
          <w:sz w:val="19"/>
          <w:szCs w:val="19"/>
          <w:lang w:eastAsia="pt-BR"/>
        </w:rPr>
        <w:t xml:space="preserve"> aos </w:t>
      </w:r>
      <w:r w:rsidRPr="00A94D82">
        <w:rPr>
          <w:rFonts w:ascii="Book Antiqua" w:eastAsia="Times New Roman" w:hAnsi="Book Antiqua" w:cs="Times New Roman"/>
          <w:b/>
          <w:bCs/>
          <w:color w:val="000000"/>
          <w:sz w:val="19"/>
          <w:szCs w:val="19"/>
          <w:highlight w:val="cyan"/>
          <w:lang w:eastAsia="pt-BR"/>
        </w:rPr>
        <w:t>documentos</w:t>
      </w:r>
      <w:r w:rsidRPr="00A94D82">
        <w:rPr>
          <w:rFonts w:ascii="Book Antiqua" w:eastAsia="Times New Roman" w:hAnsi="Book Antiqua" w:cs="Times New Roman"/>
          <w:b/>
          <w:bCs/>
          <w:color w:val="000000"/>
          <w:sz w:val="19"/>
          <w:szCs w:val="19"/>
          <w:lang w:eastAsia="pt-BR"/>
        </w:rPr>
        <w:t xml:space="preserve"> ou às </w:t>
      </w:r>
      <w:r w:rsidRPr="00A94D82">
        <w:rPr>
          <w:rFonts w:ascii="Book Antiqua" w:eastAsia="Times New Roman" w:hAnsi="Book Antiqua" w:cs="Times New Roman"/>
          <w:b/>
          <w:bCs/>
          <w:color w:val="000000"/>
          <w:sz w:val="19"/>
          <w:szCs w:val="19"/>
          <w:highlight w:val="cyan"/>
          <w:lang w:eastAsia="pt-BR"/>
        </w:rPr>
        <w:t>informações</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yellow"/>
          <w:lang w:eastAsia="pt-BR"/>
        </w:rPr>
        <w:t>neles contidas</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highlight w:val="green"/>
          <w:lang w:eastAsia="pt-BR"/>
        </w:rPr>
        <w:t>utilizados</w:t>
      </w:r>
      <w:r w:rsidRPr="00A94D82">
        <w:rPr>
          <w:rFonts w:ascii="Book Antiqua" w:eastAsia="Times New Roman" w:hAnsi="Book Antiqua" w:cs="Times New Roman"/>
          <w:b/>
          <w:bCs/>
          <w:color w:val="000000"/>
          <w:sz w:val="19"/>
          <w:szCs w:val="19"/>
          <w:lang w:eastAsia="pt-BR"/>
        </w:rPr>
        <w:t xml:space="preserve"> como </w:t>
      </w:r>
      <w:r w:rsidRPr="00A94D82">
        <w:rPr>
          <w:rFonts w:ascii="Book Antiqua" w:eastAsia="Times New Roman" w:hAnsi="Book Antiqua" w:cs="Times New Roman"/>
          <w:b/>
          <w:bCs/>
          <w:color w:val="000000"/>
          <w:sz w:val="19"/>
          <w:szCs w:val="19"/>
          <w:highlight w:val="yellow"/>
          <w:lang w:eastAsia="pt-BR"/>
        </w:rPr>
        <w:t>fundamento da tomada de decisão</w:t>
      </w:r>
      <w:r w:rsidRPr="00A94D82">
        <w:rPr>
          <w:rFonts w:ascii="Book Antiqua" w:eastAsia="Times New Roman" w:hAnsi="Book Antiqua" w:cs="Times New Roman"/>
          <w:b/>
          <w:bCs/>
          <w:color w:val="000000"/>
          <w:sz w:val="19"/>
          <w:szCs w:val="19"/>
          <w:lang w:eastAsia="pt-BR"/>
        </w:rPr>
        <w:t xml:space="preserve"> e </w:t>
      </w:r>
      <w:r w:rsidRPr="00A94D82">
        <w:rPr>
          <w:rFonts w:ascii="Book Antiqua" w:eastAsia="Times New Roman" w:hAnsi="Book Antiqua" w:cs="Times New Roman"/>
          <w:b/>
          <w:bCs/>
          <w:color w:val="000000"/>
          <w:sz w:val="19"/>
          <w:szCs w:val="19"/>
          <w:highlight w:val="yellow"/>
          <w:lang w:eastAsia="pt-BR"/>
        </w:rPr>
        <w:t>do ato administrativo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aps/>
          <w:color w:val="000000"/>
          <w:sz w:val="19"/>
          <w:szCs w:val="19"/>
          <w:highlight w:val="green"/>
          <w:lang w:eastAsia="pt-BR"/>
        </w:rPr>
        <w:t>será assegurado</w:t>
      </w:r>
      <w:r w:rsidRPr="00A94D82">
        <w:rPr>
          <w:rFonts w:ascii="Book Antiqua" w:eastAsia="Times New Roman" w:hAnsi="Book Antiqua" w:cs="Times New Roman"/>
          <w:b/>
          <w:bCs/>
          <w:color w:val="000000"/>
          <w:sz w:val="19"/>
          <w:szCs w:val="19"/>
          <w:lang w:eastAsia="pt-BR"/>
        </w:rPr>
        <w:t xml:space="preserve"> </w:t>
      </w:r>
      <w:r w:rsidRPr="00A94D82">
        <w:rPr>
          <w:rFonts w:ascii="Book Antiqua" w:eastAsia="Times New Roman" w:hAnsi="Book Antiqua" w:cs="Times New Roman"/>
          <w:b/>
          <w:bCs/>
          <w:color w:val="000000"/>
          <w:sz w:val="19"/>
          <w:szCs w:val="19"/>
          <w:highlight w:val="cyan"/>
          <w:lang w:eastAsia="pt-BR"/>
        </w:rPr>
        <w:t>com a edição do ato decisório respectivo</w:t>
      </w:r>
      <w:r w:rsidRPr="00A61420">
        <w:rPr>
          <w:rFonts w:ascii="Book Antiqua" w:eastAsia="Times New Roman" w:hAnsi="Book Antiqua" w:cs="Times New Roman"/>
          <w:color w:val="000000"/>
          <w:sz w:val="16"/>
          <w:szCs w:val="16"/>
          <w:lang w:eastAsia="pt-BR"/>
        </w:rPr>
        <w:t>. </w:t>
      </w:r>
      <w:r w:rsidR="00B707D7" w:rsidRPr="00A61420">
        <w:rPr>
          <w:rFonts w:ascii="Book Antiqua" w:eastAsia="Times New Roman" w:hAnsi="Book Antiqua" w:cs="Times New Roman"/>
          <w:b/>
          <w:bCs/>
          <w:color w:val="FF0000"/>
          <w:sz w:val="16"/>
          <w:szCs w:val="16"/>
          <w:u w:val="single"/>
          <w:lang w:eastAsia="pt-BR"/>
        </w:rPr>
        <w:t>(TJAL-2015)</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E45FD3" w:rsidRPr="007777F6" w14:paraId="7038F397" w14:textId="77777777" w:rsidTr="006B7CD0">
        <w:tc>
          <w:tcPr>
            <w:tcW w:w="8494" w:type="dxa"/>
            <w:shd w:val="clear" w:color="auto" w:fill="CCFFFF"/>
          </w:tcPr>
          <w:p w14:paraId="4021EAC9" w14:textId="55B6E435" w:rsidR="00E45FD3" w:rsidRPr="007777F6" w:rsidRDefault="00E45FD3" w:rsidP="006B7CD0">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MPRS-2016</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Com relação à Lei Federal 12.527</w:t>
            </w:r>
            <w:r w:rsidR="00B707D7" w:rsidRPr="007777F6">
              <w:rPr>
                <w:rFonts w:ascii="Book Antiqua" w:eastAsia="Times New Roman" w:hAnsi="Book Antiqua" w:cs="Times New Roman"/>
                <w:sz w:val="19"/>
                <w:szCs w:val="19"/>
                <w:lang w:eastAsia="pt-BR"/>
              </w:rPr>
              <w:t>/</w:t>
            </w:r>
            <w:r w:rsidRPr="007777F6">
              <w:rPr>
                <w:rFonts w:ascii="Book Antiqua" w:eastAsia="Times New Roman" w:hAnsi="Book Antiqua" w:cs="Times New Roman"/>
                <w:sz w:val="19"/>
                <w:szCs w:val="19"/>
                <w:lang w:eastAsia="pt-BR"/>
              </w:rPr>
              <w:t>11, chamada de Lei de Acesso à Informação, assinale a alternativa correta:</w:t>
            </w:r>
            <w:r w:rsidRPr="007777F6">
              <w:rPr>
                <w:sz w:val="19"/>
                <w:szCs w:val="19"/>
              </w:rPr>
              <w:t xml:space="preserve"> </w:t>
            </w:r>
            <w:r w:rsidRPr="007777F6">
              <w:rPr>
                <w:rFonts w:ascii="Book Antiqua" w:eastAsia="Times New Roman" w:hAnsi="Book Antiqua" w:cs="Times New Roman"/>
                <w:sz w:val="19"/>
                <w:szCs w:val="19"/>
                <w:lang w:eastAsia="pt-BR"/>
              </w:rPr>
              <w:t xml:space="preserve">O direito de acesso aos documentos ou às informações neles contidas utilizados como fundamento da tomada de decisão e do ato administrativo será assegurado com a edição do ato decisório respectivo. </w:t>
            </w:r>
            <w:r w:rsidRPr="007777F6">
              <w:rPr>
                <w:rFonts w:ascii="Book Antiqua" w:eastAsia="Times New Roman" w:hAnsi="Book Antiqua" w:cs="Times New Roman"/>
                <w:b/>
                <w:sz w:val="19"/>
                <w:szCs w:val="19"/>
                <w:lang w:eastAsia="pt-BR"/>
              </w:rPr>
              <w:t>BL: art. 7º, §3º</w:t>
            </w:r>
            <w:r w:rsidR="00D51F54">
              <w:rPr>
                <w:rFonts w:ascii="Book Antiqua" w:eastAsia="Times New Roman" w:hAnsi="Book Antiqua" w:cs="Times New Roman"/>
                <w:b/>
                <w:sz w:val="19"/>
                <w:szCs w:val="19"/>
                <w:lang w:eastAsia="pt-BR"/>
              </w:rPr>
              <w:t>, LAI.</w:t>
            </w:r>
          </w:p>
        </w:tc>
      </w:tr>
    </w:tbl>
    <w:p w14:paraId="53E5C823" w14:textId="6011BDF8"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2" w:name="art7§4"/>
      <w:bookmarkEnd w:id="12"/>
      <w:r w:rsidRPr="007777F6">
        <w:rPr>
          <w:rFonts w:ascii="Book Antiqua" w:eastAsia="Times New Roman" w:hAnsi="Book Antiqua" w:cs="Times New Roman"/>
          <w:b/>
          <w:color w:val="000000"/>
          <w:sz w:val="19"/>
          <w:szCs w:val="19"/>
          <w:highlight w:val="magenta"/>
          <w:lang w:eastAsia="pt-BR"/>
        </w:rPr>
        <w:t xml:space="preserve">§ </w:t>
      </w:r>
      <w:r w:rsidRPr="001E5007">
        <w:rPr>
          <w:rFonts w:ascii="Book Antiqua" w:eastAsia="Times New Roman" w:hAnsi="Book Antiqua" w:cs="Times New Roman"/>
          <w:b/>
          <w:color w:val="000000"/>
          <w:sz w:val="19"/>
          <w:szCs w:val="19"/>
          <w:highlight w:val="magenta"/>
          <w:lang w:eastAsia="pt-BR"/>
        </w:rPr>
        <w:t>4</w:t>
      </w:r>
      <w:r w:rsidRPr="001E5007">
        <w:rPr>
          <w:rFonts w:ascii="Book Antiqua" w:eastAsia="Times New Roman" w:hAnsi="Book Antiqua" w:cs="Times New Roman"/>
          <w:b/>
          <w:color w:val="000000"/>
          <w:sz w:val="19"/>
          <w:szCs w:val="19"/>
          <w:highlight w:val="magenta"/>
          <w:u w:val="single"/>
          <w:vertAlign w:val="superscript"/>
          <w:lang w:eastAsia="pt-BR"/>
        </w:rPr>
        <w:t>o</w:t>
      </w:r>
      <w:r w:rsidRPr="001E5007">
        <w:rPr>
          <w:rFonts w:ascii="Book Antiqua" w:eastAsia="Times New Roman" w:hAnsi="Book Antiqua" w:cs="Times New Roman"/>
          <w:b/>
          <w:color w:val="000000"/>
          <w:sz w:val="19"/>
          <w:szCs w:val="19"/>
          <w:lang w:eastAsia="pt-BR"/>
        </w:rPr>
        <w:t xml:space="preserve">  A </w:t>
      </w:r>
      <w:r w:rsidRPr="001E5007">
        <w:rPr>
          <w:rFonts w:ascii="Book Antiqua" w:eastAsia="Times New Roman" w:hAnsi="Book Antiqua" w:cs="Times New Roman"/>
          <w:b/>
          <w:caps/>
          <w:color w:val="000000"/>
          <w:sz w:val="19"/>
          <w:szCs w:val="19"/>
          <w:shd w:val="clear" w:color="auto" w:fill="F7CAAC" w:themeFill="accent2" w:themeFillTint="66"/>
          <w:lang w:eastAsia="pt-BR"/>
        </w:rPr>
        <w:t>negativa de acesso</w:t>
      </w:r>
      <w:r w:rsidRPr="001E5007">
        <w:rPr>
          <w:rFonts w:ascii="Book Antiqua" w:eastAsia="Times New Roman" w:hAnsi="Book Antiqua" w:cs="Times New Roman"/>
          <w:b/>
          <w:color w:val="000000"/>
          <w:sz w:val="19"/>
          <w:szCs w:val="19"/>
          <w:lang w:eastAsia="pt-BR"/>
        </w:rPr>
        <w:t xml:space="preserve"> às </w:t>
      </w:r>
      <w:r w:rsidRPr="001E5007">
        <w:rPr>
          <w:rFonts w:ascii="Book Antiqua" w:eastAsia="Times New Roman" w:hAnsi="Book Antiqua" w:cs="Times New Roman"/>
          <w:b/>
          <w:color w:val="000000"/>
          <w:sz w:val="19"/>
          <w:szCs w:val="19"/>
          <w:highlight w:val="yellow"/>
          <w:lang w:eastAsia="pt-BR"/>
        </w:rPr>
        <w:t>informações objeto de pedido formulado</w:t>
      </w:r>
      <w:r w:rsidRPr="001E5007">
        <w:rPr>
          <w:rFonts w:ascii="Book Antiqua" w:eastAsia="Times New Roman" w:hAnsi="Book Antiqua" w:cs="Times New Roman"/>
          <w:b/>
          <w:color w:val="000000"/>
          <w:sz w:val="19"/>
          <w:szCs w:val="19"/>
          <w:lang w:eastAsia="pt-BR"/>
        </w:rPr>
        <w:t xml:space="preserve"> aos órgãos e entidades referidas no art. 1</w:t>
      </w:r>
      <w:r w:rsidRPr="001E5007">
        <w:rPr>
          <w:rFonts w:ascii="Book Antiqua" w:eastAsia="Times New Roman" w:hAnsi="Book Antiqua" w:cs="Times New Roman"/>
          <w:b/>
          <w:color w:val="000000"/>
          <w:sz w:val="19"/>
          <w:szCs w:val="19"/>
          <w:u w:val="single"/>
          <w:vertAlign w:val="superscript"/>
          <w:lang w:eastAsia="pt-BR"/>
        </w:rPr>
        <w:t>o</w:t>
      </w:r>
      <w:r w:rsidRPr="001E5007">
        <w:rPr>
          <w:rFonts w:ascii="Book Antiqua" w:eastAsia="Times New Roman" w:hAnsi="Book Antiqua" w:cs="Times New Roman"/>
          <w:b/>
          <w:color w:val="000000"/>
          <w:sz w:val="19"/>
          <w:szCs w:val="19"/>
          <w:lang w:eastAsia="pt-BR"/>
        </w:rPr>
        <w:t xml:space="preserve">, quando </w:t>
      </w:r>
      <w:r w:rsidRPr="001E5007">
        <w:rPr>
          <w:rFonts w:ascii="Book Antiqua" w:eastAsia="Times New Roman" w:hAnsi="Book Antiqua" w:cs="Times New Roman"/>
          <w:b/>
          <w:caps/>
          <w:color w:val="000000"/>
          <w:sz w:val="19"/>
          <w:szCs w:val="19"/>
          <w:highlight w:val="cyan"/>
          <w:lang w:eastAsia="pt-BR"/>
        </w:rPr>
        <w:t>não fundamentada</w:t>
      </w:r>
      <w:r w:rsidRPr="001E5007">
        <w:rPr>
          <w:rFonts w:ascii="Book Antiqua" w:eastAsia="Times New Roman" w:hAnsi="Book Antiqua" w:cs="Times New Roman"/>
          <w:b/>
          <w:color w:val="000000"/>
          <w:sz w:val="19"/>
          <w:szCs w:val="19"/>
          <w:lang w:eastAsia="pt-BR"/>
        </w:rPr>
        <w:t xml:space="preserve">, </w:t>
      </w:r>
      <w:r w:rsidRPr="001E5007">
        <w:rPr>
          <w:rFonts w:ascii="Book Antiqua" w:eastAsia="Times New Roman" w:hAnsi="Book Antiqua" w:cs="Times New Roman"/>
          <w:b/>
          <w:caps/>
          <w:color w:val="000000"/>
          <w:sz w:val="19"/>
          <w:szCs w:val="19"/>
          <w:highlight w:val="green"/>
          <w:lang w:eastAsia="pt-BR"/>
        </w:rPr>
        <w:t>sujeitará</w:t>
      </w:r>
      <w:r w:rsidRPr="001E5007">
        <w:rPr>
          <w:rFonts w:ascii="Book Antiqua" w:eastAsia="Times New Roman" w:hAnsi="Book Antiqua" w:cs="Times New Roman"/>
          <w:b/>
          <w:color w:val="000000"/>
          <w:sz w:val="19"/>
          <w:szCs w:val="19"/>
          <w:lang w:eastAsia="pt-BR"/>
        </w:rPr>
        <w:t xml:space="preserve"> </w:t>
      </w:r>
      <w:r w:rsidRPr="001E5007">
        <w:rPr>
          <w:rFonts w:ascii="Book Antiqua" w:eastAsia="Times New Roman" w:hAnsi="Book Antiqua" w:cs="Times New Roman"/>
          <w:b/>
          <w:color w:val="000000"/>
          <w:sz w:val="19"/>
          <w:szCs w:val="19"/>
          <w:highlight w:val="yellow"/>
          <w:lang w:eastAsia="pt-BR"/>
        </w:rPr>
        <w:t>o responsável</w:t>
      </w:r>
      <w:r w:rsidRPr="001E5007">
        <w:rPr>
          <w:rFonts w:ascii="Book Antiqua" w:eastAsia="Times New Roman" w:hAnsi="Book Antiqua" w:cs="Times New Roman"/>
          <w:b/>
          <w:color w:val="000000"/>
          <w:sz w:val="19"/>
          <w:szCs w:val="19"/>
          <w:lang w:eastAsia="pt-BR"/>
        </w:rPr>
        <w:t xml:space="preserve"> a </w:t>
      </w:r>
      <w:r w:rsidRPr="001E5007">
        <w:rPr>
          <w:rFonts w:ascii="Book Antiqua" w:eastAsia="Times New Roman" w:hAnsi="Book Antiqua" w:cs="Times New Roman"/>
          <w:b/>
          <w:color w:val="000000"/>
          <w:sz w:val="19"/>
          <w:szCs w:val="19"/>
          <w:highlight w:val="cyan"/>
          <w:lang w:eastAsia="pt-BR"/>
        </w:rPr>
        <w:t>medidas disciplinares</w:t>
      </w:r>
      <w:r w:rsidRPr="001E5007">
        <w:rPr>
          <w:rFonts w:ascii="Book Antiqua" w:eastAsia="Times New Roman" w:hAnsi="Book Antiqua" w:cs="Times New Roman"/>
          <w:b/>
          <w:color w:val="000000"/>
          <w:sz w:val="19"/>
          <w:szCs w:val="19"/>
          <w:lang w:eastAsia="pt-BR"/>
        </w:rPr>
        <w:t>, nos termos do art. 32 desta Lei</w:t>
      </w:r>
      <w:r w:rsidRPr="00A61420">
        <w:rPr>
          <w:rFonts w:ascii="Book Antiqua" w:eastAsia="Times New Roman" w:hAnsi="Book Antiqua" w:cs="Times New Roman"/>
          <w:color w:val="000000"/>
          <w:sz w:val="16"/>
          <w:szCs w:val="16"/>
          <w:lang w:eastAsia="pt-BR"/>
        </w:rPr>
        <w:t>. </w:t>
      </w:r>
      <w:r w:rsidR="00E45FD3" w:rsidRPr="00A61420">
        <w:rPr>
          <w:rFonts w:ascii="Book Antiqua" w:eastAsia="Times New Roman" w:hAnsi="Book Antiqua" w:cs="Times New Roman"/>
          <w:color w:val="000000"/>
          <w:sz w:val="16"/>
          <w:szCs w:val="16"/>
          <w:lang w:eastAsia="pt-BR"/>
        </w:rPr>
        <w:t xml:space="preserve"> </w:t>
      </w:r>
      <w:r w:rsidR="00E45FD3" w:rsidRPr="00A61420">
        <w:rPr>
          <w:rFonts w:ascii="Book Antiqua" w:eastAsia="Times New Roman" w:hAnsi="Book Antiqua" w:cs="Times New Roman"/>
          <w:b/>
          <w:color w:val="FF0000"/>
          <w:sz w:val="16"/>
          <w:szCs w:val="16"/>
          <w:u w:val="single"/>
          <w:lang w:eastAsia="pt-BR"/>
        </w:rPr>
        <w:t>(MPRS-2016)</w:t>
      </w:r>
      <w:r w:rsidR="00220705" w:rsidRPr="00A61420">
        <w:rPr>
          <w:rFonts w:ascii="Book Antiqua" w:eastAsia="Times New Roman" w:hAnsi="Book Antiqua" w:cs="Times New Roman"/>
          <w:b/>
          <w:color w:val="FF0000"/>
          <w:sz w:val="16"/>
          <w:szCs w:val="16"/>
          <w:lang w:eastAsia="pt-BR"/>
        </w:rPr>
        <w:t xml:space="preserve"> </w:t>
      </w:r>
      <w:r w:rsidR="00220705" w:rsidRPr="00A61420">
        <w:rPr>
          <w:rFonts w:ascii="Book Antiqua" w:eastAsia="Times New Roman" w:hAnsi="Book Antiqua" w:cs="Times New Roman"/>
          <w:b/>
          <w:color w:val="FF0000"/>
          <w:sz w:val="16"/>
          <w:szCs w:val="16"/>
          <w:u w:val="single"/>
          <w:lang w:eastAsia="pt-BR"/>
        </w:rPr>
        <w:t>(TCDF-2021)</w:t>
      </w:r>
      <w:r w:rsidR="001E5007" w:rsidRPr="00A61420">
        <w:rPr>
          <w:rFonts w:ascii="Book Antiqua" w:eastAsia="Times New Roman" w:hAnsi="Book Antiqua" w:cs="Times New Roman"/>
          <w:b/>
          <w:color w:val="FF0000"/>
          <w:sz w:val="16"/>
          <w:szCs w:val="16"/>
          <w:lang w:eastAsia="pt-BR"/>
        </w:rPr>
        <w:t xml:space="preserve"> </w:t>
      </w:r>
      <w:r w:rsidR="001E5007" w:rsidRPr="00A61420">
        <w:rPr>
          <w:rFonts w:ascii="Book Antiqua" w:eastAsia="Times New Roman" w:hAnsi="Book Antiqua" w:cs="Arial"/>
          <w:b/>
          <w:bCs/>
          <w:color w:val="FF0000"/>
          <w:sz w:val="16"/>
          <w:szCs w:val="16"/>
          <w:u w:val="single"/>
          <w:lang w:eastAsia="pt-BR"/>
        </w:rPr>
        <w:t>(MPSP-2022)</w:t>
      </w:r>
      <w:r w:rsidR="005D6C5A">
        <w:rPr>
          <w:rFonts w:ascii="Book Antiqua" w:eastAsia="Times New Roman" w:hAnsi="Book Antiqua" w:cs="Arial"/>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p>
    <w:p w14:paraId="313BD04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 w:name="art7§5"/>
      <w:bookmarkEnd w:id="13"/>
      <w:r w:rsidRPr="007777F6">
        <w:rPr>
          <w:rFonts w:ascii="Book Antiqua" w:eastAsia="Times New Roman" w:hAnsi="Book Antiqua" w:cs="Times New Roman"/>
          <w:color w:val="000000"/>
          <w:sz w:val="19"/>
          <w:szCs w:val="19"/>
          <w:lang w:eastAsia="pt-BR"/>
        </w:rPr>
        <w:t>§ 5</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Informado do extravio da informação solicitada, poderá o interessado requerer à autoridade competente a imediata abertura de sindicância para apurar o desaparecimento da respectiva documentação. </w:t>
      </w:r>
    </w:p>
    <w:p w14:paraId="5EB27E19"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 w:name="art7§6"/>
      <w:bookmarkEnd w:id="14"/>
      <w:r w:rsidRPr="007777F6">
        <w:rPr>
          <w:rFonts w:ascii="Book Antiqua" w:eastAsia="Times New Roman" w:hAnsi="Book Antiqua" w:cs="Times New Roman"/>
          <w:color w:val="000000"/>
          <w:sz w:val="19"/>
          <w:szCs w:val="19"/>
          <w:lang w:eastAsia="pt-BR"/>
        </w:rPr>
        <w:lastRenderedPageBreak/>
        <w:t>§ 6</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Verificada a hipótese prevista no § 5</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deste artigo, o responsável pela guarda da informação extraviada deverá, no prazo de 10 (dez) dias, justificar o fato e indicar testemunhas que comprovem sua alegação. </w:t>
      </w:r>
    </w:p>
    <w:p w14:paraId="009C6F69" w14:textId="36936EE5"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5" w:name="art8"/>
      <w:bookmarkEnd w:id="15"/>
      <w:r w:rsidRPr="007777F6">
        <w:rPr>
          <w:rFonts w:ascii="Book Antiqua" w:eastAsia="Times New Roman" w:hAnsi="Book Antiqua" w:cs="Times New Roman"/>
          <w:b/>
          <w:color w:val="000000"/>
          <w:sz w:val="19"/>
          <w:szCs w:val="19"/>
          <w:highlight w:val="magenta"/>
          <w:lang w:eastAsia="pt-BR"/>
        </w:rPr>
        <w:t>Art. 8</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65717D">
        <w:rPr>
          <w:rFonts w:ascii="Book Antiqua" w:eastAsia="Times New Roman" w:hAnsi="Book Antiqua" w:cs="Times New Roman"/>
          <w:b/>
          <w:bCs/>
          <w:color w:val="000000"/>
          <w:sz w:val="19"/>
          <w:szCs w:val="19"/>
          <w:lang w:eastAsia="pt-BR"/>
        </w:rPr>
        <w:t xml:space="preserve">É dever dos órgãos e entidades públicas </w:t>
      </w:r>
      <w:r w:rsidRPr="009C2EA0">
        <w:rPr>
          <w:rFonts w:ascii="Book Antiqua" w:eastAsia="Times New Roman" w:hAnsi="Book Antiqua" w:cs="Times New Roman"/>
          <w:b/>
          <w:bCs/>
          <w:caps/>
          <w:color w:val="000000"/>
          <w:sz w:val="19"/>
          <w:szCs w:val="19"/>
          <w:highlight w:val="green"/>
          <w:lang w:eastAsia="pt-BR"/>
        </w:rPr>
        <w:t>promover</w:t>
      </w:r>
      <w:r w:rsidRPr="0065717D">
        <w:rPr>
          <w:rFonts w:ascii="Book Antiqua" w:eastAsia="Times New Roman" w:hAnsi="Book Antiqua" w:cs="Times New Roman"/>
          <w:b/>
          <w:bCs/>
          <w:color w:val="000000"/>
          <w:sz w:val="19"/>
          <w:szCs w:val="19"/>
          <w:lang w:eastAsia="pt-BR"/>
        </w:rPr>
        <w:t xml:space="preserve">, </w:t>
      </w:r>
      <w:r w:rsidRPr="0065717D">
        <w:rPr>
          <w:rFonts w:ascii="Book Antiqua" w:eastAsia="Times New Roman" w:hAnsi="Book Antiqua" w:cs="Times New Roman"/>
          <w:b/>
          <w:bCs/>
          <w:color w:val="000000"/>
          <w:sz w:val="19"/>
          <w:szCs w:val="19"/>
          <w:highlight w:val="cyan"/>
          <w:lang w:eastAsia="pt-BR"/>
        </w:rPr>
        <w:t>independentemente de requerimentos</w:t>
      </w:r>
      <w:r w:rsidRPr="0065717D">
        <w:rPr>
          <w:rFonts w:ascii="Book Antiqua" w:eastAsia="Times New Roman" w:hAnsi="Book Antiqua" w:cs="Times New Roman"/>
          <w:b/>
          <w:bCs/>
          <w:color w:val="000000"/>
          <w:sz w:val="19"/>
          <w:szCs w:val="19"/>
          <w:lang w:eastAsia="pt-BR"/>
        </w:rPr>
        <w:t>, a divulgação em local de fácil acesso, no âmbito de suas competências, de informações de interesse coletivo ou geral por eles produzidas ou custodiadas</w:t>
      </w:r>
      <w:r w:rsidRPr="00A61420">
        <w:rPr>
          <w:rFonts w:ascii="Book Antiqua" w:eastAsia="Times New Roman" w:hAnsi="Book Antiqua" w:cs="Times New Roman"/>
          <w:color w:val="000000"/>
          <w:sz w:val="16"/>
          <w:szCs w:val="16"/>
          <w:lang w:eastAsia="pt-BR"/>
        </w:rPr>
        <w:t>.</w:t>
      </w:r>
      <w:r w:rsidR="00D55AF9" w:rsidRPr="00A61420">
        <w:rPr>
          <w:rFonts w:ascii="Book Antiqua" w:eastAsia="Times New Roman" w:hAnsi="Book Antiqua" w:cs="Times New Roman"/>
          <w:color w:val="000000"/>
          <w:sz w:val="16"/>
          <w:szCs w:val="16"/>
          <w:lang w:eastAsia="pt-BR"/>
        </w:rPr>
        <w:t xml:space="preserve"> </w:t>
      </w:r>
      <w:r w:rsidR="008F6829" w:rsidRPr="00A61420">
        <w:rPr>
          <w:rFonts w:ascii="Book Antiqua" w:eastAsia="Times New Roman" w:hAnsi="Book Antiqua" w:cs="Times New Roman"/>
          <w:b/>
          <w:bCs/>
          <w:color w:val="FF0000"/>
          <w:sz w:val="16"/>
          <w:szCs w:val="16"/>
          <w:u w:val="single"/>
          <w:lang w:eastAsia="pt-BR"/>
        </w:rPr>
        <w:t>(PFN-2015)</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color w:val="FF0000"/>
          <w:sz w:val="16"/>
          <w:szCs w:val="16"/>
          <w:u w:val="single"/>
          <w:lang w:eastAsia="pt-BR"/>
        </w:rPr>
        <w:t>(TJSC-2017)</w:t>
      </w:r>
      <w:r w:rsidR="00B14290" w:rsidRPr="00A61420">
        <w:rPr>
          <w:rFonts w:ascii="Book Antiqua" w:eastAsia="Times New Roman" w:hAnsi="Book Antiqua" w:cs="Times New Roman"/>
          <w:b/>
          <w:color w:val="FF0000"/>
          <w:sz w:val="16"/>
          <w:szCs w:val="16"/>
          <w:lang w:eastAsia="pt-BR"/>
        </w:rPr>
        <w:t xml:space="preserve"> </w:t>
      </w:r>
      <w:r w:rsidR="00B14290" w:rsidRPr="00A61420">
        <w:rPr>
          <w:rFonts w:ascii="Book Antiqua" w:eastAsia="Times New Roman" w:hAnsi="Book Antiqua" w:cs="Times New Roman"/>
          <w:b/>
          <w:color w:val="FF0000"/>
          <w:sz w:val="16"/>
          <w:szCs w:val="16"/>
          <w:u w:val="single"/>
          <w:lang w:eastAsia="pt-BR"/>
        </w:rPr>
        <w:t>(MPRO-2017)</w:t>
      </w:r>
      <w:r w:rsidR="00D25717"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C9150A" w:rsidRPr="00A61420">
        <w:rPr>
          <w:rFonts w:ascii="Book Antiqua" w:eastAsia="Times New Roman" w:hAnsi="Book Antiqua" w:cs="Times New Roman"/>
          <w:b/>
          <w:bCs/>
          <w:color w:val="FF0000"/>
          <w:sz w:val="16"/>
          <w:szCs w:val="16"/>
          <w:lang w:eastAsia="pt-BR"/>
        </w:rPr>
        <w:t xml:space="preserve"> </w:t>
      </w:r>
      <w:r w:rsidR="00C9150A" w:rsidRPr="00A61420">
        <w:rPr>
          <w:rFonts w:ascii="Book Antiqua" w:eastAsia="Times New Roman" w:hAnsi="Book Antiqua" w:cs="Times New Roman"/>
          <w:b/>
          <w:bCs/>
          <w:color w:val="FF0000"/>
          <w:sz w:val="16"/>
          <w:szCs w:val="16"/>
          <w:u w:val="single"/>
          <w:lang w:eastAsia="pt-BR"/>
        </w:rPr>
        <w:t>(MPRS-2016/2021)</w:t>
      </w:r>
      <w:r w:rsidR="005C79E7" w:rsidRPr="00A61420">
        <w:rPr>
          <w:rFonts w:ascii="Book Antiqua" w:eastAsia="Times New Roman" w:hAnsi="Book Antiqua" w:cs="Times New Roman"/>
          <w:b/>
          <w:bCs/>
          <w:color w:val="FF0000"/>
          <w:sz w:val="16"/>
          <w:szCs w:val="16"/>
          <w:lang w:eastAsia="pt-BR"/>
        </w:rPr>
        <w:t xml:space="preserve"> </w:t>
      </w:r>
      <w:r w:rsidR="005C79E7" w:rsidRPr="00A61420">
        <w:rPr>
          <w:rFonts w:ascii="Book Antiqua" w:eastAsia="Times New Roman" w:hAnsi="Book Antiqua" w:cs="Times New Roman"/>
          <w:b/>
          <w:bCs/>
          <w:color w:val="FF0000"/>
          <w:sz w:val="16"/>
          <w:szCs w:val="16"/>
          <w:u w:val="single"/>
          <w:lang w:eastAsia="pt-BR"/>
        </w:rPr>
        <w:t>(MPSC-2021)</w:t>
      </w:r>
      <w:r w:rsidR="008F6829" w:rsidRPr="00A61420">
        <w:rPr>
          <w:rFonts w:ascii="Book Antiqua" w:eastAsia="Times New Roman" w:hAnsi="Book Antiqua" w:cs="Times New Roman"/>
          <w:b/>
          <w:bCs/>
          <w:color w:val="FF0000"/>
          <w:sz w:val="16"/>
          <w:szCs w:val="16"/>
          <w:lang w:eastAsia="pt-BR"/>
        </w:rPr>
        <w:t xml:space="preserve"> </w:t>
      </w:r>
      <w:r w:rsidR="008F6829" w:rsidRPr="00A61420">
        <w:rPr>
          <w:rFonts w:ascii="Book Antiqua" w:eastAsia="Times New Roman" w:hAnsi="Book Antiqua" w:cs="Times New Roman"/>
          <w:b/>
          <w:bCs/>
          <w:color w:val="FF0000"/>
          <w:sz w:val="16"/>
          <w:szCs w:val="16"/>
          <w:u w:val="single"/>
          <w:lang w:eastAsia="pt-BR"/>
        </w:rPr>
        <w:t>(DPEBA-2021)</w:t>
      </w:r>
      <w:r w:rsidR="00CC34E1" w:rsidRPr="00A61420">
        <w:rPr>
          <w:rFonts w:ascii="Book Antiqua" w:eastAsia="Times New Roman" w:hAnsi="Book Antiqua" w:cs="Times New Roman"/>
          <w:b/>
          <w:bCs/>
          <w:color w:val="FF0000"/>
          <w:sz w:val="16"/>
          <w:szCs w:val="16"/>
          <w:lang w:eastAsia="pt-BR"/>
        </w:rPr>
        <w:t xml:space="preserve"> </w:t>
      </w:r>
      <w:r w:rsidR="00CC34E1" w:rsidRPr="00A61420">
        <w:rPr>
          <w:rFonts w:ascii="Book Antiqua" w:eastAsia="Times New Roman" w:hAnsi="Book Antiqua" w:cs="Times New Roman"/>
          <w:b/>
          <w:bCs/>
          <w:color w:val="FF0000"/>
          <w:sz w:val="16"/>
          <w:szCs w:val="16"/>
          <w:u w:val="single"/>
          <w:lang w:eastAsia="pt-BR"/>
        </w:rPr>
        <w:t>(TCEAM-2021)</w:t>
      </w:r>
      <w:r w:rsidR="00D55C41">
        <w:rPr>
          <w:rFonts w:ascii="Book Antiqua" w:eastAsia="Times New Roman" w:hAnsi="Book Antiqua" w:cs="Times New Roman"/>
          <w:b/>
          <w:bCs/>
          <w:color w:val="FF0000"/>
          <w:sz w:val="16"/>
          <w:szCs w:val="16"/>
          <w:lang w:eastAsia="pt-BR"/>
        </w:rPr>
        <w:t xml:space="preserve">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PCSP</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2014/2018/</w:t>
      </w:r>
      <w:r w:rsidR="00D55C41" w:rsidRPr="00A61420">
        <w:rPr>
          <w:rFonts w:ascii="Book Antiqua" w:eastAsia="Times New Roman" w:hAnsi="Book Antiqua" w:cs="Times New Roman"/>
          <w:b/>
          <w:color w:val="FF0000"/>
          <w:sz w:val="16"/>
          <w:szCs w:val="16"/>
          <w:u w:val="single"/>
          <w:lang w:eastAsia="pt-BR"/>
        </w:rPr>
        <w:t>20</w:t>
      </w:r>
      <w:r w:rsidR="00D55C41">
        <w:rPr>
          <w:rFonts w:ascii="Book Antiqua" w:eastAsia="Times New Roman" w:hAnsi="Book Antiqua" w:cs="Times New Roman"/>
          <w:b/>
          <w:color w:val="FF0000"/>
          <w:sz w:val="16"/>
          <w:szCs w:val="16"/>
          <w:u w:val="single"/>
          <w:lang w:eastAsia="pt-BR"/>
        </w:rPr>
        <w:t>22</w:t>
      </w:r>
      <w:r w:rsidR="00D55C41" w:rsidRPr="00A61420">
        <w:rPr>
          <w:rFonts w:ascii="Book Antiqua" w:eastAsia="Times New Roman" w:hAnsi="Book Antiqua" w:cs="Times New Roman"/>
          <w:b/>
          <w:color w:val="FF0000"/>
          <w:sz w:val="16"/>
          <w:szCs w:val="16"/>
          <w:u w:val="single"/>
          <w:lang w:eastAsia="pt-BR"/>
        </w:rPr>
        <w:t>)</w:t>
      </w:r>
      <w:r w:rsidR="000524EF">
        <w:rPr>
          <w:rFonts w:ascii="Book Antiqua" w:eastAsia="Times New Roman" w:hAnsi="Book Antiqua" w:cs="Times New Roman"/>
          <w:b/>
          <w:color w:val="FF0000"/>
          <w:sz w:val="16"/>
          <w:szCs w:val="16"/>
          <w:lang w:eastAsia="pt-BR"/>
        </w:rPr>
        <w:t xml:space="preserve"> </w:t>
      </w:r>
      <w:r w:rsidR="000524EF">
        <w:rPr>
          <w:rFonts w:ascii="Book Antiqua" w:eastAsia="Times New Roman" w:hAnsi="Book Antiqua" w:cs="Times New Roman"/>
          <w:b/>
          <w:color w:val="FF0000"/>
          <w:sz w:val="16"/>
          <w:szCs w:val="16"/>
          <w:u w:val="single"/>
          <w:lang w:eastAsia="pt-BR"/>
        </w:rPr>
        <w:t>(PGEPA-2023)</w:t>
      </w:r>
      <w:r w:rsidR="00FB55D0">
        <w:rPr>
          <w:rFonts w:ascii="Book Antiqua" w:eastAsia="Times New Roman" w:hAnsi="Book Antiqua" w:cs="Times New Roman"/>
          <w:b/>
          <w:color w:val="FF0000"/>
          <w:sz w:val="16"/>
          <w:szCs w:val="16"/>
          <w:lang w:eastAsia="pt-BR"/>
        </w:rPr>
        <w:t xml:space="preserve"> </w:t>
      </w:r>
      <w:r w:rsidR="00FB55D0">
        <w:rPr>
          <w:rFonts w:ascii="Book Antiqua" w:eastAsia="Times New Roman" w:hAnsi="Book Antiqua" w:cs="Times New Roman"/>
          <w:b/>
          <w:color w:val="FF0000"/>
          <w:sz w:val="16"/>
          <w:szCs w:val="16"/>
          <w:u w:val="single"/>
          <w:lang w:eastAsia="pt-BR"/>
        </w:rPr>
        <w:t>(TJSP-2024)</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38112E">
        <w:rPr>
          <w:rFonts w:ascii="Book Antiqua" w:eastAsia="Times New Roman" w:hAnsi="Book Antiqua" w:cs="Times New Roman"/>
          <w:b/>
          <w:bCs/>
          <w:color w:val="FF0000"/>
          <w:sz w:val="16"/>
          <w:szCs w:val="16"/>
          <w:lang w:eastAsia="pt-BR"/>
        </w:rPr>
        <w:t xml:space="preserve"> </w:t>
      </w:r>
      <w:bookmarkStart w:id="16" w:name="_Hlk202977078"/>
      <w:r w:rsidR="0038112E">
        <w:rPr>
          <w:rFonts w:ascii="Book Antiqua" w:eastAsia="Times New Roman" w:hAnsi="Book Antiqua" w:cs="Times New Roman"/>
          <w:b/>
          <w:bCs/>
          <w:color w:val="FF0000"/>
          <w:sz w:val="16"/>
          <w:szCs w:val="16"/>
          <w:u w:val="single"/>
          <w:lang w:eastAsia="pt-BR"/>
        </w:rPr>
        <w:t>(PGERN-2024)</w:t>
      </w:r>
      <w:bookmarkEnd w:id="16"/>
    </w:p>
    <w:tbl>
      <w:tblPr>
        <w:tblStyle w:val="Tabelacomgrade"/>
        <w:tblW w:w="0" w:type="auto"/>
        <w:tblLook w:val="04A0" w:firstRow="1" w:lastRow="0" w:firstColumn="1" w:lastColumn="0" w:noHBand="0" w:noVBand="1"/>
      </w:tblPr>
      <w:tblGrid>
        <w:gridCol w:w="8494"/>
      </w:tblGrid>
      <w:tr w:rsidR="00B20A73" w14:paraId="34DCBD9A" w14:textId="77777777" w:rsidTr="00B55196">
        <w:tc>
          <w:tcPr>
            <w:tcW w:w="8494" w:type="dxa"/>
            <w:shd w:val="clear" w:color="auto" w:fill="CCFFFF"/>
          </w:tcPr>
          <w:p w14:paraId="6DB74AAC" w14:textId="75AB5B00" w:rsidR="000524EF" w:rsidRDefault="000524EF" w:rsidP="000524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4EF">
              <w:rPr>
                <w:rFonts w:ascii="Book Antiqua" w:eastAsia="Times New Roman" w:hAnsi="Book Antiqua" w:cs="Times New Roman"/>
                <w:bCs/>
                <w:sz w:val="19"/>
                <w:szCs w:val="19"/>
                <w:lang w:eastAsia="pt-BR"/>
              </w:rPr>
              <w:t>Relativamente às transparências ativa e passiva da administração pública, previstas na Lei de Acesso à Informação (Lei 12.527/11) e no Decreto estadual 1.359/15, julgue o ite</w:t>
            </w:r>
            <w:r>
              <w:rPr>
                <w:rFonts w:ascii="Book Antiqua" w:eastAsia="Times New Roman" w:hAnsi="Book Antiqua" w:cs="Times New Roman"/>
                <w:bCs/>
                <w:sz w:val="19"/>
                <w:szCs w:val="19"/>
                <w:lang w:eastAsia="pt-BR"/>
              </w:rPr>
              <w:t>m</w:t>
            </w:r>
            <w:r w:rsidRPr="000524E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0524EF">
              <w:rPr>
                <w:rFonts w:ascii="Book Antiqua" w:eastAsia="Times New Roman" w:hAnsi="Book Antiqua" w:cs="Times New Roman"/>
                <w:bCs/>
                <w:sz w:val="19"/>
                <w:szCs w:val="19"/>
                <w:lang w:eastAsia="pt-BR"/>
              </w:rPr>
              <w:t>É obrigatório aos órgãos e às entidades da administração pública divulgar, em seus sítios oficiais, informações de interesse público, coletivo ou geral por eles produzidas ou custodiadas.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LAI.</w:t>
            </w:r>
          </w:p>
          <w:p w14:paraId="3277B162" w14:textId="0C9FE8EC" w:rsidR="00B20A73" w:rsidRPr="00B20A73" w:rsidRDefault="00B20A73" w:rsidP="00B5519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20A73">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A Lei 12.527/11</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 xml:space="preserve">(Lei de Acesso à Informação) </w:t>
            </w:r>
            <w:r w:rsidRPr="00B20A73">
              <w:rPr>
                <w:rFonts w:ascii="Book Antiqua" w:eastAsia="Times New Roman" w:hAnsi="Book Antiqua" w:cs="Times New Roman"/>
                <w:bCs/>
                <w:i/>
                <w:iCs/>
                <w:sz w:val="19"/>
                <w:szCs w:val="19"/>
                <w:lang w:eastAsia="pt-BR"/>
              </w:rPr>
              <w:t>“dispõe sobre os procedimentos a serem observados pela União, Estados, Distrito Federal e Municípios, com o fim de garantir o acesso a informações previsto no inciso XXXIII do art. 5º, no inciso II do ß 3º do art. 37 e no ß 2º do art. 216 da Constituição Federal”</w:t>
            </w:r>
            <w:r w:rsidRPr="00B20A73">
              <w:rPr>
                <w:rFonts w:ascii="Book Antiqua" w:eastAsia="Times New Roman" w:hAnsi="Book Antiqua" w:cs="Times New Roman"/>
                <w:bCs/>
                <w:sz w:val="19"/>
                <w:szCs w:val="19"/>
                <w:lang w:eastAsia="pt-BR"/>
              </w:rPr>
              <w:t xml:space="preserve"> - (Art.1º,</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"caput"). Acerca da referida lei, assinale a alternativa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É dever dos órgão e entidades públicas promover, independentemente de requerimentos, a divulgação em local de fácil acesso, no</w:t>
            </w:r>
            <w:r>
              <w:rPr>
                <w:rFonts w:ascii="Book Antiqua" w:eastAsia="Times New Roman" w:hAnsi="Book Antiqua" w:cs="Times New Roman"/>
                <w:bCs/>
                <w:sz w:val="19"/>
                <w:szCs w:val="19"/>
                <w:lang w:eastAsia="pt-BR"/>
              </w:rPr>
              <w:t xml:space="preserve"> </w:t>
            </w:r>
            <w:r w:rsidRPr="00B20A73">
              <w:rPr>
                <w:rFonts w:ascii="Book Antiqua" w:eastAsia="Times New Roman" w:hAnsi="Book Antiqua" w:cs="Times New Roman"/>
                <w:bCs/>
                <w:sz w:val="19"/>
                <w:szCs w:val="19"/>
                <w:lang w:eastAsia="pt-BR"/>
              </w:rPr>
              <w:t>âmbito de suas competências, de informações de interesse coletivo ou geral por eles produzidas ou custodiadas.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00D51F54">
              <w:rPr>
                <w:rFonts w:ascii="Book Antiqua" w:eastAsia="Times New Roman" w:hAnsi="Book Antiqua" w:cs="Times New Roman"/>
                <w:b/>
                <w:sz w:val="19"/>
                <w:szCs w:val="19"/>
                <w:lang w:eastAsia="pt-BR"/>
              </w:rPr>
              <w:t>LAI.</w:t>
            </w:r>
          </w:p>
        </w:tc>
      </w:tr>
    </w:tbl>
    <w:p w14:paraId="0C6AB8F5" w14:textId="1A52F72C" w:rsidR="000A4F5D" w:rsidRPr="000524EF"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56BC8">
        <w:rPr>
          <w:rFonts w:ascii="Book Antiqua" w:eastAsia="Times New Roman" w:hAnsi="Book Antiqua" w:cs="Times New Roman"/>
          <w:b/>
          <w:bCs/>
          <w:color w:val="000000"/>
          <w:sz w:val="19"/>
          <w:szCs w:val="19"/>
          <w:highlight w:val="magenta"/>
          <w:lang w:eastAsia="pt-BR"/>
        </w:rPr>
        <w:t>§ 1</w:t>
      </w:r>
      <w:r w:rsidRPr="00B56BC8">
        <w:rPr>
          <w:rFonts w:ascii="Book Antiqua" w:eastAsia="Times New Roman" w:hAnsi="Book Antiqua" w:cs="Times New Roman"/>
          <w:b/>
          <w:bCs/>
          <w:color w:val="000000"/>
          <w:sz w:val="19"/>
          <w:szCs w:val="19"/>
          <w:highlight w:val="magenta"/>
          <w:u w:val="single"/>
          <w:vertAlign w:val="superscript"/>
          <w:lang w:eastAsia="pt-BR"/>
        </w:rPr>
        <w:t>o</w:t>
      </w:r>
      <w:r w:rsidRPr="00B56BC8">
        <w:rPr>
          <w:rFonts w:ascii="Book Antiqua" w:eastAsia="Times New Roman" w:hAnsi="Book Antiqua" w:cs="Times New Roman"/>
          <w:b/>
          <w:bCs/>
          <w:color w:val="000000"/>
          <w:sz w:val="19"/>
          <w:szCs w:val="19"/>
          <w:lang w:eastAsia="pt-BR"/>
        </w:rPr>
        <w:t xml:space="preserve">  Na divulgação das informações a que se refere o caput, </w:t>
      </w:r>
      <w:r w:rsidRPr="000524EF">
        <w:rPr>
          <w:rFonts w:ascii="Book Antiqua" w:eastAsia="Times New Roman" w:hAnsi="Book Antiqua" w:cs="Times New Roman"/>
          <w:b/>
          <w:bCs/>
          <w:caps/>
          <w:color w:val="000000"/>
          <w:sz w:val="19"/>
          <w:szCs w:val="19"/>
          <w:highlight w:val="green"/>
          <w:lang w:eastAsia="pt-BR"/>
        </w:rPr>
        <w:t>deverão constar</w:t>
      </w:r>
      <w:r w:rsidRPr="00B56BC8">
        <w:rPr>
          <w:rFonts w:ascii="Book Antiqua" w:eastAsia="Times New Roman" w:hAnsi="Book Antiqua" w:cs="Times New Roman"/>
          <w:b/>
          <w:bCs/>
          <w:color w:val="000000"/>
          <w:sz w:val="19"/>
          <w:szCs w:val="19"/>
          <w:lang w:eastAsia="pt-BR"/>
        </w:rPr>
        <w:t>, no mínimo</w:t>
      </w:r>
      <w:r w:rsidRPr="007777F6">
        <w:rPr>
          <w:rFonts w:ascii="Book Antiqua" w:eastAsia="Times New Roman" w:hAnsi="Book Antiqua" w:cs="Times New Roman"/>
          <w:color w:val="000000"/>
          <w:sz w:val="19"/>
          <w:szCs w:val="19"/>
          <w:lang w:eastAsia="pt-BR"/>
        </w:rPr>
        <w:t>: </w:t>
      </w:r>
      <w:r w:rsidR="000524EF">
        <w:rPr>
          <w:rFonts w:ascii="Book Antiqua" w:eastAsia="Times New Roman" w:hAnsi="Book Antiqua" w:cs="Times New Roman"/>
          <w:b/>
          <w:color w:val="FF0000"/>
          <w:sz w:val="16"/>
          <w:szCs w:val="16"/>
          <w:u w:val="single"/>
          <w:lang w:eastAsia="pt-BR"/>
        </w:rPr>
        <w:t>(TCEAM-2021)</w:t>
      </w:r>
      <w:r w:rsidR="000524EF">
        <w:rPr>
          <w:rFonts w:ascii="Book Antiqua" w:eastAsia="Times New Roman" w:hAnsi="Book Antiqua" w:cs="Times New Roman"/>
          <w:b/>
          <w:color w:val="FF0000"/>
          <w:sz w:val="16"/>
          <w:szCs w:val="16"/>
          <w:lang w:eastAsia="pt-BR"/>
        </w:rPr>
        <w:t xml:space="preserve"> </w:t>
      </w:r>
      <w:r w:rsidR="000524EF">
        <w:rPr>
          <w:rFonts w:ascii="Book Antiqua" w:eastAsia="Times New Roman" w:hAnsi="Book Antiqua" w:cs="Times New Roman"/>
          <w:b/>
          <w:color w:val="FF0000"/>
          <w:sz w:val="16"/>
          <w:szCs w:val="16"/>
          <w:u w:val="single"/>
          <w:lang w:eastAsia="pt-BR"/>
        </w:rPr>
        <w:t>(Anal. Juídico/PGDF-2022)</w:t>
      </w:r>
      <w:r w:rsidR="000524EF">
        <w:rPr>
          <w:rFonts w:ascii="Book Antiqua" w:eastAsia="Times New Roman" w:hAnsi="Book Antiqua" w:cs="Times New Roman"/>
          <w:b/>
          <w:color w:val="FF0000"/>
          <w:sz w:val="16"/>
          <w:szCs w:val="16"/>
          <w:lang w:eastAsia="pt-BR"/>
        </w:rPr>
        <w:t xml:space="preserve"> </w:t>
      </w:r>
      <w:r w:rsidR="000524EF">
        <w:rPr>
          <w:rFonts w:ascii="Book Antiqua" w:eastAsia="Times New Roman" w:hAnsi="Book Antiqua" w:cs="Times New Roman"/>
          <w:b/>
          <w:color w:val="FF0000"/>
          <w:sz w:val="16"/>
          <w:szCs w:val="16"/>
          <w:u w:val="single"/>
          <w:lang w:eastAsia="pt-BR"/>
        </w:rPr>
        <w:t>(PGEPA-2023)</w:t>
      </w:r>
    </w:p>
    <w:p w14:paraId="7546501D" w14:textId="01EFD7FC" w:rsidR="000A4F5D" w:rsidRPr="000524EF"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56BC8">
        <w:rPr>
          <w:rFonts w:ascii="Book Antiqua" w:eastAsia="Times New Roman" w:hAnsi="Book Antiqua" w:cs="Times New Roman"/>
          <w:b/>
          <w:bCs/>
          <w:color w:val="000000"/>
          <w:sz w:val="19"/>
          <w:szCs w:val="19"/>
          <w:lang w:eastAsia="pt-BR"/>
        </w:rPr>
        <w:t>I - registro das competências e estrutura organizacional, endereços e telefones das respectivas unidades e horários de atendimento ao público</w:t>
      </w:r>
      <w:r w:rsidRPr="00A61420">
        <w:rPr>
          <w:rFonts w:ascii="Book Antiqua" w:eastAsia="Times New Roman" w:hAnsi="Book Antiqua" w:cs="Times New Roman"/>
          <w:color w:val="000000"/>
          <w:sz w:val="16"/>
          <w:szCs w:val="16"/>
          <w:lang w:eastAsia="pt-BR"/>
        </w:rPr>
        <w:t>;</w:t>
      </w:r>
      <w:r w:rsidR="00CC34E1" w:rsidRPr="00A61420">
        <w:rPr>
          <w:rFonts w:ascii="Book Antiqua" w:eastAsia="Times New Roman" w:hAnsi="Book Antiqua" w:cs="Times New Roman"/>
          <w:color w:val="000000"/>
          <w:sz w:val="16"/>
          <w:szCs w:val="16"/>
          <w:lang w:eastAsia="pt-BR"/>
        </w:rPr>
        <w:t xml:space="preserve"> </w:t>
      </w:r>
      <w:r w:rsidR="00CC34E1" w:rsidRPr="00A61420">
        <w:rPr>
          <w:rFonts w:ascii="Book Antiqua" w:eastAsia="Times New Roman" w:hAnsi="Book Antiqua" w:cs="Times New Roman"/>
          <w:b/>
          <w:bCs/>
          <w:color w:val="FF0000"/>
          <w:sz w:val="16"/>
          <w:szCs w:val="16"/>
          <w:u w:val="single"/>
          <w:lang w:eastAsia="pt-BR"/>
        </w:rPr>
        <w:t>(TCEAM-2021)</w:t>
      </w:r>
      <w:r w:rsidRPr="00A61420">
        <w:rPr>
          <w:rFonts w:ascii="Book Antiqua" w:eastAsia="Times New Roman" w:hAnsi="Book Antiqua" w:cs="Times New Roman"/>
          <w:color w:val="000000"/>
          <w:sz w:val="16"/>
          <w:szCs w:val="16"/>
          <w:lang w:eastAsia="pt-BR"/>
        </w:rPr>
        <w:t> </w:t>
      </w:r>
      <w:r w:rsidR="00B56BC8" w:rsidRPr="00A61420">
        <w:rPr>
          <w:rFonts w:ascii="Book Antiqua" w:eastAsia="Times New Roman" w:hAnsi="Book Antiqua" w:cs="Times New Roman"/>
          <w:b/>
          <w:bCs/>
          <w:color w:val="FF0000"/>
          <w:sz w:val="16"/>
          <w:szCs w:val="16"/>
          <w:u w:val="single"/>
          <w:lang w:eastAsia="pt-BR"/>
        </w:rPr>
        <w:t>(Anal. Jurídico/PGDF-2021)</w:t>
      </w:r>
      <w:r w:rsidR="000524EF">
        <w:rPr>
          <w:rFonts w:ascii="Book Antiqua" w:eastAsia="Times New Roman" w:hAnsi="Book Antiqua" w:cs="Times New Roman"/>
          <w:b/>
          <w:bCs/>
          <w:color w:val="FF0000"/>
          <w:sz w:val="16"/>
          <w:szCs w:val="16"/>
          <w:lang w:eastAsia="pt-BR"/>
        </w:rPr>
        <w:t xml:space="preserve"> </w:t>
      </w:r>
      <w:r w:rsidR="000524EF">
        <w:rPr>
          <w:rFonts w:ascii="Book Antiqua" w:eastAsia="Times New Roman" w:hAnsi="Book Antiqua" w:cs="Times New Roman"/>
          <w:b/>
          <w:color w:val="FF0000"/>
          <w:sz w:val="16"/>
          <w:szCs w:val="16"/>
          <w:u w:val="single"/>
          <w:lang w:eastAsia="pt-BR"/>
        </w:rPr>
        <w:t>(PGEPA-2023)</w:t>
      </w:r>
    </w:p>
    <w:p w14:paraId="257C6E52" w14:textId="4012CFCF"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B56BC8">
        <w:rPr>
          <w:rFonts w:ascii="Book Antiqua" w:eastAsia="Times New Roman" w:hAnsi="Book Antiqua" w:cs="Times New Roman"/>
          <w:b/>
          <w:bCs/>
          <w:color w:val="000000"/>
          <w:sz w:val="19"/>
          <w:szCs w:val="19"/>
          <w:lang w:eastAsia="pt-BR"/>
        </w:rPr>
        <w:t>II - registros de quaisquer repasses ou transferências de recursos financeiros</w:t>
      </w:r>
      <w:r w:rsidRPr="00A61420">
        <w:rPr>
          <w:rFonts w:ascii="Book Antiqua" w:eastAsia="Times New Roman" w:hAnsi="Book Antiqua" w:cs="Times New Roman"/>
          <w:b/>
          <w:bCs/>
          <w:color w:val="000000"/>
          <w:sz w:val="18"/>
          <w:szCs w:val="18"/>
          <w:lang w:eastAsia="pt-BR"/>
        </w:rPr>
        <w:t>; </w:t>
      </w:r>
      <w:r w:rsidR="00B56BC8" w:rsidRPr="00A61420">
        <w:rPr>
          <w:rFonts w:ascii="Book Antiqua" w:eastAsia="Times New Roman" w:hAnsi="Book Antiqua" w:cs="Times New Roman"/>
          <w:b/>
          <w:bCs/>
          <w:color w:val="FF0000"/>
          <w:sz w:val="16"/>
          <w:szCs w:val="16"/>
          <w:u w:val="single"/>
          <w:lang w:eastAsia="pt-BR"/>
        </w:rPr>
        <w:t>(Anal. Jurídico/PG</w:t>
      </w:r>
      <w:r w:rsidR="000524EF">
        <w:rPr>
          <w:rFonts w:ascii="Book Antiqua" w:eastAsia="Times New Roman" w:hAnsi="Book Antiqua" w:cs="Times New Roman"/>
          <w:b/>
          <w:bCs/>
          <w:color w:val="FF0000"/>
          <w:sz w:val="16"/>
          <w:szCs w:val="16"/>
          <w:u w:val="single"/>
          <w:lang w:eastAsia="pt-BR"/>
        </w:rPr>
        <w:t>D</w:t>
      </w:r>
      <w:r w:rsidR="00B56BC8" w:rsidRPr="00A61420">
        <w:rPr>
          <w:rFonts w:ascii="Book Antiqua" w:eastAsia="Times New Roman" w:hAnsi="Book Antiqua" w:cs="Times New Roman"/>
          <w:b/>
          <w:bCs/>
          <w:color w:val="FF0000"/>
          <w:sz w:val="16"/>
          <w:szCs w:val="16"/>
          <w:u w:val="single"/>
          <w:lang w:eastAsia="pt-BR"/>
        </w:rPr>
        <w:t>F-2021)</w:t>
      </w:r>
    </w:p>
    <w:p w14:paraId="31A112BC" w14:textId="1E232D2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56BC8">
        <w:rPr>
          <w:rFonts w:ascii="Book Antiqua" w:eastAsia="Times New Roman" w:hAnsi="Book Antiqua" w:cs="Times New Roman"/>
          <w:b/>
          <w:bCs/>
          <w:color w:val="000000"/>
          <w:sz w:val="19"/>
          <w:szCs w:val="19"/>
          <w:lang w:eastAsia="pt-BR"/>
        </w:rPr>
        <w:t>III - registros das despesas</w:t>
      </w:r>
      <w:r w:rsidRPr="00A61420">
        <w:rPr>
          <w:rFonts w:ascii="Book Antiqua" w:eastAsia="Times New Roman" w:hAnsi="Book Antiqua" w:cs="Times New Roman"/>
          <w:color w:val="000000"/>
          <w:sz w:val="18"/>
          <w:szCs w:val="18"/>
          <w:lang w:eastAsia="pt-BR"/>
        </w:rPr>
        <w:t>; </w:t>
      </w:r>
      <w:r w:rsidR="00B56BC8" w:rsidRPr="00A61420">
        <w:rPr>
          <w:rFonts w:ascii="Book Antiqua" w:eastAsia="Times New Roman" w:hAnsi="Book Antiqua" w:cs="Times New Roman"/>
          <w:b/>
          <w:bCs/>
          <w:color w:val="FF0000"/>
          <w:sz w:val="16"/>
          <w:szCs w:val="16"/>
          <w:u w:val="single"/>
          <w:lang w:eastAsia="pt-BR"/>
        </w:rPr>
        <w:t>(Anal. Jurídico/PGDF-2021)</w:t>
      </w:r>
    </w:p>
    <w:p w14:paraId="0B58931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informações concernentes a procedimentos licitatórios, inclusive os respectivos editais e resultados, bem como a todos os contratos celebrados; </w:t>
      </w:r>
    </w:p>
    <w:p w14:paraId="600E7B5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dados gerais para o acompanhamento de programas, ações, projetos e obras de órgãos e entidades; e </w:t>
      </w:r>
    </w:p>
    <w:p w14:paraId="269EB11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VI - respostas a perguntas mais frequentes da sociedade. </w:t>
      </w:r>
    </w:p>
    <w:p w14:paraId="30FC9C31" w14:textId="5075810C"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b/>
          <w:bCs/>
          <w:color w:val="000000"/>
          <w:sz w:val="19"/>
          <w:szCs w:val="19"/>
          <w:highlight w:val="magenta"/>
          <w:lang w:eastAsia="pt-BR"/>
        </w:rPr>
        <w:t>§ 2</w:t>
      </w:r>
      <w:r w:rsidRPr="007777F6">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F22171">
        <w:rPr>
          <w:rFonts w:ascii="Book Antiqua" w:eastAsia="Times New Roman" w:hAnsi="Book Antiqua" w:cs="Times New Roman"/>
          <w:b/>
          <w:bCs/>
          <w:color w:val="000000"/>
          <w:sz w:val="19"/>
          <w:szCs w:val="19"/>
          <w:lang w:eastAsia="pt-BR"/>
        </w:rPr>
        <w:t xml:space="preserve">Para cumprimento do disposto no caput, os órgãos e entidades públicas </w:t>
      </w:r>
      <w:r w:rsidRPr="005D6C5A">
        <w:rPr>
          <w:rFonts w:ascii="Book Antiqua" w:eastAsia="Times New Roman" w:hAnsi="Book Antiqua" w:cs="Times New Roman"/>
          <w:b/>
          <w:bCs/>
          <w:caps/>
          <w:color w:val="000000"/>
          <w:sz w:val="19"/>
          <w:szCs w:val="19"/>
          <w:highlight w:val="green"/>
          <w:lang w:eastAsia="pt-BR"/>
        </w:rPr>
        <w:t>deverão utilizar</w:t>
      </w:r>
      <w:r w:rsidRPr="00F22171">
        <w:rPr>
          <w:rFonts w:ascii="Book Antiqua" w:eastAsia="Times New Roman" w:hAnsi="Book Antiqua" w:cs="Times New Roman"/>
          <w:b/>
          <w:bCs/>
          <w:color w:val="000000"/>
          <w:sz w:val="19"/>
          <w:szCs w:val="19"/>
          <w:lang w:eastAsia="pt-BR"/>
        </w:rPr>
        <w:t xml:space="preserve"> todos os meios e instrumentos legítimos de que dispuserem, sendo obrigatória a divulgação em sítios oficiais da rede mundial de computadores (internet)</w:t>
      </w:r>
      <w:r w:rsidRPr="007777F6">
        <w:rPr>
          <w:rFonts w:ascii="Book Antiqua" w:eastAsia="Times New Roman" w:hAnsi="Book Antiqua" w:cs="Times New Roman"/>
          <w:color w:val="000000"/>
          <w:sz w:val="19"/>
          <w:szCs w:val="19"/>
          <w:lang w:eastAsia="pt-BR"/>
        </w:rPr>
        <w:t>. </w:t>
      </w:r>
      <w:r w:rsidR="00F22171" w:rsidRPr="00A61420">
        <w:rPr>
          <w:rFonts w:ascii="Book Antiqua" w:eastAsia="Times New Roman" w:hAnsi="Book Antiqua" w:cs="Times New Roman"/>
          <w:b/>
          <w:bCs/>
          <w:color w:val="FF0000"/>
          <w:sz w:val="16"/>
          <w:szCs w:val="16"/>
          <w:u w:val="single"/>
          <w:lang w:eastAsia="pt-BR"/>
        </w:rPr>
        <w:t>(DPECE-2014)</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(PCSP-2014)</w:t>
      </w:r>
      <w:r w:rsidR="00F22171" w:rsidRPr="00A61420">
        <w:rPr>
          <w:rFonts w:ascii="Book Antiqua" w:eastAsia="Times New Roman" w:hAnsi="Book Antiqua" w:cs="Times New Roman"/>
          <w:color w:val="000000"/>
          <w:sz w:val="16"/>
          <w:szCs w:val="16"/>
          <w:lang w:eastAsia="pt-BR"/>
        </w:rPr>
        <w:t> </w:t>
      </w:r>
      <w:r w:rsidR="00F22171" w:rsidRPr="00A61420">
        <w:rPr>
          <w:rFonts w:ascii="Book Antiqua" w:eastAsia="Times New Roman" w:hAnsi="Book Antiqua" w:cs="Times New Roman"/>
          <w:b/>
          <w:color w:val="FF0000"/>
          <w:sz w:val="16"/>
          <w:szCs w:val="16"/>
          <w:u w:val="single"/>
          <w:lang w:eastAsia="pt-BR"/>
        </w:rPr>
        <w:t>(TJSC-2017)</w:t>
      </w:r>
      <w:r w:rsidR="00F22171" w:rsidRPr="00A61420">
        <w:rPr>
          <w:rFonts w:ascii="Book Antiqua" w:eastAsia="Times New Roman" w:hAnsi="Book Antiqua" w:cs="Times New Roman"/>
          <w:b/>
          <w:color w:val="FF0000"/>
          <w:sz w:val="16"/>
          <w:szCs w:val="16"/>
          <w:lang w:eastAsia="pt-BR"/>
        </w:rPr>
        <w:t xml:space="preserve"> </w:t>
      </w:r>
      <w:r w:rsidR="00F22171" w:rsidRPr="00A61420">
        <w:rPr>
          <w:rFonts w:ascii="Book Antiqua" w:eastAsia="Times New Roman" w:hAnsi="Book Antiqua" w:cs="Times New Roman"/>
          <w:b/>
          <w:color w:val="FF0000"/>
          <w:sz w:val="16"/>
          <w:szCs w:val="16"/>
          <w:u w:val="single"/>
          <w:lang w:eastAsia="pt-BR"/>
        </w:rPr>
        <w:t>(DPEMG-2019)</w:t>
      </w:r>
      <w:r w:rsidR="00CC34E1" w:rsidRPr="00A61420">
        <w:rPr>
          <w:rFonts w:ascii="Book Antiqua" w:eastAsia="Times New Roman" w:hAnsi="Book Antiqua" w:cs="Times New Roman"/>
          <w:b/>
          <w:color w:val="FF0000"/>
          <w:sz w:val="16"/>
          <w:szCs w:val="16"/>
          <w:lang w:eastAsia="pt-BR"/>
        </w:rPr>
        <w:t xml:space="preserve"> </w:t>
      </w:r>
      <w:r w:rsidR="00CC34E1" w:rsidRPr="00A61420">
        <w:rPr>
          <w:rFonts w:ascii="Book Antiqua" w:eastAsia="Times New Roman" w:hAnsi="Book Antiqua" w:cs="Times New Roman"/>
          <w:b/>
          <w:bCs/>
          <w:color w:val="FF0000"/>
          <w:sz w:val="16"/>
          <w:szCs w:val="16"/>
          <w:u w:val="single"/>
          <w:lang w:eastAsia="pt-BR"/>
        </w:rPr>
        <w:t>(TCEAM-2021)</w:t>
      </w:r>
      <w:r w:rsidR="00CD2179" w:rsidRPr="00A61420">
        <w:rPr>
          <w:rFonts w:ascii="Book Antiqua" w:eastAsia="Times New Roman" w:hAnsi="Book Antiqua" w:cs="Times New Roman"/>
          <w:b/>
          <w:color w:val="FF0000"/>
          <w:sz w:val="16"/>
          <w:szCs w:val="16"/>
          <w:lang w:eastAsia="pt-BR"/>
        </w:rPr>
        <w:t xml:space="preserve"> </w:t>
      </w:r>
      <w:r w:rsidR="00CD2179" w:rsidRPr="00A61420">
        <w:rPr>
          <w:rFonts w:ascii="Book Antiqua" w:eastAsia="Times New Roman" w:hAnsi="Book Antiqua" w:cs="Times New Roman"/>
          <w:b/>
          <w:bCs/>
          <w:color w:val="FF0000"/>
          <w:sz w:val="16"/>
          <w:szCs w:val="16"/>
          <w:u w:val="single"/>
          <w:lang w:eastAsia="pt-BR"/>
        </w:rPr>
        <w:t>(Anal. Jurídico/PG</w:t>
      </w:r>
      <w:r w:rsidR="000524EF">
        <w:rPr>
          <w:rFonts w:ascii="Book Antiqua" w:eastAsia="Times New Roman" w:hAnsi="Book Antiqua" w:cs="Times New Roman"/>
          <w:b/>
          <w:bCs/>
          <w:color w:val="FF0000"/>
          <w:sz w:val="16"/>
          <w:szCs w:val="16"/>
          <w:u w:val="single"/>
          <w:lang w:eastAsia="pt-BR"/>
        </w:rPr>
        <w:t>D</w:t>
      </w:r>
      <w:r w:rsidR="00CD2179" w:rsidRPr="00A61420">
        <w:rPr>
          <w:rFonts w:ascii="Book Antiqua" w:eastAsia="Times New Roman" w:hAnsi="Book Antiqua" w:cs="Times New Roman"/>
          <w:b/>
          <w:bCs/>
          <w:color w:val="FF0000"/>
          <w:sz w:val="16"/>
          <w:szCs w:val="16"/>
          <w:u w:val="single"/>
          <w:lang w:eastAsia="pt-BR"/>
        </w:rPr>
        <w:t>F-2021)</w:t>
      </w:r>
      <w:r w:rsidR="005D6C5A">
        <w:rPr>
          <w:rFonts w:ascii="Book Antiqua" w:eastAsia="Times New Roman" w:hAnsi="Book Antiqua" w:cs="Times New Roman"/>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p w14:paraId="6600DFA9" w14:textId="77777777" w:rsidR="000A4F5D" w:rsidRPr="00CC34E1"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CC34E1">
        <w:rPr>
          <w:rFonts w:ascii="Book Antiqua" w:eastAsia="Times New Roman" w:hAnsi="Book Antiqua" w:cs="Times New Roman"/>
          <w:b/>
          <w:bCs/>
          <w:color w:val="000000"/>
          <w:sz w:val="19"/>
          <w:szCs w:val="19"/>
          <w:highlight w:val="magenta"/>
          <w:lang w:eastAsia="pt-BR"/>
        </w:rPr>
        <w:t>§ 3</w:t>
      </w:r>
      <w:r w:rsidRPr="00CC34E1">
        <w:rPr>
          <w:rFonts w:ascii="Book Antiqua" w:eastAsia="Times New Roman" w:hAnsi="Book Antiqua" w:cs="Times New Roman"/>
          <w:b/>
          <w:bCs/>
          <w:color w:val="000000"/>
          <w:sz w:val="19"/>
          <w:szCs w:val="19"/>
          <w:highlight w:val="magenta"/>
          <w:u w:val="single"/>
          <w:vertAlign w:val="superscript"/>
          <w:lang w:eastAsia="pt-BR"/>
        </w:rPr>
        <w:t>o</w:t>
      </w:r>
      <w:r w:rsidRPr="00CC34E1">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CC34E1">
        <w:rPr>
          <w:rFonts w:ascii="Book Antiqua" w:eastAsia="Times New Roman" w:hAnsi="Book Antiqua" w:cs="Times New Roman"/>
          <w:b/>
          <w:bCs/>
          <w:color w:val="000000"/>
          <w:sz w:val="19"/>
          <w:szCs w:val="19"/>
          <w:lang w:eastAsia="pt-BR"/>
        </w:rPr>
        <w:t xml:space="preserve">Os </w:t>
      </w:r>
      <w:r w:rsidRPr="00CC34E1">
        <w:rPr>
          <w:rFonts w:ascii="Book Antiqua" w:eastAsia="Times New Roman" w:hAnsi="Book Antiqua" w:cs="Times New Roman"/>
          <w:b/>
          <w:bCs/>
          <w:caps/>
          <w:color w:val="000000"/>
          <w:sz w:val="19"/>
          <w:szCs w:val="19"/>
          <w:shd w:val="clear" w:color="auto" w:fill="F7CAAC" w:themeFill="accent2" w:themeFillTint="66"/>
          <w:lang w:eastAsia="pt-BR"/>
        </w:rPr>
        <w:t>sítios</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olor w:val="000000"/>
          <w:sz w:val="19"/>
          <w:szCs w:val="19"/>
          <w:highlight w:val="yellow"/>
          <w:lang w:eastAsia="pt-BR"/>
        </w:rPr>
        <w:t>de que trata o § 2</w:t>
      </w:r>
      <w:r w:rsidRPr="00CC34E1">
        <w:rPr>
          <w:rFonts w:ascii="Book Antiqua" w:eastAsia="Times New Roman" w:hAnsi="Book Antiqua" w:cs="Times New Roman"/>
          <w:b/>
          <w:bCs/>
          <w:color w:val="000000"/>
          <w:sz w:val="19"/>
          <w:szCs w:val="19"/>
          <w:highlight w:val="yellow"/>
          <w:u w:val="single"/>
          <w:vertAlign w:val="superscript"/>
          <w:lang w:eastAsia="pt-BR"/>
        </w:rPr>
        <w:t>o</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aps/>
          <w:color w:val="000000"/>
          <w:sz w:val="19"/>
          <w:szCs w:val="19"/>
          <w:highlight w:val="green"/>
          <w:lang w:eastAsia="pt-BR"/>
        </w:rPr>
        <w:t>deverão</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olor w:val="000000"/>
          <w:sz w:val="19"/>
          <w:szCs w:val="19"/>
          <w:highlight w:val="yellow"/>
          <w:lang w:eastAsia="pt-BR"/>
        </w:rPr>
        <w:t>na forma de regulamento</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aps/>
          <w:color w:val="000000"/>
          <w:sz w:val="19"/>
          <w:szCs w:val="19"/>
          <w:highlight w:val="green"/>
          <w:lang w:eastAsia="pt-BR"/>
        </w:rPr>
        <w:t>atender</w:t>
      </w:r>
      <w:r w:rsidRPr="00CC34E1">
        <w:rPr>
          <w:rFonts w:ascii="Book Antiqua" w:eastAsia="Times New Roman" w:hAnsi="Book Antiqua" w:cs="Times New Roman"/>
          <w:b/>
          <w:bCs/>
          <w:color w:val="000000"/>
          <w:sz w:val="19"/>
          <w:szCs w:val="19"/>
          <w:lang w:eastAsia="pt-BR"/>
        </w:rPr>
        <w:t xml:space="preserve">, </w:t>
      </w:r>
      <w:r w:rsidRPr="00CC34E1">
        <w:rPr>
          <w:rFonts w:ascii="Book Antiqua" w:eastAsia="Times New Roman" w:hAnsi="Book Antiqua" w:cs="Times New Roman"/>
          <w:b/>
          <w:bCs/>
          <w:color w:val="000000"/>
          <w:sz w:val="19"/>
          <w:szCs w:val="19"/>
          <w:highlight w:val="cyan"/>
          <w:lang w:eastAsia="pt-BR"/>
        </w:rPr>
        <w:t>entre outros</w:t>
      </w:r>
      <w:r w:rsidRPr="00CC34E1">
        <w:rPr>
          <w:rFonts w:ascii="Book Antiqua" w:eastAsia="Times New Roman" w:hAnsi="Book Antiqua" w:cs="Times New Roman"/>
          <w:b/>
          <w:bCs/>
          <w:color w:val="000000"/>
          <w:sz w:val="19"/>
          <w:szCs w:val="19"/>
          <w:lang w:eastAsia="pt-BR"/>
        </w:rPr>
        <w:t xml:space="preserve">, aos </w:t>
      </w:r>
      <w:r w:rsidRPr="00CC34E1">
        <w:rPr>
          <w:rFonts w:ascii="Book Antiqua" w:eastAsia="Times New Roman" w:hAnsi="Book Antiqua" w:cs="Times New Roman"/>
          <w:b/>
          <w:bCs/>
          <w:caps/>
          <w:color w:val="000000"/>
          <w:sz w:val="19"/>
          <w:szCs w:val="19"/>
          <w:shd w:val="clear" w:color="auto" w:fill="F7CAAC" w:themeFill="accent2" w:themeFillTint="66"/>
          <w:lang w:eastAsia="pt-BR"/>
        </w:rPr>
        <w:t>seguintes requisitos</w:t>
      </w:r>
      <w:r w:rsidRPr="00CC34E1">
        <w:rPr>
          <w:rFonts w:ascii="Book Antiqua" w:eastAsia="Times New Roman" w:hAnsi="Book Antiqua" w:cs="Times New Roman"/>
          <w:b/>
          <w:bCs/>
          <w:color w:val="000000"/>
          <w:sz w:val="19"/>
          <w:szCs w:val="19"/>
          <w:lang w:eastAsia="pt-BR"/>
        </w:rPr>
        <w:t>: </w:t>
      </w:r>
    </w:p>
    <w:p w14:paraId="4A914AC2" w14:textId="42C2BE22"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C34E1">
        <w:rPr>
          <w:rFonts w:ascii="Book Antiqua" w:eastAsia="Times New Roman" w:hAnsi="Book Antiqua" w:cs="Times New Roman"/>
          <w:b/>
          <w:bCs/>
          <w:color w:val="000000"/>
          <w:sz w:val="19"/>
          <w:szCs w:val="19"/>
          <w:lang w:eastAsia="pt-BR"/>
        </w:rPr>
        <w:t xml:space="preserve">I - </w:t>
      </w:r>
      <w:r w:rsidRPr="00E430B5">
        <w:rPr>
          <w:rFonts w:ascii="Book Antiqua" w:eastAsia="Times New Roman" w:hAnsi="Book Antiqua" w:cs="Times New Roman"/>
          <w:b/>
          <w:bCs/>
          <w:caps/>
          <w:color w:val="000000"/>
          <w:sz w:val="19"/>
          <w:szCs w:val="19"/>
          <w:highlight w:val="green"/>
          <w:lang w:eastAsia="pt-BR"/>
        </w:rPr>
        <w:t>conter</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ferramenta de pesquisa de conteúdo</w:t>
      </w:r>
      <w:r w:rsidRPr="00CC34E1">
        <w:rPr>
          <w:rFonts w:ascii="Book Antiqua" w:eastAsia="Times New Roman" w:hAnsi="Book Antiqua" w:cs="Times New Roman"/>
          <w:b/>
          <w:bCs/>
          <w:color w:val="000000"/>
          <w:sz w:val="19"/>
          <w:szCs w:val="19"/>
          <w:lang w:eastAsia="pt-BR"/>
        </w:rPr>
        <w:t xml:space="preserve"> que </w:t>
      </w:r>
      <w:r w:rsidRPr="00E430B5">
        <w:rPr>
          <w:rFonts w:ascii="Book Antiqua" w:eastAsia="Times New Roman" w:hAnsi="Book Antiqua" w:cs="Times New Roman"/>
          <w:b/>
          <w:bCs/>
          <w:caps/>
          <w:color w:val="000000"/>
          <w:sz w:val="19"/>
          <w:szCs w:val="19"/>
          <w:highlight w:val="green"/>
          <w:lang w:eastAsia="pt-BR"/>
        </w:rPr>
        <w:t>permita</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o acesso à informação</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de forma</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objetiva</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transparente</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clara</w:t>
      </w:r>
      <w:r w:rsidRPr="00CC34E1">
        <w:rPr>
          <w:rFonts w:ascii="Book Antiqua" w:eastAsia="Times New Roman" w:hAnsi="Book Antiqua" w:cs="Times New Roman"/>
          <w:b/>
          <w:bCs/>
          <w:color w:val="000000"/>
          <w:sz w:val="19"/>
          <w:szCs w:val="19"/>
          <w:lang w:eastAsia="pt-BR"/>
        </w:rPr>
        <w:t xml:space="preserve"> e </w:t>
      </w:r>
      <w:r w:rsidRPr="00E430B5">
        <w:rPr>
          <w:rFonts w:ascii="Book Antiqua" w:eastAsia="Times New Roman" w:hAnsi="Book Antiqua" w:cs="Times New Roman"/>
          <w:b/>
          <w:bCs/>
          <w:color w:val="000000"/>
          <w:sz w:val="19"/>
          <w:szCs w:val="19"/>
          <w:highlight w:val="yellow"/>
          <w:lang w:eastAsia="pt-BR"/>
        </w:rPr>
        <w:t>em linguagem</w:t>
      </w:r>
      <w:r w:rsidRPr="00CC34E1">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de fácil compreensão</w:t>
      </w:r>
      <w:r w:rsidRPr="00A61420">
        <w:rPr>
          <w:rFonts w:ascii="Book Antiqua" w:eastAsia="Times New Roman" w:hAnsi="Book Antiqua" w:cs="Times New Roman"/>
          <w:color w:val="000000"/>
          <w:sz w:val="18"/>
          <w:szCs w:val="18"/>
          <w:lang w:eastAsia="pt-BR"/>
        </w:rPr>
        <w:t>; </w:t>
      </w:r>
      <w:r w:rsidR="00CC34E1" w:rsidRPr="00A61420">
        <w:rPr>
          <w:rFonts w:ascii="Book Antiqua" w:eastAsia="Times New Roman" w:hAnsi="Book Antiqua" w:cs="Times New Roman"/>
          <w:b/>
          <w:bCs/>
          <w:color w:val="FF0000"/>
          <w:sz w:val="16"/>
          <w:szCs w:val="16"/>
          <w:u w:val="single"/>
          <w:lang w:eastAsia="pt-BR"/>
        </w:rPr>
        <w:t>(TCEAM-2021)</w:t>
      </w:r>
    </w:p>
    <w:tbl>
      <w:tblPr>
        <w:tblStyle w:val="Tabelacomgrade"/>
        <w:tblW w:w="0" w:type="auto"/>
        <w:tblLook w:val="04A0" w:firstRow="1" w:lastRow="0" w:firstColumn="1" w:lastColumn="0" w:noHBand="0" w:noVBand="1"/>
      </w:tblPr>
      <w:tblGrid>
        <w:gridCol w:w="8494"/>
      </w:tblGrid>
      <w:tr w:rsidR="00CC34E1" w14:paraId="35F941F6" w14:textId="77777777" w:rsidTr="004336AB">
        <w:tc>
          <w:tcPr>
            <w:tcW w:w="8494" w:type="dxa"/>
            <w:shd w:val="clear" w:color="auto" w:fill="CCFFFF"/>
          </w:tcPr>
          <w:p w14:paraId="740D1C08" w14:textId="5F2B2E60" w:rsidR="00CC34E1" w:rsidRPr="00B20A73" w:rsidRDefault="00CC34E1" w:rsidP="00CC34E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TCEAM-2021-FGV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C34E1">
              <w:rPr>
                <w:rFonts w:ascii="Book Antiqua" w:eastAsia="Times New Roman" w:hAnsi="Book Antiqua" w:cs="Times New Roman"/>
                <w:bCs/>
                <w:sz w:val="19"/>
                <w:szCs w:val="19"/>
                <w:lang w:eastAsia="pt-BR"/>
              </w:rPr>
              <w:t>A Lei de Acesso à Informação estabelece que é dever dos órgãos e entidades públicas promover, independentemente de requerimentos, a divulgação em local de fácil acesso, no âmbito de suas competências, de informações de interesse coletivo ou geral por eles produzidas ou custodiadas, sendo obrigatória a divulgação por meio da internet.</w:t>
            </w:r>
            <w:r>
              <w:rPr>
                <w:rFonts w:ascii="Book Antiqua" w:eastAsia="Times New Roman" w:hAnsi="Book Antiqua" w:cs="Times New Roman"/>
                <w:bCs/>
                <w:sz w:val="19"/>
                <w:szCs w:val="19"/>
                <w:lang w:eastAsia="pt-BR"/>
              </w:rPr>
              <w:t xml:space="preserve"> </w:t>
            </w:r>
            <w:r w:rsidRPr="00CC34E1">
              <w:rPr>
                <w:rFonts w:ascii="Book Antiqua" w:eastAsia="Times New Roman" w:hAnsi="Book Antiqua" w:cs="Times New Roman"/>
                <w:bCs/>
                <w:sz w:val="19"/>
                <w:szCs w:val="19"/>
                <w:lang w:eastAsia="pt-BR"/>
              </w:rPr>
              <w:t>Nesse contexto, a citada Lei 12.527/11 dispõe que os sítios oficiais da rede mundial de computadores deverão, na forma de regulamento, atender, entre outros, ao seguinte requisito:</w:t>
            </w:r>
            <w:r>
              <w:rPr>
                <w:rFonts w:ascii="Book Antiqua" w:eastAsia="Times New Roman" w:hAnsi="Book Antiqua" w:cs="Times New Roman"/>
                <w:bCs/>
                <w:sz w:val="19"/>
                <w:szCs w:val="19"/>
                <w:lang w:eastAsia="pt-BR"/>
              </w:rPr>
              <w:t xml:space="preserve"> </w:t>
            </w:r>
            <w:r w:rsidRPr="00CC34E1">
              <w:rPr>
                <w:rFonts w:ascii="Book Antiqua" w:eastAsia="Times New Roman" w:hAnsi="Book Antiqua" w:cs="Times New Roman"/>
                <w:bCs/>
                <w:sz w:val="19"/>
                <w:szCs w:val="19"/>
                <w:lang w:eastAsia="pt-BR"/>
              </w:rPr>
              <w:t xml:space="preserve">conter ferramenta de pesquisa de </w:t>
            </w:r>
            <w:r w:rsidRPr="00CC34E1">
              <w:rPr>
                <w:rFonts w:ascii="Book Antiqua" w:eastAsia="Times New Roman" w:hAnsi="Book Antiqua" w:cs="Times New Roman"/>
                <w:bCs/>
                <w:sz w:val="19"/>
                <w:szCs w:val="19"/>
                <w:lang w:eastAsia="pt-BR"/>
              </w:rPr>
              <w:lastRenderedPageBreak/>
              <w:t>conteúdo que permita o acesso à informação de forma objetiva, transparente, clara e em linguagem de fácil compreensão</w:t>
            </w:r>
            <w:r w:rsidRPr="00B20A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I, LAI.</w:t>
            </w:r>
          </w:p>
        </w:tc>
      </w:tr>
    </w:tbl>
    <w:p w14:paraId="42EDD1B0" w14:textId="779E58B8"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430B5">
        <w:rPr>
          <w:rFonts w:ascii="Book Antiqua" w:eastAsia="Times New Roman" w:hAnsi="Book Antiqua" w:cs="Times New Roman"/>
          <w:b/>
          <w:bCs/>
          <w:color w:val="000000"/>
          <w:sz w:val="19"/>
          <w:szCs w:val="19"/>
          <w:lang w:eastAsia="pt-BR"/>
        </w:rPr>
        <w:lastRenderedPageBreak/>
        <w:t xml:space="preserve">II - </w:t>
      </w:r>
      <w:r w:rsidRPr="00E430B5">
        <w:rPr>
          <w:rFonts w:ascii="Book Antiqua" w:eastAsia="Times New Roman" w:hAnsi="Book Antiqua" w:cs="Times New Roman"/>
          <w:b/>
          <w:bCs/>
          <w:caps/>
          <w:color w:val="000000"/>
          <w:sz w:val="19"/>
          <w:szCs w:val="19"/>
          <w:highlight w:val="green"/>
          <w:lang w:eastAsia="pt-BR"/>
        </w:rPr>
        <w:t>possibilitar</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a gravação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de relatórios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em diversos formatos eletrônicos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aps/>
          <w:color w:val="000000"/>
          <w:sz w:val="19"/>
          <w:szCs w:val="19"/>
          <w:highlight w:val="green"/>
          <w:lang w:eastAsia="pt-BR"/>
        </w:rPr>
        <w:t>inclusive</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abertos</w:t>
      </w:r>
      <w:r w:rsidRPr="00E430B5">
        <w:rPr>
          <w:rFonts w:ascii="Book Antiqua" w:eastAsia="Times New Roman" w:hAnsi="Book Antiqua" w:cs="Times New Roman"/>
          <w:b/>
          <w:bCs/>
          <w:color w:val="000000"/>
          <w:sz w:val="19"/>
          <w:szCs w:val="19"/>
          <w:lang w:eastAsia="pt-BR"/>
        </w:rPr>
        <w:t xml:space="preserve"> e </w:t>
      </w:r>
      <w:r w:rsidRPr="00E430B5">
        <w:rPr>
          <w:rFonts w:ascii="Book Antiqua" w:eastAsia="Times New Roman" w:hAnsi="Book Antiqua" w:cs="Times New Roman"/>
          <w:b/>
          <w:bCs/>
          <w:color w:val="000000"/>
          <w:sz w:val="19"/>
          <w:szCs w:val="19"/>
          <w:highlight w:val="yellow"/>
          <w:lang w:eastAsia="pt-BR"/>
        </w:rPr>
        <w:t>não proprietários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tais como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planilhas</w:t>
      </w:r>
      <w:r w:rsidRPr="00E430B5">
        <w:rPr>
          <w:rFonts w:ascii="Book Antiqua" w:eastAsia="Times New Roman" w:hAnsi="Book Antiqua" w:cs="Times New Roman"/>
          <w:b/>
          <w:bCs/>
          <w:color w:val="000000"/>
          <w:sz w:val="19"/>
          <w:szCs w:val="19"/>
          <w:lang w:eastAsia="pt-BR"/>
        </w:rPr>
        <w:t xml:space="preserve"> e </w:t>
      </w:r>
      <w:r w:rsidRPr="00E430B5">
        <w:rPr>
          <w:rFonts w:ascii="Book Antiqua" w:eastAsia="Times New Roman" w:hAnsi="Book Antiqua" w:cs="Times New Roman"/>
          <w:b/>
          <w:bCs/>
          <w:color w:val="000000"/>
          <w:sz w:val="19"/>
          <w:szCs w:val="19"/>
          <w:highlight w:val="yellow"/>
          <w:lang w:eastAsia="pt-BR"/>
        </w:rPr>
        <w:t>texto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de modo a facilitar</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a análise das informações</w:t>
      </w:r>
      <w:r w:rsidRPr="00A61420">
        <w:rPr>
          <w:rFonts w:ascii="Book Antiqua" w:eastAsia="Times New Roman" w:hAnsi="Book Antiqua" w:cs="Times New Roman"/>
          <w:color w:val="000000"/>
          <w:sz w:val="18"/>
          <w:szCs w:val="18"/>
          <w:lang w:eastAsia="pt-BR"/>
        </w:rPr>
        <w:t>; </w:t>
      </w:r>
      <w:r w:rsidR="00E430B5" w:rsidRPr="00A61420">
        <w:rPr>
          <w:rFonts w:ascii="Book Antiqua" w:eastAsia="Times New Roman" w:hAnsi="Book Antiqua" w:cs="Times New Roman"/>
          <w:b/>
          <w:bCs/>
          <w:color w:val="FF0000"/>
          <w:sz w:val="16"/>
          <w:szCs w:val="16"/>
          <w:u w:val="single"/>
          <w:lang w:eastAsia="pt-BR"/>
        </w:rPr>
        <w:t>(TCEAM-2021)</w:t>
      </w:r>
    </w:p>
    <w:p w14:paraId="38922547" w14:textId="4168B3F1"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430B5">
        <w:rPr>
          <w:rFonts w:ascii="Book Antiqua" w:eastAsia="Times New Roman" w:hAnsi="Book Antiqua" w:cs="Times New Roman"/>
          <w:b/>
          <w:bCs/>
          <w:color w:val="000000"/>
          <w:sz w:val="19"/>
          <w:szCs w:val="19"/>
          <w:lang w:eastAsia="pt-BR"/>
        </w:rPr>
        <w:t xml:space="preserve">III </w:t>
      </w:r>
      <w:r w:rsidRPr="007777F6">
        <w:rPr>
          <w:rFonts w:ascii="Book Antiqua" w:eastAsia="Times New Roman" w:hAnsi="Book Antiqua" w:cs="Times New Roman"/>
          <w:color w:val="000000"/>
          <w:sz w:val="19"/>
          <w:szCs w:val="19"/>
          <w:lang w:eastAsia="pt-BR"/>
        </w:rPr>
        <w:t xml:space="preserve">- </w:t>
      </w:r>
      <w:r w:rsidRPr="00E430B5">
        <w:rPr>
          <w:rFonts w:ascii="Book Antiqua" w:eastAsia="Times New Roman" w:hAnsi="Book Antiqua" w:cs="Times New Roman"/>
          <w:b/>
          <w:bCs/>
          <w:caps/>
          <w:color w:val="000000"/>
          <w:sz w:val="19"/>
          <w:szCs w:val="19"/>
          <w:highlight w:val="green"/>
          <w:lang w:eastAsia="pt-BR"/>
        </w:rPr>
        <w:t>possibilitar</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o acesso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automatizado</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por sistemas externos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em formatos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abertos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estruturados</w:t>
      </w:r>
      <w:r w:rsidRPr="00E430B5">
        <w:rPr>
          <w:rFonts w:ascii="Book Antiqua" w:eastAsia="Times New Roman" w:hAnsi="Book Antiqua" w:cs="Times New Roman"/>
          <w:b/>
          <w:bCs/>
          <w:color w:val="000000"/>
          <w:sz w:val="19"/>
          <w:szCs w:val="19"/>
          <w:lang w:eastAsia="pt-BR"/>
        </w:rPr>
        <w:t xml:space="preserve"> e </w:t>
      </w:r>
      <w:r w:rsidRPr="00E430B5">
        <w:rPr>
          <w:rFonts w:ascii="Book Antiqua" w:eastAsia="Times New Roman" w:hAnsi="Book Antiqua" w:cs="Times New Roman"/>
          <w:b/>
          <w:bCs/>
          <w:color w:val="000000"/>
          <w:sz w:val="19"/>
          <w:szCs w:val="19"/>
          <w:highlight w:val="cyan"/>
          <w:lang w:eastAsia="pt-BR"/>
        </w:rPr>
        <w:t>legíveis por máquina</w:t>
      </w:r>
      <w:r w:rsidRPr="00A61420">
        <w:rPr>
          <w:rFonts w:ascii="Book Antiqua" w:eastAsia="Times New Roman" w:hAnsi="Book Antiqua" w:cs="Times New Roman"/>
          <w:color w:val="000000"/>
          <w:sz w:val="18"/>
          <w:szCs w:val="18"/>
          <w:lang w:eastAsia="pt-BR"/>
        </w:rPr>
        <w:t>; </w:t>
      </w:r>
      <w:r w:rsidR="00E430B5" w:rsidRPr="00A61420">
        <w:rPr>
          <w:rFonts w:ascii="Book Antiqua" w:eastAsia="Times New Roman" w:hAnsi="Book Antiqua" w:cs="Times New Roman"/>
          <w:b/>
          <w:bCs/>
          <w:color w:val="FF0000"/>
          <w:sz w:val="16"/>
          <w:szCs w:val="16"/>
          <w:u w:val="single"/>
          <w:lang w:eastAsia="pt-BR"/>
        </w:rPr>
        <w:t>(TCEAM-2021)</w:t>
      </w:r>
    </w:p>
    <w:p w14:paraId="59ACF48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divulgar em detalhes os formatos utilizados para estruturação da informação; </w:t>
      </w:r>
    </w:p>
    <w:p w14:paraId="5B2EA44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 - garantir a autenticidade e a integridade das informações disponíveis para acesso; </w:t>
      </w:r>
    </w:p>
    <w:p w14:paraId="2762316F" w14:textId="5E453223"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430B5">
        <w:rPr>
          <w:rFonts w:ascii="Book Antiqua" w:eastAsia="Times New Roman" w:hAnsi="Book Antiqua" w:cs="Times New Roman"/>
          <w:b/>
          <w:bCs/>
          <w:color w:val="000000"/>
          <w:sz w:val="19"/>
          <w:szCs w:val="19"/>
          <w:lang w:eastAsia="pt-BR"/>
        </w:rPr>
        <w:t xml:space="preserve">VI - </w:t>
      </w:r>
      <w:r w:rsidRPr="00E430B5">
        <w:rPr>
          <w:rFonts w:ascii="Book Antiqua" w:eastAsia="Times New Roman" w:hAnsi="Book Antiqua" w:cs="Times New Roman"/>
          <w:b/>
          <w:bCs/>
          <w:caps/>
          <w:color w:val="000000"/>
          <w:sz w:val="19"/>
          <w:szCs w:val="19"/>
          <w:highlight w:val="green"/>
          <w:lang w:eastAsia="pt-BR"/>
        </w:rPr>
        <w:t>manter</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atualizadas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yellow"/>
          <w:lang w:eastAsia="pt-BR"/>
        </w:rPr>
        <w:t>as informações</w:t>
      </w:r>
      <w:r w:rsidRPr="00E430B5">
        <w:rPr>
          <w:rFonts w:ascii="Book Antiqua" w:eastAsia="Times New Roman" w:hAnsi="Book Antiqua" w:cs="Times New Roman"/>
          <w:b/>
          <w:bCs/>
          <w:color w:val="000000"/>
          <w:sz w:val="19"/>
          <w:szCs w:val="19"/>
          <w:lang w:eastAsia="pt-BR"/>
        </w:rPr>
        <w:t xml:space="preserve"> </w:t>
      </w:r>
      <w:r w:rsidRPr="00E430B5">
        <w:rPr>
          <w:rFonts w:ascii="Book Antiqua" w:eastAsia="Times New Roman" w:hAnsi="Book Antiqua" w:cs="Times New Roman"/>
          <w:b/>
          <w:bCs/>
          <w:color w:val="000000"/>
          <w:sz w:val="19"/>
          <w:szCs w:val="19"/>
          <w:highlight w:val="cyan"/>
          <w:lang w:eastAsia="pt-BR"/>
        </w:rPr>
        <w:t>disponíveis para acesso</w:t>
      </w:r>
      <w:r w:rsidRPr="00A61420">
        <w:rPr>
          <w:rFonts w:ascii="Book Antiqua" w:eastAsia="Times New Roman" w:hAnsi="Book Antiqua" w:cs="Times New Roman"/>
          <w:color w:val="000000"/>
          <w:sz w:val="18"/>
          <w:szCs w:val="18"/>
          <w:lang w:eastAsia="pt-BR"/>
        </w:rPr>
        <w:t>; </w:t>
      </w:r>
      <w:r w:rsidR="00E430B5" w:rsidRPr="00A61420">
        <w:rPr>
          <w:rFonts w:ascii="Book Antiqua" w:eastAsia="Times New Roman" w:hAnsi="Book Antiqua" w:cs="Times New Roman"/>
          <w:b/>
          <w:bCs/>
          <w:color w:val="FF0000"/>
          <w:sz w:val="16"/>
          <w:szCs w:val="16"/>
          <w:u w:val="single"/>
          <w:lang w:eastAsia="pt-BR"/>
        </w:rPr>
        <w:t>(TCEAM-2021)</w:t>
      </w:r>
    </w:p>
    <w:p w14:paraId="7D0F34C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VII - indicar local e instruções que permitam ao interessado comunicar-se, por via eletrônica ou telefônica, com o órgão ou entidade detentora do sítio; e </w:t>
      </w:r>
    </w:p>
    <w:p w14:paraId="4B68C51B"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VIII - adotar as medidas necessárias para garantir a acessibilidade de conteúdo para pessoas com deficiência, nos termos do </w:t>
      </w:r>
      <w:hyperlink r:id="rId12" w:anchor="art17" w:history="1">
        <w:r w:rsidRPr="007777F6">
          <w:rPr>
            <w:rFonts w:ascii="Book Antiqua" w:eastAsia="Times New Roman" w:hAnsi="Book Antiqua" w:cs="Times New Roman"/>
            <w:color w:val="0000FF"/>
            <w:sz w:val="19"/>
            <w:szCs w:val="19"/>
            <w:u w:val="single"/>
            <w:lang w:eastAsia="pt-BR"/>
          </w:rPr>
          <w:t>art. 17 da 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10.098, de 19 de dezembro de 2000</w:t>
        </w:r>
      </w:hyperlink>
      <w:r w:rsidRPr="007777F6">
        <w:rPr>
          <w:rFonts w:ascii="Book Antiqua" w:eastAsia="Times New Roman" w:hAnsi="Book Antiqua" w:cs="Times New Roman"/>
          <w:color w:val="000000"/>
          <w:sz w:val="19"/>
          <w:szCs w:val="19"/>
          <w:lang w:eastAsia="pt-BR"/>
        </w:rPr>
        <w:t xml:space="preserve">, e do </w:t>
      </w:r>
      <w:hyperlink r:id="rId13" w:anchor="art9" w:history="1">
        <w:r w:rsidRPr="007777F6">
          <w:rPr>
            <w:rFonts w:ascii="Book Antiqua" w:eastAsia="Times New Roman" w:hAnsi="Book Antiqua" w:cs="Times New Roman"/>
            <w:color w:val="0000FF"/>
            <w:sz w:val="19"/>
            <w:szCs w:val="19"/>
            <w:u w:val="single"/>
            <w:lang w:eastAsia="pt-BR"/>
          </w:rPr>
          <w:t>art. 9</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da Convenção sobre os Direitos das Pessoas com Deficiência, aprovada pelo Decreto Legislativo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186, de 9 de julho de 2008. </w:t>
        </w:r>
      </w:hyperlink>
    </w:p>
    <w:p w14:paraId="0D5E7EBE" w14:textId="0A151EB7"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7777F6">
        <w:rPr>
          <w:rFonts w:ascii="Book Antiqua" w:eastAsia="Times New Roman" w:hAnsi="Book Antiqua" w:cs="Times New Roman"/>
          <w:b/>
          <w:bCs/>
          <w:color w:val="000000"/>
          <w:sz w:val="19"/>
          <w:szCs w:val="19"/>
          <w:highlight w:val="magenta"/>
          <w:lang w:eastAsia="pt-BR"/>
        </w:rPr>
        <w:t>§ 4</w:t>
      </w:r>
      <w:r w:rsidRPr="007777F6">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38112E">
        <w:rPr>
          <w:rFonts w:ascii="Book Antiqua" w:eastAsia="Times New Roman" w:hAnsi="Book Antiqua" w:cs="Times New Roman"/>
          <w:b/>
          <w:bCs/>
          <w:color w:val="000000"/>
          <w:sz w:val="19"/>
          <w:szCs w:val="19"/>
          <w:lang w:eastAsia="pt-BR"/>
        </w:rPr>
        <w:t xml:space="preserve">Os </w:t>
      </w:r>
      <w:r w:rsidRPr="0038112E">
        <w:rPr>
          <w:rFonts w:ascii="Book Antiqua" w:eastAsia="Times New Roman" w:hAnsi="Book Antiqua" w:cs="Times New Roman"/>
          <w:b/>
          <w:bCs/>
          <w:color w:val="000000"/>
          <w:sz w:val="19"/>
          <w:szCs w:val="19"/>
          <w:highlight w:val="yellow"/>
          <w:lang w:eastAsia="pt-BR"/>
        </w:rPr>
        <w:t>Municípios</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olor w:val="000000"/>
          <w:sz w:val="19"/>
          <w:szCs w:val="19"/>
          <w:highlight w:val="cyan"/>
          <w:lang w:eastAsia="pt-BR"/>
        </w:rPr>
        <w:t>com população de até 10.000 (dez mil) habitantes</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aps/>
          <w:color w:val="000000"/>
          <w:sz w:val="19"/>
          <w:szCs w:val="19"/>
          <w:highlight w:val="green"/>
          <w:lang w:eastAsia="pt-BR"/>
        </w:rPr>
        <w:t>ficam dispensados</w:t>
      </w:r>
      <w:r w:rsidRPr="0038112E">
        <w:rPr>
          <w:rFonts w:ascii="Book Antiqua" w:eastAsia="Times New Roman" w:hAnsi="Book Antiqua" w:cs="Times New Roman"/>
          <w:b/>
          <w:bCs/>
          <w:color w:val="000000"/>
          <w:sz w:val="19"/>
          <w:szCs w:val="19"/>
          <w:lang w:eastAsia="pt-BR"/>
        </w:rPr>
        <w:t xml:space="preserve"> da </w:t>
      </w:r>
      <w:r w:rsidRPr="0038112E">
        <w:rPr>
          <w:rFonts w:ascii="Book Antiqua" w:eastAsia="Times New Roman" w:hAnsi="Book Antiqua" w:cs="Times New Roman"/>
          <w:b/>
          <w:bCs/>
          <w:caps/>
          <w:color w:val="000000"/>
          <w:sz w:val="19"/>
          <w:szCs w:val="19"/>
          <w:shd w:val="clear" w:color="auto" w:fill="F7CAAC" w:themeFill="accent2" w:themeFillTint="66"/>
          <w:lang w:eastAsia="pt-BR"/>
        </w:rPr>
        <w:t>divulgação obrigatória na internet</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olor w:val="000000"/>
          <w:sz w:val="19"/>
          <w:szCs w:val="19"/>
          <w:highlight w:val="yellow"/>
          <w:lang w:eastAsia="pt-BR"/>
        </w:rPr>
        <w:t>a que se refere o § 2</w:t>
      </w:r>
      <w:r w:rsidRPr="0038112E">
        <w:rPr>
          <w:rFonts w:ascii="Book Antiqua" w:eastAsia="Times New Roman" w:hAnsi="Book Antiqua" w:cs="Times New Roman"/>
          <w:b/>
          <w:bCs/>
          <w:color w:val="000000"/>
          <w:sz w:val="19"/>
          <w:szCs w:val="19"/>
          <w:highlight w:val="yellow"/>
          <w:u w:val="single"/>
          <w:vertAlign w:val="superscript"/>
          <w:lang w:eastAsia="pt-BR"/>
        </w:rPr>
        <w:t>o</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aps/>
          <w:color w:val="000000"/>
          <w:sz w:val="19"/>
          <w:szCs w:val="19"/>
          <w:highlight w:val="green"/>
          <w:lang w:eastAsia="pt-BR"/>
        </w:rPr>
        <w:t>mantida</w:t>
      </w:r>
      <w:r w:rsidRPr="0038112E">
        <w:rPr>
          <w:rFonts w:ascii="Book Antiqua" w:eastAsia="Times New Roman" w:hAnsi="Book Antiqua" w:cs="Times New Roman"/>
          <w:b/>
          <w:bCs/>
          <w:color w:val="000000"/>
          <w:sz w:val="19"/>
          <w:szCs w:val="19"/>
          <w:lang w:eastAsia="pt-BR"/>
        </w:rPr>
        <w:t xml:space="preserve"> a </w:t>
      </w:r>
      <w:r w:rsidRPr="0038112E">
        <w:rPr>
          <w:rFonts w:ascii="Book Antiqua" w:eastAsia="Times New Roman" w:hAnsi="Book Antiqua" w:cs="Times New Roman"/>
          <w:b/>
          <w:bCs/>
          <w:caps/>
          <w:color w:val="000000"/>
          <w:sz w:val="19"/>
          <w:szCs w:val="19"/>
          <w:shd w:val="clear" w:color="auto" w:fill="F7CAAC" w:themeFill="accent2" w:themeFillTint="66"/>
          <w:lang w:eastAsia="pt-BR"/>
        </w:rPr>
        <w:t>obrigatoriedade de divulgação</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olor w:val="000000"/>
          <w:sz w:val="19"/>
          <w:szCs w:val="19"/>
          <w:highlight w:val="cyan"/>
          <w:lang w:eastAsia="pt-BR"/>
        </w:rPr>
        <w:t>em tempo real</w:t>
      </w:r>
      <w:r w:rsidRPr="0038112E">
        <w:rPr>
          <w:rFonts w:ascii="Book Antiqua" w:eastAsia="Times New Roman" w:hAnsi="Book Antiqua" w:cs="Times New Roman"/>
          <w:b/>
          <w:bCs/>
          <w:color w:val="000000"/>
          <w:sz w:val="19"/>
          <w:szCs w:val="19"/>
          <w:lang w:eastAsia="pt-BR"/>
        </w:rPr>
        <w:t xml:space="preserve">, </w:t>
      </w:r>
      <w:r w:rsidRPr="0038112E">
        <w:rPr>
          <w:rFonts w:ascii="Book Antiqua" w:eastAsia="Times New Roman" w:hAnsi="Book Antiqua" w:cs="Times New Roman"/>
          <w:b/>
          <w:bCs/>
          <w:color w:val="000000"/>
          <w:sz w:val="19"/>
          <w:szCs w:val="19"/>
          <w:highlight w:val="yellow"/>
          <w:lang w:eastAsia="pt-BR"/>
        </w:rPr>
        <w:t>de informações relativas</w:t>
      </w:r>
      <w:r w:rsidRPr="0038112E">
        <w:rPr>
          <w:rFonts w:ascii="Book Antiqua" w:eastAsia="Times New Roman" w:hAnsi="Book Antiqua" w:cs="Times New Roman"/>
          <w:b/>
          <w:bCs/>
          <w:color w:val="000000"/>
          <w:sz w:val="19"/>
          <w:szCs w:val="19"/>
          <w:lang w:eastAsia="pt-BR"/>
        </w:rPr>
        <w:t xml:space="preserve"> à </w:t>
      </w:r>
      <w:r w:rsidRPr="0038112E">
        <w:rPr>
          <w:rFonts w:ascii="Book Antiqua" w:eastAsia="Times New Roman" w:hAnsi="Book Antiqua" w:cs="Times New Roman"/>
          <w:b/>
          <w:bCs/>
          <w:color w:val="000000"/>
          <w:sz w:val="19"/>
          <w:szCs w:val="19"/>
          <w:highlight w:val="cyan"/>
          <w:lang w:eastAsia="pt-BR"/>
        </w:rPr>
        <w:t>execução orçamentária</w:t>
      </w:r>
      <w:r w:rsidRPr="0038112E">
        <w:rPr>
          <w:rFonts w:ascii="Book Antiqua" w:eastAsia="Times New Roman" w:hAnsi="Book Antiqua" w:cs="Times New Roman"/>
          <w:b/>
          <w:bCs/>
          <w:color w:val="000000"/>
          <w:sz w:val="19"/>
          <w:szCs w:val="19"/>
          <w:lang w:eastAsia="pt-BR"/>
        </w:rPr>
        <w:t xml:space="preserve"> e </w:t>
      </w:r>
      <w:r w:rsidRPr="0038112E">
        <w:rPr>
          <w:rFonts w:ascii="Book Antiqua" w:eastAsia="Times New Roman" w:hAnsi="Book Antiqua" w:cs="Times New Roman"/>
          <w:b/>
          <w:bCs/>
          <w:color w:val="000000"/>
          <w:sz w:val="19"/>
          <w:szCs w:val="19"/>
          <w:highlight w:val="cyan"/>
          <w:lang w:eastAsia="pt-BR"/>
        </w:rPr>
        <w:t>financeira</w:t>
      </w:r>
      <w:r w:rsidRPr="0038112E">
        <w:rPr>
          <w:rFonts w:ascii="Book Antiqua" w:eastAsia="Times New Roman" w:hAnsi="Book Antiqua" w:cs="Times New Roman"/>
          <w:b/>
          <w:bCs/>
          <w:color w:val="000000"/>
          <w:sz w:val="19"/>
          <w:szCs w:val="19"/>
          <w:lang w:eastAsia="pt-BR"/>
        </w:rPr>
        <w:t xml:space="preserve">, nos critérios e prazos previstos no </w:t>
      </w:r>
      <w:hyperlink r:id="rId14" w:anchor="art73b" w:history="1">
        <w:r w:rsidRPr="0038112E">
          <w:rPr>
            <w:rFonts w:ascii="Book Antiqua" w:eastAsia="Times New Roman" w:hAnsi="Book Antiqua" w:cs="Times New Roman"/>
            <w:b/>
            <w:bCs/>
            <w:color w:val="0000FF"/>
            <w:sz w:val="19"/>
            <w:szCs w:val="19"/>
            <w:u w:val="single"/>
            <w:lang w:eastAsia="pt-BR"/>
          </w:rPr>
          <w:t>art. 73-B da Lei Complementar n</w:t>
        </w:r>
        <w:r w:rsidRPr="0038112E">
          <w:rPr>
            <w:rFonts w:ascii="Book Antiqua" w:eastAsia="Times New Roman" w:hAnsi="Book Antiqua" w:cs="Times New Roman"/>
            <w:b/>
            <w:bCs/>
            <w:color w:val="0000FF"/>
            <w:sz w:val="19"/>
            <w:szCs w:val="19"/>
            <w:u w:val="single"/>
            <w:vertAlign w:val="superscript"/>
            <w:lang w:eastAsia="pt-BR"/>
          </w:rPr>
          <w:t>o</w:t>
        </w:r>
        <w:r w:rsidRPr="0038112E">
          <w:rPr>
            <w:rFonts w:ascii="Book Antiqua" w:eastAsia="Times New Roman" w:hAnsi="Book Antiqua" w:cs="Times New Roman"/>
            <w:b/>
            <w:bCs/>
            <w:color w:val="0000FF"/>
            <w:sz w:val="19"/>
            <w:szCs w:val="19"/>
            <w:u w:val="single"/>
            <w:lang w:eastAsia="pt-BR"/>
          </w:rPr>
          <w:t xml:space="preserve"> 101, de 4 de maio de 2000</w:t>
        </w:r>
      </w:hyperlink>
      <w:r w:rsidRPr="0038112E">
        <w:rPr>
          <w:rFonts w:ascii="Book Antiqua" w:eastAsia="Times New Roman" w:hAnsi="Book Antiqua" w:cs="Times New Roman"/>
          <w:b/>
          <w:bCs/>
          <w:color w:val="000000"/>
          <w:sz w:val="19"/>
          <w:szCs w:val="19"/>
          <w:lang w:eastAsia="pt-BR"/>
        </w:rPr>
        <w:t xml:space="preserve"> (Lei de Responsabilidade</w:t>
      </w:r>
      <w:r w:rsidRPr="005C79E7">
        <w:rPr>
          <w:rFonts w:ascii="Book Antiqua" w:eastAsia="Times New Roman" w:hAnsi="Book Antiqua" w:cs="Times New Roman"/>
          <w:b/>
          <w:bCs/>
          <w:color w:val="000000"/>
          <w:sz w:val="19"/>
          <w:szCs w:val="19"/>
          <w:lang w:eastAsia="pt-BR"/>
        </w:rPr>
        <w:t xml:space="preserve"> Fiscal).</w:t>
      </w:r>
      <w:r w:rsidR="0065717D">
        <w:rPr>
          <w:rFonts w:ascii="Book Antiqua" w:eastAsia="Times New Roman" w:hAnsi="Book Antiqua" w:cs="Times New Roman"/>
          <w:color w:val="000000"/>
          <w:sz w:val="19"/>
          <w:szCs w:val="19"/>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00AE5B20" w:rsidRPr="00A61420">
        <w:rPr>
          <w:rFonts w:ascii="Book Antiqua" w:eastAsia="Times New Roman" w:hAnsi="Book Antiqua" w:cs="Times New Roman"/>
          <w:b/>
          <w:bCs/>
          <w:color w:val="FF0000"/>
          <w:sz w:val="16"/>
          <w:szCs w:val="16"/>
          <w:lang w:eastAsia="pt-BR"/>
        </w:rPr>
        <w:t xml:space="preserve"> </w:t>
      </w:r>
      <w:r w:rsidR="00AE5B20" w:rsidRPr="00A61420">
        <w:rPr>
          <w:rFonts w:ascii="Book Antiqua" w:eastAsia="Times New Roman" w:hAnsi="Book Antiqua" w:cs="Times New Roman"/>
          <w:b/>
          <w:bCs/>
          <w:color w:val="FF0000"/>
          <w:sz w:val="16"/>
          <w:szCs w:val="16"/>
          <w:u w:val="single"/>
          <w:lang w:eastAsia="pt-BR"/>
        </w:rPr>
        <w:t>(PCSP-2014)</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color w:val="FF0000"/>
          <w:sz w:val="16"/>
          <w:szCs w:val="16"/>
          <w:u w:val="single"/>
          <w:lang w:eastAsia="pt-BR"/>
        </w:rPr>
        <w:t>(TJSC-2017)</w:t>
      </w:r>
      <w:r w:rsidR="00F22171" w:rsidRPr="00A61420">
        <w:rPr>
          <w:rFonts w:ascii="Book Antiqua" w:eastAsia="Times New Roman" w:hAnsi="Book Antiqua" w:cs="Times New Roman"/>
          <w:b/>
          <w:color w:val="FF0000"/>
          <w:sz w:val="16"/>
          <w:szCs w:val="16"/>
          <w:lang w:eastAsia="pt-BR"/>
        </w:rPr>
        <w:t xml:space="preserve"> </w:t>
      </w:r>
      <w:r w:rsidR="00F22171" w:rsidRPr="00A61420">
        <w:rPr>
          <w:rFonts w:ascii="Book Antiqua" w:eastAsia="Times New Roman" w:hAnsi="Book Antiqua" w:cs="Times New Roman"/>
          <w:b/>
          <w:color w:val="FF0000"/>
          <w:sz w:val="16"/>
          <w:szCs w:val="16"/>
          <w:u w:val="single"/>
          <w:lang w:eastAsia="pt-BR"/>
        </w:rPr>
        <w:t>(DPEMG-2019)</w:t>
      </w:r>
      <w:r w:rsidR="005C79E7" w:rsidRPr="00A61420">
        <w:rPr>
          <w:rFonts w:ascii="Book Antiqua" w:eastAsia="Times New Roman" w:hAnsi="Book Antiqua" w:cs="Times New Roman"/>
          <w:b/>
          <w:color w:val="FF0000"/>
          <w:sz w:val="16"/>
          <w:szCs w:val="16"/>
          <w:lang w:eastAsia="pt-BR"/>
        </w:rPr>
        <w:t xml:space="preserve"> </w:t>
      </w:r>
      <w:r w:rsidR="005C79E7" w:rsidRPr="00A61420">
        <w:rPr>
          <w:rFonts w:ascii="Book Antiqua" w:eastAsia="Times New Roman" w:hAnsi="Book Antiqua" w:cs="Times New Roman"/>
          <w:b/>
          <w:bCs/>
          <w:color w:val="FF0000"/>
          <w:sz w:val="16"/>
          <w:szCs w:val="16"/>
          <w:u w:val="single"/>
          <w:lang w:eastAsia="pt-BR"/>
        </w:rPr>
        <w:t>(MPSC-2021)</w:t>
      </w:r>
      <w:r w:rsidR="00CD2179" w:rsidRPr="00A61420">
        <w:rPr>
          <w:rFonts w:ascii="Book Antiqua" w:eastAsia="Times New Roman" w:hAnsi="Book Antiqua" w:cs="Times New Roman"/>
          <w:b/>
          <w:color w:val="FF0000"/>
          <w:sz w:val="16"/>
          <w:szCs w:val="16"/>
          <w:lang w:eastAsia="pt-BR"/>
        </w:rPr>
        <w:t xml:space="preserve"> </w:t>
      </w:r>
      <w:r w:rsidR="00CD2179" w:rsidRPr="00A61420">
        <w:rPr>
          <w:rFonts w:ascii="Book Antiqua" w:eastAsia="Times New Roman" w:hAnsi="Book Antiqua" w:cs="Times New Roman"/>
          <w:b/>
          <w:bCs/>
          <w:color w:val="FF0000"/>
          <w:sz w:val="16"/>
          <w:szCs w:val="16"/>
          <w:u w:val="single"/>
          <w:lang w:eastAsia="pt-BR"/>
        </w:rPr>
        <w:t>(Anal. Jurídico/PGDF-2021)</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7777F6" w:rsidRPr="007777F6" w14:paraId="2A4D23A1" w14:textId="77777777" w:rsidTr="00436EB0">
        <w:tc>
          <w:tcPr>
            <w:tcW w:w="8494" w:type="dxa"/>
            <w:shd w:val="clear" w:color="auto" w:fill="CCFFFF"/>
          </w:tcPr>
          <w:p w14:paraId="4560B6AF" w14:textId="1E23000F" w:rsidR="007777F6" w:rsidRPr="007777F6" w:rsidRDefault="007777F6" w:rsidP="00436EB0">
            <w:pPr>
              <w:spacing w:before="100" w:beforeAutospacing="1" w:after="100" w:afterAutospacing="1"/>
              <w:jc w:val="both"/>
              <w:rPr>
                <w:rFonts w:ascii="Book Antiqua" w:eastAsia="Times New Roman" w:hAnsi="Book Antiqua" w:cs="Times New Roman"/>
                <w:bCs/>
                <w:sz w:val="19"/>
                <w:szCs w:val="19"/>
                <w:lang w:eastAsia="pt-BR"/>
              </w:rPr>
            </w:pPr>
            <w:r w:rsidRPr="007777F6">
              <w:rPr>
                <w:rFonts w:ascii="Book Antiqua" w:eastAsia="Times New Roman" w:hAnsi="Book Antiqua" w:cs="Times New Roman"/>
                <w:b/>
                <w:i/>
                <w:iCs/>
                <w:color w:val="FF0000"/>
                <w:sz w:val="19"/>
                <w:szCs w:val="19"/>
                <w:lang w:eastAsia="pt-BR"/>
              </w:rPr>
              <w:t>#</w:t>
            </w:r>
            <w:r w:rsidRPr="007777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Cs/>
                <w:sz w:val="19"/>
                <w:szCs w:val="19"/>
                <w:lang w:eastAsia="pt-BR"/>
              </w:rPr>
              <w:t xml:space="preserve">Os órgãos e entidades públicas devem promover a divulgação de informações de interesse coletivo ou geral por eles produzidas ou custodiadas, em local de fácil acesso, no âmbito de suas competências (art. 8º, </w:t>
            </w:r>
            <w:r>
              <w:rPr>
                <w:rFonts w:ascii="Book Antiqua" w:eastAsia="Times New Roman" w:hAnsi="Book Antiqua" w:cs="Times New Roman"/>
                <w:bCs/>
                <w:sz w:val="19"/>
                <w:szCs w:val="19"/>
                <w:lang w:eastAsia="pt-BR"/>
              </w:rPr>
              <w:t>“</w:t>
            </w:r>
            <w:r w:rsidRPr="007777F6">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w:t>
            </w:r>
            <w:r w:rsidRPr="007777F6">
              <w:rPr>
                <w:rFonts w:ascii="Book Antiqua" w:eastAsia="Times New Roman" w:hAnsi="Book Antiqua" w:cs="Times New Roman"/>
                <w:bCs/>
                <w:sz w:val="19"/>
                <w:szCs w:val="19"/>
                <w:lang w:eastAsia="pt-BR"/>
              </w:rPr>
              <w:t xml:space="preserve">), bem como utilizar todos os meios e instrumentos legítimos de que dispuserem, sendo obrigatória a divulgação em sítios oficiais da Internet (art. 8º, §2º). </w:t>
            </w:r>
            <w:r>
              <w:rPr>
                <w:rFonts w:ascii="Book Antiqua" w:eastAsia="Times New Roman" w:hAnsi="Book Antiqua" w:cs="Times New Roman"/>
                <w:bCs/>
                <w:sz w:val="19"/>
                <w:szCs w:val="19"/>
                <w:lang w:eastAsia="pt-BR"/>
              </w:rPr>
              <w:t>Todavia</w:t>
            </w:r>
            <w:r w:rsidRPr="007777F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apenas</w:t>
            </w:r>
            <w:r w:rsidRPr="007777F6">
              <w:rPr>
                <w:rFonts w:ascii="Book Antiqua" w:eastAsia="Times New Roman" w:hAnsi="Book Antiqua" w:cs="Times New Roman"/>
                <w:bCs/>
                <w:sz w:val="19"/>
                <w:szCs w:val="19"/>
                <w:lang w:eastAsia="pt-BR"/>
              </w:rPr>
              <w:t xml:space="preserve"> os Municípios com população de até 10.000 habitantes ficam dispensados da divulgação via Internet, conforme art. 8º, §4º</w:t>
            </w:r>
            <w:r>
              <w:rPr>
                <w:rFonts w:ascii="Book Antiqua" w:eastAsia="Times New Roman" w:hAnsi="Book Antiqua" w:cs="Times New Roman"/>
                <w:bCs/>
                <w:sz w:val="19"/>
                <w:szCs w:val="19"/>
                <w:lang w:eastAsia="pt-BR"/>
              </w:rPr>
              <w:t xml:space="preserve"> da Lei 12.527/11.</w:t>
            </w:r>
          </w:p>
        </w:tc>
      </w:tr>
    </w:tbl>
    <w:p w14:paraId="7D310202" w14:textId="74C47439"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 w:name="art9"/>
      <w:bookmarkEnd w:id="17"/>
      <w:r w:rsidRPr="000524EF">
        <w:rPr>
          <w:rFonts w:ascii="Book Antiqua" w:eastAsia="Times New Roman" w:hAnsi="Book Antiqua" w:cs="Times New Roman"/>
          <w:b/>
          <w:bCs/>
          <w:color w:val="000000"/>
          <w:sz w:val="19"/>
          <w:szCs w:val="19"/>
          <w:highlight w:val="magenta"/>
          <w:lang w:eastAsia="pt-BR"/>
        </w:rPr>
        <w:t>Art. 9</w:t>
      </w:r>
      <w:r w:rsidRPr="000524EF">
        <w:rPr>
          <w:rFonts w:ascii="Book Antiqua" w:eastAsia="Times New Roman" w:hAnsi="Book Antiqua" w:cs="Times New Roman"/>
          <w:b/>
          <w:bCs/>
          <w:color w:val="000000"/>
          <w:sz w:val="19"/>
          <w:szCs w:val="19"/>
          <w:highlight w:val="magenta"/>
          <w:u w:val="single"/>
          <w:vertAlign w:val="superscript"/>
          <w:lang w:eastAsia="pt-BR"/>
        </w:rPr>
        <w:t>o</w:t>
      </w:r>
      <w:r w:rsidRPr="000524EF">
        <w:rPr>
          <w:rFonts w:ascii="Book Antiqua" w:eastAsia="Times New Roman" w:hAnsi="Book Antiqua" w:cs="Times New Roman"/>
          <w:b/>
          <w:bCs/>
          <w:color w:val="000000"/>
          <w:sz w:val="19"/>
          <w:szCs w:val="19"/>
          <w:lang w:eastAsia="pt-BR"/>
        </w:rPr>
        <w:t>  O acesso a informações públicas será assegurado mediante</w:t>
      </w:r>
      <w:r w:rsidRPr="007777F6">
        <w:rPr>
          <w:rFonts w:ascii="Book Antiqua" w:eastAsia="Times New Roman" w:hAnsi="Book Antiqua" w:cs="Times New Roman"/>
          <w:color w:val="000000"/>
          <w:sz w:val="19"/>
          <w:szCs w:val="19"/>
          <w:lang w:eastAsia="pt-BR"/>
        </w:rPr>
        <w:t>:</w:t>
      </w:r>
      <w:r w:rsidR="000524EF">
        <w:rPr>
          <w:rFonts w:ascii="Book Antiqua" w:eastAsia="Times New Roman" w:hAnsi="Book Antiqua" w:cs="Times New Roman"/>
          <w:color w:val="000000"/>
          <w:sz w:val="19"/>
          <w:szCs w:val="19"/>
          <w:lang w:eastAsia="pt-BR"/>
        </w:rPr>
        <w:t xml:space="preserve"> </w:t>
      </w:r>
      <w:r w:rsidR="000524EF">
        <w:rPr>
          <w:rFonts w:ascii="Book Antiqua" w:eastAsia="Times New Roman" w:hAnsi="Book Antiqua" w:cs="Times New Roman"/>
          <w:b/>
          <w:color w:val="FF0000"/>
          <w:sz w:val="16"/>
          <w:szCs w:val="16"/>
          <w:u w:val="single"/>
          <w:lang w:eastAsia="pt-BR"/>
        </w:rPr>
        <w:t>(PGEPA-2023)</w:t>
      </w:r>
      <w:r w:rsidRPr="007777F6">
        <w:rPr>
          <w:rFonts w:ascii="Book Antiqua" w:eastAsia="Times New Roman" w:hAnsi="Book Antiqua" w:cs="Times New Roman"/>
          <w:color w:val="000000"/>
          <w:sz w:val="19"/>
          <w:szCs w:val="19"/>
          <w:lang w:eastAsia="pt-BR"/>
        </w:rPr>
        <w:t> </w:t>
      </w:r>
    </w:p>
    <w:p w14:paraId="5C26EF66" w14:textId="30BC2D82"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524EF">
        <w:rPr>
          <w:rFonts w:ascii="Book Antiqua" w:eastAsia="Times New Roman" w:hAnsi="Book Antiqua" w:cs="Times New Roman"/>
          <w:b/>
          <w:bCs/>
          <w:color w:val="000000"/>
          <w:sz w:val="19"/>
          <w:szCs w:val="19"/>
          <w:lang w:eastAsia="pt-BR"/>
        </w:rPr>
        <w:t>I - criação de serviço de informações ao cidadão, nos órgãos e entidades do poder público, em local com condições apropriadas para</w:t>
      </w:r>
      <w:r w:rsidRPr="007777F6">
        <w:rPr>
          <w:rFonts w:ascii="Book Antiqua" w:eastAsia="Times New Roman" w:hAnsi="Book Antiqua" w:cs="Times New Roman"/>
          <w:color w:val="000000"/>
          <w:sz w:val="19"/>
          <w:szCs w:val="19"/>
          <w:lang w:eastAsia="pt-BR"/>
        </w:rPr>
        <w:t>: </w:t>
      </w:r>
      <w:r w:rsidR="000524EF">
        <w:rPr>
          <w:rFonts w:ascii="Book Antiqua" w:eastAsia="Times New Roman" w:hAnsi="Book Antiqua" w:cs="Times New Roman"/>
          <w:b/>
          <w:color w:val="FF0000"/>
          <w:sz w:val="16"/>
          <w:szCs w:val="16"/>
          <w:u w:val="single"/>
          <w:lang w:eastAsia="pt-BR"/>
        </w:rPr>
        <w:t>(PGEPA-2023)</w:t>
      </w:r>
    </w:p>
    <w:p w14:paraId="5CBB12D1" w14:textId="3E2AA85F"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524EF">
        <w:rPr>
          <w:rFonts w:ascii="Book Antiqua" w:eastAsia="Times New Roman" w:hAnsi="Book Antiqua" w:cs="Times New Roman"/>
          <w:b/>
          <w:bCs/>
          <w:color w:val="000000"/>
          <w:sz w:val="19"/>
          <w:szCs w:val="19"/>
          <w:lang w:eastAsia="pt-BR"/>
        </w:rPr>
        <w:t>a) atender e orientar o público quanto ao acesso a informações</w:t>
      </w:r>
      <w:r w:rsidRPr="007777F6">
        <w:rPr>
          <w:rFonts w:ascii="Book Antiqua" w:eastAsia="Times New Roman" w:hAnsi="Book Antiqua" w:cs="Times New Roman"/>
          <w:color w:val="000000"/>
          <w:sz w:val="19"/>
          <w:szCs w:val="19"/>
          <w:lang w:eastAsia="pt-BR"/>
        </w:rPr>
        <w:t>; </w:t>
      </w:r>
      <w:r w:rsidR="000524EF">
        <w:rPr>
          <w:rFonts w:ascii="Book Antiqua" w:eastAsia="Times New Roman" w:hAnsi="Book Antiqua" w:cs="Times New Roman"/>
          <w:b/>
          <w:color w:val="FF0000"/>
          <w:sz w:val="16"/>
          <w:szCs w:val="16"/>
          <w:u w:val="single"/>
          <w:lang w:eastAsia="pt-BR"/>
        </w:rPr>
        <w:t>(PGEPA-2023)</w:t>
      </w:r>
    </w:p>
    <w:p w14:paraId="0FCDB1F2" w14:textId="5C17CC51"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b) informar sobre a tramitação de documentos nas suas respectivas unidades; </w:t>
      </w:r>
    </w:p>
    <w:p w14:paraId="6130587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c) protocolizar documentos e requerimentos de acesso a informações; e </w:t>
      </w:r>
    </w:p>
    <w:p w14:paraId="16BEDF5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realização de audiências ou consultas públicas, incentivo à participação popular ou a outras formas de divulgação. </w:t>
      </w:r>
    </w:p>
    <w:p w14:paraId="338AEE17"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CAPÍTULO III</w:t>
      </w:r>
    </w:p>
    <w:p w14:paraId="73DCA7E4"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DO PROCEDIMENTO DE ACESSO À INFORMAÇÃO </w:t>
      </w:r>
    </w:p>
    <w:p w14:paraId="7321D73A"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w:t>
      </w:r>
    </w:p>
    <w:p w14:paraId="744AC095"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Do Pedido de Acesso</w:t>
      </w:r>
      <w:r w:rsidRPr="007777F6">
        <w:rPr>
          <w:rFonts w:ascii="Book Antiqua" w:eastAsia="Times New Roman" w:hAnsi="Book Antiqua" w:cs="Times New Roman"/>
          <w:b/>
          <w:bCs/>
          <w:color w:val="000000"/>
          <w:sz w:val="19"/>
          <w:szCs w:val="19"/>
          <w:lang w:eastAsia="pt-BR"/>
        </w:rPr>
        <w:t> </w:t>
      </w:r>
    </w:p>
    <w:p w14:paraId="72CAFF59" w14:textId="6FF3A227" w:rsidR="000A4F5D" w:rsidRPr="009C2EA0"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8" w:name="art10"/>
      <w:bookmarkEnd w:id="18"/>
      <w:r w:rsidRPr="007777F6">
        <w:rPr>
          <w:rFonts w:ascii="Book Antiqua" w:eastAsia="Times New Roman" w:hAnsi="Book Antiqua" w:cs="Times New Roman"/>
          <w:b/>
          <w:color w:val="000000"/>
          <w:sz w:val="19"/>
          <w:szCs w:val="19"/>
          <w:highlight w:val="magenta"/>
          <w:lang w:eastAsia="pt-BR"/>
        </w:rPr>
        <w:lastRenderedPageBreak/>
        <w:t>Art. 10</w:t>
      </w:r>
      <w:r w:rsidRPr="007777F6">
        <w:rPr>
          <w:rFonts w:ascii="Book Antiqua" w:eastAsia="Times New Roman" w:hAnsi="Book Antiqua" w:cs="Times New Roman"/>
          <w:color w:val="000000"/>
          <w:sz w:val="19"/>
          <w:szCs w:val="19"/>
          <w:lang w:eastAsia="pt-BR"/>
        </w:rPr>
        <w:t xml:space="preserve">.  </w:t>
      </w:r>
      <w:r w:rsidRPr="00AE5B20">
        <w:rPr>
          <w:rFonts w:ascii="Book Antiqua" w:eastAsia="Times New Roman" w:hAnsi="Book Antiqua" w:cs="Times New Roman"/>
          <w:b/>
          <w:color w:val="000000"/>
          <w:sz w:val="19"/>
          <w:szCs w:val="19"/>
          <w:highlight w:val="yellow"/>
          <w:lang w:eastAsia="pt-BR"/>
        </w:rPr>
        <w:t>Qualquer interessado</w:t>
      </w:r>
      <w:r w:rsidRPr="007777F6">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aps/>
          <w:color w:val="000000"/>
          <w:sz w:val="19"/>
          <w:szCs w:val="19"/>
          <w:highlight w:val="green"/>
          <w:lang w:eastAsia="pt-BR"/>
        </w:rPr>
        <w:t>poderá apresentar</w:t>
      </w:r>
      <w:r w:rsidRPr="00556C9C">
        <w:rPr>
          <w:rFonts w:ascii="Book Antiqua" w:eastAsia="Times New Roman" w:hAnsi="Book Antiqua" w:cs="Times New Roman"/>
          <w:b/>
          <w:caps/>
          <w:color w:val="000000"/>
          <w:sz w:val="19"/>
          <w:szCs w:val="19"/>
          <w:lang w:eastAsia="pt-BR"/>
        </w:rPr>
        <w:t xml:space="preserve"> </w:t>
      </w:r>
      <w:r w:rsidRPr="00556C9C">
        <w:rPr>
          <w:rFonts w:ascii="Book Antiqua" w:eastAsia="Times New Roman" w:hAnsi="Book Antiqua" w:cs="Times New Roman"/>
          <w:b/>
          <w:caps/>
          <w:color w:val="000000"/>
          <w:sz w:val="19"/>
          <w:szCs w:val="19"/>
          <w:shd w:val="clear" w:color="auto" w:fill="F7CAAC" w:themeFill="accent2" w:themeFillTint="66"/>
          <w:lang w:eastAsia="pt-BR"/>
        </w:rPr>
        <w:t>pedido de acesso</w:t>
      </w:r>
      <w:r w:rsidRPr="0065717D">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olor w:val="000000"/>
          <w:sz w:val="19"/>
          <w:szCs w:val="19"/>
          <w:highlight w:val="cyan"/>
          <w:lang w:eastAsia="pt-BR"/>
        </w:rPr>
        <w:t>a informações</w:t>
      </w:r>
      <w:r w:rsidRPr="0065717D">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olor w:val="000000"/>
          <w:sz w:val="19"/>
          <w:szCs w:val="19"/>
          <w:highlight w:val="yellow"/>
          <w:lang w:eastAsia="pt-BR"/>
        </w:rPr>
        <w:t>aos órgãos</w:t>
      </w:r>
      <w:r w:rsidRPr="0065717D">
        <w:rPr>
          <w:rFonts w:ascii="Book Antiqua" w:eastAsia="Times New Roman" w:hAnsi="Book Antiqua" w:cs="Times New Roman"/>
          <w:b/>
          <w:color w:val="000000"/>
          <w:sz w:val="19"/>
          <w:szCs w:val="19"/>
          <w:lang w:eastAsia="pt-BR"/>
        </w:rPr>
        <w:t xml:space="preserve"> e </w:t>
      </w:r>
      <w:r w:rsidRPr="00556C9C">
        <w:rPr>
          <w:rFonts w:ascii="Book Antiqua" w:eastAsia="Times New Roman" w:hAnsi="Book Antiqua" w:cs="Times New Roman"/>
          <w:b/>
          <w:color w:val="000000"/>
          <w:sz w:val="19"/>
          <w:szCs w:val="19"/>
          <w:highlight w:val="yellow"/>
          <w:lang w:eastAsia="pt-BR"/>
        </w:rPr>
        <w:t>entidades</w:t>
      </w:r>
      <w:r w:rsidRPr="0065717D">
        <w:rPr>
          <w:rFonts w:ascii="Book Antiqua" w:eastAsia="Times New Roman" w:hAnsi="Book Antiqua" w:cs="Times New Roman"/>
          <w:b/>
          <w:color w:val="000000"/>
          <w:sz w:val="19"/>
          <w:szCs w:val="19"/>
          <w:lang w:eastAsia="pt-BR"/>
        </w:rPr>
        <w:t xml:space="preserve"> referidos no art. 1</w:t>
      </w:r>
      <w:r w:rsidRPr="0065717D">
        <w:rPr>
          <w:rFonts w:ascii="Book Antiqua" w:eastAsia="Times New Roman" w:hAnsi="Book Antiqua" w:cs="Times New Roman"/>
          <w:b/>
          <w:color w:val="000000"/>
          <w:sz w:val="19"/>
          <w:szCs w:val="19"/>
          <w:u w:val="single"/>
          <w:vertAlign w:val="superscript"/>
          <w:lang w:eastAsia="pt-BR"/>
        </w:rPr>
        <w:t>o</w:t>
      </w:r>
      <w:r w:rsidRPr="0065717D">
        <w:rPr>
          <w:rFonts w:ascii="Book Antiqua" w:eastAsia="Times New Roman" w:hAnsi="Book Antiqua" w:cs="Times New Roman"/>
          <w:b/>
          <w:color w:val="000000"/>
          <w:sz w:val="19"/>
          <w:szCs w:val="19"/>
          <w:lang w:eastAsia="pt-BR"/>
        </w:rPr>
        <w:t xml:space="preserve"> desta Lei, </w:t>
      </w:r>
      <w:r w:rsidRPr="00556C9C">
        <w:rPr>
          <w:rFonts w:ascii="Book Antiqua" w:eastAsia="Times New Roman" w:hAnsi="Book Antiqua" w:cs="Times New Roman"/>
          <w:b/>
          <w:color w:val="000000"/>
          <w:sz w:val="19"/>
          <w:szCs w:val="19"/>
          <w:highlight w:val="cyan"/>
          <w:lang w:eastAsia="pt-BR"/>
        </w:rPr>
        <w:t>por qualquer meio legítimo</w:t>
      </w:r>
      <w:r w:rsidRPr="0065717D">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aps/>
          <w:color w:val="000000"/>
          <w:sz w:val="19"/>
          <w:szCs w:val="19"/>
          <w:highlight w:val="green"/>
          <w:lang w:eastAsia="pt-BR"/>
        </w:rPr>
        <w:t>devendo</w:t>
      </w:r>
      <w:r w:rsidRPr="0065717D">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yellow"/>
          <w:lang w:eastAsia="pt-BR"/>
        </w:rPr>
        <w:t>o pedido</w:t>
      </w:r>
      <w:r w:rsidRPr="0065717D">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aps/>
          <w:color w:val="000000"/>
          <w:sz w:val="19"/>
          <w:szCs w:val="19"/>
          <w:highlight w:val="green"/>
          <w:lang w:eastAsia="pt-BR"/>
        </w:rPr>
        <w:t>conter</w:t>
      </w:r>
      <w:r w:rsidRPr="007777F6">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cyan"/>
          <w:lang w:eastAsia="pt-BR"/>
        </w:rPr>
        <w:t>a identificação</w:t>
      </w:r>
      <w:r w:rsidRPr="00CD2179">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yellow"/>
          <w:lang w:eastAsia="pt-BR"/>
        </w:rPr>
        <w:t>do requerente</w:t>
      </w:r>
      <w:r w:rsidRPr="00CD2179">
        <w:rPr>
          <w:rFonts w:ascii="Book Antiqua" w:eastAsia="Times New Roman" w:hAnsi="Book Antiqua" w:cs="Times New Roman"/>
          <w:b/>
          <w:color w:val="000000"/>
          <w:sz w:val="19"/>
          <w:szCs w:val="19"/>
          <w:lang w:eastAsia="pt-BR"/>
        </w:rPr>
        <w:t xml:space="preserve"> e </w:t>
      </w:r>
      <w:r w:rsidRPr="00CD2179">
        <w:rPr>
          <w:rFonts w:ascii="Book Antiqua" w:eastAsia="Times New Roman" w:hAnsi="Book Antiqua" w:cs="Times New Roman"/>
          <w:b/>
          <w:color w:val="000000"/>
          <w:sz w:val="19"/>
          <w:szCs w:val="19"/>
          <w:highlight w:val="cyan"/>
          <w:lang w:eastAsia="pt-BR"/>
        </w:rPr>
        <w:t>a especificação</w:t>
      </w:r>
      <w:r w:rsidRPr="00CD2179">
        <w:rPr>
          <w:rFonts w:ascii="Book Antiqua" w:eastAsia="Times New Roman" w:hAnsi="Book Antiqua" w:cs="Times New Roman"/>
          <w:b/>
          <w:color w:val="000000"/>
          <w:sz w:val="19"/>
          <w:szCs w:val="19"/>
          <w:lang w:eastAsia="pt-BR"/>
        </w:rPr>
        <w:t xml:space="preserve"> </w:t>
      </w:r>
      <w:r w:rsidRPr="00CD2179">
        <w:rPr>
          <w:rFonts w:ascii="Book Antiqua" w:eastAsia="Times New Roman" w:hAnsi="Book Antiqua" w:cs="Times New Roman"/>
          <w:b/>
          <w:color w:val="000000"/>
          <w:sz w:val="19"/>
          <w:szCs w:val="19"/>
          <w:highlight w:val="yellow"/>
          <w:lang w:eastAsia="pt-BR"/>
        </w:rPr>
        <w:t>da informação requerida</w:t>
      </w:r>
      <w:r w:rsidRPr="00A61420">
        <w:rPr>
          <w:rFonts w:ascii="Book Antiqua" w:eastAsia="Times New Roman" w:hAnsi="Book Antiqua" w:cs="Times New Roman"/>
          <w:color w:val="000000"/>
          <w:sz w:val="18"/>
          <w:szCs w:val="18"/>
          <w:lang w:eastAsia="pt-BR"/>
        </w:rPr>
        <w:t>.</w:t>
      </w:r>
      <w:r w:rsidR="0065717D" w:rsidRPr="00A61420">
        <w:rPr>
          <w:rFonts w:ascii="Book Antiqua" w:eastAsia="Times New Roman" w:hAnsi="Book Antiqua" w:cs="Times New Roman"/>
          <w:color w:val="000000"/>
          <w:sz w:val="18"/>
          <w:szCs w:val="18"/>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00AE5B20" w:rsidRPr="00A61420">
        <w:rPr>
          <w:rFonts w:ascii="Book Antiqua" w:eastAsia="Times New Roman" w:hAnsi="Book Antiqua" w:cs="Times New Roman"/>
          <w:b/>
          <w:bCs/>
          <w:color w:val="FF0000"/>
          <w:sz w:val="16"/>
          <w:szCs w:val="16"/>
          <w:lang w:eastAsia="pt-BR"/>
        </w:rPr>
        <w:t xml:space="preserve"> </w:t>
      </w:r>
      <w:r w:rsidR="00AD5072" w:rsidRPr="00A61420">
        <w:rPr>
          <w:rFonts w:ascii="Book Antiqua" w:eastAsia="Times New Roman" w:hAnsi="Book Antiqua" w:cs="Times New Roman"/>
          <w:b/>
          <w:bCs/>
          <w:color w:val="FF0000"/>
          <w:sz w:val="16"/>
          <w:szCs w:val="16"/>
          <w:u w:val="single"/>
          <w:lang w:eastAsia="pt-BR"/>
        </w:rPr>
        <w:t>(PFN-2015)</w:t>
      </w:r>
      <w:r w:rsidR="00B14290" w:rsidRPr="00A61420">
        <w:rPr>
          <w:rFonts w:ascii="Book Antiqua" w:eastAsia="Times New Roman" w:hAnsi="Book Antiqua" w:cs="Times New Roman"/>
          <w:color w:val="000000"/>
          <w:sz w:val="16"/>
          <w:szCs w:val="16"/>
          <w:lang w:eastAsia="pt-BR"/>
        </w:rPr>
        <w:t xml:space="preserve"> </w:t>
      </w:r>
      <w:r w:rsidR="00B14290" w:rsidRPr="00A61420">
        <w:rPr>
          <w:rFonts w:ascii="Book Antiqua" w:eastAsia="Times New Roman" w:hAnsi="Book Antiqua" w:cs="Times New Roman"/>
          <w:b/>
          <w:color w:val="FF0000"/>
          <w:sz w:val="16"/>
          <w:szCs w:val="16"/>
          <w:u w:val="single"/>
          <w:lang w:eastAsia="pt-BR"/>
        </w:rPr>
        <w:t>(MPRO-2017)</w:t>
      </w:r>
      <w:r w:rsidR="003451D8" w:rsidRPr="00A61420">
        <w:rPr>
          <w:rFonts w:ascii="Book Antiqua" w:eastAsia="Times New Roman" w:hAnsi="Book Antiqua" w:cs="Times New Roman"/>
          <w:b/>
          <w:color w:val="FF0000"/>
          <w:sz w:val="16"/>
          <w:szCs w:val="16"/>
          <w:lang w:eastAsia="pt-BR"/>
        </w:rPr>
        <w:t xml:space="preserve"> </w:t>
      </w:r>
      <w:r w:rsidR="003451D8" w:rsidRPr="00A61420">
        <w:rPr>
          <w:rFonts w:ascii="Book Antiqua" w:eastAsia="Times New Roman" w:hAnsi="Book Antiqua" w:cs="Times New Roman"/>
          <w:b/>
          <w:color w:val="FF0000"/>
          <w:sz w:val="16"/>
          <w:szCs w:val="16"/>
          <w:u w:val="single"/>
          <w:lang w:eastAsia="pt-BR"/>
        </w:rPr>
        <w:t>(PCMS-2017)</w:t>
      </w:r>
      <w:r w:rsidR="00A560D9" w:rsidRPr="00A61420">
        <w:rPr>
          <w:rFonts w:ascii="Book Antiqua" w:eastAsia="Times New Roman" w:hAnsi="Book Antiqua" w:cs="Times New Roman"/>
          <w:b/>
          <w:color w:val="FF0000"/>
          <w:sz w:val="16"/>
          <w:szCs w:val="16"/>
          <w:lang w:eastAsia="pt-BR"/>
        </w:rPr>
        <w:t xml:space="preserve"> </w:t>
      </w:r>
      <w:r w:rsidR="00A560D9" w:rsidRPr="00A61420">
        <w:rPr>
          <w:rFonts w:ascii="Book Antiqua" w:eastAsia="Times New Roman" w:hAnsi="Book Antiqua" w:cs="Times New Roman"/>
          <w:b/>
          <w:color w:val="FF0000"/>
          <w:sz w:val="16"/>
          <w:szCs w:val="16"/>
          <w:u w:val="single"/>
          <w:lang w:eastAsia="pt-BR"/>
        </w:rPr>
        <w:t>(TCEPE-2017)</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(PCSP-2014/2018)</w:t>
      </w:r>
      <w:r w:rsidRPr="00A61420">
        <w:rPr>
          <w:rFonts w:ascii="Book Antiqua" w:eastAsia="Times New Roman" w:hAnsi="Book Antiqua" w:cs="Times New Roman"/>
          <w:color w:val="000000"/>
          <w:sz w:val="16"/>
          <w:szCs w:val="16"/>
          <w:lang w:eastAsia="pt-BR"/>
        </w:rPr>
        <w:t> </w:t>
      </w:r>
      <w:r w:rsidR="00CE6D94" w:rsidRPr="00A61420">
        <w:rPr>
          <w:rFonts w:ascii="Book Antiqua" w:eastAsia="Times New Roman" w:hAnsi="Book Antiqua" w:cs="Times New Roman"/>
          <w:b/>
          <w:bCs/>
          <w:color w:val="FF0000"/>
          <w:sz w:val="16"/>
          <w:szCs w:val="16"/>
          <w:u w:val="single"/>
          <w:lang w:eastAsia="pt-BR"/>
        </w:rPr>
        <w:t>(TJMT-2018)</w:t>
      </w:r>
      <w:r w:rsidR="00F14B04" w:rsidRPr="00A61420">
        <w:rPr>
          <w:rFonts w:ascii="Book Antiqua" w:eastAsia="Times New Roman" w:hAnsi="Book Antiqua" w:cs="Times New Roman"/>
          <w:b/>
          <w:bCs/>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B93A31" w:rsidRPr="00A61420">
        <w:rPr>
          <w:rFonts w:ascii="Book Antiqua" w:eastAsia="Times New Roman" w:hAnsi="Book Antiqua" w:cs="Times New Roman"/>
          <w:b/>
          <w:bCs/>
          <w:color w:val="FF0000"/>
          <w:sz w:val="16"/>
          <w:szCs w:val="16"/>
          <w:lang w:eastAsia="pt-BR"/>
        </w:rPr>
        <w:t xml:space="preserve"> </w:t>
      </w:r>
      <w:bookmarkStart w:id="19" w:name="_Hlk104807722"/>
      <w:r w:rsidR="00B93A31" w:rsidRPr="00A61420">
        <w:rPr>
          <w:rFonts w:ascii="Book Antiqua" w:eastAsia="Times New Roman" w:hAnsi="Book Antiqua" w:cs="Times New Roman"/>
          <w:b/>
          <w:bCs/>
          <w:color w:val="FF0000"/>
          <w:sz w:val="16"/>
          <w:szCs w:val="16"/>
          <w:u w:val="single"/>
          <w:lang w:eastAsia="pt-BR"/>
        </w:rPr>
        <w:t>(TCDF-2021)</w:t>
      </w:r>
      <w:bookmarkEnd w:id="19"/>
      <w:r w:rsidR="00CD2179" w:rsidRPr="00A61420">
        <w:rPr>
          <w:rFonts w:ascii="Book Antiqua" w:eastAsia="Times New Roman" w:hAnsi="Book Antiqua" w:cs="Times New Roman"/>
          <w:b/>
          <w:bCs/>
          <w:color w:val="FF0000"/>
          <w:sz w:val="16"/>
          <w:szCs w:val="16"/>
          <w:lang w:eastAsia="pt-BR"/>
        </w:rPr>
        <w:t xml:space="preserve"> </w:t>
      </w:r>
      <w:bookmarkStart w:id="20" w:name="_Hlk104894434"/>
      <w:r w:rsidR="00CD2179" w:rsidRPr="00A61420">
        <w:rPr>
          <w:rFonts w:ascii="Book Antiqua" w:eastAsia="Times New Roman" w:hAnsi="Book Antiqua" w:cs="Times New Roman"/>
          <w:b/>
          <w:bCs/>
          <w:color w:val="FF0000"/>
          <w:sz w:val="16"/>
          <w:szCs w:val="16"/>
          <w:u w:val="single"/>
          <w:lang w:eastAsia="pt-BR"/>
        </w:rPr>
        <w:t>(Anal. Jurídico/PGDF-2021)</w:t>
      </w:r>
      <w:bookmarkEnd w:id="20"/>
      <w:r w:rsidR="00875E3E">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(PCRJ-2012/2022)</w:t>
      </w:r>
      <w:r w:rsidR="00796015" w:rsidRPr="00A61420">
        <w:rPr>
          <w:rFonts w:ascii="Book Antiqua" w:eastAsia="Times New Roman" w:hAnsi="Book Antiqua" w:cs="Times New Roman"/>
          <w:b/>
          <w:bCs/>
          <w:color w:val="FF0000"/>
          <w:sz w:val="16"/>
          <w:szCs w:val="16"/>
          <w:lang w:eastAsia="pt-BR"/>
        </w:rPr>
        <w:t xml:space="preserve"> </w:t>
      </w:r>
      <w:bookmarkStart w:id="21" w:name="_Hlk105410659"/>
      <w:r w:rsidR="00556C9C" w:rsidRPr="00A61420">
        <w:rPr>
          <w:rFonts w:ascii="Book Antiqua" w:eastAsia="Times New Roman" w:hAnsi="Book Antiqua" w:cs="Times New Roman"/>
          <w:b/>
          <w:bCs/>
          <w:color w:val="FF0000"/>
          <w:sz w:val="16"/>
          <w:szCs w:val="16"/>
          <w:u w:val="single"/>
          <w:lang w:eastAsia="pt-BR"/>
        </w:rPr>
        <w:t>(PCAM-2022)</w:t>
      </w:r>
      <w:bookmarkEnd w:id="21"/>
      <w:r w:rsidR="002B6E8A">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(MPSP-2022/2023)</w:t>
      </w:r>
      <w:r w:rsidR="009C2EA0">
        <w:rPr>
          <w:rFonts w:ascii="Book Antiqua" w:eastAsia="Times New Roman" w:hAnsi="Book Antiqua" w:cs="Times New Roman"/>
          <w:b/>
          <w:bCs/>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CD2179" w:rsidRPr="007777F6" w14:paraId="17FB3752" w14:textId="77777777" w:rsidTr="00813EF7">
        <w:tc>
          <w:tcPr>
            <w:tcW w:w="8494" w:type="dxa"/>
            <w:shd w:val="clear" w:color="auto" w:fill="CCFFFF"/>
          </w:tcPr>
          <w:p w14:paraId="2EF21422" w14:textId="2987521D" w:rsidR="00CD2179" w:rsidRPr="00D51F54" w:rsidRDefault="00CD2179" w:rsidP="00CD2179">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Jurídico-PGDF-2021-CESPE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CD2179">
              <w:rPr>
                <w:rFonts w:ascii="Book Antiqua" w:eastAsia="Times New Roman" w:hAnsi="Book Antiqua" w:cs="Times New Roman"/>
                <w:sz w:val="19"/>
                <w:szCs w:val="19"/>
                <w:lang w:eastAsia="pt-BR"/>
              </w:rPr>
              <w:t>A respeito da Lei de Acesso à Informação e da Lei da Transparência, julgue o item seguinte</w:t>
            </w:r>
            <w:r>
              <w:rPr>
                <w:rFonts w:ascii="Book Antiqua" w:eastAsia="Times New Roman" w:hAnsi="Book Antiqua" w:cs="Times New Roman"/>
                <w:sz w:val="19"/>
                <w:szCs w:val="19"/>
                <w:lang w:eastAsia="pt-BR"/>
              </w:rPr>
              <w:t xml:space="preserve">: </w:t>
            </w:r>
            <w:r w:rsidRPr="00CD2179">
              <w:rPr>
                <w:rFonts w:ascii="Book Antiqua" w:eastAsia="Times New Roman" w:hAnsi="Book Antiqua" w:cs="Times New Roman"/>
                <w:sz w:val="19"/>
                <w:szCs w:val="19"/>
                <w:lang w:eastAsia="pt-BR"/>
              </w:rPr>
              <w:t>A administração pública pode recusar determinado pedido de informações protocolado sem a identificação do requerente.</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D51F54">
              <w:rPr>
                <w:rFonts w:ascii="Book Antiqua" w:eastAsia="Times New Roman" w:hAnsi="Book Antiqua" w:cs="Times New Roman"/>
                <w:b/>
                <w:i/>
                <w:iCs/>
                <w:sz w:val="19"/>
                <w:szCs w:val="19"/>
                <w:lang w:eastAsia="pt-BR"/>
              </w:rPr>
              <w:t xml:space="preserve">, </w:t>
            </w:r>
            <w:r w:rsidR="00D51F54">
              <w:rPr>
                <w:rFonts w:ascii="Book Antiqua" w:eastAsia="Times New Roman" w:hAnsi="Book Antiqua" w:cs="Times New Roman"/>
                <w:b/>
                <w:sz w:val="19"/>
                <w:szCs w:val="19"/>
                <w:lang w:eastAsia="pt-BR"/>
              </w:rPr>
              <w:t>LAI.</w:t>
            </w:r>
          </w:p>
        </w:tc>
      </w:tr>
    </w:tbl>
    <w:p w14:paraId="70B2F6D6" w14:textId="4279B92C"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777F6">
        <w:rPr>
          <w:rFonts w:ascii="Book Antiqua" w:eastAsia="Times New Roman" w:hAnsi="Book Antiqua" w:cs="Times New Roman"/>
          <w:b/>
          <w:color w:val="000000"/>
          <w:sz w:val="19"/>
          <w:szCs w:val="19"/>
          <w:highlight w:val="magenta"/>
          <w:lang w:eastAsia="pt-BR"/>
        </w:rPr>
        <w:t>§ 1</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556C9C">
        <w:rPr>
          <w:rFonts w:ascii="Book Antiqua" w:eastAsia="Times New Roman" w:hAnsi="Book Antiqua" w:cs="Times New Roman"/>
          <w:b/>
          <w:bCs/>
          <w:color w:val="000000"/>
          <w:sz w:val="19"/>
          <w:szCs w:val="19"/>
          <w:highlight w:val="cyan"/>
          <w:lang w:eastAsia="pt-BR"/>
        </w:rPr>
        <w:t>Para o acesso</w:t>
      </w:r>
      <w:r w:rsidRPr="007777F6">
        <w:rPr>
          <w:rFonts w:ascii="Book Antiqua" w:eastAsia="Times New Roman" w:hAnsi="Book Antiqua" w:cs="Times New Roman"/>
          <w:color w:val="000000"/>
          <w:sz w:val="19"/>
          <w:szCs w:val="19"/>
          <w:lang w:eastAsia="pt-BR"/>
        </w:rPr>
        <w:t xml:space="preserve"> a </w:t>
      </w:r>
      <w:r w:rsidRPr="00556C9C">
        <w:rPr>
          <w:rFonts w:ascii="Book Antiqua" w:eastAsia="Times New Roman" w:hAnsi="Book Antiqua" w:cs="Times New Roman"/>
          <w:b/>
          <w:bCs/>
          <w:caps/>
          <w:color w:val="000000"/>
          <w:sz w:val="19"/>
          <w:szCs w:val="19"/>
          <w:shd w:val="clear" w:color="auto" w:fill="F7CAAC" w:themeFill="accent2" w:themeFillTint="66"/>
          <w:lang w:eastAsia="pt-BR"/>
        </w:rPr>
        <w:t>informações de interesse público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 </w:t>
      </w:r>
      <w:r w:rsidRPr="00556C9C">
        <w:rPr>
          <w:rFonts w:ascii="Book Antiqua" w:eastAsia="Times New Roman" w:hAnsi="Book Antiqua" w:cs="Times New Roman"/>
          <w:b/>
          <w:color w:val="000000"/>
          <w:sz w:val="19"/>
          <w:szCs w:val="19"/>
          <w:highlight w:val="yellow"/>
          <w:lang w:eastAsia="pt-BR"/>
        </w:rPr>
        <w:t>identificação do requerente</w:t>
      </w:r>
      <w:r w:rsidRPr="007777F6">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aps/>
          <w:color w:val="000000"/>
          <w:sz w:val="19"/>
          <w:szCs w:val="19"/>
          <w:highlight w:val="green"/>
          <w:lang w:eastAsia="pt-BR"/>
        </w:rPr>
        <w:t>não pode conter</w:t>
      </w:r>
      <w:r w:rsidRPr="007777F6">
        <w:rPr>
          <w:rFonts w:ascii="Book Antiqua" w:eastAsia="Times New Roman" w:hAnsi="Book Antiqua" w:cs="Times New Roman"/>
          <w:b/>
          <w:color w:val="000000"/>
          <w:sz w:val="19"/>
          <w:szCs w:val="19"/>
          <w:lang w:eastAsia="pt-BR"/>
        </w:rPr>
        <w:t xml:space="preserve"> </w:t>
      </w:r>
      <w:r w:rsidRPr="00556C9C">
        <w:rPr>
          <w:rFonts w:ascii="Book Antiqua" w:eastAsia="Times New Roman" w:hAnsi="Book Antiqua" w:cs="Times New Roman"/>
          <w:b/>
          <w:color w:val="000000"/>
          <w:sz w:val="19"/>
          <w:szCs w:val="19"/>
          <w:highlight w:val="cyan"/>
          <w:lang w:eastAsia="pt-BR"/>
        </w:rPr>
        <w:t>exigências</w:t>
      </w:r>
      <w:r w:rsidRPr="007777F6">
        <w:rPr>
          <w:rFonts w:ascii="Book Antiqua" w:eastAsia="Times New Roman" w:hAnsi="Book Antiqua" w:cs="Times New Roman"/>
          <w:b/>
          <w:color w:val="000000"/>
          <w:sz w:val="19"/>
          <w:szCs w:val="19"/>
          <w:lang w:eastAsia="pt-BR"/>
        </w:rPr>
        <w:t xml:space="preserve"> que </w:t>
      </w:r>
      <w:r w:rsidRPr="00556C9C">
        <w:rPr>
          <w:rFonts w:ascii="Book Antiqua" w:eastAsia="Times New Roman" w:hAnsi="Book Antiqua" w:cs="Times New Roman"/>
          <w:b/>
          <w:caps/>
          <w:color w:val="000000"/>
          <w:sz w:val="19"/>
          <w:szCs w:val="19"/>
          <w:highlight w:val="green"/>
          <w:lang w:eastAsia="pt-BR"/>
        </w:rPr>
        <w:t>inviabilizem</w:t>
      </w:r>
      <w:r w:rsidRPr="007777F6">
        <w:rPr>
          <w:rFonts w:ascii="Book Antiqua" w:eastAsia="Times New Roman" w:hAnsi="Book Antiqua" w:cs="Times New Roman"/>
          <w:b/>
          <w:color w:val="000000"/>
          <w:sz w:val="19"/>
          <w:szCs w:val="19"/>
          <w:lang w:eastAsia="pt-BR"/>
        </w:rPr>
        <w:t xml:space="preserve"> a </w:t>
      </w:r>
      <w:r w:rsidRPr="00556C9C">
        <w:rPr>
          <w:rFonts w:ascii="Book Antiqua" w:eastAsia="Times New Roman" w:hAnsi="Book Antiqua" w:cs="Times New Roman"/>
          <w:b/>
          <w:color w:val="000000"/>
          <w:sz w:val="19"/>
          <w:szCs w:val="19"/>
          <w:highlight w:val="yellow"/>
          <w:lang w:eastAsia="pt-BR"/>
        </w:rPr>
        <w:t>solicitação</w:t>
      </w:r>
      <w:r w:rsidRPr="00A61420">
        <w:rPr>
          <w:rFonts w:ascii="Book Antiqua" w:eastAsia="Times New Roman" w:hAnsi="Book Antiqua" w:cs="Times New Roman"/>
          <w:color w:val="000000"/>
          <w:sz w:val="18"/>
          <w:szCs w:val="18"/>
          <w:lang w:eastAsia="pt-BR"/>
        </w:rPr>
        <w:t>. </w:t>
      </w:r>
      <w:r w:rsidR="00266AC4" w:rsidRPr="00A61420">
        <w:rPr>
          <w:rFonts w:ascii="Book Antiqua" w:hAnsi="Book Antiqua" w:cs="Times New Roman"/>
          <w:b/>
          <w:color w:val="FF0000"/>
          <w:sz w:val="16"/>
          <w:szCs w:val="16"/>
          <w:u w:val="single"/>
        </w:rPr>
        <w:t>(MPPR-2013)</w:t>
      </w:r>
      <w:r w:rsidR="00F14B04" w:rsidRPr="00A61420">
        <w:rPr>
          <w:rFonts w:ascii="Book Antiqua" w:hAnsi="Book Antiqua" w:cs="Times New Roman"/>
          <w:b/>
          <w:color w:val="FF0000"/>
          <w:sz w:val="16"/>
          <w:szCs w:val="16"/>
        </w:rPr>
        <w:t xml:space="preserve"> </w:t>
      </w:r>
      <w:r w:rsidR="00F14B04" w:rsidRPr="00A61420">
        <w:rPr>
          <w:rFonts w:ascii="Book Antiqua" w:eastAsia="Times New Roman" w:hAnsi="Book Antiqua" w:cs="Times New Roman"/>
          <w:b/>
          <w:bCs/>
          <w:color w:val="FF0000"/>
          <w:sz w:val="16"/>
          <w:szCs w:val="16"/>
          <w:u w:val="single"/>
          <w:lang w:eastAsia="pt-BR"/>
        </w:rPr>
        <w:t>(TCEPB-2018)</w:t>
      </w:r>
      <w:r w:rsidR="00B93A31" w:rsidRPr="00A61420">
        <w:rPr>
          <w:rFonts w:ascii="Book Antiqua" w:eastAsia="Times New Roman" w:hAnsi="Book Antiqua" w:cs="Times New Roman"/>
          <w:b/>
          <w:bCs/>
          <w:color w:val="FF0000"/>
          <w:sz w:val="16"/>
          <w:szCs w:val="16"/>
          <w:lang w:eastAsia="pt-BR"/>
        </w:rPr>
        <w:t xml:space="preserve"> </w:t>
      </w:r>
      <w:r w:rsidR="00B93A31" w:rsidRPr="00A61420">
        <w:rPr>
          <w:rFonts w:ascii="Book Antiqua" w:eastAsia="Times New Roman" w:hAnsi="Book Antiqua" w:cs="Times New Roman"/>
          <w:b/>
          <w:bCs/>
          <w:color w:val="FF0000"/>
          <w:sz w:val="16"/>
          <w:szCs w:val="16"/>
          <w:u w:val="single"/>
          <w:lang w:eastAsia="pt-BR"/>
        </w:rPr>
        <w:t>(TCDF-2021)</w:t>
      </w:r>
      <w:r w:rsidR="00796015" w:rsidRPr="00A61420">
        <w:rPr>
          <w:rFonts w:ascii="Book Antiqua" w:eastAsia="Times New Roman" w:hAnsi="Book Antiqua" w:cs="Times New Roman"/>
          <w:b/>
          <w:bCs/>
          <w:color w:val="FF0000"/>
          <w:sz w:val="16"/>
          <w:szCs w:val="16"/>
          <w:lang w:eastAsia="pt-BR"/>
        </w:rPr>
        <w:t xml:space="preserve"> </w:t>
      </w:r>
      <w:r w:rsidR="00796015" w:rsidRPr="00A61420">
        <w:rPr>
          <w:rFonts w:ascii="Book Antiqua" w:eastAsia="Times New Roman" w:hAnsi="Book Antiqua" w:cs="Times New Roman"/>
          <w:b/>
          <w:bCs/>
          <w:color w:val="FF0000"/>
          <w:sz w:val="16"/>
          <w:szCs w:val="16"/>
          <w:u w:val="single"/>
          <w:lang w:eastAsia="pt-BR"/>
        </w:rPr>
        <w:t>(MPSP-2022)</w:t>
      </w:r>
      <w:r w:rsidR="00556C9C" w:rsidRPr="00A61420">
        <w:rPr>
          <w:rFonts w:ascii="Book Antiqua" w:eastAsia="Times New Roman" w:hAnsi="Book Antiqua" w:cs="Times New Roman"/>
          <w:b/>
          <w:bCs/>
          <w:color w:val="FF0000"/>
          <w:sz w:val="16"/>
          <w:szCs w:val="16"/>
          <w:lang w:eastAsia="pt-BR"/>
        </w:rPr>
        <w:t xml:space="preserve"> </w:t>
      </w:r>
      <w:r w:rsidR="00556C9C" w:rsidRPr="00A61420">
        <w:rPr>
          <w:rFonts w:ascii="Book Antiqua" w:eastAsia="Times New Roman" w:hAnsi="Book Antiqua" w:cs="Times New Roman"/>
          <w:b/>
          <w:bCs/>
          <w:color w:val="FF0000"/>
          <w:sz w:val="16"/>
          <w:szCs w:val="16"/>
          <w:u w:val="single"/>
          <w:lang w:eastAsia="pt-BR"/>
        </w:rPr>
        <w:t>(PCAM-2022)</w:t>
      </w:r>
    </w:p>
    <w:tbl>
      <w:tblPr>
        <w:tblStyle w:val="Tabelacomgrade"/>
        <w:tblW w:w="0" w:type="auto"/>
        <w:shd w:val="clear" w:color="auto" w:fill="CCFFFF"/>
        <w:tblLook w:val="04A0" w:firstRow="1" w:lastRow="0" w:firstColumn="1" w:lastColumn="0" w:noHBand="0" w:noVBand="1"/>
      </w:tblPr>
      <w:tblGrid>
        <w:gridCol w:w="8494"/>
      </w:tblGrid>
      <w:tr w:rsidR="00C43939" w:rsidRPr="007777F6" w14:paraId="4CE79A52" w14:textId="77777777" w:rsidTr="00C43939">
        <w:tc>
          <w:tcPr>
            <w:tcW w:w="8494" w:type="dxa"/>
            <w:shd w:val="clear" w:color="auto" w:fill="CCFFFF"/>
          </w:tcPr>
          <w:p w14:paraId="1CB4532D" w14:textId="4F57DD46" w:rsidR="00C43939" w:rsidRPr="007777F6" w:rsidRDefault="00C43939" w:rsidP="00C43939">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MPPR-2013</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O pedido de acesso às informações de interesse público não precisa ser justificado, devendo conter apenas a identificação do requerente e a especificação da informação solicitada. </w:t>
            </w:r>
            <w:r w:rsidRPr="007777F6">
              <w:rPr>
                <w:rFonts w:ascii="Book Antiqua" w:eastAsia="Times New Roman" w:hAnsi="Book Antiqua" w:cs="Times New Roman"/>
                <w:b/>
                <w:sz w:val="19"/>
                <w:szCs w:val="19"/>
                <w:lang w:eastAsia="pt-BR"/>
              </w:rPr>
              <w:t>BL: art. 10, §1º</w:t>
            </w:r>
            <w:r w:rsidR="00D51F54">
              <w:rPr>
                <w:rFonts w:ascii="Book Antiqua" w:eastAsia="Times New Roman" w:hAnsi="Book Antiqua" w:cs="Times New Roman"/>
                <w:b/>
                <w:sz w:val="19"/>
                <w:szCs w:val="19"/>
                <w:lang w:eastAsia="pt-BR"/>
              </w:rPr>
              <w:t>, LAI.</w:t>
            </w:r>
          </w:p>
        </w:tc>
      </w:tr>
    </w:tbl>
    <w:p w14:paraId="6C1825BC" w14:textId="07FE8AF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451D8">
        <w:rPr>
          <w:rFonts w:ascii="Book Antiqua" w:eastAsia="Times New Roman" w:hAnsi="Book Antiqua" w:cs="Times New Roman"/>
          <w:b/>
          <w:bCs/>
          <w:color w:val="000000"/>
          <w:sz w:val="19"/>
          <w:szCs w:val="19"/>
          <w:highlight w:val="magenta"/>
          <w:lang w:eastAsia="pt-BR"/>
        </w:rPr>
        <w:t>§ 2</w:t>
      </w:r>
      <w:r w:rsidRPr="003451D8">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3451D8">
        <w:rPr>
          <w:rFonts w:ascii="Book Antiqua" w:eastAsia="Times New Roman" w:hAnsi="Book Antiqua" w:cs="Times New Roman"/>
          <w:b/>
          <w:bCs/>
          <w:color w:val="000000"/>
          <w:sz w:val="19"/>
          <w:szCs w:val="19"/>
          <w:lang w:eastAsia="pt-BR"/>
        </w:rPr>
        <w:t xml:space="preserve">Os órgãos e entidades do poder público </w:t>
      </w:r>
      <w:r w:rsidRPr="001E5007">
        <w:rPr>
          <w:rFonts w:ascii="Book Antiqua" w:eastAsia="Times New Roman" w:hAnsi="Book Antiqua" w:cs="Times New Roman"/>
          <w:b/>
          <w:bCs/>
          <w:caps/>
          <w:color w:val="000000"/>
          <w:sz w:val="19"/>
          <w:szCs w:val="19"/>
          <w:highlight w:val="green"/>
          <w:lang w:eastAsia="pt-BR"/>
        </w:rPr>
        <w:t>devem viabilizar</w:t>
      </w:r>
      <w:r w:rsidRPr="003451D8">
        <w:rPr>
          <w:rFonts w:ascii="Book Antiqua" w:eastAsia="Times New Roman" w:hAnsi="Book Antiqua" w:cs="Times New Roman"/>
          <w:b/>
          <w:bCs/>
          <w:color w:val="000000"/>
          <w:sz w:val="19"/>
          <w:szCs w:val="19"/>
          <w:lang w:eastAsia="pt-BR"/>
        </w:rPr>
        <w:t xml:space="preserve"> alternativa de encaminhamento de pedidos de acesso por meio de seus sítios oficiais na internet</w:t>
      </w:r>
      <w:r w:rsidRPr="00A61420">
        <w:rPr>
          <w:rFonts w:ascii="Book Antiqua" w:eastAsia="Times New Roman" w:hAnsi="Book Antiqua" w:cs="Times New Roman"/>
          <w:color w:val="000000"/>
          <w:sz w:val="18"/>
          <w:szCs w:val="18"/>
          <w:lang w:eastAsia="pt-BR"/>
        </w:rPr>
        <w:t>. </w:t>
      </w:r>
      <w:r w:rsidR="003451D8" w:rsidRPr="00A61420">
        <w:rPr>
          <w:rFonts w:ascii="Book Antiqua" w:eastAsia="Times New Roman" w:hAnsi="Book Antiqua" w:cs="Times New Roman"/>
          <w:b/>
          <w:color w:val="FF0000"/>
          <w:sz w:val="16"/>
          <w:szCs w:val="16"/>
          <w:u w:val="single"/>
          <w:lang w:eastAsia="pt-BR"/>
        </w:rPr>
        <w:t>(PCMS-2017)</w:t>
      </w:r>
      <w:r w:rsidR="00F14B04" w:rsidRPr="00A61420">
        <w:rPr>
          <w:rFonts w:ascii="Book Antiqua" w:eastAsia="Times New Roman" w:hAnsi="Book Antiqua" w:cs="Times New Roman"/>
          <w:b/>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p>
    <w:p w14:paraId="756C975A" w14:textId="2D23409B"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77F6">
        <w:rPr>
          <w:rFonts w:ascii="Book Antiqua" w:eastAsia="Times New Roman" w:hAnsi="Book Antiqua" w:cs="Times New Roman"/>
          <w:b/>
          <w:color w:val="000000"/>
          <w:sz w:val="19"/>
          <w:szCs w:val="19"/>
          <w:highlight w:val="magenta"/>
          <w:lang w:eastAsia="pt-BR"/>
        </w:rPr>
        <w:t>§ 3</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São vedadas</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aps/>
          <w:color w:val="000000"/>
          <w:sz w:val="19"/>
          <w:szCs w:val="19"/>
          <w:shd w:val="clear" w:color="auto" w:fill="F7CAAC" w:themeFill="accent2" w:themeFillTint="66"/>
          <w:lang w:eastAsia="pt-BR"/>
        </w:rPr>
        <w:t xml:space="preserve">quaisquer </w:t>
      </w:r>
      <w:r w:rsidRPr="0065717D">
        <w:rPr>
          <w:rFonts w:ascii="Book Antiqua" w:eastAsia="Times New Roman" w:hAnsi="Book Antiqua" w:cs="Times New Roman"/>
          <w:b/>
          <w:bCs/>
          <w:caps/>
          <w:color w:val="000000"/>
          <w:sz w:val="19"/>
          <w:szCs w:val="19"/>
          <w:shd w:val="clear" w:color="auto" w:fill="F7CAAC" w:themeFill="accent2" w:themeFillTint="66"/>
          <w:lang w:eastAsia="pt-BR"/>
        </w:rPr>
        <w:t>exigências</w:t>
      </w:r>
      <w:r w:rsidRPr="0065717D">
        <w:rPr>
          <w:rFonts w:ascii="Book Antiqua" w:eastAsia="Times New Roman" w:hAnsi="Book Antiqua" w:cs="Times New Roman"/>
          <w:b/>
          <w:bCs/>
          <w:color w:val="000000"/>
          <w:sz w:val="19"/>
          <w:szCs w:val="19"/>
          <w:lang w:eastAsia="pt-BR"/>
        </w:rPr>
        <w:t xml:space="preserve"> relativas aos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motivos determinantes da solicitação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de informações de interesse público</w:t>
      </w:r>
      <w:r w:rsidRPr="00A61420">
        <w:rPr>
          <w:rFonts w:ascii="Book Antiqua" w:eastAsia="Times New Roman" w:hAnsi="Book Antiqua" w:cs="Times New Roman"/>
          <w:color w:val="000000"/>
          <w:sz w:val="16"/>
          <w:szCs w:val="16"/>
          <w:lang w:eastAsia="pt-BR"/>
        </w:rPr>
        <w:t>.</w:t>
      </w:r>
      <w:r w:rsidR="0065717D" w:rsidRPr="00A61420">
        <w:rPr>
          <w:rFonts w:ascii="Book Antiqua" w:eastAsia="Times New Roman" w:hAnsi="Book Antiqua" w:cs="Times New Roman"/>
          <w:color w:val="000000"/>
          <w:sz w:val="16"/>
          <w:szCs w:val="16"/>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00B707D7" w:rsidRPr="00A61420">
        <w:rPr>
          <w:rFonts w:ascii="Book Antiqua" w:eastAsia="Times New Roman" w:hAnsi="Book Antiqua" w:cs="Times New Roman"/>
          <w:b/>
          <w:bCs/>
          <w:color w:val="FF0000"/>
          <w:sz w:val="16"/>
          <w:szCs w:val="16"/>
          <w:u w:val="single"/>
          <w:lang w:eastAsia="pt-BR"/>
        </w:rPr>
        <w:t>(TJAL-2015)</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eastAsia="Times New Roman" w:hAnsi="Book Antiqua" w:cs="Times New Roman"/>
          <w:b/>
          <w:bCs/>
          <w:color w:val="FF0000"/>
          <w:sz w:val="16"/>
          <w:szCs w:val="16"/>
          <w:u w:val="single"/>
          <w:lang w:eastAsia="pt-BR"/>
        </w:rPr>
        <w:t>(TJSC-2015)</w:t>
      </w:r>
      <w:r w:rsidR="00266AC4" w:rsidRPr="00A61420">
        <w:rPr>
          <w:rFonts w:ascii="Book Antiqua" w:eastAsia="Times New Roman" w:hAnsi="Book Antiqua" w:cs="Times New Roman"/>
          <w:b/>
          <w:bCs/>
          <w:color w:val="FF0000"/>
          <w:sz w:val="16"/>
          <w:szCs w:val="16"/>
          <w:lang w:eastAsia="pt-BR"/>
        </w:rPr>
        <w:t xml:space="preserve"> </w:t>
      </w:r>
      <w:r w:rsidR="00B14290" w:rsidRPr="00A61420">
        <w:rPr>
          <w:rFonts w:ascii="Book Antiqua" w:eastAsia="Times New Roman" w:hAnsi="Book Antiqua" w:cs="Times New Roman"/>
          <w:b/>
          <w:color w:val="FF0000"/>
          <w:sz w:val="16"/>
          <w:szCs w:val="16"/>
          <w:u w:val="single"/>
          <w:lang w:eastAsia="pt-BR"/>
        </w:rPr>
        <w:t>(MPRO-2017)</w:t>
      </w:r>
      <w:r w:rsidR="00646A21" w:rsidRPr="00A61420">
        <w:rPr>
          <w:rFonts w:ascii="Book Antiqua" w:eastAsia="Times New Roman" w:hAnsi="Book Antiqua" w:cs="Times New Roman"/>
          <w:b/>
          <w:color w:val="FF0000"/>
          <w:sz w:val="16"/>
          <w:szCs w:val="16"/>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CE6D94" w:rsidRPr="00A61420">
        <w:rPr>
          <w:rFonts w:ascii="Book Antiqua" w:eastAsia="Times New Roman" w:hAnsi="Book Antiqua" w:cs="Times New Roman"/>
          <w:b/>
          <w:bCs/>
          <w:color w:val="FF0000"/>
          <w:sz w:val="16"/>
          <w:szCs w:val="16"/>
          <w:lang w:eastAsia="pt-BR"/>
        </w:rPr>
        <w:t xml:space="preserve"> </w:t>
      </w:r>
      <w:r w:rsidR="00CE6D94" w:rsidRPr="00A61420">
        <w:rPr>
          <w:rFonts w:ascii="Book Antiqua" w:eastAsia="Times New Roman" w:hAnsi="Book Antiqua" w:cs="Times New Roman"/>
          <w:b/>
          <w:bCs/>
          <w:color w:val="FF0000"/>
          <w:sz w:val="16"/>
          <w:szCs w:val="16"/>
          <w:u w:val="single"/>
          <w:lang w:eastAsia="pt-BR"/>
        </w:rPr>
        <w:t>(TJMT-2018)</w:t>
      </w:r>
      <w:r w:rsidR="00266AC4" w:rsidRPr="00A61420">
        <w:rPr>
          <w:rFonts w:ascii="Book Antiqua" w:eastAsia="Times New Roman" w:hAnsi="Book Antiqua" w:cs="Times New Roman"/>
          <w:b/>
          <w:bCs/>
          <w:color w:val="FF0000"/>
          <w:sz w:val="16"/>
          <w:szCs w:val="16"/>
          <w:lang w:eastAsia="pt-BR"/>
        </w:rPr>
        <w:t xml:space="preserve"> </w:t>
      </w:r>
      <w:r w:rsidR="00266AC4" w:rsidRPr="00A61420">
        <w:rPr>
          <w:rFonts w:ascii="Book Antiqua" w:eastAsia="Times New Roman" w:hAnsi="Book Antiqua" w:cs="Times New Roman"/>
          <w:b/>
          <w:bCs/>
          <w:color w:val="FF0000"/>
          <w:sz w:val="16"/>
          <w:szCs w:val="16"/>
          <w:u w:val="single"/>
          <w:lang w:eastAsia="pt-BR"/>
        </w:rPr>
        <w:t>(DPEAM-2018)</w:t>
      </w:r>
      <w:r w:rsidR="00D25717" w:rsidRPr="00A61420">
        <w:rPr>
          <w:rFonts w:ascii="Book Antiqua" w:eastAsia="Times New Roman" w:hAnsi="Book Antiqua" w:cs="Times New Roman"/>
          <w:b/>
          <w:bCs/>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F14B04" w:rsidRPr="00A61420">
        <w:rPr>
          <w:rFonts w:ascii="Book Antiqua" w:eastAsia="Times New Roman" w:hAnsi="Book Antiqua" w:cs="Times New Roman"/>
          <w:b/>
          <w:bCs/>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171A64" w:rsidRPr="00A61420">
        <w:rPr>
          <w:rFonts w:ascii="Book Antiqua" w:eastAsia="Times New Roman" w:hAnsi="Book Antiqua" w:cs="Times New Roman"/>
          <w:b/>
          <w:bCs/>
          <w:color w:val="FF0000"/>
          <w:sz w:val="16"/>
          <w:szCs w:val="16"/>
          <w:lang w:eastAsia="pt-BR"/>
        </w:rPr>
        <w:t xml:space="preserve"> </w:t>
      </w:r>
      <w:r w:rsidR="00171A64" w:rsidRPr="00A61420">
        <w:rPr>
          <w:rFonts w:ascii="Book Antiqua" w:eastAsia="Times New Roman" w:hAnsi="Book Antiqua" w:cs="Times New Roman"/>
          <w:b/>
          <w:bCs/>
          <w:color w:val="FF0000"/>
          <w:sz w:val="16"/>
          <w:szCs w:val="16"/>
          <w:u w:val="single"/>
          <w:lang w:eastAsia="pt-BR"/>
        </w:rPr>
        <w:t>(TCEAM-2021)</w:t>
      </w:r>
      <w:r w:rsidR="00796015" w:rsidRPr="00A61420">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(PCRJ-2012/2022)</w:t>
      </w:r>
      <w:r w:rsidR="00556C9C" w:rsidRPr="00A61420">
        <w:rPr>
          <w:rFonts w:ascii="Book Antiqua" w:eastAsia="Times New Roman" w:hAnsi="Book Antiqua" w:cs="Times New Roman"/>
          <w:b/>
          <w:bCs/>
          <w:color w:val="FF0000"/>
          <w:sz w:val="16"/>
          <w:szCs w:val="16"/>
          <w:lang w:eastAsia="pt-BR"/>
        </w:rPr>
        <w:t xml:space="preserve"> </w:t>
      </w:r>
      <w:r w:rsidR="00556C9C" w:rsidRPr="00A61420">
        <w:rPr>
          <w:rFonts w:ascii="Book Antiqua" w:eastAsia="Times New Roman" w:hAnsi="Book Antiqua" w:cs="Times New Roman"/>
          <w:b/>
          <w:bCs/>
          <w:color w:val="FF0000"/>
          <w:sz w:val="16"/>
          <w:szCs w:val="16"/>
          <w:u w:val="single"/>
          <w:lang w:eastAsia="pt-BR"/>
        </w:rPr>
        <w:t>(PCAM-2022)</w:t>
      </w:r>
      <w:r w:rsidR="002B6E8A">
        <w:rPr>
          <w:rFonts w:ascii="Book Antiqua" w:eastAsia="Times New Roman" w:hAnsi="Book Antiqua" w:cs="Times New Roman"/>
          <w:b/>
          <w:bCs/>
          <w:color w:val="FF0000"/>
          <w:sz w:val="16"/>
          <w:szCs w:val="16"/>
          <w:lang w:eastAsia="pt-BR"/>
        </w:rPr>
        <w:t xml:space="preserve"> </w:t>
      </w:r>
      <w:r w:rsidR="00875E3E">
        <w:rPr>
          <w:rFonts w:ascii="Book Antiqua" w:eastAsia="Times New Roman" w:hAnsi="Book Antiqua" w:cs="Times New Roman"/>
          <w:b/>
          <w:bCs/>
          <w:color w:val="FF0000"/>
          <w:sz w:val="16"/>
          <w:szCs w:val="16"/>
          <w:u w:val="single"/>
          <w:lang w:eastAsia="pt-BR"/>
        </w:rPr>
        <w:t>(MPSP-2022/2023)</w:t>
      </w:r>
      <w:r w:rsidR="005D6C5A">
        <w:rPr>
          <w:rFonts w:ascii="Book Antiqua" w:eastAsia="Times New Roman" w:hAnsi="Book Antiqua" w:cs="Times New Roman"/>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8F3E18" w:rsidRPr="007777F6" w14:paraId="6858AB48" w14:textId="77777777" w:rsidTr="008F3E18">
        <w:tc>
          <w:tcPr>
            <w:tcW w:w="8494" w:type="dxa"/>
            <w:shd w:val="clear" w:color="auto" w:fill="CCFFFF"/>
          </w:tcPr>
          <w:p w14:paraId="1D432D2D" w14:textId="2BF7AA70" w:rsidR="00556C9C" w:rsidRDefault="00556C9C" w:rsidP="00556C9C">
            <w:pPr>
              <w:spacing w:before="100" w:beforeAutospacing="1" w:after="100" w:afterAutospacing="1"/>
              <w:jc w:val="both"/>
              <w:rPr>
                <w:rFonts w:ascii="Book Antiqua" w:eastAsia="Times New Roman" w:hAnsi="Book Antiqua" w:cs="Times New Roman"/>
                <w:b/>
                <w:sz w:val="19"/>
                <w:szCs w:val="19"/>
                <w:lang w:eastAsia="pt-BR"/>
              </w:rPr>
            </w:pPr>
            <w:r w:rsidRPr="00556C9C">
              <w:rPr>
                <w:rFonts w:ascii="Book Antiqua" w:eastAsia="Times New Roman" w:hAnsi="Book Antiqua" w:cs="Times New Roman"/>
                <w:b/>
                <w:sz w:val="19"/>
                <w:szCs w:val="19"/>
                <w:lang w:eastAsia="pt-BR"/>
              </w:rPr>
              <w:t>(</w:t>
            </w:r>
            <w:r w:rsidRPr="00556C9C">
              <w:rPr>
                <w:rFonts w:ascii="Book Antiqua" w:eastAsia="Times New Roman" w:hAnsi="Book Antiqua" w:cs="Times New Roman"/>
                <w:b/>
                <w:sz w:val="19"/>
                <w:szCs w:val="19"/>
                <w:highlight w:val="yellow"/>
                <w:lang w:eastAsia="pt-BR"/>
              </w:rPr>
              <w:t>PCAM-2022-FGV</w:t>
            </w:r>
            <w:r w:rsidRPr="00556C9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6C9C">
              <w:rPr>
                <w:rFonts w:ascii="Book Antiqua" w:eastAsia="Times New Roman" w:hAnsi="Book Antiqua" w:cs="Times New Roman"/>
                <w:bCs/>
                <w:sz w:val="19"/>
                <w:szCs w:val="19"/>
                <w:lang w:eastAsia="pt-BR"/>
              </w:rPr>
              <w:t>João, brasileiro com vinte anos de idade e que jamais solicitara o seu alistamento eleitoral, requereu, à Secretaria de Estado de Segurança Pública do Estado Alfa, informações a respeito de auditoria realizada pelo órgão competente de controle interno nas contratações realizadas pelo órgão. Acresça-se que, no bojo desse requerimento, João não indicou a finalidade em que essas informações seriam utilizadas.</w:t>
            </w:r>
            <w:r>
              <w:rPr>
                <w:rFonts w:ascii="Book Antiqua" w:eastAsia="Times New Roman" w:hAnsi="Book Antiqua" w:cs="Times New Roman"/>
                <w:bCs/>
                <w:sz w:val="19"/>
                <w:szCs w:val="19"/>
                <w:lang w:eastAsia="pt-BR"/>
              </w:rPr>
              <w:t xml:space="preserve"> </w:t>
            </w:r>
            <w:r w:rsidRPr="00556C9C">
              <w:rPr>
                <w:rFonts w:ascii="Book Antiqua" w:eastAsia="Times New Roman" w:hAnsi="Book Antiqua" w:cs="Times New Roman"/>
                <w:bCs/>
                <w:sz w:val="19"/>
                <w:szCs w:val="19"/>
                <w:lang w:eastAsia="pt-BR"/>
              </w:rPr>
              <w:t>À luz da sistemática vigente, é correto afirmar que o requerimento de João deve ser</w:t>
            </w:r>
            <w:r>
              <w:rPr>
                <w:rFonts w:ascii="Book Antiqua" w:eastAsia="Times New Roman" w:hAnsi="Book Antiqua" w:cs="Times New Roman"/>
                <w:bCs/>
                <w:sz w:val="19"/>
                <w:szCs w:val="19"/>
                <w:lang w:eastAsia="pt-BR"/>
              </w:rPr>
              <w:t xml:space="preserve"> </w:t>
            </w:r>
            <w:r w:rsidRPr="00556C9C">
              <w:rPr>
                <w:rFonts w:ascii="Book Antiqua" w:eastAsia="Times New Roman" w:hAnsi="Book Antiqua" w:cs="Times New Roman"/>
                <w:bCs/>
                <w:sz w:val="19"/>
                <w:szCs w:val="19"/>
                <w:lang w:eastAsia="pt-BR"/>
              </w:rPr>
              <w:t>deferido, sendo irrelevante o fato de João não ser cidadão e de não indicar a finalidade das informações.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3º, LAI.</w:t>
            </w:r>
          </w:p>
          <w:p w14:paraId="04964FE2" w14:textId="3FC600C9" w:rsidR="003F3816" w:rsidRPr="003F3816" w:rsidRDefault="00556C9C" w:rsidP="003F3816">
            <w:pPr>
              <w:spacing w:before="100" w:beforeAutospacing="1" w:after="100" w:afterAutospacing="1"/>
              <w:jc w:val="both"/>
              <w:rPr>
                <w:rFonts w:ascii="Book Antiqua" w:eastAsia="Times New Roman" w:hAnsi="Book Antiqua" w:cs="Times New Roman"/>
                <w:bCs/>
                <w:sz w:val="19"/>
                <w:szCs w:val="19"/>
                <w:lang w:eastAsia="pt-BR"/>
              </w:rPr>
            </w:pPr>
            <w:r w:rsidRPr="007777F6">
              <w:rPr>
                <w:rFonts w:ascii="Book Antiqua" w:eastAsia="Times New Roman" w:hAnsi="Book Antiqua" w:cs="Times New Roman"/>
                <w:b/>
                <w:i/>
                <w:iCs/>
                <w:color w:val="FF0000"/>
                <w:sz w:val="19"/>
                <w:szCs w:val="19"/>
                <w:lang w:eastAsia="pt-BR"/>
              </w:rPr>
              <w:t>#</w:t>
            </w:r>
            <w:r w:rsidRPr="007777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do art. 10 da</w:t>
            </w:r>
            <w:r w:rsidRPr="00556C9C">
              <w:rPr>
                <w:rFonts w:ascii="Book Antiqua" w:eastAsia="Times New Roman" w:hAnsi="Book Antiqua" w:cs="Times New Roman"/>
                <w:bCs/>
                <w:sz w:val="19"/>
                <w:szCs w:val="19"/>
                <w:lang w:eastAsia="pt-BR"/>
              </w:rPr>
              <w:t xml:space="preserve"> LAI </w:t>
            </w:r>
            <w:r>
              <w:rPr>
                <w:rFonts w:ascii="Book Antiqua" w:eastAsia="Times New Roman" w:hAnsi="Book Antiqua" w:cs="Times New Roman"/>
                <w:bCs/>
                <w:sz w:val="19"/>
                <w:szCs w:val="19"/>
                <w:lang w:eastAsia="pt-BR"/>
              </w:rPr>
              <w:t>afirma</w:t>
            </w:r>
            <w:r w:rsidRPr="00556C9C">
              <w:rPr>
                <w:rFonts w:ascii="Book Antiqua" w:eastAsia="Times New Roman" w:hAnsi="Book Antiqua" w:cs="Times New Roman"/>
                <w:bCs/>
                <w:sz w:val="19"/>
                <w:szCs w:val="19"/>
                <w:lang w:eastAsia="pt-BR"/>
              </w:rPr>
              <w:t xml:space="preserve"> que </w:t>
            </w:r>
            <w:r>
              <w:rPr>
                <w:rFonts w:ascii="Book Antiqua" w:eastAsia="Times New Roman" w:hAnsi="Book Antiqua" w:cs="Times New Roman"/>
                <w:bCs/>
                <w:sz w:val="19"/>
                <w:szCs w:val="19"/>
                <w:lang w:eastAsia="pt-BR"/>
              </w:rPr>
              <w:t xml:space="preserve">“qualquer interessado”, (e </w:t>
            </w:r>
            <w:r w:rsidRPr="00556C9C">
              <w:rPr>
                <w:rFonts w:ascii="Book Antiqua" w:eastAsia="Times New Roman" w:hAnsi="Book Antiqua" w:cs="Times New Roman"/>
                <w:bCs/>
                <w:sz w:val="19"/>
                <w:szCs w:val="19"/>
                <w:lang w:eastAsia="pt-BR"/>
              </w:rPr>
              <w:t xml:space="preserve">não qualquer cidadão) poderá apresentar pedido de informação. </w:t>
            </w:r>
            <w:r>
              <w:rPr>
                <w:rFonts w:ascii="Book Antiqua" w:eastAsia="Times New Roman" w:hAnsi="Book Antiqua" w:cs="Times New Roman"/>
                <w:bCs/>
                <w:sz w:val="19"/>
                <w:szCs w:val="19"/>
                <w:lang w:eastAsia="pt-BR"/>
              </w:rPr>
              <w:t>O §2º do mesmo dispositivo legal</w:t>
            </w:r>
            <w:r w:rsidRPr="00556C9C">
              <w:rPr>
                <w:rFonts w:ascii="Book Antiqua" w:eastAsia="Times New Roman" w:hAnsi="Book Antiqua" w:cs="Times New Roman"/>
                <w:bCs/>
                <w:sz w:val="19"/>
                <w:szCs w:val="19"/>
                <w:lang w:eastAsia="pt-BR"/>
              </w:rPr>
              <w:t xml:space="preserve"> também veda exigência relativa ao motivo determinante da solicitação de informações.</w:t>
            </w:r>
            <w:r w:rsidR="003F3816">
              <w:rPr>
                <w:rFonts w:ascii="Book Antiqua" w:eastAsia="Times New Roman" w:hAnsi="Book Antiqua" w:cs="Times New Roman"/>
                <w:bCs/>
                <w:sz w:val="19"/>
                <w:szCs w:val="19"/>
                <w:lang w:eastAsia="pt-BR"/>
              </w:rPr>
              <w:t xml:space="preserve"> Além disso, cumpre ressaltar o teor do art. 7º, </w:t>
            </w:r>
            <w:r w:rsidR="003F3816">
              <w:rPr>
                <w:rFonts w:ascii="Book Antiqua" w:eastAsia="Times New Roman" w:hAnsi="Book Antiqua" w:cs="Times New Roman"/>
                <w:bCs/>
                <w:i/>
                <w:iCs/>
                <w:sz w:val="19"/>
                <w:szCs w:val="19"/>
                <w:lang w:eastAsia="pt-BR"/>
              </w:rPr>
              <w:t>caput</w:t>
            </w:r>
            <w:r w:rsidR="003F3816">
              <w:rPr>
                <w:rFonts w:ascii="Book Antiqua" w:eastAsia="Times New Roman" w:hAnsi="Book Antiqua" w:cs="Times New Roman"/>
                <w:bCs/>
                <w:sz w:val="19"/>
                <w:szCs w:val="19"/>
                <w:lang w:eastAsia="pt-BR"/>
              </w:rPr>
              <w:t xml:space="preserve">, VII, “b” e §1º da LAI: </w:t>
            </w:r>
            <w:r w:rsidR="003F3816" w:rsidRPr="003F3816">
              <w:rPr>
                <w:rFonts w:ascii="Book Antiqua" w:eastAsia="Times New Roman" w:hAnsi="Book Antiqua" w:cs="Times New Roman"/>
                <w:bCs/>
                <w:i/>
                <w:iCs/>
                <w:sz w:val="19"/>
                <w:szCs w:val="19"/>
                <w:lang w:eastAsia="pt-BR"/>
              </w:rPr>
              <w:t>“</w:t>
            </w:r>
            <w:r w:rsidR="003F3816" w:rsidRPr="003F3816">
              <w:rPr>
                <w:rFonts w:ascii="Book Antiqua" w:eastAsia="Times New Roman" w:hAnsi="Book Antiqua"/>
                <w:bCs/>
                <w:i/>
                <w:iCs/>
                <w:sz w:val="19"/>
                <w:szCs w:val="19"/>
                <w:lang w:eastAsia="pt-BR"/>
              </w:rPr>
              <w:t>Art. 7º O acesso à informação de que trata esta Lei compreende, entre outros, os direitos de obter: V</w:t>
            </w:r>
            <w:r w:rsidR="003F3816" w:rsidRPr="003F3816">
              <w:rPr>
                <w:rFonts w:ascii="Book Antiqua" w:eastAsia="Times New Roman" w:hAnsi="Book Antiqua" w:cs="Times New Roman"/>
                <w:bCs/>
                <w:i/>
                <w:iCs/>
                <w:sz w:val="19"/>
                <w:szCs w:val="19"/>
                <w:lang w:eastAsia="pt-BR"/>
              </w:rPr>
              <w:t>II - informação relativa: b) ao resultado de inspeções, </w:t>
            </w:r>
            <w:r w:rsidR="003F3816" w:rsidRPr="003F3816">
              <w:rPr>
                <w:rFonts w:ascii="Book Antiqua" w:eastAsia="Times New Roman" w:hAnsi="Book Antiqua" w:cs="Times New Roman"/>
                <w:b/>
                <w:bCs/>
                <w:i/>
                <w:iCs/>
                <w:sz w:val="19"/>
                <w:szCs w:val="19"/>
                <w:highlight w:val="yellow"/>
                <w:lang w:eastAsia="pt-BR"/>
              </w:rPr>
              <w:t>auditorias</w:t>
            </w:r>
            <w:r w:rsidR="003F3816" w:rsidRPr="003F3816">
              <w:rPr>
                <w:rFonts w:ascii="Book Antiqua" w:eastAsia="Times New Roman" w:hAnsi="Book Antiqua" w:cs="Times New Roman"/>
                <w:bCs/>
                <w:i/>
                <w:iCs/>
                <w:sz w:val="19"/>
                <w:szCs w:val="19"/>
                <w:lang w:eastAsia="pt-BR"/>
              </w:rPr>
              <w:t>, prestações e tomadas de contas realizadas pelos órgãos de controle interno e externo, incluindo prestações de contas relativas a exercícios anteriores. §1º O acesso à informação previsto no caput </w:t>
            </w:r>
            <w:r w:rsidR="003F3816" w:rsidRPr="003F3816">
              <w:rPr>
                <w:rFonts w:ascii="Book Antiqua" w:eastAsia="Times New Roman" w:hAnsi="Book Antiqua" w:cs="Times New Roman"/>
                <w:b/>
                <w:bCs/>
                <w:i/>
                <w:iCs/>
                <w:sz w:val="19"/>
                <w:szCs w:val="19"/>
                <w:highlight w:val="green"/>
                <w:lang w:eastAsia="pt-BR"/>
              </w:rPr>
              <w:t>não compreende</w:t>
            </w:r>
            <w:r w:rsidR="003F3816" w:rsidRPr="003F3816">
              <w:rPr>
                <w:rFonts w:ascii="Book Antiqua" w:eastAsia="Times New Roman" w:hAnsi="Book Antiqua" w:cs="Times New Roman"/>
                <w:b/>
                <w:bCs/>
                <w:i/>
                <w:iCs/>
                <w:sz w:val="19"/>
                <w:szCs w:val="19"/>
                <w:lang w:eastAsia="pt-BR"/>
              </w:rPr>
              <w:t> </w:t>
            </w:r>
            <w:r w:rsidR="003F3816" w:rsidRPr="003F3816">
              <w:rPr>
                <w:rFonts w:ascii="Book Antiqua" w:eastAsia="Times New Roman" w:hAnsi="Book Antiqua" w:cs="Times New Roman"/>
                <w:bCs/>
                <w:i/>
                <w:iCs/>
                <w:sz w:val="19"/>
                <w:szCs w:val="19"/>
                <w:lang w:eastAsia="pt-BR"/>
              </w:rPr>
              <w:t>as informações referentes a projetos de pesquisa e desenvolvimento científicos ou tecnológicos cujo sigilo seja imprescindível à segurança da sociedade e do Estado.”</w:t>
            </w:r>
          </w:p>
          <w:p w14:paraId="75ACE3A5" w14:textId="183AA7C7" w:rsidR="002D2115" w:rsidRPr="002D2115" w:rsidRDefault="002D2115" w:rsidP="008F3E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D2115">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2115">
              <w:rPr>
                <w:rFonts w:ascii="Book Antiqua" w:eastAsia="Times New Roman" w:hAnsi="Book Antiqua" w:cs="Times New Roman"/>
                <w:bCs/>
                <w:sz w:val="19"/>
                <w:szCs w:val="19"/>
                <w:lang w:eastAsia="pt-BR"/>
              </w:rPr>
              <w:t>Determinado cidadão solicitou informações sobre contrato firmado por empresa pública para a construção de sua nova sede, incluindo os projetos, pareceres jurídicos e técnicos e os estudos que embasaram a tomada de decisão por parte dos dirigentes quanto à mudança de sede. De acordo com a legislação que disciplina o acesso à informação, a empresa</w:t>
            </w:r>
            <w:r>
              <w:rPr>
                <w:rFonts w:ascii="Book Antiqua" w:eastAsia="Times New Roman" w:hAnsi="Book Antiqua" w:cs="Times New Roman"/>
                <w:bCs/>
                <w:sz w:val="19"/>
                <w:szCs w:val="19"/>
                <w:lang w:eastAsia="pt-BR"/>
              </w:rPr>
              <w:t xml:space="preserve"> </w:t>
            </w:r>
            <w:r w:rsidRPr="002D2115">
              <w:rPr>
                <w:rFonts w:ascii="Book Antiqua" w:eastAsia="Times New Roman" w:hAnsi="Book Antiqua" w:cs="Times New Roman"/>
                <w:bCs/>
                <w:sz w:val="19"/>
                <w:szCs w:val="19"/>
                <w:lang w:eastAsia="pt-BR"/>
              </w:rPr>
              <w:t>deverá disponibilizar as informações requeridas, não havendo previsão legal para exigir do requerente a motivação da solicitação.</w:t>
            </w:r>
            <w:r>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BL: art. 10, §3º</w:t>
            </w:r>
            <w:r w:rsidR="00D51F54">
              <w:rPr>
                <w:rFonts w:ascii="Book Antiqua" w:eastAsia="Times New Roman" w:hAnsi="Book Antiqua" w:cs="Times New Roman"/>
                <w:b/>
                <w:sz w:val="19"/>
                <w:szCs w:val="19"/>
                <w:lang w:eastAsia="pt-BR"/>
              </w:rPr>
              <w:t>, LAI.</w:t>
            </w:r>
          </w:p>
          <w:p w14:paraId="61F753DA" w14:textId="7BECFD4C" w:rsidR="008F3E18" w:rsidRPr="007777F6" w:rsidRDefault="008F3E18" w:rsidP="008F3E18">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TJSC-2015-FCC</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Vigora no Brasil, disciplinando o direito constitucional de acesso à informação, a Lei no 12.527/11. É ideia ESTRANHA ao regime dessa lei a possibilidade de que qualquer interessado possa apresentar pedido de acesso a informações aos órgãos e entidades competentes, devendo o pedido conter a identificação do requerente, a especificação da informação requerida e os motivos determinantes da solicitação de informações de interesse público. </w:t>
            </w:r>
            <w:r w:rsidRPr="007777F6">
              <w:rPr>
                <w:rFonts w:ascii="Book Antiqua" w:eastAsia="Times New Roman" w:hAnsi="Book Antiqua" w:cs="Times New Roman"/>
                <w:b/>
                <w:sz w:val="19"/>
                <w:szCs w:val="19"/>
                <w:lang w:eastAsia="pt-BR"/>
              </w:rPr>
              <w:t>BL: art. 10, §3º</w:t>
            </w:r>
            <w:r w:rsidR="00D51F54">
              <w:rPr>
                <w:rFonts w:ascii="Book Antiqua" w:eastAsia="Times New Roman" w:hAnsi="Book Antiqua" w:cs="Times New Roman"/>
                <w:b/>
                <w:sz w:val="19"/>
                <w:szCs w:val="19"/>
                <w:lang w:eastAsia="pt-BR"/>
              </w:rPr>
              <w:t>, LAI</w:t>
            </w:r>
            <w:r w:rsidRPr="007777F6">
              <w:rPr>
                <w:rFonts w:ascii="Book Antiqua" w:eastAsia="Times New Roman" w:hAnsi="Book Antiqua" w:cs="Times New Roman"/>
                <w:b/>
                <w:sz w:val="19"/>
                <w:szCs w:val="19"/>
                <w:lang w:eastAsia="pt-BR"/>
              </w:rPr>
              <w:t>.</w:t>
            </w:r>
          </w:p>
        </w:tc>
      </w:tr>
    </w:tbl>
    <w:p w14:paraId="2CAFE83C" w14:textId="2D61EE21"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2" w:name="art11"/>
      <w:bookmarkEnd w:id="22"/>
      <w:r w:rsidRPr="007777F6">
        <w:rPr>
          <w:rFonts w:ascii="Book Antiqua" w:eastAsia="Times New Roman" w:hAnsi="Book Antiqua" w:cs="Times New Roman"/>
          <w:b/>
          <w:bCs/>
          <w:color w:val="000000"/>
          <w:sz w:val="19"/>
          <w:szCs w:val="19"/>
          <w:highlight w:val="magenta"/>
          <w:lang w:eastAsia="pt-BR"/>
        </w:rPr>
        <w:t>Art. 11</w:t>
      </w:r>
      <w:r w:rsidRPr="007777F6">
        <w:rPr>
          <w:rFonts w:ascii="Book Antiqua" w:eastAsia="Times New Roman" w:hAnsi="Book Antiqua" w:cs="Times New Roman"/>
          <w:color w:val="000000"/>
          <w:sz w:val="19"/>
          <w:szCs w:val="19"/>
          <w:lang w:eastAsia="pt-BR"/>
        </w:rPr>
        <w:t xml:space="preserve">.  </w:t>
      </w:r>
      <w:r w:rsidRPr="001E5007">
        <w:rPr>
          <w:rFonts w:ascii="Book Antiqua" w:eastAsia="Times New Roman" w:hAnsi="Book Antiqua" w:cs="Times New Roman"/>
          <w:b/>
          <w:bCs/>
          <w:color w:val="000000"/>
          <w:sz w:val="19"/>
          <w:szCs w:val="19"/>
          <w:lang w:eastAsia="pt-BR"/>
        </w:rPr>
        <w:t xml:space="preserve">O </w:t>
      </w:r>
      <w:r w:rsidRPr="001E5007">
        <w:rPr>
          <w:rFonts w:ascii="Book Antiqua" w:eastAsia="Times New Roman" w:hAnsi="Book Antiqua" w:cs="Times New Roman"/>
          <w:b/>
          <w:bCs/>
          <w:color w:val="000000"/>
          <w:sz w:val="19"/>
          <w:szCs w:val="19"/>
          <w:highlight w:val="yellow"/>
          <w:lang w:eastAsia="pt-BR"/>
        </w:rPr>
        <w:t>órgão</w:t>
      </w:r>
      <w:r w:rsidRPr="001E5007">
        <w:rPr>
          <w:rFonts w:ascii="Book Antiqua" w:eastAsia="Times New Roman" w:hAnsi="Book Antiqua" w:cs="Times New Roman"/>
          <w:b/>
          <w:bCs/>
          <w:color w:val="000000"/>
          <w:sz w:val="19"/>
          <w:szCs w:val="19"/>
          <w:lang w:eastAsia="pt-BR"/>
        </w:rPr>
        <w:t xml:space="preserve"> ou </w:t>
      </w:r>
      <w:r w:rsidRPr="001E5007">
        <w:rPr>
          <w:rFonts w:ascii="Book Antiqua" w:eastAsia="Times New Roman" w:hAnsi="Book Antiqua" w:cs="Times New Roman"/>
          <w:b/>
          <w:bCs/>
          <w:color w:val="000000"/>
          <w:sz w:val="19"/>
          <w:szCs w:val="19"/>
          <w:highlight w:val="yellow"/>
          <w:lang w:eastAsia="pt-BR"/>
        </w:rPr>
        <w:t>entidade pública</w:t>
      </w:r>
      <w:r w:rsidRPr="001E5007">
        <w:rPr>
          <w:rFonts w:ascii="Book Antiqua" w:eastAsia="Times New Roman" w:hAnsi="Book Antiqua" w:cs="Times New Roman"/>
          <w:b/>
          <w:bCs/>
          <w:color w:val="000000"/>
          <w:sz w:val="19"/>
          <w:szCs w:val="19"/>
          <w:lang w:eastAsia="pt-BR"/>
        </w:rPr>
        <w:t xml:space="preserve"> </w:t>
      </w:r>
      <w:r w:rsidRPr="001E5007">
        <w:rPr>
          <w:rFonts w:ascii="Book Antiqua" w:eastAsia="Times New Roman" w:hAnsi="Book Antiqua" w:cs="Times New Roman"/>
          <w:b/>
          <w:bCs/>
          <w:caps/>
          <w:color w:val="000000"/>
          <w:sz w:val="19"/>
          <w:szCs w:val="19"/>
          <w:highlight w:val="green"/>
          <w:lang w:eastAsia="pt-BR"/>
        </w:rPr>
        <w:t>deverá autorizar</w:t>
      </w:r>
      <w:r w:rsidRPr="001E5007">
        <w:rPr>
          <w:rFonts w:ascii="Book Antiqua" w:eastAsia="Times New Roman" w:hAnsi="Book Antiqua" w:cs="Times New Roman"/>
          <w:b/>
          <w:bCs/>
          <w:color w:val="000000"/>
          <w:sz w:val="19"/>
          <w:szCs w:val="19"/>
          <w:lang w:eastAsia="pt-BR"/>
        </w:rPr>
        <w:t xml:space="preserve"> ou </w:t>
      </w:r>
      <w:r w:rsidRPr="001E5007">
        <w:rPr>
          <w:rFonts w:ascii="Book Antiqua" w:eastAsia="Times New Roman" w:hAnsi="Book Antiqua" w:cs="Times New Roman"/>
          <w:b/>
          <w:bCs/>
          <w:caps/>
          <w:color w:val="000000"/>
          <w:sz w:val="19"/>
          <w:szCs w:val="19"/>
          <w:highlight w:val="green"/>
          <w:lang w:eastAsia="pt-BR"/>
        </w:rPr>
        <w:t>conceder</w:t>
      </w:r>
      <w:r w:rsidRPr="001E5007">
        <w:rPr>
          <w:rFonts w:ascii="Book Antiqua" w:eastAsia="Times New Roman" w:hAnsi="Book Antiqua" w:cs="Times New Roman"/>
          <w:b/>
          <w:bCs/>
          <w:color w:val="000000"/>
          <w:sz w:val="19"/>
          <w:szCs w:val="19"/>
          <w:lang w:eastAsia="pt-BR"/>
        </w:rPr>
        <w:t xml:space="preserve"> o </w:t>
      </w:r>
      <w:r w:rsidRPr="001E5007">
        <w:rPr>
          <w:rFonts w:ascii="Book Antiqua" w:eastAsia="Times New Roman" w:hAnsi="Book Antiqua" w:cs="Times New Roman"/>
          <w:b/>
          <w:bCs/>
          <w:caps/>
          <w:color w:val="000000"/>
          <w:sz w:val="19"/>
          <w:szCs w:val="19"/>
          <w:shd w:val="clear" w:color="auto" w:fill="F7CAAC" w:themeFill="accent2" w:themeFillTint="66"/>
          <w:lang w:eastAsia="pt-BR"/>
        </w:rPr>
        <w:t>acesso imediato</w:t>
      </w:r>
      <w:r w:rsidRPr="001E5007">
        <w:rPr>
          <w:rFonts w:ascii="Book Antiqua" w:eastAsia="Times New Roman" w:hAnsi="Book Antiqua" w:cs="Times New Roman"/>
          <w:b/>
          <w:bCs/>
          <w:color w:val="000000"/>
          <w:sz w:val="19"/>
          <w:szCs w:val="19"/>
          <w:lang w:eastAsia="pt-BR"/>
        </w:rPr>
        <w:t xml:space="preserve"> à </w:t>
      </w:r>
      <w:r w:rsidRPr="001E5007">
        <w:rPr>
          <w:rFonts w:ascii="Book Antiqua" w:eastAsia="Times New Roman" w:hAnsi="Book Antiqua" w:cs="Times New Roman"/>
          <w:b/>
          <w:bCs/>
          <w:color w:val="000000"/>
          <w:sz w:val="19"/>
          <w:szCs w:val="19"/>
          <w:highlight w:val="cyan"/>
          <w:lang w:eastAsia="pt-BR"/>
        </w:rPr>
        <w:t>informação disponível</w:t>
      </w:r>
      <w:r w:rsidRPr="00A61420">
        <w:rPr>
          <w:rFonts w:ascii="Book Antiqua" w:eastAsia="Times New Roman" w:hAnsi="Book Antiqua" w:cs="Times New Roman"/>
          <w:b/>
          <w:bCs/>
          <w:color w:val="000000"/>
          <w:sz w:val="16"/>
          <w:szCs w:val="16"/>
          <w:lang w:eastAsia="pt-BR"/>
        </w:rPr>
        <w:t>.</w:t>
      </w:r>
      <w:r w:rsidR="00BA5F2D" w:rsidRPr="00A61420">
        <w:rPr>
          <w:rFonts w:ascii="Book Antiqua" w:eastAsia="Times New Roman" w:hAnsi="Book Antiqua" w:cs="Times New Roman"/>
          <w:b/>
          <w:bCs/>
          <w:color w:val="000000"/>
          <w:sz w:val="16"/>
          <w:szCs w:val="16"/>
          <w:lang w:eastAsia="pt-BR"/>
        </w:rPr>
        <w:t xml:space="preserve"> </w:t>
      </w:r>
      <w:r w:rsidR="00BA5F2D" w:rsidRPr="00A61420">
        <w:rPr>
          <w:rFonts w:ascii="Book Antiqua" w:eastAsia="Times New Roman" w:hAnsi="Book Antiqua" w:cs="Times New Roman"/>
          <w:b/>
          <w:bCs/>
          <w:color w:val="FF0000"/>
          <w:sz w:val="16"/>
          <w:szCs w:val="16"/>
          <w:u w:val="single"/>
          <w:lang w:eastAsia="pt-BR"/>
        </w:rPr>
        <w:t>(TCEPR-2016)</w:t>
      </w:r>
      <w:r w:rsidRPr="00A61420">
        <w:rPr>
          <w:rFonts w:ascii="Book Antiqua" w:eastAsia="Times New Roman" w:hAnsi="Book Antiqua" w:cs="Times New Roman"/>
          <w:b/>
          <w:bCs/>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(TJSC-2017)</w:t>
      </w:r>
      <w:r w:rsidR="00F14B04" w:rsidRPr="00A61420">
        <w:rPr>
          <w:rFonts w:ascii="Book Antiqua" w:eastAsia="Times New Roman" w:hAnsi="Book Antiqua" w:cs="Times New Roman"/>
          <w:b/>
          <w:bCs/>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CD2179" w:rsidRPr="00A61420">
        <w:rPr>
          <w:rFonts w:ascii="Book Antiqua" w:eastAsia="Times New Roman" w:hAnsi="Book Antiqua" w:cs="Times New Roman"/>
          <w:b/>
          <w:bCs/>
          <w:color w:val="FF0000"/>
          <w:sz w:val="16"/>
          <w:szCs w:val="16"/>
          <w:lang w:eastAsia="pt-BR"/>
        </w:rPr>
        <w:t xml:space="preserve"> </w:t>
      </w:r>
      <w:r w:rsidR="00CD2179" w:rsidRPr="00A61420">
        <w:rPr>
          <w:rFonts w:ascii="Book Antiqua" w:eastAsia="Times New Roman" w:hAnsi="Book Antiqua" w:cs="Times New Roman"/>
          <w:b/>
          <w:bCs/>
          <w:color w:val="FF0000"/>
          <w:sz w:val="16"/>
          <w:szCs w:val="16"/>
          <w:u w:val="single"/>
          <w:lang w:eastAsia="pt-BR"/>
        </w:rPr>
        <w:t>(Anal. Jurídico/PGDF-2021)</w:t>
      </w:r>
      <w:r w:rsidR="001E5007" w:rsidRPr="00A61420">
        <w:rPr>
          <w:rFonts w:ascii="Book Antiqua" w:eastAsia="Times New Roman" w:hAnsi="Book Antiqua" w:cs="Times New Roman"/>
          <w:b/>
          <w:bCs/>
          <w:color w:val="FF0000"/>
          <w:sz w:val="16"/>
          <w:szCs w:val="16"/>
          <w:lang w:eastAsia="pt-BR"/>
        </w:rPr>
        <w:t xml:space="preserve"> </w:t>
      </w:r>
      <w:r w:rsidR="001E5007" w:rsidRPr="00A61420">
        <w:rPr>
          <w:rFonts w:ascii="Book Antiqua" w:eastAsia="Times New Roman" w:hAnsi="Book Antiqua" w:cs="Arial"/>
          <w:b/>
          <w:bCs/>
          <w:color w:val="FF0000"/>
          <w:sz w:val="16"/>
          <w:szCs w:val="16"/>
          <w:u w:val="single"/>
          <w:lang w:eastAsia="pt-BR"/>
        </w:rPr>
        <w:t>(MPSP-2022)</w:t>
      </w:r>
    </w:p>
    <w:p w14:paraId="736D2208" w14:textId="5593EC95"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E5007">
        <w:rPr>
          <w:rFonts w:ascii="Book Antiqua" w:eastAsia="Times New Roman" w:hAnsi="Book Antiqua" w:cs="Times New Roman"/>
          <w:b/>
          <w:bCs/>
          <w:color w:val="000000"/>
          <w:sz w:val="19"/>
          <w:szCs w:val="19"/>
          <w:highlight w:val="magenta"/>
          <w:lang w:eastAsia="pt-BR"/>
        </w:rPr>
        <w:lastRenderedPageBreak/>
        <w:t>§ 1</w:t>
      </w:r>
      <w:r w:rsidRPr="001E5007">
        <w:rPr>
          <w:rFonts w:ascii="Book Antiqua" w:eastAsia="Times New Roman" w:hAnsi="Book Antiqua" w:cs="Times New Roman"/>
          <w:b/>
          <w:bCs/>
          <w:color w:val="000000"/>
          <w:sz w:val="19"/>
          <w:szCs w:val="19"/>
          <w:highlight w:val="magenta"/>
          <w:u w:val="single"/>
          <w:vertAlign w:val="superscript"/>
          <w:lang w:eastAsia="pt-BR"/>
        </w:rPr>
        <w:t>o</w:t>
      </w:r>
      <w:r w:rsidRPr="001E5007">
        <w:rPr>
          <w:rFonts w:ascii="Book Antiqua" w:eastAsia="Times New Roman" w:hAnsi="Book Antiqua" w:cs="Times New Roman"/>
          <w:b/>
          <w:bCs/>
          <w:color w:val="000000"/>
          <w:sz w:val="19"/>
          <w:szCs w:val="19"/>
          <w:lang w:eastAsia="pt-BR"/>
        </w:rPr>
        <w:t xml:space="preserve">  </w:t>
      </w:r>
      <w:r w:rsidRPr="001E5007">
        <w:rPr>
          <w:rFonts w:ascii="Book Antiqua" w:eastAsia="Times New Roman" w:hAnsi="Book Antiqua" w:cs="Times New Roman"/>
          <w:b/>
          <w:bCs/>
          <w:caps/>
          <w:color w:val="000000"/>
          <w:sz w:val="19"/>
          <w:szCs w:val="19"/>
          <w:highlight w:val="green"/>
          <w:lang w:eastAsia="pt-BR"/>
        </w:rPr>
        <w:t>Não sendo possível conceder</w:t>
      </w:r>
      <w:r w:rsidRPr="001E5007">
        <w:rPr>
          <w:rFonts w:ascii="Book Antiqua" w:eastAsia="Times New Roman" w:hAnsi="Book Antiqua" w:cs="Times New Roman"/>
          <w:b/>
          <w:bCs/>
          <w:color w:val="000000"/>
          <w:sz w:val="19"/>
          <w:szCs w:val="19"/>
          <w:lang w:eastAsia="pt-BR"/>
        </w:rPr>
        <w:t xml:space="preserve"> o </w:t>
      </w:r>
      <w:r w:rsidRPr="001E5007">
        <w:rPr>
          <w:rFonts w:ascii="Book Antiqua" w:eastAsia="Times New Roman" w:hAnsi="Book Antiqua" w:cs="Times New Roman"/>
          <w:b/>
          <w:bCs/>
          <w:caps/>
          <w:color w:val="000000"/>
          <w:sz w:val="19"/>
          <w:szCs w:val="19"/>
          <w:shd w:val="clear" w:color="auto" w:fill="F7CAAC" w:themeFill="accent2" w:themeFillTint="66"/>
          <w:lang w:eastAsia="pt-BR"/>
        </w:rPr>
        <w:t>acesso imediato</w:t>
      </w:r>
      <w:r w:rsidRPr="001E5007">
        <w:rPr>
          <w:rFonts w:ascii="Book Antiqua" w:eastAsia="Times New Roman" w:hAnsi="Book Antiqua" w:cs="Times New Roman"/>
          <w:b/>
          <w:bCs/>
          <w:color w:val="000000"/>
          <w:sz w:val="19"/>
          <w:szCs w:val="19"/>
          <w:lang w:eastAsia="pt-BR"/>
        </w:rPr>
        <w:t xml:space="preserve">, na forma disposta no caput, o </w:t>
      </w:r>
      <w:r w:rsidRPr="001E5007">
        <w:rPr>
          <w:rFonts w:ascii="Book Antiqua" w:eastAsia="Times New Roman" w:hAnsi="Book Antiqua" w:cs="Times New Roman"/>
          <w:b/>
          <w:bCs/>
          <w:color w:val="000000"/>
          <w:sz w:val="19"/>
          <w:szCs w:val="19"/>
          <w:highlight w:val="yellow"/>
          <w:lang w:eastAsia="pt-BR"/>
        </w:rPr>
        <w:t>órgão</w:t>
      </w:r>
      <w:r w:rsidRPr="001E5007">
        <w:rPr>
          <w:rFonts w:ascii="Book Antiqua" w:eastAsia="Times New Roman" w:hAnsi="Book Antiqua" w:cs="Times New Roman"/>
          <w:b/>
          <w:bCs/>
          <w:color w:val="000000"/>
          <w:sz w:val="19"/>
          <w:szCs w:val="19"/>
          <w:lang w:eastAsia="pt-BR"/>
        </w:rPr>
        <w:t xml:space="preserve"> ou </w:t>
      </w:r>
      <w:r w:rsidRPr="001E5007">
        <w:rPr>
          <w:rFonts w:ascii="Book Antiqua" w:eastAsia="Times New Roman" w:hAnsi="Book Antiqua" w:cs="Times New Roman"/>
          <w:b/>
          <w:bCs/>
          <w:color w:val="000000"/>
          <w:sz w:val="19"/>
          <w:szCs w:val="19"/>
          <w:highlight w:val="yellow"/>
          <w:lang w:eastAsia="pt-BR"/>
        </w:rPr>
        <w:t>entidade</w:t>
      </w:r>
      <w:r w:rsidRPr="001E5007">
        <w:rPr>
          <w:rFonts w:ascii="Book Antiqua" w:eastAsia="Times New Roman" w:hAnsi="Book Antiqua" w:cs="Times New Roman"/>
          <w:b/>
          <w:bCs/>
          <w:color w:val="000000"/>
          <w:sz w:val="19"/>
          <w:szCs w:val="19"/>
          <w:lang w:eastAsia="pt-BR"/>
        </w:rPr>
        <w:t xml:space="preserve"> que receber </w:t>
      </w:r>
      <w:r w:rsidRPr="001E5007">
        <w:rPr>
          <w:rFonts w:ascii="Book Antiqua" w:eastAsia="Times New Roman" w:hAnsi="Book Antiqua" w:cs="Times New Roman"/>
          <w:b/>
          <w:bCs/>
          <w:color w:val="000000"/>
          <w:sz w:val="19"/>
          <w:szCs w:val="19"/>
          <w:highlight w:val="yellow"/>
          <w:lang w:eastAsia="pt-BR"/>
        </w:rPr>
        <w:t>o pedido</w:t>
      </w:r>
      <w:r w:rsidRPr="001E5007">
        <w:rPr>
          <w:rFonts w:ascii="Book Antiqua" w:eastAsia="Times New Roman" w:hAnsi="Book Antiqua" w:cs="Times New Roman"/>
          <w:b/>
          <w:bCs/>
          <w:color w:val="000000"/>
          <w:sz w:val="19"/>
          <w:szCs w:val="19"/>
          <w:lang w:eastAsia="pt-BR"/>
        </w:rPr>
        <w:t xml:space="preserve"> </w:t>
      </w:r>
      <w:r w:rsidRPr="001E5007">
        <w:rPr>
          <w:rFonts w:ascii="Book Antiqua" w:eastAsia="Times New Roman" w:hAnsi="Book Antiqua" w:cs="Times New Roman"/>
          <w:b/>
          <w:bCs/>
          <w:caps/>
          <w:color w:val="000000"/>
          <w:sz w:val="19"/>
          <w:szCs w:val="19"/>
          <w:highlight w:val="green"/>
          <w:lang w:eastAsia="pt-BR"/>
        </w:rPr>
        <w:t>deverá</w:t>
      </w:r>
      <w:r w:rsidRPr="001E5007">
        <w:rPr>
          <w:rFonts w:ascii="Book Antiqua" w:eastAsia="Times New Roman" w:hAnsi="Book Antiqua" w:cs="Times New Roman"/>
          <w:b/>
          <w:bCs/>
          <w:color w:val="000000"/>
          <w:sz w:val="19"/>
          <w:szCs w:val="19"/>
          <w:lang w:eastAsia="pt-BR"/>
        </w:rPr>
        <w:t xml:space="preserve">, </w:t>
      </w:r>
      <w:r w:rsidRPr="001E5007">
        <w:rPr>
          <w:rFonts w:ascii="Book Antiqua" w:eastAsia="Times New Roman" w:hAnsi="Book Antiqua" w:cs="Times New Roman"/>
          <w:b/>
          <w:bCs/>
          <w:color w:val="000000"/>
          <w:sz w:val="19"/>
          <w:szCs w:val="19"/>
          <w:highlight w:val="cyan"/>
          <w:lang w:eastAsia="pt-BR"/>
        </w:rPr>
        <w:t>em prazo não superior a 20 (vinte) dias</w:t>
      </w:r>
      <w:r w:rsidRPr="00A61420">
        <w:rPr>
          <w:rFonts w:ascii="Book Antiqua" w:eastAsia="Times New Roman" w:hAnsi="Book Antiqua" w:cs="Times New Roman"/>
          <w:b/>
          <w:bCs/>
          <w:color w:val="000000"/>
          <w:sz w:val="16"/>
          <w:szCs w:val="16"/>
          <w:lang w:eastAsia="pt-BR"/>
        </w:rPr>
        <w:t>:</w:t>
      </w:r>
      <w:r w:rsidR="00BA5F2D" w:rsidRPr="00A61420">
        <w:rPr>
          <w:rFonts w:ascii="Book Antiqua" w:eastAsia="Times New Roman" w:hAnsi="Book Antiqua" w:cs="Times New Roman"/>
          <w:b/>
          <w:bCs/>
          <w:color w:val="000000"/>
          <w:sz w:val="16"/>
          <w:szCs w:val="16"/>
          <w:lang w:eastAsia="pt-BR"/>
        </w:rPr>
        <w:t xml:space="preserve"> </w:t>
      </w:r>
      <w:r w:rsidR="00BA5F2D" w:rsidRPr="00A61420">
        <w:rPr>
          <w:rFonts w:ascii="Book Antiqua" w:eastAsia="Times New Roman" w:hAnsi="Book Antiqua" w:cs="Times New Roman"/>
          <w:b/>
          <w:bCs/>
          <w:color w:val="FF0000"/>
          <w:sz w:val="16"/>
          <w:szCs w:val="16"/>
          <w:u w:val="single"/>
          <w:lang w:eastAsia="pt-BR"/>
        </w:rPr>
        <w:t>(TCEPR-2016)</w:t>
      </w:r>
      <w:r w:rsidRPr="00A61420">
        <w:rPr>
          <w:rFonts w:ascii="Book Antiqua" w:eastAsia="Times New Roman" w:hAnsi="Book Antiqua" w:cs="Times New Roman"/>
          <w:b/>
          <w:bCs/>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(TJSC-2017)</w:t>
      </w:r>
      <w:r w:rsidR="00F14B04" w:rsidRPr="00A61420">
        <w:rPr>
          <w:rFonts w:ascii="Book Antiqua" w:eastAsia="Times New Roman" w:hAnsi="Book Antiqua" w:cs="Times New Roman"/>
          <w:b/>
          <w:bCs/>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1E5007" w:rsidRPr="00A61420">
        <w:rPr>
          <w:rFonts w:ascii="Book Antiqua" w:eastAsia="Times New Roman" w:hAnsi="Book Antiqua" w:cs="Times New Roman"/>
          <w:b/>
          <w:bCs/>
          <w:color w:val="FF0000"/>
          <w:sz w:val="16"/>
          <w:szCs w:val="16"/>
          <w:lang w:eastAsia="pt-BR"/>
        </w:rPr>
        <w:t xml:space="preserve"> </w:t>
      </w:r>
      <w:r w:rsidR="001E5007" w:rsidRPr="00A61420">
        <w:rPr>
          <w:rFonts w:ascii="Book Antiqua" w:eastAsia="Times New Roman" w:hAnsi="Book Antiqua" w:cs="Arial"/>
          <w:b/>
          <w:bCs/>
          <w:color w:val="FF0000"/>
          <w:sz w:val="16"/>
          <w:szCs w:val="16"/>
          <w:u w:val="single"/>
          <w:lang w:eastAsia="pt-BR"/>
        </w:rPr>
        <w:t>(MPSP-2022)</w:t>
      </w:r>
      <w:r w:rsidR="005D6C5A">
        <w:rPr>
          <w:rFonts w:ascii="Book Antiqua" w:eastAsia="Times New Roman" w:hAnsi="Book Antiqua" w:cs="Arial"/>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p>
    <w:p w14:paraId="3CBF7DC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comunicar a data, local e modo para se realizar a consulta, efetuar a reprodução ou obter a certidão; </w:t>
      </w:r>
    </w:p>
    <w:p w14:paraId="1947F782" w14:textId="08C9CDBA"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1E5007">
        <w:rPr>
          <w:rFonts w:ascii="Book Antiqua" w:eastAsia="Times New Roman" w:hAnsi="Book Antiqua" w:cs="Times New Roman"/>
          <w:b/>
          <w:bCs/>
          <w:color w:val="000000"/>
          <w:sz w:val="19"/>
          <w:szCs w:val="19"/>
          <w:lang w:eastAsia="pt-BR"/>
        </w:rPr>
        <w:t>II - indicar as razões de fato ou de direito da recusa, total ou parcial, do acesso pretendido; ou</w:t>
      </w:r>
      <w:r w:rsidR="001E5007" w:rsidRPr="001E5007">
        <w:rPr>
          <w:rFonts w:ascii="Book Antiqua" w:eastAsia="Times New Roman" w:hAnsi="Book Antiqua" w:cs="Times New Roman"/>
          <w:b/>
          <w:bCs/>
          <w:color w:val="000000"/>
          <w:sz w:val="19"/>
          <w:szCs w:val="19"/>
          <w:lang w:eastAsia="pt-BR"/>
        </w:rPr>
        <w:t xml:space="preserve"> </w:t>
      </w:r>
      <w:r w:rsidR="001E5007" w:rsidRPr="00A61420">
        <w:rPr>
          <w:rFonts w:ascii="Book Antiqua" w:eastAsia="Times New Roman" w:hAnsi="Book Antiqua" w:cs="Arial"/>
          <w:b/>
          <w:bCs/>
          <w:color w:val="FF0000"/>
          <w:sz w:val="16"/>
          <w:szCs w:val="16"/>
          <w:u w:val="single"/>
          <w:lang w:eastAsia="pt-BR"/>
        </w:rPr>
        <w:t>(MPSP-2022)</w:t>
      </w:r>
      <w:r w:rsidRPr="00A61420">
        <w:rPr>
          <w:rFonts w:ascii="Book Antiqua" w:eastAsia="Times New Roman" w:hAnsi="Book Antiqua" w:cs="Times New Roman"/>
          <w:b/>
          <w:bCs/>
          <w:color w:val="000000"/>
          <w:sz w:val="18"/>
          <w:szCs w:val="18"/>
          <w:lang w:eastAsia="pt-BR"/>
        </w:rPr>
        <w:t> </w:t>
      </w:r>
      <w:r w:rsidR="005D6C5A">
        <w:rPr>
          <w:rFonts w:ascii="Book Antiqua" w:eastAsia="Times New Roman" w:hAnsi="Book Antiqua" w:cs="Times New Roman"/>
          <w:b/>
          <w:bCs/>
          <w:color w:val="FF0000"/>
          <w:sz w:val="16"/>
          <w:szCs w:val="16"/>
          <w:u w:val="single"/>
          <w:lang w:eastAsia="pt-BR"/>
        </w:rPr>
        <w:t>(PGEPA-2023)</w:t>
      </w:r>
    </w:p>
    <w:p w14:paraId="78EEF80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comunicar que não possui a informação, indicar, se for do seu conhecimento, o órgão ou a entidade que a detém, ou, ainda, remeter o requerimento a esse órgão ou entidade, cientificando o interessado da remessa de seu pedido de informação. </w:t>
      </w:r>
    </w:p>
    <w:p w14:paraId="02AD775E" w14:textId="6FB4ADD9"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7777F6">
        <w:rPr>
          <w:rFonts w:ascii="Book Antiqua" w:eastAsia="Times New Roman" w:hAnsi="Book Antiqua" w:cs="Times New Roman"/>
          <w:b/>
          <w:bCs/>
          <w:color w:val="000000"/>
          <w:sz w:val="19"/>
          <w:szCs w:val="19"/>
          <w:highlight w:val="magenta"/>
          <w:lang w:eastAsia="pt-BR"/>
        </w:rPr>
        <w:t>§ 2</w:t>
      </w:r>
      <w:r w:rsidRPr="007777F6">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cyan"/>
          <w:lang w:eastAsia="pt-BR"/>
        </w:rPr>
        <w:t>O prazo</w:t>
      </w:r>
      <w:r w:rsidRPr="007777F6">
        <w:rPr>
          <w:rFonts w:ascii="Book Antiqua" w:eastAsia="Times New Roman" w:hAnsi="Book Antiqua" w:cs="Times New Roman"/>
          <w:color w:val="000000"/>
          <w:sz w:val="19"/>
          <w:szCs w:val="19"/>
          <w:lang w:eastAsia="pt-BR"/>
        </w:rPr>
        <w:t xml:space="preserve"> referido no §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aps/>
          <w:color w:val="000000"/>
          <w:sz w:val="19"/>
          <w:szCs w:val="19"/>
          <w:highlight w:val="green"/>
          <w:lang w:eastAsia="pt-BR"/>
        </w:rPr>
        <w:t>poderá ser prorrogado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cyan"/>
          <w:lang w:eastAsia="pt-BR"/>
        </w:rPr>
        <w:t>por mais 10 (dez) dias</w:t>
      </w:r>
      <w:r w:rsidRPr="007777F6">
        <w:rPr>
          <w:rFonts w:ascii="Book Antiqua" w:eastAsia="Times New Roman" w:hAnsi="Book Antiqua" w:cs="Times New Roman"/>
          <w:color w:val="000000"/>
          <w:sz w:val="19"/>
          <w:szCs w:val="19"/>
          <w:lang w:eastAsia="pt-BR"/>
        </w:rPr>
        <w:t xml:space="preserve">, mediante </w:t>
      </w:r>
      <w:r w:rsidRPr="007777F6">
        <w:rPr>
          <w:rFonts w:ascii="Book Antiqua" w:eastAsia="Times New Roman" w:hAnsi="Book Antiqua" w:cs="Times New Roman"/>
          <w:b/>
          <w:bCs/>
          <w:caps/>
          <w:color w:val="000000"/>
          <w:sz w:val="19"/>
          <w:szCs w:val="19"/>
          <w:shd w:val="clear" w:color="auto" w:fill="F7CAAC" w:themeFill="accent2" w:themeFillTint="66"/>
          <w:lang w:eastAsia="pt-BR"/>
        </w:rPr>
        <w:t>justificativa expressa</w:t>
      </w:r>
      <w:r w:rsidRPr="007777F6">
        <w:rPr>
          <w:rFonts w:ascii="Book Antiqua" w:eastAsia="Times New Roman" w:hAnsi="Book Antiqua" w:cs="Times New Roman"/>
          <w:color w:val="000000"/>
          <w:sz w:val="19"/>
          <w:szCs w:val="19"/>
          <w:lang w:eastAsia="pt-BR"/>
        </w:rPr>
        <w:t xml:space="preserve">, da qual </w:t>
      </w:r>
      <w:r w:rsidRPr="007777F6">
        <w:rPr>
          <w:rFonts w:ascii="Book Antiqua" w:eastAsia="Times New Roman" w:hAnsi="Book Antiqua" w:cs="Times New Roman"/>
          <w:b/>
          <w:bCs/>
          <w:caps/>
          <w:color w:val="000000"/>
          <w:sz w:val="19"/>
          <w:szCs w:val="19"/>
          <w:highlight w:val="green"/>
          <w:lang w:eastAsia="pt-BR"/>
        </w:rPr>
        <w:t>será cientificado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bCs/>
          <w:color w:val="000000"/>
          <w:sz w:val="19"/>
          <w:szCs w:val="19"/>
          <w:highlight w:val="yellow"/>
          <w:lang w:eastAsia="pt-BR"/>
        </w:rPr>
        <w:t>o requerente</w:t>
      </w:r>
      <w:r w:rsidRPr="00A61420">
        <w:rPr>
          <w:rFonts w:ascii="Book Antiqua" w:eastAsia="Times New Roman" w:hAnsi="Book Antiqua" w:cs="Times New Roman"/>
          <w:color w:val="000000"/>
          <w:sz w:val="16"/>
          <w:szCs w:val="16"/>
          <w:lang w:eastAsia="pt-BR"/>
        </w:rPr>
        <w:t>.</w:t>
      </w:r>
      <w:r w:rsidR="00BA5F2D" w:rsidRPr="00A61420">
        <w:rPr>
          <w:rFonts w:ascii="Book Antiqua" w:eastAsia="Times New Roman" w:hAnsi="Book Antiqua" w:cs="Times New Roman"/>
          <w:color w:val="000000"/>
          <w:sz w:val="16"/>
          <w:szCs w:val="16"/>
          <w:lang w:eastAsia="pt-BR"/>
        </w:rPr>
        <w:t xml:space="preserve"> </w:t>
      </w:r>
      <w:r w:rsidR="00BA5F2D" w:rsidRPr="00A61420">
        <w:rPr>
          <w:rFonts w:ascii="Book Antiqua" w:eastAsia="Times New Roman" w:hAnsi="Book Antiqua" w:cs="Times New Roman"/>
          <w:b/>
          <w:color w:val="FF0000"/>
          <w:sz w:val="16"/>
          <w:szCs w:val="16"/>
          <w:u w:val="single"/>
          <w:lang w:eastAsia="pt-BR"/>
        </w:rPr>
        <w:t>(TCEPR-2016)</w:t>
      </w:r>
      <w:r w:rsidRPr="00A61420">
        <w:rPr>
          <w:rFonts w:ascii="Book Antiqua" w:eastAsia="Times New Roman" w:hAnsi="Book Antiqua" w:cs="Times New Roman"/>
          <w:color w:val="000000"/>
          <w:sz w:val="16"/>
          <w:szCs w:val="16"/>
          <w:lang w:eastAsia="pt-BR"/>
        </w:rPr>
        <w:t> </w:t>
      </w:r>
      <w:r w:rsidR="007777F6" w:rsidRPr="00A61420">
        <w:rPr>
          <w:rFonts w:ascii="Book Antiqua" w:eastAsia="Times New Roman" w:hAnsi="Book Antiqua" w:cs="Times New Roman"/>
          <w:b/>
          <w:bCs/>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7777F6" w:rsidRPr="007777F6" w14:paraId="683D5125" w14:textId="77777777" w:rsidTr="00436EB0">
        <w:tc>
          <w:tcPr>
            <w:tcW w:w="8494" w:type="dxa"/>
            <w:shd w:val="clear" w:color="auto" w:fill="CCFFFF"/>
          </w:tcPr>
          <w:p w14:paraId="611470EE" w14:textId="2A1907D9" w:rsidR="007777F6" w:rsidRPr="007777F6" w:rsidRDefault="007777F6" w:rsidP="00436EB0">
            <w:pPr>
              <w:spacing w:before="100" w:beforeAutospacing="1" w:after="100" w:afterAutospacing="1"/>
              <w:jc w:val="both"/>
              <w:rPr>
                <w:rFonts w:ascii="Book Antiqua" w:eastAsia="Times New Roman" w:hAnsi="Book Antiqua" w:cs="Times New Roman"/>
                <w:bCs/>
                <w:sz w:val="19"/>
                <w:szCs w:val="19"/>
                <w:lang w:eastAsia="pt-BR"/>
              </w:rPr>
            </w:pPr>
            <w:r w:rsidRPr="007777F6">
              <w:rPr>
                <w:rFonts w:ascii="Book Antiqua" w:eastAsia="Times New Roman" w:hAnsi="Book Antiqua" w:cs="Times New Roman"/>
                <w:b/>
                <w:i/>
                <w:iCs/>
                <w:color w:val="FF0000"/>
                <w:sz w:val="19"/>
                <w:szCs w:val="19"/>
                <w:lang w:eastAsia="pt-BR"/>
              </w:rPr>
              <w:t>#</w:t>
            </w:r>
            <w:r w:rsidRPr="007777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Cs/>
                <w:sz w:val="19"/>
                <w:szCs w:val="19"/>
                <w:lang w:eastAsia="pt-BR"/>
              </w:rPr>
              <w:t>A informação deve ser disponibilizada imediatamente (art. 11, "caput"). Caso não seja possível, o órgão ou entidade tem o prazo não superior a vinte dias (art. 11, §1º), que poderá ser prorrogado por mais dez dias, mediante justificativa expressa, da qual será cientificado o requerente (art. 11, §2º).</w:t>
            </w:r>
          </w:p>
        </w:tc>
      </w:tr>
    </w:tbl>
    <w:p w14:paraId="53C8F065" w14:textId="5154E1DC"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524EF">
        <w:rPr>
          <w:rFonts w:ascii="Book Antiqua" w:eastAsia="Times New Roman" w:hAnsi="Book Antiqua" w:cs="Times New Roman"/>
          <w:b/>
          <w:bCs/>
          <w:color w:val="000000"/>
          <w:sz w:val="19"/>
          <w:szCs w:val="19"/>
          <w:highlight w:val="magenta"/>
          <w:lang w:eastAsia="pt-BR"/>
        </w:rPr>
        <w:t>§ 3</w:t>
      </w:r>
      <w:r w:rsidRPr="000524EF">
        <w:rPr>
          <w:rFonts w:ascii="Book Antiqua" w:eastAsia="Times New Roman" w:hAnsi="Book Antiqua" w:cs="Times New Roman"/>
          <w:b/>
          <w:bCs/>
          <w:color w:val="000000"/>
          <w:sz w:val="19"/>
          <w:szCs w:val="19"/>
          <w:highlight w:val="magenta"/>
          <w:u w:val="single"/>
          <w:vertAlign w:val="superscript"/>
          <w:lang w:eastAsia="pt-BR"/>
        </w:rPr>
        <w:t>o</w:t>
      </w:r>
      <w:r w:rsidRPr="000524EF">
        <w:rPr>
          <w:rFonts w:ascii="Book Antiqua" w:eastAsia="Times New Roman" w:hAnsi="Book Antiqua" w:cs="Times New Roman"/>
          <w:b/>
          <w:bCs/>
          <w:color w:val="000000"/>
          <w:sz w:val="19"/>
          <w:szCs w:val="19"/>
          <w:lang w:eastAsia="pt-BR"/>
        </w:rPr>
        <w:t xml:space="preserve">  Sem prejuízo da segurança e da proteção das informações e do cumprimento da legislação aplicável, o órgão ou entidade </w:t>
      </w:r>
      <w:r w:rsidRPr="000524EF">
        <w:rPr>
          <w:rFonts w:ascii="Book Antiqua" w:eastAsia="Times New Roman" w:hAnsi="Book Antiqua" w:cs="Times New Roman"/>
          <w:b/>
          <w:bCs/>
          <w:caps/>
          <w:color w:val="000000"/>
          <w:sz w:val="19"/>
          <w:szCs w:val="19"/>
          <w:highlight w:val="green"/>
          <w:lang w:eastAsia="pt-BR"/>
        </w:rPr>
        <w:t>poderá oferecer</w:t>
      </w:r>
      <w:r w:rsidRPr="000524EF">
        <w:rPr>
          <w:rFonts w:ascii="Book Antiqua" w:eastAsia="Times New Roman" w:hAnsi="Book Antiqua" w:cs="Times New Roman"/>
          <w:b/>
          <w:bCs/>
          <w:color w:val="000000"/>
          <w:sz w:val="19"/>
          <w:szCs w:val="19"/>
          <w:lang w:eastAsia="pt-BR"/>
        </w:rPr>
        <w:t xml:space="preserve"> </w:t>
      </w:r>
      <w:r w:rsidRPr="000524EF">
        <w:rPr>
          <w:rFonts w:ascii="Book Antiqua" w:eastAsia="Times New Roman" w:hAnsi="Book Antiqua" w:cs="Times New Roman"/>
          <w:b/>
          <w:bCs/>
          <w:color w:val="000000"/>
          <w:sz w:val="19"/>
          <w:szCs w:val="19"/>
          <w:highlight w:val="cyan"/>
          <w:lang w:eastAsia="pt-BR"/>
        </w:rPr>
        <w:t>meios</w:t>
      </w:r>
      <w:r w:rsidRPr="000524EF">
        <w:rPr>
          <w:rFonts w:ascii="Book Antiqua" w:eastAsia="Times New Roman" w:hAnsi="Book Antiqua" w:cs="Times New Roman"/>
          <w:b/>
          <w:bCs/>
          <w:color w:val="000000"/>
          <w:sz w:val="19"/>
          <w:szCs w:val="19"/>
          <w:lang w:eastAsia="pt-BR"/>
        </w:rPr>
        <w:t xml:space="preserve"> para que o </w:t>
      </w:r>
      <w:r w:rsidRPr="000524EF">
        <w:rPr>
          <w:rFonts w:ascii="Book Antiqua" w:eastAsia="Times New Roman" w:hAnsi="Book Antiqua" w:cs="Times New Roman"/>
          <w:b/>
          <w:bCs/>
          <w:color w:val="000000"/>
          <w:sz w:val="19"/>
          <w:szCs w:val="19"/>
          <w:highlight w:val="yellow"/>
          <w:lang w:eastAsia="pt-BR"/>
        </w:rPr>
        <w:t>próprio requerente</w:t>
      </w:r>
      <w:r w:rsidRPr="000524EF">
        <w:rPr>
          <w:rFonts w:ascii="Book Antiqua" w:eastAsia="Times New Roman" w:hAnsi="Book Antiqua" w:cs="Times New Roman"/>
          <w:b/>
          <w:bCs/>
          <w:color w:val="000000"/>
          <w:sz w:val="19"/>
          <w:szCs w:val="19"/>
          <w:lang w:eastAsia="pt-BR"/>
        </w:rPr>
        <w:t xml:space="preserve"> </w:t>
      </w:r>
      <w:r w:rsidRPr="000524EF">
        <w:rPr>
          <w:rFonts w:ascii="Book Antiqua" w:eastAsia="Times New Roman" w:hAnsi="Book Antiqua" w:cs="Times New Roman"/>
          <w:b/>
          <w:bCs/>
          <w:caps/>
          <w:color w:val="000000"/>
          <w:sz w:val="19"/>
          <w:szCs w:val="19"/>
          <w:highlight w:val="green"/>
          <w:lang w:eastAsia="pt-BR"/>
        </w:rPr>
        <w:t>possa pesquisar</w:t>
      </w:r>
      <w:r w:rsidRPr="000524EF">
        <w:rPr>
          <w:rFonts w:ascii="Book Antiqua" w:eastAsia="Times New Roman" w:hAnsi="Book Antiqua" w:cs="Times New Roman"/>
          <w:b/>
          <w:bCs/>
          <w:color w:val="000000"/>
          <w:sz w:val="19"/>
          <w:szCs w:val="19"/>
          <w:lang w:eastAsia="pt-BR"/>
        </w:rPr>
        <w:t xml:space="preserve"> a </w:t>
      </w:r>
      <w:r w:rsidRPr="000524EF">
        <w:rPr>
          <w:rFonts w:ascii="Book Antiqua" w:eastAsia="Times New Roman" w:hAnsi="Book Antiqua" w:cs="Times New Roman"/>
          <w:b/>
          <w:bCs/>
          <w:color w:val="000000"/>
          <w:sz w:val="19"/>
          <w:szCs w:val="19"/>
          <w:highlight w:val="cyan"/>
          <w:lang w:eastAsia="pt-BR"/>
        </w:rPr>
        <w:t>informação de que necessitar</w:t>
      </w:r>
      <w:r w:rsidRPr="007777F6">
        <w:rPr>
          <w:rFonts w:ascii="Book Antiqua" w:eastAsia="Times New Roman" w:hAnsi="Book Antiqua" w:cs="Times New Roman"/>
          <w:color w:val="000000"/>
          <w:sz w:val="19"/>
          <w:szCs w:val="19"/>
          <w:lang w:eastAsia="pt-BR"/>
        </w:rPr>
        <w:t>. </w:t>
      </w:r>
      <w:r w:rsidR="000524EF">
        <w:rPr>
          <w:rFonts w:ascii="Book Antiqua" w:eastAsia="Times New Roman" w:hAnsi="Book Antiqua" w:cs="Times New Roman"/>
          <w:b/>
          <w:color w:val="FF0000"/>
          <w:sz w:val="16"/>
          <w:szCs w:val="16"/>
          <w:u w:val="single"/>
          <w:lang w:eastAsia="pt-BR"/>
        </w:rPr>
        <w:t>(PGEPA-2023)</w:t>
      </w:r>
      <w:r w:rsidR="000524EF" w:rsidRPr="007777F6">
        <w:rPr>
          <w:rFonts w:ascii="Book Antiqua" w:eastAsia="Times New Roman" w:hAnsi="Book Antiqua" w:cs="Times New Roman"/>
          <w:color w:val="000000"/>
          <w:sz w:val="19"/>
          <w:szCs w:val="19"/>
          <w:lang w:eastAsia="pt-BR"/>
        </w:rPr>
        <w:t> </w:t>
      </w:r>
    </w:p>
    <w:p w14:paraId="5EBB22B7" w14:textId="28F96CED"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6A21">
        <w:rPr>
          <w:rFonts w:ascii="Book Antiqua" w:eastAsia="Times New Roman" w:hAnsi="Book Antiqua" w:cs="Times New Roman"/>
          <w:b/>
          <w:bCs/>
          <w:color w:val="000000"/>
          <w:sz w:val="19"/>
          <w:szCs w:val="19"/>
          <w:highlight w:val="magenta"/>
          <w:lang w:eastAsia="pt-BR"/>
        </w:rPr>
        <w:t>§ 4</w:t>
      </w:r>
      <w:r w:rsidRPr="00646A21">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646A21">
        <w:rPr>
          <w:rFonts w:ascii="Book Antiqua" w:eastAsia="Times New Roman" w:hAnsi="Book Antiqua" w:cs="Times New Roman"/>
          <w:b/>
          <w:bCs/>
          <w:color w:val="000000"/>
          <w:sz w:val="19"/>
          <w:szCs w:val="19"/>
          <w:lang w:eastAsia="pt-BR"/>
        </w:rPr>
        <w:t>Quando não for autorizado o acesso por se tratar de informação total ou parcialmente sigilosa, o requerente deverá ser informado sobre a possibilidade de recurso, prazos e condições para sua interposição, devendo, ainda, ser-lhe indicada a autoridade competente para sua apreciação</w:t>
      </w:r>
      <w:r w:rsidRPr="00A61420">
        <w:rPr>
          <w:rFonts w:ascii="Book Antiqua" w:eastAsia="Times New Roman" w:hAnsi="Book Antiqua" w:cs="Times New Roman"/>
          <w:color w:val="000000"/>
          <w:sz w:val="18"/>
          <w:szCs w:val="18"/>
          <w:lang w:eastAsia="pt-BR"/>
        </w:rPr>
        <w:t>.</w:t>
      </w:r>
      <w:r w:rsidR="00646A21" w:rsidRPr="00A61420">
        <w:rPr>
          <w:rFonts w:ascii="Book Antiqua" w:eastAsia="Times New Roman" w:hAnsi="Book Antiqua" w:cs="Times New Roman"/>
          <w:color w:val="000000"/>
          <w:sz w:val="18"/>
          <w:szCs w:val="18"/>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D25717" w:rsidRPr="00A61420">
        <w:rPr>
          <w:rFonts w:ascii="Book Antiqua" w:eastAsia="Times New Roman" w:hAnsi="Book Antiqua" w:cs="Times New Roman"/>
          <w:b/>
          <w:color w:val="FF0000"/>
          <w:sz w:val="16"/>
          <w:szCs w:val="16"/>
          <w:lang w:eastAsia="pt-BR"/>
        </w:rPr>
        <w:t xml:space="preserve"> </w:t>
      </w:r>
      <w:r w:rsidR="00D25717" w:rsidRPr="00A61420">
        <w:rPr>
          <w:rFonts w:ascii="Book Antiqua" w:eastAsia="Times New Roman" w:hAnsi="Book Antiqua" w:cs="Times New Roman"/>
          <w:b/>
          <w:color w:val="FF0000"/>
          <w:sz w:val="16"/>
          <w:szCs w:val="16"/>
          <w:u w:val="single"/>
          <w:lang w:eastAsia="pt-BR"/>
        </w:rPr>
        <w:t>(PCSP-2018)</w:t>
      </w:r>
      <w:r w:rsidR="00F14B04" w:rsidRPr="00A61420">
        <w:rPr>
          <w:rFonts w:ascii="Book Antiqua" w:eastAsia="Times New Roman" w:hAnsi="Book Antiqua" w:cs="Times New Roman"/>
          <w:b/>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5D6C5A">
        <w:rPr>
          <w:rFonts w:ascii="Book Antiqua" w:eastAsia="Times New Roman" w:hAnsi="Book Antiqua" w:cs="Times New Roman"/>
          <w:b/>
          <w:bCs/>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p>
    <w:p w14:paraId="4C2FB706" w14:textId="349F00FB"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6A21">
        <w:rPr>
          <w:rFonts w:ascii="Book Antiqua" w:eastAsia="Times New Roman" w:hAnsi="Book Antiqua" w:cs="Times New Roman"/>
          <w:b/>
          <w:bCs/>
          <w:color w:val="000000"/>
          <w:sz w:val="19"/>
          <w:szCs w:val="19"/>
          <w:highlight w:val="magenta"/>
          <w:lang w:eastAsia="pt-BR"/>
        </w:rPr>
        <w:t>§ 5</w:t>
      </w:r>
      <w:r w:rsidRPr="00646A21">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646A21">
        <w:rPr>
          <w:rFonts w:ascii="Book Antiqua" w:eastAsia="Times New Roman" w:hAnsi="Book Antiqua" w:cs="Times New Roman"/>
          <w:b/>
          <w:bCs/>
          <w:color w:val="000000"/>
          <w:sz w:val="19"/>
          <w:szCs w:val="19"/>
          <w:lang w:eastAsia="pt-BR"/>
        </w:rPr>
        <w:t>A informação armazenada em formato digital será fornecida nesse formato, caso haja anuência do requerente</w:t>
      </w:r>
      <w:r w:rsidRPr="00A61420">
        <w:rPr>
          <w:rFonts w:ascii="Book Antiqua" w:eastAsia="Times New Roman" w:hAnsi="Book Antiqua" w:cs="Times New Roman"/>
          <w:color w:val="000000"/>
          <w:sz w:val="18"/>
          <w:szCs w:val="18"/>
          <w:lang w:eastAsia="pt-BR"/>
        </w:rPr>
        <w:t>. </w:t>
      </w:r>
      <w:r w:rsidR="00646A21" w:rsidRPr="00A61420">
        <w:rPr>
          <w:rFonts w:ascii="Book Antiqua" w:eastAsia="Times New Roman" w:hAnsi="Book Antiqua" w:cs="Times New Roman"/>
          <w:b/>
          <w:color w:val="FF0000"/>
          <w:sz w:val="16"/>
          <w:szCs w:val="16"/>
          <w:u w:val="single"/>
          <w:lang w:eastAsia="pt-BR"/>
        </w:rPr>
        <w:t>(PCAC-2017)</w:t>
      </w:r>
    </w:p>
    <w:p w14:paraId="5D8D3446" w14:textId="7D16292F"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51D8">
        <w:rPr>
          <w:rFonts w:ascii="Book Antiqua" w:eastAsia="Times New Roman" w:hAnsi="Book Antiqua" w:cs="Times New Roman"/>
          <w:b/>
          <w:bCs/>
          <w:color w:val="000000"/>
          <w:sz w:val="19"/>
          <w:szCs w:val="19"/>
          <w:highlight w:val="magenta"/>
          <w:lang w:eastAsia="pt-BR"/>
        </w:rPr>
        <w:t>§ 6</w:t>
      </w:r>
      <w:r w:rsidRPr="003451D8">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3451D8">
        <w:rPr>
          <w:rFonts w:ascii="Book Antiqua" w:eastAsia="Times New Roman" w:hAnsi="Book Antiqua" w:cs="Times New Roman"/>
          <w:b/>
          <w:bCs/>
          <w:color w:val="000000"/>
          <w:sz w:val="19"/>
          <w:szCs w:val="19"/>
          <w:lang w:eastAsia="pt-BR"/>
        </w:rPr>
        <w:t xml:space="preserve">Caso a informação solicitada esteja disponível ao público em formato impresso, eletrônico ou em qualquer outro meio de acesso universal, serão informados ao requerente, por escrito, o lugar e a forma pela qual se poderá consultar, obter ou reproduzir a referida informação, procedimento esse que desonerará o órgão ou entidade pública da obrigação de seu fornecimento direto, </w:t>
      </w:r>
      <w:r w:rsidRPr="003451D8">
        <w:rPr>
          <w:rFonts w:ascii="Book Antiqua" w:eastAsia="Times New Roman" w:hAnsi="Book Antiqua" w:cs="Times New Roman"/>
          <w:b/>
          <w:bCs/>
          <w:caps/>
          <w:color w:val="000000"/>
          <w:sz w:val="19"/>
          <w:szCs w:val="19"/>
          <w:highlight w:val="green"/>
          <w:lang w:eastAsia="pt-BR"/>
        </w:rPr>
        <w:t>salvo se</w:t>
      </w:r>
      <w:r w:rsidRPr="003451D8">
        <w:rPr>
          <w:rFonts w:ascii="Book Antiqua" w:eastAsia="Times New Roman" w:hAnsi="Book Antiqua" w:cs="Times New Roman"/>
          <w:b/>
          <w:bCs/>
          <w:color w:val="000000"/>
          <w:sz w:val="19"/>
          <w:szCs w:val="19"/>
          <w:lang w:eastAsia="pt-BR"/>
        </w:rPr>
        <w:t xml:space="preserve"> o requerente declarar não dispor de meios para realizar por si mesmo tais procedimentos</w:t>
      </w:r>
      <w:r w:rsidRPr="00A61420">
        <w:rPr>
          <w:rFonts w:ascii="Book Antiqua" w:eastAsia="Times New Roman" w:hAnsi="Book Antiqua" w:cs="Times New Roman"/>
          <w:color w:val="000000"/>
          <w:sz w:val="18"/>
          <w:szCs w:val="18"/>
          <w:lang w:eastAsia="pt-BR"/>
        </w:rPr>
        <w:t>. </w:t>
      </w:r>
      <w:r w:rsidR="003451D8" w:rsidRPr="00A61420">
        <w:rPr>
          <w:rFonts w:ascii="Book Antiqua" w:eastAsia="Times New Roman" w:hAnsi="Book Antiqua" w:cs="Times New Roman"/>
          <w:b/>
          <w:color w:val="FF0000"/>
          <w:sz w:val="16"/>
          <w:szCs w:val="16"/>
          <w:u w:val="single"/>
          <w:lang w:eastAsia="pt-BR"/>
        </w:rPr>
        <w:t>(PCMS-2017)</w:t>
      </w:r>
      <w:r w:rsidR="005D6C5A">
        <w:rPr>
          <w:rFonts w:ascii="Book Antiqua" w:eastAsia="Times New Roman" w:hAnsi="Book Antiqua" w:cs="Times New Roman"/>
          <w:b/>
          <w:color w:val="FF0000"/>
          <w:sz w:val="16"/>
          <w:szCs w:val="16"/>
          <w:lang w:eastAsia="pt-BR"/>
        </w:rPr>
        <w:t xml:space="preserve"> </w:t>
      </w:r>
      <w:r w:rsidR="005D6C5A">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2C6784" w:rsidRPr="0072255E" w14:paraId="6AEF3F62" w14:textId="77777777" w:rsidTr="009E5660">
        <w:tc>
          <w:tcPr>
            <w:tcW w:w="8494" w:type="dxa"/>
            <w:shd w:val="clear" w:color="auto" w:fill="CCFFFF"/>
          </w:tcPr>
          <w:p w14:paraId="1E59827A" w14:textId="2C08A074" w:rsidR="002C6784" w:rsidRPr="00C4490F" w:rsidRDefault="002C6784" w:rsidP="002C678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2C6784">
              <w:rPr>
                <w:rFonts w:ascii="Book Antiqua" w:eastAsia="Times New Roman" w:hAnsi="Book Antiqua" w:cs="Times New Roman"/>
                <w:b/>
                <w:bCs/>
                <w:i/>
                <w:iCs/>
                <w:sz w:val="19"/>
                <w:szCs w:val="19"/>
                <w:u w:val="single"/>
                <w:lang w:eastAsia="pt-BR"/>
              </w:rPr>
              <w:t>Jornal poderá acessar dados sobre mortes registradas em ocorrências policiais</w:t>
            </w:r>
            <w:r>
              <w:rPr>
                <w:rFonts w:ascii="Book Antiqua" w:eastAsia="Times New Roman" w:hAnsi="Book Antiqua" w:cs="Times New Roman"/>
                <w:sz w:val="19"/>
                <w:szCs w:val="19"/>
                <w:lang w:eastAsia="pt-BR"/>
              </w:rPr>
              <w:t xml:space="preserve">: </w:t>
            </w:r>
            <w:r w:rsidRPr="002C6784">
              <w:rPr>
                <w:rFonts w:ascii="Book Antiqua" w:eastAsia="Times New Roman" w:hAnsi="Book Antiqua" w:cs="Times New Roman"/>
                <w:b/>
                <w:bCs/>
                <w:sz w:val="19"/>
                <w:szCs w:val="19"/>
                <w:lang w:eastAsia="pt-BR"/>
              </w:rPr>
              <w:t>Caso concreto: o jornal Folha de São Paulo pediu para que o Governo do Estado fornecesse informações relacionadas a mortes registradas pela polícia em boletins de ocorrência. O pedido foi negado sob o fundamento de que, apesar de terem natureza pública, esses dados deveriam ser divulgados com cautela e não seriam indispensáveis para o trabalho jornalístico.</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b/>
                <w:bCs/>
                <w:sz w:val="19"/>
                <w:szCs w:val="19"/>
                <w:lang w:eastAsia="pt-BR"/>
              </w:rPr>
              <w:t>O STJ não concordou e afirmou que não cabe à administração pública ou ao Poder Judiciário discutir o uso que se pretende dar à informação de natureza pública. A informação, por ser pública, deve estar disponível ao público, independentemente de justificações ou considerações quanto aos interesses a que se destina.</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b/>
                <w:bCs/>
                <w:sz w:val="19"/>
                <w:szCs w:val="19"/>
                <w:lang w:eastAsia="pt-BR"/>
              </w:rPr>
              <w:t>Não se pode vedar o exercício de um direito – acessar a informação pública – pelo mero receio do abuso no exercício de um outro e distinto direito – o de livre comunicar.</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b/>
                <w:bCs/>
                <w:sz w:val="19"/>
                <w:szCs w:val="19"/>
                <w:lang w:eastAsia="pt-BR"/>
              </w:rPr>
              <w:t>Em suma: veículo de imprensa jornalística possui direito líquido e certo de obter dados públicos sobre óbitos relacionados a ocorrências policiais.</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sz w:val="19"/>
                <w:szCs w:val="19"/>
                <w:lang w:eastAsia="pt-BR"/>
              </w:rPr>
              <w:t>STJ. 2ª T. REsp 1852629-SP, Rel. Min. Og Fernandes, j</w:t>
            </w:r>
            <w:r>
              <w:rPr>
                <w:rFonts w:ascii="Book Antiqua" w:eastAsia="Times New Roman" w:hAnsi="Book Antiqua" w:cs="Times New Roman"/>
                <w:sz w:val="19"/>
                <w:szCs w:val="19"/>
                <w:lang w:eastAsia="pt-BR"/>
              </w:rPr>
              <w:t>.</w:t>
            </w:r>
            <w:r w:rsidRPr="002C6784">
              <w:rPr>
                <w:rFonts w:ascii="Book Antiqua" w:eastAsia="Times New Roman" w:hAnsi="Book Antiqua" w:cs="Times New Roman"/>
                <w:sz w:val="19"/>
                <w:szCs w:val="19"/>
                <w:lang w:eastAsia="pt-BR"/>
              </w:rPr>
              <w:t xml:space="preserve"> 06/10/20</w:t>
            </w:r>
            <w:r>
              <w:rPr>
                <w:rFonts w:ascii="Book Antiqua" w:eastAsia="Times New Roman" w:hAnsi="Book Antiqua" w:cs="Times New Roman"/>
                <w:b/>
                <w:bCs/>
                <w:sz w:val="19"/>
                <w:szCs w:val="19"/>
                <w:lang w:eastAsia="pt-BR"/>
              </w:rPr>
              <w:t xml:space="preserve"> </w:t>
            </w:r>
            <w:r w:rsidRPr="002C6784">
              <w:rPr>
                <w:rFonts w:ascii="Book Antiqua" w:eastAsia="Times New Roman" w:hAnsi="Book Antiqua" w:cs="Times New Roman"/>
                <w:b/>
                <w:bCs/>
                <w:sz w:val="19"/>
                <w:szCs w:val="19"/>
                <w:lang w:eastAsia="pt-BR"/>
              </w:rPr>
              <w:t>(Info 682).</w:t>
            </w:r>
          </w:p>
        </w:tc>
      </w:tr>
    </w:tbl>
    <w:p w14:paraId="141BECE9" w14:textId="203513F9" w:rsidR="004B452B" w:rsidRPr="00A61420" w:rsidRDefault="004B452B" w:rsidP="004B452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 w:name="art12"/>
      <w:bookmarkEnd w:id="23"/>
      <w:r w:rsidRPr="004B452B">
        <w:rPr>
          <w:rFonts w:ascii="Book Antiqua" w:eastAsia="Times New Roman" w:hAnsi="Book Antiqua" w:cs="Times New Roman"/>
          <w:color w:val="000000"/>
          <w:sz w:val="19"/>
          <w:szCs w:val="19"/>
          <w:lang w:eastAsia="pt-BR"/>
        </w:rPr>
        <w:t>Art. 12.  O serviço de busca e de fornecimento de informação é gratuito</w:t>
      </w:r>
      <w:r w:rsidRPr="00A61420">
        <w:rPr>
          <w:rFonts w:ascii="Book Antiqua" w:eastAsia="Times New Roman" w:hAnsi="Book Antiqua" w:cs="Times New Roman"/>
          <w:color w:val="000000"/>
          <w:sz w:val="16"/>
          <w:szCs w:val="16"/>
          <w:lang w:eastAsia="pt-BR"/>
        </w:rPr>
        <w:t>.  </w:t>
      </w:r>
      <w:hyperlink r:id="rId15" w:anchor="art52" w:history="1">
        <w:r w:rsidRPr="00A61420">
          <w:rPr>
            <w:rStyle w:val="Hyperlink"/>
            <w:rFonts w:ascii="Book Antiqua" w:eastAsia="Times New Roman" w:hAnsi="Book Antiqua" w:cs="Times New Roman"/>
            <w:sz w:val="16"/>
            <w:szCs w:val="16"/>
            <w:lang w:eastAsia="pt-BR"/>
          </w:rPr>
          <w:t>(Redação dada pela Lei nº 14.129, de 2021)</w:t>
        </w:r>
      </w:hyperlink>
      <w:r w:rsidRPr="00A61420">
        <w:rPr>
          <w:rFonts w:ascii="Book Antiqua" w:eastAsia="Times New Roman" w:hAnsi="Book Antiqua" w:cs="Times New Roman"/>
          <w:color w:val="000000"/>
          <w:sz w:val="16"/>
          <w:szCs w:val="16"/>
          <w:lang w:eastAsia="pt-BR"/>
        </w:rPr>
        <w:t xml:space="preserve">  </w:t>
      </w:r>
    </w:p>
    <w:p w14:paraId="0E5C6969" w14:textId="58F9580E" w:rsidR="004B452B" w:rsidRPr="00A61420" w:rsidRDefault="004B452B" w:rsidP="004B452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B452B">
        <w:rPr>
          <w:rFonts w:ascii="Book Antiqua" w:eastAsia="Times New Roman" w:hAnsi="Book Antiqua" w:cs="Times New Roman"/>
          <w:color w:val="000000"/>
          <w:sz w:val="19"/>
          <w:szCs w:val="19"/>
          <w:lang w:eastAsia="pt-BR"/>
        </w:rPr>
        <w:t>§ 1º  O órgão ou a entidade poderá cobrar exclusivamente o valor necessário ao ressarcimento dos custos dos serviços e dos materiais utilizados, quando o serviço de busca e de fornecimento da informação exigir reprodução de documentos pelo órgão ou pela entidade pública consultada</w:t>
      </w:r>
      <w:r w:rsidRPr="00A61420">
        <w:rPr>
          <w:rFonts w:ascii="Book Antiqua" w:eastAsia="Times New Roman" w:hAnsi="Book Antiqua" w:cs="Times New Roman"/>
          <w:color w:val="000000"/>
          <w:sz w:val="18"/>
          <w:szCs w:val="18"/>
          <w:lang w:eastAsia="pt-BR"/>
        </w:rPr>
        <w:t xml:space="preserve">. </w:t>
      </w:r>
      <w:hyperlink r:id="rId16" w:anchor="art52" w:history="1">
        <w:r w:rsidRPr="00A61420">
          <w:rPr>
            <w:rStyle w:val="Hyperlink"/>
            <w:rFonts w:ascii="Book Antiqua" w:eastAsia="Times New Roman" w:hAnsi="Book Antiqua" w:cs="Times New Roman"/>
            <w:sz w:val="16"/>
            <w:szCs w:val="16"/>
            <w:lang w:eastAsia="pt-BR"/>
          </w:rPr>
          <w:t>(Incluído pela Lei nº 14.129, de 2021)</w:t>
        </w:r>
      </w:hyperlink>
      <w:r w:rsidRPr="00A61420">
        <w:rPr>
          <w:rFonts w:ascii="Book Antiqua" w:eastAsia="Times New Roman" w:hAnsi="Book Antiqua" w:cs="Times New Roman"/>
          <w:color w:val="000000"/>
          <w:sz w:val="16"/>
          <w:szCs w:val="16"/>
          <w:lang w:eastAsia="pt-BR"/>
        </w:rPr>
        <w:t xml:space="preserve">  </w:t>
      </w:r>
    </w:p>
    <w:p w14:paraId="0A448E8E" w14:textId="16F5D804" w:rsidR="004B452B" w:rsidRPr="00A61420" w:rsidRDefault="004B452B" w:rsidP="004B452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B452B">
        <w:rPr>
          <w:rFonts w:ascii="Book Antiqua" w:eastAsia="Times New Roman" w:hAnsi="Book Antiqua" w:cs="Times New Roman"/>
          <w:color w:val="000000"/>
          <w:sz w:val="19"/>
          <w:szCs w:val="19"/>
          <w:lang w:eastAsia="pt-BR"/>
        </w:rPr>
        <w:lastRenderedPageBreak/>
        <w:t>§ 2º  Estará isento de ressarcir os custos previstos no § 1º deste artigo aquele cuja situação econômica não lhe permita fazê-lo sem prejuízo do sustento próprio ou da família, declarada nos termos da </w:t>
      </w:r>
      <w:hyperlink r:id="rId17" w:history="1">
        <w:r w:rsidRPr="004B452B">
          <w:rPr>
            <w:rStyle w:val="Hyperlink"/>
            <w:rFonts w:ascii="Book Antiqua" w:eastAsia="Times New Roman" w:hAnsi="Book Antiqua" w:cs="Times New Roman"/>
            <w:sz w:val="19"/>
            <w:szCs w:val="19"/>
            <w:lang w:eastAsia="pt-BR"/>
          </w:rPr>
          <w:t>Lei nº 7.115, de 29 de agosto de 1983</w:t>
        </w:r>
      </w:hyperlink>
      <w:r w:rsidRPr="004B452B">
        <w:rPr>
          <w:rFonts w:ascii="Book Antiqua" w:eastAsia="Times New Roman" w:hAnsi="Book Antiqua" w:cs="Times New Roman"/>
          <w:color w:val="000000"/>
          <w:sz w:val="19"/>
          <w:szCs w:val="19"/>
          <w:lang w:eastAsia="pt-BR"/>
        </w:rPr>
        <w:t>. </w:t>
      </w:r>
      <w:hyperlink r:id="rId18" w:anchor="art52" w:history="1">
        <w:r w:rsidRPr="00A61420">
          <w:rPr>
            <w:rStyle w:val="Hyperlink"/>
            <w:rFonts w:ascii="Book Antiqua" w:eastAsia="Times New Roman" w:hAnsi="Book Antiqua" w:cs="Times New Roman"/>
            <w:sz w:val="16"/>
            <w:szCs w:val="16"/>
            <w:lang w:eastAsia="pt-BR"/>
          </w:rPr>
          <w:t>(Incluído pela Lei nº 14.129, de 2021)</w:t>
        </w:r>
      </w:hyperlink>
      <w:r w:rsidRPr="00A61420">
        <w:rPr>
          <w:rFonts w:ascii="Book Antiqua" w:eastAsia="Times New Roman" w:hAnsi="Book Antiqua" w:cs="Times New Roman"/>
          <w:color w:val="000000"/>
          <w:sz w:val="16"/>
          <w:szCs w:val="16"/>
          <w:lang w:eastAsia="pt-BR"/>
        </w:rPr>
        <w:t xml:space="preserve">  </w:t>
      </w:r>
    </w:p>
    <w:p w14:paraId="38561873" w14:textId="47EAAD2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4" w:name="art13"/>
      <w:bookmarkEnd w:id="24"/>
      <w:r w:rsidRPr="00646A21">
        <w:rPr>
          <w:rFonts w:ascii="Book Antiqua" w:eastAsia="Times New Roman" w:hAnsi="Book Antiqua" w:cs="Times New Roman"/>
          <w:b/>
          <w:bCs/>
          <w:color w:val="000000"/>
          <w:sz w:val="19"/>
          <w:szCs w:val="19"/>
          <w:highlight w:val="magenta"/>
          <w:lang w:eastAsia="pt-BR"/>
        </w:rPr>
        <w:t>Art. 13</w:t>
      </w:r>
      <w:r w:rsidRPr="007777F6">
        <w:rPr>
          <w:rFonts w:ascii="Book Antiqua" w:eastAsia="Times New Roman" w:hAnsi="Book Antiqua" w:cs="Times New Roman"/>
          <w:color w:val="000000"/>
          <w:sz w:val="19"/>
          <w:szCs w:val="19"/>
          <w:lang w:eastAsia="pt-BR"/>
        </w:rPr>
        <w:t xml:space="preserve">.  </w:t>
      </w:r>
      <w:r w:rsidRPr="00646A21">
        <w:rPr>
          <w:rFonts w:ascii="Book Antiqua" w:eastAsia="Times New Roman" w:hAnsi="Book Antiqua" w:cs="Times New Roman"/>
          <w:b/>
          <w:bCs/>
          <w:color w:val="000000"/>
          <w:sz w:val="19"/>
          <w:szCs w:val="19"/>
          <w:lang w:eastAsia="pt-BR"/>
        </w:rPr>
        <w:t>Quando se tratar de acesso à informação contida em documento cuja manipulação possa prejudicar sua integridade, deverá ser oferecida a consulta de cópia, com certificação de que esta confere com o original</w:t>
      </w:r>
      <w:r w:rsidRPr="00A61420">
        <w:rPr>
          <w:rFonts w:ascii="Book Antiqua" w:eastAsia="Times New Roman" w:hAnsi="Book Antiqua" w:cs="Times New Roman"/>
          <w:color w:val="000000"/>
          <w:sz w:val="18"/>
          <w:szCs w:val="18"/>
          <w:lang w:eastAsia="pt-BR"/>
        </w:rPr>
        <w:t>. </w:t>
      </w:r>
      <w:r w:rsidR="00646A21" w:rsidRPr="00A61420">
        <w:rPr>
          <w:rFonts w:ascii="Book Antiqua" w:eastAsia="Times New Roman" w:hAnsi="Book Antiqua" w:cs="Times New Roman"/>
          <w:b/>
          <w:color w:val="FF0000"/>
          <w:sz w:val="16"/>
          <w:szCs w:val="16"/>
          <w:u w:val="single"/>
          <w:lang w:eastAsia="pt-BR"/>
        </w:rPr>
        <w:t>(PCAC-2017)</w:t>
      </w:r>
    </w:p>
    <w:p w14:paraId="59F4C9B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Parágrafo único.  Na impossibilidade de obtenção de cópias, o interessado poderá solicitar que, a suas expensas e sob supervisão de servidor público, a reprodução seja feita por outro meio que não ponha em risco a conservação do documento original. </w:t>
      </w:r>
    </w:p>
    <w:p w14:paraId="1EEB7ECC" w14:textId="18A50D53" w:rsidR="000A4F5D" w:rsidRPr="005D6C5A"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5" w:name="art14"/>
      <w:bookmarkEnd w:id="25"/>
      <w:r w:rsidRPr="007777F6">
        <w:rPr>
          <w:rFonts w:ascii="Book Antiqua" w:eastAsia="Times New Roman" w:hAnsi="Book Antiqua" w:cs="Times New Roman"/>
          <w:b/>
          <w:color w:val="000000"/>
          <w:sz w:val="19"/>
          <w:szCs w:val="19"/>
          <w:highlight w:val="magenta"/>
          <w:lang w:eastAsia="pt-BR"/>
        </w:rPr>
        <w:t>Art. 14</w:t>
      </w:r>
      <w:r w:rsidRPr="00646A21">
        <w:rPr>
          <w:rFonts w:ascii="Book Antiqua" w:eastAsia="Times New Roman" w:hAnsi="Book Antiqua" w:cs="Times New Roman"/>
          <w:b/>
          <w:bCs/>
          <w:color w:val="000000"/>
          <w:sz w:val="19"/>
          <w:szCs w:val="19"/>
          <w:lang w:eastAsia="pt-BR"/>
        </w:rPr>
        <w:t xml:space="preserve">.  </w:t>
      </w:r>
      <w:r w:rsidRPr="00646A21">
        <w:rPr>
          <w:rFonts w:ascii="Book Antiqua" w:eastAsia="Times New Roman" w:hAnsi="Book Antiqua" w:cs="Times New Roman"/>
          <w:b/>
          <w:bCs/>
          <w:color w:val="000000"/>
          <w:sz w:val="19"/>
          <w:szCs w:val="19"/>
          <w:highlight w:val="cyan"/>
          <w:lang w:eastAsia="pt-BR"/>
        </w:rPr>
        <w:t>É direito</w:t>
      </w:r>
      <w:r w:rsidRPr="00646A21">
        <w:rPr>
          <w:rFonts w:ascii="Book Antiqua" w:eastAsia="Times New Roman" w:hAnsi="Book Antiqua" w:cs="Times New Roman"/>
          <w:b/>
          <w:bCs/>
          <w:color w:val="000000"/>
          <w:sz w:val="19"/>
          <w:szCs w:val="19"/>
          <w:lang w:eastAsia="pt-BR"/>
        </w:rPr>
        <w:t xml:space="preserve"> do requerente obter o inteiro teor de decisão de negativa de acesso, por certidão ou cópia</w:t>
      </w:r>
      <w:r w:rsidRPr="00A61420">
        <w:rPr>
          <w:rFonts w:ascii="Book Antiqua" w:eastAsia="Times New Roman" w:hAnsi="Book Antiqua" w:cs="Times New Roman"/>
          <w:color w:val="000000"/>
          <w:sz w:val="18"/>
          <w:szCs w:val="18"/>
          <w:lang w:eastAsia="pt-BR"/>
        </w:rPr>
        <w:t>. </w:t>
      </w:r>
      <w:r w:rsidR="00646A21" w:rsidRPr="00A61420">
        <w:rPr>
          <w:rFonts w:ascii="Book Antiqua" w:eastAsia="Times New Roman" w:hAnsi="Book Antiqua" w:cs="Times New Roman"/>
          <w:b/>
          <w:color w:val="FF0000"/>
          <w:sz w:val="16"/>
          <w:szCs w:val="16"/>
          <w:u w:val="single"/>
          <w:lang w:eastAsia="pt-BR"/>
        </w:rPr>
        <w:t>(PCAC-2017)</w:t>
      </w:r>
      <w:r w:rsidR="003451D8" w:rsidRPr="00A61420">
        <w:rPr>
          <w:rFonts w:ascii="Book Antiqua" w:eastAsia="Times New Roman" w:hAnsi="Book Antiqua" w:cs="Times New Roman"/>
          <w:b/>
          <w:color w:val="FF0000"/>
          <w:sz w:val="16"/>
          <w:szCs w:val="16"/>
          <w:lang w:eastAsia="pt-BR"/>
        </w:rPr>
        <w:t xml:space="preserve"> </w:t>
      </w:r>
      <w:r w:rsidR="003451D8" w:rsidRPr="00A61420">
        <w:rPr>
          <w:rFonts w:ascii="Book Antiqua" w:eastAsia="Times New Roman" w:hAnsi="Book Antiqua" w:cs="Times New Roman"/>
          <w:b/>
          <w:color w:val="FF0000"/>
          <w:sz w:val="16"/>
          <w:szCs w:val="16"/>
          <w:u w:val="single"/>
          <w:lang w:eastAsia="pt-BR"/>
        </w:rPr>
        <w:t>(PCMS-2017)</w:t>
      </w:r>
      <w:r w:rsidR="00F14B04" w:rsidRPr="00A61420">
        <w:rPr>
          <w:rFonts w:ascii="Book Antiqua" w:eastAsia="Times New Roman" w:hAnsi="Book Antiqua" w:cs="Times New Roman"/>
          <w:b/>
          <w:color w:val="FF0000"/>
          <w:sz w:val="16"/>
          <w:szCs w:val="16"/>
          <w:lang w:eastAsia="pt-BR"/>
        </w:rPr>
        <w:t xml:space="preserve"> </w:t>
      </w:r>
      <w:r w:rsidR="00F14B04" w:rsidRPr="00A61420">
        <w:rPr>
          <w:rFonts w:ascii="Book Antiqua" w:eastAsia="Times New Roman" w:hAnsi="Book Antiqua" w:cs="Times New Roman"/>
          <w:b/>
          <w:bCs/>
          <w:color w:val="FF0000"/>
          <w:sz w:val="16"/>
          <w:szCs w:val="16"/>
          <w:u w:val="single"/>
          <w:lang w:eastAsia="pt-BR"/>
        </w:rPr>
        <w:t>(TCEPB-2018)</w:t>
      </w:r>
      <w:r w:rsidR="005D6C5A">
        <w:rPr>
          <w:rFonts w:ascii="Book Antiqua" w:eastAsia="Times New Roman" w:hAnsi="Book Antiqua" w:cs="Times New Roman"/>
          <w:b/>
          <w:bCs/>
          <w:color w:val="FF0000"/>
          <w:sz w:val="16"/>
          <w:szCs w:val="16"/>
          <w:lang w:eastAsia="pt-BR"/>
        </w:rPr>
        <w:t xml:space="preserve"> </w:t>
      </w:r>
      <w:bookmarkStart w:id="26" w:name="_Hlk191467189"/>
      <w:r w:rsidR="005D6C5A">
        <w:rPr>
          <w:rFonts w:ascii="Book Antiqua" w:eastAsia="Times New Roman" w:hAnsi="Book Antiqua" w:cs="Times New Roman"/>
          <w:b/>
          <w:bCs/>
          <w:color w:val="FF0000"/>
          <w:sz w:val="16"/>
          <w:szCs w:val="16"/>
          <w:u w:val="single"/>
          <w:lang w:eastAsia="pt-BR"/>
        </w:rPr>
        <w:t>(PGEPA-2023)</w:t>
      </w:r>
      <w:bookmarkEnd w:id="26"/>
    </w:p>
    <w:p w14:paraId="4B6C219D"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II</w:t>
      </w:r>
    </w:p>
    <w:p w14:paraId="0E526525"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Dos Recursos</w:t>
      </w:r>
      <w:r w:rsidRPr="007777F6">
        <w:rPr>
          <w:rFonts w:ascii="Book Antiqua" w:eastAsia="Times New Roman" w:hAnsi="Book Antiqua" w:cs="Times New Roman"/>
          <w:b/>
          <w:bCs/>
          <w:color w:val="000000"/>
          <w:sz w:val="19"/>
          <w:szCs w:val="19"/>
          <w:lang w:eastAsia="pt-BR"/>
        </w:rPr>
        <w:t> </w:t>
      </w:r>
    </w:p>
    <w:p w14:paraId="09FEFF81" w14:textId="1BC3FF78"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7" w:name="art15"/>
      <w:bookmarkEnd w:id="27"/>
      <w:r w:rsidRPr="007777F6">
        <w:rPr>
          <w:rFonts w:ascii="Book Antiqua" w:eastAsia="Times New Roman" w:hAnsi="Book Antiqua" w:cs="Times New Roman"/>
          <w:b/>
          <w:color w:val="000000"/>
          <w:sz w:val="19"/>
          <w:szCs w:val="19"/>
          <w:highlight w:val="magenta"/>
          <w:lang w:eastAsia="pt-BR"/>
        </w:rPr>
        <w:t>Art. 15</w:t>
      </w:r>
      <w:r w:rsidRPr="007777F6">
        <w:rPr>
          <w:rFonts w:ascii="Book Antiqua" w:eastAsia="Times New Roman" w:hAnsi="Book Antiqua" w:cs="Times New Roman"/>
          <w:color w:val="000000"/>
          <w:sz w:val="19"/>
          <w:szCs w:val="19"/>
          <w:lang w:eastAsia="pt-BR"/>
        </w:rPr>
        <w:t xml:space="preserve">.  </w:t>
      </w:r>
      <w:r w:rsidRPr="0013710D">
        <w:rPr>
          <w:rFonts w:ascii="Book Antiqua" w:eastAsia="Times New Roman" w:hAnsi="Book Antiqua" w:cs="Times New Roman"/>
          <w:b/>
          <w:bCs/>
          <w:color w:val="000000"/>
          <w:sz w:val="19"/>
          <w:szCs w:val="19"/>
          <w:lang w:eastAsia="pt-BR"/>
        </w:rPr>
        <w:t xml:space="preserve">No caso de </w:t>
      </w:r>
      <w:r w:rsidRPr="00214B3A">
        <w:rPr>
          <w:rFonts w:ascii="Book Antiqua" w:eastAsia="Times New Roman" w:hAnsi="Book Antiqua" w:cs="Times New Roman"/>
          <w:b/>
          <w:bCs/>
          <w:caps/>
          <w:color w:val="000000"/>
          <w:sz w:val="19"/>
          <w:szCs w:val="19"/>
          <w:shd w:val="clear" w:color="auto" w:fill="F7CAAC" w:themeFill="accent2" w:themeFillTint="66"/>
          <w:lang w:eastAsia="pt-BR"/>
        </w:rPr>
        <w:t>indeferimento de acesso a informações</w:t>
      </w:r>
      <w:r w:rsidRPr="0013710D">
        <w:rPr>
          <w:rFonts w:ascii="Book Antiqua" w:eastAsia="Times New Roman" w:hAnsi="Book Antiqua" w:cs="Times New Roman"/>
          <w:b/>
          <w:bCs/>
          <w:color w:val="000000"/>
          <w:sz w:val="19"/>
          <w:szCs w:val="19"/>
          <w:lang w:eastAsia="pt-BR"/>
        </w:rPr>
        <w:t xml:space="preserve"> ou às </w:t>
      </w:r>
      <w:r w:rsidRPr="00214B3A">
        <w:rPr>
          <w:rFonts w:ascii="Book Antiqua" w:eastAsia="Times New Roman" w:hAnsi="Book Antiqua" w:cs="Times New Roman"/>
          <w:b/>
          <w:bCs/>
          <w:caps/>
          <w:color w:val="000000"/>
          <w:sz w:val="19"/>
          <w:szCs w:val="19"/>
          <w:shd w:val="clear" w:color="auto" w:fill="F7CAAC" w:themeFill="accent2" w:themeFillTint="66"/>
          <w:lang w:eastAsia="pt-BR"/>
        </w:rPr>
        <w:t>razões da negativa do acesso</w:t>
      </w:r>
      <w:r w:rsidRPr="0013710D">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aps/>
          <w:color w:val="000000"/>
          <w:sz w:val="19"/>
          <w:szCs w:val="19"/>
          <w:highlight w:val="green"/>
          <w:lang w:eastAsia="pt-BR"/>
        </w:rPr>
        <w:t>poderá</w:t>
      </w:r>
      <w:r w:rsidRPr="0013710D">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olor w:val="000000"/>
          <w:sz w:val="19"/>
          <w:szCs w:val="19"/>
          <w:highlight w:val="yellow"/>
          <w:lang w:eastAsia="pt-BR"/>
        </w:rPr>
        <w:t>o interessado</w:t>
      </w:r>
      <w:r w:rsidRPr="0013710D">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aps/>
          <w:color w:val="000000"/>
          <w:sz w:val="19"/>
          <w:szCs w:val="19"/>
          <w:highlight w:val="green"/>
          <w:lang w:eastAsia="pt-BR"/>
        </w:rPr>
        <w:t>interpor</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aps/>
          <w:color w:val="000000"/>
          <w:sz w:val="19"/>
          <w:szCs w:val="19"/>
          <w:shd w:val="clear" w:color="auto" w:fill="F7CAAC" w:themeFill="accent2" w:themeFillTint="66"/>
          <w:lang w:eastAsia="pt-BR"/>
        </w:rPr>
        <w:t>recurso</w:t>
      </w:r>
      <w:r w:rsidRPr="00214B3A">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olor w:val="000000"/>
          <w:sz w:val="19"/>
          <w:szCs w:val="19"/>
          <w:highlight w:val="yellow"/>
          <w:lang w:eastAsia="pt-BR"/>
        </w:rPr>
        <w:t>contra a decisão</w:t>
      </w:r>
      <w:r w:rsidRPr="0013710D">
        <w:rPr>
          <w:rFonts w:ascii="Book Antiqua" w:eastAsia="Times New Roman" w:hAnsi="Book Antiqua" w:cs="Times New Roman"/>
          <w:b/>
          <w:bCs/>
          <w:color w:val="000000"/>
          <w:sz w:val="19"/>
          <w:szCs w:val="19"/>
          <w:lang w:eastAsia="pt-BR"/>
        </w:rPr>
        <w:t xml:space="preserve"> </w:t>
      </w:r>
      <w:r w:rsidRPr="0013710D">
        <w:rPr>
          <w:rFonts w:ascii="Book Antiqua" w:eastAsia="Times New Roman" w:hAnsi="Book Antiqua" w:cs="Times New Roman"/>
          <w:b/>
          <w:bCs/>
          <w:color w:val="000000"/>
          <w:sz w:val="19"/>
          <w:szCs w:val="19"/>
          <w:highlight w:val="cyan"/>
          <w:lang w:eastAsia="pt-BR"/>
        </w:rPr>
        <w:t>no prazo de 10 (dez) dias</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aps/>
          <w:color w:val="000000"/>
          <w:sz w:val="19"/>
          <w:szCs w:val="19"/>
          <w:highlight w:val="green"/>
          <w:lang w:eastAsia="pt-BR"/>
        </w:rPr>
        <w:t>a contar</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olor w:val="000000"/>
          <w:sz w:val="19"/>
          <w:szCs w:val="19"/>
          <w:highlight w:val="cyan"/>
          <w:lang w:eastAsia="pt-BR"/>
        </w:rPr>
        <w:t>da sua ciência</w:t>
      </w:r>
      <w:r w:rsidRPr="0013710D">
        <w:rPr>
          <w:rFonts w:ascii="Book Antiqua" w:eastAsia="Times New Roman" w:hAnsi="Book Antiqua" w:cs="Times New Roman"/>
          <w:b/>
          <w:bCs/>
          <w:color w:val="000000"/>
          <w:sz w:val="18"/>
          <w:szCs w:val="18"/>
          <w:lang w:eastAsia="pt-BR"/>
        </w:rPr>
        <w:t>.</w:t>
      </w:r>
      <w:r w:rsidR="00BA5F2D" w:rsidRPr="0013710D">
        <w:rPr>
          <w:rFonts w:ascii="Book Antiqua" w:eastAsia="Times New Roman" w:hAnsi="Book Antiqua" w:cs="Times New Roman"/>
          <w:b/>
          <w:bCs/>
          <w:color w:val="000000"/>
          <w:sz w:val="18"/>
          <w:szCs w:val="18"/>
          <w:lang w:eastAsia="pt-BR"/>
        </w:rPr>
        <w:t xml:space="preserve"> </w:t>
      </w:r>
      <w:r w:rsidR="00BA5F2D" w:rsidRPr="0013710D">
        <w:rPr>
          <w:rFonts w:ascii="Book Antiqua" w:eastAsia="Times New Roman" w:hAnsi="Book Antiqua" w:cs="Times New Roman"/>
          <w:b/>
          <w:bCs/>
          <w:color w:val="FF0000"/>
          <w:sz w:val="16"/>
          <w:szCs w:val="16"/>
          <w:u w:val="single"/>
          <w:lang w:eastAsia="pt-BR"/>
        </w:rPr>
        <w:t>(TCEPR-2016)</w:t>
      </w:r>
      <w:r w:rsidR="00A137DF" w:rsidRPr="0013710D">
        <w:rPr>
          <w:rFonts w:ascii="Book Antiqua" w:eastAsia="Times New Roman" w:hAnsi="Book Antiqua" w:cs="Times New Roman"/>
          <w:b/>
          <w:bCs/>
          <w:color w:val="000000"/>
          <w:sz w:val="18"/>
          <w:szCs w:val="18"/>
          <w:lang w:eastAsia="pt-BR"/>
        </w:rPr>
        <w:t xml:space="preserve"> </w:t>
      </w:r>
      <w:r w:rsidR="00A137DF" w:rsidRPr="0013710D">
        <w:rPr>
          <w:rFonts w:ascii="Book Antiqua" w:hAnsi="Book Antiqua" w:cs="Times New Roman"/>
          <w:b/>
          <w:bCs/>
          <w:color w:val="FF0000"/>
          <w:sz w:val="16"/>
          <w:szCs w:val="16"/>
          <w:u w:val="single"/>
        </w:rPr>
        <w:t>(TCESC-2016)</w:t>
      </w:r>
      <w:r w:rsidR="00B14290" w:rsidRPr="0013710D">
        <w:rPr>
          <w:rFonts w:ascii="Book Antiqua" w:eastAsia="Times New Roman" w:hAnsi="Book Antiqua" w:cs="Times New Roman"/>
          <w:b/>
          <w:bCs/>
          <w:color w:val="000000"/>
          <w:sz w:val="18"/>
          <w:szCs w:val="18"/>
          <w:lang w:eastAsia="pt-BR"/>
        </w:rPr>
        <w:t xml:space="preserve"> </w:t>
      </w:r>
      <w:r w:rsidR="00B14290" w:rsidRPr="0013710D">
        <w:rPr>
          <w:rFonts w:ascii="Book Antiqua" w:eastAsia="Times New Roman" w:hAnsi="Book Antiqua" w:cs="Times New Roman"/>
          <w:b/>
          <w:bCs/>
          <w:color w:val="FF0000"/>
          <w:sz w:val="16"/>
          <w:szCs w:val="16"/>
          <w:u w:val="single"/>
          <w:lang w:eastAsia="pt-BR"/>
        </w:rPr>
        <w:t>(MPRO-2017)</w:t>
      </w:r>
      <w:r w:rsidR="00BB2C53" w:rsidRPr="0013710D">
        <w:rPr>
          <w:rFonts w:ascii="Book Antiqua" w:eastAsia="Times New Roman" w:hAnsi="Book Antiqua" w:cs="Times New Roman"/>
          <w:b/>
          <w:bCs/>
          <w:color w:val="FF0000"/>
          <w:sz w:val="16"/>
          <w:szCs w:val="16"/>
          <w:lang w:eastAsia="pt-BR"/>
        </w:rPr>
        <w:t xml:space="preserve"> </w:t>
      </w:r>
      <w:r w:rsidR="00BB2C53" w:rsidRPr="0013710D">
        <w:rPr>
          <w:rFonts w:ascii="Book Antiqua" w:eastAsia="Times New Roman" w:hAnsi="Book Antiqua" w:cs="Times New Roman"/>
          <w:b/>
          <w:bCs/>
          <w:color w:val="FF0000"/>
          <w:sz w:val="16"/>
          <w:szCs w:val="16"/>
          <w:u w:val="single"/>
          <w:lang w:eastAsia="pt-BR"/>
        </w:rPr>
        <w:t>(TCEMG-2018)</w:t>
      </w:r>
      <w:r w:rsidRPr="0013710D">
        <w:rPr>
          <w:rFonts w:ascii="Book Antiqua" w:eastAsia="Times New Roman" w:hAnsi="Book Antiqua" w:cs="Times New Roman"/>
          <w:b/>
          <w:bCs/>
          <w:color w:val="000000"/>
          <w:sz w:val="16"/>
          <w:szCs w:val="16"/>
          <w:lang w:eastAsia="pt-BR"/>
        </w:rPr>
        <w:t> </w:t>
      </w:r>
      <w:r w:rsidR="00F14B04" w:rsidRPr="0013710D">
        <w:rPr>
          <w:rFonts w:ascii="Book Antiqua" w:eastAsia="Times New Roman" w:hAnsi="Book Antiqua" w:cs="Times New Roman"/>
          <w:b/>
          <w:bCs/>
          <w:color w:val="FF0000"/>
          <w:sz w:val="16"/>
          <w:szCs w:val="16"/>
          <w:u w:val="single"/>
          <w:lang w:eastAsia="pt-BR"/>
        </w:rPr>
        <w:t>(TCEPB-2018)</w:t>
      </w:r>
      <w:r w:rsidR="0013710D">
        <w:rPr>
          <w:rFonts w:ascii="Book Antiqua" w:eastAsia="Times New Roman" w:hAnsi="Book Antiqua" w:cs="Times New Roman"/>
          <w:b/>
          <w:bCs/>
          <w:color w:val="FF0000"/>
          <w:sz w:val="16"/>
          <w:szCs w:val="16"/>
          <w:lang w:eastAsia="pt-BR"/>
        </w:rPr>
        <w:t xml:space="preserve"> </w:t>
      </w:r>
      <w:r w:rsidR="0013710D">
        <w:rPr>
          <w:rFonts w:ascii="Book Antiqua" w:eastAsia="Times New Roman" w:hAnsi="Book Antiqua" w:cs="Times New Roman"/>
          <w:b/>
          <w:bCs/>
          <w:color w:val="FF0000"/>
          <w:sz w:val="16"/>
          <w:szCs w:val="16"/>
          <w:u w:val="single"/>
          <w:lang w:eastAsia="pt-BR"/>
        </w:rPr>
        <w:t>(MPBA-2023)</w:t>
      </w:r>
      <w:r w:rsidR="00214B3A">
        <w:rPr>
          <w:rFonts w:ascii="Book Antiqua" w:eastAsia="Times New Roman" w:hAnsi="Book Antiqua" w:cs="Times New Roman"/>
          <w:b/>
          <w:bCs/>
          <w:color w:val="FF0000"/>
          <w:sz w:val="16"/>
          <w:szCs w:val="16"/>
          <w:lang w:eastAsia="pt-BR"/>
        </w:rPr>
        <w:t xml:space="preserve"> </w:t>
      </w:r>
      <w:r w:rsidR="00214B3A">
        <w:rPr>
          <w:rFonts w:ascii="Book Antiqua" w:eastAsia="Times New Roman" w:hAnsi="Book Antiqua" w:cs="Times New Roman"/>
          <w:b/>
          <w:bCs/>
          <w:color w:val="FF0000"/>
          <w:sz w:val="16"/>
          <w:szCs w:val="16"/>
          <w:u w:val="single"/>
          <w:lang w:eastAsia="pt-BR"/>
        </w:rPr>
        <w:t>(DPEES-2023)</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206D23" w14:paraId="099A2195" w14:textId="77777777" w:rsidTr="00FA684B">
        <w:tc>
          <w:tcPr>
            <w:tcW w:w="8494" w:type="dxa"/>
            <w:shd w:val="clear" w:color="auto" w:fill="CCFFFF"/>
          </w:tcPr>
          <w:p w14:paraId="4AF73ADE" w14:textId="3EB9898F" w:rsidR="00206D23" w:rsidRPr="0065717D" w:rsidRDefault="00206D23" w:rsidP="00206D2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06D23">
              <w:rPr>
                <w:rFonts w:ascii="Book Antiqua" w:eastAsia="Times New Roman" w:hAnsi="Book Antiqua" w:cs="Times New Roman"/>
                <w:sz w:val="19"/>
                <w:szCs w:val="19"/>
                <w:lang w:eastAsia="pt-BR"/>
              </w:rPr>
              <w:t xml:space="preserve">Com vistas a acompanhar a gestão de recursos e programas realizados por certo Município para a recuperação da cidade, após ela ter sido assolada por uma tragédia climática, certa organização da sociedade civil, que se dedica a buscar a transparência nas contas e políticas públicas, solicitou, junto ao órgão competente, os dados atinentes à implementação, acompanhamento e resultados dos respectivos programas, projetos e ações, bem como aqueles relacionados às metas e indicadores propostos para tanto. </w:t>
            </w:r>
            <w:r>
              <w:rPr>
                <w:rFonts w:ascii="Book Antiqua" w:eastAsia="Times New Roman" w:hAnsi="Book Antiqua" w:cs="Times New Roman"/>
                <w:sz w:val="19"/>
                <w:szCs w:val="19"/>
                <w:lang w:eastAsia="pt-BR"/>
              </w:rPr>
              <w:t xml:space="preserve"> </w:t>
            </w:r>
            <w:r w:rsidRPr="00206D23">
              <w:rPr>
                <w:rFonts w:ascii="Book Antiqua" w:eastAsia="Times New Roman" w:hAnsi="Book Antiqua" w:cs="Times New Roman"/>
                <w:sz w:val="19"/>
                <w:szCs w:val="19"/>
                <w:lang w:eastAsia="pt-BR"/>
              </w:rPr>
              <w:t>A autoridade competente deferiu em parte a solicitação, fornecendo apenas informações quanto às ações adotadas. No ponto em que o acesso foi negado, houve a indicação dos seguintes fundamentos: a requerente não apresentou a motivação necessária para a obtenção de alguns dados; inexistência de obrigatoriedade de fornecer as informações atinentes às metas e indicadores propostos; os projetos relacionados à situação descrita são, em essência, sigilosos.</w:t>
            </w:r>
            <w:r>
              <w:rPr>
                <w:rFonts w:ascii="Book Antiqua" w:eastAsia="Times New Roman" w:hAnsi="Book Antiqua" w:cs="Times New Roman"/>
                <w:sz w:val="19"/>
                <w:szCs w:val="19"/>
                <w:lang w:eastAsia="pt-BR"/>
              </w:rPr>
              <w:t xml:space="preserve"> </w:t>
            </w:r>
            <w:r w:rsidRPr="00206D23">
              <w:rPr>
                <w:rFonts w:ascii="Book Antiqua" w:eastAsia="Times New Roman" w:hAnsi="Book Antiqua" w:cs="Times New Roman"/>
                <w:sz w:val="19"/>
                <w:szCs w:val="19"/>
                <w:lang w:eastAsia="pt-BR"/>
              </w:rPr>
              <w:t xml:space="preserve">A aludida organização da sociedade civil apresentou recurso administrativo para impugnar o indeferimento do acesso, exatamente uma semana depois de tomar ciência da decisão impugnada. A irresignação foi dirigida à mesma autoridade que decidiu anteriormente, que não a admitiu, em razão da intempestividade. Diante disso, a organização da sociedade civil representou ao </w:t>
            </w:r>
            <w:r>
              <w:rPr>
                <w:rFonts w:ascii="Book Antiqua" w:eastAsia="Times New Roman" w:hAnsi="Book Antiqua" w:cs="Times New Roman"/>
                <w:sz w:val="19"/>
                <w:szCs w:val="19"/>
                <w:lang w:eastAsia="pt-BR"/>
              </w:rPr>
              <w:t>MP</w:t>
            </w:r>
            <w:r w:rsidRPr="00206D23">
              <w:rPr>
                <w:rFonts w:ascii="Book Antiqua" w:eastAsia="Times New Roman" w:hAnsi="Book Antiqua" w:cs="Times New Roman"/>
                <w:sz w:val="19"/>
                <w:szCs w:val="19"/>
                <w:lang w:eastAsia="pt-BR"/>
              </w:rPr>
              <w:t xml:space="preserve"> para solicitar providências quanto ao descumprimento do disposto na Lei de Acesso à Informação (Lei 12.527/11). Nesse contexto, à luz da mencionada legislação, assinale a afirmativa correta</w:t>
            </w:r>
            <w:r>
              <w:rPr>
                <w:rFonts w:ascii="Book Antiqua" w:eastAsia="Times New Roman" w:hAnsi="Book Antiqua" w:cs="Times New Roman"/>
                <w:sz w:val="19"/>
                <w:szCs w:val="19"/>
                <w:lang w:eastAsia="pt-BR"/>
              </w:rPr>
              <w:t xml:space="preserve">: </w:t>
            </w:r>
            <w:r w:rsidRPr="00206D23">
              <w:rPr>
                <w:rFonts w:ascii="Book Antiqua" w:eastAsia="Times New Roman" w:hAnsi="Book Antiqua" w:cs="Times New Roman"/>
                <w:sz w:val="19"/>
                <w:szCs w:val="19"/>
                <w:lang w:eastAsia="pt-BR"/>
              </w:rPr>
              <w:t>A irresignação apresentada é tempestiva, na medida em que o prazo para tanto é de 10 dias, a contar da ciência da decisão impugnada.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sidRPr="00214B3A">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LAI.</w:t>
            </w:r>
          </w:p>
        </w:tc>
      </w:tr>
    </w:tbl>
    <w:p w14:paraId="169CC125" w14:textId="06F00F42"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13710D">
        <w:rPr>
          <w:rFonts w:ascii="Book Antiqua" w:eastAsia="Times New Roman" w:hAnsi="Book Antiqua" w:cs="Times New Roman"/>
          <w:b/>
          <w:bCs/>
          <w:color w:val="000000"/>
          <w:sz w:val="19"/>
          <w:szCs w:val="19"/>
          <w:highlight w:val="magenta"/>
          <w:lang w:eastAsia="pt-BR"/>
        </w:rPr>
        <w:t>Parágrafo único</w:t>
      </w:r>
      <w:r w:rsidRPr="0013710D">
        <w:rPr>
          <w:rFonts w:ascii="Book Antiqua" w:eastAsia="Times New Roman" w:hAnsi="Book Antiqua" w:cs="Times New Roman"/>
          <w:b/>
          <w:bCs/>
          <w:color w:val="000000"/>
          <w:sz w:val="19"/>
          <w:szCs w:val="19"/>
          <w:lang w:eastAsia="pt-BR"/>
        </w:rPr>
        <w:t xml:space="preserve">.  O </w:t>
      </w:r>
      <w:r w:rsidRPr="00214B3A">
        <w:rPr>
          <w:rFonts w:ascii="Book Antiqua" w:eastAsia="Times New Roman" w:hAnsi="Book Antiqua" w:cs="Times New Roman"/>
          <w:b/>
          <w:bCs/>
          <w:caps/>
          <w:color w:val="000000"/>
          <w:sz w:val="19"/>
          <w:szCs w:val="19"/>
          <w:shd w:val="clear" w:color="auto" w:fill="F7CAAC" w:themeFill="accent2" w:themeFillTint="66"/>
          <w:lang w:eastAsia="pt-BR"/>
        </w:rPr>
        <w:t>recurso</w:t>
      </w:r>
      <w:r w:rsidRPr="00214B3A">
        <w:rPr>
          <w:rFonts w:ascii="Book Antiqua" w:eastAsia="Times New Roman" w:hAnsi="Book Antiqua" w:cs="Times New Roman"/>
          <w:b/>
          <w:bCs/>
          <w:caps/>
          <w:color w:val="000000"/>
          <w:sz w:val="19"/>
          <w:szCs w:val="19"/>
          <w:lang w:eastAsia="pt-BR"/>
        </w:rPr>
        <w:t xml:space="preserve"> </w:t>
      </w:r>
      <w:r w:rsidRPr="00214B3A">
        <w:rPr>
          <w:rFonts w:ascii="Book Antiqua" w:eastAsia="Times New Roman" w:hAnsi="Book Antiqua" w:cs="Times New Roman"/>
          <w:b/>
          <w:bCs/>
          <w:caps/>
          <w:color w:val="000000"/>
          <w:sz w:val="19"/>
          <w:szCs w:val="19"/>
          <w:highlight w:val="green"/>
          <w:lang w:eastAsia="pt-BR"/>
        </w:rPr>
        <w:t>será dirigido</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olor w:val="000000"/>
          <w:sz w:val="19"/>
          <w:szCs w:val="19"/>
          <w:highlight w:val="yellow"/>
          <w:lang w:eastAsia="pt-BR"/>
        </w:rPr>
        <w:t>à autoridade</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olor w:val="000000"/>
          <w:sz w:val="19"/>
          <w:szCs w:val="19"/>
          <w:highlight w:val="cyan"/>
          <w:lang w:eastAsia="pt-BR"/>
        </w:rPr>
        <w:t>hierarquicamente superior</w:t>
      </w:r>
      <w:r w:rsidRPr="0013710D">
        <w:rPr>
          <w:rFonts w:ascii="Book Antiqua" w:eastAsia="Times New Roman" w:hAnsi="Book Antiqua" w:cs="Times New Roman"/>
          <w:b/>
          <w:bCs/>
          <w:color w:val="000000"/>
          <w:sz w:val="19"/>
          <w:szCs w:val="19"/>
          <w:lang w:eastAsia="pt-BR"/>
        </w:rPr>
        <w:t xml:space="preserve"> à que </w:t>
      </w:r>
      <w:r w:rsidRPr="00214B3A">
        <w:rPr>
          <w:rFonts w:ascii="Book Antiqua" w:eastAsia="Times New Roman" w:hAnsi="Book Antiqua" w:cs="Times New Roman"/>
          <w:b/>
          <w:bCs/>
          <w:caps/>
          <w:color w:val="000000"/>
          <w:sz w:val="19"/>
          <w:szCs w:val="19"/>
          <w:highlight w:val="green"/>
          <w:lang w:eastAsia="pt-BR"/>
        </w:rPr>
        <w:t>exarou</w:t>
      </w:r>
      <w:r w:rsidRPr="0013710D">
        <w:rPr>
          <w:rFonts w:ascii="Book Antiqua" w:eastAsia="Times New Roman" w:hAnsi="Book Antiqua" w:cs="Times New Roman"/>
          <w:b/>
          <w:bCs/>
          <w:color w:val="000000"/>
          <w:sz w:val="19"/>
          <w:szCs w:val="19"/>
          <w:lang w:eastAsia="pt-BR"/>
        </w:rPr>
        <w:t xml:space="preserve"> a </w:t>
      </w:r>
      <w:r w:rsidRPr="00214B3A">
        <w:rPr>
          <w:rFonts w:ascii="Book Antiqua" w:eastAsia="Times New Roman" w:hAnsi="Book Antiqua" w:cs="Times New Roman"/>
          <w:b/>
          <w:bCs/>
          <w:color w:val="000000"/>
          <w:sz w:val="19"/>
          <w:szCs w:val="19"/>
          <w:highlight w:val="yellow"/>
          <w:lang w:eastAsia="pt-BR"/>
        </w:rPr>
        <w:t>decisão impugnada</w:t>
      </w:r>
      <w:r w:rsidRPr="0013710D">
        <w:rPr>
          <w:rFonts w:ascii="Book Antiqua" w:eastAsia="Times New Roman" w:hAnsi="Book Antiqua" w:cs="Times New Roman"/>
          <w:b/>
          <w:bCs/>
          <w:color w:val="000000"/>
          <w:sz w:val="19"/>
          <w:szCs w:val="19"/>
          <w:lang w:eastAsia="pt-BR"/>
        </w:rPr>
        <w:t xml:space="preserve">, que </w:t>
      </w:r>
      <w:r w:rsidRPr="00214B3A">
        <w:rPr>
          <w:rFonts w:ascii="Book Antiqua" w:eastAsia="Times New Roman" w:hAnsi="Book Antiqua" w:cs="Times New Roman"/>
          <w:b/>
          <w:bCs/>
          <w:caps/>
          <w:color w:val="000000"/>
          <w:sz w:val="19"/>
          <w:szCs w:val="19"/>
          <w:highlight w:val="green"/>
          <w:lang w:eastAsia="pt-BR"/>
        </w:rPr>
        <w:t>deverá se manifestar</w:t>
      </w:r>
      <w:r w:rsidRPr="0013710D">
        <w:rPr>
          <w:rFonts w:ascii="Book Antiqua" w:eastAsia="Times New Roman" w:hAnsi="Book Antiqua" w:cs="Times New Roman"/>
          <w:b/>
          <w:bCs/>
          <w:color w:val="000000"/>
          <w:sz w:val="19"/>
          <w:szCs w:val="19"/>
          <w:lang w:eastAsia="pt-BR"/>
        </w:rPr>
        <w:t xml:space="preserve"> </w:t>
      </w:r>
      <w:r w:rsidRPr="00214B3A">
        <w:rPr>
          <w:rFonts w:ascii="Book Antiqua" w:eastAsia="Times New Roman" w:hAnsi="Book Antiqua" w:cs="Times New Roman"/>
          <w:b/>
          <w:bCs/>
          <w:color w:val="000000"/>
          <w:sz w:val="19"/>
          <w:szCs w:val="19"/>
          <w:highlight w:val="cyan"/>
          <w:lang w:eastAsia="pt-BR"/>
        </w:rPr>
        <w:t>no prazo de 5 (cinco) dias</w:t>
      </w:r>
      <w:r w:rsidRPr="0013710D">
        <w:rPr>
          <w:rFonts w:ascii="Book Antiqua" w:eastAsia="Times New Roman" w:hAnsi="Book Antiqua" w:cs="Times New Roman"/>
          <w:b/>
          <w:bCs/>
          <w:color w:val="000000"/>
          <w:sz w:val="18"/>
          <w:szCs w:val="18"/>
          <w:lang w:eastAsia="pt-BR"/>
        </w:rPr>
        <w:t>.</w:t>
      </w:r>
      <w:r w:rsidR="00BA5F2D" w:rsidRPr="0013710D">
        <w:rPr>
          <w:rFonts w:ascii="Book Antiqua" w:eastAsia="Times New Roman" w:hAnsi="Book Antiqua" w:cs="Times New Roman"/>
          <w:b/>
          <w:bCs/>
          <w:color w:val="000000"/>
          <w:sz w:val="18"/>
          <w:szCs w:val="18"/>
          <w:lang w:eastAsia="pt-BR"/>
        </w:rPr>
        <w:t xml:space="preserve"> </w:t>
      </w:r>
      <w:r w:rsidR="00BA5F2D" w:rsidRPr="0013710D">
        <w:rPr>
          <w:rFonts w:ascii="Book Antiqua" w:eastAsia="Times New Roman" w:hAnsi="Book Antiqua" w:cs="Times New Roman"/>
          <w:b/>
          <w:bCs/>
          <w:color w:val="FF0000"/>
          <w:sz w:val="16"/>
          <w:szCs w:val="16"/>
          <w:u w:val="single"/>
          <w:lang w:eastAsia="pt-BR"/>
        </w:rPr>
        <w:t>(TCEPR-2016)</w:t>
      </w:r>
      <w:r w:rsidRPr="0013710D">
        <w:rPr>
          <w:rFonts w:ascii="Book Antiqua" w:eastAsia="Times New Roman" w:hAnsi="Book Antiqua" w:cs="Times New Roman"/>
          <w:b/>
          <w:bCs/>
          <w:color w:val="000000"/>
          <w:sz w:val="18"/>
          <w:szCs w:val="18"/>
          <w:lang w:eastAsia="pt-BR"/>
        </w:rPr>
        <w:t> </w:t>
      </w:r>
      <w:bookmarkStart w:id="28" w:name="_Hlk103258480"/>
      <w:r w:rsidR="00A137DF" w:rsidRPr="0013710D">
        <w:rPr>
          <w:rFonts w:ascii="Book Antiqua" w:hAnsi="Book Antiqua" w:cs="Times New Roman"/>
          <w:b/>
          <w:bCs/>
          <w:color w:val="FF0000"/>
          <w:sz w:val="16"/>
          <w:szCs w:val="16"/>
          <w:u w:val="single"/>
        </w:rPr>
        <w:t>(TCESC-2016)</w:t>
      </w:r>
      <w:bookmarkEnd w:id="28"/>
      <w:r w:rsidR="00BB2C53" w:rsidRPr="0013710D">
        <w:rPr>
          <w:rFonts w:ascii="Book Antiqua" w:hAnsi="Book Antiqua" w:cs="Times New Roman"/>
          <w:b/>
          <w:bCs/>
          <w:color w:val="FF0000"/>
          <w:sz w:val="16"/>
          <w:szCs w:val="16"/>
        </w:rPr>
        <w:t xml:space="preserve"> </w:t>
      </w:r>
      <w:r w:rsidR="00BB2C53" w:rsidRPr="0013710D">
        <w:rPr>
          <w:rFonts w:ascii="Book Antiqua" w:eastAsia="Times New Roman" w:hAnsi="Book Antiqua" w:cs="Times New Roman"/>
          <w:b/>
          <w:bCs/>
          <w:color w:val="FF0000"/>
          <w:sz w:val="16"/>
          <w:szCs w:val="16"/>
          <w:u w:val="single"/>
          <w:lang w:eastAsia="pt-BR"/>
        </w:rPr>
        <w:t>(TCEMG-2018)</w:t>
      </w:r>
      <w:r w:rsidR="00F14B04" w:rsidRPr="0013710D">
        <w:rPr>
          <w:rFonts w:ascii="Book Antiqua" w:hAnsi="Book Antiqua" w:cs="Times New Roman"/>
          <w:b/>
          <w:bCs/>
          <w:color w:val="FF0000"/>
          <w:sz w:val="16"/>
          <w:szCs w:val="16"/>
        </w:rPr>
        <w:t xml:space="preserve"> </w:t>
      </w:r>
      <w:r w:rsidR="00F14B04" w:rsidRPr="0013710D">
        <w:rPr>
          <w:rFonts w:ascii="Book Antiqua" w:eastAsia="Times New Roman" w:hAnsi="Book Antiqua" w:cs="Times New Roman"/>
          <w:b/>
          <w:bCs/>
          <w:color w:val="FF0000"/>
          <w:sz w:val="16"/>
          <w:szCs w:val="16"/>
          <w:u w:val="single"/>
          <w:lang w:eastAsia="pt-BR"/>
        </w:rPr>
        <w:t>(TCEPB-2018)</w:t>
      </w:r>
      <w:r w:rsidR="0013710D">
        <w:rPr>
          <w:rFonts w:ascii="Book Antiqua" w:eastAsia="Times New Roman" w:hAnsi="Book Antiqua" w:cs="Times New Roman"/>
          <w:b/>
          <w:bCs/>
          <w:color w:val="FF0000"/>
          <w:sz w:val="16"/>
          <w:szCs w:val="16"/>
          <w:lang w:eastAsia="pt-BR"/>
        </w:rPr>
        <w:t xml:space="preserve"> </w:t>
      </w:r>
      <w:r w:rsidR="0013710D">
        <w:rPr>
          <w:rFonts w:ascii="Book Antiqua" w:eastAsia="Times New Roman" w:hAnsi="Book Antiqua" w:cs="Times New Roman"/>
          <w:b/>
          <w:bCs/>
          <w:color w:val="FF0000"/>
          <w:sz w:val="16"/>
          <w:szCs w:val="16"/>
          <w:u w:val="single"/>
          <w:lang w:eastAsia="pt-BR"/>
        </w:rPr>
        <w:t>(MPBA-2023)</w:t>
      </w:r>
      <w:r w:rsidR="00214B3A">
        <w:rPr>
          <w:rFonts w:ascii="Book Antiqua" w:eastAsia="Times New Roman" w:hAnsi="Book Antiqua" w:cs="Times New Roman"/>
          <w:b/>
          <w:bCs/>
          <w:color w:val="FF0000"/>
          <w:sz w:val="16"/>
          <w:szCs w:val="16"/>
          <w:lang w:eastAsia="pt-BR"/>
        </w:rPr>
        <w:t xml:space="preserve"> </w:t>
      </w:r>
      <w:r w:rsidR="00214B3A">
        <w:rPr>
          <w:rFonts w:ascii="Book Antiqua" w:eastAsia="Times New Roman" w:hAnsi="Book Antiqua" w:cs="Times New Roman"/>
          <w:b/>
          <w:bCs/>
          <w:color w:val="FF0000"/>
          <w:sz w:val="16"/>
          <w:szCs w:val="16"/>
          <w:u w:val="single"/>
          <w:lang w:eastAsia="pt-BR"/>
        </w:rPr>
        <w:t>(DPEES-2023)</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13710D" w14:paraId="52D33C32" w14:textId="77777777" w:rsidTr="006C39BE">
        <w:tc>
          <w:tcPr>
            <w:tcW w:w="8494" w:type="dxa"/>
            <w:shd w:val="clear" w:color="auto" w:fill="CCFFFF"/>
          </w:tcPr>
          <w:p w14:paraId="72D6E315" w14:textId="77777777" w:rsidR="0013710D" w:rsidRDefault="0013710D" w:rsidP="006C39B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710D">
              <w:rPr>
                <w:rFonts w:ascii="Book Antiqua" w:eastAsia="Times New Roman" w:hAnsi="Book Antiqua" w:cs="Times New Roman"/>
                <w:sz w:val="19"/>
                <w:szCs w:val="19"/>
                <w:lang w:eastAsia="pt-BR"/>
              </w:rPr>
              <w:t>No que se refere à Lei de Acesso à Informação, julgue o ite</w:t>
            </w:r>
            <w:r>
              <w:rPr>
                <w:rFonts w:ascii="Book Antiqua" w:eastAsia="Times New Roman" w:hAnsi="Book Antiqua" w:cs="Times New Roman"/>
                <w:sz w:val="19"/>
                <w:szCs w:val="19"/>
                <w:lang w:eastAsia="pt-BR"/>
              </w:rPr>
              <w:t>m</w:t>
            </w:r>
            <w:r w:rsidRPr="0013710D">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w:t>
            </w:r>
            <w:r>
              <w:t xml:space="preserve"> </w:t>
            </w:r>
            <w:r w:rsidRPr="0013710D">
              <w:rPr>
                <w:rFonts w:ascii="Book Antiqua" w:eastAsia="Times New Roman" w:hAnsi="Book Antiqua" w:cs="Times New Roman"/>
                <w:sz w:val="19"/>
                <w:szCs w:val="19"/>
                <w:lang w:eastAsia="pt-BR"/>
              </w:rPr>
              <w:t>No caso de indeferimento de acesso à informação, poderá o interessado interpor recurso contra a decisão, devendo este ser dirigido à autoridade hierarquicamente superior à que exarou a decisão impugnada.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sidRPr="00214B3A">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LAI.</w:t>
            </w:r>
          </w:p>
          <w:p w14:paraId="5A002689" w14:textId="47865CC5" w:rsidR="00214B3A" w:rsidRPr="0065717D" w:rsidRDefault="00214B3A" w:rsidP="00214B3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DPEES-2023-FCC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4B3A">
              <w:rPr>
                <w:rFonts w:ascii="Book Antiqua" w:eastAsia="Times New Roman" w:hAnsi="Book Antiqua" w:cs="Times New Roman"/>
                <w:sz w:val="19"/>
                <w:szCs w:val="19"/>
                <w:lang w:eastAsia="pt-BR"/>
              </w:rPr>
              <w:t>Sobre os recursos previstos na Lei de Acesso à Informação (Lei 12.527/21), é correto afirmar que no caso de indeferimento de acesso a informações ou às razões da negativa do acesso, poderá o interessado interpor recurso contra a decisão no prazo de</w:t>
            </w:r>
            <w:r>
              <w:rPr>
                <w:rFonts w:ascii="Book Antiqua" w:eastAsia="Times New Roman" w:hAnsi="Book Antiqua" w:cs="Times New Roman"/>
                <w:sz w:val="19"/>
                <w:szCs w:val="19"/>
                <w:lang w:eastAsia="pt-BR"/>
              </w:rPr>
              <w:t xml:space="preserve"> </w:t>
            </w:r>
            <w:r w:rsidRPr="00214B3A">
              <w:rPr>
                <w:rFonts w:ascii="Book Antiqua" w:eastAsia="Times New Roman" w:hAnsi="Book Antiqua" w:cs="Times New Roman"/>
                <w:sz w:val="19"/>
                <w:szCs w:val="19"/>
                <w:lang w:eastAsia="pt-BR"/>
              </w:rPr>
              <w:t>10 dias a contar da sua ciência, recurso esse dirigido à autoridade hierarquicamente superior à que exarou a decisão impugnada.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sidRPr="00214B3A">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LAI.</w:t>
            </w:r>
          </w:p>
        </w:tc>
      </w:tr>
    </w:tbl>
    <w:p w14:paraId="16AA74A5" w14:textId="410EE791" w:rsidR="00476402" w:rsidRPr="00214B3A" w:rsidRDefault="000A4F5D" w:rsidP="00476402">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9" w:name="art16"/>
      <w:bookmarkEnd w:id="29"/>
      <w:r w:rsidRPr="007777F6">
        <w:rPr>
          <w:rFonts w:ascii="Book Antiqua" w:eastAsia="Times New Roman" w:hAnsi="Book Antiqua" w:cs="Times New Roman"/>
          <w:b/>
          <w:color w:val="000000"/>
          <w:sz w:val="19"/>
          <w:szCs w:val="19"/>
          <w:highlight w:val="magenta"/>
          <w:lang w:eastAsia="pt-BR"/>
        </w:rPr>
        <w:t>Art. 16</w:t>
      </w:r>
      <w:r w:rsidRPr="007777F6">
        <w:rPr>
          <w:rFonts w:ascii="Book Antiqua" w:eastAsia="Times New Roman" w:hAnsi="Book Antiqua" w:cs="Times New Roman"/>
          <w:color w:val="000000"/>
          <w:sz w:val="19"/>
          <w:szCs w:val="19"/>
          <w:lang w:eastAsia="pt-BR"/>
        </w:rPr>
        <w:t xml:space="preserve">.  </w:t>
      </w:r>
      <w:r w:rsidRPr="00214B3A">
        <w:rPr>
          <w:rFonts w:ascii="Book Antiqua" w:eastAsia="Times New Roman" w:hAnsi="Book Antiqua" w:cs="Times New Roman"/>
          <w:b/>
          <w:caps/>
          <w:color w:val="000000"/>
          <w:sz w:val="19"/>
          <w:szCs w:val="19"/>
          <w:highlight w:val="green"/>
          <w:lang w:eastAsia="pt-BR"/>
        </w:rPr>
        <w:t>Negado</w:t>
      </w:r>
      <w:r w:rsidRPr="00214B3A">
        <w:rPr>
          <w:rFonts w:ascii="Book Antiqua" w:eastAsia="Times New Roman" w:hAnsi="Book Antiqua" w:cs="Times New Roman"/>
          <w:b/>
          <w:color w:val="000000"/>
          <w:sz w:val="19"/>
          <w:szCs w:val="19"/>
          <w:lang w:eastAsia="pt-BR"/>
        </w:rPr>
        <w:t xml:space="preserve"> o </w:t>
      </w:r>
      <w:r w:rsidRPr="00214B3A">
        <w:rPr>
          <w:rFonts w:ascii="Book Antiqua" w:eastAsia="Times New Roman" w:hAnsi="Book Antiqua" w:cs="Times New Roman"/>
          <w:b/>
          <w:caps/>
          <w:color w:val="000000"/>
          <w:sz w:val="19"/>
          <w:szCs w:val="19"/>
          <w:shd w:val="clear" w:color="auto" w:fill="F7CAAC" w:themeFill="accent2" w:themeFillTint="66"/>
          <w:lang w:eastAsia="pt-BR"/>
        </w:rPr>
        <w:t>acesso a informação</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yellow"/>
          <w:lang w:eastAsia="pt-BR"/>
        </w:rPr>
        <w:t>pelos órgãos</w:t>
      </w:r>
      <w:r w:rsidRPr="00214B3A">
        <w:rPr>
          <w:rFonts w:ascii="Book Antiqua" w:eastAsia="Times New Roman" w:hAnsi="Book Antiqua" w:cs="Times New Roman"/>
          <w:b/>
          <w:color w:val="000000"/>
          <w:sz w:val="19"/>
          <w:szCs w:val="19"/>
          <w:lang w:eastAsia="pt-BR"/>
        </w:rPr>
        <w:t xml:space="preserve"> ou </w:t>
      </w:r>
      <w:r w:rsidRPr="00214B3A">
        <w:rPr>
          <w:rFonts w:ascii="Book Antiqua" w:eastAsia="Times New Roman" w:hAnsi="Book Antiqua" w:cs="Times New Roman"/>
          <w:b/>
          <w:color w:val="000000"/>
          <w:sz w:val="19"/>
          <w:szCs w:val="19"/>
          <w:highlight w:val="yellow"/>
          <w:lang w:eastAsia="pt-BR"/>
        </w:rPr>
        <w:t>entidades</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cyan"/>
          <w:lang w:eastAsia="pt-BR"/>
        </w:rPr>
        <w:t>do Poder Executivo Federal</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yellow"/>
          <w:lang w:eastAsia="pt-BR"/>
        </w:rPr>
        <w:t>o requerente</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aps/>
          <w:color w:val="000000"/>
          <w:sz w:val="19"/>
          <w:szCs w:val="19"/>
          <w:highlight w:val="green"/>
          <w:lang w:eastAsia="pt-BR"/>
        </w:rPr>
        <w:t>poderá recorrer</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yellow"/>
          <w:lang w:eastAsia="pt-BR"/>
        </w:rPr>
        <w:t>à Controladoria-Geral da União</w:t>
      </w:r>
      <w:r w:rsidRPr="00214B3A">
        <w:rPr>
          <w:rFonts w:ascii="Book Antiqua" w:eastAsia="Times New Roman" w:hAnsi="Book Antiqua" w:cs="Times New Roman"/>
          <w:b/>
          <w:color w:val="000000"/>
          <w:sz w:val="19"/>
          <w:szCs w:val="19"/>
          <w:lang w:eastAsia="pt-BR"/>
        </w:rPr>
        <w:t xml:space="preserve">, que </w:t>
      </w:r>
      <w:r w:rsidRPr="00214B3A">
        <w:rPr>
          <w:rFonts w:ascii="Book Antiqua" w:eastAsia="Times New Roman" w:hAnsi="Book Antiqua" w:cs="Times New Roman"/>
          <w:b/>
          <w:caps/>
          <w:color w:val="000000"/>
          <w:sz w:val="19"/>
          <w:szCs w:val="19"/>
          <w:highlight w:val="green"/>
          <w:lang w:eastAsia="pt-BR"/>
        </w:rPr>
        <w:lastRenderedPageBreak/>
        <w:t>deliberará</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olor w:val="000000"/>
          <w:sz w:val="19"/>
          <w:szCs w:val="19"/>
          <w:highlight w:val="cyan"/>
          <w:lang w:eastAsia="pt-BR"/>
        </w:rPr>
        <w:t>no prazo de 5 (cinco) dias</w:t>
      </w:r>
      <w:r w:rsidRPr="00214B3A">
        <w:rPr>
          <w:rFonts w:ascii="Book Antiqua" w:eastAsia="Times New Roman" w:hAnsi="Book Antiqua" w:cs="Times New Roman"/>
          <w:b/>
          <w:color w:val="000000"/>
          <w:sz w:val="19"/>
          <w:szCs w:val="19"/>
          <w:lang w:eastAsia="pt-BR"/>
        </w:rPr>
        <w:t xml:space="preserve"> </w:t>
      </w:r>
      <w:r w:rsidRPr="00214B3A">
        <w:rPr>
          <w:rFonts w:ascii="Book Antiqua" w:eastAsia="Times New Roman" w:hAnsi="Book Antiqua" w:cs="Times New Roman"/>
          <w:b/>
          <w:caps/>
          <w:color w:val="000000"/>
          <w:sz w:val="19"/>
          <w:szCs w:val="19"/>
          <w:highlight w:val="green"/>
          <w:lang w:eastAsia="pt-BR"/>
        </w:rPr>
        <w:t>se</w:t>
      </w:r>
      <w:r w:rsidRPr="002D2115">
        <w:rPr>
          <w:rFonts w:ascii="Book Antiqua" w:eastAsia="Times New Roman" w:hAnsi="Book Antiqua" w:cs="Times New Roman"/>
          <w:color w:val="000000"/>
          <w:sz w:val="18"/>
          <w:szCs w:val="18"/>
          <w:lang w:eastAsia="pt-BR"/>
        </w:rPr>
        <w:t>:</w:t>
      </w:r>
      <w:r w:rsidR="00646A21">
        <w:rPr>
          <w:rFonts w:ascii="Book Antiqua" w:eastAsia="Times New Roman" w:hAnsi="Book Antiqua" w:cs="Times New Roman"/>
          <w:color w:val="000000"/>
          <w:sz w:val="18"/>
          <w:szCs w:val="18"/>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Pr="00A61420">
        <w:rPr>
          <w:rFonts w:ascii="Book Antiqua" w:eastAsia="Times New Roman" w:hAnsi="Book Antiqua" w:cs="Times New Roman"/>
          <w:color w:val="000000"/>
          <w:sz w:val="16"/>
          <w:szCs w:val="16"/>
          <w:lang w:eastAsia="pt-BR"/>
        </w:rPr>
        <w:t> </w:t>
      </w:r>
      <w:r w:rsidR="00476402" w:rsidRPr="00A61420">
        <w:rPr>
          <w:rFonts w:ascii="Book Antiqua" w:eastAsia="Times New Roman" w:hAnsi="Book Antiqua" w:cs="Times New Roman"/>
          <w:b/>
          <w:color w:val="FF0000"/>
          <w:sz w:val="16"/>
          <w:szCs w:val="16"/>
          <w:u w:val="single"/>
          <w:lang w:eastAsia="pt-BR"/>
        </w:rPr>
        <w:t>(Téc. Judic./TRF2-2017)</w:t>
      </w:r>
      <w:r w:rsidR="00BB2C53" w:rsidRPr="00A61420">
        <w:rPr>
          <w:rFonts w:ascii="Book Antiqua" w:eastAsia="Times New Roman" w:hAnsi="Book Antiqua" w:cs="Times New Roman"/>
          <w:b/>
          <w:color w:val="FF0000"/>
          <w:sz w:val="16"/>
          <w:szCs w:val="16"/>
          <w:lang w:eastAsia="pt-BR"/>
        </w:rPr>
        <w:t xml:space="preserve"> </w:t>
      </w:r>
      <w:r w:rsidR="00BB2C53" w:rsidRPr="00A61420">
        <w:rPr>
          <w:rFonts w:ascii="Book Antiqua" w:eastAsia="Times New Roman" w:hAnsi="Book Antiqua" w:cs="Times New Roman"/>
          <w:b/>
          <w:color w:val="FF0000"/>
          <w:sz w:val="16"/>
          <w:szCs w:val="16"/>
          <w:u w:val="single"/>
          <w:lang w:eastAsia="pt-BR"/>
        </w:rPr>
        <w:t>(TCEMG-2018)</w:t>
      </w:r>
      <w:r w:rsidR="00214B3A">
        <w:rPr>
          <w:rFonts w:ascii="Book Antiqua" w:eastAsia="Times New Roman" w:hAnsi="Book Antiqua" w:cs="Times New Roman"/>
          <w:b/>
          <w:color w:val="FF0000"/>
          <w:sz w:val="16"/>
          <w:szCs w:val="16"/>
          <w:lang w:eastAsia="pt-BR"/>
        </w:rPr>
        <w:t xml:space="preserve"> </w:t>
      </w:r>
      <w:r w:rsidR="00214B3A">
        <w:rPr>
          <w:rFonts w:ascii="Book Antiqua" w:eastAsia="Times New Roman" w:hAnsi="Book Antiqua" w:cs="Times New Roman"/>
          <w:b/>
          <w:bCs/>
          <w:color w:val="FF0000"/>
          <w:sz w:val="16"/>
          <w:szCs w:val="16"/>
          <w:u w:val="single"/>
          <w:lang w:eastAsia="pt-BR"/>
        </w:rPr>
        <w:t>(DPEES-2023)</w:t>
      </w:r>
    </w:p>
    <w:p w14:paraId="2449AD5E" w14:textId="77777777" w:rsidR="00476402" w:rsidRPr="00A61420" w:rsidRDefault="000A4F5D" w:rsidP="00476402">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7777F6">
        <w:rPr>
          <w:rFonts w:ascii="Book Antiqua" w:eastAsia="Times New Roman" w:hAnsi="Book Antiqua" w:cs="Times New Roman"/>
          <w:color w:val="000000"/>
          <w:sz w:val="19"/>
          <w:szCs w:val="19"/>
          <w:lang w:eastAsia="pt-BR"/>
        </w:rPr>
        <w:t xml:space="preserve">I - </w:t>
      </w:r>
      <w:r w:rsidRPr="007777F6">
        <w:rPr>
          <w:rFonts w:ascii="Book Antiqua" w:eastAsia="Times New Roman" w:hAnsi="Book Antiqua" w:cs="Times New Roman"/>
          <w:b/>
          <w:color w:val="000000"/>
          <w:sz w:val="19"/>
          <w:szCs w:val="19"/>
          <w:highlight w:val="yellow"/>
          <w:lang w:eastAsia="pt-BR"/>
        </w:rPr>
        <w:t>o acesso à informação não classificada como sigilosa</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for negado</w:t>
      </w:r>
      <w:r w:rsidRPr="00A61420">
        <w:rPr>
          <w:rFonts w:ascii="Book Antiqua" w:eastAsia="Times New Roman" w:hAnsi="Book Antiqua" w:cs="Times New Roman"/>
          <w:color w:val="000000"/>
          <w:sz w:val="16"/>
          <w:szCs w:val="16"/>
          <w:lang w:eastAsia="pt-BR"/>
        </w:rPr>
        <w:t>; </w:t>
      </w:r>
      <w:r w:rsidR="00476402" w:rsidRPr="00A61420">
        <w:rPr>
          <w:rFonts w:ascii="Book Antiqua" w:eastAsia="Times New Roman" w:hAnsi="Book Antiqua" w:cs="Times New Roman"/>
          <w:b/>
          <w:color w:val="FF0000"/>
          <w:sz w:val="16"/>
          <w:szCs w:val="16"/>
          <w:u w:val="single"/>
          <w:lang w:eastAsia="pt-BR"/>
        </w:rPr>
        <w:t>(Téc. Judic./TRF2-2017)</w:t>
      </w:r>
    </w:p>
    <w:p w14:paraId="398CB74E" w14:textId="6F874CED"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777F6">
        <w:rPr>
          <w:rFonts w:ascii="Book Antiqua" w:eastAsia="Times New Roman" w:hAnsi="Book Antiqua" w:cs="Times New Roman"/>
          <w:color w:val="000000"/>
          <w:sz w:val="19"/>
          <w:szCs w:val="19"/>
          <w:lang w:eastAsia="pt-BR"/>
        </w:rPr>
        <w:t xml:space="preserve">II - </w:t>
      </w:r>
      <w:r w:rsidRPr="00646A21">
        <w:rPr>
          <w:rFonts w:ascii="Book Antiqua" w:eastAsia="Times New Roman" w:hAnsi="Book Antiqua" w:cs="Times New Roman"/>
          <w:b/>
          <w:bCs/>
          <w:color w:val="000000"/>
          <w:sz w:val="19"/>
          <w:szCs w:val="19"/>
          <w:lang w:eastAsia="pt-BR"/>
        </w:rPr>
        <w:t>a decisão de negativa de acesso à informação total ou parcialmente classificada como sigilosa não indicar a autoridade classificadora ou a hierarquicamente superior a quem possa ser dirigido pedido de acesso ou desclassificação</w:t>
      </w:r>
      <w:r w:rsidRPr="00A61420">
        <w:rPr>
          <w:rFonts w:ascii="Book Antiqua" w:eastAsia="Times New Roman" w:hAnsi="Book Antiqua" w:cs="Times New Roman"/>
          <w:color w:val="000000"/>
          <w:sz w:val="18"/>
          <w:szCs w:val="18"/>
          <w:lang w:eastAsia="pt-BR"/>
        </w:rPr>
        <w:t>; </w:t>
      </w:r>
      <w:r w:rsidR="00646A21" w:rsidRPr="00A61420">
        <w:rPr>
          <w:rFonts w:ascii="Book Antiqua" w:eastAsia="Times New Roman" w:hAnsi="Book Antiqua" w:cs="Times New Roman"/>
          <w:b/>
          <w:color w:val="FF0000"/>
          <w:sz w:val="16"/>
          <w:szCs w:val="16"/>
          <w:u w:val="single"/>
          <w:lang w:eastAsia="pt-BR"/>
        </w:rPr>
        <w:t>(PCAC-2017)</w:t>
      </w:r>
    </w:p>
    <w:p w14:paraId="6661021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os procedimentos de classificação de informação sigilosa estabelecidos nesta Lei não tiverem sido observados; e </w:t>
      </w:r>
    </w:p>
    <w:p w14:paraId="329A865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estiverem sendo descumpridos prazos ou outros procedimentos previstos nesta Lei. </w:t>
      </w:r>
    </w:p>
    <w:p w14:paraId="6D1FE0B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 recurso previsto neste artigo somente poderá ser dirigido à Controladoria-Geral da União depois de submetido à apreciação de pelo menos uma autoridade hierarquicamente superior àquela que exarou a decisão impugnada, que deliberará no prazo de 5 (cinco) dias. </w:t>
      </w:r>
    </w:p>
    <w:p w14:paraId="7AFBA52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Verificada a procedência das razões do recurso, a Controladoria-Geral da União determinará ao órgão ou entidade que adote as providências necessárias para dar cumprimento ao disposto nesta Lei. </w:t>
      </w:r>
    </w:p>
    <w:p w14:paraId="22FC256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Negado o acesso à informação pela Controladoria-Geral da União, poderá ser interposto recurso à Comissão Mista de Reavaliação de Informações, a que se refere o art. 35. </w:t>
      </w:r>
    </w:p>
    <w:p w14:paraId="3E32F472" w14:textId="57E5E63F"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0" w:name="art17"/>
      <w:bookmarkEnd w:id="30"/>
      <w:r w:rsidRPr="005D6C5A">
        <w:rPr>
          <w:rFonts w:ascii="Book Antiqua" w:eastAsia="Times New Roman" w:hAnsi="Book Antiqua" w:cs="Times New Roman"/>
          <w:b/>
          <w:bCs/>
          <w:color w:val="000000"/>
          <w:sz w:val="19"/>
          <w:szCs w:val="19"/>
          <w:highlight w:val="magenta"/>
          <w:lang w:eastAsia="pt-BR"/>
        </w:rPr>
        <w:t>Art. 17</w:t>
      </w:r>
      <w:r w:rsidRPr="005D6C5A">
        <w:rPr>
          <w:rFonts w:ascii="Book Antiqua" w:eastAsia="Times New Roman" w:hAnsi="Book Antiqua" w:cs="Times New Roman"/>
          <w:b/>
          <w:bCs/>
          <w:color w:val="000000"/>
          <w:sz w:val="19"/>
          <w:szCs w:val="19"/>
          <w:lang w:eastAsia="pt-BR"/>
        </w:rPr>
        <w:t>.  No caso de indeferimento de pedido de desclassificação de informação protocolado em órgão da administração pública federal, poderá o requerente recorrer ao Ministro de Estado da área, sem prejuízo das competências da Comissão Mista de Reavaliação de Informações, previstas no art. 35, e do disposto no art. 16</w:t>
      </w:r>
      <w:r w:rsidRPr="007777F6">
        <w:rPr>
          <w:rFonts w:ascii="Book Antiqua" w:eastAsia="Times New Roman" w:hAnsi="Book Antiqua" w:cs="Times New Roman"/>
          <w:color w:val="000000"/>
          <w:sz w:val="19"/>
          <w:szCs w:val="19"/>
          <w:lang w:eastAsia="pt-BR"/>
        </w:rPr>
        <w:t>. </w:t>
      </w:r>
      <w:r w:rsidR="005D6C5A">
        <w:rPr>
          <w:rFonts w:ascii="Book Antiqua" w:eastAsia="Times New Roman" w:hAnsi="Book Antiqua" w:cs="Times New Roman"/>
          <w:b/>
          <w:bCs/>
          <w:color w:val="FF0000"/>
          <w:sz w:val="16"/>
          <w:szCs w:val="16"/>
          <w:u w:val="single"/>
          <w:lang w:eastAsia="pt-BR"/>
        </w:rPr>
        <w:t>(PGEPA-2023)</w:t>
      </w:r>
    </w:p>
    <w:p w14:paraId="43D89D1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 recurso previsto neste artigo somente poderá ser dirigido às autoridades mencionadas depois de submetido à apreciação de pelo menos uma autoridade hierarquicamente superior à autoridade que exarou a decisão impugnada e, no caso das Forças Armadas, ao respectivo Comando. </w:t>
      </w:r>
    </w:p>
    <w:p w14:paraId="680E855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Indeferido o recurso previsto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que tenha como objeto a desclassificação de informação secreta ou ultrassecreta, caberá recurso à Comissão Mista de Reavaliação de Informações prevista no art. 35. </w:t>
      </w:r>
    </w:p>
    <w:p w14:paraId="101E579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 w:name="art18"/>
      <w:bookmarkEnd w:id="31"/>
      <w:r w:rsidRPr="007777F6">
        <w:rPr>
          <w:rFonts w:ascii="Book Antiqua" w:eastAsia="Times New Roman" w:hAnsi="Book Antiqua" w:cs="Times New Roman"/>
          <w:color w:val="000000"/>
          <w:sz w:val="19"/>
          <w:szCs w:val="19"/>
          <w:lang w:eastAsia="pt-BR"/>
        </w:rPr>
        <w:t>Art. 18.  Os procedimentos de revisão de decisões denegatórias proferidas no recurso previsto no art. 15 e de revisão de classificação de documentos sigilosos serão objeto de regulamentação própria dos Poderes Legislativo e Judiciário e do Ministério Público, em seus respectivos âmbitos, assegurado ao solicitante, em qualquer caso, o direito de ser informado sobre o andamento de seu pedido. </w:t>
      </w:r>
    </w:p>
    <w:p w14:paraId="7712EE6E"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32" w:name="art19"/>
      <w:bookmarkEnd w:id="32"/>
      <w:r w:rsidRPr="00A61420">
        <w:rPr>
          <w:rFonts w:ascii="Book Antiqua" w:eastAsia="Times New Roman" w:hAnsi="Book Antiqua" w:cs="Times New Roman"/>
          <w:color w:val="000000"/>
          <w:sz w:val="18"/>
          <w:szCs w:val="18"/>
          <w:lang w:eastAsia="pt-BR"/>
        </w:rPr>
        <w:t>Art. 19.  (VETADO). </w:t>
      </w:r>
    </w:p>
    <w:p w14:paraId="2C51E31B"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61420">
        <w:rPr>
          <w:rFonts w:ascii="Book Antiqua" w:eastAsia="Times New Roman" w:hAnsi="Book Antiqua" w:cs="Times New Roman"/>
          <w:color w:val="000000"/>
          <w:sz w:val="18"/>
          <w:szCs w:val="18"/>
          <w:lang w:eastAsia="pt-BR"/>
        </w:rPr>
        <w:t>§ 1</w:t>
      </w:r>
      <w:r w:rsidRPr="00A61420">
        <w:rPr>
          <w:rFonts w:ascii="Book Antiqua" w:eastAsia="Times New Roman" w:hAnsi="Book Antiqua" w:cs="Times New Roman"/>
          <w:color w:val="000000"/>
          <w:sz w:val="18"/>
          <w:szCs w:val="18"/>
          <w:u w:val="single"/>
          <w:vertAlign w:val="superscript"/>
          <w:lang w:eastAsia="pt-BR"/>
        </w:rPr>
        <w:t>o</w:t>
      </w:r>
      <w:r w:rsidRPr="00A61420">
        <w:rPr>
          <w:rFonts w:ascii="Book Antiqua" w:eastAsia="Times New Roman" w:hAnsi="Book Antiqua" w:cs="Times New Roman"/>
          <w:color w:val="000000"/>
          <w:sz w:val="18"/>
          <w:szCs w:val="18"/>
          <w:lang w:eastAsia="pt-BR"/>
        </w:rPr>
        <w:t>  (VETADO). </w:t>
      </w:r>
    </w:p>
    <w:p w14:paraId="5C82411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Os órgãos do Poder Judiciário e do Ministério Público informarão ao Conselho Nacional de Justiça e ao Conselho Nacional do Ministério Público, respectivamente, as decisões que, em grau de recurso, negarem acesso a informações de interesse público. </w:t>
      </w:r>
    </w:p>
    <w:p w14:paraId="0C074D9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20"/>
      <w:bookmarkEnd w:id="33"/>
      <w:r w:rsidRPr="007777F6">
        <w:rPr>
          <w:rFonts w:ascii="Book Antiqua" w:eastAsia="Times New Roman" w:hAnsi="Book Antiqua" w:cs="Times New Roman"/>
          <w:color w:val="000000"/>
          <w:sz w:val="19"/>
          <w:szCs w:val="19"/>
          <w:lang w:eastAsia="pt-BR"/>
        </w:rPr>
        <w:t xml:space="preserve">Art. 20.  Aplica-se subsidiariamente, no que couber, a </w:t>
      </w:r>
      <w:hyperlink r:id="rId19" w:history="1">
        <w:r w:rsidRPr="007777F6">
          <w:rPr>
            <w:rFonts w:ascii="Book Antiqua" w:eastAsia="Times New Roman" w:hAnsi="Book Antiqua" w:cs="Times New Roman"/>
            <w:color w:val="0000FF"/>
            <w:sz w:val="19"/>
            <w:szCs w:val="19"/>
            <w:u w:val="single"/>
            <w:lang w:eastAsia="pt-BR"/>
          </w:rPr>
          <w:t>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9.784, de 29 de janeiro de 1999</w:t>
        </w:r>
      </w:hyperlink>
      <w:r w:rsidRPr="007777F6">
        <w:rPr>
          <w:rFonts w:ascii="Book Antiqua" w:eastAsia="Times New Roman" w:hAnsi="Book Antiqua" w:cs="Times New Roman"/>
          <w:color w:val="000000"/>
          <w:sz w:val="19"/>
          <w:szCs w:val="19"/>
          <w:lang w:eastAsia="pt-BR"/>
        </w:rPr>
        <w:t>, ao procedimento de que trata este Capítulo. </w:t>
      </w:r>
    </w:p>
    <w:p w14:paraId="0F37A173"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CAPÍTULO IV</w:t>
      </w:r>
    </w:p>
    <w:p w14:paraId="64397039"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color w:val="000000"/>
          <w:sz w:val="19"/>
          <w:szCs w:val="19"/>
          <w:highlight w:val="green"/>
          <w:lang w:eastAsia="pt-BR"/>
        </w:rPr>
        <w:t>DAS RESTRIÇÕES DE ACESSO À INFORMAÇÃO </w:t>
      </w:r>
    </w:p>
    <w:p w14:paraId="0A93246F"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w:t>
      </w:r>
    </w:p>
    <w:p w14:paraId="49E9751D"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lastRenderedPageBreak/>
        <w:t>Disposições Gerais</w:t>
      </w:r>
      <w:r w:rsidRPr="007777F6">
        <w:rPr>
          <w:rFonts w:ascii="Book Antiqua" w:eastAsia="Times New Roman" w:hAnsi="Book Antiqua" w:cs="Times New Roman"/>
          <w:b/>
          <w:bCs/>
          <w:color w:val="000000"/>
          <w:sz w:val="19"/>
          <w:szCs w:val="19"/>
          <w:lang w:eastAsia="pt-BR"/>
        </w:rPr>
        <w:t> </w:t>
      </w:r>
    </w:p>
    <w:p w14:paraId="1C3EBB9E" w14:textId="0142327B" w:rsidR="000A4F5D" w:rsidRPr="0038112E" w:rsidRDefault="000A4F5D" w:rsidP="000A4F5D">
      <w:pPr>
        <w:spacing w:before="100" w:beforeAutospacing="1" w:after="100" w:afterAutospacing="1" w:line="240" w:lineRule="auto"/>
        <w:ind w:firstLine="567"/>
        <w:jc w:val="both"/>
        <w:rPr>
          <w:rFonts w:ascii="Book Antiqua" w:hAnsi="Book Antiqua"/>
          <w:sz w:val="16"/>
          <w:szCs w:val="16"/>
        </w:rPr>
      </w:pPr>
      <w:bookmarkStart w:id="34" w:name="art21"/>
      <w:bookmarkEnd w:id="34"/>
      <w:r w:rsidRPr="007777F6">
        <w:rPr>
          <w:rFonts w:ascii="Book Antiqua" w:eastAsia="Times New Roman" w:hAnsi="Book Antiqua" w:cs="Times New Roman"/>
          <w:b/>
          <w:color w:val="000000"/>
          <w:sz w:val="19"/>
          <w:szCs w:val="19"/>
          <w:highlight w:val="magenta"/>
          <w:lang w:eastAsia="pt-BR"/>
        </w:rPr>
        <w:t>Art. 21</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Não poderá</w:t>
      </w:r>
      <w:r w:rsidRPr="007777F6">
        <w:rPr>
          <w:rFonts w:ascii="Book Antiqua" w:eastAsia="Times New Roman" w:hAnsi="Book Antiqua" w:cs="Times New Roman"/>
          <w:b/>
          <w:color w:val="000000"/>
          <w:sz w:val="19"/>
          <w:szCs w:val="19"/>
          <w:highlight w:val="green"/>
          <w:lang w:eastAsia="pt-BR"/>
        </w:rPr>
        <w:t xml:space="preserve"> </w:t>
      </w:r>
      <w:r w:rsidRPr="007777F6">
        <w:rPr>
          <w:rFonts w:ascii="Book Antiqua" w:eastAsia="Times New Roman" w:hAnsi="Book Antiqua" w:cs="Times New Roman"/>
          <w:b/>
          <w:caps/>
          <w:color w:val="000000"/>
          <w:sz w:val="19"/>
          <w:szCs w:val="19"/>
          <w:highlight w:val="green"/>
          <w:lang w:eastAsia="pt-BR"/>
        </w:rPr>
        <w:t>ser negado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shd w:val="clear" w:color="auto" w:fill="F7CAAC" w:themeFill="accent2" w:themeFillTint="66"/>
          <w:lang w:eastAsia="pt-BR"/>
        </w:rPr>
        <w:t>acesso à informação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necessária</w:t>
      </w:r>
      <w:r w:rsidRPr="007777F6">
        <w:rPr>
          <w:rFonts w:ascii="Book Antiqua" w:eastAsia="Times New Roman" w:hAnsi="Book Antiqua" w:cs="Times New Roman"/>
          <w:b/>
          <w:color w:val="000000"/>
          <w:sz w:val="19"/>
          <w:szCs w:val="19"/>
          <w:lang w:eastAsia="pt-BR"/>
        </w:rPr>
        <w:t xml:space="preserve"> à </w:t>
      </w:r>
      <w:r w:rsidRPr="007777F6">
        <w:rPr>
          <w:rFonts w:ascii="Book Antiqua" w:eastAsia="Times New Roman" w:hAnsi="Book Antiqua" w:cs="Times New Roman"/>
          <w:b/>
          <w:color w:val="000000"/>
          <w:sz w:val="19"/>
          <w:szCs w:val="19"/>
          <w:highlight w:val="cyan"/>
          <w:lang w:eastAsia="pt-BR"/>
        </w:rPr>
        <w:t>tutela judicial</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olor w:val="000000"/>
          <w:sz w:val="19"/>
          <w:szCs w:val="19"/>
          <w:highlight w:val="cyan"/>
          <w:lang w:eastAsia="pt-BR"/>
        </w:rPr>
        <w:t>administrativa</w:t>
      </w:r>
      <w:r w:rsidRPr="007777F6">
        <w:rPr>
          <w:rFonts w:ascii="Book Antiqua" w:eastAsia="Times New Roman" w:hAnsi="Book Antiqua" w:cs="Times New Roman"/>
          <w:b/>
          <w:color w:val="000000"/>
          <w:sz w:val="19"/>
          <w:szCs w:val="19"/>
          <w:lang w:eastAsia="pt-BR"/>
        </w:rPr>
        <w:t xml:space="preserve"> de </w:t>
      </w:r>
      <w:r w:rsidRPr="007777F6">
        <w:rPr>
          <w:rFonts w:ascii="Book Antiqua" w:eastAsia="Times New Roman" w:hAnsi="Book Antiqua" w:cs="Times New Roman"/>
          <w:b/>
          <w:caps/>
          <w:color w:val="000000"/>
          <w:sz w:val="19"/>
          <w:szCs w:val="19"/>
          <w:shd w:val="clear" w:color="auto" w:fill="F7CAAC" w:themeFill="accent2" w:themeFillTint="66"/>
          <w:lang w:eastAsia="pt-BR"/>
        </w:rPr>
        <w:t>direitos fundamentais</w:t>
      </w:r>
      <w:r w:rsidRPr="00A61420">
        <w:rPr>
          <w:rFonts w:ascii="Book Antiqua" w:eastAsia="Times New Roman" w:hAnsi="Book Antiqua" w:cs="Times New Roman"/>
          <w:color w:val="000000"/>
          <w:sz w:val="16"/>
          <w:szCs w:val="16"/>
          <w:lang w:eastAsia="pt-BR"/>
        </w:rPr>
        <w:t>. </w:t>
      </w:r>
      <w:r w:rsidR="00A662D5" w:rsidRPr="00A61420">
        <w:rPr>
          <w:rFonts w:ascii="Book Antiqua" w:eastAsia="Times New Roman" w:hAnsi="Book Antiqua" w:cs="Times New Roman"/>
          <w:b/>
          <w:color w:val="FF0000"/>
          <w:sz w:val="16"/>
          <w:szCs w:val="16"/>
          <w:u w:val="single"/>
          <w:lang w:eastAsia="pt-BR"/>
        </w:rPr>
        <w:t>(MPMG-2013)</w:t>
      </w:r>
      <w:r w:rsidR="00BC5BBB" w:rsidRPr="00A61420">
        <w:rPr>
          <w:rFonts w:ascii="Book Antiqua" w:eastAsia="Times New Roman" w:hAnsi="Book Antiqua" w:cs="Times New Roman"/>
          <w:color w:val="000000"/>
          <w:sz w:val="16"/>
          <w:szCs w:val="16"/>
          <w:lang w:eastAsia="pt-BR"/>
        </w:rPr>
        <w:t xml:space="preserve"> </w:t>
      </w:r>
      <w:r w:rsidR="00C43939" w:rsidRPr="00A61420">
        <w:rPr>
          <w:rFonts w:ascii="Book Antiqua" w:eastAsia="Times New Roman" w:hAnsi="Book Antiqua" w:cs="Times New Roman"/>
          <w:b/>
          <w:color w:val="FF0000"/>
          <w:sz w:val="16"/>
          <w:szCs w:val="16"/>
          <w:u w:val="single"/>
          <w:lang w:eastAsia="pt-BR"/>
        </w:rPr>
        <w:t>(MPPR-2013)</w:t>
      </w:r>
      <w:r w:rsidR="00E45FD3" w:rsidRPr="00A61420">
        <w:rPr>
          <w:rFonts w:ascii="Book Antiqua" w:eastAsia="Times New Roman" w:hAnsi="Book Antiqua" w:cs="Times New Roman"/>
          <w:b/>
          <w:color w:val="FF0000"/>
          <w:sz w:val="16"/>
          <w:szCs w:val="16"/>
          <w:lang w:eastAsia="pt-BR"/>
        </w:rPr>
        <w:t xml:space="preserve"> </w:t>
      </w:r>
      <w:r w:rsidR="00E45FD3" w:rsidRPr="00A61420">
        <w:rPr>
          <w:rFonts w:ascii="Book Antiqua" w:eastAsia="Times New Roman" w:hAnsi="Book Antiqua" w:cs="Times New Roman"/>
          <w:b/>
          <w:color w:val="FF0000"/>
          <w:sz w:val="16"/>
          <w:szCs w:val="16"/>
          <w:u w:val="single"/>
          <w:lang w:eastAsia="pt-BR"/>
        </w:rPr>
        <w:t>(TJPI-2015)</w:t>
      </w:r>
      <w:r w:rsidR="00E45FD3" w:rsidRPr="00A61420">
        <w:rPr>
          <w:rFonts w:ascii="Book Antiqua" w:eastAsia="Times New Roman" w:hAnsi="Book Antiqua" w:cs="Times New Roman"/>
          <w:b/>
          <w:color w:val="FF0000"/>
          <w:sz w:val="16"/>
          <w:szCs w:val="16"/>
          <w:lang w:eastAsia="pt-BR"/>
        </w:rPr>
        <w:t xml:space="preserve"> </w:t>
      </w:r>
      <w:r w:rsidR="00E45FD3" w:rsidRPr="00A61420">
        <w:rPr>
          <w:rFonts w:ascii="Book Antiqua" w:eastAsia="Times New Roman" w:hAnsi="Book Antiqua" w:cs="Times New Roman"/>
          <w:b/>
          <w:color w:val="FF0000"/>
          <w:sz w:val="16"/>
          <w:szCs w:val="16"/>
          <w:u w:val="single"/>
          <w:lang w:eastAsia="pt-BR"/>
        </w:rPr>
        <w:t>(MPRS-2016)</w:t>
      </w:r>
      <w:r w:rsidR="005E2627" w:rsidRPr="00A61420">
        <w:rPr>
          <w:rFonts w:ascii="Book Antiqua" w:eastAsia="Times New Roman" w:hAnsi="Book Antiqua" w:cs="Times New Roman"/>
          <w:b/>
          <w:color w:val="FF0000"/>
          <w:sz w:val="16"/>
          <w:szCs w:val="16"/>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1D42AF" w:rsidRPr="00A61420">
        <w:rPr>
          <w:rFonts w:ascii="Book Antiqua" w:eastAsia="Times New Roman" w:hAnsi="Book Antiqua" w:cs="Times New Roman"/>
          <w:b/>
          <w:color w:val="FF0000"/>
          <w:sz w:val="16"/>
          <w:szCs w:val="16"/>
          <w:lang w:eastAsia="pt-BR"/>
        </w:rPr>
        <w:t xml:space="preserve"> </w:t>
      </w:r>
      <w:r w:rsidR="001D42AF" w:rsidRPr="00A61420">
        <w:rPr>
          <w:rFonts w:ascii="Book Antiqua" w:eastAsia="Times New Roman" w:hAnsi="Book Antiqua" w:cs="Times New Roman"/>
          <w:b/>
          <w:bCs/>
          <w:color w:val="FF0000"/>
          <w:sz w:val="16"/>
          <w:szCs w:val="16"/>
          <w:u w:val="single"/>
          <w:lang w:eastAsia="pt-BR"/>
        </w:rPr>
        <w:t>(PGERS-2021)</w:t>
      </w:r>
      <w:r w:rsidR="00475233" w:rsidRPr="00A61420">
        <w:rPr>
          <w:rFonts w:ascii="Book Antiqua" w:eastAsia="Times New Roman" w:hAnsi="Book Antiqua" w:cs="Times New Roman"/>
          <w:b/>
          <w:bCs/>
          <w:color w:val="FF0000"/>
          <w:sz w:val="16"/>
          <w:szCs w:val="16"/>
          <w:lang w:eastAsia="pt-BR"/>
        </w:rPr>
        <w:t xml:space="preserve"> </w:t>
      </w:r>
      <w:r w:rsidR="00475233" w:rsidRPr="00A61420">
        <w:rPr>
          <w:rFonts w:ascii="Book Antiqua" w:hAnsi="Book Antiqua"/>
          <w:b/>
          <w:bCs/>
          <w:color w:val="FF0000"/>
          <w:sz w:val="16"/>
          <w:szCs w:val="16"/>
          <w:u w:val="single"/>
        </w:rPr>
        <w:t>(TCEPB-2022)</w:t>
      </w:r>
      <w:r w:rsidR="0038112E">
        <w:rPr>
          <w:rFonts w:ascii="Book Antiqua" w:hAnsi="Book Antiqua"/>
          <w:b/>
          <w:bCs/>
          <w:color w:val="FF0000"/>
          <w:sz w:val="16"/>
          <w:szCs w:val="16"/>
        </w:rPr>
        <w:t xml:space="preserve"> </w:t>
      </w:r>
      <w:r w:rsidR="0038112E">
        <w:rPr>
          <w:rFonts w:ascii="Book Antiqua" w:eastAsia="Times New Roman" w:hAnsi="Book Antiqua" w:cs="Times New Roman"/>
          <w:b/>
          <w:bCs/>
          <w:color w:val="FF0000"/>
          <w:sz w:val="16"/>
          <w:szCs w:val="16"/>
          <w:u w:val="single"/>
          <w:lang w:eastAsia="pt-BR"/>
        </w:rPr>
        <w:t>(PGERN-2024)</w:t>
      </w:r>
    </w:p>
    <w:p w14:paraId="2DB06D53" w14:textId="3EFE0ACF"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777F6">
        <w:rPr>
          <w:rFonts w:ascii="Book Antiqua" w:eastAsia="Times New Roman" w:hAnsi="Book Antiqua" w:cs="Times New Roman"/>
          <w:b/>
          <w:color w:val="000000"/>
          <w:sz w:val="19"/>
          <w:szCs w:val="19"/>
          <w:highlight w:val="magenta"/>
          <w:lang w:eastAsia="pt-BR"/>
        </w:rPr>
        <w:t>Parágrafo único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As </w:t>
      </w:r>
      <w:r w:rsidRPr="007777F6">
        <w:rPr>
          <w:rFonts w:ascii="Book Antiqua" w:eastAsia="Times New Roman" w:hAnsi="Book Antiqua" w:cs="Times New Roman"/>
          <w:b/>
          <w:color w:val="000000"/>
          <w:sz w:val="19"/>
          <w:szCs w:val="19"/>
          <w:highlight w:val="yellow"/>
          <w:lang w:eastAsia="pt-BR"/>
        </w:rPr>
        <w:t>informações</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olor w:val="000000"/>
          <w:sz w:val="19"/>
          <w:szCs w:val="19"/>
          <w:highlight w:val="yellow"/>
          <w:lang w:eastAsia="pt-BR"/>
        </w:rPr>
        <w:t>documentos</w:t>
      </w:r>
      <w:r w:rsidRPr="007777F6">
        <w:rPr>
          <w:rFonts w:ascii="Book Antiqua" w:eastAsia="Times New Roman" w:hAnsi="Book Antiqua" w:cs="Times New Roman"/>
          <w:b/>
          <w:color w:val="000000"/>
          <w:sz w:val="19"/>
          <w:szCs w:val="19"/>
          <w:lang w:eastAsia="pt-BR"/>
        </w:rPr>
        <w:t xml:space="preserve"> que </w:t>
      </w:r>
      <w:r w:rsidRPr="007777F6">
        <w:rPr>
          <w:rFonts w:ascii="Book Antiqua" w:eastAsia="Times New Roman" w:hAnsi="Book Antiqua" w:cs="Times New Roman"/>
          <w:b/>
          <w:caps/>
          <w:color w:val="000000"/>
          <w:sz w:val="19"/>
          <w:szCs w:val="19"/>
          <w:highlight w:val="green"/>
          <w:lang w:eastAsia="pt-BR"/>
        </w:rPr>
        <w:t>versem</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sobre condutas</w:t>
      </w:r>
      <w:r w:rsidRPr="007777F6">
        <w:rPr>
          <w:rFonts w:ascii="Book Antiqua" w:eastAsia="Times New Roman" w:hAnsi="Book Antiqua" w:cs="Times New Roman"/>
          <w:b/>
          <w:color w:val="000000"/>
          <w:sz w:val="19"/>
          <w:szCs w:val="19"/>
          <w:lang w:eastAsia="pt-BR"/>
        </w:rPr>
        <w:t xml:space="preserve"> que </w:t>
      </w:r>
      <w:r w:rsidRPr="007777F6">
        <w:rPr>
          <w:rFonts w:ascii="Book Antiqua" w:eastAsia="Times New Roman" w:hAnsi="Book Antiqua" w:cs="Times New Roman"/>
          <w:b/>
          <w:caps/>
          <w:color w:val="000000"/>
          <w:sz w:val="19"/>
          <w:szCs w:val="19"/>
          <w:highlight w:val="green"/>
          <w:lang w:eastAsia="pt-BR"/>
        </w:rPr>
        <w:t>impliquem</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shd w:val="clear" w:color="auto" w:fill="F7CAAC" w:themeFill="accent2" w:themeFillTint="66"/>
          <w:lang w:eastAsia="pt-BR"/>
        </w:rPr>
        <w:t>violação dos direitos humanos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praticada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por agentes públicos</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aps/>
          <w:color w:val="000000"/>
          <w:sz w:val="19"/>
          <w:szCs w:val="19"/>
          <w:highlight w:val="green"/>
          <w:lang w:eastAsia="pt-BR"/>
        </w:rPr>
        <w:t>a mando</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de autoridades públicas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não poderão ser</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cyan"/>
          <w:lang w:eastAsia="pt-BR"/>
        </w:rPr>
        <w:t>objeto de restrição de acesso</w:t>
      </w:r>
      <w:r w:rsidR="00BC5BBB" w:rsidRPr="00A61420">
        <w:rPr>
          <w:rFonts w:ascii="Book Antiqua" w:eastAsia="Times New Roman" w:hAnsi="Book Antiqua" w:cs="Times New Roman"/>
          <w:color w:val="000000"/>
          <w:sz w:val="18"/>
          <w:szCs w:val="18"/>
          <w:lang w:eastAsia="pt-BR"/>
        </w:rPr>
        <w:t>.</w:t>
      </w:r>
      <w:r w:rsidR="00A662D5" w:rsidRPr="00A61420">
        <w:rPr>
          <w:rFonts w:ascii="Book Antiqua" w:eastAsia="Times New Roman" w:hAnsi="Book Antiqua" w:cs="Times New Roman"/>
          <w:color w:val="000000"/>
          <w:sz w:val="18"/>
          <w:szCs w:val="18"/>
          <w:lang w:eastAsia="pt-BR"/>
        </w:rPr>
        <w:t xml:space="preserve"> </w:t>
      </w:r>
      <w:r w:rsidR="00A662D5" w:rsidRPr="00A61420">
        <w:rPr>
          <w:rFonts w:ascii="Book Antiqua" w:eastAsia="Times New Roman" w:hAnsi="Book Antiqua" w:cs="Times New Roman"/>
          <w:b/>
          <w:color w:val="FF0000"/>
          <w:sz w:val="16"/>
          <w:szCs w:val="16"/>
          <w:u w:val="single"/>
          <w:lang w:eastAsia="pt-BR"/>
        </w:rPr>
        <w:t>(MPMG-2013)</w:t>
      </w:r>
      <w:r w:rsidR="00BC5BBB" w:rsidRPr="00A61420">
        <w:rPr>
          <w:rFonts w:ascii="Book Antiqua" w:eastAsia="Times New Roman" w:hAnsi="Book Antiqua" w:cs="Times New Roman"/>
          <w:color w:val="000000"/>
          <w:sz w:val="16"/>
          <w:szCs w:val="16"/>
          <w:lang w:eastAsia="pt-BR"/>
        </w:rPr>
        <w:t xml:space="preserve"> </w:t>
      </w:r>
      <w:r w:rsidR="00BC5BBB" w:rsidRPr="00A61420">
        <w:rPr>
          <w:rFonts w:ascii="Book Antiqua" w:eastAsia="Times New Roman" w:hAnsi="Book Antiqua" w:cs="Times New Roman"/>
          <w:b/>
          <w:color w:val="FF0000"/>
          <w:sz w:val="16"/>
          <w:szCs w:val="16"/>
          <w:u w:val="single"/>
          <w:lang w:eastAsia="pt-BR"/>
        </w:rPr>
        <w:t>(TJPI-2015)</w:t>
      </w:r>
      <w:r w:rsidR="00DA5FA4" w:rsidRPr="00A61420">
        <w:rPr>
          <w:rFonts w:ascii="Book Antiqua" w:eastAsia="Times New Roman" w:hAnsi="Book Antiqua" w:cs="Times New Roman"/>
          <w:b/>
          <w:color w:val="FF0000"/>
          <w:sz w:val="16"/>
          <w:szCs w:val="16"/>
          <w:lang w:eastAsia="pt-BR"/>
        </w:rPr>
        <w:t xml:space="preserve"> </w:t>
      </w:r>
      <w:r w:rsidR="00DA5FA4" w:rsidRPr="00A61420">
        <w:rPr>
          <w:rFonts w:ascii="Book Antiqua" w:eastAsia="Times New Roman" w:hAnsi="Book Antiqua" w:cs="Times New Roman"/>
          <w:b/>
          <w:color w:val="FF0000"/>
          <w:sz w:val="16"/>
          <w:szCs w:val="16"/>
          <w:u w:val="single"/>
          <w:lang w:eastAsia="pt-BR"/>
        </w:rPr>
        <w:t>(MPRS-2016)</w:t>
      </w:r>
      <w:r w:rsidR="005E2627" w:rsidRPr="00A61420">
        <w:rPr>
          <w:rFonts w:ascii="Book Antiqua" w:eastAsia="Times New Roman" w:hAnsi="Book Antiqua" w:cs="Times New Roman"/>
          <w:b/>
          <w:color w:val="FF0000"/>
          <w:sz w:val="16"/>
          <w:szCs w:val="16"/>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1D42AF" w:rsidRPr="00A61420">
        <w:rPr>
          <w:rFonts w:ascii="Book Antiqua" w:eastAsia="Times New Roman" w:hAnsi="Book Antiqua" w:cs="Times New Roman"/>
          <w:b/>
          <w:color w:val="FF0000"/>
          <w:sz w:val="16"/>
          <w:szCs w:val="16"/>
          <w:lang w:eastAsia="pt-BR"/>
        </w:rPr>
        <w:t xml:space="preserve"> </w:t>
      </w:r>
      <w:r w:rsidR="001D42AF" w:rsidRPr="00A61420">
        <w:rPr>
          <w:rFonts w:ascii="Book Antiqua" w:eastAsia="Times New Roman" w:hAnsi="Book Antiqua" w:cs="Times New Roman"/>
          <w:b/>
          <w:bCs/>
          <w:color w:val="FF0000"/>
          <w:sz w:val="16"/>
          <w:szCs w:val="16"/>
          <w:u w:val="single"/>
          <w:lang w:eastAsia="pt-BR"/>
        </w:rPr>
        <w:t>(PGERS-2021)</w:t>
      </w:r>
      <w:r w:rsidR="006543D1">
        <w:rPr>
          <w:rFonts w:ascii="Book Antiqua" w:eastAsia="Times New Roman" w:hAnsi="Book Antiqua" w:cs="Times New Roman"/>
          <w:b/>
          <w:bCs/>
          <w:color w:val="FF0000"/>
          <w:sz w:val="16"/>
          <w:szCs w:val="16"/>
          <w:lang w:eastAsia="pt-BR"/>
        </w:rPr>
        <w:t xml:space="preserve"> </w:t>
      </w:r>
      <w:r w:rsidR="006543D1">
        <w:rPr>
          <w:rFonts w:ascii="Book Antiqua" w:eastAsia="Times New Roman" w:hAnsi="Book Antiqua" w:cs="Times New Roman"/>
          <w:b/>
          <w:bCs/>
          <w:color w:val="FF0000"/>
          <w:sz w:val="16"/>
          <w:szCs w:val="16"/>
          <w:u w:val="single"/>
          <w:lang w:eastAsia="pt-BR"/>
        </w:rPr>
        <w:t>(PGEAM-2022)</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6543D1" w:rsidRPr="007777F6" w14:paraId="773EF31B" w14:textId="77777777" w:rsidTr="00C83CC9">
        <w:tc>
          <w:tcPr>
            <w:tcW w:w="8494" w:type="dxa"/>
            <w:shd w:val="clear" w:color="auto" w:fill="CCFFFF"/>
          </w:tcPr>
          <w:p w14:paraId="382497D7" w14:textId="6CCC63F4" w:rsidR="0038112E" w:rsidRDefault="0038112E" w:rsidP="006543D1">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7777F6">
              <w:rPr>
                <w:rFonts w:ascii="Book Antiqua" w:eastAsia="Times New Roman" w:hAnsi="Book Antiqua" w:cs="Times New Roman"/>
                <w:b/>
                <w:sz w:val="19"/>
                <w:szCs w:val="19"/>
                <w:lang w:eastAsia="pt-BR"/>
              </w:rPr>
              <w:t>)</w:t>
            </w:r>
            <w:r w:rsidRPr="006543D1">
              <w:rPr>
                <w:rFonts w:ascii="Book Antiqua" w:eastAsia="Times New Roman" w:hAnsi="Book Antiqua" w:cs="Times New Roman"/>
                <w:bCs/>
                <w:sz w:val="19"/>
                <w:szCs w:val="19"/>
                <w:lang w:eastAsia="pt-BR"/>
              </w:rPr>
              <w:t xml:space="preserve">: </w:t>
            </w:r>
            <w:r w:rsidRPr="0038112E">
              <w:rPr>
                <w:rFonts w:ascii="Book Antiqua" w:eastAsia="Times New Roman" w:hAnsi="Book Antiqua" w:cs="Times New Roman"/>
                <w:bCs/>
                <w:sz w:val="19"/>
                <w:szCs w:val="19"/>
                <w:lang w:eastAsia="pt-BR"/>
              </w:rPr>
              <w:t>Considerando a Lei estadual 10.579/19, que trata da vedação ao nepotismo, e a Lei 12.527/11 — Lei de Acesso à Informação (LAI) —, assinale a opção correta</w:t>
            </w:r>
            <w:r>
              <w:rPr>
                <w:rFonts w:ascii="Book Antiqua" w:eastAsia="Times New Roman" w:hAnsi="Book Antiqua" w:cs="Times New Roman"/>
                <w:bCs/>
                <w:sz w:val="19"/>
                <w:szCs w:val="19"/>
                <w:lang w:eastAsia="pt-BR"/>
              </w:rPr>
              <w:t>:</w:t>
            </w:r>
            <w:r>
              <w:t xml:space="preserve"> </w:t>
            </w:r>
            <w:r w:rsidRPr="0038112E">
              <w:rPr>
                <w:rFonts w:ascii="Book Antiqua" w:eastAsia="Times New Roman" w:hAnsi="Book Antiqua" w:cs="Times New Roman"/>
                <w:bCs/>
                <w:sz w:val="19"/>
                <w:szCs w:val="19"/>
                <w:lang w:eastAsia="pt-BR"/>
              </w:rPr>
              <w:t>Embora a LAI preveja diversos casos de restrição de acesso a determinadas informações, não podem sofrer tal restrição as informações e os documentos que tratem de condutas violadoras de direitos humanos perpetradas por agentes públicos.</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LAI.</w:t>
            </w:r>
          </w:p>
          <w:p w14:paraId="6D9C2274" w14:textId="77777777" w:rsidR="0038112E" w:rsidRDefault="0038112E" w:rsidP="006543D1">
            <w:pPr>
              <w:jc w:val="both"/>
              <w:rPr>
                <w:rFonts w:ascii="Book Antiqua" w:eastAsia="Times New Roman" w:hAnsi="Book Antiqua" w:cs="Times New Roman"/>
                <w:b/>
                <w:sz w:val="19"/>
                <w:szCs w:val="19"/>
                <w:lang w:eastAsia="pt-BR"/>
              </w:rPr>
            </w:pPr>
          </w:p>
          <w:p w14:paraId="1774CF3C" w14:textId="5FC588F9" w:rsidR="006543D1" w:rsidRPr="007777F6" w:rsidRDefault="006543D1" w:rsidP="006543D1">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w:t>
            </w:r>
            <w:r w:rsidRPr="007777F6">
              <w:rPr>
                <w:rFonts w:ascii="Book Antiqua" w:eastAsia="Times New Roman" w:hAnsi="Book Antiqua" w:cs="Times New Roman"/>
                <w:b/>
                <w:sz w:val="19"/>
                <w:szCs w:val="19"/>
                <w:highlight w:val="yellow"/>
                <w:lang w:eastAsia="pt-BR"/>
              </w:rPr>
              <w:t>FCC</w:t>
            </w:r>
            <w:r w:rsidRPr="007777F6">
              <w:rPr>
                <w:rFonts w:ascii="Book Antiqua" w:eastAsia="Times New Roman" w:hAnsi="Book Antiqua" w:cs="Times New Roman"/>
                <w:b/>
                <w:sz w:val="19"/>
                <w:szCs w:val="19"/>
                <w:lang w:eastAsia="pt-BR"/>
              </w:rPr>
              <w:t>)</w:t>
            </w:r>
            <w:r w:rsidRPr="006543D1">
              <w:rPr>
                <w:rFonts w:ascii="Book Antiqua" w:eastAsia="Times New Roman" w:hAnsi="Book Antiqua" w:cs="Times New Roman"/>
                <w:bCs/>
                <w:sz w:val="19"/>
                <w:szCs w:val="19"/>
                <w:lang w:eastAsia="pt-BR"/>
              </w:rPr>
              <w:t>: Hesíodo de Melo, historiador, realiza atualmente pesquisa com finalidades acadêmicas sobre determinado movimento insurrecional ocorrido no Estado Y, na década de 30 do século XX, ocorrido em quartéis da antiga Força Pública Estadual, predecessora da atual Polícia Militar. Nesse episódio, consta que os amotinados foram severamente torturados e tiveram seus corpos sepultados em vala comum, ainda não revelada.</w:t>
            </w:r>
            <w:r>
              <w:rPr>
                <w:rFonts w:ascii="Book Antiqua" w:eastAsia="Times New Roman" w:hAnsi="Book Antiqua" w:cs="Times New Roman"/>
                <w:bCs/>
                <w:sz w:val="19"/>
                <w:szCs w:val="19"/>
                <w:lang w:eastAsia="pt-BR"/>
              </w:rPr>
              <w:t xml:space="preserve"> </w:t>
            </w:r>
            <w:r w:rsidRPr="006543D1">
              <w:rPr>
                <w:rFonts w:ascii="Book Antiqua" w:eastAsia="Times New Roman" w:hAnsi="Book Antiqua" w:cs="Times New Roman"/>
                <w:bCs/>
                <w:sz w:val="19"/>
                <w:szCs w:val="19"/>
                <w:lang w:eastAsia="pt-BR"/>
              </w:rPr>
              <w:t>Requerendo o acesso à documentação junto ao arquivo público estadual, o historiador recebeu uma negativa formal de acesso, com as seguintes justificativas:</w:t>
            </w:r>
            <w:r>
              <w:rPr>
                <w:rFonts w:ascii="Book Antiqua" w:eastAsia="Times New Roman" w:hAnsi="Book Antiqua" w:cs="Times New Roman"/>
                <w:bCs/>
                <w:sz w:val="19"/>
                <w:szCs w:val="19"/>
                <w:lang w:eastAsia="pt-BR"/>
              </w:rPr>
              <w:t xml:space="preserve"> i) </w:t>
            </w:r>
            <w:r w:rsidRPr="006543D1">
              <w:rPr>
                <w:rFonts w:ascii="Book Antiqua" w:eastAsia="Times New Roman" w:hAnsi="Book Antiqua" w:cs="Times New Roman"/>
                <w:bCs/>
                <w:sz w:val="19"/>
                <w:szCs w:val="19"/>
                <w:lang w:eastAsia="pt-BR"/>
              </w:rPr>
              <w:t>Trata-se de documentação relativa a questões que afetam a segurança do Estado, classificada como ultrassecreta.</w:t>
            </w:r>
            <w:r>
              <w:rPr>
                <w:rFonts w:ascii="Book Antiqua" w:eastAsia="Times New Roman" w:hAnsi="Book Antiqua" w:cs="Times New Roman"/>
                <w:bCs/>
                <w:sz w:val="19"/>
                <w:szCs w:val="19"/>
                <w:lang w:eastAsia="pt-BR"/>
              </w:rPr>
              <w:t xml:space="preserve">; ii) </w:t>
            </w:r>
            <w:r w:rsidRPr="006543D1">
              <w:rPr>
                <w:rFonts w:ascii="Book Antiqua" w:eastAsia="Times New Roman" w:hAnsi="Book Antiqua" w:cs="Times New Roman"/>
                <w:bCs/>
                <w:sz w:val="19"/>
                <w:szCs w:val="19"/>
                <w:lang w:eastAsia="pt-BR"/>
              </w:rPr>
              <w:t>Há dados pessoais dos insurretos que devem ser preservados pelo período legal, devendo ser assegurada a privacidade dos titulares e respectivas famílias.</w:t>
            </w:r>
            <w:r>
              <w:rPr>
                <w:rFonts w:ascii="Book Antiqua" w:eastAsia="Times New Roman" w:hAnsi="Book Antiqua" w:cs="Times New Roman"/>
                <w:bCs/>
                <w:sz w:val="19"/>
                <w:szCs w:val="19"/>
                <w:lang w:eastAsia="pt-BR"/>
              </w:rPr>
              <w:t xml:space="preserve"> </w:t>
            </w:r>
            <w:r w:rsidRPr="006543D1">
              <w:rPr>
                <w:rFonts w:ascii="Book Antiqua" w:eastAsia="Times New Roman" w:hAnsi="Book Antiqua" w:cs="Times New Roman"/>
                <w:bCs/>
                <w:sz w:val="19"/>
                <w:szCs w:val="19"/>
                <w:lang w:eastAsia="pt-BR"/>
              </w:rPr>
              <w:t>Em relação às justificativas apresentadas</w:t>
            </w:r>
            <w:r>
              <w:rPr>
                <w:rFonts w:ascii="Book Antiqua" w:eastAsia="Times New Roman" w:hAnsi="Book Antiqua" w:cs="Times New Roman"/>
                <w:bCs/>
                <w:sz w:val="19"/>
                <w:szCs w:val="19"/>
                <w:lang w:eastAsia="pt-BR"/>
              </w:rPr>
              <w:t>:</w:t>
            </w:r>
            <w:r>
              <w:t xml:space="preserve"> </w:t>
            </w:r>
            <w:r w:rsidRPr="006543D1">
              <w:rPr>
                <w:rFonts w:ascii="Book Antiqua" w:eastAsia="Times New Roman" w:hAnsi="Book Antiqua" w:cs="Times New Roman"/>
                <w:bCs/>
                <w:sz w:val="19"/>
                <w:szCs w:val="19"/>
                <w:lang w:eastAsia="pt-BR"/>
              </w:rPr>
              <w:t>ambas as justificativas são inválidas, pois documentos que versem sobre condutas que impliquem violação dos direitos humanos praticada por agentes públicos não poderão ser objeto de restrição de acesso.</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1, § único, LAI.</w:t>
            </w:r>
          </w:p>
        </w:tc>
      </w:tr>
    </w:tbl>
    <w:p w14:paraId="645EC338" w14:textId="5F171F4C"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5" w:name="art22"/>
      <w:bookmarkEnd w:id="35"/>
      <w:r w:rsidRPr="00A662D5">
        <w:rPr>
          <w:rFonts w:ascii="Book Antiqua" w:eastAsia="Times New Roman" w:hAnsi="Book Antiqua" w:cs="Times New Roman"/>
          <w:b/>
          <w:bCs/>
          <w:color w:val="000000"/>
          <w:sz w:val="19"/>
          <w:szCs w:val="19"/>
          <w:highlight w:val="magenta"/>
          <w:lang w:eastAsia="pt-BR"/>
        </w:rPr>
        <w:t>Art. 22</w:t>
      </w:r>
      <w:r w:rsidRPr="007777F6">
        <w:rPr>
          <w:rFonts w:ascii="Book Antiqua" w:eastAsia="Times New Roman" w:hAnsi="Book Antiqua" w:cs="Times New Roman"/>
          <w:color w:val="000000"/>
          <w:sz w:val="19"/>
          <w:szCs w:val="19"/>
          <w:lang w:eastAsia="pt-BR"/>
        </w:rPr>
        <w:t xml:space="preserve">.  </w:t>
      </w:r>
      <w:r w:rsidRPr="00A61420">
        <w:rPr>
          <w:rFonts w:ascii="Book Antiqua" w:eastAsia="Times New Roman" w:hAnsi="Book Antiqua" w:cs="Times New Roman"/>
          <w:b/>
          <w:bCs/>
          <w:color w:val="000000"/>
          <w:sz w:val="19"/>
          <w:szCs w:val="19"/>
          <w:lang w:eastAsia="pt-BR"/>
        </w:rPr>
        <w:t>O disposto nesta Lei não exclui as demais hipóteses legais de sigilo e de segredo de justiça nem as hipóteses de segredo industrial decorrentes da exploração direta de atividade econômica pelo Estado ou por pessoa física ou entidade privada que tenha qualquer vínculo com o poder público</w:t>
      </w:r>
      <w:r w:rsidRPr="00A61420">
        <w:rPr>
          <w:rFonts w:ascii="Book Antiqua" w:eastAsia="Times New Roman" w:hAnsi="Book Antiqua" w:cs="Times New Roman"/>
          <w:b/>
          <w:bCs/>
          <w:color w:val="000000"/>
          <w:sz w:val="18"/>
          <w:szCs w:val="18"/>
          <w:lang w:eastAsia="pt-BR"/>
        </w:rPr>
        <w:t>. </w:t>
      </w:r>
      <w:r w:rsidR="00A662D5" w:rsidRPr="00A61420">
        <w:rPr>
          <w:rFonts w:ascii="Book Antiqua" w:eastAsia="Times New Roman" w:hAnsi="Book Antiqua" w:cs="Times New Roman"/>
          <w:b/>
          <w:bCs/>
          <w:color w:val="FF0000"/>
          <w:sz w:val="16"/>
          <w:szCs w:val="16"/>
          <w:u w:val="single"/>
          <w:lang w:eastAsia="pt-BR"/>
        </w:rPr>
        <w:t>(MPMG-2013)</w:t>
      </w:r>
    </w:p>
    <w:p w14:paraId="227432C8"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II</w:t>
      </w:r>
    </w:p>
    <w:p w14:paraId="5ECCEAA9"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Da Classificação da Informação quanto ao Grau e Prazos de Sigilo</w:t>
      </w:r>
      <w:r w:rsidRPr="007777F6">
        <w:rPr>
          <w:rFonts w:ascii="Book Antiqua" w:eastAsia="Times New Roman" w:hAnsi="Book Antiqua" w:cs="Times New Roman"/>
          <w:b/>
          <w:bCs/>
          <w:color w:val="000000"/>
          <w:sz w:val="19"/>
          <w:szCs w:val="19"/>
          <w:lang w:eastAsia="pt-BR"/>
        </w:rPr>
        <w:t> </w:t>
      </w:r>
    </w:p>
    <w:p w14:paraId="76534496" w14:textId="19806927"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6" w:name="art23"/>
      <w:bookmarkEnd w:id="36"/>
      <w:r w:rsidRPr="005E2627">
        <w:rPr>
          <w:rFonts w:ascii="Book Antiqua" w:eastAsia="Times New Roman" w:hAnsi="Book Antiqua" w:cs="Times New Roman"/>
          <w:b/>
          <w:bCs/>
          <w:color w:val="000000"/>
          <w:sz w:val="19"/>
          <w:szCs w:val="19"/>
          <w:highlight w:val="magenta"/>
          <w:lang w:eastAsia="pt-BR"/>
        </w:rPr>
        <w:t>Art. 23</w:t>
      </w:r>
      <w:r w:rsidRPr="007777F6">
        <w:rPr>
          <w:rFonts w:ascii="Book Antiqua" w:eastAsia="Times New Roman" w:hAnsi="Book Antiqua" w:cs="Times New Roman"/>
          <w:color w:val="000000"/>
          <w:sz w:val="19"/>
          <w:szCs w:val="19"/>
          <w:lang w:eastAsia="pt-BR"/>
        </w:rPr>
        <w:t xml:space="preserve">.  </w:t>
      </w:r>
      <w:r w:rsidRPr="00A22760">
        <w:rPr>
          <w:rFonts w:ascii="Book Antiqua" w:eastAsia="Times New Roman" w:hAnsi="Book Antiqua" w:cs="Times New Roman"/>
          <w:b/>
          <w:bCs/>
          <w:caps/>
          <w:color w:val="000000"/>
          <w:sz w:val="19"/>
          <w:szCs w:val="19"/>
          <w:highlight w:val="green"/>
          <w:lang w:eastAsia="pt-BR"/>
        </w:rPr>
        <w:t>São consideradas</w:t>
      </w:r>
      <w:r w:rsidRPr="005E2627">
        <w:rPr>
          <w:rFonts w:ascii="Book Antiqua" w:eastAsia="Times New Roman" w:hAnsi="Book Antiqua" w:cs="Times New Roman"/>
          <w:b/>
          <w:bCs/>
          <w:color w:val="000000"/>
          <w:sz w:val="19"/>
          <w:szCs w:val="19"/>
          <w:lang w:eastAsia="pt-BR"/>
        </w:rPr>
        <w:t xml:space="preserve"> imprescindíveis à segurança da sociedade ou do Estado e, portanto, passíveis de classificação as informações cuja divulgação ou acesso irrestrito possam</w:t>
      </w:r>
      <w:r w:rsidRPr="007777F6">
        <w:rPr>
          <w:rFonts w:ascii="Book Antiqua" w:eastAsia="Times New Roman" w:hAnsi="Book Antiqua" w:cs="Times New Roman"/>
          <w:color w:val="000000"/>
          <w:sz w:val="19"/>
          <w:szCs w:val="19"/>
          <w:lang w:eastAsia="pt-BR"/>
        </w:rPr>
        <w:t>: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TJPI-2015</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lang w:eastAsia="pt-BR"/>
        </w:rPr>
        <w:t xml:space="preserve">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TCEPR-2016</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lang w:eastAsia="pt-BR"/>
        </w:rPr>
        <w:t xml:space="preserve">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PCSP</w:t>
      </w:r>
      <w:r w:rsidR="00D55C41" w:rsidRPr="00A61420">
        <w:rPr>
          <w:rFonts w:ascii="Book Antiqua" w:eastAsia="Times New Roman" w:hAnsi="Book Antiqua" w:cs="Times New Roman"/>
          <w:b/>
          <w:color w:val="FF0000"/>
          <w:sz w:val="16"/>
          <w:szCs w:val="16"/>
          <w:u w:val="single"/>
          <w:lang w:eastAsia="pt-BR"/>
        </w:rPr>
        <w:t>-20</w:t>
      </w:r>
      <w:r w:rsidR="00D55C41">
        <w:rPr>
          <w:rFonts w:ascii="Book Antiqua" w:eastAsia="Times New Roman" w:hAnsi="Book Antiqua" w:cs="Times New Roman"/>
          <w:b/>
          <w:color w:val="FF0000"/>
          <w:sz w:val="16"/>
          <w:szCs w:val="16"/>
          <w:u w:val="single"/>
          <w:lang w:eastAsia="pt-BR"/>
        </w:rPr>
        <w:t>22</w:t>
      </w:r>
      <w:r w:rsidR="00A22760">
        <w:rPr>
          <w:rFonts w:ascii="Book Antiqua" w:eastAsia="Times New Roman" w:hAnsi="Book Antiqua" w:cs="Times New Roman"/>
          <w:b/>
          <w:color w:val="FF0000"/>
          <w:sz w:val="16"/>
          <w:szCs w:val="16"/>
          <w:u w:val="single"/>
          <w:lang w:eastAsia="pt-BR"/>
        </w:rPr>
        <w:t>/2023</w:t>
      </w:r>
      <w:r w:rsidR="00D55C41" w:rsidRPr="00A61420">
        <w:rPr>
          <w:rFonts w:ascii="Book Antiqua" w:eastAsia="Times New Roman" w:hAnsi="Book Antiqua" w:cs="Times New Roman"/>
          <w:b/>
          <w:color w:val="FF0000"/>
          <w:sz w:val="16"/>
          <w:szCs w:val="16"/>
          <w:u w:val="single"/>
          <w:lang w:eastAsia="pt-BR"/>
        </w:rPr>
        <w:t>)</w:t>
      </w:r>
      <w:r w:rsidR="00C93517">
        <w:rPr>
          <w:rFonts w:ascii="Book Antiqua" w:eastAsia="Times New Roman" w:hAnsi="Book Antiqua" w:cs="Times New Roman"/>
          <w:b/>
          <w:color w:val="FF0000"/>
          <w:sz w:val="16"/>
          <w:szCs w:val="16"/>
          <w:lang w:eastAsia="pt-BR"/>
        </w:rPr>
        <w:t xml:space="preserve"> </w:t>
      </w:r>
      <w:r w:rsidR="00C93517">
        <w:rPr>
          <w:rFonts w:ascii="Book Antiqua" w:eastAsia="Times New Roman" w:hAnsi="Book Antiqua" w:cs="Times New Roman"/>
          <w:b/>
          <w:color w:val="FF0000"/>
          <w:sz w:val="16"/>
          <w:szCs w:val="16"/>
          <w:u w:val="single"/>
          <w:lang w:eastAsia="pt-BR"/>
        </w:rPr>
        <w:t>(DPERJ-2023)</w:t>
      </w:r>
      <w:r w:rsidR="00A94D82">
        <w:rPr>
          <w:rFonts w:ascii="Book Antiqua" w:eastAsia="Times New Roman" w:hAnsi="Book Antiqua" w:cs="Times New Roman"/>
          <w:b/>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p>
    <w:p w14:paraId="737B1D9C" w14:textId="6F4683A6"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777F6">
        <w:rPr>
          <w:rFonts w:ascii="Book Antiqua" w:eastAsia="Times New Roman" w:hAnsi="Book Antiqua" w:cs="Times New Roman"/>
          <w:color w:val="000000"/>
          <w:sz w:val="19"/>
          <w:szCs w:val="19"/>
          <w:lang w:eastAsia="pt-BR"/>
        </w:rPr>
        <w:t xml:space="preserve">I - </w:t>
      </w:r>
      <w:r w:rsidRPr="005E2627">
        <w:rPr>
          <w:rFonts w:ascii="Book Antiqua" w:eastAsia="Times New Roman" w:hAnsi="Book Antiqua" w:cs="Times New Roman"/>
          <w:b/>
          <w:bCs/>
          <w:color w:val="000000"/>
          <w:sz w:val="19"/>
          <w:szCs w:val="19"/>
          <w:lang w:eastAsia="pt-BR"/>
        </w:rPr>
        <w:t>pôr em risco a defesa e a soberania nacionais ou a integridade do território nacional</w:t>
      </w:r>
      <w:r w:rsidRPr="00A61420">
        <w:rPr>
          <w:rFonts w:ascii="Book Antiqua" w:eastAsia="Times New Roman" w:hAnsi="Book Antiqua" w:cs="Times New Roman"/>
          <w:color w:val="000000"/>
          <w:sz w:val="18"/>
          <w:szCs w:val="18"/>
          <w:lang w:eastAsia="pt-BR"/>
        </w:rPr>
        <w:t>;</w:t>
      </w:r>
      <w:r w:rsidR="005E2627" w:rsidRPr="00A61420">
        <w:rPr>
          <w:rFonts w:ascii="Book Antiqua" w:eastAsia="Times New Roman" w:hAnsi="Book Antiqua" w:cs="Times New Roman"/>
          <w:color w:val="000000"/>
          <w:sz w:val="18"/>
          <w:szCs w:val="18"/>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A22760">
        <w:rPr>
          <w:rFonts w:ascii="Book Antiqua" w:eastAsia="Times New Roman" w:hAnsi="Book Antiqua" w:cs="Times New Roman"/>
          <w:b/>
          <w:color w:val="FF0000"/>
          <w:sz w:val="16"/>
          <w:szCs w:val="16"/>
          <w:lang w:eastAsia="pt-BR"/>
        </w:rPr>
        <w:t xml:space="preserve"> </w:t>
      </w:r>
      <w:r w:rsidR="00A22760">
        <w:rPr>
          <w:rStyle w:val="Hyperlink"/>
          <w:rFonts w:ascii="Book Antiqua" w:hAnsi="Book Antiqua"/>
          <w:b/>
          <w:bCs/>
          <w:color w:val="FF0000"/>
          <w:sz w:val="16"/>
          <w:szCs w:val="16"/>
        </w:rPr>
        <w:t>(PCSP-2023)</w:t>
      </w:r>
    </w:p>
    <w:p w14:paraId="552BD1E5" w14:textId="46929CE1"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22760">
        <w:rPr>
          <w:rFonts w:ascii="Book Antiqua" w:eastAsia="Times New Roman" w:hAnsi="Book Antiqua" w:cs="Times New Roman"/>
          <w:b/>
          <w:bCs/>
          <w:color w:val="000000"/>
          <w:sz w:val="19"/>
          <w:szCs w:val="19"/>
          <w:lang w:eastAsia="pt-BR"/>
        </w:rPr>
        <w:t>II - prejudicar ou pôr em risco a condução de negociações ou as relações internacionais do País, ou as que tenham sido fornecidas em caráter sigiloso por outros Estados e organismos internacionais; </w:t>
      </w:r>
      <w:r w:rsidR="00A22760" w:rsidRPr="00A22760">
        <w:rPr>
          <w:rStyle w:val="Hyperlink"/>
          <w:rFonts w:ascii="Book Antiqua" w:hAnsi="Book Antiqua"/>
          <w:b/>
          <w:bCs/>
          <w:color w:val="FF0000"/>
          <w:sz w:val="16"/>
          <w:szCs w:val="16"/>
        </w:rPr>
        <w:t>(PCSP-2023)</w:t>
      </w:r>
    </w:p>
    <w:p w14:paraId="0D203182" w14:textId="5818B2DD"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22760">
        <w:rPr>
          <w:rFonts w:ascii="Book Antiqua" w:eastAsia="Times New Roman" w:hAnsi="Book Antiqua" w:cs="Times New Roman"/>
          <w:b/>
          <w:bCs/>
          <w:color w:val="000000"/>
          <w:sz w:val="19"/>
          <w:szCs w:val="19"/>
          <w:lang w:eastAsia="pt-BR"/>
        </w:rPr>
        <w:t>III - pôr em risco a vida, a segurança ou a saúde da população; </w:t>
      </w:r>
      <w:r w:rsidR="00A22760">
        <w:rPr>
          <w:rStyle w:val="Hyperlink"/>
          <w:rFonts w:ascii="Book Antiqua" w:hAnsi="Book Antiqua"/>
          <w:b/>
          <w:bCs/>
          <w:color w:val="FF0000"/>
          <w:sz w:val="16"/>
          <w:szCs w:val="16"/>
        </w:rPr>
        <w:t>(PCSP-2023)</w:t>
      </w:r>
    </w:p>
    <w:p w14:paraId="2718109C" w14:textId="59206DD9"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94D82">
        <w:rPr>
          <w:rFonts w:ascii="Book Antiqua" w:eastAsia="Times New Roman" w:hAnsi="Book Antiqua" w:cs="Times New Roman"/>
          <w:b/>
          <w:bCs/>
          <w:color w:val="000000"/>
          <w:sz w:val="19"/>
          <w:szCs w:val="19"/>
          <w:lang w:eastAsia="pt-BR"/>
        </w:rPr>
        <w:t>IV - oferecer elevado risco à estabilidade financeira, econômica ou monetária do País; </w:t>
      </w:r>
      <w:r w:rsidR="00A94D82" w:rsidRPr="00A94D82">
        <w:rPr>
          <w:rFonts w:ascii="Book Antiqua" w:eastAsia="Times New Roman" w:hAnsi="Book Antiqua" w:cs="Times New Roman"/>
          <w:b/>
          <w:bCs/>
          <w:color w:val="FF0000"/>
          <w:sz w:val="16"/>
          <w:szCs w:val="16"/>
          <w:u w:val="single"/>
          <w:lang w:eastAsia="pt-BR"/>
        </w:rPr>
        <w:t>(PGM-Rio Branco/AC-2023)</w:t>
      </w:r>
    </w:p>
    <w:p w14:paraId="6141F5FB" w14:textId="325A9526"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22760">
        <w:rPr>
          <w:rFonts w:ascii="Book Antiqua" w:eastAsia="Times New Roman" w:hAnsi="Book Antiqua" w:cs="Times New Roman"/>
          <w:b/>
          <w:bCs/>
          <w:color w:val="000000"/>
          <w:sz w:val="19"/>
          <w:szCs w:val="19"/>
          <w:lang w:eastAsia="pt-BR"/>
        </w:rPr>
        <w:t>V - prejudicar ou causar risco a planos ou operações estratégicos das Forças Armadas; </w:t>
      </w:r>
      <w:r w:rsidR="00A22760" w:rsidRPr="00A22760">
        <w:rPr>
          <w:rStyle w:val="Hyperlink"/>
          <w:rFonts w:ascii="Book Antiqua" w:hAnsi="Book Antiqua"/>
          <w:b/>
          <w:bCs/>
          <w:color w:val="FF0000"/>
          <w:sz w:val="16"/>
          <w:szCs w:val="16"/>
        </w:rPr>
        <w:t>(PCSP-2023)</w:t>
      </w:r>
    </w:p>
    <w:p w14:paraId="3A8678B3" w14:textId="04FB28D8"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A22760">
        <w:rPr>
          <w:rFonts w:ascii="Book Antiqua" w:eastAsia="Times New Roman" w:hAnsi="Book Antiqua" w:cs="Times New Roman"/>
          <w:b/>
          <w:bCs/>
          <w:color w:val="000000"/>
          <w:sz w:val="19"/>
          <w:szCs w:val="19"/>
          <w:lang w:eastAsia="pt-BR"/>
        </w:rPr>
        <w:t>VI - prejudicar ou causar risco a projetos de pesquisa e desenvolvimento científico ou tecnológico, assim como a sistemas, bens, instalações ou áreas de interesse estratégico nacional</w:t>
      </w:r>
      <w:r w:rsidRPr="00A22760">
        <w:rPr>
          <w:rFonts w:ascii="Book Antiqua" w:eastAsia="Times New Roman" w:hAnsi="Book Antiqua" w:cs="Times New Roman"/>
          <w:b/>
          <w:bCs/>
          <w:color w:val="000000"/>
          <w:sz w:val="18"/>
          <w:szCs w:val="18"/>
          <w:lang w:eastAsia="pt-BR"/>
        </w:rPr>
        <w:t>; </w:t>
      </w:r>
      <w:r w:rsidR="005E2627" w:rsidRPr="00A22760">
        <w:rPr>
          <w:rFonts w:ascii="Book Antiqua" w:eastAsia="Times New Roman" w:hAnsi="Book Antiqua" w:cs="Times New Roman"/>
          <w:b/>
          <w:bCs/>
          <w:color w:val="FF0000"/>
          <w:sz w:val="16"/>
          <w:szCs w:val="16"/>
          <w:u w:val="single"/>
          <w:lang w:eastAsia="pt-BR"/>
        </w:rPr>
        <w:t>(TJPI-2015)</w:t>
      </w:r>
      <w:r w:rsidR="00A22760" w:rsidRPr="00A22760">
        <w:rPr>
          <w:rFonts w:ascii="Book Antiqua" w:eastAsia="Times New Roman" w:hAnsi="Book Antiqua" w:cs="Times New Roman"/>
          <w:b/>
          <w:bCs/>
          <w:color w:val="FF0000"/>
          <w:sz w:val="16"/>
          <w:szCs w:val="16"/>
          <w:lang w:eastAsia="pt-BR"/>
        </w:rPr>
        <w:t xml:space="preserve"> </w:t>
      </w:r>
      <w:r w:rsidR="00A22760" w:rsidRPr="00A22760">
        <w:rPr>
          <w:rStyle w:val="Hyperlink"/>
          <w:rFonts w:ascii="Book Antiqua" w:hAnsi="Book Antiqua"/>
          <w:b/>
          <w:bCs/>
          <w:color w:val="FF0000"/>
          <w:sz w:val="16"/>
          <w:szCs w:val="16"/>
        </w:rPr>
        <w:t>(PCSP-2023)</w:t>
      </w:r>
    </w:p>
    <w:tbl>
      <w:tblPr>
        <w:tblStyle w:val="Tabelacomgrade"/>
        <w:tblW w:w="0" w:type="auto"/>
        <w:shd w:val="clear" w:color="auto" w:fill="CCFFFF"/>
        <w:tblLook w:val="04A0" w:firstRow="1" w:lastRow="0" w:firstColumn="1" w:lastColumn="0" w:noHBand="0" w:noVBand="1"/>
      </w:tblPr>
      <w:tblGrid>
        <w:gridCol w:w="8494"/>
      </w:tblGrid>
      <w:tr w:rsidR="00BC5BBB" w:rsidRPr="007777F6" w14:paraId="1AF8F09A" w14:textId="77777777" w:rsidTr="00BC5BBB">
        <w:tc>
          <w:tcPr>
            <w:tcW w:w="8494" w:type="dxa"/>
            <w:shd w:val="clear" w:color="auto" w:fill="CCFFFF"/>
          </w:tcPr>
          <w:p w14:paraId="53D12EB0" w14:textId="6FED5C26" w:rsidR="00BC5BBB" w:rsidRPr="007777F6" w:rsidRDefault="00BC5BBB" w:rsidP="00BC5BBB">
            <w:pPr>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lastRenderedPageBreak/>
              <w:t>(</w:t>
            </w:r>
            <w:r w:rsidRPr="007777F6">
              <w:rPr>
                <w:rFonts w:ascii="Book Antiqua" w:eastAsia="Times New Roman" w:hAnsi="Book Antiqua" w:cs="Times New Roman"/>
                <w:b/>
                <w:sz w:val="19"/>
                <w:szCs w:val="19"/>
                <w:highlight w:val="yellow"/>
                <w:lang w:eastAsia="pt-BR"/>
              </w:rPr>
              <w:t>TJPI–2015–FCC</w:t>
            </w:r>
            <w:r w:rsidRPr="007777F6">
              <w:rPr>
                <w:rFonts w:ascii="Book Antiqua" w:eastAsia="Times New Roman" w:hAnsi="Book Antiqua" w:cs="Times New Roman"/>
                <w:b/>
                <w:sz w:val="19"/>
                <w:szCs w:val="19"/>
                <w:lang w:eastAsia="pt-BR"/>
              </w:rPr>
              <w:t>)</w:t>
            </w:r>
            <w:r w:rsidRPr="006543D1">
              <w:rPr>
                <w:rFonts w:ascii="Book Antiqua" w:eastAsia="Times New Roman" w:hAnsi="Book Antiqua" w:cs="Times New Roman"/>
                <w:bCs/>
                <w:sz w:val="19"/>
                <w:szCs w:val="19"/>
                <w:lang w:eastAsia="pt-BR"/>
              </w:rPr>
              <w:t>: São co</w:t>
            </w:r>
            <w:r w:rsidRPr="007777F6">
              <w:rPr>
                <w:rFonts w:ascii="Book Antiqua" w:eastAsia="Times New Roman" w:hAnsi="Book Antiqua" w:cs="Times New Roman"/>
                <w:sz w:val="19"/>
                <w:szCs w:val="19"/>
                <w:lang w:eastAsia="pt-BR"/>
              </w:rPr>
              <w:t xml:space="preserve">nsideradas imprescindíveis à segurança da sociedade ou do Estado e, portanto, passíveis de classificação de sigilo as informações cuja divulgação ou acesso irrestrito possam prejudicar ou causar risco a projetos de pesquisa e desenvolvimento científico ou tecnológico. </w:t>
            </w:r>
            <w:r w:rsidRPr="007777F6">
              <w:rPr>
                <w:rFonts w:ascii="Book Antiqua" w:eastAsia="Times New Roman" w:hAnsi="Book Antiqua" w:cs="Times New Roman"/>
                <w:b/>
                <w:sz w:val="19"/>
                <w:szCs w:val="19"/>
                <w:lang w:eastAsia="pt-BR"/>
              </w:rPr>
              <w:t>BL: art. 23, VI</w:t>
            </w:r>
            <w:r w:rsidR="00D51F54">
              <w:rPr>
                <w:rFonts w:ascii="Book Antiqua" w:eastAsia="Times New Roman" w:hAnsi="Book Antiqua" w:cs="Times New Roman"/>
                <w:b/>
                <w:sz w:val="19"/>
                <w:szCs w:val="19"/>
                <w:lang w:eastAsia="pt-BR"/>
              </w:rPr>
              <w:t>, LAI.</w:t>
            </w:r>
          </w:p>
        </w:tc>
      </w:tr>
    </w:tbl>
    <w:p w14:paraId="5B33158A" w14:textId="6480B4C6" w:rsidR="000A4F5D" w:rsidRPr="00A2276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22760">
        <w:rPr>
          <w:rFonts w:ascii="Book Antiqua" w:eastAsia="Times New Roman" w:hAnsi="Book Antiqua" w:cs="Times New Roman"/>
          <w:b/>
          <w:bCs/>
          <w:color w:val="000000"/>
          <w:sz w:val="19"/>
          <w:szCs w:val="19"/>
          <w:lang w:eastAsia="pt-BR"/>
        </w:rPr>
        <w:t>VII - pôr em risco a segurança de instituições ou de altas autoridades nacionais ou estrangeiras e seus familiares; ou </w:t>
      </w:r>
      <w:r w:rsidR="00A22760" w:rsidRPr="00A22760">
        <w:rPr>
          <w:rStyle w:val="Hyperlink"/>
          <w:rFonts w:ascii="Book Antiqua" w:hAnsi="Book Antiqua"/>
          <w:b/>
          <w:bCs/>
          <w:color w:val="FF0000"/>
          <w:sz w:val="16"/>
          <w:szCs w:val="16"/>
        </w:rPr>
        <w:t>(PCSP-2023)</w:t>
      </w:r>
    </w:p>
    <w:p w14:paraId="51CE47EB" w14:textId="1197BACB"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55C41">
        <w:rPr>
          <w:rFonts w:ascii="Book Antiqua" w:eastAsia="Times New Roman" w:hAnsi="Book Antiqua" w:cs="Times New Roman"/>
          <w:b/>
          <w:bCs/>
          <w:color w:val="000000"/>
          <w:sz w:val="19"/>
          <w:szCs w:val="19"/>
          <w:lang w:eastAsia="pt-BR"/>
        </w:rPr>
        <w:t>VIII - comprometer atividades de inteligência, bem como de investigação ou fiscalização em andamento, relacionadas com a prevenção ou repressão de infrações</w:t>
      </w:r>
      <w:r w:rsidRPr="007777F6">
        <w:rPr>
          <w:rFonts w:ascii="Book Antiqua" w:eastAsia="Times New Roman" w:hAnsi="Book Antiqua" w:cs="Times New Roman"/>
          <w:color w:val="000000"/>
          <w:sz w:val="19"/>
          <w:szCs w:val="19"/>
          <w:lang w:eastAsia="pt-BR"/>
        </w:rPr>
        <w:t>. </w:t>
      </w:r>
      <w:r w:rsidR="00D55C41" w:rsidRPr="00A61420">
        <w:rPr>
          <w:rFonts w:ascii="Book Antiqua" w:eastAsia="Times New Roman" w:hAnsi="Book Antiqua" w:cs="Times New Roman"/>
          <w:b/>
          <w:color w:val="FF0000"/>
          <w:sz w:val="16"/>
          <w:szCs w:val="16"/>
          <w:u w:val="single"/>
          <w:lang w:eastAsia="pt-BR"/>
        </w:rPr>
        <w:t>(</w:t>
      </w:r>
      <w:r w:rsidR="00D55C41">
        <w:rPr>
          <w:rFonts w:ascii="Book Antiqua" w:eastAsia="Times New Roman" w:hAnsi="Book Antiqua" w:cs="Times New Roman"/>
          <w:b/>
          <w:color w:val="FF0000"/>
          <w:sz w:val="16"/>
          <w:szCs w:val="16"/>
          <w:u w:val="single"/>
          <w:lang w:eastAsia="pt-BR"/>
        </w:rPr>
        <w:t>PCSP</w:t>
      </w:r>
      <w:r w:rsidR="00D55C41" w:rsidRPr="00A61420">
        <w:rPr>
          <w:rFonts w:ascii="Book Antiqua" w:eastAsia="Times New Roman" w:hAnsi="Book Antiqua" w:cs="Times New Roman"/>
          <w:b/>
          <w:color w:val="FF0000"/>
          <w:sz w:val="16"/>
          <w:szCs w:val="16"/>
          <w:u w:val="single"/>
          <w:lang w:eastAsia="pt-BR"/>
        </w:rPr>
        <w:t>-20</w:t>
      </w:r>
      <w:r w:rsidR="00D55C41">
        <w:rPr>
          <w:rFonts w:ascii="Book Antiqua" w:eastAsia="Times New Roman" w:hAnsi="Book Antiqua" w:cs="Times New Roman"/>
          <w:b/>
          <w:color w:val="FF0000"/>
          <w:sz w:val="16"/>
          <w:szCs w:val="16"/>
          <w:u w:val="single"/>
          <w:lang w:eastAsia="pt-BR"/>
        </w:rPr>
        <w:t>22</w:t>
      </w:r>
      <w:r w:rsidR="00A22760">
        <w:rPr>
          <w:rFonts w:ascii="Book Antiqua" w:eastAsia="Times New Roman" w:hAnsi="Book Antiqua" w:cs="Times New Roman"/>
          <w:b/>
          <w:color w:val="FF0000"/>
          <w:sz w:val="16"/>
          <w:szCs w:val="16"/>
          <w:u w:val="single"/>
          <w:lang w:eastAsia="pt-BR"/>
        </w:rPr>
        <w:t>/2023</w:t>
      </w:r>
      <w:r w:rsidR="00D55C41" w:rsidRPr="00A61420">
        <w:rPr>
          <w:rFonts w:ascii="Book Antiqua" w:eastAsia="Times New Roman" w:hAnsi="Book Antiqua" w:cs="Times New Roman"/>
          <w:b/>
          <w:color w:val="FF0000"/>
          <w:sz w:val="16"/>
          <w:szCs w:val="16"/>
          <w:u w:val="single"/>
          <w:lang w:eastAsia="pt-BR"/>
        </w:rPr>
        <w:t>)</w:t>
      </w:r>
    </w:p>
    <w:p w14:paraId="71A9D4B7" w14:textId="5AD32662"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7" w:name="art24"/>
      <w:bookmarkEnd w:id="37"/>
      <w:r w:rsidRPr="007777F6">
        <w:rPr>
          <w:rFonts w:ascii="Book Antiqua" w:eastAsia="Times New Roman" w:hAnsi="Book Antiqua" w:cs="Times New Roman"/>
          <w:b/>
          <w:color w:val="000000"/>
          <w:sz w:val="19"/>
          <w:szCs w:val="19"/>
          <w:highlight w:val="magenta"/>
          <w:lang w:eastAsia="pt-BR"/>
        </w:rPr>
        <w:t>Art. 24</w:t>
      </w:r>
      <w:r w:rsidRPr="007777F6">
        <w:rPr>
          <w:rFonts w:ascii="Book Antiqua" w:eastAsia="Times New Roman" w:hAnsi="Book Antiqua" w:cs="Times New Roman"/>
          <w:color w:val="000000"/>
          <w:sz w:val="19"/>
          <w:szCs w:val="19"/>
          <w:lang w:eastAsia="pt-BR"/>
        </w:rPr>
        <w:t xml:space="preserve">.  </w:t>
      </w:r>
      <w:r w:rsidRPr="0065717D">
        <w:rPr>
          <w:rFonts w:ascii="Book Antiqua" w:eastAsia="Times New Roman" w:hAnsi="Book Antiqua" w:cs="Times New Roman"/>
          <w:b/>
          <w:bCs/>
          <w:color w:val="000000"/>
          <w:sz w:val="19"/>
          <w:szCs w:val="19"/>
          <w:lang w:eastAsia="pt-BR"/>
        </w:rPr>
        <w:t xml:space="preserve">A informação em poder dos órgãos e entidades públicas, observado o seu teor e em razão de sua imprescindibilidade à segurança da sociedade ou do Estado, </w:t>
      </w:r>
      <w:r w:rsidRPr="009C2EA0">
        <w:rPr>
          <w:rFonts w:ascii="Book Antiqua" w:eastAsia="Times New Roman" w:hAnsi="Book Antiqua" w:cs="Times New Roman"/>
          <w:b/>
          <w:bCs/>
          <w:caps/>
          <w:color w:val="000000"/>
          <w:sz w:val="19"/>
          <w:szCs w:val="19"/>
          <w:highlight w:val="green"/>
          <w:lang w:eastAsia="pt-BR"/>
        </w:rPr>
        <w:t>poderá ser classificada</w:t>
      </w:r>
      <w:r w:rsidRPr="0065717D">
        <w:rPr>
          <w:rFonts w:ascii="Book Antiqua" w:eastAsia="Times New Roman" w:hAnsi="Book Antiqua" w:cs="Times New Roman"/>
          <w:b/>
          <w:bCs/>
          <w:color w:val="000000"/>
          <w:sz w:val="19"/>
          <w:szCs w:val="19"/>
          <w:lang w:eastAsia="pt-BR"/>
        </w:rPr>
        <w:t xml:space="preserve"> como </w:t>
      </w:r>
      <w:r w:rsidRPr="009C2EA0">
        <w:rPr>
          <w:rFonts w:ascii="Book Antiqua" w:eastAsia="Times New Roman" w:hAnsi="Book Antiqua" w:cs="Times New Roman"/>
          <w:b/>
          <w:bCs/>
          <w:caps/>
          <w:color w:val="000000"/>
          <w:sz w:val="19"/>
          <w:szCs w:val="19"/>
          <w:shd w:val="clear" w:color="auto" w:fill="F7CAAC" w:themeFill="accent2" w:themeFillTint="66"/>
          <w:lang w:eastAsia="pt-BR"/>
        </w:rPr>
        <w:t>ultrassecreta</w:t>
      </w:r>
      <w:r w:rsidRPr="0065717D">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aps/>
          <w:color w:val="000000"/>
          <w:sz w:val="19"/>
          <w:szCs w:val="19"/>
          <w:shd w:val="clear" w:color="auto" w:fill="F7CAAC" w:themeFill="accent2" w:themeFillTint="66"/>
          <w:lang w:eastAsia="pt-BR"/>
        </w:rPr>
        <w:t>secreta</w:t>
      </w:r>
      <w:r w:rsidRPr="0065717D">
        <w:rPr>
          <w:rFonts w:ascii="Book Antiqua" w:eastAsia="Times New Roman" w:hAnsi="Book Antiqua" w:cs="Times New Roman"/>
          <w:b/>
          <w:bCs/>
          <w:color w:val="000000"/>
          <w:sz w:val="19"/>
          <w:szCs w:val="19"/>
          <w:lang w:eastAsia="pt-BR"/>
        </w:rPr>
        <w:t xml:space="preserve"> ou </w:t>
      </w:r>
      <w:r w:rsidRPr="009C2EA0">
        <w:rPr>
          <w:rFonts w:ascii="Book Antiqua" w:eastAsia="Times New Roman" w:hAnsi="Book Antiqua" w:cs="Times New Roman"/>
          <w:b/>
          <w:bCs/>
          <w:caps/>
          <w:color w:val="000000"/>
          <w:sz w:val="19"/>
          <w:szCs w:val="19"/>
          <w:shd w:val="clear" w:color="auto" w:fill="F7CAAC" w:themeFill="accent2" w:themeFillTint="66"/>
          <w:lang w:eastAsia="pt-BR"/>
        </w:rPr>
        <w:t>reservada</w:t>
      </w:r>
      <w:r w:rsidRPr="00A61420">
        <w:rPr>
          <w:rFonts w:ascii="Book Antiqua" w:eastAsia="Times New Roman" w:hAnsi="Book Antiqua" w:cs="Times New Roman"/>
          <w:color w:val="000000"/>
          <w:sz w:val="18"/>
          <w:szCs w:val="18"/>
          <w:lang w:eastAsia="pt-BR"/>
        </w:rPr>
        <w:t>. </w:t>
      </w:r>
      <w:r w:rsidR="00A662D5" w:rsidRPr="00A61420">
        <w:rPr>
          <w:rFonts w:ascii="Book Antiqua" w:eastAsia="Times New Roman" w:hAnsi="Book Antiqua" w:cs="Times New Roman"/>
          <w:b/>
          <w:color w:val="FF0000"/>
          <w:sz w:val="16"/>
          <w:szCs w:val="16"/>
          <w:u w:val="single"/>
          <w:lang w:eastAsia="pt-BR"/>
        </w:rPr>
        <w:t>(MPMG-2013)</w:t>
      </w:r>
      <w:r w:rsidR="0065717D" w:rsidRPr="00A61420">
        <w:rPr>
          <w:rFonts w:ascii="Book Antiqua" w:eastAsia="Times New Roman" w:hAnsi="Book Antiqua" w:cs="Times New Roman"/>
          <w:b/>
          <w:color w:val="FF0000"/>
          <w:sz w:val="16"/>
          <w:szCs w:val="16"/>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00AD5072" w:rsidRPr="00A61420">
        <w:rPr>
          <w:rFonts w:ascii="Book Antiqua" w:eastAsia="Times New Roman" w:hAnsi="Book Antiqua" w:cs="Times New Roman"/>
          <w:b/>
          <w:bCs/>
          <w:color w:val="FF0000"/>
          <w:sz w:val="16"/>
          <w:szCs w:val="16"/>
          <w:lang w:eastAsia="pt-BR"/>
        </w:rPr>
        <w:t xml:space="preserve"> </w:t>
      </w:r>
      <w:r w:rsidR="00AD5072" w:rsidRPr="00A61420">
        <w:rPr>
          <w:rFonts w:ascii="Book Antiqua" w:eastAsia="Times New Roman" w:hAnsi="Book Antiqua" w:cs="Times New Roman"/>
          <w:b/>
          <w:bCs/>
          <w:color w:val="FF0000"/>
          <w:sz w:val="16"/>
          <w:szCs w:val="16"/>
          <w:u w:val="single"/>
          <w:lang w:eastAsia="pt-BR"/>
        </w:rPr>
        <w:t>(PFN-2015)</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D51F54" w:rsidRPr="00A61420">
        <w:rPr>
          <w:rFonts w:ascii="Book Antiqua" w:eastAsia="Times New Roman" w:hAnsi="Book Antiqua" w:cs="Times New Roman"/>
          <w:b/>
          <w:bCs/>
          <w:color w:val="FF0000"/>
          <w:sz w:val="16"/>
          <w:szCs w:val="16"/>
          <w:lang w:eastAsia="pt-BR"/>
        </w:rPr>
        <w:t xml:space="preserve"> </w:t>
      </w:r>
      <w:bookmarkStart w:id="38" w:name="_Hlk105075822"/>
      <w:r w:rsidR="00D51F54" w:rsidRPr="00A61420">
        <w:rPr>
          <w:rFonts w:ascii="Book Antiqua" w:eastAsia="Times New Roman" w:hAnsi="Book Antiqua" w:cs="Times New Roman"/>
          <w:b/>
          <w:bCs/>
          <w:color w:val="FF0000"/>
          <w:sz w:val="16"/>
          <w:szCs w:val="16"/>
          <w:u w:val="single"/>
          <w:lang w:eastAsia="pt-BR"/>
        </w:rPr>
        <w:t>(TCEAM-2021)</w:t>
      </w:r>
      <w:bookmarkEnd w:id="38"/>
      <w:r w:rsidR="00D1374E" w:rsidRPr="00A61420">
        <w:rPr>
          <w:rFonts w:ascii="Book Antiqua" w:eastAsia="Times New Roman" w:hAnsi="Book Antiqua" w:cs="Times New Roman"/>
          <w:b/>
          <w:bCs/>
          <w:color w:val="FF0000"/>
          <w:sz w:val="16"/>
          <w:szCs w:val="16"/>
          <w:lang w:eastAsia="pt-BR"/>
        </w:rPr>
        <w:t xml:space="preserve"> </w:t>
      </w:r>
      <w:r w:rsidR="00D1374E" w:rsidRPr="00A61420">
        <w:rPr>
          <w:rFonts w:ascii="Book Antiqua" w:eastAsia="Times New Roman" w:hAnsi="Book Antiqua" w:cs="Times New Roman"/>
          <w:b/>
          <w:bCs/>
          <w:color w:val="FF0000"/>
          <w:sz w:val="16"/>
          <w:szCs w:val="16"/>
          <w:u w:val="single"/>
          <w:lang w:eastAsia="pt-BR"/>
        </w:rPr>
        <w:t>(TCDF-2021)</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(PCSP-2023)</w:t>
      </w:r>
      <w:r w:rsidR="009C2EA0">
        <w:rPr>
          <w:rFonts w:ascii="Book Antiqua" w:eastAsia="Times New Roman" w:hAnsi="Book Antiqua" w:cs="Times New Roman"/>
          <w:b/>
          <w:bCs/>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p w14:paraId="1B526239" w14:textId="1BEBA671"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39" w:name="art24§1"/>
      <w:bookmarkEnd w:id="39"/>
      <w:r w:rsidRPr="007777F6">
        <w:rPr>
          <w:rFonts w:ascii="Book Antiqua" w:eastAsia="Times New Roman" w:hAnsi="Book Antiqua" w:cs="Times New Roman"/>
          <w:b/>
          <w:color w:val="000000"/>
          <w:sz w:val="19"/>
          <w:szCs w:val="19"/>
          <w:highlight w:val="magenta"/>
          <w:lang w:eastAsia="pt-BR"/>
        </w:rPr>
        <w:t>§ 1</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w:t>
      </w:r>
      <w:r w:rsidRPr="00A22760">
        <w:rPr>
          <w:rFonts w:ascii="Book Antiqua" w:eastAsia="Times New Roman" w:hAnsi="Book Antiqua" w:cs="Times New Roman"/>
          <w:b/>
          <w:bCs/>
          <w:color w:val="000000"/>
          <w:sz w:val="19"/>
          <w:szCs w:val="19"/>
          <w:lang w:eastAsia="pt-BR"/>
        </w:rPr>
        <w:t xml:space="preserve">Os </w:t>
      </w:r>
      <w:r w:rsidRPr="00A22760">
        <w:rPr>
          <w:rFonts w:ascii="Book Antiqua" w:eastAsia="Times New Roman" w:hAnsi="Book Antiqua" w:cs="Times New Roman"/>
          <w:b/>
          <w:bCs/>
          <w:color w:val="000000"/>
          <w:sz w:val="19"/>
          <w:szCs w:val="19"/>
          <w:highlight w:val="cyan"/>
          <w:lang w:eastAsia="pt-BR"/>
        </w:rPr>
        <w:t>prazos máximos</w:t>
      </w:r>
      <w:r w:rsidRPr="009C2EA0">
        <w:rPr>
          <w:rFonts w:ascii="Book Antiqua" w:eastAsia="Times New Roman" w:hAnsi="Book Antiqua" w:cs="Times New Roman"/>
          <w:b/>
          <w:bCs/>
          <w:color w:val="000000"/>
          <w:sz w:val="19"/>
          <w:szCs w:val="19"/>
          <w:lang w:eastAsia="pt-BR"/>
        </w:rPr>
        <w:t xml:space="preserve"> de </w:t>
      </w:r>
      <w:r w:rsidRPr="009C2EA0">
        <w:rPr>
          <w:rFonts w:ascii="Book Antiqua" w:eastAsia="Times New Roman" w:hAnsi="Book Antiqua" w:cs="Times New Roman"/>
          <w:b/>
          <w:bCs/>
          <w:caps/>
          <w:color w:val="000000"/>
          <w:sz w:val="19"/>
          <w:szCs w:val="19"/>
          <w:shd w:val="clear" w:color="auto" w:fill="F7CAAC" w:themeFill="accent2" w:themeFillTint="66"/>
          <w:lang w:eastAsia="pt-BR"/>
        </w:rPr>
        <w:t>restrição de acesso à informação</w:t>
      </w:r>
      <w:r w:rsidRPr="00A2276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yellow"/>
          <w:lang w:eastAsia="pt-BR"/>
        </w:rPr>
        <w:t>conforme a classificação prevista no caput</w:t>
      </w:r>
      <w:r w:rsidRPr="00A22760">
        <w:rPr>
          <w:rFonts w:ascii="Book Antiqua" w:eastAsia="Times New Roman" w:hAnsi="Book Antiqua" w:cs="Times New Roman"/>
          <w:b/>
          <w:bCs/>
          <w:color w:val="000000"/>
          <w:sz w:val="19"/>
          <w:szCs w:val="19"/>
          <w:lang w:eastAsia="pt-BR"/>
        </w:rPr>
        <w:t xml:space="preserve">, </w:t>
      </w:r>
      <w:r w:rsidRPr="00A22760">
        <w:rPr>
          <w:rFonts w:ascii="Book Antiqua" w:eastAsia="Times New Roman" w:hAnsi="Book Antiqua" w:cs="Times New Roman"/>
          <w:b/>
          <w:bCs/>
          <w:caps/>
          <w:color w:val="000000"/>
          <w:sz w:val="19"/>
          <w:szCs w:val="19"/>
          <w:highlight w:val="green"/>
          <w:lang w:eastAsia="pt-BR"/>
        </w:rPr>
        <w:t>vigoram</w:t>
      </w:r>
      <w:r w:rsidRPr="00A2276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cyan"/>
          <w:lang w:eastAsia="pt-BR"/>
        </w:rPr>
        <w:t>a partir da data de sua produção</w:t>
      </w:r>
      <w:r w:rsidRPr="00A22760">
        <w:rPr>
          <w:rFonts w:ascii="Book Antiqua" w:eastAsia="Times New Roman" w:hAnsi="Book Antiqua" w:cs="Times New Roman"/>
          <w:b/>
          <w:bCs/>
          <w:color w:val="000000"/>
          <w:sz w:val="19"/>
          <w:szCs w:val="19"/>
          <w:lang w:eastAsia="pt-BR"/>
        </w:rPr>
        <w:t xml:space="preserve"> e </w:t>
      </w:r>
      <w:r w:rsidRPr="00A22760">
        <w:rPr>
          <w:rFonts w:ascii="Book Antiqua" w:eastAsia="Times New Roman" w:hAnsi="Book Antiqua" w:cs="Times New Roman"/>
          <w:b/>
          <w:bCs/>
          <w:caps/>
          <w:color w:val="000000"/>
          <w:sz w:val="19"/>
          <w:szCs w:val="19"/>
          <w:highlight w:val="green"/>
          <w:lang w:eastAsia="pt-BR"/>
        </w:rPr>
        <w:t>são</w:t>
      </w:r>
      <w:r w:rsidRPr="00A22760">
        <w:rPr>
          <w:rFonts w:ascii="Book Antiqua" w:eastAsia="Times New Roman" w:hAnsi="Book Antiqua" w:cs="Times New Roman"/>
          <w:b/>
          <w:bCs/>
          <w:color w:val="000000"/>
          <w:sz w:val="19"/>
          <w:szCs w:val="19"/>
          <w:lang w:eastAsia="pt-BR"/>
        </w:rPr>
        <w:t xml:space="preserve"> </w:t>
      </w:r>
      <w:r w:rsidRPr="009C2EA0">
        <w:rPr>
          <w:rFonts w:ascii="Book Antiqua" w:eastAsia="Times New Roman" w:hAnsi="Book Antiqua" w:cs="Times New Roman"/>
          <w:b/>
          <w:bCs/>
          <w:color w:val="000000"/>
          <w:sz w:val="19"/>
          <w:szCs w:val="19"/>
          <w:highlight w:val="yellow"/>
          <w:lang w:eastAsia="pt-BR"/>
        </w:rPr>
        <w:t>os seguintes</w:t>
      </w:r>
      <w:r w:rsidRPr="00A61420">
        <w:rPr>
          <w:rFonts w:ascii="Book Antiqua" w:eastAsia="Times New Roman" w:hAnsi="Book Antiqua" w:cs="Times New Roman"/>
          <w:color w:val="000000"/>
          <w:sz w:val="18"/>
          <w:szCs w:val="18"/>
          <w:lang w:eastAsia="pt-BR"/>
        </w:rPr>
        <w:t>:</w:t>
      </w:r>
      <w:r w:rsidR="00A662D5" w:rsidRPr="00A61420">
        <w:rPr>
          <w:rFonts w:ascii="Book Antiqua" w:eastAsia="Times New Roman" w:hAnsi="Book Antiqua" w:cs="Times New Roman"/>
          <w:color w:val="000000"/>
          <w:sz w:val="18"/>
          <w:szCs w:val="18"/>
          <w:lang w:eastAsia="pt-BR"/>
        </w:rPr>
        <w:t xml:space="preserve">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eastAsia="Times New Roman" w:hAnsi="Book Antiqua" w:cs="Times New Roman"/>
          <w:b/>
          <w:color w:val="FF0000"/>
          <w:sz w:val="16"/>
          <w:szCs w:val="16"/>
          <w:u w:val="single"/>
          <w:lang w:eastAsia="pt-BR"/>
        </w:rPr>
        <w:t>(MPPR-2013)</w:t>
      </w:r>
      <w:r w:rsidRPr="00A61420">
        <w:rPr>
          <w:rFonts w:ascii="Book Antiqua" w:eastAsia="Times New Roman" w:hAnsi="Book Antiqua" w:cs="Times New Roman"/>
          <w:color w:val="000000"/>
          <w:sz w:val="16"/>
          <w:szCs w:val="16"/>
          <w:lang w:eastAsia="pt-BR"/>
        </w:rPr>
        <w:t> </w:t>
      </w:r>
      <w:r w:rsidR="008F3E18" w:rsidRPr="00A61420">
        <w:rPr>
          <w:rFonts w:ascii="Book Antiqua" w:eastAsia="Times New Roman" w:hAnsi="Book Antiqua" w:cs="Times New Roman"/>
          <w:b/>
          <w:color w:val="FF0000"/>
          <w:sz w:val="16"/>
          <w:szCs w:val="16"/>
          <w:u w:val="single"/>
          <w:lang w:eastAsia="pt-BR"/>
        </w:rPr>
        <w:t>(TJSC-2015)</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5E2627" w:rsidRPr="00A61420">
        <w:rPr>
          <w:rFonts w:ascii="Book Antiqua" w:hAnsi="Book Antiqua" w:cs="Times New Roman"/>
          <w:b/>
          <w:color w:val="FF0000"/>
          <w:sz w:val="16"/>
          <w:szCs w:val="16"/>
        </w:rPr>
        <w:t xml:space="preserve"> </w:t>
      </w:r>
      <w:r w:rsidR="005E2627" w:rsidRPr="00A61420">
        <w:rPr>
          <w:rFonts w:ascii="Book Antiqua" w:eastAsia="Times New Roman" w:hAnsi="Book Antiqua" w:cs="Times New Roman"/>
          <w:b/>
          <w:color w:val="FF0000"/>
          <w:sz w:val="16"/>
          <w:szCs w:val="16"/>
          <w:u w:val="single"/>
          <w:lang w:eastAsia="pt-BR"/>
        </w:rPr>
        <w:t>(TCEPR-2016)</w:t>
      </w:r>
      <w:r w:rsidR="00646A21" w:rsidRPr="00A61420">
        <w:rPr>
          <w:rFonts w:ascii="Book Antiqua" w:eastAsia="Times New Roman" w:hAnsi="Book Antiqua" w:cs="Times New Roman"/>
          <w:b/>
          <w:color w:val="FF0000"/>
          <w:sz w:val="16"/>
          <w:szCs w:val="16"/>
          <w:lang w:eastAsia="pt-BR"/>
        </w:rPr>
        <w:t xml:space="preserve"> </w:t>
      </w:r>
      <w:bookmarkStart w:id="40" w:name="_Hlk103429202"/>
      <w:r w:rsidR="00646A21" w:rsidRPr="00A61420">
        <w:rPr>
          <w:rFonts w:ascii="Book Antiqua" w:eastAsia="Times New Roman" w:hAnsi="Book Antiqua" w:cs="Times New Roman"/>
          <w:b/>
          <w:color w:val="FF0000"/>
          <w:sz w:val="16"/>
          <w:szCs w:val="16"/>
          <w:u w:val="single"/>
          <w:lang w:eastAsia="pt-BR"/>
        </w:rPr>
        <w:t>(PCAC-2017)</w:t>
      </w:r>
      <w:bookmarkEnd w:id="40"/>
      <w:r w:rsidR="00B566FC" w:rsidRPr="00A61420">
        <w:rPr>
          <w:rFonts w:ascii="Book Antiqua" w:eastAsia="Times New Roman" w:hAnsi="Book Antiqua" w:cs="Times New Roman"/>
          <w:b/>
          <w:color w:val="FF0000"/>
          <w:sz w:val="16"/>
          <w:szCs w:val="16"/>
          <w:lang w:eastAsia="pt-BR"/>
        </w:rPr>
        <w:t xml:space="preserve"> </w:t>
      </w:r>
      <w:r w:rsidR="00B566FC" w:rsidRPr="00A61420">
        <w:rPr>
          <w:rFonts w:ascii="Book Antiqua" w:eastAsia="Times New Roman" w:hAnsi="Book Antiqua" w:cs="Times New Roman"/>
          <w:b/>
          <w:bCs/>
          <w:color w:val="FF0000"/>
          <w:sz w:val="16"/>
          <w:szCs w:val="16"/>
          <w:u w:val="single"/>
          <w:lang w:eastAsia="pt-BR"/>
        </w:rPr>
        <w:t>(TCEMG-2018)</w:t>
      </w:r>
      <w:r w:rsidR="009F0671" w:rsidRPr="00A61420">
        <w:rPr>
          <w:rFonts w:ascii="Book Antiqua" w:eastAsia="Times New Roman" w:hAnsi="Book Antiqua" w:cs="Times New Roman"/>
          <w:b/>
          <w:color w:val="FF0000"/>
          <w:sz w:val="16"/>
          <w:szCs w:val="16"/>
          <w:lang w:eastAsia="pt-BR"/>
        </w:rPr>
        <w:t xml:space="preserve"> </w:t>
      </w:r>
      <w:r w:rsidR="009F0671" w:rsidRPr="00A61420">
        <w:rPr>
          <w:rFonts w:ascii="Book Antiqua" w:eastAsia="Times New Roman" w:hAnsi="Book Antiqua"/>
          <w:b/>
          <w:bCs/>
          <w:color w:val="FF0000"/>
          <w:sz w:val="16"/>
          <w:szCs w:val="16"/>
          <w:u w:val="single"/>
        </w:rPr>
        <w:t>(TCERS-2018)</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D51F54" w:rsidRPr="00A61420">
        <w:rPr>
          <w:rFonts w:ascii="Book Antiqua" w:eastAsia="Times New Roman" w:hAnsi="Book Antiqua" w:cs="Times New Roman"/>
          <w:b/>
          <w:bCs/>
          <w:color w:val="FF0000"/>
          <w:sz w:val="16"/>
          <w:szCs w:val="16"/>
          <w:lang w:eastAsia="pt-BR"/>
        </w:rPr>
        <w:t xml:space="preserve"> </w:t>
      </w:r>
      <w:r w:rsidR="00D51F54" w:rsidRPr="00A61420">
        <w:rPr>
          <w:rFonts w:ascii="Book Antiqua" w:eastAsia="Times New Roman" w:hAnsi="Book Antiqua" w:cs="Times New Roman"/>
          <w:b/>
          <w:bCs/>
          <w:color w:val="FF0000"/>
          <w:sz w:val="16"/>
          <w:szCs w:val="16"/>
          <w:u w:val="single"/>
          <w:lang w:eastAsia="pt-BR"/>
        </w:rPr>
        <w:t>(TCEAM-2021)</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(PCSP-2014/2023)</w:t>
      </w:r>
      <w:r w:rsidR="00A94D82">
        <w:rPr>
          <w:rFonts w:ascii="Book Antiqua" w:eastAsia="Times New Roman" w:hAnsi="Book Antiqua" w:cs="Times New Roman"/>
          <w:b/>
          <w:bCs/>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p w14:paraId="428EF45B" w14:textId="1EBD0C17" w:rsidR="000A4F5D" w:rsidRPr="0038112E"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77F6">
        <w:rPr>
          <w:rFonts w:ascii="Book Antiqua" w:eastAsia="Times New Roman" w:hAnsi="Book Antiqua" w:cs="Times New Roman"/>
          <w:color w:val="000000"/>
          <w:sz w:val="19"/>
          <w:szCs w:val="19"/>
          <w:lang w:eastAsia="pt-BR"/>
        </w:rPr>
        <w:t xml:space="preserve">I - </w:t>
      </w:r>
      <w:r w:rsidRPr="00266AC4">
        <w:rPr>
          <w:rFonts w:ascii="Book Antiqua" w:eastAsia="Times New Roman" w:hAnsi="Book Antiqua" w:cs="Times New Roman"/>
          <w:b/>
          <w:caps/>
          <w:color w:val="000000"/>
          <w:sz w:val="19"/>
          <w:szCs w:val="19"/>
          <w:shd w:val="clear" w:color="auto" w:fill="F7CAAC" w:themeFill="accent2" w:themeFillTint="66"/>
          <w:lang w:eastAsia="pt-BR"/>
        </w:rPr>
        <w:t>ultrassecreta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25 (vinte e cinco) anos</w:t>
      </w:r>
      <w:r w:rsidRPr="00A61420">
        <w:rPr>
          <w:rFonts w:ascii="Book Antiqua" w:eastAsia="Times New Roman" w:hAnsi="Book Antiqua" w:cs="Times New Roman"/>
          <w:color w:val="000000"/>
          <w:sz w:val="18"/>
          <w:szCs w:val="18"/>
          <w:lang w:eastAsia="pt-BR"/>
        </w:rPr>
        <w:t>;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eastAsia="Times New Roman" w:hAnsi="Book Antiqua" w:cs="Times New Roman"/>
          <w:b/>
          <w:color w:val="FF0000"/>
          <w:sz w:val="16"/>
          <w:szCs w:val="16"/>
          <w:u w:val="single"/>
          <w:lang w:eastAsia="pt-BR"/>
        </w:rPr>
        <w:t>(MPPR-2013)</w:t>
      </w:r>
      <w:r w:rsidR="00AE5B20"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5E2627" w:rsidRPr="00A61420">
        <w:rPr>
          <w:rFonts w:ascii="Book Antiqua" w:hAnsi="Book Antiqua" w:cs="Times New Roman"/>
          <w:b/>
          <w:color w:val="FF0000"/>
          <w:sz w:val="16"/>
          <w:szCs w:val="16"/>
        </w:rPr>
        <w:t xml:space="preserve"> </w:t>
      </w:r>
      <w:r w:rsidR="005E2627" w:rsidRPr="00A61420">
        <w:rPr>
          <w:rFonts w:ascii="Book Antiqua" w:eastAsia="Times New Roman" w:hAnsi="Book Antiqua" w:cs="Times New Roman"/>
          <w:b/>
          <w:color w:val="FF0000"/>
          <w:sz w:val="16"/>
          <w:szCs w:val="16"/>
          <w:u w:val="single"/>
          <w:lang w:eastAsia="pt-BR"/>
        </w:rPr>
        <w:t>(TCEPR-2016)</w:t>
      </w:r>
      <w:r w:rsidR="00646A21" w:rsidRPr="00A61420">
        <w:rPr>
          <w:rFonts w:ascii="Book Antiqua" w:eastAsia="Times New Roman" w:hAnsi="Book Antiqua" w:cs="Times New Roman"/>
          <w:b/>
          <w:color w:val="FF0000"/>
          <w:sz w:val="16"/>
          <w:szCs w:val="16"/>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B566FC" w:rsidRPr="00A61420">
        <w:rPr>
          <w:rFonts w:ascii="Book Antiqua" w:eastAsia="Times New Roman" w:hAnsi="Book Antiqua" w:cs="Times New Roman"/>
          <w:b/>
          <w:color w:val="FF0000"/>
          <w:sz w:val="16"/>
          <w:szCs w:val="16"/>
          <w:lang w:eastAsia="pt-BR"/>
        </w:rPr>
        <w:t xml:space="preserve"> </w:t>
      </w:r>
      <w:r w:rsidR="00B566FC" w:rsidRPr="00A61420">
        <w:rPr>
          <w:rFonts w:ascii="Book Antiqua" w:eastAsia="Times New Roman" w:hAnsi="Book Antiqua" w:cs="Times New Roman"/>
          <w:b/>
          <w:bCs/>
          <w:color w:val="FF0000"/>
          <w:sz w:val="16"/>
          <w:szCs w:val="16"/>
          <w:u w:val="single"/>
          <w:lang w:eastAsia="pt-BR"/>
        </w:rPr>
        <w:t>(TCEMG-2018)</w:t>
      </w:r>
      <w:r w:rsidR="009F0671" w:rsidRPr="00A61420">
        <w:rPr>
          <w:rFonts w:ascii="Book Antiqua" w:eastAsia="Times New Roman" w:hAnsi="Book Antiqua" w:cs="Times New Roman"/>
          <w:b/>
          <w:color w:val="FF0000"/>
          <w:sz w:val="16"/>
          <w:szCs w:val="16"/>
          <w:lang w:eastAsia="pt-BR"/>
        </w:rPr>
        <w:t xml:space="preserve"> </w:t>
      </w:r>
      <w:r w:rsidR="009F0671" w:rsidRPr="00A61420">
        <w:rPr>
          <w:rFonts w:ascii="Book Antiqua" w:eastAsia="Times New Roman" w:hAnsi="Book Antiqua"/>
          <w:b/>
          <w:bCs/>
          <w:color w:val="FF0000"/>
          <w:sz w:val="16"/>
          <w:szCs w:val="16"/>
          <w:u w:val="single"/>
        </w:rPr>
        <w:t>(TCERS-2018)</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(PCSP-2014/2023)</w:t>
      </w:r>
      <w:r w:rsidR="00A94D82">
        <w:rPr>
          <w:rFonts w:ascii="Book Antiqua" w:eastAsia="Times New Roman" w:hAnsi="Book Antiqua" w:cs="Times New Roman"/>
          <w:b/>
          <w:bCs/>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r w:rsidR="0038112E">
        <w:rPr>
          <w:rFonts w:ascii="Book Antiqua" w:eastAsia="Times New Roman" w:hAnsi="Book Antiqua" w:cs="Times New Roman"/>
          <w:b/>
          <w:bCs/>
          <w:color w:val="FF0000"/>
          <w:sz w:val="16"/>
          <w:szCs w:val="16"/>
          <w:lang w:eastAsia="pt-BR"/>
        </w:rPr>
        <w:t xml:space="preserve"> </w:t>
      </w:r>
      <w:r w:rsidR="0038112E">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3F793E" w:rsidRPr="007777F6" w14:paraId="76AEF8C2" w14:textId="77777777" w:rsidTr="002D0DC5">
        <w:tc>
          <w:tcPr>
            <w:tcW w:w="8494" w:type="dxa"/>
            <w:shd w:val="clear" w:color="auto" w:fill="CCFFFF"/>
          </w:tcPr>
          <w:p w14:paraId="56FB9AAB" w14:textId="761A4B5B" w:rsidR="00A22760" w:rsidRDefault="00A22760" w:rsidP="002D0DC5">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A22760">
              <w:rPr>
                <w:rFonts w:ascii="Book Antiqua" w:eastAsia="Times New Roman" w:hAnsi="Book Antiqua" w:cs="Times New Roman"/>
                <w:sz w:val="19"/>
                <w:szCs w:val="19"/>
                <w:lang w:eastAsia="pt-BR"/>
              </w:rPr>
              <w:t>As informações cuja divulgação ou acesso irrestrito possam comprometer atividades de inteligência, bem como de investigação em andamento, relacionada com a prevenção ou repressão de infrações, segundo a Lei 12.527/11:</w:t>
            </w:r>
            <w:r>
              <w:t xml:space="preserve"> </w:t>
            </w:r>
            <w:r w:rsidRPr="00A22760">
              <w:rPr>
                <w:rFonts w:ascii="Book Antiqua" w:eastAsia="Times New Roman" w:hAnsi="Book Antiqua" w:cs="Times New Roman"/>
                <w:sz w:val="19"/>
                <w:szCs w:val="19"/>
                <w:lang w:eastAsia="pt-BR"/>
              </w:rPr>
              <w:t>podem ser classificadas como ultrassecreta, com prazo de restrição a essas informações pelo prazo de 25 (vinte e cinco) anos.</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23, VIII c/c art. </w:t>
            </w:r>
            <w:r w:rsidRPr="007777F6">
              <w:rPr>
                <w:rFonts w:ascii="Book Antiqua" w:eastAsia="Times New Roman" w:hAnsi="Book Antiqua" w:cs="Times New Roman"/>
                <w:b/>
                <w:sz w:val="19"/>
                <w:szCs w:val="19"/>
                <w:lang w:eastAsia="pt-BR"/>
              </w:rPr>
              <w:t>24, §1º, I</w:t>
            </w:r>
            <w:r>
              <w:rPr>
                <w:rFonts w:ascii="Book Antiqua" w:eastAsia="Times New Roman" w:hAnsi="Book Antiqua" w:cs="Times New Roman"/>
                <w:b/>
                <w:sz w:val="19"/>
                <w:szCs w:val="19"/>
                <w:lang w:eastAsia="pt-BR"/>
              </w:rPr>
              <w:t>, LAI.</w:t>
            </w:r>
          </w:p>
          <w:p w14:paraId="3B1383AB" w14:textId="663D4136" w:rsidR="00D64751" w:rsidRPr="007777F6" w:rsidRDefault="003F793E" w:rsidP="002D0DC5">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MPPR-2013</w:t>
            </w:r>
            <w:r w:rsidRPr="007777F6">
              <w:rPr>
                <w:rFonts w:ascii="Book Antiqua" w:eastAsia="Times New Roman" w:hAnsi="Book Antiqua" w:cs="Times New Roman"/>
                <w:b/>
                <w:sz w:val="19"/>
                <w:szCs w:val="19"/>
                <w:lang w:eastAsia="pt-BR"/>
              </w:rPr>
              <w:t>)</w:t>
            </w:r>
            <w:r w:rsidR="002D0DC5" w:rsidRPr="007777F6">
              <w:rPr>
                <w:rFonts w:ascii="Book Antiqua" w:eastAsia="Times New Roman" w:hAnsi="Book Antiqua" w:cs="Times New Roman"/>
                <w:sz w:val="19"/>
                <w:szCs w:val="19"/>
                <w:lang w:eastAsia="pt-BR"/>
              </w:rPr>
              <w:t xml:space="preserve">: A informação em poder dos órgãos e entidades públicas poderá ser classificada em ultrassecreta, secreta ou reservada, sendo de 25 (vinte e cinco) anos o prazo mais longo previsto na referida classificação. </w:t>
            </w:r>
            <w:r w:rsidR="002D0DC5" w:rsidRPr="007777F6">
              <w:rPr>
                <w:rFonts w:ascii="Book Antiqua" w:eastAsia="Times New Roman" w:hAnsi="Book Antiqua" w:cs="Times New Roman"/>
                <w:b/>
                <w:sz w:val="19"/>
                <w:szCs w:val="19"/>
                <w:lang w:eastAsia="pt-BR"/>
              </w:rPr>
              <w:t>BL: art. 24, §1º, I</w:t>
            </w:r>
            <w:r w:rsidR="00D51F54">
              <w:rPr>
                <w:rFonts w:ascii="Book Antiqua" w:eastAsia="Times New Roman" w:hAnsi="Book Antiqua" w:cs="Times New Roman"/>
                <w:b/>
                <w:sz w:val="19"/>
                <w:szCs w:val="19"/>
                <w:lang w:eastAsia="pt-BR"/>
              </w:rPr>
              <w:t>, LAI.</w:t>
            </w:r>
          </w:p>
        </w:tc>
      </w:tr>
    </w:tbl>
    <w:p w14:paraId="318A1447" w14:textId="730018BF" w:rsidR="000A4F5D" w:rsidRPr="009C2EA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77F6">
        <w:rPr>
          <w:rFonts w:ascii="Book Antiqua" w:eastAsia="Times New Roman" w:hAnsi="Book Antiqua" w:cs="Times New Roman"/>
          <w:color w:val="000000"/>
          <w:sz w:val="19"/>
          <w:szCs w:val="19"/>
          <w:lang w:eastAsia="pt-BR"/>
        </w:rPr>
        <w:t xml:space="preserve">II - </w:t>
      </w:r>
      <w:r w:rsidRPr="00266AC4">
        <w:rPr>
          <w:rFonts w:ascii="Book Antiqua" w:eastAsia="Times New Roman" w:hAnsi="Book Antiqua" w:cs="Times New Roman"/>
          <w:b/>
          <w:caps/>
          <w:color w:val="000000"/>
          <w:sz w:val="19"/>
          <w:szCs w:val="19"/>
          <w:shd w:val="clear" w:color="auto" w:fill="F7CAAC" w:themeFill="accent2" w:themeFillTint="66"/>
          <w:lang w:eastAsia="pt-BR"/>
        </w:rPr>
        <w:t>secreta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15 (quinze) anos</w:t>
      </w:r>
      <w:r w:rsidRPr="007777F6">
        <w:rPr>
          <w:rFonts w:ascii="Book Antiqua" w:eastAsia="Times New Roman" w:hAnsi="Book Antiqua" w:cs="Times New Roman"/>
          <w:color w:val="000000"/>
          <w:sz w:val="19"/>
          <w:szCs w:val="19"/>
          <w:lang w:eastAsia="pt-BR"/>
        </w:rPr>
        <w:t>; e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r w:rsidR="00266AC4" w:rsidRPr="00A61420">
        <w:rPr>
          <w:rFonts w:ascii="Book Antiqua" w:hAnsi="Book Antiqua" w:cs="Times New Roman"/>
          <w:b/>
          <w:color w:val="FF0000"/>
          <w:sz w:val="16"/>
          <w:szCs w:val="16"/>
          <w:u w:val="single"/>
        </w:rPr>
        <w:t>(TCU-2015)</w:t>
      </w:r>
      <w:r w:rsidR="005E2627" w:rsidRPr="00A61420">
        <w:rPr>
          <w:rFonts w:ascii="Book Antiqua" w:hAnsi="Book Antiqua" w:cs="Times New Roman"/>
          <w:b/>
          <w:color w:val="FF0000"/>
          <w:sz w:val="16"/>
          <w:szCs w:val="16"/>
        </w:rPr>
        <w:t xml:space="preserve"> </w:t>
      </w:r>
      <w:r w:rsidR="005E2627" w:rsidRPr="00A61420">
        <w:rPr>
          <w:rFonts w:ascii="Book Antiqua" w:eastAsia="Times New Roman" w:hAnsi="Book Antiqua" w:cs="Times New Roman"/>
          <w:b/>
          <w:color w:val="FF0000"/>
          <w:sz w:val="16"/>
          <w:szCs w:val="16"/>
          <w:u w:val="single"/>
          <w:lang w:eastAsia="pt-BR"/>
        </w:rPr>
        <w:t>(TCEPR-2016)</w:t>
      </w:r>
      <w:r w:rsidR="00646A21" w:rsidRPr="00A61420">
        <w:rPr>
          <w:rFonts w:ascii="Book Antiqua" w:eastAsia="Times New Roman" w:hAnsi="Book Antiqua" w:cs="Times New Roman"/>
          <w:b/>
          <w:color w:val="FF0000"/>
          <w:sz w:val="16"/>
          <w:szCs w:val="16"/>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B566FC" w:rsidRPr="00A61420">
        <w:rPr>
          <w:rFonts w:ascii="Book Antiqua" w:eastAsia="Times New Roman" w:hAnsi="Book Antiqua" w:cs="Times New Roman"/>
          <w:b/>
          <w:color w:val="FF0000"/>
          <w:sz w:val="16"/>
          <w:szCs w:val="16"/>
          <w:lang w:eastAsia="pt-BR"/>
        </w:rPr>
        <w:t xml:space="preserve"> </w:t>
      </w:r>
      <w:r w:rsidR="00B566FC" w:rsidRPr="00A61420">
        <w:rPr>
          <w:rFonts w:ascii="Book Antiqua" w:eastAsia="Times New Roman" w:hAnsi="Book Antiqua" w:cs="Times New Roman"/>
          <w:b/>
          <w:bCs/>
          <w:color w:val="FF0000"/>
          <w:sz w:val="16"/>
          <w:szCs w:val="16"/>
          <w:u w:val="single"/>
          <w:lang w:eastAsia="pt-BR"/>
        </w:rPr>
        <w:t>(TCEMG-2018)</w:t>
      </w:r>
      <w:r w:rsidR="009F0671" w:rsidRPr="00A61420">
        <w:rPr>
          <w:rFonts w:ascii="Book Antiqua" w:eastAsia="Times New Roman" w:hAnsi="Book Antiqua" w:cs="Times New Roman"/>
          <w:b/>
          <w:color w:val="FF0000"/>
          <w:sz w:val="16"/>
          <w:szCs w:val="16"/>
          <w:lang w:eastAsia="pt-BR"/>
        </w:rPr>
        <w:t xml:space="preserve"> </w:t>
      </w:r>
      <w:r w:rsidR="009F0671" w:rsidRPr="00A61420">
        <w:rPr>
          <w:rFonts w:ascii="Book Antiqua" w:eastAsia="Times New Roman" w:hAnsi="Book Antiqua"/>
          <w:b/>
          <w:bCs/>
          <w:color w:val="FF0000"/>
          <w:sz w:val="16"/>
          <w:szCs w:val="16"/>
          <w:u w:val="single"/>
        </w:rPr>
        <w:t>(TCERS-2018)</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(PCSP-2023)</w:t>
      </w:r>
      <w:r w:rsidR="009C2EA0">
        <w:rPr>
          <w:rFonts w:ascii="Book Antiqua" w:eastAsia="Times New Roman" w:hAnsi="Book Antiqua" w:cs="Times New Roman"/>
          <w:b/>
          <w:bCs/>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p>
    <w:p w14:paraId="1938AD8E" w14:textId="012370CF" w:rsidR="000A4F5D" w:rsidRPr="009C2EA0"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777F6">
        <w:rPr>
          <w:rFonts w:ascii="Book Antiqua" w:eastAsia="Times New Roman" w:hAnsi="Book Antiqua" w:cs="Times New Roman"/>
          <w:color w:val="000000"/>
          <w:sz w:val="19"/>
          <w:szCs w:val="19"/>
          <w:lang w:eastAsia="pt-BR"/>
        </w:rPr>
        <w:t xml:space="preserve">III - </w:t>
      </w:r>
      <w:r w:rsidRPr="00266AC4">
        <w:rPr>
          <w:rFonts w:ascii="Book Antiqua" w:eastAsia="Times New Roman" w:hAnsi="Book Antiqua" w:cs="Times New Roman"/>
          <w:b/>
          <w:caps/>
          <w:color w:val="000000"/>
          <w:sz w:val="19"/>
          <w:szCs w:val="19"/>
          <w:shd w:val="clear" w:color="auto" w:fill="F7CAAC" w:themeFill="accent2" w:themeFillTint="66"/>
          <w:lang w:eastAsia="pt-BR"/>
        </w:rPr>
        <w:t>reservada</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5 (cinco) anos</w:t>
      </w:r>
      <w:r w:rsidRPr="00A61420">
        <w:rPr>
          <w:rFonts w:ascii="Book Antiqua" w:eastAsia="Times New Roman" w:hAnsi="Book Antiqua" w:cs="Times New Roman"/>
          <w:color w:val="000000"/>
          <w:sz w:val="18"/>
          <w:szCs w:val="18"/>
          <w:lang w:eastAsia="pt-BR"/>
        </w:rPr>
        <w:t>. </w:t>
      </w:r>
      <w:r w:rsidR="00A662D5" w:rsidRPr="00A61420">
        <w:rPr>
          <w:rFonts w:ascii="Book Antiqua" w:eastAsia="Times New Roman" w:hAnsi="Book Antiqua" w:cs="Times New Roman"/>
          <w:b/>
          <w:color w:val="FF0000"/>
          <w:sz w:val="16"/>
          <w:szCs w:val="16"/>
          <w:u w:val="single"/>
          <w:lang w:eastAsia="pt-BR"/>
        </w:rPr>
        <w:t>(MPMG-2013)</w:t>
      </w:r>
      <w:r w:rsidR="00266AC4" w:rsidRPr="00A61420">
        <w:rPr>
          <w:rFonts w:ascii="Book Antiqua" w:eastAsia="Times New Roman" w:hAnsi="Book Antiqua" w:cs="Times New Roman"/>
          <w:b/>
          <w:color w:val="FF0000"/>
          <w:sz w:val="16"/>
          <w:szCs w:val="16"/>
          <w:lang w:eastAsia="pt-BR"/>
        </w:rPr>
        <w:t xml:space="preserve"> </w:t>
      </w:r>
      <w:bookmarkStart w:id="41" w:name="_Hlk103079919"/>
      <w:r w:rsidR="00266AC4" w:rsidRPr="00A61420">
        <w:rPr>
          <w:rFonts w:ascii="Book Antiqua" w:hAnsi="Book Antiqua" w:cs="Times New Roman"/>
          <w:b/>
          <w:color w:val="FF0000"/>
          <w:sz w:val="16"/>
          <w:szCs w:val="16"/>
          <w:u w:val="single"/>
        </w:rPr>
        <w:t>(TCU-2015)</w:t>
      </w:r>
      <w:bookmarkEnd w:id="41"/>
      <w:r w:rsidR="005E2627" w:rsidRPr="00A61420">
        <w:rPr>
          <w:rFonts w:ascii="Book Antiqua" w:hAnsi="Book Antiqua" w:cs="Times New Roman"/>
          <w:b/>
          <w:color w:val="FF0000"/>
          <w:sz w:val="16"/>
          <w:szCs w:val="16"/>
        </w:rPr>
        <w:t xml:space="preserve"> </w:t>
      </w:r>
      <w:r w:rsidR="005E2627" w:rsidRPr="00A61420">
        <w:rPr>
          <w:rFonts w:ascii="Book Antiqua" w:eastAsia="Times New Roman" w:hAnsi="Book Antiqua" w:cs="Times New Roman"/>
          <w:b/>
          <w:color w:val="FF0000"/>
          <w:sz w:val="16"/>
          <w:szCs w:val="16"/>
          <w:u w:val="single"/>
          <w:lang w:eastAsia="pt-BR"/>
        </w:rPr>
        <w:t>(TCEPR-2016)</w:t>
      </w:r>
      <w:r w:rsidR="00646A21" w:rsidRPr="00A61420">
        <w:rPr>
          <w:rFonts w:ascii="Book Antiqua" w:eastAsia="Times New Roman" w:hAnsi="Book Antiqua" w:cs="Times New Roman"/>
          <w:b/>
          <w:color w:val="FF0000"/>
          <w:sz w:val="16"/>
          <w:szCs w:val="16"/>
          <w:lang w:eastAsia="pt-BR"/>
        </w:rPr>
        <w:t xml:space="preserve"> </w:t>
      </w:r>
      <w:r w:rsidR="00646A21" w:rsidRPr="00A61420">
        <w:rPr>
          <w:rFonts w:ascii="Book Antiqua" w:eastAsia="Times New Roman" w:hAnsi="Book Antiqua" w:cs="Times New Roman"/>
          <w:b/>
          <w:color w:val="FF0000"/>
          <w:sz w:val="16"/>
          <w:szCs w:val="16"/>
          <w:u w:val="single"/>
          <w:lang w:eastAsia="pt-BR"/>
        </w:rPr>
        <w:t>(PCAC-2017)</w:t>
      </w:r>
      <w:r w:rsidR="00B566FC" w:rsidRPr="00A61420">
        <w:rPr>
          <w:rFonts w:ascii="Book Antiqua" w:eastAsia="Times New Roman" w:hAnsi="Book Antiqua" w:cs="Times New Roman"/>
          <w:b/>
          <w:color w:val="FF0000"/>
          <w:sz w:val="16"/>
          <w:szCs w:val="16"/>
          <w:lang w:eastAsia="pt-BR"/>
        </w:rPr>
        <w:t xml:space="preserve"> </w:t>
      </w:r>
      <w:r w:rsidR="00B566FC" w:rsidRPr="00A61420">
        <w:rPr>
          <w:rFonts w:ascii="Book Antiqua" w:eastAsia="Times New Roman" w:hAnsi="Book Antiqua" w:cs="Times New Roman"/>
          <w:b/>
          <w:bCs/>
          <w:color w:val="FF0000"/>
          <w:sz w:val="16"/>
          <w:szCs w:val="16"/>
          <w:u w:val="single"/>
          <w:lang w:eastAsia="pt-BR"/>
        </w:rPr>
        <w:t>(TCEMG-2018)</w:t>
      </w:r>
      <w:r w:rsidR="009F0671" w:rsidRPr="00A61420">
        <w:rPr>
          <w:rFonts w:ascii="Book Antiqua" w:eastAsia="Times New Roman" w:hAnsi="Book Antiqua" w:cs="Times New Roman"/>
          <w:b/>
          <w:color w:val="FF0000"/>
          <w:sz w:val="16"/>
          <w:szCs w:val="16"/>
          <w:lang w:eastAsia="pt-BR"/>
        </w:rPr>
        <w:t xml:space="preserve"> </w:t>
      </w:r>
      <w:r w:rsidR="009F0671" w:rsidRPr="00A61420">
        <w:rPr>
          <w:rFonts w:ascii="Book Antiqua" w:eastAsia="Times New Roman" w:hAnsi="Book Antiqua"/>
          <w:b/>
          <w:bCs/>
          <w:color w:val="FF0000"/>
          <w:sz w:val="16"/>
          <w:szCs w:val="16"/>
          <w:u w:val="single"/>
        </w:rPr>
        <w:t>(TCERS-2018)</w:t>
      </w:r>
      <w:r w:rsidR="003709FE" w:rsidRPr="00A61420">
        <w:rPr>
          <w:rFonts w:ascii="Book Antiqua" w:eastAsia="Times New Roman" w:hAnsi="Book Antiqua" w:cs="Times New Roman"/>
          <w:b/>
          <w:color w:val="FF0000"/>
          <w:sz w:val="16"/>
          <w:szCs w:val="16"/>
          <w:lang w:eastAsia="pt-BR"/>
        </w:rPr>
        <w:t xml:space="preserve"> </w:t>
      </w:r>
      <w:r w:rsidR="003709FE" w:rsidRPr="00A61420">
        <w:rPr>
          <w:rFonts w:ascii="Book Antiqua" w:eastAsia="Times New Roman" w:hAnsi="Book Antiqua" w:cs="Times New Roman"/>
          <w:b/>
          <w:bCs/>
          <w:color w:val="FF0000"/>
          <w:sz w:val="16"/>
          <w:szCs w:val="16"/>
          <w:u w:val="single"/>
          <w:lang w:eastAsia="pt-BR"/>
        </w:rPr>
        <w:t>(MPGO-2019)</w:t>
      </w:r>
      <w:r w:rsidR="00D51F54" w:rsidRPr="00A61420">
        <w:rPr>
          <w:rFonts w:ascii="Book Antiqua" w:eastAsia="Times New Roman" w:hAnsi="Book Antiqua" w:cs="Times New Roman"/>
          <w:b/>
          <w:bCs/>
          <w:color w:val="FF0000"/>
          <w:sz w:val="16"/>
          <w:szCs w:val="16"/>
          <w:lang w:eastAsia="pt-BR"/>
        </w:rPr>
        <w:t xml:space="preserve"> </w:t>
      </w:r>
      <w:r w:rsidR="00D51F54" w:rsidRPr="00A61420">
        <w:rPr>
          <w:rFonts w:ascii="Book Antiqua" w:eastAsia="Times New Roman" w:hAnsi="Book Antiqua" w:cs="Times New Roman"/>
          <w:b/>
          <w:bCs/>
          <w:color w:val="FF0000"/>
          <w:sz w:val="16"/>
          <w:szCs w:val="16"/>
          <w:u w:val="single"/>
          <w:lang w:eastAsia="pt-BR"/>
        </w:rPr>
        <w:t>(TCEAM-2021)</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(PCSP-2023)</w:t>
      </w:r>
      <w:r w:rsidR="00A94D82">
        <w:rPr>
          <w:rFonts w:ascii="Book Antiqua" w:eastAsia="Times New Roman" w:hAnsi="Book Antiqua" w:cs="Times New Roman"/>
          <w:b/>
          <w:bCs/>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266AC4" w:rsidRPr="007777F6" w14:paraId="0A448313" w14:textId="77777777" w:rsidTr="00E011A6">
        <w:tc>
          <w:tcPr>
            <w:tcW w:w="8494" w:type="dxa"/>
            <w:shd w:val="clear" w:color="auto" w:fill="CCFFFF"/>
          </w:tcPr>
          <w:p w14:paraId="2A0B3031" w14:textId="2F31DABC" w:rsidR="00266AC4" w:rsidRPr="007777F6" w:rsidRDefault="00266AC4" w:rsidP="00266AC4">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TCU-2015-CESPE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266AC4">
              <w:rPr>
                <w:rFonts w:ascii="Book Antiqua" w:eastAsia="Times New Roman" w:hAnsi="Book Antiqua" w:cs="Times New Roman"/>
                <w:sz w:val="19"/>
                <w:szCs w:val="19"/>
                <w:lang w:eastAsia="pt-BR"/>
              </w:rPr>
              <w:t>Com base na Lei 12.527/11 (Lei de Acesso à Informação), julgue o item que se segue</w:t>
            </w:r>
            <w:r>
              <w:rPr>
                <w:rFonts w:ascii="Book Antiqua" w:eastAsia="Times New Roman" w:hAnsi="Book Antiqua" w:cs="Times New Roman"/>
                <w:sz w:val="19"/>
                <w:szCs w:val="19"/>
                <w:lang w:eastAsia="pt-BR"/>
              </w:rPr>
              <w:t xml:space="preserve">: </w:t>
            </w:r>
            <w:r w:rsidRPr="00266AC4">
              <w:rPr>
                <w:rFonts w:ascii="Book Antiqua" w:eastAsia="Times New Roman" w:hAnsi="Book Antiqua" w:cs="Times New Roman"/>
                <w:sz w:val="19"/>
                <w:szCs w:val="19"/>
                <w:lang w:eastAsia="pt-BR"/>
              </w:rPr>
              <w:t>Existem três níveis para a classificação da informação conforme a referida lei: ultrassecreto, secreto e reservado, com prazos de sigilo de vinte e cinco, quinze e cinco anos respectivamente.</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24, §1º, </w:t>
            </w:r>
            <w:r w:rsidR="00D51F54">
              <w:rPr>
                <w:rFonts w:ascii="Book Antiqua" w:eastAsia="Times New Roman" w:hAnsi="Book Antiqua" w:cs="Times New Roman"/>
                <w:b/>
                <w:sz w:val="19"/>
                <w:szCs w:val="19"/>
                <w:lang w:eastAsia="pt-BR"/>
              </w:rPr>
              <w:t>LAI.</w:t>
            </w:r>
          </w:p>
        </w:tc>
      </w:tr>
    </w:tbl>
    <w:p w14:paraId="2E66D82F" w14:textId="25962444" w:rsidR="000A4F5D" w:rsidRPr="009C2EA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42" w:name="art24§2"/>
      <w:bookmarkEnd w:id="42"/>
      <w:r w:rsidRPr="007777F6">
        <w:rPr>
          <w:rFonts w:ascii="Book Antiqua" w:eastAsia="Times New Roman" w:hAnsi="Book Antiqua" w:cs="Times New Roman"/>
          <w:b/>
          <w:color w:val="000000"/>
          <w:sz w:val="19"/>
          <w:szCs w:val="19"/>
          <w:highlight w:val="magenta"/>
          <w:lang w:eastAsia="pt-BR"/>
        </w:rPr>
        <w:t>§ 2</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aps/>
          <w:color w:val="000000"/>
          <w:sz w:val="19"/>
          <w:szCs w:val="19"/>
          <w:shd w:val="clear" w:color="auto" w:fill="F7CAAC" w:themeFill="accent2" w:themeFillTint="66"/>
          <w:lang w:eastAsia="pt-BR"/>
        </w:rPr>
        <w:t>As informações</w:t>
      </w:r>
      <w:r w:rsidRPr="007777F6">
        <w:rPr>
          <w:rFonts w:ascii="Book Antiqua" w:eastAsia="Times New Roman" w:hAnsi="Book Antiqua" w:cs="Times New Roman"/>
          <w:b/>
          <w:color w:val="000000"/>
          <w:sz w:val="19"/>
          <w:szCs w:val="19"/>
          <w:lang w:eastAsia="pt-BR"/>
        </w:rPr>
        <w:t xml:space="preserve"> que </w:t>
      </w:r>
      <w:r w:rsidRPr="007777F6">
        <w:rPr>
          <w:rFonts w:ascii="Book Antiqua" w:eastAsia="Times New Roman" w:hAnsi="Book Antiqua" w:cs="Times New Roman"/>
          <w:b/>
          <w:caps/>
          <w:color w:val="000000"/>
          <w:sz w:val="19"/>
          <w:szCs w:val="19"/>
          <w:highlight w:val="green"/>
          <w:lang w:eastAsia="pt-BR"/>
        </w:rPr>
        <w:t>puderem colocar</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em risco a segurança</w:t>
      </w:r>
      <w:r w:rsidRPr="007777F6">
        <w:rPr>
          <w:rFonts w:ascii="Book Antiqua" w:eastAsia="Times New Roman" w:hAnsi="Book Antiqua" w:cs="Times New Roman"/>
          <w:b/>
          <w:color w:val="000000"/>
          <w:sz w:val="19"/>
          <w:szCs w:val="19"/>
          <w:lang w:eastAsia="pt-BR"/>
        </w:rPr>
        <w:t xml:space="preserve"> do </w:t>
      </w:r>
      <w:r w:rsidRPr="007777F6">
        <w:rPr>
          <w:rFonts w:ascii="Book Antiqua" w:eastAsia="Times New Roman" w:hAnsi="Book Antiqua" w:cs="Times New Roman"/>
          <w:b/>
          <w:caps/>
          <w:color w:val="000000"/>
          <w:sz w:val="19"/>
          <w:szCs w:val="19"/>
          <w:highlight w:val="cyan"/>
          <w:lang w:eastAsia="pt-BR"/>
        </w:rPr>
        <w:t>Presidente</w:t>
      </w:r>
      <w:r w:rsidRPr="007777F6">
        <w:rPr>
          <w:rFonts w:ascii="Book Antiqua" w:eastAsia="Times New Roman" w:hAnsi="Book Antiqua" w:cs="Times New Roman"/>
          <w:b/>
          <w:color w:val="000000"/>
          <w:sz w:val="19"/>
          <w:szCs w:val="19"/>
          <w:lang w:eastAsia="pt-BR"/>
        </w:rPr>
        <w:t xml:space="preserve"> e </w:t>
      </w:r>
      <w:r w:rsidRPr="007777F6">
        <w:rPr>
          <w:rFonts w:ascii="Book Antiqua" w:eastAsia="Times New Roman" w:hAnsi="Book Antiqua" w:cs="Times New Roman"/>
          <w:b/>
          <w:caps/>
          <w:color w:val="000000"/>
          <w:sz w:val="19"/>
          <w:szCs w:val="19"/>
          <w:highlight w:val="cyan"/>
          <w:lang w:eastAsia="pt-BR"/>
        </w:rPr>
        <w:t>Vice-Presidente da República</w:t>
      </w:r>
      <w:r w:rsidRPr="007777F6">
        <w:rPr>
          <w:rFonts w:ascii="Book Antiqua" w:eastAsia="Times New Roman" w:hAnsi="Book Antiqua" w:cs="Times New Roman"/>
          <w:b/>
          <w:color w:val="000000"/>
          <w:sz w:val="19"/>
          <w:szCs w:val="19"/>
          <w:lang w:eastAsia="pt-BR"/>
        </w:rPr>
        <w:t xml:space="preserve"> e respectivos </w:t>
      </w:r>
      <w:r w:rsidRPr="007777F6">
        <w:rPr>
          <w:rFonts w:ascii="Book Antiqua" w:eastAsia="Times New Roman" w:hAnsi="Book Antiqua" w:cs="Times New Roman"/>
          <w:b/>
          <w:caps/>
          <w:color w:val="000000"/>
          <w:sz w:val="19"/>
          <w:szCs w:val="19"/>
          <w:highlight w:val="cyan"/>
          <w:lang w:eastAsia="pt-BR"/>
        </w:rPr>
        <w:t>cônjuges</w:t>
      </w:r>
      <w:r w:rsidRPr="007777F6">
        <w:rPr>
          <w:rFonts w:ascii="Book Antiqua" w:eastAsia="Times New Roman" w:hAnsi="Book Antiqua" w:cs="Times New Roman"/>
          <w:b/>
          <w:color w:val="000000"/>
          <w:sz w:val="19"/>
          <w:szCs w:val="19"/>
          <w:lang w:eastAsia="pt-BR"/>
        </w:rPr>
        <w:t xml:space="preserve"> e </w:t>
      </w:r>
      <w:r w:rsidRPr="007777F6">
        <w:rPr>
          <w:rFonts w:ascii="Book Antiqua" w:eastAsia="Times New Roman" w:hAnsi="Book Antiqua" w:cs="Times New Roman"/>
          <w:b/>
          <w:caps/>
          <w:color w:val="000000"/>
          <w:sz w:val="19"/>
          <w:szCs w:val="19"/>
          <w:highlight w:val="cyan"/>
          <w:lang w:eastAsia="pt-BR"/>
        </w:rPr>
        <w:t>filhos(as)</w:t>
      </w:r>
      <w:r w:rsidRPr="007777F6">
        <w:rPr>
          <w:rFonts w:ascii="Book Antiqua" w:eastAsia="Times New Roman" w:hAnsi="Book Antiqua" w:cs="Times New Roman"/>
          <w:b/>
          <w:color w:val="000000"/>
          <w:sz w:val="19"/>
          <w:szCs w:val="19"/>
          <w:lang w:eastAsia="pt-BR"/>
        </w:rPr>
        <w:t xml:space="preserve"> </w:t>
      </w:r>
      <w:r w:rsidRPr="007777F6">
        <w:rPr>
          <w:rFonts w:ascii="Book Antiqua" w:eastAsia="Times New Roman" w:hAnsi="Book Antiqua" w:cs="Times New Roman"/>
          <w:b/>
          <w:caps/>
          <w:color w:val="000000"/>
          <w:sz w:val="19"/>
          <w:szCs w:val="19"/>
          <w:highlight w:val="green"/>
          <w:lang w:eastAsia="pt-BR"/>
        </w:rPr>
        <w:t>serão classificadas</w:t>
      </w:r>
      <w:r w:rsidRPr="007777F6">
        <w:rPr>
          <w:rFonts w:ascii="Book Antiqua" w:eastAsia="Times New Roman" w:hAnsi="Book Antiqua" w:cs="Times New Roman"/>
          <w:b/>
          <w:color w:val="000000"/>
          <w:sz w:val="19"/>
          <w:szCs w:val="19"/>
          <w:lang w:eastAsia="pt-BR"/>
        </w:rPr>
        <w:t xml:space="preserve"> como </w:t>
      </w:r>
      <w:r w:rsidRPr="007777F6">
        <w:rPr>
          <w:rFonts w:ascii="Book Antiqua" w:eastAsia="Times New Roman" w:hAnsi="Book Antiqua" w:cs="Times New Roman"/>
          <w:b/>
          <w:caps/>
          <w:color w:val="000000"/>
          <w:sz w:val="19"/>
          <w:szCs w:val="19"/>
          <w:shd w:val="clear" w:color="auto" w:fill="F7CAAC" w:themeFill="accent2" w:themeFillTint="66"/>
          <w:lang w:eastAsia="pt-BR"/>
        </w:rPr>
        <w:t>reservadas</w:t>
      </w:r>
      <w:r w:rsidRPr="007777F6">
        <w:rPr>
          <w:rFonts w:ascii="Book Antiqua" w:eastAsia="Times New Roman" w:hAnsi="Book Antiqua" w:cs="Times New Roman"/>
          <w:b/>
          <w:color w:val="000000"/>
          <w:sz w:val="19"/>
          <w:szCs w:val="19"/>
          <w:lang w:eastAsia="pt-BR"/>
        </w:rPr>
        <w:t xml:space="preserve"> e </w:t>
      </w:r>
      <w:r w:rsidRPr="007777F6">
        <w:rPr>
          <w:rFonts w:ascii="Book Antiqua" w:eastAsia="Times New Roman" w:hAnsi="Book Antiqua" w:cs="Times New Roman"/>
          <w:b/>
          <w:caps/>
          <w:color w:val="000000"/>
          <w:sz w:val="19"/>
          <w:szCs w:val="19"/>
          <w:highlight w:val="green"/>
          <w:lang w:eastAsia="pt-BR"/>
        </w:rPr>
        <w:t>ficarão</w:t>
      </w:r>
      <w:r w:rsidRPr="007777F6">
        <w:rPr>
          <w:rFonts w:ascii="Book Antiqua" w:eastAsia="Times New Roman" w:hAnsi="Book Antiqua" w:cs="Times New Roman"/>
          <w:b/>
          <w:caps/>
          <w:color w:val="000000"/>
          <w:sz w:val="19"/>
          <w:szCs w:val="19"/>
          <w:lang w:eastAsia="pt-BR"/>
        </w:rPr>
        <w:t xml:space="preserve"> </w:t>
      </w:r>
      <w:r w:rsidRPr="007777F6">
        <w:rPr>
          <w:rFonts w:ascii="Book Antiqua" w:eastAsia="Times New Roman" w:hAnsi="Book Antiqua" w:cs="Times New Roman"/>
          <w:b/>
          <w:color w:val="000000"/>
          <w:sz w:val="19"/>
          <w:szCs w:val="19"/>
          <w:highlight w:val="yellow"/>
          <w:lang w:eastAsia="pt-BR"/>
        </w:rPr>
        <w:t>sob sigilo até o término do mandato em exercício</w:t>
      </w:r>
      <w:r w:rsidRPr="007777F6">
        <w:rPr>
          <w:rFonts w:ascii="Book Antiqua" w:eastAsia="Times New Roman" w:hAnsi="Book Antiqua" w:cs="Times New Roman"/>
          <w:b/>
          <w:color w:val="000000"/>
          <w:sz w:val="19"/>
          <w:szCs w:val="19"/>
          <w:lang w:eastAsia="pt-BR"/>
        </w:rPr>
        <w:t xml:space="preserve"> ou </w:t>
      </w:r>
      <w:r w:rsidRPr="007777F6">
        <w:rPr>
          <w:rFonts w:ascii="Book Antiqua" w:eastAsia="Times New Roman" w:hAnsi="Book Antiqua" w:cs="Times New Roman"/>
          <w:b/>
          <w:color w:val="000000"/>
          <w:sz w:val="19"/>
          <w:szCs w:val="19"/>
          <w:highlight w:val="yellow"/>
          <w:lang w:eastAsia="pt-BR"/>
        </w:rPr>
        <w:t>do último mandato</w:t>
      </w:r>
      <w:r w:rsidRPr="007777F6">
        <w:rPr>
          <w:rFonts w:ascii="Book Antiqua" w:eastAsia="Times New Roman" w:hAnsi="Book Antiqua" w:cs="Times New Roman"/>
          <w:b/>
          <w:color w:val="000000"/>
          <w:sz w:val="19"/>
          <w:szCs w:val="19"/>
          <w:lang w:eastAsia="pt-BR"/>
        </w:rPr>
        <w:t xml:space="preserve">, em caso </w:t>
      </w:r>
      <w:r w:rsidRPr="007777F6">
        <w:rPr>
          <w:rFonts w:ascii="Book Antiqua" w:eastAsia="Times New Roman" w:hAnsi="Book Antiqua" w:cs="Times New Roman"/>
          <w:b/>
          <w:color w:val="000000"/>
          <w:sz w:val="19"/>
          <w:szCs w:val="19"/>
          <w:shd w:val="clear" w:color="auto" w:fill="F7CAAC" w:themeFill="accent2" w:themeFillTint="66"/>
          <w:lang w:eastAsia="pt-BR"/>
        </w:rPr>
        <w:t>de reeleição</w:t>
      </w:r>
      <w:r w:rsidRPr="00A61420">
        <w:rPr>
          <w:rFonts w:ascii="Book Antiqua" w:eastAsia="Times New Roman" w:hAnsi="Book Antiqua" w:cs="Times New Roman"/>
          <w:color w:val="000000"/>
          <w:sz w:val="18"/>
          <w:szCs w:val="18"/>
          <w:lang w:eastAsia="pt-BR"/>
        </w:rPr>
        <w:t>.</w:t>
      </w:r>
      <w:r w:rsidR="00D64751" w:rsidRPr="00A61420">
        <w:rPr>
          <w:rFonts w:ascii="Book Antiqua" w:eastAsia="Times New Roman" w:hAnsi="Book Antiqua" w:cs="Times New Roman"/>
          <w:color w:val="000000"/>
          <w:sz w:val="18"/>
          <w:szCs w:val="18"/>
          <w:lang w:eastAsia="pt-BR"/>
        </w:rPr>
        <w:t xml:space="preserve"> </w:t>
      </w:r>
      <w:r w:rsidR="00D64751" w:rsidRPr="00A61420">
        <w:rPr>
          <w:rFonts w:ascii="Book Antiqua" w:eastAsia="Times New Roman" w:hAnsi="Book Antiqua" w:cs="Times New Roman"/>
          <w:b/>
          <w:color w:val="FF0000"/>
          <w:sz w:val="16"/>
          <w:szCs w:val="16"/>
          <w:u w:val="single"/>
          <w:lang w:eastAsia="pt-BR"/>
        </w:rPr>
        <w:t>(MPPR-2013)</w:t>
      </w:r>
      <w:r w:rsidR="0065717D" w:rsidRPr="00A61420">
        <w:rPr>
          <w:rFonts w:ascii="Book Antiqua" w:eastAsia="Times New Roman" w:hAnsi="Book Antiqua" w:cs="Times New Roman"/>
          <w:b/>
          <w:color w:val="FF0000"/>
          <w:sz w:val="16"/>
          <w:szCs w:val="16"/>
          <w:lang w:eastAsia="pt-BR"/>
        </w:rPr>
        <w:t xml:space="preserve"> </w:t>
      </w:r>
      <w:r w:rsidR="0065717D" w:rsidRPr="00A61420">
        <w:rPr>
          <w:rFonts w:ascii="Book Antiqua" w:eastAsia="Times New Roman" w:hAnsi="Book Antiqua" w:cs="Times New Roman"/>
          <w:b/>
          <w:bCs/>
          <w:color w:val="FF0000"/>
          <w:sz w:val="16"/>
          <w:szCs w:val="16"/>
          <w:u w:val="single"/>
          <w:lang w:eastAsia="pt-BR"/>
        </w:rPr>
        <w:t>(DPECE-2014)</w:t>
      </w:r>
      <w:r w:rsidRPr="00A61420">
        <w:rPr>
          <w:rFonts w:ascii="Book Antiqua" w:eastAsia="Times New Roman" w:hAnsi="Book Antiqua" w:cs="Times New Roman"/>
          <w:color w:val="000000"/>
          <w:sz w:val="16"/>
          <w:szCs w:val="16"/>
          <w:lang w:eastAsia="pt-BR"/>
        </w:rPr>
        <w:t> </w:t>
      </w:r>
      <w:r w:rsidRPr="00A61420">
        <w:rPr>
          <w:rFonts w:ascii="Book Antiqua" w:eastAsia="Times New Roman" w:hAnsi="Book Antiqua" w:cs="Times New Roman"/>
          <w:b/>
          <w:color w:val="FF0000"/>
          <w:sz w:val="16"/>
          <w:szCs w:val="16"/>
          <w:u w:val="single"/>
          <w:lang w:eastAsia="pt-BR"/>
        </w:rPr>
        <w:t>(TJPI-2015)</w:t>
      </w:r>
      <w:r w:rsidR="00C43939" w:rsidRPr="00A61420">
        <w:rPr>
          <w:rFonts w:ascii="Book Antiqua" w:eastAsia="Times New Roman" w:hAnsi="Book Antiqua" w:cs="Times New Roman"/>
          <w:b/>
          <w:color w:val="FF0000"/>
          <w:sz w:val="16"/>
          <w:szCs w:val="16"/>
          <w:lang w:eastAsia="pt-BR"/>
        </w:rPr>
        <w:t xml:space="preserve"> </w:t>
      </w:r>
      <w:r w:rsidR="0029074D" w:rsidRPr="00A61420">
        <w:rPr>
          <w:rFonts w:ascii="Book Antiqua" w:hAnsi="Book Antiqua" w:cs="Times New Roman"/>
          <w:b/>
          <w:color w:val="FF0000"/>
          <w:sz w:val="16"/>
          <w:szCs w:val="16"/>
          <w:u w:val="single"/>
        </w:rPr>
        <w:t>(TCU-2015)</w:t>
      </w:r>
      <w:r w:rsidR="004751F0" w:rsidRPr="00A61420">
        <w:rPr>
          <w:rFonts w:ascii="Book Antiqua" w:hAnsi="Book Antiqua" w:cs="Times New Roman"/>
          <w:b/>
          <w:color w:val="FF0000"/>
          <w:sz w:val="16"/>
          <w:szCs w:val="16"/>
        </w:rPr>
        <w:t xml:space="preserve"> </w:t>
      </w:r>
      <w:r w:rsidR="004751F0" w:rsidRPr="00A61420">
        <w:rPr>
          <w:rStyle w:val="Hyperlink"/>
          <w:rFonts w:ascii="Book Antiqua" w:hAnsi="Book Antiqua"/>
          <w:b/>
          <w:bCs/>
          <w:color w:val="FF0000"/>
          <w:sz w:val="16"/>
          <w:szCs w:val="16"/>
        </w:rPr>
        <w:t>(Aud. Fiscal-SEFAZ/CE-2021)</w:t>
      </w:r>
      <w:r w:rsidR="00A22760">
        <w:rPr>
          <w:rStyle w:val="Hyperlink"/>
          <w:rFonts w:ascii="Book Antiqua" w:hAnsi="Book Antiqua"/>
          <w:b/>
          <w:bCs/>
          <w:color w:val="FF0000"/>
          <w:sz w:val="16"/>
          <w:szCs w:val="16"/>
          <w:u w:val="none"/>
        </w:rPr>
        <w:t xml:space="preserve"> </w:t>
      </w:r>
      <w:r w:rsidR="00A22760">
        <w:rPr>
          <w:rStyle w:val="Hyperlink"/>
          <w:rFonts w:ascii="Book Antiqua" w:hAnsi="Book Antiqua"/>
          <w:b/>
          <w:bCs/>
          <w:color w:val="FF0000"/>
          <w:sz w:val="16"/>
          <w:szCs w:val="16"/>
        </w:rPr>
        <w:t>(PCSP-2023)</w:t>
      </w:r>
      <w:r w:rsidR="00A94D82">
        <w:rPr>
          <w:rStyle w:val="Hyperlink"/>
          <w:rFonts w:ascii="Book Antiqua" w:hAnsi="Book Antiqua"/>
          <w:b/>
          <w:bCs/>
          <w:color w:val="FF0000"/>
          <w:sz w:val="16"/>
          <w:szCs w:val="16"/>
          <w:u w:val="none"/>
        </w:rPr>
        <w:t xml:space="preserve"> </w:t>
      </w:r>
      <w:r w:rsidR="00A94D82">
        <w:rPr>
          <w:rFonts w:ascii="Book Antiqua" w:eastAsia="Times New Roman" w:hAnsi="Book Antiqua" w:cs="Times New Roman"/>
          <w:b/>
          <w:color w:val="FF0000"/>
          <w:sz w:val="16"/>
          <w:szCs w:val="16"/>
          <w:u w:val="single"/>
          <w:lang w:eastAsia="pt-BR"/>
        </w:rPr>
        <w:t>(PGM-Rio Branco/AC-2023)</w:t>
      </w:r>
      <w:r w:rsidR="009C2EA0">
        <w:rPr>
          <w:rFonts w:ascii="Book Antiqua" w:eastAsia="Times New Roman" w:hAnsi="Book Antiqua" w:cs="Times New Roman"/>
          <w:b/>
          <w:color w:val="FF0000"/>
          <w:sz w:val="16"/>
          <w:szCs w:val="16"/>
          <w:lang w:eastAsia="pt-BR"/>
        </w:rPr>
        <w:t xml:space="preserve"> </w:t>
      </w:r>
      <w:r w:rsidR="009C2EA0">
        <w:rPr>
          <w:rFonts w:ascii="Book Antiqua" w:eastAsia="Times New Roman" w:hAnsi="Book Antiqua" w:cs="Times New Roman"/>
          <w:b/>
          <w:bCs/>
          <w:color w:val="FF0000"/>
          <w:sz w:val="16"/>
          <w:szCs w:val="16"/>
          <w:u w:val="single"/>
          <w:lang w:eastAsia="pt-BR"/>
        </w:rPr>
        <w:t>(PGEGO-2024)</w:t>
      </w:r>
    </w:p>
    <w:p w14:paraId="3A80545F"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3" w:name="art24§3"/>
      <w:bookmarkEnd w:id="43"/>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Alternativamente aos prazos previstos no §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poderá ser estabelecida como termo final de restrição de acesso a ocorrência de determinado evento, desde que este ocorra antes do transcurso do prazo máximo de classificação. </w:t>
      </w:r>
    </w:p>
    <w:p w14:paraId="68319D6C" w14:textId="4C5E9B82" w:rsidR="000A4F5D" w:rsidRPr="00A22760" w:rsidRDefault="000A4F5D" w:rsidP="000A4F5D">
      <w:pPr>
        <w:spacing w:before="100" w:beforeAutospacing="1" w:after="100" w:afterAutospacing="1" w:line="240" w:lineRule="auto"/>
        <w:ind w:firstLine="567"/>
        <w:jc w:val="both"/>
        <w:rPr>
          <w:rStyle w:val="Hyperlink"/>
          <w:rFonts w:ascii="Book Antiqua" w:hAnsi="Book Antiqua"/>
          <w:b/>
          <w:bCs/>
          <w:color w:val="FF0000"/>
          <w:sz w:val="16"/>
          <w:szCs w:val="16"/>
          <w:u w:val="none"/>
        </w:rPr>
      </w:pPr>
      <w:bookmarkStart w:id="44" w:name="art24§4"/>
      <w:bookmarkEnd w:id="44"/>
      <w:r w:rsidRPr="004751F0">
        <w:rPr>
          <w:rFonts w:ascii="Book Antiqua" w:eastAsia="Times New Roman" w:hAnsi="Book Antiqua" w:cs="Times New Roman"/>
          <w:b/>
          <w:bCs/>
          <w:color w:val="000000"/>
          <w:sz w:val="19"/>
          <w:szCs w:val="19"/>
          <w:highlight w:val="magenta"/>
          <w:lang w:eastAsia="pt-BR"/>
        </w:rPr>
        <w:t>§ 4</w:t>
      </w:r>
      <w:r w:rsidRPr="004751F0">
        <w:rPr>
          <w:rFonts w:ascii="Book Antiqua" w:eastAsia="Times New Roman" w:hAnsi="Book Antiqua" w:cs="Times New Roman"/>
          <w:b/>
          <w:bCs/>
          <w:color w:val="000000"/>
          <w:sz w:val="19"/>
          <w:szCs w:val="19"/>
          <w:highlight w:val="magenta"/>
          <w:u w:val="single"/>
          <w:vertAlign w:val="superscript"/>
          <w:lang w:eastAsia="pt-BR"/>
        </w:rPr>
        <w:t>o</w:t>
      </w:r>
      <w:r w:rsidRPr="004751F0">
        <w:rPr>
          <w:rFonts w:ascii="Book Antiqua" w:eastAsia="Times New Roman" w:hAnsi="Book Antiqua" w:cs="Times New Roman"/>
          <w:b/>
          <w:bCs/>
          <w:color w:val="000000"/>
          <w:sz w:val="19"/>
          <w:szCs w:val="19"/>
          <w:lang w:eastAsia="pt-BR"/>
        </w:rPr>
        <w:t> </w:t>
      </w:r>
      <w:r w:rsidRPr="007777F6">
        <w:rPr>
          <w:rFonts w:ascii="Book Antiqua" w:eastAsia="Times New Roman" w:hAnsi="Book Antiqua" w:cs="Times New Roman"/>
          <w:color w:val="000000"/>
          <w:sz w:val="19"/>
          <w:szCs w:val="19"/>
          <w:lang w:eastAsia="pt-BR"/>
        </w:rPr>
        <w:t xml:space="preserve"> </w:t>
      </w:r>
      <w:r w:rsidRPr="004751F0">
        <w:rPr>
          <w:rFonts w:ascii="Book Antiqua" w:eastAsia="Times New Roman" w:hAnsi="Book Antiqua" w:cs="Times New Roman"/>
          <w:b/>
          <w:bCs/>
          <w:color w:val="000000"/>
          <w:sz w:val="19"/>
          <w:szCs w:val="19"/>
          <w:lang w:eastAsia="pt-BR"/>
        </w:rPr>
        <w:t xml:space="preserve">Transcorrido o prazo de classificação ou consumado o evento que defina o seu termo final, a informação </w:t>
      </w:r>
      <w:r w:rsidRPr="004751F0">
        <w:rPr>
          <w:rFonts w:ascii="Book Antiqua" w:eastAsia="Times New Roman" w:hAnsi="Book Antiqua" w:cs="Times New Roman"/>
          <w:b/>
          <w:bCs/>
          <w:caps/>
          <w:color w:val="000000"/>
          <w:sz w:val="19"/>
          <w:szCs w:val="19"/>
          <w:highlight w:val="green"/>
          <w:lang w:eastAsia="pt-BR"/>
        </w:rPr>
        <w:t>tornar-se-á</w:t>
      </w:r>
      <w:r w:rsidRPr="004751F0">
        <w:rPr>
          <w:rFonts w:ascii="Book Antiqua" w:eastAsia="Times New Roman" w:hAnsi="Book Antiqua" w:cs="Times New Roman"/>
          <w:b/>
          <w:bCs/>
          <w:color w:val="000000"/>
          <w:sz w:val="19"/>
          <w:szCs w:val="19"/>
          <w:lang w:eastAsia="pt-BR"/>
        </w:rPr>
        <w:t xml:space="preserve">, </w:t>
      </w:r>
      <w:r w:rsidRPr="004751F0">
        <w:rPr>
          <w:rFonts w:ascii="Book Antiqua" w:eastAsia="Times New Roman" w:hAnsi="Book Antiqua" w:cs="Times New Roman"/>
          <w:b/>
          <w:bCs/>
          <w:color w:val="000000"/>
          <w:sz w:val="19"/>
          <w:szCs w:val="19"/>
          <w:highlight w:val="cyan"/>
          <w:lang w:eastAsia="pt-BR"/>
        </w:rPr>
        <w:t>automaticamente</w:t>
      </w:r>
      <w:r w:rsidRPr="007777F6">
        <w:rPr>
          <w:rFonts w:ascii="Book Antiqua" w:eastAsia="Times New Roman" w:hAnsi="Book Antiqua" w:cs="Times New Roman"/>
          <w:color w:val="000000"/>
          <w:sz w:val="19"/>
          <w:szCs w:val="19"/>
          <w:lang w:eastAsia="pt-BR"/>
        </w:rPr>
        <w:t xml:space="preserve">, </w:t>
      </w:r>
      <w:r w:rsidRPr="004751F0">
        <w:rPr>
          <w:rFonts w:ascii="Book Antiqua" w:eastAsia="Times New Roman" w:hAnsi="Book Antiqua" w:cs="Times New Roman"/>
          <w:b/>
          <w:bCs/>
          <w:color w:val="000000"/>
          <w:sz w:val="19"/>
          <w:szCs w:val="19"/>
          <w:highlight w:val="yellow"/>
          <w:lang w:eastAsia="pt-BR"/>
        </w:rPr>
        <w:t>de acesso público</w:t>
      </w:r>
      <w:r w:rsidRPr="00A61420">
        <w:rPr>
          <w:rFonts w:ascii="Book Antiqua" w:eastAsia="Times New Roman" w:hAnsi="Book Antiqua" w:cs="Times New Roman"/>
          <w:color w:val="000000"/>
          <w:sz w:val="18"/>
          <w:szCs w:val="18"/>
          <w:lang w:eastAsia="pt-BR"/>
        </w:rPr>
        <w:t>.</w:t>
      </w:r>
      <w:r w:rsidR="00D51F54" w:rsidRPr="00A61420">
        <w:rPr>
          <w:rFonts w:ascii="Book Antiqua" w:eastAsia="Times New Roman" w:hAnsi="Book Antiqua" w:cs="Times New Roman"/>
          <w:color w:val="000000"/>
          <w:sz w:val="18"/>
          <w:szCs w:val="18"/>
          <w:lang w:eastAsia="pt-BR"/>
        </w:rPr>
        <w:t xml:space="preserve"> </w:t>
      </w:r>
      <w:r w:rsidR="00D51F54" w:rsidRPr="00A61420">
        <w:rPr>
          <w:rFonts w:ascii="Book Antiqua" w:eastAsia="Times New Roman" w:hAnsi="Book Antiqua" w:cs="Times New Roman"/>
          <w:b/>
          <w:bCs/>
          <w:color w:val="FF0000"/>
          <w:sz w:val="16"/>
          <w:szCs w:val="16"/>
          <w:u w:val="single"/>
          <w:lang w:eastAsia="pt-BR"/>
        </w:rPr>
        <w:t>(TCEAM-2021)</w:t>
      </w:r>
      <w:r w:rsidRPr="00A61420">
        <w:rPr>
          <w:rFonts w:ascii="Book Antiqua" w:eastAsia="Times New Roman" w:hAnsi="Book Antiqua" w:cs="Times New Roman"/>
          <w:color w:val="000000"/>
          <w:sz w:val="18"/>
          <w:szCs w:val="18"/>
          <w:lang w:eastAsia="pt-BR"/>
        </w:rPr>
        <w:t> </w:t>
      </w:r>
      <w:r w:rsidR="004751F0" w:rsidRPr="00A61420">
        <w:rPr>
          <w:rStyle w:val="Hyperlink"/>
          <w:rFonts w:ascii="Book Antiqua" w:hAnsi="Book Antiqua"/>
          <w:b/>
          <w:bCs/>
          <w:color w:val="FF0000"/>
          <w:sz w:val="16"/>
          <w:szCs w:val="16"/>
        </w:rPr>
        <w:t>(Aud. Fiscal-SEFAZ/CE-2021)</w:t>
      </w:r>
      <w:r w:rsidR="00A22760">
        <w:rPr>
          <w:rStyle w:val="Hyperlink"/>
          <w:rFonts w:ascii="Book Antiqua" w:hAnsi="Book Antiqua"/>
          <w:b/>
          <w:bCs/>
          <w:color w:val="FF0000"/>
          <w:sz w:val="16"/>
          <w:szCs w:val="16"/>
          <w:u w:val="none"/>
        </w:rPr>
        <w:t xml:space="preserve"> </w:t>
      </w:r>
      <w:r w:rsidR="00A22760">
        <w:rPr>
          <w:rStyle w:val="Hyperlink"/>
          <w:rFonts w:ascii="Book Antiqua" w:hAnsi="Book Antiqua"/>
          <w:b/>
          <w:bCs/>
          <w:color w:val="FF0000"/>
          <w:sz w:val="16"/>
          <w:szCs w:val="16"/>
        </w:rPr>
        <w:t>(PCSP-2023)</w:t>
      </w:r>
    </w:p>
    <w:tbl>
      <w:tblPr>
        <w:tblStyle w:val="Tabelacomgrade"/>
        <w:tblW w:w="0" w:type="auto"/>
        <w:shd w:val="clear" w:color="auto" w:fill="CCFFFF"/>
        <w:tblLook w:val="04A0" w:firstRow="1" w:lastRow="0" w:firstColumn="1" w:lastColumn="0" w:noHBand="0" w:noVBand="1"/>
      </w:tblPr>
      <w:tblGrid>
        <w:gridCol w:w="8494"/>
      </w:tblGrid>
      <w:tr w:rsidR="004751F0" w:rsidRPr="007777F6" w14:paraId="7ABA1448" w14:textId="77777777" w:rsidTr="00813EF7">
        <w:tc>
          <w:tcPr>
            <w:tcW w:w="8494" w:type="dxa"/>
            <w:shd w:val="clear" w:color="auto" w:fill="CCFFFF"/>
          </w:tcPr>
          <w:p w14:paraId="794E58A3" w14:textId="00E2F1DC" w:rsidR="00D51F54" w:rsidRPr="00D51F54" w:rsidRDefault="00D51F54" w:rsidP="00813EF7">
            <w:pPr>
              <w:spacing w:before="100" w:beforeAutospacing="1" w:after="100" w:afterAutospacing="1"/>
              <w:jc w:val="both"/>
              <w:rPr>
                <w:rFonts w:ascii="Book Antiqua" w:eastAsia="Times New Roman" w:hAnsi="Book Antiqua" w:cs="Times New Roman"/>
                <w:b/>
                <w:sz w:val="19"/>
                <w:szCs w:val="19"/>
                <w:lang w:eastAsia="pt-BR"/>
              </w:rPr>
            </w:pPr>
            <w:r w:rsidRPr="00D51F54">
              <w:rPr>
                <w:rFonts w:ascii="Book Antiqua" w:eastAsia="Times New Roman" w:hAnsi="Book Antiqua" w:cs="Times New Roman"/>
                <w:b/>
                <w:sz w:val="19"/>
                <w:szCs w:val="19"/>
                <w:lang w:eastAsia="pt-BR"/>
              </w:rPr>
              <w:t>(</w:t>
            </w:r>
            <w:r w:rsidRPr="00D51F54">
              <w:rPr>
                <w:rFonts w:ascii="Book Antiqua" w:eastAsia="Times New Roman" w:hAnsi="Book Antiqua" w:cs="Times New Roman"/>
                <w:b/>
                <w:sz w:val="19"/>
                <w:szCs w:val="19"/>
                <w:highlight w:val="yellow"/>
                <w:lang w:eastAsia="pt-BR"/>
              </w:rPr>
              <w:t>TCEAM-2021-FGV</w:t>
            </w:r>
            <w:r w:rsidRPr="00D51F5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F54">
              <w:rPr>
                <w:rFonts w:ascii="Book Antiqua" w:eastAsia="Times New Roman" w:hAnsi="Book Antiqua" w:cs="Times New Roman"/>
                <w:bCs/>
                <w:sz w:val="19"/>
                <w:szCs w:val="19"/>
                <w:lang w:eastAsia="pt-BR"/>
              </w:rPr>
              <w:t xml:space="preserve">A Secretaria de Segurança Pública do Amazonas considerou imprescindíveis à segurança da sociedade as informações constantes em um relatório de inteligência sobre </w:t>
            </w:r>
            <w:r w:rsidRPr="00D51F54">
              <w:rPr>
                <w:rFonts w:ascii="Book Antiqua" w:eastAsia="Times New Roman" w:hAnsi="Book Antiqua" w:cs="Times New Roman"/>
                <w:bCs/>
                <w:sz w:val="19"/>
                <w:szCs w:val="19"/>
                <w:lang w:eastAsia="pt-BR"/>
              </w:rPr>
              <w:lastRenderedPageBreak/>
              <w:t>organizações criminosas que atuam no Estado, de maneira que sua divulgação ou acesso irrestrito poderia comprometer atividades de inteligência, bem como de investigações em andamento, relacionadas com a prevenção e repressão de infrações. Com base na Lei de Acesso à Informação, observado o interesse público da informação e utilizados os critérios menos restritivos possíveis, o mencionado relatório foi classificado quanto ao grau de sigilo como informação reservada. De acordo com a Lei 12.527/11, o prazo máximo de restrição de acesso a tal informação reservada é de:</w:t>
            </w:r>
            <w:r>
              <w:t xml:space="preserve"> </w:t>
            </w:r>
            <w:r w:rsidRPr="00D51F54">
              <w:rPr>
                <w:rFonts w:ascii="Book Antiqua" w:eastAsia="Times New Roman" w:hAnsi="Book Antiqua" w:cs="Times New Roman"/>
                <w:bCs/>
                <w:sz w:val="19"/>
                <w:szCs w:val="19"/>
                <w:lang w:eastAsia="pt-BR"/>
              </w:rPr>
              <w:t>cinco anos e, transcorrido esse prazo ou consumado o evento que definiu o seu termo final, a informação tornar-se-á, automaticamente, de acesso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 §1º, III e §4º, LAI.</w:t>
            </w:r>
          </w:p>
          <w:p w14:paraId="2E728737" w14:textId="54F8349F" w:rsidR="004751F0" w:rsidRPr="007777F6" w:rsidRDefault="004751F0" w:rsidP="00813EF7">
            <w:pPr>
              <w:spacing w:before="100" w:beforeAutospacing="1" w:after="100" w:afterAutospacing="1"/>
              <w:jc w:val="both"/>
              <w:rPr>
                <w:rFonts w:ascii="Book Antiqua" w:eastAsia="Times New Roman" w:hAnsi="Book Antiqua" w:cs="Times New Roman"/>
                <w:bCs/>
                <w:sz w:val="19"/>
                <w:szCs w:val="19"/>
                <w:lang w:eastAsia="pt-BR"/>
              </w:rPr>
            </w:pPr>
            <w:r w:rsidRPr="007777F6">
              <w:rPr>
                <w:rFonts w:ascii="Book Antiqua" w:eastAsia="Times New Roman" w:hAnsi="Book Antiqua" w:cs="Times New Roman"/>
                <w:b/>
                <w:i/>
                <w:iCs/>
                <w:color w:val="FF0000"/>
                <w:sz w:val="19"/>
                <w:szCs w:val="19"/>
                <w:lang w:eastAsia="pt-BR"/>
              </w:rPr>
              <w:t>#</w:t>
            </w:r>
            <w:r w:rsidRPr="007777F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751F0">
              <w:rPr>
                <w:rFonts w:ascii="Book Antiqua" w:eastAsia="Times New Roman" w:hAnsi="Book Antiqua" w:cs="Times New Roman"/>
                <w:b/>
                <w:i/>
                <w:iCs/>
                <w:color w:val="FF0000"/>
                <w:sz w:val="19"/>
                <w:szCs w:val="19"/>
                <w:highlight w:val="green"/>
                <w:lang w:eastAsia="pt-BR"/>
              </w:rPr>
              <w:t>Aud. Fiscal-SEFAZ/CE-2021</w:t>
            </w:r>
            <w:r>
              <w:rPr>
                <w:rFonts w:ascii="Book Antiqua" w:eastAsia="Times New Roman" w:hAnsi="Book Antiqua" w:cs="Times New Roman"/>
                <w:b/>
                <w:i/>
                <w:iCs/>
                <w:color w:val="FF0000"/>
                <w:sz w:val="19"/>
                <w:szCs w:val="19"/>
                <w:lang w:eastAsia="pt-BR"/>
              </w:rPr>
              <w:t>: #</w:t>
            </w:r>
            <w:r w:rsidRPr="004751F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751F0">
              <w:rPr>
                <w:rFonts w:ascii="Book Antiqua" w:eastAsia="Times New Roman" w:hAnsi="Book Antiqua" w:cs="Times New Roman"/>
                <w:bCs/>
                <w:sz w:val="19"/>
                <w:szCs w:val="19"/>
                <w:lang w:eastAsia="pt-BR"/>
              </w:rPr>
              <w:t>A ocorrência de determinado evento pode ser estabelecida como alternativa aos prazos como termo final de restrição de acesso; quando transcorrido o prazo ou o evento que defina o seu termo final seja consumado, a informação tornar-se-á de acesso público automaticamente</w:t>
            </w:r>
            <w:r>
              <w:rPr>
                <w:rFonts w:ascii="Book Antiqua" w:eastAsia="Times New Roman" w:hAnsi="Book Antiqua" w:cs="Times New Roman"/>
                <w:bCs/>
                <w:sz w:val="19"/>
                <w:szCs w:val="19"/>
                <w:lang w:eastAsia="pt-BR"/>
              </w:rPr>
              <w:t>,</w:t>
            </w:r>
            <w:r w:rsidRPr="004751F0">
              <w:rPr>
                <w:rFonts w:ascii="Book Antiqua" w:eastAsia="Times New Roman" w:hAnsi="Book Antiqua" w:cs="Times New Roman"/>
                <w:bCs/>
                <w:sz w:val="19"/>
                <w:szCs w:val="19"/>
                <w:lang w:eastAsia="pt-BR"/>
              </w:rPr>
              <w:t xml:space="preserve"> ou seja, </w:t>
            </w:r>
            <w:r w:rsidRPr="004751F0">
              <w:rPr>
                <w:rFonts w:ascii="Book Antiqua" w:eastAsia="Times New Roman" w:hAnsi="Book Antiqua" w:cs="Times New Roman"/>
                <w:b/>
                <w:sz w:val="19"/>
                <w:szCs w:val="19"/>
                <w:highlight w:val="green"/>
                <w:lang w:eastAsia="pt-BR"/>
              </w:rPr>
              <w:t>não necessita</w:t>
            </w:r>
            <w:r w:rsidRPr="004751F0">
              <w:rPr>
                <w:rFonts w:ascii="Book Antiqua" w:eastAsia="Times New Roman" w:hAnsi="Book Antiqua" w:cs="Times New Roman"/>
                <w:bCs/>
                <w:sz w:val="19"/>
                <w:szCs w:val="19"/>
                <w:lang w:eastAsia="pt-BR"/>
              </w:rPr>
              <w:t xml:space="preserve"> </w:t>
            </w:r>
            <w:r w:rsidRPr="004751F0">
              <w:rPr>
                <w:rFonts w:ascii="Book Antiqua" w:eastAsia="Times New Roman" w:hAnsi="Book Antiqua" w:cs="Times New Roman"/>
                <w:b/>
                <w:sz w:val="19"/>
                <w:szCs w:val="19"/>
                <w:highlight w:val="yellow"/>
                <w:lang w:eastAsia="pt-BR"/>
              </w:rPr>
              <w:t>de decisão fundamentada de autoridade competente</w:t>
            </w:r>
            <w:r w:rsidRPr="004751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outras palavras, </w:t>
            </w:r>
            <w:r w:rsidRPr="004751F0">
              <w:rPr>
                <w:rFonts w:ascii="Book Antiqua" w:eastAsia="Times New Roman" w:hAnsi="Book Antiqua" w:cs="Times New Roman"/>
                <w:bCs/>
                <w:sz w:val="19"/>
                <w:szCs w:val="19"/>
                <w:lang w:eastAsia="pt-BR"/>
              </w:rPr>
              <w:t>consumado o evento, a informação se torna automaticamente de acesso público, independentemente de fundamentação.</w:t>
            </w:r>
          </w:p>
        </w:tc>
      </w:tr>
    </w:tbl>
    <w:p w14:paraId="52711B10" w14:textId="1884447A"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45" w:name="art24§5"/>
      <w:bookmarkEnd w:id="45"/>
      <w:r w:rsidRPr="00A94D82">
        <w:rPr>
          <w:rFonts w:ascii="Book Antiqua" w:eastAsia="Times New Roman" w:hAnsi="Book Antiqua" w:cs="Times New Roman"/>
          <w:b/>
          <w:bCs/>
          <w:color w:val="000000"/>
          <w:sz w:val="19"/>
          <w:szCs w:val="19"/>
          <w:highlight w:val="magenta"/>
          <w:lang w:eastAsia="pt-BR"/>
        </w:rPr>
        <w:lastRenderedPageBreak/>
        <w:t>§ 5</w:t>
      </w:r>
      <w:r w:rsidRPr="00A94D82">
        <w:rPr>
          <w:rFonts w:ascii="Book Antiqua" w:eastAsia="Times New Roman" w:hAnsi="Book Antiqua" w:cs="Times New Roman"/>
          <w:b/>
          <w:bCs/>
          <w:color w:val="000000"/>
          <w:sz w:val="19"/>
          <w:szCs w:val="19"/>
          <w:highlight w:val="magenta"/>
          <w:u w:val="single"/>
          <w:vertAlign w:val="superscript"/>
          <w:lang w:eastAsia="pt-BR"/>
        </w:rPr>
        <w:t>o</w:t>
      </w:r>
      <w:r w:rsidRPr="00A94D82">
        <w:rPr>
          <w:rFonts w:ascii="Book Antiqua" w:eastAsia="Times New Roman" w:hAnsi="Book Antiqua" w:cs="Times New Roman"/>
          <w:b/>
          <w:bCs/>
          <w:color w:val="000000"/>
          <w:sz w:val="19"/>
          <w:szCs w:val="19"/>
          <w:lang w:eastAsia="pt-BR"/>
        </w:rPr>
        <w:t>  Para a classificação da informação em determinado grau de sigilo, deverá ser observado o interesse público da informação e utilizado o critério menos restritivo possível, considerados:</w:t>
      </w:r>
      <w:r w:rsidR="00A94D82">
        <w:rPr>
          <w:rFonts w:ascii="Book Antiqua" w:eastAsia="Times New Roman" w:hAnsi="Book Antiqua" w:cs="Times New Roman"/>
          <w:b/>
          <w:bCs/>
          <w:color w:val="000000"/>
          <w:sz w:val="19"/>
          <w:szCs w:val="19"/>
          <w:lang w:eastAsia="pt-BR"/>
        </w:rPr>
        <w:t xml:space="preserve"> </w:t>
      </w:r>
      <w:r w:rsidR="00A94D82">
        <w:rPr>
          <w:rFonts w:ascii="Book Antiqua" w:eastAsia="Times New Roman" w:hAnsi="Book Antiqua" w:cs="Times New Roman"/>
          <w:b/>
          <w:color w:val="FF0000"/>
          <w:sz w:val="16"/>
          <w:szCs w:val="16"/>
          <w:u w:val="single"/>
          <w:lang w:eastAsia="pt-BR"/>
        </w:rPr>
        <w:t>(PGM-Rio Branco/AC-2023)</w:t>
      </w:r>
    </w:p>
    <w:p w14:paraId="5828250E" w14:textId="2543C095"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94D82">
        <w:rPr>
          <w:rFonts w:ascii="Book Antiqua" w:eastAsia="Times New Roman" w:hAnsi="Book Antiqua" w:cs="Times New Roman"/>
          <w:b/>
          <w:bCs/>
          <w:color w:val="000000"/>
          <w:sz w:val="19"/>
          <w:szCs w:val="19"/>
          <w:lang w:eastAsia="pt-BR"/>
        </w:rPr>
        <w:t>I - a gravidade do risco ou dano à segurança da sociedade e do Estado; e </w:t>
      </w:r>
      <w:r w:rsidR="00A94D82" w:rsidRPr="00A94D82">
        <w:rPr>
          <w:rFonts w:ascii="Book Antiqua" w:eastAsia="Times New Roman" w:hAnsi="Book Antiqua" w:cs="Times New Roman"/>
          <w:b/>
          <w:bCs/>
          <w:color w:val="FF0000"/>
          <w:sz w:val="16"/>
          <w:szCs w:val="16"/>
          <w:u w:val="single"/>
          <w:lang w:eastAsia="pt-BR"/>
        </w:rPr>
        <w:t>(PGM-Rio Branco/AC-2023)</w:t>
      </w:r>
    </w:p>
    <w:p w14:paraId="172267AD" w14:textId="49C13801"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94D82">
        <w:rPr>
          <w:rFonts w:ascii="Book Antiqua" w:eastAsia="Times New Roman" w:hAnsi="Book Antiqua" w:cs="Times New Roman"/>
          <w:b/>
          <w:bCs/>
          <w:color w:val="000000"/>
          <w:sz w:val="19"/>
          <w:szCs w:val="19"/>
          <w:lang w:eastAsia="pt-BR"/>
        </w:rPr>
        <w:t>II - o prazo máximo de restrição de acesso ou o evento que defina seu termo final. </w:t>
      </w:r>
      <w:r w:rsidR="00A94D82" w:rsidRPr="00A94D82">
        <w:rPr>
          <w:rFonts w:ascii="Book Antiqua" w:eastAsia="Times New Roman" w:hAnsi="Book Antiqua" w:cs="Times New Roman"/>
          <w:b/>
          <w:bCs/>
          <w:color w:val="FF0000"/>
          <w:sz w:val="16"/>
          <w:szCs w:val="16"/>
          <w:u w:val="single"/>
          <w:lang w:eastAsia="pt-BR"/>
        </w:rPr>
        <w:t>(PGM-Rio Branco/AC-2023)</w:t>
      </w:r>
    </w:p>
    <w:p w14:paraId="1DF0064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III</w:t>
      </w:r>
    </w:p>
    <w:p w14:paraId="1C2EA97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Da Proteção e do Controle de Informações Sigilosas</w:t>
      </w:r>
      <w:r w:rsidRPr="007777F6">
        <w:rPr>
          <w:rFonts w:ascii="Book Antiqua" w:eastAsia="Times New Roman" w:hAnsi="Book Antiqua" w:cs="Times New Roman"/>
          <w:b/>
          <w:bCs/>
          <w:color w:val="000000"/>
          <w:sz w:val="19"/>
          <w:szCs w:val="19"/>
          <w:lang w:eastAsia="pt-BR"/>
        </w:rPr>
        <w:t> </w:t>
      </w:r>
    </w:p>
    <w:p w14:paraId="4529015E" w14:textId="5DB12480"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6" w:name="art25"/>
      <w:bookmarkEnd w:id="46"/>
      <w:r w:rsidRPr="007777F6">
        <w:rPr>
          <w:rFonts w:ascii="Book Antiqua" w:eastAsia="Times New Roman" w:hAnsi="Book Antiqua" w:cs="Times New Roman"/>
          <w:b/>
          <w:color w:val="000000"/>
          <w:sz w:val="19"/>
          <w:szCs w:val="19"/>
          <w:highlight w:val="magenta"/>
          <w:lang w:eastAsia="pt-BR"/>
        </w:rPr>
        <w:t>Art. 25</w:t>
      </w:r>
      <w:r w:rsidRPr="007777F6">
        <w:rPr>
          <w:rFonts w:ascii="Book Antiqua" w:eastAsia="Times New Roman" w:hAnsi="Book Antiqua" w:cs="Times New Roman"/>
          <w:color w:val="000000"/>
          <w:sz w:val="19"/>
          <w:szCs w:val="19"/>
          <w:lang w:eastAsia="pt-BR"/>
        </w:rPr>
        <w:t xml:space="preserve">.  </w:t>
      </w:r>
      <w:r w:rsidRPr="00A61420">
        <w:rPr>
          <w:rFonts w:ascii="Book Antiqua" w:eastAsia="Times New Roman" w:hAnsi="Book Antiqua" w:cs="Times New Roman"/>
          <w:b/>
          <w:bCs/>
          <w:color w:val="000000"/>
          <w:sz w:val="19"/>
          <w:szCs w:val="19"/>
          <w:lang w:eastAsia="pt-BR"/>
        </w:rPr>
        <w:t>É dever do Estado controlar o acesso e a divulgação de informações sigilosas produzidas por seus órgãos e entidades, assegurando a sua proteção</w:t>
      </w:r>
      <w:r w:rsidRPr="007777F6">
        <w:rPr>
          <w:rFonts w:ascii="Book Antiqua" w:eastAsia="Times New Roman" w:hAnsi="Book Antiqua" w:cs="Times New Roman"/>
          <w:color w:val="000000"/>
          <w:sz w:val="19"/>
          <w:szCs w:val="19"/>
          <w:lang w:eastAsia="pt-BR"/>
        </w:rPr>
        <w:t>.</w:t>
      </w:r>
      <w:hyperlink r:id="rId20" w:history="1">
        <w:r w:rsidR="00A61420" w:rsidRPr="00A61420">
          <w:rPr>
            <w:rFonts w:ascii="Book Antiqua" w:eastAsia="Times New Roman" w:hAnsi="Book Antiqua" w:cs="Times New Roman"/>
            <w:color w:val="0000FF"/>
            <w:sz w:val="16"/>
            <w:szCs w:val="16"/>
            <w:lang w:eastAsia="pt-BR"/>
          </w:rPr>
          <w:t xml:space="preserve"> </w:t>
        </w:r>
        <w:r w:rsidRPr="00A61420">
          <w:rPr>
            <w:rFonts w:ascii="Book Antiqua" w:eastAsia="Times New Roman" w:hAnsi="Book Antiqua" w:cs="Times New Roman"/>
            <w:color w:val="0000FF"/>
            <w:sz w:val="16"/>
            <w:szCs w:val="16"/>
            <w:u w:val="single"/>
            <w:lang w:eastAsia="pt-BR"/>
          </w:rPr>
          <w:t>(Regulamento)</w:t>
        </w:r>
      </w:hyperlink>
      <w:r w:rsidR="00580BDB" w:rsidRPr="00A61420">
        <w:rPr>
          <w:rFonts w:ascii="Book Antiqua" w:eastAsia="Times New Roman" w:hAnsi="Book Antiqua" w:cs="Times New Roman"/>
          <w:color w:val="0000FF"/>
          <w:sz w:val="16"/>
          <w:szCs w:val="16"/>
          <w:lang w:eastAsia="pt-BR"/>
        </w:rPr>
        <w:t xml:space="preserve"> </w:t>
      </w:r>
      <w:r w:rsidR="00580BDB" w:rsidRPr="00A61420">
        <w:rPr>
          <w:rFonts w:ascii="Book Antiqua" w:eastAsia="Times New Roman" w:hAnsi="Book Antiqua" w:cs="Times New Roman"/>
          <w:b/>
          <w:bCs/>
          <w:color w:val="FF0000"/>
          <w:sz w:val="16"/>
          <w:szCs w:val="16"/>
          <w:u w:val="single"/>
          <w:lang w:eastAsia="pt-BR"/>
        </w:rPr>
        <w:t>(TJMSP-2016)</w:t>
      </w:r>
    </w:p>
    <w:p w14:paraId="51264EA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 acesso, a divulgação e o tratamento de informação classificada como sigilosa ficarão restritos a pessoas que tenham necessidade de conhecê-la e que sejam devidamente credenciadas na forma do regulamento, sem prejuízo das atribuições dos agentes públicos autorizados por lei. </w:t>
      </w:r>
    </w:p>
    <w:p w14:paraId="45A394BD"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7777F6">
        <w:rPr>
          <w:rFonts w:ascii="Book Antiqua" w:eastAsia="Times New Roman" w:hAnsi="Book Antiqua" w:cs="Times New Roman"/>
          <w:b/>
          <w:color w:val="000000"/>
          <w:sz w:val="19"/>
          <w:szCs w:val="19"/>
          <w:highlight w:val="magenta"/>
          <w:lang w:eastAsia="pt-BR"/>
        </w:rPr>
        <w:t>§ 2</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A61420">
        <w:rPr>
          <w:rFonts w:ascii="Book Antiqua" w:eastAsia="Times New Roman" w:hAnsi="Book Antiqua" w:cs="Times New Roman"/>
          <w:b/>
          <w:bCs/>
          <w:color w:val="000000"/>
          <w:sz w:val="19"/>
          <w:szCs w:val="19"/>
          <w:lang w:eastAsia="pt-BR"/>
        </w:rPr>
        <w:t>O acesso à informação classificada como sigilosa cria a obrigação para aquele que a obteve de resguardar o sigilo</w:t>
      </w:r>
      <w:r w:rsidRPr="00A61420">
        <w:rPr>
          <w:rFonts w:ascii="Book Antiqua" w:eastAsia="Times New Roman" w:hAnsi="Book Antiqua" w:cs="Times New Roman"/>
          <w:b/>
          <w:bCs/>
          <w:color w:val="000000"/>
          <w:sz w:val="18"/>
          <w:szCs w:val="18"/>
          <w:lang w:eastAsia="pt-BR"/>
        </w:rPr>
        <w:t>.</w:t>
      </w:r>
      <w:r w:rsidRPr="00A61420">
        <w:rPr>
          <w:rFonts w:ascii="Book Antiqua" w:eastAsia="Times New Roman" w:hAnsi="Book Antiqua" w:cs="Times New Roman"/>
          <w:color w:val="000000"/>
          <w:sz w:val="18"/>
          <w:szCs w:val="18"/>
          <w:lang w:eastAsia="pt-BR"/>
        </w:rPr>
        <w:t> </w:t>
      </w:r>
      <w:r w:rsidR="008F3E18" w:rsidRPr="00A61420">
        <w:rPr>
          <w:rFonts w:ascii="Book Antiqua" w:eastAsia="Times New Roman" w:hAnsi="Book Antiqua" w:cs="Times New Roman"/>
          <w:b/>
          <w:color w:val="FF0000"/>
          <w:sz w:val="16"/>
          <w:szCs w:val="16"/>
          <w:u w:val="single"/>
          <w:lang w:eastAsia="pt-BR"/>
        </w:rPr>
        <w:t>(TJSC-2015)</w:t>
      </w:r>
      <w:r w:rsidR="00580BDB" w:rsidRPr="00A61420">
        <w:rPr>
          <w:rFonts w:ascii="Book Antiqua" w:eastAsia="Times New Roman" w:hAnsi="Book Antiqua" w:cs="Times New Roman"/>
          <w:b/>
          <w:color w:val="FF0000"/>
          <w:sz w:val="16"/>
          <w:szCs w:val="16"/>
          <w:lang w:eastAsia="pt-BR"/>
        </w:rPr>
        <w:t xml:space="preserve"> </w:t>
      </w:r>
      <w:r w:rsidR="00580BDB" w:rsidRPr="00A61420">
        <w:rPr>
          <w:rFonts w:ascii="Book Antiqua" w:eastAsia="Times New Roman" w:hAnsi="Book Antiqua" w:cs="Times New Roman"/>
          <w:b/>
          <w:bCs/>
          <w:color w:val="FF0000"/>
          <w:sz w:val="16"/>
          <w:szCs w:val="16"/>
          <w:u w:val="single"/>
          <w:lang w:eastAsia="pt-BR"/>
        </w:rPr>
        <w:t>(TJMSP-2016)</w:t>
      </w:r>
    </w:p>
    <w:p w14:paraId="2F8DE21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Regulamento disporá sobre procedimentos e medidas a serem adotados para o tratamento de informação sigilosa, de modo a protegê-la contra perda, alteração indevida, acesso, transmissão e divulgação não autorizados. </w:t>
      </w:r>
    </w:p>
    <w:p w14:paraId="7128490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7" w:name="art26"/>
      <w:bookmarkEnd w:id="47"/>
      <w:r w:rsidRPr="007777F6">
        <w:rPr>
          <w:rFonts w:ascii="Book Antiqua" w:eastAsia="Times New Roman" w:hAnsi="Book Antiqua" w:cs="Times New Roman"/>
          <w:color w:val="000000"/>
          <w:sz w:val="19"/>
          <w:szCs w:val="19"/>
          <w:lang w:eastAsia="pt-BR"/>
        </w:rPr>
        <w:t>Art. 26.  As autoridades públicas adotarão as providências necessárias para que o pessoal a elas subordinado hierarquicamente conheça as normas e observe as medidas e procedimentos de segurança para tratamento de informações sigilosas. </w:t>
      </w:r>
    </w:p>
    <w:p w14:paraId="3185765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Parágrafo único.  A pessoa física ou entidade privada que, em razão de qualquer vínculo com o poder público, executar atividades de tratamento de informações sigilosas adotará as providências necessárias para que seus empregados, prepostos ou representantes observem as medidas e procedimentos de segurança das informações resultantes da aplicação desta Lei. </w:t>
      </w:r>
    </w:p>
    <w:p w14:paraId="681AC73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lang w:eastAsia="pt-BR"/>
        </w:rPr>
        <w:t>Seção IV</w:t>
      </w:r>
    </w:p>
    <w:p w14:paraId="665A8038"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lang w:eastAsia="pt-BR"/>
        </w:rPr>
        <w:t>Dos Procedimentos de Classificação, Reclassificação e Desclassificação </w:t>
      </w:r>
    </w:p>
    <w:p w14:paraId="38F5D75C" w14:textId="6FD23463"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8" w:name="art27"/>
      <w:bookmarkEnd w:id="48"/>
      <w:r w:rsidRPr="00AE5B20">
        <w:rPr>
          <w:rFonts w:ascii="Book Antiqua" w:eastAsia="Times New Roman" w:hAnsi="Book Antiqua" w:cs="Times New Roman"/>
          <w:b/>
          <w:bCs/>
          <w:color w:val="000000"/>
          <w:sz w:val="19"/>
          <w:szCs w:val="19"/>
          <w:highlight w:val="magenta"/>
          <w:lang w:eastAsia="pt-BR"/>
        </w:rPr>
        <w:t>Art. 27</w:t>
      </w:r>
      <w:r w:rsidRPr="007777F6">
        <w:rPr>
          <w:rFonts w:ascii="Book Antiqua" w:eastAsia="Times New Roman" w:hAnsi="Book Antiqua" w:cs="Times New Roman"/>
          <w:color w:val="000000"/>
          <w:sz w:val="19"/>
          <w:szCs w:val="19"/>
          <w:lang w:eastAsia="pt-BR"/>
        </w:rPr>
        <w:t xml:space="preserve">.  </w:t>
      </w:r>
      <w:r w:rsidRPr="00A94D82">
        <w:rPr>
          <w:rFonts w:ascii="Book Antiqua" w:eastAsia="Times New Roman" w:hAnsi="Book Antiqua" w:cs="Times New Roman"/>
          <w:b/>
          <w:bCs/>
          <w:color w:val="000000"/>
          <w:sz w:val="19"/>
          <w:szCs w:val="19"/>
          <w:lang w:eastAsia="pt-BR"/>
        </w:rPr>
        <w:t>A classificação do sigilo de informações no âmbito da administração pública federal é de competência</w:t>
      </w:r>
      <w:r w:rsidRPr="00A94D82">
        <w:rPr>
          <w:rFonts w:ascii="Book Antiqua" w:eastAsia="Times New Roman" w:hAnsi="Book Antiqua" w:cs="Times New Roman"/>
          <w:b/>
          <w:bCs/>
          <w:color w:val="000000"/>
          <w:sz w:val="16"/>
          <w:szCs w:val="16"/>
          <w:lang w:eastAsia="pt-BR"/>
        </w:rPr>
        <w:t>:</w:t>
      </w:r>
      <w:r w:rsidRPr="00A61420">
        <w:rPr>
          <w:rFonts w:ascii="Book Antiqua" w:eastAsia="Times New Roman" w:hAnsi="Book Antiqua" w:cs="Times New Roman"/>
          <w:color w:val="000000"/>
          <w:sz w:val="16"/>
          <w:szCs w:val="16"/>
          <w:lang w:eastAsia="pt-BR"/>
        </w:rPr>
        <w:t> </w:t>
      </w:r>
      <w:hyperlink r:id="rId21" w:history="1">
        <w:r w:rsidRPr="00A61420">
          <w:rPr>
            <w:rFonts w:ascii="Book Antiqua" w:eastAsia="Times New Roman" w:hAnsi="Book Antiqua" w:cs="Times New Roman"/>
            <w:color w:val="0000FF"/>
            <w:sz w:val="16"/>
            <w:szCs w:val="16"/>
            <w:u w:val="single"/>
            <w:lang w:eastAsia="pt-BR"/>
          </w:rPr>
          <w:t>(Regulamento)</w:t>
        </w:r>
      </w:hyperlink>
    </w:p>
    <w:p w14:paraId="4A53B74B" w14:textId="207C500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 xml:space="preserve">I - </w:t>
      </w:r>
      <w:r w:rsidRPr="00AE5B20">
        <w:rPr>
          <w:rFonts w:ascii="Book Antiqua" w:eastAsia="Times New Roman" w:hAnsi="Book Antiqua" w:cs="Times New Roman"/>
          <w:b/>
          <w:bCs/>
          <w:color w:val="000000"/>
          <w:sz w:val="19"/>
          <w:szCs w:val="19"/>
          <w:shd w:val="clear" w:color="auto" w:fill="F7CAAC" w:themeFill="accent2" w:themeFillTint="66"/>
          <w:lang w:eastAsia="pt-BR"/>
        </w:rPr>
        <w:t>no grau de ultrassecreto</w:t>
      </w:r>
      <w:r w:rsidRPr="00AE5B20">
        <w:rPr>
          <w:rFonts w:ascii="Book Antiqua" w:eastAsia="Times New Roman" w:hAnsi="Book Antiqua" w:cs="Times New Roman"/>
          <w:b/>
          <w:bCs/>
          <w:color w:val="000000"/>
          <w:sz w:val="19"/>
          <w:szCs w:val="19"/>
          <w:lang w:eastAsia="pt-BR"/>
        </w:rPr>
        <w:t>, das seguintes autoridades</w:t>
      </w:r>
      <w:r w:rsidRPr="00A61420">
        <w:rPr>
          <w:rFonts w:ascii="Book Antiqua" w:eastAsia="Times New Roman" w:hAnsi="Book Antiqua" w:cs="Times New Roman"/>
          <w:b/>
          <w:bCs/>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r w:rsidR="00A15916" w:rsidRPr="00A61420">
        <w:rPr>
          <w:rFonts w:ascii="Book Antiqua" w:eastAsia="Times New Roman" w:hAnsi="Book Antiqua" w:cs="Times New Roman"/>
          <w:b/>
          <w:bCs/>
          <w:color w:val="FF0000"/>
          <w:sz w:val="16"/>
          <w:szCs w:val="16"/>
          <w:lang w:eastAsia="pt-BR"/>
        </w:rPr>
        <w:t xml:space="preserve"> </w:t>
      </w:r>
      <w:r w:rsidR="00A15916" w:rsidRPr="00A61420">
        <w:rPr>
          <w:rFonts w:ascii="Book Antiqua" w:eastAsia="Times New Roman" w:hAnsi="Book Antiqua" w:cs="Times New Roman"/>
          <w:b/>
          <w:bCs/>
          <w:color w:val="FF0000"/>
          <w:sz w:val="16"/>
          <w:szCs w:val="16"/>
          <w:u w:val="single"/>
          <w:lang w:eastAsia="pt-BR"/>
        </w:rPr>
        <w:t>(TCERO-2019)</w:t>
      </w:r>
    </w:p>
    <w:p w14:paraId="08AB8E0B" w14:textId="7C8DDD34"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lastRenderedPageBreak/>
        <w:t>a) Presidente da República</w:t>
      </w:r>
      <w:r w:rsidRPr="00A61420">
        <w:rPr>
          <w:rFonts w:ascii="Book Antiqua" w:eastAsia="Times New Roman" w:hAnsi="Book Antiqua" w:cs="Times New Roman"/>
          <w:b/>
          <w:bCs/>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p>
    <w:p w14:paraId="3874EEA6" w14:textId="696C05A1"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b) Vice-Presidente da República</w:t>
      </w:r>
      <w:r w:rsidRPr="00A61420">
        <w:rPr>
          <w:rFonts w:ascii="Book Antiqua" w:eastAsia="Times New Roman" w:hAnsi="Book Antiqua" w:cs="Times New Roman"/>
          <w:b/>
          <w:bCs/>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p>
    <w:p w14:paraId="78F4280C" w14:textId="7020E77F"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c) Ministros de Estado e autoridades com as mesmas prerrogativas</w:t>
      </w:r>
      <w:r w:rsidRPr="00A61420">
        <w:rPr>
          <w:rFonts w:ascii="Book Antiqua" w:eastAsia="Times New Roman" w:hAnsi="Book Antiqua" w:cs="Times New Roman"/>
          <w:b/>
          <w:bCs/>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p>
    <w:p w14:paraId="49B15B15" w14:textId="798A04AF" w:rsidR="000A4F5D" w:rsidRPr="00A94D82" w:rsidRDefault="000A4F5D" w:rsidP="000A4F5D">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AE5B20">
        <w:rPr>
          <w:rFonts w:ascii="Book Antiqua" w:eastAsia="Times New Roman" w:hAnsi="Book Antiqua" w:cs="Times New Roman"/>
          <w:b/>
          <w:bCs/>
          <w:color w:val="000000"/>
          <w:sz w:val="19"/>
          <w:szCs w:val="19"/>
          <w:lang w:eastAsia="pt-BR"/>
        </w:rPr>
        <w:t>d) Comandantes da Marinha, do Exército e da Aeronáutica; e </w:t>
      </w:r>
      <w:r w:rsidR="00AE5B20" w:rsidRPr="00A61420">
        <w:rPr>
          <w:rFonts w:ascii="Book Antiqua" w:eastAsia="Times New Roman" w:hAnsi="Book Antiqua" w:cs="Times New Roman"/>
          <w:b/>
          <w:bCs/>
          <w:color w:val="FF0000"/>
          <w:sz w:val="16"/>
          <w:szCs w:val="16"/>
          <w:u w:val="single"/>
          <w:lang w:eastAsia="pt-BR"/>
        </w:rPr>
        <w:t>(PCSP-2014)</w:t>
      </w:r>
      <w:r w:rsidR="00A15916" w:rsidRPr="00A61420">
        <w:rPr>
          <w:rFonts w:ascii="Book Antiqua" w:eastAsia="Times New Roman" w:hAnsi="Book Antiqua" w:cs="Times New Roman"/>
          <w:b/>
          <w:bCs/>
          <w:color w:val="FF0000"/>
          <w:sz w:val="16"/>
          <w:szCs w:val="16"/>
          <w:lang w:eastAsia="pt-BR"/>
        </w:rPr>
        <w:t xml:space="preserve"> </w:t>
      </w:r>
      <w:bookmarkStart w:id="49" w:name="_Hlk104383192"/>
      <w:r w:rsidR="00A15916" w:rsidRPr="00A61420">
        <w:rPr>
          <w:rFonts w:ascii="Book Antiqua" w:eastAsia="Times New Roman" w:hAnsi="Book Antiqua" w:cs="Times New Roman"/>
          <w:b/>
          <w:bCs/>
          <w:color w:val="FF0000"/>
          <w:sz w:val="16"/>
          <w:szCs w:val="16"/>
          <w:u w:val="single"/>
          <w:lang w:eastAsia="pt-BR"/>
        </w:rPr>
        <w:t>(TCERO-2019)</w:t>
      </w:r>
      <w:bookmarkEnd w:id="49"/>
      <w:r w:rsidR="00A94D82">
        <w:rPr>
          <w:rFonts w:ascii="Book Antiqua" w:eastAsia="Times New Roman" w:hAnsi="Book Antiqua" w:cs="Times New Roman"/>
          <w:b/>
          <w:bCs/>
          <w:color w:val="FF0000"/>
          <w:sz w:val="16"/>
          <w:szCs w:val="16"/>
          <w:lang w:eastAsia="pt-BR"/>
        </w:rPr>
        <w:t xml:space="preserve"> </w:t>
      </w:r>
      <w:r w:rsidR="00A94D82">
        <w:rPr>
          <w:rFonts w:ascii="Book Antiqua" w:eastAsia="Times New Roman" w:hAnsi="Book Antiqua" w:cs="Times New Roman"/>
          <w:b/>
          <w:color w:val="FF0000"/>
          <w:sz w:val="16"/>
          <w:szCs w:val="16"/>
          <w:u w:val="single"/>
          <w:lang w:eastAsia="pt-BR"/>
        </w:rPr>
        <w:t>(PGM-Rio Branco/AC-2023)</w:t>
      </w:r>
    </w:p>
    <w:p w14:paraId="33FFFEE2" w14:textId="6960559D"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E5B20">
        <w:rPr>
          <w:rFonts w:ascii="Book Antiqua" w:eastAsia="Times New Roman" w:hAnsi="Book Antiqua" w:cs="Times New Roman"/>
          <w:b/>
          <w:bCs/>
          <w:color w:val="000000"/>
          <w:sz w:val="19"/>
          <w:szCs w:val="19"/>
          <w:lang w:eastAsia="pt-BR"/>
        </w:rPr>
        <w:t>e) Chefes de Missões Diplomáticas e Consulares permanentes no exterior</w:t>
      </w:r>
      <w:r w:rsidRPr="00A61420">
        <w:rPr>
          <w:rFonts w:ascii="Book Antiqua" w:eastAsia="Times New Roman" w:hAnsi="Book Antiqua" w:cs="Times New Roman"/>
          <w:color w:val="000000"/>
          <w:sz w:val="18"/>
          <w:szCs w:val="18"/>
          <w:lang w:eastAsia="pt-BR"/>
        </w:rPr>
        <w:t>; </w:t>
      </w:r>
      <w:r w:rsidR="00AE5B20" w:rsidRPr="00A61420">
        <w:rPr>
          <w:rFonts w:ascii="Book Antiqua" w:eastAsia="Times New Roman" w:hAnsi="Book Antiqua" w:cs="Times New Roman"/>
          <w:b/>
          <w:bCs/>
          <w:color w:val="FF0000"/>
          <w:sz w:val="16"/>
          <w:szCs w:val="16"/>
          <w:u w:val="single"/>
          <w:lang w:eastAsia="pt-BR"/>
        </w:rPr>
        <w:t>(PCSP-2014)</w:t>
      </w:r>
      <w:r w:rsidR="0052432E" w:rsidRPr="00A61420">
        <w:rPr>
          <w:rFonts w:ascii="Book Antiqua" w:eastAsia="Times New Roman" w:hAnsi="Book Antiqua" w:cs="Times New Roman"/>
          <w:b/>
          <w:bCs/>
          <w:color w:val="FF0000"/>
          <w:sz w:val="16"/>
          <w:szCs w:val="16"/>
          <w:lang w:eastAsia="pt-BR"/>
        </w:rPr>
        <w:t xml:space="preserve"> </w:t>
      </w:r>
      <w:r w:rsidR="0052432E" w:rsidRPr="00A61420">
        <w:rPr>
          <w:rFonts w:ascii="Book Antiqua" w:eastAsia="Times New Roman" w:hAnsi="Book Antiqua" w:cs="Times New Roman"/>
          <w:b/>
          <w:bCs/>
          <w:color w:val="FF0000"/>
          <w:sz w:val="16"/>
          <w:szCs w:val="16"/>
          <w:u w:val="single"/>
          <w:lang w:eastAsia="pt-BR"/>
        </w:rPr>
        <w:t>(TCERO-2019)</w:t>
      </w:r>
    </w:p>
    <w:p w14:paraId="7EE1FE29"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no grau de secreto, das autoridades referidas no inciso I, dos titulares de autarquias, fundações ou empresas públicas e sociedades de economia mista; e </w:t>
      </w:r>
    </w:p>
    <w:p w14:paraId="3EE077D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no grau de reservado, das autoridades referidas nos incisos I e II e das que exerçam funções de direção, comando ou chefia, nível DAS 101.5, ou superior, do Grupo-Direção e Assessoramento Superiores, ou de hierarquia equivalente, de acordo com regulamentação específica de cada órgão ou entidade, observado o disposto nesta Lei. </w:t>
      </w:r>
    </w:p>
    <w:p w14:paraId="446219D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competência prevista nos incisos I e II, no que se refere à classificação como ultrassecreta e secreta, poderá ser delegada pela autoridade responsável a agente público, inclusive em missão no exterior, vedada a subdelegação. </w:t>
      </w:r>
    </w:p>
    <w:p w14:paraId="028649C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classificação de informação no grau de sigilo ultrassecreto pelas autoridades previstas nas alíneas “d” e “e” do inciso I deverá ser ratificada pelos respectivos Ministros de Estado, no prazo previsto em regulamento. </w:t>
      </w:r>
    </w:p>
    <w:p w14:paraId="74C9877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autoridade ou outro agente público que classificar informação como ultrassecreta deverá encaminhar a decisão de que trata o art. 28 à Comissão Mista de Reavaliação de Informações, a que se refere o art. 35, no prazo previsto em regulamento. </w:t>
      </w:r>
    </w:p>
    <w:p w14:paraId="725E220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0" w:name="art28"/>
      <w:bookmarkEnd w:id="50"/>
      <w:r w:rsidRPr="007777F6">
        <w:rPr>
          <w:rFonts w:ascii="Book Antiqua" w:eastAsia="Times New Roman" w:hAnsi="Book Antiqua" w:cs="Times New Roman"/>
          <w:color w:val="000000"/>
          <w:sz w:val="19"/>
          <w:szCs w:val="19"/>
          <w:lang w:eastAsia="pt-BR"/>
        </w:rPr>
        <w:t>Art. 28.  A classificação de informação em qualquer grau de sigilo deverá ser formalizada em decisão que conterá, no mínimo, os seguintes elementos: </w:t>
      </w:r>
    </w:p>
    <w:p w14:paraId="204CD3B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assunto sobre o qual versa a informação; </w:t>
      </w:r>
    </w:p>
    <w:p w14:paraId="3E62031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fundamento da classificação, observados os critérios estabelecidos no art. 24; </w:t>
      </w:r>
    </w:p>
    <w:p w14:paraId="511D88BC"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indicação do prazo de sigilo, contado em anos, meses ou dias, ou do evento que defina o seu termo final, conforme limites previstos no art. 24; e </w:t>
      </w:r>
    </w:p>
    <w:p w14:paraId="7513660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identificação da autoridade que a classificou. </w:t>
      </w:r>
    </w:p>
    <w:p w14:paraId="043E945C"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Parágrafo único.  A decisão referida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será mantida no mesmo grau de sigilo da informação classificada. </w:t>
      </w:r>
    </w:p>
    <w:p w14:paraId="6FCE314F" w14:textId="3DD43255"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1" w:name="art29"/>
      <w:bookmarkEnd w:id="51"/>
      <w:r w:rsidRPr="007777F6">
        <w:rPr>
          <w:rFonts w:ascii="Book Antiqua" w:eastAsia="Times New Roman" w:hAnsi="Book Antiqua" w:cs="Times New Roman"/>
          <w:color w:val="000000"/>
          <w:sz w:val="19"/>
          <w:szCs w:val="19"/>
          <w:lang w:eastAsia="pt-BR"/>
        </w:rPr>
        <w:t>Art. 29.  A classificação das informações será reavaliada pela autoridade classificadora ou por autoridade hierarquicamente superior, mediante provocação ou de ofício, nos termos e prazos previstos em regulamento, com vistas à sua desclassificação ou à redução do prazo de sigilo, observado o disposto no art. 24</w:t>
      </w:r>
      <w:r w:rsidRPr="00A61420">
        <w:rPr>
          <w:rFonts w:ascii="Book Antiqua" w:eastAsia="Times New Roman" w:hAnsi="Book Antiqua" w:cs="Times New Roman"/>
          <w:color w:val="000000"/>
          <w:sz w:val="16"/>
          <w:szCs w:val="16"/>
          <w:lang w:eastAsia="pt-BR"/>
        </w:rPr>
        <w:t>. </w:t>
      </w:r>
      <w:hyperlink r:id="rId22" w:history="1">
        <w:r w:rsidRPr="00A61420">
          <w:rPr>
            <w:rFonts w:ascii="Book Antiqua" w:eastAsia="Times New Roman" w:hAnsi="Book Antiqua" w:cs="Times New Roman"/>
            <w:color w:val="0000FF"/>
            <w:sz w:val="16"/>
            <w:szCs w:val="16"/>
            <w:u w:val="single"/>
            <w:lang w:eastAsia="pt-BR"/>
          </w:rPr>
          <w:t>(Regulamento)</w:t>
        </w:r>
      </w:hyperlink>
    </w:p>
    <w:p w14:paraId="5446A42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O regulamento a que se refere 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deverá considerar as peculiaridades das informações produzidas no exterior por autoridades ou agentes públicos. </w:t>
      </w:r>
    </w:p>
    <w:p w14:paraId="3513465A"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Na reavaliação a que se refere 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deverão ser examinadas a permanência dos motivos do sigilo e a possibilidade de danos decorrentes do acesso ou da divulgação da informação. </w:t>
      </w:r>
    </w:p>
    <w:p w14:paraId="3F7EC5A9"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Na hipótese de redução do prazo de sigilo da informação, o novo prazo de restrição manterá como termo inicial a data da sua produção. </w:t>
      </w:r>
    </w:p>
    <w:p w14:paraId="7D71AB8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2" w:name="art30"/>
      <w:bookmarkEnd w:id="52"/>
      <w:r w:rsidRPr="007777F6">
        <w:rPr>
          <w:rFonts w:ascii="Book Antiqua" w:eastAsia="Times New Roman" w:hAnsi="Book Antiqua" w:cs="Times New Roman"/>
          <w:color w:val="000000"/>
          <w:sz w:val="19"/>
          <w:szCs w:val="19"/>
          <w:lang w:eastAsia="pt-BR"/>
        </w:rPr>
        <w:lastRenderedPageBreak/>
        <w:t>Art. 30.  A autoridade máxima de cada órgão ou entidade publicará, anualmente, em sítio à disposição na internet e destinado à veiculação de dados e informações administrativas, nos termos de regulamento: </w:t>
      </w:r>
    </w:p>
    <w:p w14:paraId="0CCD35C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rol das informações que tenham sido desclassificadas nos últimos 12 (doze) meses; </w:t>
      </w:r>
    </w:p>
    <w:p w14:paraId="3795CD5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rol de documentos classificados em cada grau de sigilo, com identificação para referência futura; </w:t>
      </w:r>
    </w:p>
    <w:p w14:paraId="08F2801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relatório estatístico contendo a quantidade de pedidos de informação recebidos, atendidos e indeferidos, bem como informações genéricas sobre os solicitantes. </w:t>
      </w:r>
    </w:p>
    <w:p w14:paraId="5A286F6F"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Os órgãos e entidades deverão manter exemplar da publicação prevista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para consulta pública em suas sedes. </w:t>
      </w:r>
    </w:p>
    <w:p w14:paraId="5C47CBF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Os órgãos e entidades manterão extrato com a lista de informações classificadas, acompanhadas da data, do grau de sigilo e dos fundamentos da classificação. </w:t>
      </w:r>
    </w:p>
    <w:p w14:paraId="4967B57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777F6">
        <w:rPr>
          <w:rFonts w:ascii="Book Antiqua" w:eastAsia="Times New Roman" w:hAnsi="Book Antiqua" w:cs="Times New Roman"/>
          <w:b/>
          <w:bCs/>
          <w:color w:val="000000"/>
          <w:sz w:val="19"/>
          <w:szCs w:val="19"/>
          <w:highlight w:val="green"/>
          <w:lang w:eastAsia="pt-BR"/>
        </w:rPr>
        <w:t>Seção V</w:t>
      </w:r>
    </w:p>
    <w:p w14:paraId="2AAA6D8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b/>
          <w:bCs/>
          <w:color w:val="000000"/>
          <w:sz w:val="19"/>
          <w:szCs w:val="19"/>
          <w:highlight w:val="green"/>
          <w:lang w:eastAsia="pt-BR"/>
        </w:rPr>
        <w:t>Das Informações Pessoais</w:t>
      </w:r>
      <w:r w:rsidRPr="007777F6">
        <w:rPr>
          <w:rFonts w:ascii="Book Antiqua" w:eastAsia="Times New Roman" w:hAnsi="Book Antiqua" w:cs="Times New Roman"/>
          <w:b/>
          <w:bCs/>
          <w:color w:val="000000"/>
          <w:sz w:val="19"/>
          <w:szCs w:val="19"/>
          <w:lang w:eastAsia="pt-BR"/>
        </w:rPr>
        <w:t> </w:t>
      </w:r>
    </w:p>
    <w:p w14:paraId="67399EB3" w14:textId="090E62C5" w:rsidR="000A4F5D" w:rsidRPr="00D84EE5"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3" w:name="art31"/>
      <w:bookmarkEnd w:id="53"/>
      <w:r w:rsidRPr="0065717D">
        <w:rPr>
          <w:rFonts w:ascii="Book Antiqua" w:eastAsia="Times New Roman" w:hAnsi="Book Antiqua" w:cs="Times New Roman"/>
          <w:b/>
          <w:color w:val="000000"/>
          <w:sz w:val="19"/>
          <w:szCs w:val="19"/>
          <w:highlight w:val="magenta"/>
          <w:lang w:eastAsia="pt-BR"/>
        </w:rPr>
        <w:t>Art. 31</w:t>
      </w:r>
      <w:r w:rsidRPr="0065717D">
        <w:rPr>
          <w:rFonts w:ascii="Book Antiqua" w:eastAsia="Times New Roman" w:hAnsi="Book Antiqua" w:cs="Times New Roman"/>
          <w:b/>
          <w:color w:val="000000"/>
          <w:sz w:val="19"/>
          <w:szCs w:val="19"/>
          <w:lang w:eastAsia="pt-BR"/>
        </w:rPr>
        <w:t xml:space="preserve">.  O </w:t>
      </w:r>
      <w:r w:rsidRPr="00A22760">
        <w:rPr>
          <w:rFonts w:ascii="Book Antiqua" w:eastAsia="Times New Roman" w:hAnsi="Book Antiqua" w:cs="Times New Roman"/>
          <w:b/>
          <w:caps/>
          <w:color w:val="000000"/>
          <w:sz w:val="19"/>
          <w:szCs w:val="19"/>
          <w:shd w:val="clear" w:color="auto" w:fill="F7CAAC" w:themeFill="accent2" w:themeFillTint="66"/>
          <w:lang w:eastAsia="pt-BR"/>
        </w:rPr>
        <w:t>tratamento das informações pessoais</w:t>
      </w:r>
      <w:r w:rsidRPr="0065717D">
        <w:rPr>
          <w:rFonts w:ascii="Book Antiqua" w:eastAsia="Times New Roman" w:hAnsi="Book Antiqua" w:cs="Times New Roman"/>
          <w:b/>
          <w:color w:val="000000"/>
          <w:sz w:val="19"/>
          <w:szCs w:val="19"/>
          <w:lang w:eastAsia="pt-BR"/>
        </w:rPr>
        <w:t xml:space="preserve"> deve ser feito de forma transparente e com respeito à intimidade, vida privada, honra e imagem das pessoas, bem como às liberdades e garantias individuais</w:t>
      </w:r>
      <w:r w:rsidRPr="00A61420">
        <w:rPr>
          <w:rFonts w:ascii="Book Antiqua" w:eastAsia="Times New Roman" w:hAnsi="Book Antiqua" w:cs="Times New Roman"/>
          <w:b/>
          <w:color w:val="000000"/>
          <w:sz w:val="18"/>
          <w:szCs w:val="18"/>
          <w:lang w:eastAsia="pt-BR"/>
        </w:rPr>
        <w:t>.</w:t>
      </w:r>
      <w:r w:rsidR="005E2627" w:rsidRPr="00A61420">
        <w:rPr>
          <w:rFonts w:ascii="Book Antiqua" w:eastAsia="Times New Roman" w:hAnsi="Book Antiqua" w:cs="Times New Roman"/>
          <w:b/>
          <w:color w:val="000000"/>
          <w:sz w:val="18"/>
          <w:szCs w:val="18"/>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Pr="00A61420">
        <w:rPr>
          <w:rFonts w:ascii="Book Antiqua" w:eastAsia="Times New Roman" w:hAnsi="Book Antiqua" w:cs="Times New Roman"/>
          <w:b/>
          <w:color w:val="FF0000"/>
          <w:sz w:val="18"/>
          <w:szCs w:val="18"/>
          <w:lang w:eastAsia="pt-BR"/>
        </w:rPr>
        <w:t> </w:t>
      </w:r>
      <w:bookmarkStart w:id="54" w:name="_Hlk139454790"/>
      <w:r w:rsidR="00FF7F97">
        <w:rPr>
          <w:rFonts w:ascii="Book Antiqua" w:eastAsia="Times New Roman" w:hAnsi="Book Antiqua" w:cs="Times New Roman"/>
          <w:b/>
          <w:color w:val="FF0000"/>
          <w:sz w:val="16"/>
          <w:szCs w:val="16"/>
          <w:u w:val="single"/>
          <w:lang w:eastAsia="pt-BR"/>
        </w:rPr>
        <w:t>(TJGO-2021)</w:t>
      </w:r>
      <w:bookmarkEnd w:id="54"/>
      <w:r w:rsidR="00D15AF0" w:rsidRPr="00A61420">
        <w:rPr>
          <w:rFonts w:ascii="Book Antiqua" w:eastAsia="Times New Roman" w:hAnsi="Book Antiqua" w:cs="Times New Roman"/>
          <w:b/>
          <w:color w:val="FF0000"/>
          <w:sz w:val="16"/>
          <w:szCs w:val="16"/>
          <w:lang w:eastAsia="pt-BR"/>
        </w:rPr>
        <w:t xml:space="preserve"> </w:t>
      </w:r>
      <w:r w:rsidR="00D15AF0" w:rsidRPr="00A61420">
        <w:rPr>
          <w:rFonts w:ascii="Book Antiqua" w:hAnsi="Book Antiqua"/>
          <w:b/>
          <w:color w:val="FF0000"/>
          <w:sz w:val="16"/>
          <w:szCs w:val="16"/>
          <w:u w:val="single"/>
        </w:rPr>
        <w:t>(PGEMS-2021)</w:t>
      </w:r>
      <w:r w:rsidR="004E2CBC" w:rsidRPr="00A61420">
        <w:rPr>
          <w:rFonts w:ascii="Book Antiqua" w:eastAsia="Times New Roman" w:hAnsi="Book Antiqua" w:cs="Times New Roman"/>
          <w:b/>
          <w:color w:val="FF0000"/>
          <w:sz w:val="16"/>
          <w:szCs w:val="16"/>
          <w:lang w:eastAsia="pt-BR"/>
        </w:rPr>
        <w:t xml:space="preserve"> </w:t>
      </w:r>
      <w:r w:rsidR="00220705" w:rsidRPr="00A61420">
        <w:rPr>
          <w:rFonts w:ascii="Book Antiqua" w:eastAsia="Times New Roman" w:hAnsi="Book Antiqua" w:cs="Times New Roman"/>
          <w:b/>
          <w:color w:val="FF0000"/>
          <w:sz w:val="16"/>
          <w:szCs w:val="16"/>
          <w:u w:val="single"/>
          <w:lang w:eastAsia="pt-BR"/>
        </w:rPr>
        <w:t>(TCDF-2021)</w:t>
      </w:r>
      <w:r w:rsidR="003C3892" w:rsidRPr="00A61420">
        <w:rPr>
          <w:rFonts w:ascii="Book Antiqua" w:eastAsia="Times New Roman" w:hAnsi="Book Antiqua" w:cs="Times New Roman"/>
          <w:b/>
          <w:color w:val="FF0000"/>
          <w:sz w:val="16"/>
          <w:szCs w:val="16"/>
          <w:lang w:eastAsia="pt-BR"/>
        </w:rPr>
        <w:t xml:space="preserve"> </w:t>
      </w:r>
      <w:r w:rsidR="003C3892" w:rsidRPr="00A61420">
        <w:rPr>
          <w:rFonts w:ascii="Book Antiqua" w:eastAsia="Times New Roman" w:hAnsi="Book Antiqua" w:cs="Times New Roman"/>
          <w:b/>
          <w:color w:val="FF0000"/>
          <w:sz w:val="16"/>
          <w:szCs w:val="16"/>
          <w:u w:val="single"/>
          <w:lang w:eastAsia="pt-BR"/>
        </w:rPr>
        <w:t>(TCERJ-2021)</w:t>
      </w:r>
      <w:r w:rsidR="0067165B">
        <w:rPr>
          <w:rFonts w:ascii="Book Antiqua" w:eastAsia="Times New Roman" w:hAnsi="Book Antiqua" w:cs="Times New Roman"/>
          <w:b/>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(MPGO-2019/2024)</w:t>
      </w:r>
      <w:r w:rsidR="00D84EE5">
        <w:rPr>
          <w:rFonts w:ascii="Book Antiqua" w:eastAsia="Times New Roman" w:hAnsi="Book Antiqua" w:cs="Times New Roman"/>
          <w:b/>
          <w:bCs/>
          <w:color w:val="FF0000"/>
          <w:sz w:val="16"/>
          <w:szCs w:val="16"/>
          <w:lang w:eastAsia="pt-BR"/>
        </w:rPr>
        <w:t xml:space="preserve"> </w:t>
      </w:r>
      <w:r w:rsidR="00D84EE5">
        <w:rPr>
          <w:rFonts w:ascii="Book Antiqua" w:eastAsia="Times New Roman" w:hAnsi="Book Antiqua" w:cs="Times New Roman"/>
          <w:b/>
          <w:bCs/>
          <w:color w:val="FF0000"/>
          <w:sz w:val="16"/>
          <w:szCs w:val="16"/>
          <w:u w:val="single"/>
          <w:lang w:eastAsia="pt-BR"/>
        </w:rPr>
        <w:t>(MPSC-2024)</w:t>
      </w:r>
    </w:p>
    <w:p w14:paraId="288A291F" w14:textId="46DE29DF" w:rsidR="000A4F5D" w:rsidRPr="00D84EE5"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65717D">
        <w:rPr>
          <w:rFonts w:ascii="Book Antiqua" w:eastAsia="Times New Roman" w:hAnsi="Book Antiqua" w:cs="Times New Roman"/>
          <w:b/>
          <w:color w:val="000000"/>
          <w:sz w:val="19"/>
          <w:szCs w:val="19"/>
          <w:highlight w:val="magenta"/>
          <w:lang w:eastAsia="pt-BR"/>
        </w:rPr>
        <w:t>§ 1</w:t>
      </w:r>
      <w:r w:rsidRPr="0065717D">
        <w:rPr>
          <w:rFonts w:ascii="Book Antiqua" w:eastAsia="Times New Roman" w:hAnsi="Book Antiqua" w:cs="Times New Roman"/>
          <w:b/>
          <w:color w:val="000000"/>
          <w:sz w:val="19"/>
          <w:szCs w:val="19"/>
          <w:highlight w:val="magenta"/>
          <w:u w:val="single"/>
          <w:vertAlign w:val="superscript"/>
          <w:lang w:eastAsia="pt-BR"/>
        </w:rPr>
        <w:t>o</w:t>
      </w:r>
      <w:r w:rsidRPr="0065717D">
        <w:rPr>
          <w:rFonts w:ascii="Book Antiqua" w:eastAsia="Times New Roman" w:hAnsi="Book Antiqua" w:cs="Times New Roman"/>
          <w:b/>
          <w:color w:val="000000"/>
          <w:sz w:val="19"/>
          <w:szCs w:val="19"/>
          <w:lang w:eastAsia="pt-BR"/>
        </w:rPr>
        <w:t xml:space="preserve">  As </w:t>
      </w:r>
      <w:r w:rsidRPr="00A22760">
        <w:rPr>
          <w:rFonts w:ascii="Book Antiqua" w:eastAsia="Times New Roman" w:hAnsi="Book Antiqua" w:cs="Times New Roman"/>
          <w:b/>
          <w:caps/>
          <w:color w:val="000000"/>
          <w:sz w:val="19"/>
          <w:szCs w:val="19"/>
          <w:shd w:val="clear" w:color="auto" w:fill="F7CAAC" w:themeFill="accent2" w:themeFillTint="66"/>
          <w:lang w:eastAsia="pt-BR"/>
        </w:rPr>
        <w:t>informações pessoais</w:t>
      </w:r>
      <w:r w:rsidRPr="0065717D">
        <w:rPr>
          <w:rFonts w:ascii="Book Antiqua" w:eastAsia="Times New Roman" w:hAnsi="Book Antiqua" w:cs="Times New Roman"/>
          <w:b/>
          <w:color w:val="000000"/>
          <w:sz w:val="19"/>
          <w:szCs w:val="19"/>
          <w:lang w:eastAsia="pt-BR"/>
        </w:rPr>
        <w:t>, a que se refere este artigo, relativas à intimidade, vida privada, honra e imagem</w:t>
      </w:r>
      <w:r w:rsidRPr="00A61420">
        <w:rPr>
          <w:rFonts w:ascii="Book Antiqua" w:eastAsia="Times New Roman" w:hAnsi="Book Antiqua" w:cs="Times New Roman"/>
          <w:b/>
          <w:color w:val="000000"/>
          <w:sz w:val="16"/>
          <w:szCs w:val="16"/>
          <w:lang w:eastAsia="pt-BR"/>
        </w:rPr>
        <w:t>:</w:t>
      </w:r>
      <w:r w:rsidR="005E2627" w:rsidRPr="00A61420">
        <w:rPr>
          <w:rFonts w:ascii="Book Antiqua" w:eastAsia="Times New Roman" w:hAnsi="Book Antiqua" w:cs="Times New Roman"/>
          <w:b/>
          <w:color w:val="000000"/>
          <w:sz w:val="16"/>
          <w:szCs w:val="16"/>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FF7F97">
        <w:rPr>
          <w:rFonts w:ascii="Book Antiqua" w:eastAsia="Times New Roman" w:hAnsi="Book Antiqua" w:cs="Times New Roman"/>
          <w:b/>
          <w:color w:val="FF0000"/>
          <w:sz w:val="16"/>
          <w:szCs w:val="16"/>
          <w:lang w:eastAsia="pt-BR"/>
        </w:rPr>
        <w:t xml:space="preserve"> </w:t>
      </w:r>
      <w:r w:rsidR="00FF7F97">
        <w:rPr>
          <w:rFonts w:ascii="Book Antiqua" w:eastAsia="Times New Roman" w:hAnsi="Book Antiqua" w:cs="Times New Roman"/>
          <w:b/>
          <w:color w:val="FF0000"/>
          <w:sz w:val="16"/>
          <w:szCs w:val="16"/>
          <w:u w:val="single"/>
          <w:lang w:eastAsia="pt-BR"/>
        </w:rPr>
        <w:t>(TJGO-2021)</w:t>
      </w:r>
      <w:r w:rsidR="00D15AF0" w:rsidRPr="00A61420">
        <w:rPr>
          <w:rFonts w:ascii="Book Antiqua" w:eastAsia="Times New Roman" w:hAnsi="Book Antiqua" w:cs="Times New Roman"/>
          <w:b/>
          <w:color w:val="FF0000"/>
          <w:sz w:val="16"/>
          <w:szCs w:val="16"/>
          <w:lang w:eastAsia="pt-BR"/>
        </w:rPr>
        <w:t xml:space="preserve"> </w:t>
      </w:r>
      <w:r w:rsidR="00D15AF0" w:rsidRPr="00A61420">
        <w:rPr>
          <w:rFonts w:ascii="Book Antiqua" w:hAnsi="Book Antiqua"/>
          <w:b/>
          <w:color w:val="FF0000"/>
          <w:sz w:val="16"/>
          <w:szCs w:val="16"/>
          <w:u w:val="single"/>
        </w:rPr>
        <w:t>(PGEMS-2021)</w:t>
      </w:r>
      <w:r w:rsidR="003C3892" w:rsidRPr="00A61420">
        <w:rPr>
          <w:rFonts w:ascii="Book Antiqua" w:eastAsia="Times New Roman" w:hAnsi="Book Antiqua" w:cs="Times New Roman"/>
          <w:b/>
          <w:color w:val="FF0000"/>
          <w:sz w:val="16"/>
          <w:szCs w:val="16"/>
          <w:lang w:eastAsia="pt-BR"/>
        </w:rPr>
        <w:t xml:space="preserve"> </w:t>
      </w:r>
      <w:r w:rsidR="003C3892" w:rsidRPr="00A61420">
        <w:rPr>
          <w:rFonts w:ascii="Book Antiqua" w:eastAsia="Times New Roman" w:hAnsi="Book Antiqua" w:cs="Times New Roman"/>
          <w:b/>
          <w:color w:val="FF0000"/>
          <w:sz w:val="16"/>
          <w:szCs w:val="16"/>
          <w:u w:val="single"/>
          <w:lang w:eastAsia="pt-BR"/>
        </w:rPr>
        <w:t>(TCERJ-2021)</w:t>
      </w:r>
      <w:r w:rsidR="0067165B">
        <w:rPr>
          <w:rFonts w:ascii="Book Antiqua" w:eastAsia="Times New Roman" w:hAnsi="Book Antiqua" w:cs="Times New Roman"/>
          <w:b/>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r w:rsidR="00430D06">
        <w:rPr>
          <w:rFonts w:ascii="Book Antiqua" w:eastAsia="Times New Roman" w:hAnsi="Book Antiqua" w:cs="Times New Roman"/>
          <w:b/>
          <w:bCs/>
          <w:color w:val="FF0000"/>
          <w:sz w:val="16"/>
          <w:szCs w:val="16"/>
          <w:lang w:eastAsia="pt-BR"/>
        </w:rPr>
        <w:t xml:space="preserve"> </w:t>
      </w:r>
      <w:r w:rsidR="00430D06">
        <w:rPr>
          <w:rFonts w:ascii="Book Antiqua" w:eastAsia="Times New Roman" w:hAnsi="Book Antiqua" w:cs="Times New Roman"/>
          <w:b/>
          <w:bCs/>
          <w:color w:val="FF0000"/>
          <w:sz w:val="16"/>
          <w:szCs w:val="16"/>
          <w:u w:val="single"/>
          <w:lang w:eastAsia="pt-BR"/>
        </w:rPr>
        <w:t>(MPBA-2023)</w:t>
      </w:r>
      <w:r w:rsidR="00A22760">
        <w:rPr>
          <w:rFonts w:ascii="Book Antiqua" w:eastAsia="Times New Roman" w:hAnsi="Book Antiqua" w:cs="Times New Roman"/>
          <w:b/>
          <w:bCs/>
          <w:color w:val="FF0000"/>
          <w:sz w:val="16"/>
          <w:szCs w:val="16"/>
          <w:lang w:eastAsia="pt-BR"/>
        </w:rPr>
        <w:t xml:space="preserve"> </w:t>
      </w:r>
      <w:bookmarkStart w:id="55" w:name="_Hlk190100135"/>
      <w:r w:rsidR="00A22760">
        <w:rPr>
          <w:rFonts w:ascii="Book Antiqua" w:eastAsia="Times New Roman" w:hAnsi="Book Antiqua" w:cs="Times New Roman"/>
          <w:b/>
          <w:bCs/>
          <w:color w:val="FF0000"/>
          <w:sz w:val="16"/>
          <w:szCs w:val="16"/>
          <w:u w:val="single"/>
          <w:lang w:eastAsia="pt-BR"/>
        </w:rPr>
        <w:t>(PCSP-2023)</w:t>
      </w:r>
      <w:bookmarkEnd w:id="55"/>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(MPGO-2019/2024)</w:t>
      </w:r>
      <w:r w:rsidR="00D84EE5">
        <w:rPr>
          <w:rFonts w:ascii="Book Antiqua" w:eastAsia="Times New Roman" w:hAnsi="Book Antiqua" w:cs="Times New Roman"/>
          <w:b/>
          <w:bCs/>
          <w:color w:val="FF0000"/>
          <w:sz w:val="16"/>
          <w:szCs w:val="16"/>
          <w:lang w:eastAsia="pt-BR"/>
        </w:rPr>
        <w:t xml:space="preserve"> </w:t>
      </w:r>
      <w:r w:rsidR="00D84EE5">
        <w:rPr>
          <w:rFonts w:ascii="Book Antiqua" w:eastAsia="Times New Roman" w:hAnsi="Book Antiqua" w:cs="Times New Roman"/>
          <w:b/>
          <w:bCs/>
          <w:color w:val="FF0000"/>
          <w:sz w:val="16"/>
          <w:szCs w:val="16"/>
          <w:u w:val="single"/>
          <w:lang w:eastAsia="pt-BR"/>
        </w:rPr>
        <w:t>(MPSC-2024)</w:t>
      </w:r>
    </w:p>
    <w:p w14:paraId="575859E9" w14:textId="12E06DBA" w:rsidR="000A4F5D" w:rsidRPr="00206D23" w:rsidRDefault="000A4F5D" w:rsidP="000A4F5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65717D">
        <w:rPr>
          <w:rFonts w:ascii="Book Antiqua" w:eastAsia="Times New Roman" w:hAnsi="Book Antiqua" w:cs="Times New Roman"/>
          <w:b/>
          <w:color w:val="000000"/>
          <w:sz w:val="19"/>
          <w:szCs w:val="19"/>
          <w:lang w:eastAsia="pt-BR"/>
        </w:rPr>
        <w:t xml:space="preserve">I - terão seu acesso restrito, </w:t>
      </w:r>
      <w:r w:rsidRPr="00206D23">
        <w:rPr>
          <w:rFonts w:ascii="Book Antiqua" w:eastAsia="Times New Roman" w:hAnsi="Book Antiqua" w:cs="Times New Roman"/>
          <w:b/>
          <w:caps/>
          <w:color w:val="000000"/>
          <w:sz w:val="19"/>
          <w:szCs w:val="19"/>
          <w:highlight w:val="green"/>
          <w:lang w:eastAsia="pt-BR"/>
        </w:rPr>
        <w:t>independentemente</w:t>
      </w:r>
      <w:r w:rsidRPr="0065717D">
        <w:rPr>
          <w:rFonts w:ascii="Book Antiqua" w:eastAsia="Times New Roman" w:hAnsi="Book Antiqua" w:cs="Times New Roman"/>
          <w:b/>
          <w:color w:val="000000"/>
          <w:sz w:val="19"/>
          <w:szCs w:val="19"/>
          <w:lang w:eastAsia="pt-BR"/>
        </w:rPr>
        <w:t xml:space="preserve"> de classificação de sigilo e pelo prazo máximo de 100 (cem) anos a contar da sua data de produção, a agentes públicos legalmente autorizados e à pessoa a que elas se referirem; e </w:t>
      </w:r>
      <w:r w:rsidR="00D15AF0" w:rsidRPr="00A61420">
        <w:rPr>
          <w:rFonts w:ascii="Book Antiqua" w:hAnsi="Book Antiqua"/>
          <w:b/>
          <w:color w:val="FF0000"/>
          <w:sz w:val="16"/>
          <w:szCs w:val="16"/>
          <w:u w:val="single"/>
        </w:rPr>
        <w:t>(PGEMS-2021)</w:t>
      </w:r>
      <w:r w:rsidR="00FF7F97">
        <w:rPr>
          <w:rFonts w:ascii="Book Antiqua" w:hAnsi="Book Antiqua"/>
          <w:b/>
          <w:color w:val="FF0000"/>
          <w:sz w:val="16"/>
          <w:szCs w:val="16"/>
        </w:rPr>
        <w:t xml:space="preserve"> </w:t>
      </w:r>
      <w:r w:rsidR="00FF7F97">
        <w:rPr>
          <w:rFonts w:ascii="Book Antiqua" w:eastAsia="Times New Roman" w:hAnsi="Book Antiqua" w:cs="Times New Roman"/>
          <w:b/>
          <w:color w:val="FF0000"/>
          <w:sz w:val="16"/>
          <w:szCs w:val="16"/>
          <w:u w:val="single"/>
          <w:lang w:eastAsia="pt-BR"/>
        </w:rPr>
        <w:t>(TJGO-2021)</w:t>
      </w:r>
      <w:r w:rsidR="003C3892" w:rsidRPr="00A61420">
        <w:rPr>
          <w:rFonts w:ascii="Book Antiqua" w:eastAsia="Times New Roman" w:hAnsi="Book Antiqua" w:cs="Times New Roman"/>
          <w:b/>
          <w:color w:val="FF0000"/>
          <w:sz w:val="16"/>
          <w:szCs w:val="16"/>
          <w:lang w:eastAsia="pt-BR"/>
        </w:rPr>
        <w:t xml:space="preserve"> </w:t>
      </w:r>
      <w:r w:rsidR="003C3892" w:rsidRPr="00A61420">
        <w:rPr>
          <w:rFonts w:ascii="Book Antiqua" w:eastAsia="Times New Roman" w:hAnsi="Book Antiqua" w:cs="Times New Roman"/>
          <w:b/>
          <w:color w:val="FF0000"/>
          <w:sz w:val="16"/>
          <w:szCs w:val="16"/>
          <w:u w:val="single"/>
          <w:lang w:eastAsia="pt-BR"/>
        </w:rPr>
        <w:t>(TCERJ-2021)</w:t>
      </w:r>
      <w:r w:rsidR="0067165B">
        <w:rPr>
          <w:rFonts w:ascii="Book Antiqua" w:eastAsia="Times New Roman" w:hAnsi="Book Antiqua" w:cs="Times New Roman"/>
          <w:b/>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r w:rsidR="00A22760">
        <w:rPr>
          <w:rFonts w:ascii="Book Antiqua" w:eastAsia="Times New Roman" w:hAnsi="Book Antiqua" w:cs="Times New Roman"/>
          <w:b/>
          <w:bCs/>
          <w:color w:val="FF0000"/>
          <w:sz w:val="16"/>
          <w:szCs w:val="16"/>
          <w:lang w:eastAsia="pt-BR"/>
        </w:rPr>
        <w:t xml:space="preserve"> </w:t>
      </w:r>
      <w:r w:rsidR="00A22760">
        <w:rPr>
          <w:rFonts w:ascii="Book Antiqua" w:eastAsia="Times New Roman" w:hAnsi="Book Antiqua" w:cs="Times New Roman"/>
          <w:b/>
          <w:bCs/>
          <w:color w:val="FF0000"/>
          <w:sz w:val="16"/>
          <w:szCs w:val="16"/>
          <w:u w:val="single"/>
          <w:lang w:eastAsia="pt-BR"/>
        </w:rPr>
        <w:t>(PCSP-2023)</w:t>
      </w:r>
      <w:r w:rsidR="00206D23">
        <w:rPr>
          <w:rFonts w:ascii="Book Antiqua" w:eastAsia="Times New Roman" w:hAnsi="Book Antiqua" w:cs="Times New Roman"/>
          <w:b/>
          <w:bCs/>
          <w:color w:val="FF0000"/>
          <w:sz w:val="16"/>
          <w:szCs w:val="16"/>
          <w:lang w:eastAsia="pt-BR"/>
        </w:rPr>
        <w:t xml:space="preserve"> </w:t>
      </w:r>
      <w:r w:rsidR="00206D23">
        <w:rPr>
          <w:rFonts w:ascii="Book Antiqua" w:eastAsia="Times New Roman" w:hAnsi="Book Antiqua" w:cs="Times New Roman"/>
          <w:b/>
          <w:bCs/>
          <w:color w:val="FF0000"/>
          <w:sz w:val="16"/>
          <w:szCs w:val="16"/>
          <w:u w:val="single"/>
          <w:lang w:eastAsia="pt-BR"/>
        </w:rPr>
        <w:t>(MPGO-2019/2024)</w:t>
      </w:r>
    </w:p>
    <w:p w14:paraId="737E1CB4" w14:textId="579E9443" w:rsidR="000A4F5D" w:rsidRPr="00D84EE5"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5717D">
        <w:rPr>
          <w:rFonts w:ascii="Book Antiqua" w:eastAsia="Times New Roman" w:hAnsi="Book Antiqua" w:cs="Times New Roman"/>
          <w:b/>
          <w:color w:val="000000"/>
          <w:sz w:val="19"/>
          <w:szCs w:val="19"/>
          <w:lang w:eastAsia="pt-BR"/>
        </w:rPr>
        <w:t>II - poderão ter autorizada sua divulgação ou acesso por terceiros diante de previsão legal ou consentimento expresso da pessoa a que elas se referirem</w:t>
      </w:r>
      <w:r w:rsidRPr="00A61420">
        <w:rPr>
          <w:rFonts w:ascii="Book Antiqua" w:eastAsia="Times New Roman" w:hAnsi="Book Antiqua" w:cs="Times New Roman"/>
          <w:color w:val="000000"/>
          <w:sz w:val="18"/>
          <w:szCs w:val="18"/>
          <w:lang w:eastAsia="pt-BR"/>
        </w:rPr>
        <w:t>.</w:t>
      </w:r>
      <w:r w:rsidR="005E2627" w:rsidRPr="00A61420">
        <w:rPr>
          <w:rFonts w:ascii="Book Antiqua" w:eastAsia="Times New Roman" w:hAnsi="Book Antiqua" w:cs="Times New Roman"/>
          <w:color w:val="000000"/>
          <w:sz w:val="18"/>
          <w:szCs w:val="18"/>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Pr="00A61420">
        <w:rPr>
          <w:rFonts w:ascii="Book Antiqua" w:eastAsia="Times New Roman" w:hAnsi="Book Antiqua" w:cs="Times New Roman"/>
          <w:color w:val="000000"/>
          <w:sz w:val="18"/>
          <w:szCs w:val="18"/>
          <w:lang w:eastAsia="pt-BR"/>
        </w:rPr>
        <w:t> </w:t>
      </w:r>
      <w:r w:rsidR="00B20A73" w:rsidRPr="00A61420">
        <w:rPr>
          <w:rFonts w:ascii="Book Antiqua" w:eastAsia="Times New Roman" w:hAnsi="Book Antiqua" w:cs="Times New Roman"/>
          <w:b/>
          <w:bCs/>
          <w:color w:val="FF0000"/>
          <w:sz w:val="16"/>
          <w:szCs w:val="16"/>
          <w:u w:val="single"/>
          <w:lang w:eastAsia="pt-BR"/>
        </w:rPr>
        <w:t>(MPGO-2019)</w:t>
      </w:r>
      <w:r w:rsidR="00FF7F97">
        <w:rPr>
          <w:rFonts w:ascii="Book Antiqua" w:eastAsia="Times New Roman" w:hAnsi="Book Antiqua" w:cs="Times New Roman"/>
          <w:b/>
          <w:bCs/>
          <w:color w:val="FF0000"/>
          <w:sz w:val="16"/>
          <w:szCs w:val="16"/>
          <w:lang w:eastAsia="pt-BR"/>
        </w:rPr>
        <w:t xml:space="preserve"> </w:t>
      </w:r>
      <w:r w:rsidR="00FF7F97">
        <w:rPr>
          <w:rFonts w:ascii="Book Antiqua" w:eastAsia="Times New Roman" w:hAnsi="Book Antiqua" w:cs="Times New Roman"/>
          <w:b/>
          <w:color w:val="FF0000"/>
          <w:sz w:val="16"/>
          <w:szCs w:val="16"/>
          <w:u w:val="single"/>
          <w:lang w:eastAsia="pt-BR"/>
        </w:rPr>
        <w:t>(TJGO-2021)</w:t>
      </w:r>
      <w:r w:rsidR="0067165B">
        <w:rPr>
          <w:rFonts w:ascii="Book Antiqua" w:eastAsia="Times New Roman" w:hAnsi="Book Antiqua" w:cs="Times New Roman"/>
          <w:b/>
          <w:color w:val="FF0000"/>
          <w:sz w:val="16"/>
          <w:szCs w:val="16"/>
          <w:lang w:eastAsia="pt-BR"/>
        </w:rPr>
        <w:t xml:space="preserve"> </w:t>
      </w:r>
      <w:r w:rsidR="0067165B">
        <w:rPr>
          <w:rFonts w:ascii="Book Antiqua" w:eastAsia="Times New Roman" w:hAnsi="Book Antiqua" w:cs="Times New Roman"/>
          <w:b/>
          <w:bCs/>
          <w:color w:val="FF0000"/>
          <w:sz w:val="16"/>
          <w:szCs w:val="16"/>
          <w:u w:val="single"/>
          <w:lang w:eastAsia="pt-BR"/>
        </w:rPr>
        <w:t>(TJRS-2022)</w:t>
      </w:r>
      <w:r w:rsidR="00430D06">
        <w:rPr>
          <w:rFonts w:ascii="Book Antiqua" w:eastAsia="Times New Roman" w:hAnsi="Book Antiqua" w:cs="Times New Roman"/>
          <w:b/>
          <w:bCs/>
          <w:color w:val="FF0000"/>
          <w:sz w:val="16"/>
          <w:szCs w:val="16"/>
          <w:lang w:eastAsia="pt-BR"/>
        </w:rPr>
        <w:t xml:space="preserve"> </w:t>
      </w:r>
      <w:r w:rsidR="00430D06">
        <w:rPr>
          <w:rFonts w:ascii="Book Antiqua" w:eastAsia="Times New Roman" w:hAnsi="Book Antiqua" w:cs="Times New Roman"/>
          <w:b/>
          <w:bCs/>
          <w:color w:val="FF0000"/>
          <w:sz w:val="16"/>
          <w:szCs w:val="16"/>
          <w:u w:val="single"/>
          <w:lang w:eastAsia="pt-BR"/>
        </w:rPr>
        <w:t>(MPBA-2023)</w:t>
      </w:r>
      <w:r w:rsidR="00D84EE5">
        <w:rPr>
          <w:rFonts w:ascii="Book Antiqua" w:eastAsia="Times New Roman" w:hAnsi="Book Antiqua" w:cs="Times New Roman"/>
          <w:b/>
          <w:bCs/>
          <w:color w:val="FF0000"/>
          <w:sz w:val="16"/>
          <w:szCs w:val="16"/>
          <w:lang w:eastAsia="pt-BR"/>
        </w:rPr>
        <w:t xml:space="preserve"> </w:t>
      </w:r>
      <w:r w:rsidR="00D84EE5">
        <w:rPr>
          <w:rFonts w:ascii="Book Antiqua" w:eastAsia="Times New Roman" w:hAnsi="Book Antiqua" w:cs="Times New Roman"/>
          <w:b/>
          <w:bCs/>
          <w:color w:val="FF0000"/>
          <w:sz w:val="16"/>
          <w:szCs w:val="16"/>
          <w:u w:val="single"/>
          <w:lang w:eastAsia="pt-BR"/>
        </w:rPr>
        <w:t>(MPSC-2024)</w:t>
      </w:r>
    </w:p>
    <w:p w14:paraId="4820162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Aquele que obtiver acesso às informações de que trata este artigo será responsabilizado por seu uso indevido. </w:t>
      </w:r>
    </w:p>
    <w:p w14:paraId="11FEE49C" w14:textId="00D5CD9D" w:rsidR="000A4F5D" w:rsidRPr="00D84EE5"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84EE5">
        <w:rPr>
          <w:rFonts w:ascii="Book Antiqua" w:eastAsia="Times New Roman" w:hAnsi="Book Antiqua" w:cs="Times New Roman"/>
          <w:b/>
          <w:bCs/>
          <w:color w:val="000000"/>
          <w:sz w:val="19"/>
          <w:szCs w:val="19"/>
          <w:highlight w:val="magenta"/>
          <w:lang w:eastAsia="pt-BR"/>
        </w:rPr>
        <w:t>§ 3</w:t>
      </w:r>
      <w:r w:rsidRPr="00D84EE5">
        <w:rPr>
          <w:rFonts w:ascii="Book Antiqua" w:eastAsia="Times New Roman" w:hAnsi="Book Antiqua" w:cs="Times New Roman"/>
          <w:b/>
          <w:bCs/>
          <w:color w:val="000000"/>
          <w:sz w:val="19"/>
          <w:szCs w:val="19"/>
          <w:highlight w:val="magenta"/>
          <w:u w:val="single"/>
          <w:vertAlign w:val="superscript"/>
          <w:lang w:eastAsia="pt-BR"/>
        </w:rPr>
        <w:t>o</w:t>
      </w:r>
      <w:r w:rsidRPr="00D84EE5">
        <w:rPr>
          <w:rFonts w:ascii="Book Antiqua" w:eastAsia="Times New Roman" w:hAnsi="Book Antiqua" w:cs="Times New Roman"/>
          <w:b/>
          <w:bCs/>
          <w:color w:val="000000"/>
          <w:sz w:val="19"/>
          <w:szCs w:val="19"/>
          <w:lang w:eastAsia="pt-BR"/>
        </w:rPr>
        <w:t>  O consentimento referido no inciso II do § 1</w:t>
      </w:r>
      <w:r w:rsidRPr="00D84EE5">
        <w:rPr>
          <w:rFonts w:ascii="Book Antiqua" w:eastAsia="Times New Roman" w:hAnsi="Book Antiqua" w:cs="Times New Roman"/>
          <w:b/>
          <w:bCs/>
          <w:color w:val="000000"/>
          <w:sz w:val="19"/>
          <w:szCs w:val="19"/>
          <w:u w:val="single"/>
          <w:vertAlign w:val="superscript"/>
          <w:lang w:eastAsia="pt-BR"/>
        </w:rPr>
        <w:t>o</w:t>
      </w:r>
      <w:r w:rsidRPr="00D84EE5">
        <w:rPr>
          <w:rFonts w:ascii="Book Antiqua" w:eastAsia="Times New Roman" w:hAnsi="Book Antiqua" w:cs="Times New Roman"/>
          <w:b/>
          <w:bCs/>
          <w:color w:val="000000"/>
          <w:sz w:val="19"/>
          <w:szCs w:val="19"/>
          <w:lang w:eastAsia="pt-BR"/>
        </w:rPr>
        <w:t xml:space="preserve"> não será exigido quando as informações forem necessárias:</w:t>
      </w:r>
      <w:r w:rsidR="00430D06">
        <w:rPr>
          <w:rFonts w:ascii="Book Antiqua" w:eastAsia="Times New Roman" w:hAnsi="Book Antiqua" w:cs="Times New Roman"/>
          <w:b/>
          <w:bCs/>
          <w:color w:val="000000"/>
          <w:sz w:val="19"/>
          <w:szCs w:val="19"/>
          <w:lang w:eastAsia="pt-BR"/>
        </w:rPr>
        <w:t xml:space="preserve"> </w:t>
      </w:r>
      <w:r w:rsidR="00430D06">
        <w:rPr>
          <w:rFonts w:ascii="Book Antiqua" w:eastAsia="Times New Roman" w:hAnsi="Book Antiqua" w:cs="Times New Roman"/>
          <w:b/>
          <w:bCs/>
          <w:color w:val="FF0000"/>
          <w:sz w:val="16"/>
          <w:szCs w:val="16"/>
          <w:u w:val="single"/>
          <w:lang w:eastAsia="pt-BR"/>
        </w:rPr>
        <w:t>(MPBA-2023)</w:t>
      </w:r>
      <w:r w:rsidRPr="00D84EE5">
        <w:rPr>
          <w:rFonts w:ascii="Book Antiqua" w:eastAsia="Times New Roman" w:hAnsi="Book Antiqua" w:cs="Times New Roman"/>
          <w:b/>
          <w:bCs/>
          <w:color w:val="000000"/>
          <w:sz w:val="19"/>
          <w:szCs w:val="19"/>
          <w:lang w:eastAsia="pt-BR"/>
        </w:rPr>
        <w:t> </w:t>
      </w:r>
      <w:r w:rsidR="00D84EE5" w:rsidRPr="00D84EE5">
        <w:rPr>
          <w:rFonts w:ascii="Book Antiqua" w:eastAsia="Times New Roman" w:hAnsi="Book Antiqua" w:cs="Times New Roman"/>
          <w:b/>
          <w:bCs/>
          <w:color w:val="FF0000"/>
          <w:sz w:val="16"/>
          <w:szCs w:val="16"/>
          <w:u w:val="single"/>
          <w:lang w:eastAsia="pt-BR"/>
        </w:rPr>
        <w:t>(MPSC-2024)</w:t>
      </w:r>
    </w:p>
    <w:p w14:paraId="7A94F39C" w14:textId="774557E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84EE5">
        <w:rPr>
          <w:rFonts w:ascii="Book Antiqua" w:eastAsia="Times New Roman" w:hAnsi="Book Antiqua" w:cs="Times New Roman"/>
          <w:b/>
          <w:bCs/>
          <w:color w:val="000000"/>
          <w:sz w:val="19"/>
          <w:szCs w:val="19"/>
          <w:lang w:eastAsia="pt-BR"/>
        </w:rPr>
        <w:t>I - à prevenção e diagnóstico médico, quando a pessoa estiver física ou legalmente incapaz, e para utilização única e exclusivamente para o tratamento médico</w:t>
      </w:r>
      <w:r w:rsidRPr="007777F6">
        <w:rPr>
          <w:rFonts w:ascii="Book Antiqua" w:eastAsia="Times New Roman" w:hAnsi="Book Antiqua" w:cs="Times New Roman"/>
          <w:color w:val="000000"/>
          <w:sz w:val="19"/>
          <w:szCs w:val="19"/>
          <w:lang w:eastAsia="pt-BR"/>
        </w:rPr>
        <w:t>; </w:t>
      </w:r>
      <w:r w:rsidR="00D84EE5">
        <w:rPr>
          <w:rFonts w:ascii="Book Antiqua" w:eastAsia="Times New Roman" w:hAnsi="Book Antiqua" w:cs="Times New Roman"/>
          <w:b/>
          <w:bCs/>
          <w:color w:val="FF0000"/>
          <w:sz w:val="16"/>
          <w:szCs w:val="16"/>
          <w:u w:val="single"/>
          <w:lang w:eastAsia="pt-BR"/>
        </w:rPr>
        <w:t>(MPSC-2024)</w:t>
      </w:r>
    </w:p>
    <w:p w14:paraId="3F5297B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à realização de estatísticas e pesquisas científicas de evidente interesse público ou geral, previstos em lei, sendo vedada a identificação da pessoa a que as informações se referirem; </w:t>
      </w:r>
    </w:p>
    <w:p w14:paraId="5E922A0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ao cumprimento de ordem judicial; </w:t>
      </w:r>
    </w:p>
    <w:p w14:paraId="2864433D" w14:textId="50F94DB6"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30D06">
        <w:rPr>
          <w:rFonts w:ascii="Book Antiqua" w:eastAsia="Times New Roman" w:hAnsi="Book Antiqua" w:cs="Times New Roman"/>
          <w:b/>
          <w:bCs/>
          <w:color w:val="000000"/>
          <w:sz w:val="19"/>
          <w:szCs w:val="19"/>
          <w:lang w:eastAsia="pt-BR"/>
        </w:rPr>
        <w:t>IV - à defesa de direitos humanos; ou</w:t>
      </w:r>
      <w:r w:rsidRPr="007777F6">
        <w:rPr>
          <w:rFonts w:ascii="Book Antiqua" w:eastAsia="Times New Roman" w:hAnsi="Book Antiqua" w:cs="Times New Roman"/>
          <w:color w:val="000000"/>
          <w:sz w:val="19"/>
          <w:szCs w:val="19"/>
          <w:lang w:eastAsia="pt-BR"/>
        </w:rPr>
        <w:t> </w:t>
      </w:r>
      <w:r w:rsidR="00430D06">
        <w:rPr>
          <w:rFonts w:ascii="Book Antiqua" w:eastAsia="Times New Roman" w:hAnsi="Book Antiqua" w:cs="Times New Roman"/>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430D06" w14:paraId="0073B335" w14:textId="77777777" w:rsidTr="006C39BE">
        <w:tc>
          <w:tcPr>
            <w:tcW w:w="8494" w:type="dxa"/>
            <w:shd w:val="clear" w:color="auto" w:fill="CCFFFF"/>
          </w:tcPr>
          <w:p w14:paraId="7E7F9B3F" w14:textId="7B13C430" w:rsidR="00430D06" w:rsidRPr="0065717D" w:rsidRDefault="00430D06" w:rsidP="006C39B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13710D" w:rsidRPr="0013710D">
              <w:rPr>
                <w:rFonts w:ascii="Book Antiqua" w:eastAsia="Times New Roman" w:hAnsi="Book Antiqua" w:cs="Times New Roman"/>
                <w:sz w:val="19"/>
                <w:szCs w:val="19"/>
                <w:lang w:eastAsia="pt-BR"/>
              </w:rPr>
              <w:t>No que se refere à Lei de Acesso à Informação, julgue o ite</w:t>
            </w:r>
            <w:r w:rsidR="0013710D">
              <w:rPr>
                <w:rFonts w:ascii="Book Antiqua" w:eastAsia="Times New Roman" w:hAnsi="Book Antiqua" w:cs="Times New Roman"/>
                <w:sz w:val="19"/>
                <w:szCs w:val="19"/>
                <w:lang w:eastAsia="pt-BR"/>
              </w:rPr>
              <w:t>m</w:t>
            </w:r>
            <w:r w:rsidR="0013710D" w:rsidRPr="0013710D">
              <w:rPr>
                <w:rFonts w:ascii="Book Antiqua" w:eastAsia="Times New Roman" w:hAnsi="Book Antiqua" w:cs="Times New Roman"/>
                <w:sz w:val="19"/>
                <w:szCs w:val="19"/>
                <w:lang w:eastAsia="pt-BR"/>
              </w:rPr>
              <w:t xml:space="preserve"> seguinte</w:t>
            </w:r>
            <w:r w:rsidR="0013710D">
              <w:rPr>
                <w:rFonts w:ascii="Book Antiqua" w:eastAsia="Times New Roman" w:hAnsi="Book Antiqua" w:cs="Times New Roman"/>
                <w:sz w:val="19"/>
                <w:szCs w:val="19"/>
                <w:lang w:eastAsia="pt-BR"/>
              </w:rPr>
              <w:t>:</w:t>
            </w:r>
            <w:r w:rsidR="0013710D">
              <w:t xml:space="preserve"> </w:t>
            </w:r>
            <w:r w:rsidR="0013710D" w:rsidRPr="0013710D">
              <w:rPr>
                <w:rFonts w:ascii="Book Antiqua" w:eastAsia="Times New Roman" w:hAnsi="Book Antiqua" w:cs="Times New Roman"/>
                <w:sz w:val="19"/>
                <w:szCs w:val="19"/>
                <w:lang w:eastAsia="pt-BR"/>
              </w:rPr>
              <w:t>O acesso às informações pessoais relativas à vida privada poderá ser autorizado por terceiros, independentemente de consentimento da pessoa a que elas se referirem, quando forem necessárias à defesa de direitos humanos</w:t>
            </w:r>
            <w:r w:rsidRPr="006571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w:t>
            </w:r>
            <w:r w:rsidR="0013710D">
              <w:rPr>
                <w:rFonts w:ascii="Book Antiqua" w:eastAsia="Times New Roman" w:hAnsi="Book Antiqua" w:cs="Times New Roman"/>
                <w:b/>
                <w:bCs/>
                <w:sz w:val="19"/>
                <w:szCs w:val="19"/>
                <w:lang w:eastAsia="pt-BR"/>
              </w:rPr>
              <w:t>1º, II c/c §3º, IV,</w:t>
            </w:r>
            <w:r>
              <w:rPr>
                <w:rFonts w:ascii="Book Antiqua" w:eastAsia="Times New Roman" w:hAnsi="Book Antiqua" w:cs="Times New Roman"/>
                <w:b/>
                <w:bCs/>
                <w:sz w:val="19"/>
                <w:szCs w:val="19"/>
                <w:lang w:eastAsia="pt-BR"/>
              </w:rPr>
              <w:t xml:space="preserve"> LAI.</w:t>
            </w:r>
          </w:p>
        </w:tc>
      </w:tr>
    </w:tbl>
    <w:p w14:paraId="2974411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lastRenderedPageBreak/>
        <w:t>V - à proteção do interesse público e geral preponderante. </w:t>
      </w:r>
    </w:p>
    <w:p w14:paraId="6BF11512" w14:textId="4BE3EFDA" w:rsidR="000A4F5D" w:rsidRPr="00532619"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777F6">
        <w:rPr>
          <w:rFonts w:ascii="Book Antiqua" w:eastAsia="Times New Roman" w:hAnsi="Book Antiqua" w:cs="Times New Roman"/>
          <w:b/>
          <w:color w:val="000000"/>
          <w:sz w:val="19"/>
          <w:szCs w:val="19"/>
          <w:highlight w:val="magenta"/>
          <w:lang w:eastAsia="pt-BR"/>
        </w:rPr>
        <w:t>§ 4</w:t>
      </w:r>
      <w:r w:rsidRPr="007777F6">
        <w:rPr>
          <w:rFonts w:ascii="Book Antiqua" w:eastAsia="Times New Roman" w:hAnsi="Book Antiqua" w:cs="Times New Roman"/>
          <w:b/>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7777F6">
        <w:rPr>
          <w:rFonts w:ascii="Book Antiqua" w:eastAsia="Times New Roman" w:hAnsi="Book Antiqua" w:cs="Times New Roman"/>
          <w:b/>
          <w:color w:val="000000"/>
          <w:sz w:val="19"/>
          <w:szCs w:val="19"/>
          <w:lang w:eastAsia="pt-BR"/>
        </w:rPr>
        <w:t xml:space="preserve">A restrição de acesso à informação relativa à vida privada, honra e imagem de pessoa </w:t>
      </w:r>
      <w:r w:rsidRPr="00532619">
        <w:rPr>
          <w:rFonts w:ascii="Book Antiqua" w:eastAsia="Times New Roman" w:hAnsi="Book Antiqua" w:cs="Times New Roman"/>
          <w:b/>
          <w:caps/>
          <w:color w:val="000000"/>
          <w:sz w:val="19"/>
          <w:szCs w:val="19"/>
          <w:highlight w:val="green"/>
          <w:lang w:eastAsia="pt-BR"/>
        </w:rPr>
        <w:t>não poderá ser invocada</w:t>
      </w:r>
      <w:r w:rsidRPr="007777F6">
        <w:rPr>
          <w:rFonts w:ascii="Book Antiqua" w:eastAsia="Times New Roman" w:hAnsi="Book Antiqua" w:cs="Times New Roman"/>
          <w:b/>
          <w:color w:val="000000"/>
          <w:sz w:val="19"/>
          <w:szCs w:val="19"/>
          <w:lang w:eastAsia="pt-BR"/>
        </w:rPr>
        <w:t xml:space="preserve"> com o intuito de prejudicar processo de apuração de irregularidades em que o titular das informações estiver envolvido, bem como em ações voltadas para a recuperação de fatos históricos de maior relevância</w:t>
      </w:r>
      <w:r w:rsidRPr="00A61420">
        <w:rPr>
          <w:rFonts w:ascii="Book Antiqua" w:eastAsia="Times New Roman" w:hAnsi="Book Antiqua" w:cs="Times New Roman"/>
          <w:color w:val="000000"/>
          <w:sz w:val="18"/>
          <w:szCs w:val="18"/>
          <w:lang w:eastAsia="pt-BR"/>
        </w:rPr>
        <w:t>.</w:t>
      </w:r>
      <w:r w:rsidR="00A61420">
        <w:rPr>
          <w:rFonts w:ascii="Book Antiqua" w:eastAsia="Times New Roman" w:hAnsi="Book Antiqua" w:cs="Times New Roman"/>
          <w:color w:val="000000"/>
          <w:sz w:val="18"/>
          <w:szCs w:val="18"/>
          <w:lang w:eastAsia="pt-BR"/>
        </w:rPr>
        <w:t xml:space="preserve"> </w:t>
      </w:r>
      <w:r w:rsidR="00A61420" w:rsidRPr="00A85760">
        <w:rPr>
          <w:rFonts w:ascii="Book Antiqua" w:eastAsia="Times New Roman" w:hAnsi="Book Antiqua" w:cs="Times New Roman"/>
          <w:b/>
          <w:color w:val="FF0000"/>
          <w:sz w:val="16"/>
          <w:szCs w:val="16"/>
          <w:u w:val="single"/>
          <w:lang w:eastAsia="pt-BR"/>
        </w:rPr>
        <w:t>(</w:t>
      </w:r>
      <w:r w:rsidR="00A61420">
        <w:rPr>
          <w:rFonts w:ascii="Book Antiqua" w:eastAsia="Times New Roman" w:hAnsi="Book Antiqua" w:cs="Times New Roman"/>
          <w:b/>
          <w:color w:val="FF0000"/>
          <w:sz w:val="16"/>
          <w:szCs w:val="16"/>
          <w:u w:val="single"/>
          <w:lang w:eastAsia="pt-BR"/>
        </w:rPr>
        <w:t>DPECE-2014</w:t>
      </w:r>
      <w:r w:rsidR="00A61420" w:rsidRPr="00A85760">
        <w:rPr>
          <w:rFonts w:ascii="Book Antiqua" w:eastAsia="Times New Roman" w:hAnsi="Book Antiqua" w:cs="Times New Roman"/>
          <w:b/>
          <w:color w:val="FF0000"/>
          <w:sz w:val="16"/>
          <w:szCs w:val="16"/>
          <w:u w:val="single"/>
          <w:lang w:eastAsia="pt-BR"/>
        </w:rPr>
        <w:t>)</w:t>
      </w:r>
      <w:r w:rsidRPr="00A61420">
        <w:rPr>
          <w:rFonts w:ascii="Book Antiqua" w:eastAsia="Times New Roman" w:hAnsi="Book Antiqua" w:cs="Times New Roman"/>
          <w:color w:val="000000"/>
          <w:sz w:val="18"/>
          <w:szCs w:val="18"/>
          <w:lang w:eastAsia="pt-BR"/>
        </w:rPr>
        <w:t xml:space="preserve"> </w:t>
      </w:r>
      <w:r w:rsidRPr="00A61420">
        <w:rPr>
          <w:rFonts w:ascii="Book Antiqua" w:eastAsia="Times New Roman" w:hAnsi="Book Antiqua" w:cs="Times New Roman"/>
          <w:b/>
          <w:color w:val="FF0000"/>
          <w:sz w:val="16"/>
          <w:szCs w:val="16"/>
          <w:u w:val="single"/>
          <w:lang w:eastAsia="pt-BR"/>
        </w:rPr>
        <w:t>(TJPI-2015)</w:t>
      </w:r>
      <w:r w:rsidR="00532619">
        <w:rPr>
          <w:rFonts w:ascii="Book Antiqua" w:eastAsia="Times New Roman" w:hAnsi="Book Antiqua" w:cs="Times New Roman"/>
          <w:b/>
          <w:color w:val="FF0000"/>
          <w:sz w:val="16"/>
          <w:szCs w:val="16"/>
          <w:lang w:eastAsia="pt-BR"/>
        </w:rPr>
        <w:t xml:space="preserve"> </w:t>
      </w:r>
      <w:r w:rsidR="00532619">
        <w:rPr>
          <w:rFonts w:ascii="Book Antiqua" w:hAnsi="Book Antiqua" w:cs="Arial"/>
          <w:b/>
          <w:bCs/>
          <w:color w:val="FF0000"/>
          <w:sz w:val="16"/>
          <w:szCs w:val="16"/>
          <w:u w:val="single"/>
        </w:rPr>
        <w:t>(MPSC-2023)</w:t>
      </w:r>
    </w:p>
    <w:tbl>
      <w:tblPr>
        <w:tblStyle w:val="Tabelacomgrade"/>
        <w:tblW w:w="0" w:type="auto"/>
        <w:tblLook w:val="04A0" w:firstRow="1" w:lastRow="0" w:firstColumn="1" w:lastColumn="0" w:noHBand="0" w:noVBand="1"/>
      </w:tblPr>
      <w:tblGrid>
        <w:gridCol w:w="8494"/>
      </w:tblGrid>
      <w:tr w:rsidR="0065717D" w14:paraId="763BE26D" w14:textId="77777777" w:rsidTr="0065717D">
        <w:tc>
          <w:tcPr>
            <w:tcW w:w="8494" w:type="dxa"/>
            <w:shd w:val="clear" w:color="auto" w:fill="CCFFFF"/>
          </w:tcPr>
          <w:p w14:paraId="00812A2E" w14:textId="2A2AADB7" w:rsidR="0065717D" w:rsidRPr="0065717D" w:rsidRDefault="0065717D" w:rsidP="0065717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5717D">
              <w:rPr>
                <w:rFonts w:ascii="Book Antiqua" w:eastAsia="Times New Roman" w:hAnsi="Book Antiqua" w:cs="Times New Roman"/>
                <w:b/>
                <w:bCs/>
                <w:sz w:val="19"/>
                <w:szCs w:val="19"/>
                <w:highlight w:val="yellow"/>
                <w:lang w:eastAsia="pt-BR"/>
              </w:rPr>
              <w:t>DPECE-2014-FCC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717D">
              <w:rPr>
                <w:rFonts w:ascii="Book Antiqua" w:eastAsia="Times New Roman" w:hAnsi="Book Antiqua" w:cs="Times New Roman"/>
                <w:sz w:val="19"/>
                <w:szCs w:val="19"/>
                <w:lang w:eastAsia="pt-BR"/>
              </w:rPr>
              <w:t>A Lei de Acesso à Informação Pública - Lei 12.527/11 - trouxe importantes avanços no que tange à transparência da atuação administrativa e no empoderamento do cidadão perante o Estado. No tocante a essa lei, é correto afirmar:</w:t>
            </w:r>
            <w:r>
              <w:rPr>
                <w:rFonts w:ascii="Book Antiqua" w:eastAsia="Times New Roman" w:hAnsi="Book Antiqua" w:cs="Times New Roman"/>
                <w:sz w:val="19"/>
                <w:szCs w:val="19"/>
                <w:lang w:eastAsia="pt-BR"/>
              </w:rPr>
              <w:t xml:space="preserve"> </w:t>
            </w:r>
            <w:r w:rsidRPr="0065717D">
              <w:rPr>
                <w:rFonts w:ascii="Book Antiqua" w:eastAsia="Times New Roman" w:hAnsi="Book Antiqua" w:cs="Times New Roman"/>
                <w:sz w:val="19"/>
                <w:szCs w:val="19"/>
                <w:lang w:eastAsia="pt-BR"/>
              </w:rPr>
              <w:t>A restrição de acesso à informação relativa à vida privada, honra e imagem de pessoa não poderá ser invocada com o intuito de prejudicar processo de apuração de irregularidades em que o titular das informações estiver envolvido, bem como em ações voltadas para a recuperação de fatos históricos de maior relevância.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§4º, L</w:t>
            </w:r>
            <w:r w:rsidR="00D51F54">
              <w:rPr>
                <w:rFonts w:ascii="Book Antiqua" w:eastAsia="Times New Roman" w:hAnsi="Book Antiqua" w:cs="Times New Roman"/>
                <w:b/>
                <w:bCs/>
                <w:sz w:val="19"/>
                <w:szCs w:val="19"/>
                <w:lang w:eastAsia="pt-BR"/>
              </w:rPr>
              <w:t>AI.</w:t>
            </w:r>
          </w:p>
        </w:tc>
      </w:tr>
    </w:tbl>
    <w:p w14:paraId="1AC242F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5</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Regulamento disporá sobre os procedimentos para tratamento de informação pessoal. </w:t>
      </w:r>
    </w:p>
    <w:p w14:paraId="298F8EBE"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CAPÍTULO V</w:t>
      </w:r>
    </w:p>
    <w:p w14:paraId="0363CB6B"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DAS RESPONSABILIDADES </w:t>
      </w:r>
    </w:p>
    <w:p w14:paraId="267F8AC9" w14:textId="7AF47FEC" w:rsidR="000A4F5D" w:rsidRPr="00D71A9E"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56" w:name="art32"/>
      <w:bookmarkEnd w:id="56"/>
      <w:r w:rsidRPr="007777F6">
        <w:rPr>
          <w:rFonts w:ascii="Book Antiqua" w:eastAsia="Times New Roman" w:hAnsi="Book Antiqua" w:cs="Times New Roman"/>
          <w:b/>
          <w:bCs/>
          <w:color w:val="000000"/>
          <w:sz w:val="19"/>
          <w:szCs w:val="19"/>
          <w:highlight w:val="magenta"/>
          <w:lang w:eastAsia="pt-BR"/>
        </w:rPr>
        <w:t>Art. 32</w:t>
      </w:r>
      <w:r w:rsidRPr="007777F6">
        <w:rPr>
          <w:rFonts w:ascii="Book Antiqua" w:eastAsia="Times New Roman" w:hAnsi="Book Antiqua" w:cs="Times New Roman"/>
          <w:color w:val="000000"/>
          <w:sz w:val="19"/>
          <w:szCs w:val="19"/>
          <w:lang w:eastAsia="pt-BR"/>
        </w:rPr>
        <w:t xml:space="preserve">.  </w:t>
      </w:r>
      <w:r w:rsidRPr="002D2115">
        <w:rPr>
          <w:rFonts w:ascii="Book Antiqua" w:eastAsia="Times New Roman" w:hAnsi="Book Antiqua" w:cs="Times New Roman"/>
          <w:b/>
          <w:bCs/>
          <w:color w:val="000000"/>
          <w:sz w:val="19"/>
          <w:szCs w:val="19"/>
          <w:lang w:eastAsia="pt-BR"/>
        </w:rPr>
        <w:t>Constituem condutas ilícitas que ensejam responsabilidade do agente público ou militar: </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u w:val="single"/>
          <w:lang w:eastAsia="pt-BR"/>
        </w:rPr>
        <w:t>TCEPR-2016</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lang w:eastAsia="pt-BR"/>
        </w:rPr>
        <w:t xml:space="preserve"> </w:t>
      </w:r>
      <w:r w:rsidR="000217E8">
        <w:rPr>
          <w:rFonts w:ascii="Book Antiqua" w:eastAsia="Times New Roman" w:hAnsi="Book Antiqua" w:cs="Times New Roman"/>
          <w:b/>
          <w:color w:val="FF0000"/>
          <w:sz w:val="16"/>
          <w:szCs w:val="16"/>
          <w:u w:val="single"/>
          <w:lang w:eastAsia="pt-BR"/>
        </w:rPr>
        <w:t>(TCEPE-2017)</w:t>
      </w:r>
      <w:r w:rsidR="000217E8">
        <w:rPr>
          <w:rFonts w:ascii="Book Antiqua" w:eastAsia="Times New Roman" w:hAnsi="Book Antiqua" w:cs="Times New Roman"/>
          <w:b/>
          <w:color w:val="FF0000"/>
          <w:sz w:val="16"/>
          <w:szCs w:val="16"/>
          <w:lang w:eastAsia="pt-BR"/>
        </w:rPr>
        <w:t xml:space="preserve"> </w:t>
      </w:r>
      <w:r w:rsidR="000217E8">
        <w:rPr>
          <w:rFonts w:ascii="Book Antiqua" w:eastAsia="Times New Roman" w:hAnsi="Book Antiqua" w:cs="Times New Roman"/>
          <w:b/>
          <w:color w:val="FF0000"/>
          <w:sz w:val="16"/>
          <w:szCs w:val="16"/>
          <w:u w:val="single"/>
          <w:lang w:eastAsia="pt-BR"/>
        </w:rPr>
        <w:t>(MPRS-2021)</w:t>
      </w:r>
      <w:r w:rsidR="000217E8">
        <w:rPr>
          <w:rFonts w:ascii="Book Antiqua" w:eastAsia="Times New Roman" w:hAnsi="Book Antiqua" w:cs="Times New Roman"/>
          <w:b/>
          <w:color w:val="FF0000"/>
          <w:sz w:val="16"/>
          <w:szCs w:val="16"/>
          <w:lang w:eastAsia="pt-BR"/>
        </w:rPr>
        <w:t xml:space="preserve"> </w:t>
      </w:r>
      <w:r w:rsidR="000217E8">
        <w:rPr>
          <w:rFonts w:ascii="Book Antiqua" w:eastAsia="Times New Roman" w:hAnsi="Book Antiqua" w:cs="Times New Roman"/>
          <w:b/>
          <w:color w:val="FF0000"/>
          <w:sz w:val="16"/>
          <w:szCs w:val="16"/>
          <w:u w:val="single"/>
          <w:lang w:eastAsia="pt-BR"/>
        </w:rPr>
        <w:t>(TCDF-2021)</w:t>
      </w:r>
      <w:r w:rsidR="000217E8">
        <w:rPr>
          <w:rFonts w:ascii="Book Antiqua" w:eastAsia="Times New Roman" w:hAnsi="Book Antiqua" w:cs="Times New Roman"/>
          <w:b/>
          <w:color w:val="FF0000"/>
          <w:sz w:val="16"/>
          <w:szCs w:val="16"/>
          <w:lang w:eastAsia="pt-BR"/>
        </w:rPr>
        <w:t xml:space="preserve"> </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u w:val="single"/>
          <w:lang w:eastAsia="pt-BR"/>
        </w:rPr>
        <w:t>MPSC-2023</w:t>
      </w:r>
      <w:r w:rsidR="000217E8"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lang w:eastAsia="pt-BR"/>
        </w:rPr>
        <w:t xml:space="preserve"> </w:t>
      </w:r>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p w14:paraId="05FBFC5E" w14:textId="6C58EF5F"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57" w:name="art32i"/>
      <w:bookmarkEnd w:id="57"/>
      <w:r w:rsidRPr="007777F6">
        <w:rPr>
          <w:rFonts w:ascii="Book Antiqua" w:eastAsia="Times New Roman" w:hAnsi="Book Antiqua" w:cs="Times New Roman"/>
          <w:color w:val="000000"/>
          <w:sz w:val="19"/>
          <w:szCs w:val="19"/>
          <w:lang w:eastAsia="pt-BR"/>
        </w:rPr>
        <w:t xml:space="preserve">I - </w:t>
      </w:r>
      <w:r w:rsidRPr="00C9150A">
        <w:rPr>
          <w:rFonts w:ascii="Book Antiqua" w:eastAsia="Times New Roman" w:hAnsi="Book Antiqua" w:cs="Times New Roman"/>
          <w:b/>
          <w:bCs/>
          <w:color w:val="000000"/>
          <w:sz w:val="19"/>
          <w:szCs w:val="19"/>
          <w:lang w:eastAsia="pt-BR"/>
        </w:rPr>
        <w:t>recusar-se a fornecer informação requerida nos termos desta Lei, retardar deliberadamente o seu fornecimento ou fornecê-la intencionalmente de forma incorreta, incompleta ou imprecisa</w:t>
      </w:r>
      <w:r w:rsidRPr="00A61420">
        <w:rPr>
          <w:rFonts w:ascii="Book Antiqua" w:eastAsia="Times New Roman" w:hAnsi="Book Antiqua" w:cs="Times New Roman"/>
          <w:color w:val="000000"/>
          <w:sz w:val="18"/>
          <w:szCs w:val="18"/>
          <w:lang w:eastAsia="pt-BR"/>
        </w:rPr>
        <w:t>;</w:t>
      </w:r>
      <w:r w:rsidR="005E2627" w:rsidRPr="00A61420">
        <w:rPr>
          <w:rFonts w:ascii="Book Antiqua" w:eastAsia="Times New Roman" w:hAnsi="Book Antiqua" w:cs="Times New Roman"/>
          <w:color w:val="000000"/>
          <w:sz w:val="18"/>
          <w:szCs w:val="18"/>
          <w:lang w:eastAsia="pt-BR"/>
        </w:rPr>
        <w:t xml:space="preserve"> </w:t>
      </w:r>
      <w:r w:rsidR="005E2627" w:rsidRPr="00A61420">
        <w:rPr>
          <w:rFonts w:ascii="Book Antiqua" w:eastAsia="Times New Roman" w:hAnsi="Book Antiqua" w:cs="Times New Roman"/>
          <w:b/>
          <w:color w:val="FF0000"/>
          <w:sz w:val="16"/>
          <w:szCs w:val="16"/>
          <w:u w:val="single"/>
          <w:lang w:eastAsia="pt-BR"/>
        </w:rPr>
        <w:t>(TCEPR-2016)</w:t>
      </w:r>
      <w:r w:rsidR="003C16F9" w:rsidRPr="00A61420">
        <w:rPr>
          <w:rFonts w:ascii="Book Antiqua" w:eastAsia="Times New Roman" w:hAnsi="Book Antiqua" w:cs="Times New Roman"/>
          <w:b/>
          <w:color w:val="FF0000"/>
          <w:sz w:val="16"/>
          <w:szCs w:val="16"/>
          <w:lang w:eastAsia="pt-BR"/>
        </w:rPr>
        <w:t xml:space="preserve"> </w:t>
      </w:r>
      <w:bookmarkStart w:id="58" w:name="_Hlk103430490"/>
      <w:r w:rsidR="003C16F9" w:rsidRPr="00A61420">
        <w:rPr>
          <w:rFonts w:ascii="Book Antiqua" w:eastAsia="Times New Roman" w:hAnsi="Book Antiqua" w:cs="Times New Roman"/>
          <w:b/>
          <w:color w:val="FF0000"/>
          <w:sz w:val="16"/>
          <w:szCs w:val="16"/>
          <w:u w:val="single"/>
          <w:lang w:eastAsia="pt-BR"/>
        </w:rPr>
        <w:t>(TCEPE-2017)</w:t>
      </w:r>
      <w:bookmarkEnd w:id="58"/>
      <w:r w:rsidRPr="00A61420">
        <w:rPr>
          <w:rFonts w:ascii="Book Antiqua" w:eastAsia="Times New Roman" w:hAnsi="Book Antiqua" w:cs="Times New Roman"/>
          <w:color w:val="000000"/>
          <w:sz w:val="18"/>
          <w:szCs w:val="18"/>
          <w:lang w:eastAsia="pt-BR"/>
        </w:rPr>
        <w:t> </w:t>
      </w:r>
      <w:r w:rsidR="00C9150A" w:rsidRPr="00A61420">
        <w:rPr>
          <w:rStyle w:val="Hyperlink"/>
          <w:rFonts w:ascii="Book Antiqua" w:hAnsi="Book Antiqua"/>
          <w:b/>
          <w:bCs/>
          <w:color w:val="FF0000"/>
          <w:sz w:val="16"/>
          <w:szCs w:val="16"/>
        </w:rPr>
        <w:t>(MPRS-2021)</w:t>
      </w:r>
    </w:p>
    <w:p w14:paraId="2F0D503B"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9" w:name="art32ii"/>
      <w:bookmarkEnd w:id="59"/>
      <w:r w:rsidRPr="007777F6">
        <w:rPr>
          <w:rFonts w:ascii="Book Antiqua" w:eastAsia="Times New Roman" w:hAnsi="Book Antiqua" w:cs="Times New Roman"/>
          <w:color w:val="000000"/>
          <w:sz w:val="19"/>
          <w:szCs w:val="19"/>
          <w:lang w:eastAsia="pt-BR"/>
        </w:rPr>
        <w:t>II - utilizar indevidamente, bem como subtrair, destruir, inutilizar, desfigurar, alterar ou ocultar, total ou parcialmente, informação que se encontre sob sua guarda ou a que tenha acesso ou conhecimento em razão do exercício das atribuições de cargo, emprego ou função pública; </w:t>
      </w:r>
    </w:p>
    <w:p w14:paraId="2CCBB61C" w14:textId="54DD333A"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0" w:name="art32iii"/>
      <w:bookmarkEnd w:id="60"/>
      <w:r w:rsidRPr="00D71A9E">
        <w:rPr>
          <w:rFonts w:ascii="Book Antiqua" w:eastAsia="Times New Roman" w:hAnsi="Book Antiqua" w:cs="Times New Roman"/>
          <w:b/>
          <w:bCs/>
          <w:color w:val="000000"/>
          <w:sz w:val="19"/>
          <w:szCs w:val="19"/>
          <w:lang w:eastAsia="pt-BR"/>
        </w:rPr>
        <w:t>III - agir com dolo ou má-fé na análise das solicitações de acesso à informação</w:t>
      </w:r>
      <w:r w:rsidRPr="007777F6">
        <w:rPr>
          <w:rFonts w:ascii="Book Antiqua" w:eastAsia="Times New Roman" w:hAnsi="Book Antiqua" w:cs="Times New Roman"/>
          <w:color w:val="000000"/>
          <w:sz w:val="19"/>
          <w:szCs w:val="19"/>
          <w:lang w:eastAsia="pt-BR"/>
        </w:rPr>
        <w:t>; </w:t>
      </w:r>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p w14:paraId="1E161F60" w14:textId="27086202"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1" w:name="art32iv"/>
      <w:bookmarkEnd w:id="61"/>
      <w:r w:rsidRPr="002D2115">
        <w:rPr>
          <w:rFonts w:ascii="Book Antiqua" w:eastAsia="Times New Roman" w:hAnsi="Book Antiqua" w:cs="Times New Roman"/>
          <w:b/>
          <w:bCs/>
          <w:color w:val="000000"/>
          <w:sz w:val="19"/>
          <w:szCs w:val="19"/>
          <w:lang w:eastAsia="pt-BR"/>
        </w:rPr>
        <w:t>IV - divulgar ou permitir a divulgação ou acessar ou permitir acesso indevido à informação sigilosa ou informação pessoal</w:t>
      </w:r>
      <w:r w:rsidRPr="00A61420">
        <w:rPr>
          <w:rFonts w:ascii="Book Antiqua" w:eastAsia="Times New Roman" w:hAnsi="Book Antiqua" w:cs="Times New Roman"/>
          <w:color w:val="000000"/>
          <w:sz w:val="16"/>
          <w:szCs w:val="16"/>
          <w:lang w:eastAsia="pt-BR"/>
        </w:rPr>
        <w:t>; </w:t>
      </w:r>
      <w:r w:rsidR="00580BDB" w:rsidRPr="00A61420">
        <w:rPr>
          <w:rFonts w:ascii="Book Antiqua" w:eastAsia="Times New Roman" w:hAnsi="Book Antiqua" w:cs="Times New Roman"/>
          <w:b/>
          <w:bCs/>
          <w:color w:val="FF0000"/>
          <w:sz w:val="16"/>
          <w:szCs w:val="16"/>
          <w:u w:val="single"/>
          <w:lang w:eastAsia="pt-BR"/>
        </w:rPr>
        <w:t>(TJMSP-2016)</w:t>
      </w:r>
      <w:r w:rsidR="00220705" w:rsidRPr="00A61420">
        <w:rPr>
          <w:rFonts w:ascii="Book Antiqua" w:eastAsia="Times New Roman" w:hAnsi="Book Antiqua" w:cs="Times New Roman"/>
          <w:b/>
          <w:bCs/>
          <w:color w:val="FF0000"/>
          <w:sz w:val="16"/>
          <w:szCs w:val="16"/>
          <w:lang w:eastAsia="pt-BR"/>
        </w:rPr>
        <w:t xml:space="preserve"> </w:t>
      </w:r>
      <w:r w:rsidR="00220705" w:rsidRPr="00A61420">
        <w:rPr>
          <w:rFonts w:ascii="Book Antiqua" w:eastAsia="Times New Roman" w:hAnsi="Book Antiqua" w:cs="Times New Roman"/>
          <w:b/>
          <w:color w:val="FF0000"/>
          <w:sz w:val="16"/>
          <w:szCs w:val="16"/>
          <w:u w:val="single"/>
          <w:lang w:eastAsia="pt-BR"/>
        </w:rPr>
        <w:t>(TCDF-2021)</w:t>
      </w:r>
    </w:p>
    <w:p w14:paraId="51BE592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2" w:name="art32v"/>
      <w:bookmarkEnd w:id="62"/>
      <w:r w:rsidRPr="007777F6">
        <w:rPr>
          <w:rFonts w:ascii="Book Antiqua" w:eastAsia="Times New Roman" w:hAnsi="Book Antiqua" w:cs="Times New Roman"/>
          <w:color w:val="000000"/>
          <w:sz w:val="19"/>
          <w:szCs w:val="19"/>
          <w:lang w:eastAsia="pt-BR"/>
        </w:rPr>
        <w:t>V - impor sigilo à informação para obter proveito pessoal ou de terceiro, ou para fins de ocultação de ato ilegal cometido por si ou por outrem; </w:t>
      </w:r>
    </w:p>
    <w:p w14:paraId="0E6E03C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3" w:name="art32vi"/>
      <w:bookmarkEnd w:id="63"/>
      <w:r w:rsidRPr="007777F6">
        <w:rPr>
          <w:rFonts w:ascii="Book Antiqua" w:eastAsia="Times New Roman" w:hAnsi="Book Antiqua" w:cs="Times New Roman"/>
          <w:color w:val="000000"/>
          <w:sz w:val="19"/>
          <w:szCs w:val="19"/>
          <w:lang w:eastAsia="pt-BR"/>
        </w:rPr>
        <w:t>VI - ocultar da revisão de autoridade superior competente informação sigilosa para beneficiar a si ou a outrem, ou em prejuízo de terceiros; e </w:t>
      </w:r>
    </w:p>
    <w:p w14:paraId="2D92E8DE" w14:textId="6F928FBE"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4" w:name="art32vii"/>
      <w:bookmarkEnd w:id="64"/>
      <w:r w:rsidRPr="007777F6">
        <w:rPr>
          <w:rFonts w:ascii="Book Antiqua" w:eastAsia="Times New Roman" w:hAnsi="Book Antiqua" w:cs="Times New Roman"/>
          <w:color w:val="000000"/>
          <w:sz w:val="19"/>
          <w:szCs w:val="19"/>
          <w:lang w:eastAsia="pt-BR"/>
        </w:rPr>
        <w:t xml:space="preserve">VII - </w:t>
      </w:r>
      <w:r w:rsidRPr="005E2627">
        <w:rPr>
          <w:rFonts w:ascii="Book Antiqua" w:eastAsia="Times New Roman" w:hAnsi="Book Antiqua" w:cs="Times New Roman"/>
          <w:b/>
          <w:bCs/>
          <w:color w:val="000000"/>
          <w:sz w:val="19"/>
          <w:szCs w:val="19"/>
          <w:lang w:eastAsia="pt-BR"/>
        </w:rPr>
        <w:t>destruir ou subtrair, por qualquer meio, documentos concernentes a possíveis violações de direitos humanos por parte de agentes do Estado</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p>
    <w:p w14:paraId="77FC59BF" w14:textId="335A390D" w:rsidR="000A4F5D" w:rsidRPr="00D71A9E"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5" w:name="art32§1"/>
      <w:bookmarkEnd w:id="65"/>
      <w:r w:rsidRPr="00E4575F">
        <w:rPr>
          <w:rFonts w:ascii="Book Antiqua" w:eastAsia="Times New Roman" w:hAnsi="Book Antiqua" w:cs="Times New Roman"/>
          <w:b/>
          <w:bCs/>
          <w:color w:val="000000"/>
          <w:sz w:val="19"/>
          <w:szCs w:val="19"/>
          <w:highlight w:val="magenta"/>
          <w:lang w:eastAsia="pt-BR"/>
        </w:rPr>
        <w:t>§ 1</w:t>
      </w:r>
      <w:r w:rsidRPr="00E4575F">
        <w:rPr>
          <w:rFonts w:ascii="Book Antiqua" w:eastAsia="Times New Roman" w:hAnsi="Book Antiqua" w:cs="Times New Roman"/>
          <w:b/>
          <w:bCs/>
          <w:color w:val="000000"/>
          <w:sz w:val="19"/>
          <w:szCs w:val="19"/>
          <w:highlight w:val="magenta"/>
          <w:u w:val="single"/>
          <w:vertAlign w:val="superscript"/>
          <w:lang w:eastAsia="pt-BR"/>
        </w:rPr>
        <w:t>o</w:t>
      </w:r>
      <w:r w:rsidRPr="00E4575F">
        <w:rPr>
          <w:rFonts w:ascii="Book Antiqua" w:eastAsia="Times New Roman" w:hAnsi="Book Antiqua" w:cs="Times New Roman"/>
          <w:b/>
          <w:bCs/>
          <w:color w:val="000000"/>
          <w:sz w:val="19"/>
          <w:szCs w:val="19"/>
          <w:lang w:eastAsia="pt-BR"/>
        </w:rPr>
        <w:t>  Atendido o princípio do contraditório, da ampla defesa e do devido processo legal, as condutas descritas no caput serão consideradas</w:t>
      </w:r>
      <w:r w:rsidRPr="007777F6">
        <w:rPr>
          <w:rFonts w:ascii="Book Antiqua" w:eastAsia="Times New Roman" w:hAnsi="Book Antiqua" w:cs="Times New Roman"/>
          <w:color w:val="000000"/>
          <w:sz w:val="19"/>
          <w:szCs w:val="19"/>
          <w:lang w:eastAsia="pt-BR"/>
        </w:rPr>
        <w:t>: </w:t>
      </w:r>
      <w:r w:rsidR="00E4575F" w:rsidRPr="00A61420">
        <w:rPr>
          <w:rFonts w:ascii="Book Antiqua" w:eastAsia="Times New Roman" w:hAnsi="Book Antiqua" w:cs="Times New Roman"/>
          <w:b/>
          <w:color w:val="FF0000"/>
          <w:sz w:val="16"/>
          <w:szCs w:val="16"/>
          <w:u w:val="single"/>
          <w:lang w:eastAsia="pt-BR"/>
        </w:rPr>
        <w:t>(</w:t>
      </w:r>
      <w:r w:rsidR="00E4575F">
        <w:rPr>
          <w:rFonts w:ascii="Book Antiqua" w:eastAsia="Times New Roman" w:hAnsi="Book Antiqua" w:cs="Times New Roman"/>
          <w:b/>
          <w:color w:val="FF0000"/>
          <w:sz w:val="16"/>
          <w:szCs w:val="16"/>
          <w:u w:val="single"/>
          <w:lang w:eastAsia="pt-BR"/>
        </w:rPr>
        <w:t>MPSC-2023</w:t>
      </w:r>
      <w:r w:rsidR="00E4575F"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lang w:eastAsia="pt-BR"/>
        </w:rPr>
        <w:t xml:space="preserve"> </w:t>
      </w:r>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p w14:paraId="270BF112" w14:textId="14889C14" w:rsidR="000A4F5D" w:rsidRPr="00D71A9E"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6" w:name="art32§1i"/>
      <w:bookmarkEnd w:id="66"/>
      <w:r w:rsidRPr="00E4575F">
        <w:rPr>
          <w:rFonts w:ascii="Book Antiqua" w:eastAsia="Times New Roman" w:hAnsi="Book Antiqua" w:cs="Times New Roman"/>
          <w:b/>
          <w:bCs/>
          <w:color w:val="000000"/>
          <w:sz w:val="19"/>
          <w:szCs w:val="19"/>
          <w:lang w:eastAsia="pt-BR"/>
        </w:rPr>
        <w:t>I - para fins dos regulamentos disciplinares das Forças Armadas, transgressões militares médias ou graves, segundo os critérios neles estabelecidos, desde que não tipificadas em lei como crime ou contravenção penal; ou</w:t>
      </w:r>
      <w:r w:rsidRPr="007777F6">
        <w:rPr>
          <w:rFonts w:ascii="Book Antiqua" w:eastAsia="Times New Roman" w:hAnsi="Book Antiqua" w:cs="Times New Roman"/>
          <w:color w:val="000000"/>
          <w:sz w:val="19"/>
          <w:szCs w:val="19"/>
          <w:lang w:eastAsia="pt-BR"/>
        </w:rPr>
        <w:t> </w:t>
      </w:r>
      <w:r w:rsidR="00E4575F" w:rsidRPr="00A61420">
        <w:rPr>
          <w:rFonts w:ascii="Book Antiqua" w:eastAsia="Times New Roman" w:hAnsi="Book Antiqua" w:cs="Times New Roman"/>
          <w:b/>
          <w:color w:val="FF0000"/>
          <w:sz w:val="16"/>
          <w:szCs w:val="16"/>
          <w:u w:val="single"/>
          <w:lang w:eastAsia="pt-BR"/>
        </w:rPr>
        <w:t>(</w:t>
      </w:r>
      <w:r w:rsidR="00E4575F">
        <w:rPr>
          <w:rFonts w:ascii="Book Antiqua" w:eastAsia="Times New Roman" w:hAnsi="Book Antiqua" w:cs="Times New Roman"/>
          <w:b/>
          <w:color w:val="FF0000"/>
          <w:sz w:val="16"/>
          <w:szCs w:val="16"/>
          <w:u w:val="single"/>
          <w:lang w:eastAsia="pt-BR"/>
        </w:rPr>
        <w:t>MPSC-2023</w:t>
      </w:r>
      <w:r w:rsidR="00E4575F"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lang w:eastAsia="pt-BR"/>
        </w:rPr>
        <w:t xml:space="preserve"> </w:t>
      </w:r>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p w14:paraId="102BFC9C" w14:textId="4E1FC991" w:rsidR="000A4F5D" w:rsidRPr="00D71A9E"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67" w:name="art32§1ii"/>
      <w:bookmarkEnd w:id="67"/>
      <w:r w:rsidRPr="00D71A9E">
        <w:rPr>
          <w:rFonts w:ascii="Book Antiqua" w:eastAsia="Times New Roman" w:hAnsi="Book Antiqua" w:cs="Times New Roman"/>
          <w:b/>
          <w:bCs/>
          <w:color w:val="000000"/>
          <w:sz w:val="19"/>
          <w:szCs w:val="19"/>
          <w:lang w:eastAsia="pt-BR"/>
        </w:rPr>
        <w:t xml:space="preserve">II - para fins do disposto na </w:t>
      </w:r>
      <w:hyperlink r:id="rId23" w:history="1">
        <w:r w:rsidRPr="00D71A9E">
          <w:rPr>
            <w:rFonts w:ascii="Book Antiqua" w:eastAsia="Times New Roman" w:hAnsi="Book Antiqua" w:cs="Times New Roman"/>
            <w:b/>
            <w:bCs/>
            <w:color w:val="0000FF"/>
            <w:sz w:val="19"/>
            <w:szCs w:val="19"/>
            <w:u w:val="single"/>
            <w:lang w:eastAsia="pt-BR"/>
          </w:rPr>
          <w:t>Lei n</w:t>
        </w:r>
        <w:r w:rsidRPr="00D71A9E">
          <w:rPr>
            <w:rFonts w:ascii="Book Antiqua" w:eastAsia="Times New Roman" w:hAnsi="Book Antiqua" w:cs="Times New Roman"/>
            <w:b/>
            <w:bCs/>
            <w:color w:val="0000FF"/>
            <w:sz w:val="19"/>
            <w:szCs w:val="19"/>
            <w:u w:val="single"/>
            <w:vertAlign w:val="superscript"/>
            <w:lang w:eastAsia="pt-BR"/>
          </w:rPr>
          <w:t>o</w:t>
        </w:r>
        <w:r w:rsidRPr="00D71A9E">
          <w:rPr>
            <w:rFonts w:ascii="Book Antiqua" w:eastAsia="Times New Roman" w:hAnsi="Book Antiqua" w:cs="Times New Roman"/>
            <w:b/>
            <w:bCs/>
            <w:color w:val="0000FF"/>
            <w:sz w:val="19"/>
            <w:szCs w:val="19"/>
            <w:u w:val="single"/>
            <w:lang w:eastAsia="pt-BR"/>
          </w:rPr>
          <w:t xml:space="preserve"> 8.112, de 11 de dezembro de 1990</w:t>
        </w:r>
      </w:hyperlink>
      <w:r w:rsidRPr="00D71A9E">
        <w:rPr>
          <w:rFonts w:ascii="Book Antiqua" w:eastAsia="Times New Roman" w:hAnsi="Book Antiqua" w:cs="Times New Roman"/>
          <w:b/>
          <w:bCs/>
          <w:color w:val="000000"/>
          <w:sz w:val="19"/>
          <w:szCs w:val="19"/>
          <w:lang w:eastAsia="pt-BR"/>
        </w:rPr>
        <w:t>, e suas alterações, infrações administrativas, que deverão ser apenadas, no mínimo, com suspensão, segundo os critérios nela estabelecidos. </w:t>
      </w:r>
      <w:r w:rsidR="00D71A9E" w:rsidRPr="00D71A9E">
        <w:rPr>
          <w:rFonts w:ascii="Book Antiqua" w:eastAsia="Times New Roman" w:hAnsi="Book Antiqua" w:cs="Times New Roman"/>
          <w:b/>
          <w:bCs/>
          <w:color w:val="FF0000"/>
          <w:sz w:val="16"/>
          <w:szCs w:val="16"/>
          <w:u w:val="single"/>
          <w:lang w:eastAsia="pt-BR"/>
        </w:rPr>
        <w:t>(MPSP-2023)</w:t>
      </w:r>
    </w:p>
    <w:p w14:paraId="0286A193" w14:textId="0A36CFAE" w:rsidR="000A4F5D" w:rsidRDefault="000A4F5D" w:rsidP="000A4F5D">
      <w:pPr>
        <w:spacing w:before="100" w:beforeAutospacing="1" w:after="100" w:afterAutospacing="1" w:line="240" w:lineRule="auto"/>
        <w:ind w:firstLine="567"/>
        <w:jc w:val="both"/>
        <w:rPr>
          <w:rFonts w:ascii="Book Antiqua" w:eastAsia="Times New Roman" w:hAnsi="Book Antiqua" w:cs="Times New Roman"/>
          <w:color w:val="0000FF"/>
          <w:sz w:val="19"/>
          <w:szCs w:val="19"/>
          <w:lang w:eastAsia="pt-BR"/>
        </w:rPr>
      </w:pPr>
      <w:bookmarkStart w:id="68" w:name="art32§2"/>
      <w:bookmarkEnd w:id="68"/>
      <w:r w:rsidRPr="00D71A9E">
        <w:rPr>
          <w:rFonts w:ascii="Book Antiqua" w:eastAsia="Times New Roman" w:hAnsi="Book Antiqua" w:cs="Times New Roman"/>
          <w:b/>
          <w:bCs/>
          <w:color w:val="000000"/>
          <w:sz w:val="19"/>
          <w:szCs w:val="19"/>
          <w:highlight w:val="magenta"/>
          <w:lang w:eastAsia="pt-BR"/>
        </w:rPr>
        <w:t>§ 2</w:t>
      </w:r>
      <w:r w:rsidRPr="00D71A9E">
        <w:rPr>
          <w:rFonts w:ascii="Book Antiqua" w:eastAsia="Times New Roman" w:hAnsi="Book Antiqua" w:cs="Times New Roman"/>
          <w:b/>
          <w:bCs/>
          <w:color w:val="000000"/>
          <w:sz w:val="19"/>
          <w:szCs w:val="19"/>
          <w:highlight w:val="magenta"/>
          <w:u w:val="single"/>
          <w:vertAlign w:val="superscript"/>
          <w:lang w:eastAsia="pt-BR"/>
        </w:rPr>
        <w:t>o</w:t>
      </w:r>
      <w:r w:rsidRPr="00D71A9E">
        <w:rPr>
          <w:rFonts w:ascii="Book Antiqua" w:eastAsia="Times New Roman" w:hAnsi="Book Antiqua" w:cs="Times New Roman"/>
          <w:b/>
          <w:bCs/>
          <w:color w:val="000000"/>
          <w:sz w:val="19"/>
          <w:szCs w:val="19"/>
          <w:lang w:eastAsia="pt-BR"/>
        </w:rPr>
        <w:t xml:space="preserve">  Pelas condutas descritas no caput, poderá o militar ou agente público responder, também, por improbidade administrativa, conforme o disposto nas </w:t>
      </w:r>
      <w:hyperlink r:id="rId24" w:history="1">
        <w:r w:rsidRPr="00D71A9E">
          <w:rPr>
            <w:rFonts w:ascii="Book Antiqua" w:eastAsia="Times New Roman" w:hAnsi="Book Antiqua" w:cs="Times New Roman"/>
            <w:b/>
            <w:bCs/>
            <w:color w:val="0000FF"/>
            <w:sz w:val="19"/>
            <w:szCs w:val="19"/>
            <w:u w:val="single"/>
            <w:lang w:eastAsia="pt-BR"/>
          </w:rPr>
          <w:t>Leis n</w:t>
        </w:r>
        <w:r w:rsidRPr="00D71A9E">
          <w:rPr>
            <w:rFonts w:ascii="Book Antiqua" w:eastAsia="Times New Roman" w:hAnsi="Book Antiqua" w:cs="Times New Roman"/>
            <w:b/>
            <w:bCs/>
            <w:color w:val="0000FF"/>
            <w:sz w:val="19"/>
            <w:szCs w:val="19"/>
            <w:u w:val="single"/>
            <w:vertAlign w:val="superscript"/>
            <w:lang w:eastAsia="pt-BR"/>
          </w:rPr>
          <w:t>os</w:t>
        </w:r>
        <w:r w:rsidRPr="00D71A9E">
          <w:rPr>
            <w:rFonts w:ascii="Book Antiqua" w:eastAsia="Times New Roman" w:hAnsi="Book Antiqua" w:cs="Times New Roman"/>
            <w:b/>
            <w:bCs/>
            <w:color w:val="0000FF"/>
            <w:sz w:val="19"/>
            <w:szCs w:val="19"/>
            <w:u w:val="single"/>
            <w:lang w:eastAsia="pt-BR"/>
          </w:rPr>
          <w:t xml:space="preserve"> 1.079, de 10 de abril de 1950</w:t>
        </w:r>
      </w:hyperlink>
      <w:r w:rsidRPr="00D71A9E">
        <w:rPr>
          <w:rFonts w:ascii="Book Antiqua" w:eastAsia="Times New Roman" w:hAnsi="Book Antiqua" w:cs="Times New Roman"/>
          <w:b/>
          <w:bCs/>
          <w:color w:val="000000"/>
          <w:sz w:val="19"/>
          <w:szCs w:val="19"/>
          <w:lang w:eastAsia="pt-BR"/>
        </w:rPr>
        <w:t xml:space="preserve">, e </w:t>
      </w:r>
      <w:hyperlink r:id="rId25" w:history="1">
        <w:r w:rsidRPr="00D71A9E">
          <w:rPr>
            <w:rFonts w:ascii="Book Antiqua" w:eastAsia="Times New Roman" w:hAnsi="Book Antiqua" w:cs="Times New Roman"/>
            <w:b/>
            <w:bCs/>
            <w:color w:val="0000FF"/>
            <w:sz w:val="19"/>
            <w:szCs w:val="19"/>
            <w:u w:val="single"/>
            <w:lang w:eastAsia="pt-BR"/>
          </w:rPr>
          <w:t>8.429, de 2 de junho de 1992.</w:t>
        </w:r>
        <w:r w:rsidRPr="00D71A9E">
          <w:rPr>
            <w:rFonts w:ascii="Book Antiqua" w:eastAsia="Times New Roman" w:hAnsi="Book Antiqua" w:cs="Times New Roman"/>
            <w:color w:val="0000FF"/>
            <w:sz w:val="19"/>
            <w:szCs w:val="19"/>
            <w:lang w:eastAsia="pt-BR"/>
          </w:rPr>
          <w:t> </w:t>
        </w:r>
      </w:hyperlink>
      <w:r w:rsidR="00D71A9E" w:rsidRPr="00A61420">
        <w:rPr>
          <w:rFonts w:ascii="Book Antiqua" w:eastAsia="Times New Roman" w:hAnsi="Book Antiqua" w:cs="Times New Roman"/>
          <w:b/>
          <w:color w:val="FF0000"/>
          <w:sz w:val="16"/>
          <w:szCs w:val="16"/>
          <w:u w:val="single"/>
          <w:lang w:eastAsia="pt-BR"/>
        </w:rPr>
        <w:t>(</w:t>
      </w:r>
      <w:r w:rsidR="00D71A9E">
        <w:rPr>
          <w:rFonts w:ascii="Book Antiqua" w:eastAsia="Times New Roman" w:hAnsi="Book Antiqua" w:cs="Times New Roman"/>
          <w:b/>
          <w:color w:val="FF0000"/>
          <w:sz w:val="16"/>
          <w:szCs w:val="16"/>
          <w:u w:val="single"/>
          <w:lang w:eastAsia="pt-BR"/>
        </w:rPr>
        <w:t>MPSP-2023</w:t>
      </w:r>
      <w:r w:rsidR="00D71A9E" w:rsidRPr="00A6142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71A9E" w:rsidRPr="007777F6" w14:paraId="6ECE51CF" w14:textId="77777777" w:rsidTr="006C10CD">
        <w:tc>
          <w:tcPr>
            <w:tcW w:w="8494" w:type="dxa"/>
            <w:shd w:val="clear" w:color="auto" w:fill="CCFFFF"/>
          </w:tcPr>
          <w:p w14:paraId="06AE7BC1" w14:textId="457C56EE" w:rsidR="00D71A9E" w:rsidRPr="007777F6" w:rsidRDefault="00D71A9E" w:rsidP="006C10CD">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MPSP-2023-VUNESP</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Cs/>
                <w:sz w:val="19"/>
                <w:szCs w:val="19"/>
                <w:lang w:eastAsia="pt-BR"/>
              </w:rPr>
              <w:t xml:space="preserve">: </w:t>
            </w:r>
            <w:r w:rsidRPr="00875E3E">
              <w:rPr>
                <w:rFonts w:ascii="Book Antiqua" w:eastAsia="Times New Roman" w:hAnsi="Book Antiqua" w:cs="Times New Roman"/>
                <w:bCs/>
                <w:sz w:val="19"/>
                <w:szCs w:val="19"/>
                <w:lang w:eastAsia="pt-BR"/>
              </w:rPr>
              <w:t xml:space="preserve">Com relação ao direito de acesso a informações assegurado no inciso XXXIII do art. 5º da </w:t>
            </w:r>
            <w:r>
              <w:rPr>
                <w:rFonts w:ascii="Book Antiqua" w:eastAsia="Times New Roman" w:hAnsi="Book Antiqua" w:cs="Times New Roman"/>
                <w:bCs/>
                <w:sz w:val="19"/>
                <w:szCs w:val="19"/>
                <w:lang w:eastAsia="pt-BR"/>
              </w:rPr>
              <w:t>CF</w:t>
            </w:r>
            <w:r w:rsidRPr="00875E3E">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t xml:space="preserve"> </w:t>
            </w:r>
            <w:r w:rsidRPr="00D71A9E">
              <w:rPr>
                <w:rFonts w:ascii="Book Antiqua" w:eastAsia="Times New Roman" w:hAnsi="Book Antiqua" w:cs="Times New Roman"/>
                <w:bCs/>
                <w:sz w:val="19"/>
                <w:szCs w:val="19"/>
                <w:lang w:eastAsia="pt-BR"/>
              </w:rPr>
              <w:t>Ao agir com dolo ou má-fé na análise das solicitações de acesso à informação, o agente público sujeitar-se-á a medidas disciplinares, e poderá responder, também, por improbidade administrativa, conforme o disposto nas Leis nº 1.079/50 e nº 8.429/92.</w:t>
            </w:r>
            <w:r w:rsidRPr="007777F6">
              <w:rPr>
                <w:rFonts w:ascii="Book Antiqua" w:eastAsia="Times New Roman" w:hAnsi="Book Antiqua" w:cs="Times New Roman"/>
                <w:bCs/>
                <w:sz w:val="19"/>
                <w:szCs w:val="19"/>
                <w:lang w:eastAsia="pt-BR"/>
              </w:rPr>
              <w:t xml:space="preserve"> </w:t>
            </w:r>
            <w:r w:rsidRPr="007777F6">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32,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c/c §§1º e 2º, LAI.</w:t>
            </w:r>
          </w:p>
        </w:tc>
      </w:tr>
    </w:tbl>
    <w:p w14:paraId="01F14106" w14:textId="61B33D10"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69" w:name="art33"/>
      <w:bookmarkEnd w:id="69"/>
      <w:r w:rsidRPr="007777F6">
        <w:rPr>
          <w:rFonts w:ascii="Book Antiqua" w:eastAsia="Times New Roman" w:hAnsi="Book Antiqua" w:cs="Times New Roman"/>
          <w:b/>
          <w:bCs/>
          <w:color w:val="000000"/>
          <w:sz w:val="19"/>
          <w:szCs w:val="19"/>
          <w:highlight w:val="magenta"/>
          <w:lang w:eastAsia="pt-BR"/>
        </w:rPr>
        <w:t>Art. 33</w:t>
      </w:r>
      <w:r w:rsidRPr="00A137DF">
        <w:rPr>
          <w:rFonts w:ascii="Book Antiqua" w:eastAsia="Times New Roman" w:hAnsi="Book Antiqua" w:cs="Times New Roman"/>
          <w:b/>
          <w:bCs/>
          <w:color w:val="000000"/>
          <w:sz w:val="19"/>
          <w:szCs w:val="19"/>
          <w:lang w:eastAsia="pt-BR"/>
        </w:rPr>
        <w:t xml:space="preserve">.  A </w:t>
      </w:r>
      <w:r w:rsidRPr="00A137DF">
        <w:rPr>
          <w:rFonts w:ascii="Book Antiqua" w:eastAsia="Times New Roman" w:hAnsi="Book Antiqua" w:cs="Times New Roman"/>
          <w:b/>
          <w:bCs/>
          <w:color w:val="000000"/>
          <w:sz w:val="19"/>
          <w:szCs w:val="19"/>
          <w:highlight w:val="yellow"/>
          <w:lang w:eastAsia="pt-BR"/>
        </w:rPr>
        <w:t>pessoa física</w:t>
      </w:r>
      <w:r w:rsidRPr="00A137DF">
        <w:rPr>
          <w:rFonts w:ascii="Book Antiqua" w:eastAsia="Times New Roman" w:hAnsi="Book Antiqua" w:cs="Times New Roman"/>
          <w:b/>
          <w:bCs/>
          <w:color w:val="000000"/>
          <w:sz w:val="19"/>
          <w:szCs w:val="19"/>
          <w:lang w:eastAsia="pt-BR"/>
        </w:rPr>
        <w:t xml:space="preserve"> ou </w:t>
      </w:r>
      <w:r w:rsidRPr="00A137DF">
        <w:rPr>
          <w:rFonts w:ascii="Book Antiqua" w:eastAsia="Times New Roman" w:hAnsi="Book Antiqua" w:cs="Times New Roman"/>
          <w:b/>
          <w:bCs/>
          <w:color w:val="000000"/>
          <w:sz w:val="19"/>
          <w:szCs w:val="19"/>
          <w:highlight w:val="yellow"/>
          <w:lang w:eastAsia="pt-BR"/>
        </w:rPr>
        <w:t>entidade privada</w:t>
      </w:r>
      <w:r w:rsidRPr="00A137DF">
        <w:rPr>
          <w:rFonts w:ascii="Book Antiqua" w:eastAsia="Times New Roman" w:hAnsi="Book Antiqua" w:cs="Times New Roman"/>
          <w:b/>
          <w:bCs/>
          <w:color w:val="000000"/>
          <w:sz w:val="19"/>
          <w:szCs w:val="19"/>
          <w:lang w:eastAsia="pt-BR"/>
        </w:rPr>
        <w:t xml:space="preserve"> que detiver informações em virtude de vínculo de qualquer natureza com o poder público e deixar de observar o disposto nesta Lei estará sujeita às seguintes sanções:</w:t>
      </w:r>
      <w:r w:rsidR="000217E8">
        <w:rPr>
          <w:rFonts w:ascii="Book Antiqua" w:eastAsia="Times New Roman" w:hAnsi="Book Antiqua" w:cs="Times New Roman"/>
          <w:b/>
          <w:bCs/>
          <w:color w:val="000000"/>
          <w:sz w:val="19"/>
          <w:szCs w:val="19"/>
          <w:lang w:eastAsia="pt-BR"/>
        </w:rPr>
        <w:t xml:space="preserve"> </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u w:val="single"/>
          <w:lang w:eastAsia="pt-BR"/>
        </w:rPr>
        <w:t>TCESC-2016</w:t>
      </w:r>
      <w:r w:rsidR="000217E8" w:rsidRPr="00A61420">
        <w:rPr>
          <w:rFonts w:ascii="Book Antiqua" w:eastAsia="Times New Roman" w:hAnsi="Book Antiqua" w:cs="Times New Roman"/>
          <w:b/>
          <w:color w:val="FF0000"/>
          <w:sz w:val="16"/>
          <w:szCs w:val="16"/>
          <w:u w:val="single"/>
          <w:lang w:eastAsia="pt-BR"/>
        </w:rPr>
        <w:t>)</w:t>
      </w:r>
      <w:r w:rsidRPr="007777F6">
        <w:rPr>
          <w:rFonts w:ascii="Book Antiqua" w:eastAsia="Times New Roman" w:hAnsi="Book Antiqua" w:cs="Times New Roman"/>
          <w:color w:val="000000"/>
          <w:sz w:val="19"/>
          <w:szCs w:val="19"/>
          <w:lang w:eastAsia="pt-BR"/>
        </w:rPr>
        <w:t> </w:t>
      </w:r>
      <w:r w:rsidR="000217E8" w:rsidRPr="00A61420">
        <w:rPr>
          <w:rFonts w:ascii="Book Antiqua" w:eastAsia="Times New Roman" w:hAnsi="Book Antiqua" w:cs="Times New Roman"/>
          <w:b/>
          <w:color w:val="FF0000"/>
          <w:sz w:val="16"/>
          <w:szCs w:val="16"/>
          <w:u w:val="single"/>
          <w:lang w:eastAsia="pt-BR"/>
        </w:rPr>
        <w:t>(</w:t>
      </w:r>
      <w:r w:rsidR="000217E8">
        <w:rPr>
          <w:rFonts w:ascii="Book Antiqua" w:eastAsia="Times New Roman" w:hAnsi="Book Antiqua" w:cs="Times New Roman"/>
          <w:b/>
          <w:color w:val="FF0000"/>
          <w:sz w:val="16"/>
          <w:szCs w:val="16"/>
          <w:u w:val="single"/>
          <w:lang w:eastAsia="pt-BR"/>
        </w:rPr>
        <w:t>MPSC-2019/2023</w:t>
      </w:r>
      <w:r w:rsidR="000217E8" w:rsidRPr="00A6142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217E8" w14:paraId="7476468A" w14:textId="77777777" w:rsidTr="00794F91">
        <w:tc>
          <w:tcPr>
            <w:tcW w:w="8494" w:type="dxa"/>
            <w:shd w:val="clear" w:color="auto" w:fill="CCFFFF"/>
          </w:tcPr>
          <w:p w14:paraId="2C05C57E" w14:textId="219C7C49" w:rsidR="000217E8" w:rsidRPr="0065717D" w:rsidRDefault="000217E8" w:rsidP="00794F9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17E8">
              <w:rPr>
                <w:rFonts w:ascii="Book Antiqua" w:eastAsia="Times New Roman" w:hAnsi="Book Antiqua" w:cs="Times New Roman"/>
                <w:sz w:val="19"/>
                <w:szCs w:val="19"/>
                <w:lang w:eastAsia="pt-BR"/>
              </w:rPr>
              <w:t>No que diz respeito à Lei de Acesso à Informação — Lei n.º 12.527/2011, julgue o item subsequente</w:t>
            </w:r>
            <w:r>
              <w:rPr>
                <w:rFonts w:ascii="Book Antiqua" w:eastAsia="Times New Roman" w:hAnsi="Book Antiqua" w:cs="Times New Roman"/>
                <w:sz w:val="19"/>
                <w:szCs w:val="19"/>
                <w:lang w:eastAsia="pt-BR"/>
              </w:rPr>
              <w:t xml:space="preserve">: </w:t>
            </w:r>
            <w:r w:rsidRPr="000217E8">
              <w:rPr>
                <w:rFonts w:ascii="Book Antiqua" w:eastAsia="Times New Roman" w:hAnsi="Book Antiqua" w:cs="Times New Roman"/>
                <w:sz w:val="19"/>
                <w:szCs w:val="19"/>
                <w:lang w:eastAsia="pt-BR"/>
              </w:rPr>
              <w:t>As sanções previstas na Lei de Acesso à Informação aplicam-se ao servidor público militar</w:t>
            </w:r>
            <w:r w:rsidRPr="006571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 c/c art. 33,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LAI.</w:t>
            </w:r>
          </w:p>
        </w:tc>
      </w:tr>
    </w:tbl>
    <w:p w14:paraId="1F5834A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0" w:name="art33i"/>
      <w:bookmarkEnd w:id="70"/>
      <w:r w:rsidRPr="007777F6">
        <w:rPr>
          <w:rFonts w:ascii="Book Antiqua" w:eastAsia="Times New Roman" w:hAnsi="Book Antiqua" w:cs="Times New Roman"/>
          <w:color w:val="000000"/>
          <w:sz w:val="19"/>
          <w:szCs w:val="19"/>
          <w:lang w:eastAsia="pt-BR"/>
        </w:rPr>
        <w:t>I - advertência; </w:t>
      </w:r>
    </w:p>
    <w:p w14:paraId="15E8173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1" w:name="art33ii"/>
      <w:bookmarkEnd w:id="71"/>
      <w:r w:rsidRPr="007777F6">
        <w:rPr>
          <w:rFonts w:ascii="Book Antiqua" w:eastAsia="Times New Roman" w:hAnsi="Book Antiqua" w:cs="Times New Roman"/>
          <w:color w:val="000000"/>
          <w:sz w:val="19"/>
          <w:szCs w:val="19"/>
          <w:lang w:eastAsia="pt-BR"/>
        </w:rPr>
        <w:t>II - multa; </w:t>
      </w:r>
    </w:p>
    <w:p w14:paraId="03CE9E0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2" w:name="art33iii"/>
      <w:bookmarkEnd w:id="72"/>
      <w:r w:rsidRPr="007777F6">
        <w:rPr>
          <w:rFonts w:ascii="Book Antiqua" w:eastAsia="Times New Roman" w:hAnsi="Book Antiqua" w:cs="Times New Roman"/>
          <w:color w:val="000000"/>
          <w:sz w:val="19"/>
          <w:szCs w:val="19"/>
          <w:lang w:eastAsia="pt-BR"/>
        </w:rPr>
        <w:t>III - rescisão do vínculo com o poder público; </w:t>
      </w:r>
    </w:p>
    <w:p w14:paraId="28912340" w14:textId="75DBF8D8"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73" w:name="art33iv"/>
      <w:bookmarkEnd w:id="73"/>
      <w:r w:rsidRPr="007777F6">
        <w:rPr>
          <w:rFonts w:ascii="Book Antiqua" w:eastAsia="Times New Roman" w:hAnsi="Book Antiqua" w:cs="Times New Roman"/>
          <w:color w:val="000000"/>
          <w:sz w:val="19"/>
          <w:szCs w:val="19"/>
          <w:lang w:eastAsia="pt-BR"/>
        </w:rPr>
        <w:t xml:space="preserve">IV - </w:t>
      </w:r>
      <w:r w:rsidRPr="002B4267">
        <w:rPr>
          <w:rFonts w:ascii="Book Antiqua" w:eastAsia="Times New Roman" w:hAnsi="Book Antiqua" w:cs="Times New Roman"/>
          <w:b/>
          <w:bCs/>
          <w:color w:val="000000"/>
          <w:sz w:val="19"/>
          <w:szCs w:val="19"/>
          <w:highlight w:val="yellow"/>
          <w:lang w:eastAsia="pt-BR"/>
        </w:rPr>
        <w:t>suspensão temporária de participar em licitação</w:t>
      </w:r>
      <w:r w:rsidRPr="007777F6">
        <w:rPr>
          <w:rFonts w:ascii="Book Antiqua" w:eastAsia="Times New Roman" w:hAnsi="Book Antiqua" w:cs="Times New Roman"/>
          <w:color w:val="000000"/>
          <w:sz w:val="19"/>
          <w:szCs w:val="19"/>
          <w:lang w:eastAsia="pt-BR"/>
        </w:rPr>
        <w:t xml:space="preserve"> e </w:t>
      </w:r>
      <w:r w:rsidRPr="002B4267">
        <w:rPr>
          <w:rFonts w:ascii="Book Antiqua" w:eastAsia="Times New Roman" w:hAnsi="Book Antiqua" w:cs="Times New Roman"/>
          <w:b/>
          <w:bCs/>
          <w:color w:val="000000"/>
          <w:sz w:val="19"/>
          <w:szCs w:val="19"/>
          <w:highlight w:val="yellow"/>
          <w:lang w:eastAsia="pt-BR"/>
        </w:rPr>
        <w:t>impedimento de contratar com a administração pública</w:t>
      </w:r>
      <w:r w:rsidRPr="007777F6">
        <w:rPr>
          <w:rFonts w:ascii="Book Antiqua" w:eastAsia="Times New Roman" w:hAnsi="Book Antiqua" w:cs="Times New Roman"/>
          <w:color w:val="000000"/>
          <w:sz w:val="19"/>
          <w:szCs w:val="19"/>
          <w:lang w:eastAsia="pt-BR"/>
        </w:rPr>
        <w:t xml:space="preserve"> </w:t>
      </w:r>
      <w:r w:rsidRPr="002B4267">
        <w:rPr>
          <w:rFonts w:ascii="Book Antiqua" w:eastAsia="Times New Roman" w:hAnsi="Book Antiqua" w:cs="Times New Roman"/>
          <w:b/>
          <w:bCs/>
          <w:color w:val="000000"/>
          <w:sz w:val="19"/>
          <w:szCs w:val="19"/>
          <w:highlight w:val="cyan"/>
          <w:lang w:eastAsia="pt-BR"/>
        </w:rPr>
        <w:t>por prazo não superior a 2 (dois) anos</w:t>
      </w:r>
      <w:r w:rsidRPr="007777F6">
        <w:rPr>
          <w:rFonts w:ascii="Book Antiqua" w:eastAsia="Times New Roman" w:hAnsi="Book Antiqua" w:cs="Times New Roman"/>
          <w:color w:val="000000"/>
          <w:sz w:val="19"/>
          <w:szCs w:val="19"/>
          <w:lang w:eastAsia="pt-BR"/>
        </w:rPr>
        <w:t>; e </w:t>
      </w:r>
      <w:r w:rsidR="00A137DF" w:rsidRPr="00A61420">
        <w:rPr>
          <w:rFonts w:ascii="Book Antiqua" w:hAnsi="Book Antiqua" w:cs="Times New Roman"/>
          <w:b/>
          <w:color w:val="FF0000"/>
          <w:sz w:val="16"/>
          <w:szCs w:val="16"/>
          <w:u w:val="single"/>
        </w:rPr>
        <w:t>(MPSC-2019)</w:t>
      </w:r>
    </w:p>
    <w:tbl>
      <w:tblPr>
        <w:tblStyle w:val="Tabelacomgrade"/>
        <w:tblW w:w="0" w:type="auto"/>
        <w:tblLook w:val="04A0" w:firstRow="1" w:lastRow="0" w:firstColumn="1" w:lastColumn="0" w:noHBand="0" w:noVBand="1"/>
      </w:tblPr>
      <w:tblGrid>
        <w:gridCol w:w="8494"/>
      </w:tblGrid>
      <w:tr w:rsidR="002B4267" w14:paraId="5031C5E8" w14:textId="77777777" w:rsidTr="002B4267">
        <w:tc>
          <w:tcPr>
            <w:tcW w:w="8494" w:type="dxa"/>
            <w:shd w:val="clear" w:color="auto" w:fill="CCFFFF"/>
          </w:tcPr>
          <w:p w14:paraId="27890FD9" w14:textId="7D78C0DA" w:rsidR="00E4575F" w:rsidRPr="002B4267" w:rsidRDefault="002B4267" w:rsidP="000A4F5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4267">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4267">
              <w:rPr>
                <w:rFonts w:ascii="Book Antiqua" w:eastAsia="Times New Roman" w:hAnsi="Book Antiqua" w:cs="Times New Roman"/>
                <w:sz w:val="19"/>
                <w:szCs w:val="19"/>
                <w:lang w:eastAsia="pt-BR"/>
              </w:rPr>
              <w:t>Entidade privada que detém informação em virtude de vínculo com o Poder Público e que concede tratamento indevido à informação sigilosa fica sujeita à suspensão temporária de participar de licitação e ao impedimento de contratar com a Administração Pública, por prazo não superior a 2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IV, L</w:t>
            </w:r>
            <w:r w:rsidR="00D51F54">
              <w:rPr>
                <w:rFonts w:ascii="Book Antiqua" w:eastAsia="Times New Roman" w:hAnsi="Book Antiqua" w:cs="Times New Roman"/>
                <w:b/>
                <w:bCs/>
                <w:sz w:val="19"/>
                <w:szCs w:val="19"/>
                <w:lang w:eastAsia="pt-BR"/>
              </w:rPr>
              <w:t>AI.</w:t>
            </w:r>
          </w:p>
        </w:tc>
      </w:tr>
    </w:tbl>
    <w:p w14:paraId="63020446" w14:textId="482C5FA6" w:rsidR="000A4F5D" w:rsidRPr="00A61420" w:rsidRDefault="000A4F5D" w:rsidP="000A4F5D">
      <w:pPr>
        <w:spacing w:before="100" w:beforeAutospacing="1" w:after="100" w:afterAutospacing="1" w:line="240" w:lineRule="auto"/>
        <w:ind w:firstLine="567"/>
        <w:jc w:val="both"/>
        <w:rPr>
          <w:rFonts w:ascii="Book Antiqua" w:hAnsi="Book Antiqua" w:cs="Times New Roman"/>
          <w:b/>
          <w:color w:val="FF0000"/>
          <w:sz w:val="16"/>
          <w:szCs w:val="16"/>
          <w:u w:val="single"/>
        </w:rPr>
      </w:pPr>
      <w:bookmarkStart w:id="74" w:name="art33v"/>
      <w:bookmarkEnd w:id="74"/>
      <w:r w:rsidRPr="007777F6">
        <w:rPr>
          <w:rFonts w:ascii="Book Antiqua" w:eastAsia="Times New Roman" w:hAnsi="Book Antiqua" w:cs="Times New Roman"/>
          <w:color w:val="000000"/>
          <w:sz w:val="19"/>
          <w:szCs w:val="19"/>
          <w:lang w:eastAsia="pt-BR"/>
        </w:rPr>
        <w:t xml:space="preserve">V - </w:t>
      </w:r>
      <w:r w:rsidRPr="00A137DF">
        <w:rPr>
          <w:rFonts w:ascii="Book Antiqua" w:eastAsia="Times New Roman" w:hAnsi="Book Antiqua" w:cs="Times New Roman"/>
          <w:b/>
          <w:bCs/>
          <w:color w:val="000000"/>
          <w:sz w:val="19"/>
          <w:szCs w:val="19"/>
          <w:lang w:eastAsia="pt-BR"/>
        </w:rPr>
        <w:t>declaração de inidoneidade para licitar ou contratar com a administração pública, até que seja promovida a reabilitação perante a própria autoridade que aplicou a penalidade</w:t>
      </w:r>
      <w:r w:rsidRPr="00A61420">
        <w:rPr>
          <w:rFonts w:ascii="Book Antiqua" w:eastAsia="Times New Roman" w:hAnsi="Book Antiqua" w:cs="Times New Roman"/>
          <w:color w:val="000000"/>
          <w:sz w:val="18"/>
          <w:szCs w:val="18"/>
          <w:lang w:eastAsia="pt-BR"/>
        </w:rPr>
        <w:t>. </w:t>
      </w:r>
      <w:r w:rsidR="00A137DF" w:rsidRPr="00A61420">
        <w:rPr>
          <w:rFonts w:ascii="Book Antiqua" w:hAnsi="Book Antiqua" w:cs="Times New Roman"/>
          <w:b/>
          <w:color w:val="FF0000"/>
          <w:sz w:val="16"/>
          <w:szCs w:val="16"/>
          <w:u w:val="single"/>
        </w:rPr>
        <w:t>(TCESC-2016)</w:t>
      </w:r>
    </w:p>
    <w:tbl>
      <w:tblPr>
        <w:tblStyle w:val="Tabelacomgrade"/>
        <w:tblW w:w="0" w:type="auto"/>
        <w:tblLook w:val="04A0" w:firstRow="1" w:lastRow="0" w:firstColumn="1" w:lastColumn="0" w:noHBand="0" w:noVBand="1"/>
      </w:tblPr>
      <w:tblGrid>
        <w:gridCol w:w="8494"/>
      </w:tblGrid>
      <w:tr w:rsidR="00A137DF" w14:paraId="18B78E73" w14:textId="77777777" w:rsidTr="002F75B8">
        <w:tc>
          <w:tcPr>
            <w:tcW w:w="8494" w:type="dxa"/>
            <w:shd w:val="clear" w:color="auto" w:fill="CCFFFF"/>
          </w:tcPr>
          <w:p w14:paraId="26334A56" w14:textId="2D39D156" w:rsidR="00A137DF" w:rsidRPr="002B4267" w:rsidRDefault="00A137DF" w:rsidP="00A137D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TCESC-2016-CESPE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37DF">
              <w:rPr>
                <w:rFonts w:ascii="Book Antiqua" w:eastAsia="Times New Roman" w:hAnsi="Book Antiqua" w:cs="Times New Roman"/>
                <w:sz w:val="19"/>
                <w:szCs w:val="19"/>
                <w:lang w:eastAsia="pt-BR"/>
              </w:rPr>
              <w:t>De acordo com a Lei de Acesso à Informação, julgue o seguinte item</w:t>
            </w:r>
            <w:r>
              <w:rPr>
                <w:rFonts w:ascii="Book Antiqua" w:eastAsia="Times New Roman" w:hAnsi="Book Antiqua" w:cs="Times New Roman"/>
                <w:sz w:val="19"/>
                <w:szCs w:val="19"/>
                <w:lang w:eastAsia="pt-BR"/>
              </w:rPr>
              <w:t xml:space="preserve">: </w:t>
            </w:r>
            <w:r w:rsidRPr="00A137DF">
              <w:rPr>
                <w:rFonts w:ascii="Book Antiqua" w:eastAsia="Times New Roman" w:hAnsi="Book Antiqua" w:cs="Times New Roman"/>
                <w:sz w:val="19"/>
                <w:szCs w:val="19"/>
                <w:lang w:eastAsia="pt-BR"/>
              </w:rPr>
              <w:t>Pessoa jurídica de direito privado que detenha informações em virtude de vínculo com o poder público e deixe de cumprir as determinações da Lei de Acesso à Informação poderá ser declarada inidônea para licitar ou contratar com a administração pública.</w:t>
            </w:r>
            <w:r w:rsidRPr="002B426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V, L</w:t>
            </w:r>
            <w:r w:rsidR="00D51F54">
              <w:rPr>
                <w:rFonts w:ascii="Book Antiqua" w:eastAsia="Times New Roman" w:hAnsi="Book Antiqua" w:cs="Times New Roman"/>
                <w:b/>
                <w:bCs/>
                <w:sz w:val="19"/>
                <w:szCs w:val="19"/>
                <w:lang w:eastAsia="pt-BR"/>
              </w:rPr>
              <w:t>AI.</w:t>
            </w:r>
          </w:p>
        </w:tc>
      </w:tr>
    </w:tbl>
    <w:p w14:paraId="5F6AC9D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5" w:name="art33§1"/>
      <w:bookmarkEnd w:id="75"/>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As sanções previstas nos incisos I, III e IV poderão ser aplicadas juntamente com a do inciso II, assegurado o direito de defesa do interessado, no respectivo processo, no prazo de 10 (dez) dias. </w:t>
      </w:r>
    </w:p>
    <w:p w14:paraId="1ECE4A33"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6" w:name="art33§2"/>
      <w:bookmarkEnd w:id="76"/>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reabilitação referida no inciso V será autorizada somente quando o interessado efetivar o ressarcimento ao órgão ou entidade dos prejuízos resultantes e após decorrido o prazo da sanção aplicada com base no inciso IV. </w:t>
      </w:r>
    </w:p>
    <w:p w14:paraId="6B013B2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7" w:name="art33§3"/>
      <w:bookmarkEnd w:id="77"/>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aplicação da sanção prevista no inciso V é de competência exclusiva da autoridade máxima do órgão ou entidade pública, facultada a defesa do interessado, no respectivo processo, no prazo de 10 (dez) dias da abertura de vista. </w:t>
      </w:r>
    </w:p>
    <w:p w14:paraId="29462819" w14:textId="2D908F6A" w:rsidR="000A4F5D" w:rsidRDefault="000A4F5D" w:rsidP="000A4F5D">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78" w:name="art34"/>
      <w:bookmarkEnd w:id="78"/>
      <w:r w:rsidRPr="007777F6">
        <w:rPr>
          <w:rFonts w:ascii="Book Antiqua" w:eastAsia="Times New Roman" w:hAnsi="Book Antiqua" w:cs="Times New Roman"/>
          <w:b/>
          <w:bCs/>
          <w:color w:val="000000"/>
          <w:sz w:val="19"/>
          <w:szCs w:val="19"/>
          <w:highlight w:val="magenta"/>
          <w:lang w:eastAsia="pt-BR"/>
        </w:rPr>
        <w:t>Art. 34</w:t>
      </w:r>
      <w:r w:rsidRPr="007777F6">
        <w:rPr>
          <w:rFonts w:ascii="Book Antiqua" w:eastAsia="Times New Roman" w:hAnsi="Book Antiqua" w:cs="Times New Roman"/>
          <w:color w:val="000000"/>
          <w:sz w:val="19"/>
          <w:szCs w:val="19"/>
          <w:lang w:eastAsia="pt-BR"/>
        </w:rPr>
        <w:t xml:space="preserve">.  </w:t>
      </w:r>
      <w:r w:rsidRPr="0091429A">
        <w:rPr>
          <w:rFonts w:ascii="Book Antiqua" w:eastAsia="Times New Roman" w:hAnsi="Book Antiqua" w:cs="Times New Roman"/>
          <w:b/>
          <w:bCs/>
          <w:color w:val="000000"/>
          <w:sz w:val="19"/>
          <w:szCs w:val="19"/>
          <w:lang w:eastAsia="pt-BR"/>
        </w:rPr>
        <w:t xml:space="preserve">Os </w:t>
      </w:r>
      <w:r w:rsidRPr="0091429A">
        <w:rPr>
          <w:rFonts w:ascii="Book Antiqua" w:eastAsia="Times New Roman" w:hAnsi="Book Antiqua" w:cs="Times New Roman"/>
          <w:b/>
          <w:bCs/>
          <w:color w:val="000000"/>
          <w:sz w:val="19"/>
          <w:szCs w:val="19"/>
          <w:highlight w:val="yellow"/>
          <w:lang w:eastAsia="pt-BR"/>
        </w:rPr>
        <w:t>órgãos</w:t>
      </w:r>
      <w:r w:rsidRPr="0091429A">
        <w:rPr>
          <w:rFonts w:ascii="Book Antiqua" w:eastAsia="Times New Roman" w:hAnsi="Book Antiqua" w:cs="Times New Roman"/>
          <w:b/>
          <w:bCs/>
          <w:color w:val="000000"/>
          <w:sz w:val="19"/>
          <w:szCs w:val="19"/>
          <w:lang w:eastAsia="pt-BR"/>
        </w:rPr>
        <w:t xml:space="preserve"> e </w:t>
      </w:r>
      <w:r w:rsidRPr="0091429A">
        <w:rPr>
          <w:rFonts w:ascii="Book Antiqua" w:eastAsia="Times New Roman" w:hAnsi="Book Antiqua" w:cs="Times New Roman"/>
          <w:b/>
          <w:bCs/>
          <w:color w:val="000000"/>
          <w:sz w:val="19"/>
          <w:szCs w:val="19"/>
          <w:highlight w:val="yellow"/>
          <w:lang w:eastAsia="pt-BR"/>
        </w:rPr>
        <w:t>entidades públicas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aps/>
          <w:color w:val="000000"/>
          <w:sz w:val="19"/>
          <w:szCs w:val="19"/>
          <w:highlight w:val="green"/>
          <w:lang w:eastAsia="pt-BR"/>
        </w:rPr>
        <w:t>respondem</w:t>
      </w:r>
      <w:r w:rsidRPr="0091429A">
        <w:rPr>
          <w:rFonts w:ascii="Book Antiqua" w:eastAsia="Times New Roman" w:hAnsi="Book Antiqua" w:cs="Times New Roman"/>
          <w:b/>
          <w:bCs/>
          <w:caps/>
          <w:color w:val="000000"/>
          <w:sz w:val="19"/>
          <w:szCs w:val="19"/>
          <w:lang w:eastAsia="pt-BR"/>
        </w:rPr>
        <w:t xml:space="preserve"> </w:t>
      </w:r>
      <w:r w:rsidRPr="0091429A">
        <w:rPr>
          <w:rFonts w:ascii="Book Antiqua" w:eastAsia="Times New Roman" w:hAnsi="Book Antiqua" w:cs="Times New Roman"/>
          <w:b/>
          <w:bCs/>
          <w:caps/>
          <w:color w:val="000000"/>
          <w:sz w:val="19"/>
          <w:szCs w:val="19"/>
          <w:shd w:val="clear" w:color="auto" w:fill="F7CAAC" w:themeFill="accent2" w:themeFillTint="66"/>
          <w:lang w:eastAsia="pt-BR"/>
        </w:rPr>
        <w:t>diretamente</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cyan"/>
          <w:lang w:eastAsia="pt-BR"/>
        </w:rPr>
        <w:t>pelos danos causados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yellow"/>
          <w:lang w:eastAsia="pt-BR"/>
        </w:rPr>
        <w:t>em decorrência</w:t>
      </w:r>
      <w:r w:rsidRPr="0091429A">
        <w:rPr>
          <w:rFonts w:ascii="Book Antiqua" w:eastAsia="Times New Roman" w:hAnsi="Book Antiqua" w:cs="Times New Roman"/>
          <w:b/>
          <w:bCs/>
          <w:color w:val="000000"/>
          <w:sz w:val="19"/>
          <w:szCs w:val="19"/>
          <w:lang w:eastAsia="pt-BR"/>
        </w:rPr>
        <w:t xml:space="preserve"> da </w:t>
      </w:r>
      <w:r w:rsidRPr="0091429A">
        <w:rPr>
          <w:rFonts w:ascii="Book Antiqua" w:eastAsia="Times New Roman" w:hAnsi="Book Antiqua" w:cs="Times New Roman"/>
          <w:b/>
          <w:bCs/>
          <w:color w:val="000000"/>
          <w:sz w:val="19"/>
          <w:szCs w:val="19"/>
          <w:highlight w:val="cyan"/>
          <w:lang w:eastAsia="pt-BR"/>
        </w:rPr>
        <w:t>divulgação não autorizada</w:t>
      </w:r>
      <w:r w:rsidRPr="0091429A">
        <w:rPr>
          <w:rFonts w:ascii="Book Antiqua" w:eastAsia="Times New Roman" w:hAnsi="Book Antiqua" w:cs="Times New Roman"/>
          <w:b/>
          <w:bCs/>
          <w:color w:val="000000"/>
          <w:sz w:val="19"/>
          <w:szCs w:val="19"/>
          <w:lang w:eastAsia="pt-BR"/>
        </w:rPr>
        <w:t xml:space="preserve"> ou </w:t>
      </w:r>
      <w:r w:rsidRPr="0091429A">
        <w:rPr>
          <w:rFonts w:ascii="Book Antiqua" w:eastAsia="Times New Roman" w:hAnsi="Book Antiqua" w:cs="Times New Roman"/>
          <w:b/>
          <w:bCs/>
          <w:color w:val="000000"/>
          <w:sz w:val="19"/>
          <w:szCs w:val="19"/>
          <w:highlight w:val="cyan"/>
          <w:lang w:eastAsia="pt-BR"/>
        </w:rPr>
        <w:t>utilização indevida de informações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yellow"/>
          <w:lang w:eastAsia="pt-BR"/>
        </w:rPr>
        <w:t>sigilosas</w:t>
      </w:r>
      <w:r w:rsidRPr="0091429A">
        <w:rPr>
          <w:rFonts w:ascii="Book Antiqua" w:eastAsia="Times New Roman" w:hAnsi="Book Antiqua" w:cs="Times New Roman"/>
          <w:b/>
          <w:bCs/>
          <w:color w:val="000000"/>
          <w:sz w:val="19"/>
          <w:szCs w:val="19"/>
          <w:lang w:eastAsia="pt-BR"/>
        </w:rPr>
        <w:t xml:space="preserve"> ou </w:t>
      </w:r>
      <w:r w:rsidRPr="0091429A">
        <w:rPr>
          <w:rFonts w:ascii="Book Antiqua" w:eastAsia="Times New Roman" w:hAnsi="Book Antiqua" w:cs="Times New Roman"/>
          <w:b/>
          <w:bCs/>
          <w:color w:val="000000"/>
          <w:sz w:val="19"/>
          <w:szCs w:val="19"/>
          <w:highlight w:val="yellow"/>
          <w:lang w:eastAsia="pt-BR"/>
        </w:rPr>
        <w:t>informações pessoais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aps/>
          <w:color w:val="000000"/>
          <w:sz w:val="19"/>
          <w:szCs w:val="19"/>
          <w:highlight w:val="green"/>
          <w:lang w:eastAsia="pt-BR"/>
        </w:rPr>
        <w:t>cabendo</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yellow"/>
          <w:lang w:eastAsia="pt-BR"/>
        </w:rPr>
        <w:t>a apuração</w:t>
      </w:r>
      <w:r w:rsidRPr="0091429A">
        <w:rPr>
          <w:rFonts w:ascii="Book Antiqua" w:eastAsia="Times New Roman" w:hAnsi="Book Antiqua" w:cs="Times New Roman"/>
          <w:b/>
          <w:bCs/>
          <w:color w:val="000000"/>
          <w:sz w:val="19"/>
          <w:szCs w:val="19"/>
          <w:lang w:eastAsia="pt-BR"/>
        </w:rPr>
        <w:t xml:space="preserve"> de </w:t>
      </w:r>
      <w:r w:rsidRPr="0091429A">
        <w:rPr>
          <w:rFonts w:ascii="Book Antiqua" w:eastAsia="Times New Roman" w:hAnsi="Book Antiqua" w:cs="Times New Roman"/>
          <w:b/>
          <w:bCs/>
          <w:caps/>
          <w:color w:val="000000"/>
          <w:sz w:val="19"/>
          <w:szCs w:val="19"/>
          <w:shd w:val="clear" w:color="auto" w:fill="F7CAAC" w:themeFill="accent2" w:themeFillTint="66"/>
          <w:lang w:eastAsia="pt-BR"/>
        </w:rPr>
        <w:t>responsabilidade funcional</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cyan"/>
          <w:lang w:eastAsia="pt-BR"/>
        </w:rPr>
        <w:t>nos casos</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olor w:val="000000"/>
          <w:sz w:val="19"/>
          <w:szCs w:val="19"/>
          <w:highlight w:val="yellow"/>
          <w:lang w:eastAsia="pt-BR"/>
        </w:rPr>
        <w:t>de dolo</w:t>
      </w:r>
      <w:r w:rsidRPr="0091429A">
        <w:rPr>
          <w:rFonts w:ascii="Book Antiqua" w:eastAsia="Times New Roman" w:hAnsi="Book Antiqua" w:cs="Times New Roman"/>
          <w:b/>
          <w:bCs/>
          <w:color w:val="000000"/>
          <w:sz w:val="19"/>
          <w:szCs w:val="19"/>
          <w:lang w:eastAsia="pt-BR"/>
        </w:rPr>
        <w:t xml:space="preserve"> ou </w:t>
      </w:r>
      <w:r w:rsidRPr="0091429A">
        <w:rPr>
          <w:rFonts w:ascii="Book Antiqua" w:eastAsia="Times New Roman" w:hAnsi="Book Antiqua" w:cs="Times New Roman"/>
          <w:b/>
          <w:bCs/>
          <w:color w:val="000000"/>
          <w:sz w:val="19"/>
          <w:szCs w:val="19"/>
          <w:highlight w:val="yellow"/>
          <w:lang w:eastAsia="pt-BR"/>
        </w:rPr>
        <w:t>culpa</w:t>
      </w:r>
      <w:r w:rsidRPr="0091429A">
        <w:rPr>
          <w:rFonts w:ascii="Book Antiqua" w:eastAsia="Times New Roman" w:hAnsi="Book Antiqua" w:cs="Times New Roman"/>
          <w:b/>
          <w:bCs/>
          <w:color w:val="000000"/>
          <w:sz w:val="19"/>
          <w:szCs w:val="19"/>
          <w:lang w:eastAsia="pt-BR"/>
        </w:rPr>
        <w:t xml:space="preserve">, </w:t>
      </w:r>
      <w:r w:rsidRPr="0091429A">
        <w:rPr>
          <w:rFonts w:ascii="Book Antiqua" w:eastAsia="Times New Roman" w:hAnsi="Book Antiqua" w:cs="Times New Roman"/>
          <w:b/>
          <w:bCs/>
          <w:caps/>
          <w:color w:val="000000"/>
          <w:sz w:val="19"/>
          <w:szCs w:val="19"/>
          <w:highlight w:val="green"/>
          <w:lang w:eastAsia="pt-BR"/>
        </w:rPr>
        <w:t>assegurado</w:t>
      </w:r>
      <w:r w:rsidRPr="0091429A">
        <w:rPr>
          <w:rFonts w:ascii="Book Antiqua" w:eastAsia="Times New Roman" w:hAnsi="Book Antiqua" w:cs="Times New Roman"/>
          <w:b/>
          <w:bCs/>
          <w:color w:val="000000"/>
          <w:sz w:val="19"/>
          <w:szCs w:val="19"/>
          <w:lang w:eastAsia="pt-BR"/>
        </w:rPr>
        <w:t xml:space="preserve"> o respectivo </w:t>
      </w:r>
      <w:r w:rsidRPr="0091429A">
        <w:rPr>
          <w:rFonts w:ascii="Book Antiqua" w:eastAsia="Times New Roman" w:hAnsi="Book Antiqua" w:cs="Times New Roman"/>
          <w:b/>
          <w:bCs/>
          <w:caps/>
          <w:color w:val="000000"/>
          <w:sz w:val="19"/>
          <w:szCs w:val="19"/>
          <w:shd w:val="clear" w:color="auto" w:fill="F7CAAC" w:themeFill="accent2" w:themeFillTint="66"/>
          <w:lang w:eastAsia="pt-BR"/>
        </w:rPr>
        <w:t>direito de regresso</w:t>
      </w:r>
      <w:r w:rsidRPr="0091429A">
        <w:rPr>
          <w:rFonts w:ascii="Book Antiqua" w:eastAsia="Times New Roman" w:hAnsi="Book Antiqua" w:cs="Times New Roman"/>
          <w:b/>
          <w:bCs/>
          <w:color w:val="000000"/>
          <w:sz w:val="18"/>
          <w:szCs w:val="18"/>
          <w:lang w:eastAsia="pt-BR"/>
        </w:rPr>
        <w:t>.</w:t>
      </w:r>
      <w:r w:rsidR="00F8305C" w:rsidRPr="0091429A">
        <w:rPr>
          <w:rFonts w:ascii="Book Antiqua" w:eastAsia="Times New Roman" w:hAnsi="Book Antiqua" w:cs="Times New Roman"/>
          <w:b/>
          <w:bCs/>
          <w:color w:val="000000"/>
          <w:sz w:val="18"/>
          <w:szCs w:val="18"/>
          <w:lang w:eastAsia="pt-BR"/>
        </w:rPr>
        <w:t xml:space="preserve"> </w:t>
      </w:r>
      <w:r w:rsidR="00F8305C" w:rsidRPr="0091429A">
        <w:rPr>
          <w:rFonts w:ascii="Book Antiqua" w:hAnsi="Book Antiqua"/>
          <w:b/>
          <w:bCs/>
          <w:color w:val="FF0000"/>
          <w:sz w:val="16"/>
          <w:szCs w:val="16"/>
          <w:u w:val="single"/>
        </w:rPr>
        <w:t>(TRF4-2014)</w:t>
      </w:r>
      <w:r w:rsidRPr="0091429A">
        <w:rPr>
          <w:rFonts w:ascii="Book Antiqua" w:eastAsia="Times New Roman" w:hAnsi="Book Antiqua" w:cs="Times New Roman"/>
          <w:b/>
          <w:bCs/>
          <w:color w:val="000000"/>
          <w:sz w:val="16"/>
          <w:szCs w:val="16"/>
          <w:lang w:eastAsia="pt-BR"/>
        </w:rPr>
        <w:t> </w:t>
      </w:r>
      <w:r w:rsidR="00580BDB" w:rsidRPr="0091429A">
        <w:rPr>
          <w:rFonts w:ascii="Book Antiqua" w:eastAsia="Times New Roman" w:hAnsi="Book Antiqua" w:cs="Times New Roman"/>
          <w:b/>
          <w:bCs/>
          <w:color w:val="FF0000"/>
          <w:sz w:val="16"/>
          <w:szCs w:val="16"/>
          <w:u w:val="single"/>
          <w:lang w:eastAsia="pt-BR"/>
        </w:rPr>
        <w:t>(TJMSP-2016)</w:t>
      </w:r>
      <w:r w:rsidR="005E2627" w:rsidRPr="0091429A">
        <w:rPr>
          <w:rFonts w:ascii="Book Antiqua" w:eastAsia="Times New Roman" w:hAnsi="Book Antiqua" w:cs="Times New Roman"/>
          <w:b/>
          <w:bCs/>
          <w:color w:val="FF0000"/>
          <w:sz w:val="16"/>
          <w:szCs w:val="16"/>
          <w:lang w:eastAsia="pt-BR"/>
        </w:rPr>
        <w:t xml:space="preserve"> </w:t>
      </w:r>
      <w:r w:rsidR="005E2627" w:rsidRPr="0091429A">
        <w:rPr>
          <w:rFonts w:ascii="Book Antiqua" w:eastAsia="Times New Roman" w:hAnsi="Book Antiqua" w:cs="Times New Roman"/>
          <w:b/>
          <w:bCs/>
          <w:color w:val="FF0000"/>
          <w:sz w:val="16"/>
          <w:szCs w:val="16"/>
          <w:u w:val="single"/>
          <w:lang w:eastAsia="pt-BR"/>
        </w:rPr>
        <w:t>(TCEPR-2016)</w:t>
      </w:r>
      <w:r w:rsidR="005E2627" w:rsidRPr="0091429A">
        <w:rPr>
          <w:rFonts w:ascii="Book Antiqua" w:eastAsia="Times New Roman" w:hAnsi="Book Antiqua" w:cs="Times New Roman"/>
          <w:b/>
          <w:bCs/>
          <w:color w:val="FF0000"/>
          <w:sz w:val="16"/>
          <w:szCs w:val="16"/>
          <w:lang w:eastAsia="pt-BR"/>
        </w:rPr>
        <w:t xml:space="preserve"> </w:t>
      </w:r>
      <w:r w:rsidR="005E2627" w:rsidRPr="0091429A">
        <w:rPr>
          <w:rFonts w:ascii="Book Antiqua" w:eastAsia="Times New Roman" w:hAnsi="Book Antiqua" w:cs="Times New Roman"/>
          <w:b/>
          <w:bCs/>
          <w:color w:val="FF0000"/>
          <w:sz w:val="16"/>
          <w:szCs w:val="16"/>
          <w:u w:val="single"/>
          <w:lang w:eastAsia="pt-BR"/>
        </w:rPr>
        <w:t>(TJSC-2017)</w:t>
      </w:r>
      <w:r w:rsidR="0091429A">
        <w:rPr>
          <w:rFonts w:ascii="Book Antiqua" w:eastAsia="Times New Roman" w:hAnsi="Book Antiqua" w:cs="Times New Roman"/>
          <w:b/>
          <w:bCs/>
          <w:color w:val="FF0000"/>
          <w:sz w:val="16"/>
          <w:szCs w:val="16"/>
          <w:lang w:eastAsia="pt-BR"/>
        </w:rPr>
        <w:t xml:space="preserve"> </w:t>
      </w:r>
      <w:r w:rsidR="0091429A">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91429A" w:rsidRPr="007777F6" w14:paraId="4A53294A" w14:textId="77777777" w:rsidTr="00742312">
        <w:tc>
          <w:tcPr>
            <w:tcW w:w="8494" w:type="dxa"/>
            <w:shd w:val="clear" w:color="auto" w:fill="CCFFFF"/>
          </w:tcPr>
          <w:p w14:paraId="56FD3124" w14:textId="5ABA6432" w:rsidR="0091429A" w:rsidRPr="0091429A" w:rsidRDefault="0091429A" w:rsidP="00742312">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91429A">
              <w:rPr>
                <w:rFonts w:ascii="Book Antiqua" w:eastAsia="Times New Roman" w:hAnsi="Book Antiqua" w:cs="Times New Roman"/>
                <w:sz w:val="19"/>
                <w:szCs w:val="19"/>
                <w:lang w:eastAsia="pt-BR"/>
              </w:rPr>
              <w:t>Os órgãos e entidades públicas respondem diretamente pelos danos causados em decorrência da divulgação não autorizada ou utilização indevida de informações sigilosas ou informações pessoais, cabendo a apuração de responsabilidade funcional nos casos de dolo ou culpa, assegurado o respectivo direito de regresso.</w:t>
            </w:r>
            <w:r>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LAI.</w:t>
            </w:r>
          </w:p>
        </w:tc>
      </w:tr>
    </w:tbl>
    <w:p w14:paraId="037D0919" w14:textId="1F9B46F3"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79" w:name="art34p"/>
      <w:bookmarkEnd w:id="79"/>
      <w:r w:rsidRPr="007777F6">
        <w:rPr>
          <w:rFonts w:ascii="Book Antiqua" w:eastAsia="Times New Roman" w:hAnsi="Book Antiqua" w:cs="Times New Roman"/>
          <w:b/>
          <w:bCs/>
          <w:color w:val="000000"/>
          <w:sz w:val="19"/>
          <w:szCs w:val="19"/>
          <w:highlight w:val="magenta"/>
          <w:lang w:eastAsia="pt-BR"/>
        </w:rPr>
        <w:lastRenderedPageBreak/>
        <w:t>Parágrafo único</w:t>
      </w:r>
      <w:r w:rsidRPr="007777F6">
        <w:rPr>
          <w:rFonts w:ascii="Book Antiqua" w:eastAsia="Times New Roman" w:hAnsi="Book Antiqua" w:cs="Times New Roman"/>
          <w:color w:val="000000"/>
          <w:sz w:val="19"/>
          <w:szCs w:val="19"/>
          <w:lang w:eastAsia="pt-BR"/>
        </w:rPr>
        <w:t xml:space="preserve">.  </w:t>
      </w:r>
      <w:r w:rsidRPr="005E2627">
        <w:rPr>
          <w:rFonts w:ascii="Book Antiqua" w:eastAsia="Times New Roman" w:hAnsi="Book Antiqua" w:cs="Times New Roman"/>
          <w:b/>
          <w:bCs/>
          <w:color w:val="000000"/>
          <w:sz w:val="19"/>
          <w:szCs w:val="19"/>
          <w:lang w:eastAsia="pt-BR"/>
        </w:rPr>
        <w:t>O disposto neste artigo aplica-se à pessoa física ou entidade privada que, em virtude de vínculo de qualquer natureza com órgãos ou entidades, tenha acesso a informação sigilosa ou pessoal e a submeta a tratamento indevido</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7777F6" w:rsidRPr="007777F6" w14:paraId="7C3DB7B5" w14:textId="77777777" w:rsidTr="00436EB0">
        <w:tc>
          <w:tcPr>
            <w:tcW w:w="8494" w:type="dxa"/>
            <w:shd w:val="clear" w:color="auto" w:fill="CCFFFF"/>
          </w:tcPr>
          <w:p w14:paraId="78313CF2" w14:textId="6C051B12" w:rsidR="007777F6" w:rsidRDefault="007777F6" w:rsidP="00436EB0">
            <w:pPr>
              <w:spacing w:before="100" w:beforeAutospacing="1" w:after="100" w:afterAutospacing="1"/>
              <w:jc w:val="both"/>
              <w:rPr>
                <w:rFonts w:ascii="Book Antiqua" w:eastAsia="Times New Roman" w:hAnsi="Book Antiqua" w:cs="Times New Roman"/>
                <w:b/>
                <w:sz w:val="19"/>
                <w:szCs w:val="19"/>
                <w:lang w:eastAsia="pt-BR"/>
              </w:rPr>
            </w:pP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b/>
                <w:sz w:val="19"/>
                <w:szCs w:val="19"/>
                <w:highlight w:val="yellow"/>
                <w:lang w:eastAsia="pt-BR"/>
              </w:rPr>
              <w:t>TJSC-2017-FCC</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A Lei de Acesso à Informação Pública – Lei n° 12.527/11</w:t>
            </w:r>
            <w:r>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sz w:val="19"/>
                <w:szCs w:val="19"/>
                <w:lang w:eastAsia="pt-BR"/>
              </w:rPr>
              <w:t>cria hipótese de responsabilidade objetiva pela divulgação indevida de informações, sendo que tal responsabilidade também é aplicável aos particulares que, em virtude de vínculo com órgão ou entidade pública, tenham acesso a informações sigilosas.</w:t>
            </w:r>
            <w:r>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w:t>
            </w:r>
            <w:r w:rsidR="00D51F54">
              <w:rPr>
                <w:rFonts w:ascii="Book Antiqua" w:eastAsia="Times New Roman" w:hAnsi="Book Antiqua" w:cs="Times New Roman"/>
                <w:b/>
                <w:sz w:val="19"/>
                <w:szCs w:val="19"/>
                <w:lang w:eastAsia="pt-BR"/>
              </w:rPr>
              <w:t>LAI.</w:t>
            </w:r>
          </w:p>
          <w:p w14:paraId="5B844451" w14:textId="2AC86E5A" w:rsidR="007777F6" w:rsidRPr="007777F6" w:rsidRDefault="007777F6" w:rsidP="007777F6">
            <w:pPr>
              <w:spacing w:before="100" w:beforeAutospacing="1" w:after="100" w:afterAutospacing="1"/>
              <w:jc w:val="both"/>
              <w:rPr>
                <w:rFonts w:ascii="Book Antiqua" w:eastAsia="Times New Roman" w:hAnsi="Book Antiqua" w:cs="Times New Roman"/>
                <w:bCs/>
                <w:sz w:val="19"/>
                <w:szCs w:val="19"/>
                <w:lang w:eastAsia="pt-BR"/>
              </w:rPr>
            </w:pPr>
            <w:r w:rsidRPr="003856E8">
              <w:rPr>
                <w:rFonts w:ascii="Book Antiqua" w:eastAsia="Times New Roman" w:hAnsi="Book Antiqua" w:cs="Times New Roman"/>
                <w:b/>
                <w:i/>
                <w:iCs/>
                <w:color w:val="FF0000"/>
                <w:sz w:val="19"/>
                <w:szCs w:val="19"/>
                <w:lang w:eastAsia="pt-BR"/>
              </w:rPr>
              <w:t>#</w:t>
            </w:r>
            <w:r w:rsidRPr="003856E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3856E8">
              <w:rPr>
                <w:rFonts w:ascii="Book Antiqua" w:eastAsia="Times New Roman" w:hAnsi="Book Antiqua" w:cs="Times New Roman"/>
                <w:b/>
                <w:i/>
                <w:iCs/>
                <w:sz w:val="19"/>
                <w:szCs w:val="19"/>
                <w:highlight w:val="magenta"/>
                <w:lang w:eastAsia="pt-BR"/>
              </w:rPr>
              <w:t>Curiosidade</w:t>
            </w:r>
            <w:r>
              <w:rPr>
                <w:rFonts w:ascii="Book Antiqua" w:eastAsia="Times New Roman" w:hAnsi="Book Antiqua" w:cs="Times New Roman"/>
                <w:bCs/>
                <w:sz w:val="19"/>
                <w:szCs w:val="19"/>
                <w:lang w:eastAsia="pt-BR"/>
              </w:rPr>
              <w:t>: N</w:t>
            </w:r>
            <w:r w:rsidRPr="007777F6">
              <w:rPr>
                <w:rFonts w:ascii="Book Antiqua" w:eastAsia="Times New Roman" w:hAnsi="Book Antiqua" w:cs="Times New Roman"/>
                <w:bCs/>
                <w:sz w:val="19"/>
                <w:szCs w:val="19"/>
                <w:lang w:eastAsia="pt-BR"/>
              </w:rPr>
              <w:t>a L</w:t>
            </w:r>
            <w:r>
              <w:rPr>
                <w:rFonts w:ascii="Book Antiqua" w:eastAsia="Times New Roman" w:hAnsi="Book Antiqua" w:cs="Times New Roman"/>
                <w:bCs/>
                <w:sz w:val="19"/>
                <w:szCs w:val="19"/>
                <w:lang w:eastAsia="pt-BR"/>
              </w:rPr>
              <w:t>ei de Acesso</w:t>
            </w:r>
            <w:r w:rsidRPr="007777F6">
              <w:rPr>
                <w:rFonts w:ascii="Book Antiqua" w:eastAsia="Times New Roman" w:hAnsi="Book Antiqua" w:cs="Times New Roman"/>
                <w:bCs/>
                <w:sz w:val="19"/>
                <w:szCs w:val="19"/>
                <w:lang w:eastAsia="pt-BR"/>
              </w:rPr>
              <w:t xml:space="preserve"> do Distrito Federal (Lei</w:t>
            </w:r>
            <w:r w:rsidR="003856E8">
              <w:rPr>
                <w:rFonts w:ascii="Book Antiqua" w:eastAsia="Times New Roman" w:hAnsi="Book Antiqua" w:cs="Times New Roman"/>
                <w:bCs/>
                <w:sz w:val="19"/>
                <w:szCs w:val="19"/>
                <w:lang w:eastAsia="pt-BR"/>
              </w:rPr>
              <w:t xml:space="preserve"> distrital</w:t>
            </w:r>
            <w:r w:rsidRPr="007777F6">
              <w:rPr>
                <w:rFonts w:ascii="Book Antiqua" w:eastAsia="Times New Roman" w:hAnsi="Book Antiqua" w:cs="Times New Roman"/>
                <w:bCs/>
                <w:sz w:val="19"/>
                <w:szCs w:val="19"/>
                <w:lang w:eastAsia="pt-BR"/>
              </w:rPr>
              <w:t xml:space="preserve"> 4.990/2012)</w:t>
            </w:r>
            <w:r>
              <w:rPr>
                <w:rFonts w:ascii="Book Antiqua" w:eastAsia="Times New Roman" w:hAnsi="Book Antiqua" w:cs="Times New Roman"/>
                <w:bCs/>
                <w:sz w:val="19"/>
                <w:szCs w:val="19"/>
                <w:lang w:eastAsia="pt-BR"/>
              </w:rPr>
              <w:t xml:space="preserve">, em seu art. 37, </w:t>
            </w:r>
            <w:r w:rsidRPr="007777F6">
              <w:rPr>
                <w:rFonts w:ascii="Book Antiqua" w:eastAsia="Times New Roman" w:hAnsi="Book Antiqua" w:cs="Times New Roman"/>
                <w:bCs/>
                <w:sz w:val="19"/>
                <w:szCs w:val="19"/>
                <w:lang w:eastAsia="pt-BR"/>
              </w:rPr>
              <w:t>correspondente ao 34 da L</w:t>
            </w:r>
            <w:r w:rsidR="003856E8">
              <w:rPr>
                <w:rFonts w:ascii="Book Antiqua" w:eastAsia="Times New Roman" w:hAnsi="Book Antiqua" w:cs="Times New Roman"/>
                <w:bCs/>
                <w:sz w:val="19"/>
                <w:szCs w:val="19"/>
                <w:lang w:eastAsia="pt-BR"/>
              </w:rPr>
              <w:t>ei 12.527/11</w:t>
            </w:r>
            <w:r w:rsidRPr="007777F6">
              <w:rPr>
                <w:rFonts w:ascii="Book Antiqua" w:eastAsia="Times New Roman" w:hAnsi="Book Antiqua" w:cs="Times New Roman"/>
                <w:bCs/>
                <w:sz w:val="19"/>
                <w:szCs w:val="19"/>
                <w:lang w:eastAsia="pt-BR"/>
              </w:rPr>
              <w:t>, foi vetado. Portanto, não cabe Responsabilização Objetiva pelo uso indevido de informações sigilosas ou pessoais no âmbito do Distrito Federal.</w:t>
            </w:r>
          </w:p>
        </w:tc>
      </w:tr>
    </w:tbl>
    <w:p w14:paraId="6ED2B888"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CAPÍTULO VI</w:t>
      </w:r>
    </w:p>
    <w:p w14:paraId="24FE18F1"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DISPOSIÇÕES FINAIS E TRANSITÓRIAS </w:t>
      </w:r>
    </w:p>
    <w:p w14:paraId="430F9FCE" w14:textId="7777777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0" w:name="art35"/>
      <w:bookmarkEnd w:id="80"/>
      <w:r w:rsidRPr="00A61420">
        <w:rPr>
          <w:rFonts w:ascii="Book Antiqua" w:eastAsia="Times New Roman" w:hAnsi="Book Antiqua" w:cs="Times New Roman"/>
          <w:b/>
          <w:bCs/>
          <w:color w:val="000000"/>
          <w:sz w:val="16"/>
          <w:szCs w:val="16"/>
          <w:highlight w:val="magenta"/>
          <w:lang w:eastAsia="pt-BR"/>
        </w:rPr>
        <w:t>Art. 35</w:t>
      </w:r>
      <w:r w:rsidRPr="00A61420">
        <w:rPr>
          <w:rFonts w:ascii="Book Antiqua" w:eastAsia="Times New Roman" w:hAnsi="Book Antiqua" w:cs="Times New Roman"/>
          <w:color w:val="000000"/>
          <w:sz w:val="16"/>
          <w:szCs w:val="16"/>
          <w:lang w:eastAsia="pt-BR"/>
        </w:rPr>
        <w:t>.  (VETADO). </w:t>
      </w:r>
    </w:p>
    <w:p w14:paraId="49727BE6" w14:textId="0AACE98F"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81" w:name="art35§1"/>
      <w:bookmarkEnd w:id="81"/>
      <w:r w:rsidRPr="005E2627">
        <w:rPr>
          <w:rFonts w:ascii="Book Antiqua" w:eastAsia="Times New Roman" w:hAnsi="Book Antiqua" w:cs="Times New Roman"/>
          <w:b/>
          <w:bCs/>
          <w:color w:val="000000"/>
          <w:sz w:val="19"/>
          <w:szCs w:val="19"/>
          <w:highlight w:val="magenta"/>
          <w:lang w:eastAsia="pt-BR"/>
        </w:rPr>
        <w:t>§ 1</w:t>
      </w:r>
      <w:r w:rsidRPr="005E2627">
        <w:rPr>
          <w:rFonts w:ascii="Book Antiqua" w:eastAsia="Times New Roman" w:hAnsi="Book Antiqua" w:cs="Times New Roman"/>
          <w:b/>
          <w:bCs/>
          <w:color w:val="000000"/>
          <w:sz w:val="19"/>
          <w:szCs w:val="19"/>
          <w:highlight w:val="magenta"/>
          <w:u w:val="single"/>
          <w:vertAlign w:val="superscript"/>
          <w:lang w:eastAsia="pt-BR"/>
        </w:rPr>
        <w:t>o</w:t>
      </w:r>
      <w:r w:rsidRPr="005E2627">
        <w:rPr>
          <w:rFonts w:ascii="Book Antiqua" w:eastAsia="Times New Roman" w:hAnsi="Book Antiqua" w:cs="Times New Roman"/>
          <w:b/>
          <w:bCs/>
          <w:color w:val="000000"/>
          <w:sz w:val="19"/>
          <w:szCs w:val="19"/>
          <w:lang w:eastAsia="pt-BR"/>
        </w:rPr>
        <w:t>  É instituída a Comissão Mista de Reavaliação de Informações, que decidirá, no âmbito da administração pública federal, sobre o tratamento e a classificação de informações sigilosas e terá competência para</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p>
    <w:p w14:paraId="48080D2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requisitar da autoridade que classificar informação como ultrassecreta e secreta esclarecimento ou conteúdo, parcial ou integral da informação; </w:t>
      </w:r>
    </w:p>
    <w:p w14:paraId="77EC9E6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rever a classificação de informações ultrassecretas ou secretas, de ofício ou mediante provocação de pessoa interessada, observado o disposto no art. 7</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e demais dispositivos desta Lei; e </w:t>
      </w:r>
    </w:p>
    <w:p w14:paraId="4B84BE96" w14:textId="2688D470"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E2627">
        <w:rPr>
          <w:rFonts w:ascii="Book Antiqua" w:eastAsia="Times New Roman" w:hAnsi="Book Antiqua" w:cs="Times New Roman"/>
          <w:b/>
          <w:bCs/>
          <w:color w:val="000000"/>
          <w:sz w:val="19"/>
          <w:szCs w:val="19"/>
          <w:lang w:eastAsia="pt-BR"/>
        </w:rPr>
        <w:t>III - prorrogar o prazo de sigilo de informação classificada como ultrassecreta, sempre por prazo determinado, enquanto o seu acesso ou divulgação puder ocasionar ameaça externa à soberania nacional ou à integridade do território nacional ou grave risco às relações internacionais do País, observado o prazo previsto no § 1</w:t>
      </w:r>
      <w:r w:rsidRPr="005E2627">
        <w:rPr>
          <w:rFonts w:ascii="Book Antiqua" w:eastAsia="Times New Roman" w:hAnsi="Book Antiqua" w:cs="Times New Roman"/>
          <w:b/>
          <w:bCs/>
          <w:color w:val="000000"/>
          <w:sz w:val="19"/>
          <w:szCs w:val="19"/>
          <w:u w:val="single"/>
          <w:vertAlign w:val="superscript"/>
          <w:lang w:eastAsia="pt-BR"/>
        </w:rPr>
        <w:t>o</w:t>
      </w:r>
      <w:r w:rsidRPr="005E2627">
        <w:rPr>
          <w:rFonts w:ascii="Book Antiqua" w:eastAsia="Times New Roman" w:hAnsi="Book Antiqua" w:cs="Times New Roman"/>
          <w:b/>
          <w:bCs/>
          <w:color w:val="000000"/>
          <w:sz w:val="19"/>
          <w:szCs w:val="19"/>
          <w:lang w:eastAsia="pt-BR"/>
        </w:rPr>
        <w:t xml:space="preserve"> do art. 24</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p>
    <w:p w14:paraId="3E90681E" w14:textId="6A4A9D15"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E2627">
        <w:rPr>
          <w:rFonts w:ascii="Book Antiqua" w:eastAsia="Times New Roman" w:hAnsi="Book Antiqua" w:cs="Times New Roman"/>
          <w:b/>
          <w:bCs/>
          <w:color w:val="000000"/>
          <w:sz w:val="19"/>
          <w:szCs w:val="19"/>
          <w:highlight w:val="magenta"/>
          <w:lang w:eastAsia="pt-BR"/>
        </w:rPr>
        <w:t>§ 2</w:t>
      </w:r>
      <w:r w:rsidRPr="005E2627">
        <w:rPr>
          <w:rFonts w:ascii="Book Antiqua" w:eastAsia="Times New Roman" w:hAnsi="Book Antiqua" w:cs="Times New Roman"/>
          <w:b/>
          <w:bCs/>
          <w:color w:val="000000"/>
          <w:sz w:val="19"/>
          <w:szCs w:val="19"/>
          <w:highlight w:val="magenta"/>
          <w:u w:val="single"/>
          <w:vertAlign w:val="superscript"/>
          <w:lang w:eastAsia="pt-BR"/>
        </w:rPr>
        <w:t>o</w:t>
      </w:r>
      <w:r w:rsidRPr="007777F6">
        <w:rPr>
          <w:rFonts w:ascii="Book Antiqua" w:eastAsia="Times New Roman" w:hAnsi="Book Antiqua" w:cs="Times New Roman"/>
          <w:color w:val="000000"/>
          <w:sz w:val="19"/>
          <w:szCs w:val="19"/>
          <w:lang w:eastAsia="pt-BR"/>
        </w:rPr>
        <w:t xml:space="preserve">  </w:t>
      </w:r>
      <w:r w:rsidRPr="005E2627">
        <w:rPr>
          <w:rFonts w:ascii="Book Antiqua" w:eastAsia="Times New Roman" w:hAnsi="Book Antiqua" w:cs="Times New Roman"/>
          <w:b/>
          <w:bCs/>
          <w:color w:val="000000"/>
          <w:sz w:val="19"/>
          <w:szCs w:val="19"/>
          <w:lang w:eastAsia="pt-BR"/>
        </w:rPr>
        <w:t>O prazo referido no inciso III é limitado a uma única renovação</w:t>
      </w:r>
      <w:r w:rsidRPr="00A61420">
        <w:rPr>
          <w:rFonts w:ascii="Book Antiqua" w:eastAsia="Times New Roman" w:hAnsi="Book Antiqua" w:cs="Times New Roman"/>
          <w:color w:val="000000"/>
          <w:sz w:val="18"/>
          <w:szCs w:val="18"/>
          <w:lang w:eastAsia="pt-BR"/>
        </w:rPr>
        <w:t>. </w:t>
      </w:r>
      <w:r w:rsidR="005E2627" w:rsidRPr="00A61420">
        <w:rPr>
          <w:rFonts w:ascii="Book Antiqua" w:eastAsia="Times New Roman" w:hAnsi="Book Antiqua" w:cs="Times New Roman"/>
          <w:b/>
          <w:color w:val="FF0000"/>
          <w:sz w:val="16"/>
          <w:szCs w:val="16"/>
          <w:u w:val="single"/>
          <w:lang w:eastAsia="pt-BR"/>
        </w:rPr>
        <w:t>(TCEPR-2016)</w:t>
      </w:r>
    </w:p>
    <w:p w14:paraId="44F728C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revisão de ofício a que se refere o inciso II do §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deverá ocorrer, no máximo, a cada 4 (quatro) anos, após a reavaliação prevista no art. 39, quando se tratar de documentos ultrassecretos ou secretos. </w:t>
      </w:r>
    </w:p>
    <w:p w14:paraId="58E3567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4</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A não deliberação sobre a revisão pela Comissão Mista de Reavaliação de Informações nos prazos previstos no §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implicará a desclassificação automática das informações. </w:t>
      </w:r>
    </w:p>
    <w:p w14:paraId="247A0C92" w14:textId="018D9706"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2" w:name="art35§5"/>
      <w:bookmarkEnd w:id="82"/>
      <w:r w:rsidRPr="007777F6">
        <w:rPr>
          <w:rFonts w:ascii="Book Antiqua" w:eastAsia="Times New Roman" w:hAnsi="Book Antiqua" w:cs="Times New Roman"/>
          <w:color w:val="000000"/>
          <w:sz w:val="19"/>
          <w:szCs w:val="19"/>
          <w:lang w:eastAsia="pt-BR"/>
        </w:rPr>
        <w:t>§ 5</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Regulamento disporá sobre a composição, organização e funcionamento da Comissão Mista de Reavaliação de Informações, observado o mandato de 2 (dois) anos para seus integrantes e demais disposições desta Lei</w:t>
      </w:r>
      <w:r w:rsidRPr="00A61420">
        <w:rPr>
          <w:rFonts w:ascii="Book Antiqua" w:eastAsia="Times New Roman" w:hAnsi="Book Antiqua" w:cs="Times New Roman"/>
          <w:color w:val="000000"/>
          <w:sz w:val="16"/>
          <w:szCs w:val="16"/>
          <w:lang w:eastAsia="pt-BR"/>
        </w:rPr>
        <w:t>. </w:t>
      </w:r>
      <w:hyperlink r:id="rId26" w:history="1">
        <w:r w:rsidRPr="00A61420">
          <w:rPr>
            <w:rFonts w:ascii="Book Antiqua" w:eastAsia="Times New Roman" w:hAnsi="Book Antiqua" w:cs="Times New Roman"/>
            <w:color w:val="0000FF"/>
            <w:sz w:val="16"/>
            <w:szCs w:val="16"/>
            <w:u w:val="single"/>
            <w:lang w:eastAsia="pt-BR"/>
          </w:rPr>
          <w:t>(Regulamento)</w:t>
        </w:r>
      </w:hyperlink>
    </w:p>
    <w:p w14:paraId="79410CFC" w14:textId="5BA8C90D"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3" w:name="art36"/>
      <w:bookmarkEnd w:id="83"/>
      <w:r w:rsidRPr="0038112E">
        <w:rPr>
          <w:rFonts w:ascii="Book Antiqua" w:eastAsia="Times New Roman" w:hAnsi="Book Antiqua" w:cs="Times New Roman"/>
          <w:b/>
          <w:bCs/>
          <w:color w:val="000000"/>
          <w:sz w:val="19"/>
          <w:szCs w:val="19"/>
          <w:highlight w:val="magenta"/>
          <w:lang w:eastAsia="pt-BR"/>
        </w:rPr>
        <w:t>Art. 36</w:t>
      </w:r>
      <w:r w:rsidRPr="0038112E">
        <w:rPr>
          <w:rFonts w:ascii="Book Antiqua" w:eastAsia="Times New Roman" w:hAnsi="Book Antiqua" w:cs="Times New Roman"/>
          <w:b/>
          <w:bCs/>
          <w:color w:val="000000"/>
          <w:sz w:val="19"/>
          <w:szCs w:val="19"/>
          <w:lang w:eastAsia="pt-BR"/>
        </w:rPr>
        <w:t>.  O tratamento de informação sigilosa resultante de tratados, acordos ou atos internacionais atenderá às normas e recomendações constantes desses instrumentos</w:t>
      </w:r>
      <w:r w:rsidRPr="007777F6">
        <w:rPr>
          <w:rFonts w:ascii="Book Antiqua" w:eastAsia="Times New Roman" w:hAnsi="Book Antiqua" w:cs="Times New Roman"/>
          <w:color w:val="000000"/>
          <w:sz w:val="19"/>
          <w:szCs w:val="19"/>
          <w:lang w:eastAsia="pt-BR"/>
        </w:rPr>
        <w:t>. </w:t>
      </w:r>
      <w:r w:rsidR="0038112E">
        <w:rPr>
          <w:rFonts w:ascii="Book Antiqua" w:eastAsia="Times New Roman" w:hAnsi="Book Antiqua" w:cs="Times New Roman"/>
          <w:b/>
          <w:bCs/>
          <w:color w:val="FF0000"/>
          <w:sz w:val="16"/>
          <w:szCs w:val="16"/>
          <w:u w:val="single"/>
          <w:lang w:eastAsia="pt-BR"/>
        </w:rPr>
        <w:t>(PGERN-2024)</w:t>
      </w:r>
    </w:p>
    <w:p w14:paraId="4F9C187B" w14:textId="2FE76BF7"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4" w:name="art37"/>
      <w:bookmarkEnd w:id="84"/>
      <w:r w:rsidRPr="007777F6">
        <w:rPr>
          <w:rFonts w:ascii="Book Antiqua" w:eastAsia="Times New Roman" w:hAnsi="Book Antiqua" w:cs="Times New Roman"/>
          <w:color w:val="000000"/>
          <w:sz w:val="19"/>
          <w:szCs w:val="19"/>
          <w:lang w:eastAsia="pt-BR"/>
        </w:rPr>
        <w:t>Art. 37.  É instituído, no âmbito do Gabinete de Segurança Institucional da Presidência da República, o Núcleo de Segurança e Credenciamento (NSC), que tem por objetivos</w:t>
      </w:r>
      <w:r w:rsidRPr="00A61420">
        <w:rPr>
          <w:rFonts w:ascii="Book Antiqua" w:eastAsia="Times New Roman" w:hAnsi="Book Antiqua" w:cs="Times New Roman"/>
          <w:color w:val="000000"/>
          <w:sz w:val="16"/>
          <w:szCs w:val="16"/>
          <w:lang w:eastAsia="pt-BR"/>
        </w:rPr>
        <w:t>: </w:t>
      </w:r>
      <w:hyperlink r:id="rId27" w:history="1">
        <w:r w:rsidRPr="00A61420">
          <w:rPr>
            <w:rFonts w:ascii="Book Antiqua" w:eastAsia="Times New Roman" w:hAnsi="Book Antiqua" w:cs="Times New Roman"/>
            <w:color w:val="0000FF"/>
            <w:sz w:val="16"/>
            <w:szCs w:val="16"/>
            <w:u w:val="single"/>
            <w:lang w:eastAsia="pt-BR"/>
          </w:rPr>
          <w:t>(Regulamento)</w:t>
        </w:r>
      </w:hyperlink>
    </w:p>
    <w:p w14:paraId="3264071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promover e propor a regulamentação do credenciamento de segurança de pessoas físicas, empresas, órgãos e entidades para tratamento de informações sigilosas; e </w:t>
      </w:r>
    </w:p>
    <w:p w14:paraId="4271DAF9"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garantir a segurança de informações sigilosas, inclusive aquelas provenientes de países ou organizações internacionais com os quais a República Federativa do Brasil tenha firmado tratado, acordo, contrato ou qualquer outro ato internacional, sem prejuízo das atribuições do Ministério das Relações Exteriores e dos demais órgãos competentes. </w:t>
      </w:r>
    </w:p>
    <w:p w14:paraId="24EA4A7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lastRenderedPageBreak/>
        <w:t>Parágrafo único.  Regulamento disporá sobre a composição, organização e funcionamento do NSC. </w:t>
      </w:r>
    </w:p>
    <w:p w14:paraId="4B37800F"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5" w:name="art38"/>
      <w:bookmarkEnd w:id="85"/>
      <w:r w:rsidRPr="007777F6">
        <w:rPr>
          <w:rFonts w:ascii="Book Antiqua" w:eastAsia="Times New Roman" w:hAnsi="Book Antiqua" w:cs="Times New Roman"/>
          <w:color w:val="000000"/>
          <w:sz w:val="19"/>
          <w:szCs w:val="19"/>
          <w:lang w:eastAsia="pt-BR"/>
        </w:rPr>
        <w:t xml:space="preserve">Art. 38.  Aplica-se, no que couber, a </w:t>
      </w:r>
      <w:hyperlink r:id="rId28" w:history="1">
        <w:r w:rsidRPr="007777F6">
          <w:rPr>
            <w:rFonts w:ascii="Book Antiqua" w:eastAsia="Times New Roman" w:hAnsi="Book Antiqua" w:cs="Times New Roman"/>
            <w:color w:val="0000FF"/>
            <w:sz w:val="19"/>
            <w:szCs w:val="19"/>
            <w:u w:val="single"/>
            <w:lang w:eastAsia="pt-BR"/>
          </w:rPr>
          <w:t>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9.507, de 12 de novembro de 1997</w:t>
        </w:r>
      </w:hyperlink>
      <w:r w:rsidRPr="007777F6">
        <w:rPr>
          <w:rFonts w:ascii="Book Antiqua" w:eastAsia="Times New Roman" w:hAnsi="Book Antiqua" w:cs="Times New Roman"/>
          <w:color w:val="000000"/>
          <w:sz w:val="19"/>
          <w:szCs w:val="19"/>
          <w:lang w:eastAsia="pt-BR"/>
        </w:rPr>
        <w:t>, em relação à informação de pessoa, física ou jurídica, constante de registro ou banco de dados de entidades governamentais ou de caráter público. </w:t>
      </w:r>
    </w:p>
    <w:p w14:paraId="2B38AE92"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6" w:name="art39"/>
      <w:bookmarkEnd w:id="86"/>
      <w:r w:rsidRPr="007777F6">
        <w:rPr>
          <w:rFonts w:ascii="Book Antiqua" w:eastAsia="Times New Roman" w:hAnsi="Book Antiqua" w:cs="Times New Roman"/>
          <w:color w:val="000000"/>
          <w:sz w:val="19"/>
          <w:szCs w:val="19"/>
          <w:lang w:eastAsia="pt-BR"/>
        </w:rPr>
        <w:t>Art. 39.  Os órgãos e entidades públicas deverão proceder à reavaliação das informações classificadas como ultrassecretas e secretas no prazo máximo de 2 (dois) anos, contado do termo inicial de vigência desta Lei. </w:t>
      </w:r>
    </w:p>
    <w:p w14:paraId="388DD8D4"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1</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A restrição de acesso a informações, em razão da reavaliação prevista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deverá observar os prazos e condições previstos nesta Lei. </w:t>
      </w:r>
    </w:p>
    <w:p w14:paraId="34C402E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2</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No âmbito da administração pública federal, a reavaliação prevista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poderá ser revista, a qualquer tempo, pela Comissão Mista de Reavaliação de Informações, observados os termos desta Lei.</w:t>
      </w:r>
    </w:p>
    <w:p w14:paraId="5EB103A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Enquanto não transcorrido o prazo de reavaliação previsto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será mantida a classificação da informação nos termos da legislação precedente. </w:t>
      </w:r>
    </w:p>
    <w:p w14:paraId="47E526E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4</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As informações classificadas como secretas e ultrassecretas não reavaliadas no prazo previsto no </w:t>
      </w:r>
      <w:r w:rsidRPr="007777F6">
        <w:rPr>
          <w:rFonts w:ascii="Book Antiqua" w:eastAsia="Times New Roman" w:hAnsi="Book Antiqua" w:cs="Times New Roman"/>
          <w:b/>
          <w:bCs/>
          <w:color w:val="000000"/>
          <w:sz w:val="19"/>
          <w:szCs w:val="19"/>
          <w:lang w:eastAsia="pt-BR"/>
        </w:rPr>
        <w:t>caput</w:t>
      </w:r>
      <w:r w:rsidRPr="007777F6">
        <w:rPr>
          <w:rFonts w:ascii="Book Antiqua" w:eastAsia="Times New Roman" w:hAnsi="Book Antiqua" w:cs="Times New Roman"/>
          <w:color w:val="000000"/>
          <w:sz w:val="19"/>
          <w:szCs w:val="19"/>
          <w:lang w:eastAsia="pt-BR"/>
        </w:rPr>
        <w:t xml:space="preserve"> serão consideradas, automaticamente, de acesso público. </w:t>
      </w:r>
    </w:p>
    <w:p w14:paraId="3D126FF1" w14:textId="1094CDAD" w:rsidR="000A4F5D" w:rsidRPr="00227F03" w:rsidRDefault="000A4F5D" w:rsidP="000A4F5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87" w:name="art40"/>
      <w:bookmarkEnd w:id="87"/>
      <w:r w:rsidRPr="00227F03">
        <w:rPr>
          <w:rFonts w:ascii="Book Antiqua" w:eastAsia="Times New Roman" w:hAnsi="Book Antiqua" w:cs="Times New Roman"/>
          <w:b/>
          <w:bCs/>
          <w:color w:val="000000"/>
          <w:sz w:val="19"/>
          <w:szCs w:val="19"/>
          <w:highlight w:val="magenta"/>
          <w:lang w:eastAsia="pt-BR"/>
        </w:rPr>
        <w:t>Art. 40</w:t>
      </w:r>
      <w:r w:rsidRPr="00227F03">
        <w:rPr>
          <w:rFonts w:ascii="Book Antiqua" w:eastAsia="Times New Roman" w:hAnsi="Book Antiqua" w:cs="Times New Roman"/>
          <w:b/>
          <w:bCs/>
          <w:color w:val="000000"/>
          <w:sz w:val="19"/>
          <w:szCs w:val="19"/>
          <w:lang w:eastAsia="pt-BR"/>
        </w:rPr>
        <w:t>.  No prazo de 60 (sessenta) dias, a contar da vigência desta Lei, o dirigente máximo de cada órgão ou entidade da administração pública federal direta e indireta designará autoridade que lhe seja diretamente subordinada para, no âmbito do respectivo órgão ou entidade, exercer as seguintes atribuições: </w:t>
      </w:r>
      <w:r w:rsidR="00227F03" w:rsidRPr="00227F03">
        <w:rPr>
          <w:rFonts w:ascii="Book Antiqua" w:eastAsia="Times New Roman" w:hAnsi="Book Antiqua" w:cs="Times New Roman"/>
          <w:b/>
          <w:bCs/>
          <w:color w:val="FF0000"/>
          <w:sz w:val="16"/>
          <w:szCs w:val="16"/>
          <w:u w:val="single"/>
          <w:lang w:eastAsia="pt-BR"/>
        </w:rPr>
        <w:t>(MPSC-2023)</w:t>
      </w:r>
    </w:p>
    <w:p w14:paraId="075D4C57" w14:textId="4F0ECEA2"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27F03">
        <w:rPr>
          <w:rFonts w:ascii="Book Antiqua" w:eastAsia="Times New Roman" w:hAnsi="Book Antiqua" w:cs="Times New Roman"/>
          <w:b/>
          <w:bCs/>
          <w:color w:val="000000"/>
          <w:sz w:val="19"/>
          <w:szCs w:val="19"/>
          <w:lang w:eastAsia="pt-BR"/>
        </w:rPr>
        <w:t>I - assegurar o cumprimento das normas relativas ao acesso a informação, de forma eficiente e adequada aos objetivos desta Lei</w:t>
      </w:r>
      <w:r w:rsidRPr="007777F6">
        <w:rPr>
          <w:rFonts w:ascii="Book Antiqua" w:eastAsia="Times New Roman" w:hAnsi="Book Antiqua" w:cs="Times New Roman"/>
          <w:color w:val="000000"/>
          <w:sz w:val="19"/>
          <w:szCs w:val="19"/>
          <w:lang w:eastAsia="pt-BR"/>
        </w:rPr>
        <w:t>; </w:t>
      </w:r>
      <w:r w:rsidR="00227F03" w:rsidRPr="00A61420">
        <w:rPr>
          <w:rFonts w:ascii="Book Antiqua" w:eastAsia="Times New Roman" w:hAnsi="Book Antiqua" w:cs="Times New Roman"/>
          <w:b/>
          <w:color w:val="FF0000"/>
          <w:sz w:val="16"/>
          <w:szCs w:val="16"/>
          <w:u w:val="single"/>
          <w:lang w:eastAsia="pt-BR"/>
        </w:rPr>
        <w:t>(</w:t>
      </w:r>
      <w:r w:rsidR="00227F03">
        <w:rPr>
          <w:rFonts w:ascii="Book Antiqua" w:eastAsia="Times New Roman" w:hAnsi="Book Antiqua" w:cs="Times New Roman"/>
          <w:b/>
          <w:color w:val="FF0000"/>
          <w:sz w:val="16"/>
          <w:szCs w:val="16"/>
          <w:u w:val="single"/>
          <w:lang w:eastAsia="pt-BR"/>
        </w:rPr>
        <w:t>MPSC-2023</w:t>
      </w:r>
      <w:r w:rsidR="00227F03" w:rsidRPr="00A61420">
        <w:rPr>
          <w:rFonts w:ascii="Book Antiqua" w:eastAsia="Times New Roman" w:hAnsi="Book Antiqua" w:cs="Times New Roman"/>
          <w:b/>
          <w:color w:val="FF0000"/>
          <w:sz w:val="16"/>
          <w:szCs w:val="16"/>
          <w:u w:val="single"/>
          <w:lang w:eastAsia="pt-BR"/>
        </w:rPr>
        <w:t>)</w:t>
      </w:r>
    </w:p>
    <w:p w14:paraId="21466CA4"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monitorar a implementação do disposto nesta Lei e apresentar relatórios periódicos sobre o seu cumprimento; </w:t>
      </w:r>
    </w:p>
    <w:p w14:paraId="25C28A8C"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recomendar as medidas indispensáveis à implementação e ao aperfeiçoamento das normas e procedimentos necessários ao correto cumprimento do disposto nesta Lei; e </w:t>
      </w:r>
    </w:p>
    <w:p w14:paraId="3349F4D4"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orientar as respectivas unidades no que se refere ao cumprimento do disposto nesta Lei e seus regulamentos. </w:t>
      </w:r>
    </w:p>
    <w:p w14:paraId="374225EF"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8" w:name="art41"/>
      <w:bookmarkEnd w:id="88"/>
      <w:r w:rsidRPr="007777F6">
        <w:rPr>
          <w:rFonts w:ascii="Book Antiqua" w:eastAsia="Times New Roman" w:hAnsi="Book Antiqua" w:cs="Times New Roman"/>
          <w:color w:val="000000"/>
          <w:sz w:val="19"/>
          <w:szCs w:val="19"/>
          <w:lang w:eastAsia="pt-BR"/>
        </w:rPr>
        <w:t>Art. 41.  O Poder Executivo Federal designará órgão da administração pública federal responsável: </w:t>
      </w:r>
    </w:p>
    <w:p w14:paraId="7FB60F2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 - pela promoção de campanha de abrangência nacional de fomento à cultura da transparência na administração pública e conscientização do direito fundamental de acesso à informação; </w:t>
      </w:r>
    </w:p>
    <w:p w14:paraId="0670100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 - pelo treinamento de agentes públicos no que se refere ao desenvolvimento de práticas relacionadas à transparência na administração pública; </w:t>
      </w:r>
    </w:p>
    <w:p w14:paraId="1423B3B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III - pelo monitoramento da aplicação da lei no âmbito da administração pública federal, concentrando e consolidando a publicação de informações estatísticas relacionadas no art. 30; </w:t>
      </w:r>
    </w:p>
    <w:p w14:paraId="38B123EE"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IV - pelo encaminhamento ao Congresso Nacional de relatório anual com informações atinentes à implementação desta Lei. </w:t>
      </w:r>
    </w:p>
    <w:p w14:paraId="7EBC35C0"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9" w:name="art42"/>
      <w:bookmarkEnd w:id="89"/>
      <w:r w:rsidRPr="007777F6">
        <w:rPr>
          <w:rFonts w:ascii="Book Antiqua" w:eastAsia="Times New Roman" w:hAnsi="Book Antiqua" w:cs="Times New Roman"/>
          <w:color w:val="000000"/>
          <w:sz w:val="19"/>
          <w:szCs w:val="19"/>
          <w:lang w:eastAsia="pt-BR"/>
        </w:rPr>
        <w:t>Art. 42.  O Poder Executivo regulamentará o disposto nesta Lei no prazo de 180 (cento e oitenta) dias a contar da data de sua publicação. </w:t>
      </w:r>
    </w:p>
    <w:p w14:paraId="1567143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0" w:name="art43"/>
      <w:bookmarkEnd w:id="90"/>
      <w:r w:rsidRPr="007777F6">
        <w:rPr>
          <w:rFonts w:ascii="Book Antiqua" w:eastAsia="Times New Roman" w:hAnsi="Book Antiqua" w:cs="Times New Roman"/>
          <w:color w:val="000000"/>
          <w:sz w:val="19"/>
          <w:szCs w:val="19"/>
          <w:lang w:eastAsia="pt-BR"/>
        </w:rPr>
        <w:lastRenderedPageBreak/>
        <w:t xml:space="preserve">Art. 43.  O inciso VI do art. 116 da </w:t>
      </w:r>
      <w:hyperlink r:id="rId29" w:history="1">
        <w:r w:rsidRPr="007777F6">
          <w:rPr>
            <w:rFonts w:ascii="Book Antiqua" w:eastAsia="Times New Roman" w:hAnsi="Book Antiqua" w:cs="Times New Roman"/>
            <w:color w:val="0000FF"/>
            <w:sz w:val="19"/>
            <w:szCs w:val="19"/>
            <w:u w:val="single"/>
            <w:lang w:eastAsia="pt-BR"/>
          </w:rPr>
          <w:t>Lei no 8.112, de 11 de dezembro de 1990</w:t>
        </w:r>
      </w:hyperlink>
      <w:r w:rsidRPr="007777F6">
        <w:rPr>
          <w:rFonts w:ascii="Book Antiqua" w:eastAsia="Times New Roman" w:hAnsi="Book Antiqua" w:cs="Times New Roman"/>
          <w:color w:val="000000"/>
          <w:sz w:val="19"/>
          <w:szCs w:val="19"/>
          <w:lang w:eastAsia="pt-BR"/>
        </w:rPr>
        <w:t>, passa a vigorar com a seguinte redação: </w:t>
      </w:r>
    </w:p>
    <w:p w14:paraId="2E7F596C" w14:textId="77777777" w:rsidR="000A4F5D" w:rsidRPr="007777F6" w:rsidRDefault="000A4F5D" w:rsidP="000A4F5D">
      <w:pPr>
        <w:spacing w:beforeAutospacing="1" w:after="100" w:afterAutospacing="1"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“Art. 116.  ...................................................................</w:t>
      </w:r>
    </w:p>
    <w:p w14:paraId="66965D19" w14:textId="77777777" w:rsidR="000A4F5D" w:rsidRPr="007777F6" w:rsidRDefault="000A4F5D" w:rsidP="000A4F5D">
      <w:pPr>
        <w:spacing w:before="100" w:beforeAutospacing="1" w:after="100" w:afterAutospacing="1"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w:t>
      </w:r>
    </w:p>
    <w:p w14:paraId="317E7242" w14:textId="77777777" w:rsidR="000A4F5D" w:rsidRPr="007777F6" w:rsidRDefault="000A4F5D" w:rsidP="000A4F5D">
      <w:pPr>
        <w:spacing w:before="100" w:beforeAutospacing="1" w:after="100" w:afterAutospacing="1" w:line="240" w:lineRule="auto"/>
        <w:jc w:val="both"/>
        <w:rPr>
          <w:rFonts w:ascii="Book Antiqua" w:eastAsia="Times New Roman" w:hAnsi="Book Antiqua" w:cs="Times New Roman"/>
          <w:sz w:val="19"/>
          <w:szCs w:val="19"/>
          <w:lang w:eastAsia="pt-BR"/>
        </w:rPr>
      </w:pPr>
      <w:hyperlink r:id="rId30" w:anchor="art116vi" w:history="1">
        <w:r w:rsidRPr="007777F6">
          <w:rPr>
            <w:rFonts w:ascii="Book Antiqua" w:eastAsia="Times New Roman" w:hAnsi="Book Antiqua" w:cs="Times New Roman"/>
            <w:color w:val="0000FF"/>
            <w:sz w:val="19"/>
            <w:szCs w:val="19"/>
            <w:u w:val="single"/>
            <w:lang w:eastAsia="pt-BR"/>
          </w:rPr>
          <w:t>VI -</w:t>
        </w:r>
      </w:hyperlink>
      <w:r w:rsidRPr="007777F6">
        <w:rPr>
          <w:rFonts w:ascii="Book Antiqua" w:eastAsia="Times New Roman" w:hAnsi="Book Antiqua" w:cs="Times New Roman"/>
          <w:color w:val="000000"/>
          <w:sz w:val="19"/>
          <w:szCs w:val="19"/>
          <w:lang w:eastAsia="pt-BR"/>
        </w:rPr>
        <w:t xml:space="preserve"> levar as irregularidades de que tiver ciência em razão do cargo ao conhecimento da autoridade superior ou, quando houver suspeita de envolvimento desta, ao conhecimento de outra autoridade competente para apuração;</w:t>
      </w:r>
    </w:p>
    <w:p w14:paraId="5AF21036" w14:textId="77777777" w:rsidR="000A4F5D" w:rsidRPr="007777F6" w:rsidRDefault="000A4F5D" w:rsidP="000A4F5D">
      <w:pPr>
        <w:spacing w:before="100" w:beforeAutospacing="1" w:after="100" w:afterAutospacing="1"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(NR) </w:t>
      </w:r>
    </w:p>
    <w:p w14:paraId="1364D757"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1" w:name="art44"/>
      <w:bookmarkEnd w:id="91"/>
      <w:r w:rsidRPr="007777F6">
        <w:rPr>
          <w:rFonts w:ascii="Book Antiqua" w:eastAsia="Times New Roman" w:hAnsi="Book Antiqua" w:cs="Times New Roman"/>
          <w:color w:val="000000"/>
          <w:sz w:val="19"/>
          <w:szCs w:val="19"/>
          <w:lang w:eastAsia="pt-BR"/>
        </w:rPr>
        <w:t>Art. 44.  O Capítulo IV do Título IV da Lei n</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8.112, de 1990, passa a vigorar acrescido do seguinte art. 126-A: </w:t>
      </w:r>
    </w:p>
    <w:p w14:paraId="1EA5D16A" w14:textId="77777777" w:rsidR="000A4F5D" w:rsidRPr="007777F6" w:rsidRDefault="000A4F5D" w:rsidP="000A4F5D">
      <w:pPr>
        <w:spacing w:beforeAutospacing="1" w:after="100" w:afterAutospacing="1" w:line="240" w:lineRule="auto"/>
        <w:jc w:val="both"/>
        <w:rPr>
          <w:rFonts w:ascii="Book Antiqua" w:eastAsia="Times New Roman" w:hAnsi="Book Antiqua" w:cs="Times New Roman"/>
          <w:sz w:val="19"/>
          <w:szCs w:val="19"/>
          <w:lang w:eastAsia="pt-BR"/>
        </w:rPr>
      </w:pPr>
      <w:hyperlink r:id="rId31" w:anchor="art126a" w:history="1">
        <w:r w:rsidRPr="007777F6">
          <w:rPr>
            <w:rFonts w:ascii="Book Antiqua" w:eastAsia="Times New Roman" w:hAnsi="Book Antiqua" w:cs="Times New Roman"/>
            <w:color w:val="0000FF"/>
            <w:sz w:val="19"/>
            <w:szCs w:val="19"/>
            <w:u w:val="single"/>
            <w:lang w:eastAsia="pt-BR"/>
          </w:rPr>
          <w:t>“Art. 126-A.</w:t>
        </w:r>
      </w:hyperlink>
      <w:r w:rsidRPr="007777F6">
        <w:rPr>
          <w:rFonts w:ascii="Book Antiqua" w:eastAsia="Times New Roman" w:hAnsi="Book Antiqua" w:cs="Times New Roman"/>
          <w:color w:val="000000"/>
          <w:sz w:val="19"/>
          <w:szCs w:val="19"/>
          <w:lang w:eastAsia="pt-BR"/>
        </w:rPr>
        <w:t xml:space="preserve"> Nenhum servidor poderá ser responsabilizado civil, penal ou administrativamente por dar ciência à autoridade superior ou, quando houver suspeita de envolvimento desta, a outra autoridade competente para apuração de informação concernente à prática de crimes ou improbidade de que tenha conhecimento, ainda que em decorrência do exercício de cargo, emprego ou função pública.” </w:t>
      </w:r>
    </w:p>
    <w:p w14:paraId="5A5F9ACF" w14:textId="4D754583" w:rsidR="000A4F5D" w:rsidRPr="00A61420" w:rsidRDefault="000A4F5D" w:rsidP="000A4F5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2" w:name="art45"/>
      <w:bookmarkEnd w:id="92"/>
      <w:r w:rsidRPr="003709FE">
        <w:rPr>
          <w:rFonts w:ascii="Book Antiqua" w:eastAsia="Times New Roman" w:hAnsi="Book Antiqua" w:cs="Times New Roman"/>
          <w:b/>
          <w:bCs/>
          <w:color w:val="000000"/>
          <w:sz w:val="19"/>
          <w:szCs w:val="19"/>
          <w:highlight w:val="magenta"/>
          <w:lang w:eastAsia="pt-BR"/>
        </w:rPr>
        <w:t>Art. 45</w:t>
      </w:r>
      <w:r w:rsidRPr="007777F6">
        <w:rPr>
          <w:rFonts w:ascii="Book Antiqua" w:eastAsia="Times New Roman" w:hAnsi="Book Antiqua" w:cs="Times New Roman"/>
          <w:color w:val="000000"/>
          <w:sz w:val="19"/>
          <w:szCs w:val="19"/>
          <w:lang w:eastAsia="pt-BR"/>
        </w:rPr>
        <w:t xml:space="preserve">.  </w:t>
      </w:r>
      <w:r w:rsidRPr="003709FE">
        <w:rPr>
          <w:rFonts w:ascii="Book Antiqua" w:eastAsia="Times New Roman" w:hAnsi="Book Antiqua" w:cs="Times New Roman"/>
          <w:b/>
          <w:bCs/>
          <w:caps/>
          <w:color w:val="000000"/>
          <w:sz w:val="19"/>
          <w:szCs w:val="19"/>
          <w:highlight w:val="green"/>
          <w:lang w:eastAsia="pt-BR"/>
        </w:rPr>
        <w:t>Cabe</w:t>
      </w:r>
      <w:r w:rsidRPr="007777F6">
        <w:rPr>
          <w:rFonts w:ascii="Book Antiqua" w:eastAsia="Times New Roman" w:hAnsi="Book Antiqua" w:cs="Times New Roman"/>
          <w:color w:val="000000"/>
          <w:sz w:val="19"/>
          <w:szCs w:val="19"/>
          <w:lang w:eastAsia="pt-BR"/>
        </w:rPr>
        <w:t xml:space="preserve"> </w:t>
      </w:r>
      <w:r w:rsidRPr="003709FE">
        <w:rPr>
          <w:rFonts w:ascii="Book Antiqua" w:eastAsia="Times New Roman" w:hAnsi="Book Antiqua" w:cs="Times New Roman"/>
          <w:b/>
          <w:bCs/>
          <w:color w:val="000000"/>
          <w:sz w:val="19"/>
          <w:szCs w:val="19"/>
          <w:lang w:eastAsia="pt-BR"/>
        </w:rPr>
        <w:t xml:space="preserve">aos </w:t>
      </w:r>
      <w:r w:rsidRPr="003709FE">
        <w:rPr>
          <w:rFonts w:ascii="Book Antiqua" w:eastAsia="Times New Roman" w:hAnsi="Book Antiqua" w:cs="Times New Roman"/>
          <w:b/>
          <w:bCs/>
          <w:color w:val="000000"/>
          <w:sz w:val="19"/>
          <w:szCs w:val="19"/>
          <w:highlight w:val="yellow"/>
          <w:lang w:eastAsia="pt-BR"/>
        </w:rPr>
        <w:t>Estados</w:t>
      </w:r>
      <w:r w:rsidRPr="003709FE">
        <w:rPr>
          <w:rFonts w:ascii="Book Antiqua" w:eastAsia="Times New Roman" w:hAnsi="Book Antiqua" w:cs="Times New Roman"/>
          <w:b/>
          <w:bCs/>
          <w:color w:val="000000"/>
          <w:sz w:val="19"/>
          <w:szCs w:val="19"/>
          <w:lang w:eastAsia="pt-BR"/>
        </w:rPr>
        <w:t xml:space="preserve">, ao </w:t>
      </w:r>
      <w:r w:rsidRPr="003709FE">
        <w:rPr>
          <w:rFonts w:ascii="Book Antiqua" w:eastAsia="Times New Roman" w:hAnsi="Book Antiqua" w:cs="Times New Roman"/>
          <w:b/>
          <w:bCs/>
          <w:color w:val="000000"/>
          <w:sz w:val="19"/>
          <w:szCs w:val="19"/>
          <w:highlight w:val="yellow"/>
          <w:lang w:eastAsia="pt-BR"/>
        </w:rPr>
        <w:t>Distrito Federal</w:t>
      </w:r>
      <w:r w:rsidRPr="003709FE">
        <w:rPr>
          <w:rFonts w:ascii="Book Antiqua" w:eastAsia="Times New Roman" w:hAnsi="Book Antiqua" w:cs="Times New Roman"/>
          <w:b/>
          <w:bCs/>
          <w:color w:val="000000"/>
          <w:sz w:val="19"/>
          <w:szCs w:val="19"/>
          <w:lang w:eastAsia="pt-BR"/>
        </w:rPr>
        <w:t xml:space="preserve"> e aos </w:t>
      </w:r>
      <w:r w:rsidRPr="003709FE">
        <w:rPr>
          <w:rFonts w:ascii="Book Antiqua" w:eastAsia="Times New Roman" w:hAnsi="Book Antiqua" w:cs="Times New Roman"/>
          <w:b/>
          <w:bCs/>
          <w:color w:val="000000"/>
          <w:sz w:val="19"/>
          <w:szCs w:val="19"/>
          <w:highlight w:val="yellow"/>
          <w:lang w:eastAsia="pt-BR"/>
        </w:rPr>
        <w:t>Municípios</w:t>
      </w:r>
      <w:r w:rsidRPr="003709FE">
        <w:rPr>
          <w:rFonts w:ascii="Book Antiqua" w:eastAsia="Times New Roman" w:hAnsi="Book Antiqua" w:cs="Times New Roman"/>
          <w:b/>
          <w:bCs/>
          <w:color w:val="000000"/>
          <w:sz w:val="19"/>
          <w:szCs w:val="19"/>
          <w:lang w:eastAsia="pt-BR"/>
        </w:rPr>
        <w:t xml:space="preserve">, </w:t>
      </w:r>
      <w:r w:rsidRPr="003709FE">
        <w:rPr>
          <w:rFonts w:ascii="Book Antiqua" w:eastAsia="Times New Roman" w:hAnsi="Book Antiqua" w:cs="Times New Roman"/>
          <w:b/>
          <w:bCs/>
          <w:color w:val="000000"/>
          <w:sz w:val="19"/>
          <w:szCs w:val="19"/>
          <w:highlight w:val="cyan"/>
          <w:lang w:eastAsia="pt-BR"/>
        </w:rPr>
        <w:t>em legislação própria</w:t>
      </w:r>
      <w:r w:rsidRPr="003709FE">
        <w:rPr>
          <w:rFonts w:ascii="Book Antiqua" w:eastAsia="Times New Roman" w:hAnsi="Book Antiqua" w:cs="Times New Roman"/>
          <w:b/>
          <w:bCs/>
          <w:color w:val="000000"/>
          <w:sz w:val="19"/>
          <w:szCs w:val="19"/>
          <w:lang w:eastAsia="pt-BR"/>
        </w:rPr>
        <w:t xml:space="preserve">, </w:t>
      </w:r>
      <w:r w:rsidRPr="003709FE">
        <w:rPr>
          <w:rFonts w:ascii="Book Antiqua" w:eastAsia="Times New Roman" w:hAnsi="Book Antiqua" w:cs="Times New Roman"/>
          <w:b/>
          <w:bCs/>
          <w:caps/>
          <w:color w:val="000000"/>
          <w:sz w:val="19"/>
          <w:szCs w:val="19"/>
          <w:highlight w:val="green"/>
          <w:lang w:eastAsia="pt-BR"/>
        </w:rPr>
        <w:t>obedecidas</w:t>
      </w:r>
      <w:r w:rsidRPr="003709FE">
        <w:rPr>
          <w:rFonts w:ascii="Book Antiqua" w:eastAsia="Times New Roman" w:hAnsi="Book Antiqua" w:cs="Times New Roman"/>
          <w:b/>
          <w:bCs/>
          <w:color w:val="000000"/>
          <w:sz w:val="19"/>
          <w:szCs w:val="19"/>
          <w:lang w:eastAsia="pt-BR"/>
        </w:rPr>
        <w:t xml:space="preserve"> as </w:t>
      </w:r>
      <w:r w:rsidRPr="003709FE">
        <w:rPr>
          <w:rFonts w:ascii="Book Antiqua" w:eastAsia="Times New Roman" w:hAnsi="Book Antiqua" w:cs="Times New Roman"/>
          <w:b/>
          <w:bCs/>
          <w:color w:val="000000"/>
          <w:sz w:val="19"/>
          <w:szCs w:val="19"/>
          <w:highlight w:val="cyan"/>
          <w:lang w:eastAsia="pt-BR"/>
        </w:rPr>
        <w:t>normas gerais</w:t>
      </w:r>
      <w:r w:rsidRPr="003709FE">
        <w:rPr>
          <w:rFonts w:ascii="Book Antiqua" w:eastAsia="Times New Roman" w:hAnsi="Book Antiqua" w:cs="Times New Roman"/>
          <w:b/>
          <w:bCs/>
          <w:color w:val="000000"/>
          <w:sz w:val="19"/>
          <w:szCs w:val="19"/>
          <w:lang w:eastAsia="pt-BR"/>
        </w:rPr>
        <w:t xml:space="preserve"> </w:t>
      </w:r>
      <w:r w:rsidRPr="003709FE">
        <w:rPr>
          <w:rFonts w:ascii="Book Antiqua" w:eastAsia="Times New Roman" w:hAnsi="Book Antiqua" w:cs="Times New Roman"/>
          <w:b/>
          <w:bCs/>
          <w:color w:val="000000"/>
          <w:sz w:val="19"/>
          <w:szCs w:val="19"/>
          <w:highlight w:val="yellow"/>
          <w:lang w:eastAsia="pt-BR"/>
        </w:rPr>
        <w:t>estabelecidas nesta Lei</w:t>
      </w:r>
      <w:r w:rsidRPr="003709FE">
        <w:rPr>
          <w:rFonts w:ascii="Book Antiqua" w:eastAsia="Times New Roman" w:hAnsi="Book Antiqua" w:cs="Times New Roman"/>
          <w:b/>
          <w:bCs/>
          <w:color w:val="000000"/>
          <w:sz w:val="19"/>
          <w:szCs w:val="19"/>
          <w:lang w:eastAsia="pt-BR"/>
        </w:rPr>
        <w:t>,</w:t>
      </w:r>
      <w:r w:rsidRPr="007777F6">
        <w:rPr>
          <w:rFonts w:ascii="Book Antiqua" w:eastAsia="Times New Roman" w:hAnsi="Book Antiqua" w:cs="Times New Roman"/>
          <w:color w:val="000000"/>
          <w:sz w:val="19"/>
          <w:szCs w:val="19"/>
          <w:lang w:eastAsia="pt-BR"/>
        </w:rPr>
        <w:t xml:space="preserve"> </w:t>
      </w:r>
      <w:r w:rsidRPr="003709FE">
        <w:rPr>
          <w:rFonts w:ascii="Book Antiqua" w:eastAsia="Times New Roman" w:hAnsi="Book Antiqua" w:cs="Times New Roman"/>
          <w:b/>
          <w:bCs/>
          <w:caps/>
          <w:color w:val="000000"/>
          <w:sz w:val="19"/>
          <w:szCs w:val="19"/>
          <w:highlight w:val="green"/>
          <w:lang w:eastAsia="pt-BR"/>
        </w:rPr>
        <w:t>definir</w:t>
      </w:r>
      <w:r w:rsidRPr="003709FE">
        <w:rPr>
          <w:rFonts w:ascii="Book Antiqua" w:eastAsia="Times New Roman" w:hAnsi="Book Antiqua" w:cs="Times New Roman"/>
          <w:b/>
          <w:bCs/>
          <w:caps/>
          <w:color w:val="000000"/>
          <w:sz w:val="19"/>
          <w:szCs w:val="19"/>
          <w:lang w:eastAsia="pt-BR"/>
        </w:rPr>
        <w:t xml:space="preserve"> </w:t>
      </w:r>
      <w:r w:rsidRPr="003709FE">
        <w:rPr>
          <w:rFonts w:ascii="Book Antiqua" w:eastAsia="Times New Roman" w:hAnsi="Book Antiqua" w:cs="Times New Roman"/>
          <w:b/>
          <w:bCs/>
          <w:caps/>
          <w:color w:val="000000"/>
          <w:sz w:val="19"/>
          <w:szCs w:val="19"/>
          <w:shd w:val="clear" w:color="auto" w:fill="F7CAAC" w:themeFill="accent2" w:themeFillTint="66"/>
          <w:lang w:eastAsia="pt-BR"/>
        </w:rPr>
        <w:t>regras específicas</w:t>
      </w:r>
      <w:r w:rsidRPr="007777F6">
        <w:rPr>
          <w:rFonts w:ascii="Book Antiqua" w:eastAsia="Times New Roman" w:hAnsi="Book Antiqua" w:cs="Times New Roman"/>
          <w:color w:val="000000"/>
          <w:sz w:val="19"/>
          <w:szCs w:val="19"/>
          <w:lang w:eastAsia="pt-BR"/>
        </w:rPr>
        <w:t>, especialmente quanto ao disposto no art. 9</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e na Seção II do Capítulo III</w:t>
      </w:r>
      <w:r w:rsidRPr="00A61420">
        <w:rPr>
          <w:rFonts w:ascii="Book Antiqua" w:eastAsia="Times New Roman" w:hAnsi="Book Antiqua" w:cs="Times New Roman"/>
          <w:color w:val="000000"/>
          <w:sz w:val="16"/>
          <w:szCs w:val="16"/>
          <w:lang w:eastAsia="pt-BR"/>
        </w:rPr>
        <w:t>. </w:t>
      </w:r>
      <w:r w:rsidR="003709FE" w:rsidRPr="00A61420">
        <w:rPr>
          <w:rFonts w:ascii="Book Antiqua" w:eastAsia="Times New Roman" w:hAnsi="Book Antiqua" w:cs="Times New Roman"/>
          <w:b/>
          <w:bCs/>
          <w:color w:val="FF0000"/>
          <w:sz w:val="16"/>
          <w:szCs w:val="16"/>
          <w:u w:val="single"/>
          <w:lang w:eastAsia="pt-BR"/>
        </w:rPr>
        <w:t>(MPGO-2019)</w:t>
      </w:r>
    </w:p>
    <w:p w14:paraId="20C2E618"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3" w:name="art46"/>
      <w:bookmarkEnd w:id="93"/>
      <w:r w:rsidRPr="007777F6">
        <w:rPr>
          <w:rFonts w:ascii="Book Antiqua" w:eastAsia="Times New Roman" w:hAnsi="Book Antiqua" w:cs="Times New Roman"/>
          <w:color w:val="000000"/>
          <w:sz w:val="19"/>
          <w:szCs w:val="19"/>
          <w:lang w:eastAsia="pt-BR"/>
        </w:rPr>
        <w:t>Art. 46.  Revogam-se: </w:t>
      </w:r>
    </w:p>
    <w:p w14:paraId="7001F9F6"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I - a </w:t>
      </w:r>
      <w:hyperlink r:id="rId32" w:history="1">
        <w:r w:rsidRPr="007777F6">
          <w:rPr>
            <w:rFonts w:ascii="Book Antiqua" w:eastAsia="Times New Roman" w:hAnsi="Book Antiqua" w:cs="Times New Roman"/>
            <w:color w:val="0000FF"/>
            <w:sz w:val="19"/>
            <w:szCs w:val="19"/>
            <w:u w:val="single"/>
            <w:lang w:eastAsia="pt-BR"/>
          </w:rPr>
          <w:t>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11.111, de 5 de maio de 2005</w:t>
        </w:r>
      </w:hyperlink>
      <w:r w:rsidRPr="007777F6">
        <w:rPr>
          <w:rFonts w:ascii="Book Antiqua" w:eastAsia="Times New Roman" w:hAnsi="Book Antiqua" w:cs="Times New Roman"/>
          <w:color w:val="000000"/>
          <w:sz w:val="19"/>
          <w:szCs w:val="19"/>
          <w:lang w:eastAsia="pt-BR"/>
        </w:rPr>
        <w:t>; e </w:t>
      </w:r>
    </w:p>
    <w:p w14:paraId="16DF4B01"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 xml:space="preserve">II - os </w:t>
      </w:r>
      <w:hyperlink r:id="rId33" w:anchor="art22" w:history="1">
        <w:r w:rsidRPr="007777F6">
          <w:rPr>
            <w:rFonts w:ascii="Book Antiqua" w:eastAsia="Times New Roman" w:hAnsi="Book Antiqua" w:cs="Times New Roman"/>
            <w:color w:val="0000FF"/>
            <w:sz w:val="19"/>
            <w:szCs w:val="19"/>
            <w:u w:val="single"/>
            <w:lang w:eastAsia="pt-BR"/>
          </w:rPr>
          <w:t>arts. 22 a 24 da Lei n</w:t>
        </w:r>
        <w:r w:rsidRPr="007777F6">
          <w:rPr>
            <w:rFonts w:ascii="Book Antiqua" w:eastAsia="Times New Roman" w:hAnsi="Book Antiqua" w:cs="Times New Roman"/>
            <w:color w:val="0000FF"/>
            <w:sz w:val="19"/>
            <w:szCs w:val="19"/>
            <w:u w:val="single"/>
            <w:vertAlign w:val="superscript"/>
            <w:lang w:eastAsia="pt-BR"/>
          </w:rPr>
          <w:t>o</w:t>
        </w:r>
        <w:r w:rsidRPr="007777F6">
          <w:rPr>
            <w:rFonts w:ascii="Book Antiqua" w:eastAsia="Times New Roman" w:hAnsi="Book Antiqua" w:cs="Times New Roman"/>
            <w:color w:val="0000FF"/>
            <w:sz w:val="19"/>
            <w:szCs w:val="19"/>
            <w:u w:val="single"/>
            <w:lang w:eastAsia="pt-BR"/>
          </w:rPr>
          <w:t xml:space="preserve"> 8.159, de 8 de janeiro de 1991</w:t>
        </w:r>
      </w:hyperlink>
      <w:r w:rsidRPr="007777F6">
        <w:rPr>
          <w:rFonts w:ascii="Book Antiqua" w:eastAsia="Times New Roman" w:hAnsi="Book Antiqua" w:cs="Times New Roman"/>
          <w:color w:val="000000"/>
          <w:sz w:val="19"/>
          <w:szCs w:val="19"/>
          <w:lang w:eastAsia="pt-BR"/>
        </w:rPr>
        <w:t>. </w:t>
      </w:r>
    </w:p>
    <w:p w14:paraId="0F4D29ED"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4" w:name="art47"/>
      <w:bookmarkEnd w:id="94"/>
      <w:r w:rsidRPr="007777F6">
        <w:rPr>
          <w:rFonts w:ascii="Book Antiqua" w:eastAsia="Times New Roman" w:hAnsi="Book Antiqua" w:cs="Times New Roman"/>
          <w:color w:val="000000"/>
          <w:sz w:val="19"/>
          <w:szCs w:val="19"/>
          <w:lang w:eastAsia="pt-BR"/>
        </w:rPr>
        <w:t>Art. 47.  Esta Lei entra em vigor 180 (cento e oitenta) dias após a data de sua publicação.  </w:t>
      </w:r>
    </w:p>
    <w:p w14:paraId="1E4E244B" w14:textId="77777777" w:rsidR="000A4F5D" w:rsidRPr="007777F6" w:rsidRDefault="000A4F5D" w:rsidP="000A4F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Brasília, 18 de novembro de 2011; 190</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da Independência e 123</w:t>
      </w:r>
      <w:r w:rsidRPr="007777F6">
        <w:rPr>
          <w:rFonts w:ascii="Book Antiqua" w:eastAsia="Times New Roman" w:hAnsi="Book Antiqua" w:cs="Times New Roman"/>
          <w:color w:val="000000"/>
          <w:sz w:val="19"/>
          <w:szCs w:val="19"/>
          <w:u w:val="single"/>
          <w:vertAlign w:val="superscript"/>
          <w:lang w:eastAsia="pt-BR"/>
        </w:rPr>
        <w:t>o</w:t>
      </w:r>
      <w:r w:rsidRPr="007777F6">
        <w:rPr>
          <w:rFonts w:ascii="Book Antiqua" w:eastAsia="Times New Roman" w:hAnsi="Book Antiqua" w:cs="Times New Roman"/>
          <w:color w:val="000000"/>
          <w:sz w:val="19"/>
          <w:szCs w:val="19"/>
          <w:lang w:eastAsia="pt-BR"/>
        </w:rPr>
        <w:t xml:space="preserve"> da República.  </w:t>
      </w:r>
    </w:p>
    <w:p w14:paraId="36D317C1"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000000"/>
          <w:sz w:val="19"/>
          <w:szCs w:val="19"/>
          <w:lang w:eastAsia="pt-BR"/>
        </w:rPr>
        <w:t>DILMA ROUSSEFF</w:t>
      </w:r>
    </w:p>
    <w:p w14:paraId="5B431E07"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José Eduardo Cardoso</w:t>
      </w:r>
    </w:p>
    <w:p w14:paraId="38E3E75B"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Celso Luiz Nunes Amorim</w:t>
      </w:r>
    </w:p>
    <w:p w14:paraId="1A2F6EB8"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Antonio de Aguiar Patriota</w:t>
      </w:r>
    </w:p>
    <w:p w14:paraId="28B74876"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Miriam Belchior</w:t>
      </w:r>
    </w:p>
    <w:p w14:paraId="1A639283"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Paulo Bernardo Silva</w:t>
      </w:r>
    </w:p>
    <w:p w14:paraId="78F8758A"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Gleisi Hoffmann</w:t>
      </w:r>
    </w:p>
    <w:p w14:paraId="6EC23A0C"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José Elito Carvalho Siqueira</w:t>
      </w:r>
    </w:p>
    <w:p w14:paraId="2C39D592"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Helena Chagas</w:t>
      </w:r>
    </w:p>
    <w:p w14:paraId="41C31B94"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Luís Inácio Lucena Adams</w:t>
      </w:r>
    </w:p>
    <w:p w14:paraId="7505D8ED"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Jorge Hage Sobrinho</w:t>
      </w:r>
    </w:p>
    <w:p w14:paraId="7C5FE5F8" w14:textId="77777777" w:rsidR="000A4F5D" w:rsidRPr="007777F6" w:rsidRDefault="000A4F5D" w:rsidP="000A4F5D">
      <w:pPr>
        <w:spacing w:after="0"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i/>
          <w:iCs/>
          <w:color w:val="000000"/>
          <w:sz w:val="19"/>
          <w:szCs w:val="19"/>
          <w:lang w:eastAsia="pt-BR"/>
        </w:rPr>
        <w:t>Maria do Rosário Nunes</w:t>
      </w:r>
    </w:p>
    <w:p w14:paraId="06064E43" w14:textId="77777777" w:rsidR="000A4F5D" w:rsidRPr="007777F6" w:rsidRDefault="000A4F5D" w:rsidP="000A4F5D">
      <w:pPr>
        <w:spacing w:before="100" w:beforeAutospacing="1" w:after="100" w:afterAutospacing="1" w:line="240" w:lineRule="auto"/>
        <w:jc w:val="both"/>
        <w:rPr>
          <w:rFonts w:ascii="Book Antiqua" w:eastAsia="Times New Roman" w:hAnsi="Book Antiqua" w:cs="Times New Roman"/>
          <w:sz w:val="19"/>
          <w:szCs w:val="19"/>
          <w:lang w:eastAsia="pt-BR"/>
        </w:rPr>
      </w:pPr>
      <w:r w:rsidRPr="007777F6">
        <w:rPr>
          <w:rFonts w:ascii="Book Antiqua" w:eastAsia="Times New Roman" w:hAnsi="Book Antiqua" w:cs="Times New Roman"/>
          <w:color w:val="FF0000"/>
          <w:sz w:val="19"/>
          <w:szCs w:val="19"/>
          <w:lang w:eastAsia="pt-BR"/>
        </w:rPr>
        <w:t>Este texto não substitui o publicado no DOU de 18.11.2011 - Edição extra</w:t>
      </w:r>
    </w:p>
    <w:p w14:paraId="3AF51ADC"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color w:val="FF0000"/>
          <w:sz w:val="19"/>
          <w:szCs w:val="19"/>
          <w:lang w:eastAsia="pt-BR"/>
        </w:rPr>
        <w:t>*</w:t>
      </w:r>
    </w:p>
    <w:p w14:paraId="68143E70" w14:textId="77777777" w:rsidR="000A4F5D" w:rsidRPr="007777F6" w:rsidRDefault="000A4F5D" w:rsidP="000A4F5D">
      <w:pPr>
        <w:spacing w:before="100" w:beforeAutospacing="1" w:after="100" w:afterAutospacing="1" w:line="240" w:lineRule="auto"/>
        <w:jc w:val="center"/>
        <w:rPr>
          <w:rFonts w:ascii="Book Antiqua" w:eastAsia="Times New Roman" w:hAnsi="Book Antiqua" w:cs="Times New Roman"/>
          <w:sz w:val="19"/>
          <w:szCs w:val="19"/>
          <w:lang w:eastAsia="pt-BR"/>
        </w:rPr>
      </w:pPr>
      <w:r w:rsidRPr="007777F6">
        <w:rPr>
          <w:rFonts w:ascii="Book Antiqua" w:eastAsia="Times New Roman" w:hAnsi="Book Antiqua" w:cs="Times New Roman"/>
          <w:sz w:val="19"/>
          <w:szCs w:val="19"/>
          <w:lang w:eastAsia="pt-BR"/>
        </w:rPr>
        <w:t> </w:t>
      </w:r>
    </w:p>
    <w:p w14:paraId="6BAC4AB1" w14:textId="77777777" w:rsidR="00BE65AB" w:rsidRPr="007777F6" w:rsidRDefault="00BE65AB">
      <w:pPr>
        <w:rPr>
          <w:rFonts w:ascii="Book Antiqua" w:hAnsi="Book Antiqua" w:cs="Times New Roman"/>
          <w:sz w:val="19"/>
          <w:szCs w:val="19"/>
        </w:rPr>
      </w:pPr>
    </w:p>
    <w:sectPr w:rsidR="00BE65AB" w:rsidRPr="007777F6" w:rsidSect="00576BC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20228" w14:textId="77777777" w:rsidR="00FE7043" w:rsidRDefault="00FE7043" w:rsidP="00330E4F">
      <w:pPr>
        <w:spacing w:after="0" w:line="240" w:lineRule="auto"/>
      </w:pPr>
      <w:r>
        <w:separator/>
      </w:r>
    </w:p>
  </w:endnote>
  <w:endnote w:type="continuationSeparator" w:id="0">
    <w:p w14:paraId="3186DC41" w14:textId="77777777" w:rsidR="00FE7043" w:rsidRDefault="00FE7043" w:rsidP="00330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F12D0" w14:textId="77777777" w:rsidR="00FE7043" w:rsidRDefault="00FE7043" w:rsidP="00330E4F">
      <w:pPr>
        <w:spacing w:after="0" w:line="240" w:lineRule="auto"/>
      </w:pPr>
      <w:r>
        <w:separator/>
      </w:r>
    </w:p>
  </w:footnote>
  <w:footnote w:type="continuationSeparator" w:id="0">
    <w:p w14:paraId="31E1DBEC" w14:textId="77777777" w:rsidR="00FE7043" w:rsidRDefault="00FE7043" w:rsidP="00330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9186576">
    <w:abstractNumId w:val="2"/>
  </w:num>
  <w:num w:numId="2" w16cid:durableId="1605964373">
    <w:abstractNumId w:val="1"/>
  </w:num>
  <w:num w:numId="3" w16cid:durableId="926965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3A2"/>
    <w:rsid w:val="000119AD"/>
    <w:rsid w:val="00014956"/>
    <w:rsid w:val="000163AE"/>
    <w:rsid w:val="000217E8"/>
    <w:rsid w:val="0003406C"/>
    <w:rsid w:val="00036ED9"/>
    <w:rsid w:val="000524EF"/>
    <w:rsid w:val="000637F4"/>
    <w:rsid w:val="00064CA6"/>
    <w:rsid w:val="00090FB5"/>
    <w:rsid w:val="000A15E5"/>
    <w:rsid w:val="000A4F5D"/>
    <w:rsid w:val="000B3953"/>
    <w:rsid w:val="000C0820"/>
    <w:rsid w:val="000F71A4"/>
    <w:rsid w:val="00110E67"/>
    <w:rsid w:val="00111983"/>
    <w:rsid w:val="00111ED5"/>
    <w:rsid w:val="00112AA0"/>
    <w:rsid w:val="00124C38"/>
    <w:rsid w:val="001366C4"/>
    <w:rsid w:val="00137081"/>
    <w:rsid w:val="0013710D"/>
    <w:rsid w:val="001570CC"/>
    <w:rsid w:val="00171A64"/>
    <w:rsid w:val="001869F7"/>
    <w:rsid w:val="001B0DF8"/>
    <w:rsid w:val="001C00AE"/>
    <w:rsid w:val="001D42AF"/>
    <w:rsid w:val="001D4FA8"/>
    <w:rsid w:val="001E484B"/>
    <w:rsid w:val="001E5007"/>
    <w:rsid w:val="001F527A"/>
    <w:rsid w:val="002053D4"/>
    <w:rsid w:val="00206D23"/>
    <w:rsid w:val="0021204F"/>
    <w:rsid w:val="00214B3A"/>
    <w:rsid w:val="00214B4C"/>
    <w:rsid w:val="002175CF"/>
    <w:rsid w:val="00220705"/>
    <w:rsid w:val="0022780F"/>
    <w:rsid w:val="00227F03"/>
    <w:rsid w:val="00241169"/>
    <w:rsid w:val="002520C7"/>
    <w:rsid w:val="00256DFC"/>
    <w:rsid w:val="00266AC4"/>
    <w:rsid w:val="00276D03"/>
    <w:rsid w:val="00281DEF"/>
    <w:rsid w:val="0029074D"/>
    <w:rsid w:val="002A056F"/>
    <w:rsid w:val="002B03A3"/>
    <w:rsid w:val="002B4267"/>
    <w:rsid w:val="002B510A"/>
    <w:rsid w:val="002B6E8A"/>
    <w:rsid w:val="002C2843"/>
    <w:rsid w:val="002C3881"/>
    <w:rsid w:val="002C4A76"/>
    <w:rsid w:val="002C5799"/>
    <w:rsid w:val="002C6784"/>
    <w:rsid w:val="002D0A58"/>
    <w:rsid w:val="002D0DC5"/>
    <w:rsid w:val="002D2115"/>
    <w:rsid w:val="00311B40"/>
    <w:rsid w:val="00312082"/>
    <w:rsid w:val="003265DE"/>
    <w:rsid w:val="00327CED"/>
    <w:rsid w:val="00330E4F"/>
    <w:rsid w:val="00331133"/>
    <w:rsid w:val="00334926"/>
    <w:rsid w:val="003451D8"/>
    <w:rsid w:val="00352E55"/>
    <w:rsid w:val="00364694"/>
    <w:rsid w:val="003709FE"/>
    <w:rsid w:val="00374BB7"/>
    <w:rsid w:val="00376551"/>
    <w:rsid w:val="003809C9"/>
    <w:rsid w:val="0038112E"/>
    <w:rsid w:val="003856E8"/>
    <w:rsid w:val="003937E6"/>
    <w:rsid w:val="003A1717"/>
    <w:rsid w:val="003B4C90"/>
    <w:rsid w:val="003B72FD"/>
    <w:rsid w:val="003C16F9"/>
    <w:rsid w:val="003C3892"/>
    <w:rsid w:val="003C5496"/>
    <w:rsid w:val="003F1D7B"/>
    <w:rsid w:val="003F3816"/>
    <w:rsid w:val="003F793E"/>
    <w:rsid w:val="003F7B25"/>
    <w:rsid w:val="004057A0"/>
    <w:rsid w:val="00430D06"/>
    <w:rsid w:val="00451F1C"/>
    <w:rsid w:val="00461AF5"/>
    <w:rsid w:val="004751F0"/>
    <w:rsid w:val="00475233"/>
    <w:rsid w:val="00476402"/>
    <w:rsid w:val="00484FA2"/>
    <w:rsid w:val="00497E20"/>
    <w:rsid w:val="004B452B"/>
    <w:rsid w:val="004C282E"/>
    <w:rsid w:val="004C466B"/>
    <w:rsid w:val="004E1C9C"/>
    <w:rsid w:val="004E2CBC"/>
    <w:rsid w:val="00504920"/>
    <w:rsid w:val="0052432E"/>
    <w:rsid w:val="00532619"/>
    <w:rsid w:val="005536F7"/>
    <w:rsid w:val="005551B9"/>
    <w:rsid w:val="00556C9C"/>
    <w:rsid w:val="00565389"/>
    <w:rsid w:val="00566D65"/>
    <w:rsid w:val="00576BCE"/>
    <w:rsid w:val="00580BDB"/>
    <w:rsid w:val="00582ADA"/>
    <w:rsid w:val="0059410B"/>
    <w:rsid w:val="005A1186"/>
    <w:rsid w:val="005A1843"/>
    <w:rsid w:val="005A406D"/>
    <w:rsid w:val="005B086F"/>
    <w:rsid w:val="005C79E7"/>
    <w:rsid w:val="005D6C5A"/>
    <w:rsid w:val="005E2627"/>
    <w:rsid w:val="00605C09"/>
    <w:rsid w:val="0061734B"/>
    <w:rsid w:val="0062381F"/>
    <w:rsid w:val="00631FB9"/>
    <w:rsid w:val="0064430A"/>
    <w:rsid w:val="00646A21"/>
    <w:rsid w:val="006543D1"/>
    <w:rsid w:val="0065717D"/>
    <w:rsid w:val="0067165B"/>
    <w:rsid w:val="00673867"/>
    <w:rsid w:val="00674A57"/>
    <w:rsid w:val="00692B20"/>
    <w:rsid w:val="006A413B"/>
    <w:rsid w:val="006B15B2"/>
    <w:rsid w:val="006C4F97"/>
    <w:rsid w:val="006D708A"/>
    <w:rsid w:val="0070439D"/>
    <w:rsid w:val="00720E7C"/>
    <w:rsid w:val="00724C99"/>
    <w:rsid w:val="007275D4"/>
    <w:rsid w:val="00741828"/>
    <w:rsid w:val="0074365D"/>
    <w:rsid w:val="00774CB6"/>
    <w:rsid w:val="007753EE"/>
    <w:rsid w:val="00777628"/>
    <w:rsid w:val="007777F6"/>
    <w:rsid w:val="007937D8"/>
    <w:rsid w:val="00796015"/>
    <w:rsid w:val="007A6201"/>
    <w:rsid w:val="007C205E"/>
    <w:rsid w:val="007C3294"/>
    <w:rsid w:val="007E7E8F"/>
    <w:rsid w:val="007F45A4"/>
    <w:rsid w:val="008017C8"/>
    <w:rsid w:val="0080351D"/>
    <w:rsid w:val="00823650"/>
    <w:rsid w:val="00844D8D"/>
    <w:rsid w:val="00847EFC"/>
    <w:rsid w:val="0086609B"/>
    <w:rsid w:val="00875E3E"/>
    <w:rsid w:val="008776AB"/>
    <w:rsid w:val="008923A2"/>
    <w:rsid w:val="00892930"/>
    <w:rsid w:val="008C1B2B"/>
    <w:rsid w:val="008D2122"/>
    <w:rsid w:val="008F3E18"/>
    <w:rsid w:val="008F6829"/>
    <w:rsid w:val="0091429A"/>
    <w:rsid w:val="00926679"/>
    <w:rsid w:val="00934AB3"/>
    <w:rsid w:val="009474CC"/>
    <w:rsid w:val="009612D9"/>
    <w:rsid w:val="009737EC"/>
    <w:rsid w:val="00975DC2"/>
    <w:rsid w:val="009867D7"/>
    <w:rsid w:val="009A0711"/>
    <w:rsid w:val="009C2EA0"/>
    <w:rsid w:val="009C7C5C"/>
    <w:rsid w:val="009E525B"/>
    <w:rsid w:val="009F0671"/>
    <w:rsid w:val="009F5CE5"/>
    <w:rsid w:val="009F738F"/>
    <w:rsid w:val="00A137DF"/>
    <w:rsid w:val="00A15916"/>
    <w:rsid w:val="00A22760"/>
    <w:rsid w:val="00A560D9"/>
    <w:rsid w:val="00A61420"/>
    <w:rsid w:val="00A662D5"/>
    <w:rsid w:val="00A92844"/>
    <w:rsid w:val="00A931D9"/>
    <w:rsid w:val="00A94D82"/>
    <w:rsid w:val="00AB1330"/>
    <w:rsid w:val="00AB2696"/>
    <w:rsid w:val="00AB4A59"/>
    <w:rsid w:val="00AC6686"/>
    <w:rsid w:val="00AD5072"/>
    <w:rsid w:val="00AE0524"/>
    <w:rsid w:val="00AE5B20"/>
    <w:rsid w:val="00AF037C"/>
    <w:rsid w:val="00B01B86"/>
    <w:rsid w:val="00B14290"/>
    <w:rsid w:val="00B20A73"/>
    <w:rsid w:val="00B53F33"/>
    <w:rsid w:val="00B566FC"/>
    <w:rsid w:val="00B56BC8"/>
    <w:rsid w:val="00B707D5"/>
    <w:rsid w:val="00B707D7"/>
    <w:rsid w:val="00B91A91"/>
    <w:rsid w:val="00B93A31"/>
    <w:rsid w:val="00BA5F2D"/>
    <w:rsid w:val="00BB2C53"/>
    <w:rsid w:val="00BB4178"/>
    <w:rsid w:val="00BC1208"/>
    <w:rsid w:val="00BC5BBB"/>
    <w:rsid w:val="00BD19F6"/>
    <w:rsid w:val="00BE5B6C"/>
    <w:rsid w:val="00BE65AB"/>
    <w:rsid w:val="00C05E9E"/>
    <w:rsid w:val="00C07C5A"/>
    <w:rsid w:val="00C1309F"/>
    <w:rsid w:val="00C33621"/>
    <w:rsid w:val="00C42135"/>
    <w:rsid w:val="00C43939"/>
    <w:rsid w:val="00C448B6"/>
    <w:rsid w:val="00C56157"/>
    <w:rsid w:val="00C6148D"/>
    <w:rsid w:val="00C62EA9"/>
    <w:rsid w:val="00C67BC6"/>
    <w:rsid w:val="00C67CF5"/>
    <w:rsid w:val="00C820A5"/>
    <w:rsid w:val="00C82CB7"/>
    <w:rsid w:val="00C9150A"/>
    <w:rsid w:val="00C93517"/>
    <w:rsid w:val="00C93F57"/>
    <w:rsid w:val="00CB51D2"/>
    <w:rsid w:val="00CC34E1"/>
    <w:rsid w:val="00CD2179"/>
    <w:rsid w:val="00CE6D94"/>
    <w:rsid w:val="00CF401F"/>
    <w:rsid w:val="00CF4E45"/>
    <w:rsid w:val="00D1374E"/>
    <w:rsid w:val="00D15AF0"/>
    <w:rsid w:val="00D160F8"/>
    <w:rsid w:val="00D25717"/>
    <w:rsid w:val="00D51F54"/>
    <w:rsid w:val="00D55AF9"/>
    <w:rsid w:val="00D55C41"/>
    <w:rsid w:val="00D55CF9"/>
    <w:rsid w:val="00D64751"/>
    <w:rsid w:val="00D64762"/>
    <w:rsid w:val="00D71A9E"/>
    <w:rsid w:val="00D84EE5"/>
    <w:rsid w:val="00DA5FA4"/>
    <w:rsid w:val="00DB1C68"/>
    <w:rsid w:val="00DB6107"/>
    <w:rsid w:val="00DC5A19"/>
    <w:rsid w:val="00DE4B4A"/>
    <w:rsid w:val="00E13FA6"/>
    <w:rsid w:val="00E37BB4"/>
    <w:rsid w:val="00E40AF4"/>
    <w:rsid w:val="00E430B5"/>
    <w:rsid w:val="00E4575F"/>
    <w:rsid w:val="00E45FD3"/>
    <w:rsid w:val="00E50766"/>
    <w:rsid w:val="00E70718"/>
    <w:rsid w:val="00E8406B"/>
    <w:rsid w:val="00E95F7B"/>
    <w:rsid w:val="00EA3C0E"/>
    <w:rsid w:val="00EC4F47"/>
    <w:rsid w:val="00EE4A3B"/>
    <w:rsid w:val="00EF319B"/>
    <w:rsid w:val="00F025BD"/>
    <w:rsid w:val="00F03D19"/>
    <w:rsid w:val="00F14B04"/>
    <w:rsid w:val="00F169E4"/>
    <w:rsid w:val="00F22171"/>
    <w:rsid w:val="00F226F5"/>
    <w:rsid w:val="00F2331A"/>
    <w:rsid w:val="00F30B10"/>
    <w:rsid w:val="00F36AE4"/>
    <w:rsid w:val="00F44638"/>
    <w:rsid w:val="00F64E46"/>
    <w:rsid w:val="00F726B5"/>
    <w:rsid w:val="00F8305C"/>
    <w:rsid w:val="00FB55D0"/>
    <w:rsid w:val="00FE7043"/>
    <w:rsid w:val="00FF0292"/>
    <w:rsid w:val="00FF3C8C"/>
    <w:rsid w:val="00FF5CDB"/>
    <w:rsid w:val="00FF6739"/>
    <w:rsid w:val="00FF7F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5BFC9"/>
  <w15:chartTrackingRefBased/>
  <w15:docId w15:val="{C1B2175F-C891-496B-9AEA-706E639C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C5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C282E"/>
    <w:pPr>
      <w:ind w:left="720"/>
      <w:contextualSpacing/>
    </w:pPr>
  </w:style>
  <w:style w:type="paragraph" w:styleId="Cabealho">
    <w:name w:val="header"/>
    <w:basedOn w:val="Normal"/>
    <w:link w:val="CabealhoChar"/>
    <w:uiPriority w:val="99"/>
    <w:unhideWhenUsed/>
    <w:rsid w:val="00330E4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30E4F"/>
  </w:style>
  <w:style w:type="paragraph" w:styleId="Rodap">
    <w:name w:val="footer"/>
    <w:basedOn w:val="Normal"/>
    <w:link w:val="RodapChar"/>
    <w:uiPriority w:val="99"/>
    <w:unhideWhenUsed/>
    <w:rsid w:val="00330E4F"/>
    <w:pPr>
      <w:tabs>
        <w:tab w:val="center" w:pos="4252"/>
        <w:tab w:val="right" w:pos="8504"/>
      </w:tabs>
      <w:spacing w:after="0" w:line="240" w:lineRule="auto"/>
    </w:pPr>
  </w:style>
  <w:style w:type="character" w:customStyle="1" w:styleId="RodapChar">
    <w:name w:val="Rodapé Char"/>
    <w:basedOn w:val="Fontepargpadro"/>
    <w:link w:val="Rodap"/>
    <w:uiPriority w:val="99"/>
    <w:rsid w:val="00330E4F"/>
  </w:style>
  <w:style w:type="character" w:styleId="Hyperlink">
    <w:name w:val="Hyperlink"/>
    <w:basedOn w:val="Fontepargpadro"/>
    <w:uiPriority w:val="99"/>
    <w:unhideWhenUsed/>
    <w:rsid w:val="00C9150A"/>
    <w:rPr>
      <w:color w:val="0000FF"/>
      <w:u w:val="single"/>
    </w:rPr>
  </w:style>
  <w:style w:type="paragraph" w:styleId="NormalWeb">
    <w:name w:val="Normal (Web)"/>
    <w:basedOn w:val="Normal"/>
    <w:uiPriority w:val="99"/>
    <w:semiHidden/>
    <w:unhideWhenUsed/>
    <w:rsid w:val="00C93F57"/>
    <w:rPr>
      <w:rFonts w:ascii="Times New Roman" w:hAnsi="Times New Roman" w:cs="Times New Roman"/>
      <w:sz w:val="24"/>
      <w:szCs w:val="24"/>
    </w:rPr>
  </w:style>
  <w:style w:type="character" w:styleId="MenoPendente">
    <w:name w:val="Unresolved Mention"/>
    <w:basedOn w:val="Fontepargpadro"/>
    <w:uiPriority w:val="99"/>
    <w:semiHidden/>
    <w:unhideWhenUsed/>
    <w:rsid w:val="004B4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30918">
      <w:bodyDiv w:val="1"/>
      <w:marLeft w:val="0"/>
      <w:marRight w:val="0"/>
      <w:marTop w:val="0"/>
      <w:marBottom w:val="0"/>
      <w:divBdr>
        <w:top w:val="none" w:sz="0" w:space="0" w:color="auto"/>
        <w:left w:val="none" w:sz="0" w:space="0" w:color="auto"/>
        <w:bottom w:val="none" w:sz="0" w:space="0" w:color="auto"/>
        <w:right w:val="none" w:sz="0" w:space="0" w:color="auto"/>
      </w:divBdr>
    </w:div>
    <w:div w:id="239486037">
      <w:bodyDiv w:val="1"/>
      <w:marLeft w:val="0"/>
      <w:marRight w:val="0"/>
      <w:marTop w:val="0"/>
      <w:marBottom w:val="0"/>
      <w:divBdr>
        <w:top w:val="none" w:sz="0" w:space="0" w:color="auto"/>
        <w:left w:val="none" w:sz="0" w:space="0" w:color="auto"/>
        <w:bottom w:val="none" w:sz="0" w:space="0" w:color="auto"/>
        <w:right w:val="none" w:sz="0" w:space="0" w:color="auto"/>
      </w:divBdr>
      <w:divsChild>
        <w:div w:id="1500846929">
          <w:marLeft w:val="0"/>
          <w:marRight w:val="0"/>
          <w:marTop w:val="0"/>
          <w:marBottom w:val="0"/>
          <w:divBdr>
            <w:top w:val="none" w:sz="0" w:space="0" w:color="auto"/>
            <w:left w:val="none" w:sz="0" w:space="0" w:color="auto"/>
            <w:bottom w:val="none" w:sz="0" w:space="0" w:color="auto"/>
            <w:right w:val="none" w:sz="0" w:space="0" w:color="auto"/>
          </w:divBdr>
          <w:divsChild>
            <w:div w:id="540677270">
              <w:marLeft w:val="0"/>
              <w:marRight w:val="0"/>
              <w:marTop w:val="0"/>
              <w:marBottom w:val="0"/>
              <w:divBdr>
                <w:top w:val="none" w:sz="0" w:space="0" w:color="auto"/>
                <w:left w:val="none" w:sz="0" w:space="0" w:color="auto"/>
                <w:bottom w:val="none" w:sz="0" w:space="0" w:color="auto"/>
                <w:right w:val="none" w:sz="0" w:space="0" w:color="auto"/>
              </w:divBdr>
              <w:divsChild>
                <w:div w:id="1152409864">
                  <w:marLeft w:val="0"/>
                  <w:marRight w:val="0"/>
                  <w:marTop w:val="0"/>
                  <w:marBottom w:val="0"/>
                  <w:divBdr>
                    <w:top w:val="none" w:sz="0" w:space="0" w:color="auto"/>
                    <w:left w:val="none" w:sz="0" w:space="0" w:color="auto"/>
                    <w:bottom w:val="none" w:sz="0" w:space="0" w:color="auto"/>
                    <w:right w:val="none" w:sz="0" w:space="0" w:color="auto"/>
                  </w:divBdr>
                  <w:divsChild>
                    <w:div w:id="1495343582">
                      <w:marLeft w:val="0"/>
                      <w:marRight w:val="0"/>
                      <w:marTop w:val="0"/>
                      <w:marBottom w:val="0"/>
                      <w:divBdr>
                        <w:top w:val="none" w:sz="0" w:space="0" w:color="auto"/>
                        <w:left w:val="none" w:sz="0" w:space="0" w:color="auto"/>
                        <w:bottom w:val="none" w:sz="0" w:space="0" w:color="auto"/>
                        <w:right w:val="none" w:sz="0" w:space="0" w:color="auto"/>
                      </w:divBdr>
                      <w:divsChild>
                        <w:div w:id="152351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454457">
      <w:bodyDiv w:val="1"/>
      <w:marLeft w:val="0"/>
      <w:marRight w:val="0"/>
      <w:marTop w:val="0"/>
      <w:marBottom w:val="0"/>
      <w:divBdr>
        <w:top w:val="none" w:sz="0" w:space="0" w:color="auto"/>
        <w:left w:val="none" w:sz="0" w:space="0" w:color="auto"/>
        <w:bottom w:val="none" w:sz="0" w:space="0" w:color="auto"/>
        <w:right w:val="none" w:sz="0" w:space="0" w:color="auto"/>
      </w:divBdr>
    </w:div>
    <w:div w:id="534125276">
      <w:bodyDiv w:val="1"/>
      <w:marLeft w:val="0"/>
      <w:marRight w:val="0"/>
      <w:marTop w:val="0"/>
      <w:marBottom w:val="0"/>
      <w:divBdr>
        <w:top w:val="none" w:sz="0" w:space="0" w:color="auto"/>
        <w:left w:val="none" w:sz="0" w:space="0" w:color="auto"/>
        <w:bottom w:val="none" w:sz="0" w:space="0" w:color="auto"/>
        <w:right w:val="none" w:sz="0" w:space="0" w:color="auto"/>
      </w:divBdr>
      <w:divsChild>
        <w:div w:id="8879604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6082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2192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4619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12109991">
      <w:bodyDiv w:val="1"/>
      <w:marLeft w:val="0"/>
      <w:marRight w:val="0"/>
      <w:marTop w:val="0"/>
      <w:marBottom w:val="0"/>
      <w:divBdr>
        <w:top w:val="none" w:sz="0" w:space="0" w:color="auto"/>
        <w:left w:val="none" w:sz="0" w:space="0" w:color="auto"/>
        <w:bottom w:val="none" w:sz="0" w:space="0" w:color="auto"/>
        <w:right w:val="none" w:sz="0" w:space="0" w:color="auto"/>
      </w:divBdr>
    </w:div>
    <w:div w:id="1652438206">
      <w:bodyDiv w:val="1"/>
      <w:marLeft w:val="0"/>
      <w:marRight w:val="0"/>
      <w:marTop w:val="0"/>
      <w:marBottom w:val="0"/>
      <w:divBdr>
        <w:top w:val="none" w:sz="0" w:space="0" w:color="auto"/>
        <w:left w:val="none" w:sz="0" w:space="0" w:color="auto"/>
        <w:bottom w:val="none" w:sz="0" w:space="0" w:color="auto"/>
        <w:right w:val="none" w:sz="0" w:space="0" w:color="auto"/>
      </w:divBdr>
    </w:div>
    <w:div w:id="1660309995">
      <w:bodyDiv w:val="1"/>
      <w:marLeft w:val="0"/>
      <w:marRight w:val="0"/>
      <w:marTop w:val="0"/>
      <w:marBottom w:val="0"/>
      <w:divBdr>
        <w:top w:val="none" w:sz="0" w:space="0" w:color="auto"/>
        <w:left w:val="none" w:sz="0" w:space="0" w:color="auto"/>
        <w:bottom w:val="none" w:sz="0" w:space="0" w:color="auto"/>
        <w:right w:val="none" w:sz="0" w:space="0" w:color="auto"/>
      </w:divBdr>
      <w:divsChild>
        <w:div w:id="557086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378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70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528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gresso/DLG/DLG-186-2008.htm" TargetMode="External"/><Relationship Id="rId18" Type="http://schemas.openxmlformats.org/officeDocument/2006/relationships/hyperlink" Target="http://www.planalto.gov.br/ccivil_03/_Ato2019-2022/2021/Lei/L14129.htm" TargetMode="External"/><Relationship Id="rId26" Type="http://schemas.openxmlformats.org/officeDocument/2006/relationships/hyperlink" Target="http://www.planalto.gov.br/ccivil_03/_ato2011-2014/2012/Decreto/D7845.htm" TargetMode="External"/><Relationship Id="rId3" Type="http://schemas.openxmlformats.org/officeDocument/2006/relationships/settings" Target="settings.xml"/><Relationship Id="rId21" Type="http://schemas.openxmlformats.org/officeDocument/2006/relationships/hyperlink" Target="http://www.planalto.gov.br/ccivil_03/_ato2011-2014/2012/Decreto/D7845.htm" TargetMode="External"/><Relationship Id="rId34" Type="http://schemas.openxmlformats.org/officeDocument/2006/relationships/fontTable" Target="fontTable.xml"/><Relationship Id="rId7" Type="http://schemas.openxmlformats.org/officeDocument/2006/relationships/hyperlink" Target="http://legislacao.planalto.gov.br/legisla/legislacao.nsf/Viw_Identificacao/lei%2012.527-2011?OpenDocument" TargetMode="External"/><Relationship Id="rId12" Type="http://schemas.openxmlformats.org/officeDocument/2006/relationships/hyperlink" Target="http://www.planalto.gov.br/ccivil_03/LEIS/L10098.htm" TargetMode="External"/><Relationship Id="rId17" Type="http://schemas.openxmlformats.org/officeDocument/2006/relationships/hyperlink" Target="http://www.planalto.gov.br/ccivil_03/LEIS/L7115.htm" TargetMode="External"/><Relationship Id="rId25" Type="http://schemas.openxmlformats.org/officeDocument/2006/relationships/hyperlink" Target="http://www.planalto.gov.br/ccivil_03/LEIS/L8429.htm" TargetMode="External"/><Relationship Id="rId33" Type="http://schemas.openxmlformats.org/officeDocument/2006/relationships/hyperlink" Target="http://www.planalto.gov.br/ccivil_03/LEIS/L8159.htm" TargetMode="External"/><Relationship Id="rId2" Type="http://schemas.openxmlformats.org/officeDocument/2006/relationships/styles" Target="styles.xml"/><Relationship Id="rId16" Type="http://schemas.openxmlformats.org/officeDocument/2006/relationships/hyperlink" Target="http://www.planalto.gov.br/ccivil_03/_Ato2019-2022/2021/Lei/L14129.htm" TargetMode="External"/><Relationship Id="rId20" Type="http://schemas.openxmlformats.org/officeDocument/2006/relationships/hyperlink" Target="http://www.planalto.gov.br/ccivil_03/_ato2011-2014/2012/Decreto/D7845.htm" TargetMode="External"/><Relationship Id="rId29" Type="http://schemas.openxmlformats.org/officeDocument/2006/relationships/hyperlink" Target="http://www.planalto.gov.br/ccivil_03/LEIS/L8112cons.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22/Lei/L14345.htm" TargetMode="External"/><Relationship Id="rId24" Type="http://schemas.openxmlformats.org/officeDocument/2006/relationships/hyperlink" Target="http://www.planalto.gov.br/ccivil_03/LEIS/L1079.htm" TargetMode="External"/><Relationship Id="rId32" Type="http://schemas.openxmlformats.org/officeDocument/2006/relationships/hyperlink" Target="http://www.planalto.gov.br/ccivil_03/_Ato2004-2006/2005/Lei/L11111.htm" TargetMode="External"/><Relationship Id="rId5" Type="http://schemas.openxmlformats.org/officeDocument/2006/relationships/footnotes" Target="footnotes.xml"/><Relationship Id="rId15" Type="http://schemas.openxmlformats.org/officeDocument/2006/relationships/hyperlink" Target="http://www.planalto.gov.br/ccivil_03/_Ato2019-2022/2021/Lei/L14129.htm" TargetMode="External"/><Relationship Id="rId23" Type="http://schemas.openxmlformats.org/officeDocument/2006/relationships/hyperlink" Target="http://www.planalto.gov.br/ccivil_03/LEIS/L8112cons.htm" TargetMode="External"/><Relationship Id="rId28" Type="http://schemas.openxmlformats.org/officeDocument/2006/relationships/hyperlink" Target="http://www.planalto.gov.br/ccivil_03/LEIS/L9507.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LEIS/L9784.htm" TargetMode="External"/><Relationship Id="rId31" Type="http://schemas.openxmlformats.org/officeDocument/2006/relationships/hyperlink" Target="http://www.planalto.gov.br/ccivil_03/LEIS/L8112cons.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LCP/Lcp101.htm" TargetMode="External"/><Relationship Id="rId22" Type="http://schemas.openxmlformats.org/officeDocument/2006/relationships/hyperlink" Target="http://www.planalto.gov.br/ccivil_03/_ato2011-2014/2012/Decreto/D7845.htm" TargetMode="External"/><Relationship Id="rId27" Type="http://schemas.openxmlformats.org/officeDocument/2006/relationships/hyperlink" Target="http://www.planalto.gov.br/ccivil_03/_ato2011-2014/2012/Decreto/D7845.htm" TargetMode="External"/><Relationship Id="rId30" Type="http://schemas.openxmlformats.org/officeDocument/2006/relationships/hyperlink" Target="http://www.planalto.gov.br/ccivil_03/LEIS/L8112cons.htm" TargetMode="External"/><Relationship Id="rId35" Type="http://schemas.openxmlformats.org/officeDocument/2006/relationships/theme" Target="theme/theme1.xml"/><Relationship Id="rId8"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22</Pages>
  <Words>12421</Words>
  <Characters>67074</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119</cp:revision>
  <dcterms:created xsi:type="dcterms:W3CDTF">2016-02-03T22:06:00Z</dcterms:created>
  <dcterms:modified xsi:type="dcterms:W3CDTF">2025-07-21T18:17:00Z</dcterms:modified>
</cp:coreProperties>
</file>