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6381" w14:textId="77777777" w:rsidR="00F45C89" w:rsidRPr="00C1354D" w:rsidRDefault="00F45C89" w:rsidP="00F45C89">
      <w:pPr>
        <w:jc w:val="center"/>
        <w:rPr>
          <w:rFonts w:ascii="Book Antiqua" w:hAnsi="Book Antiqua" w:cs="Times New Roman"/>
          <w:b/>
          <w:sz w:val="19"/>
          <w:szCs w:val="19"/>
        </w:rPr>
      </w:pPr>
      <w:bookmarkStart w:id="0" w:name="_Hlk21718853"/>
      <w:r w:rsidRPr="00C1354D">
        <w:rPr>
          <w:rFonts w:ascii="Book Antiqua" w:hAnsi="Book Antiqua" w:cs="Times New Roman"/>
          <w:b/>
          <w:sz w:val="19"/>
          <w:szCs w:val="19"/>
        </w:rPr>
        <w:t>CRIMES AMBIENTAIS – LEI 9.605/1998.</w:t>
      </w:r>
    </w:p>
    <w:p w14:paraId="631D2926" w14:textId="77777777" w:rsidR="00F45C89" w:rsidRPr="00C1354D" w:rsidRDefault="00F45C89" w:rsidP="00F45C89">
      <w:pPr>
        <w:jc w:val="center"/>
        <w:rPr>
          <w:rFonts w:ascii="Book Antiqua" w:hAnsi="Book Antiqua" w:cs="Times New Roman"/>
          <w:b/>
          <w:sz w:val="19"/>
          <w:szCs w:val="19"/>
        </w:rPr>
      </w:pPr>
      <w:r w:rsidRPr="00C1354D">
        <w:rPr>
          <w:rFonts w:ascii="Book Antiqua" w:hAnsi="Book Antiqua" w:cs="Times New Roman"/>
          <w:b/>
          <w:sz w:val="19"/>
          <w:szCs w:val="19"/>
        </w:rPr>
        <w:t>MATERIAL COM QUESTÕES DE CONCURSO e ALGUMAS REFERÊNCIAS À SÚMULAS E JULGADOS DOS TRIBUNAIS SUPERIORES</w:t>
      </w:r>
    </w:p>
    <w:p w14:paraId="70C0761C" w14:textId="77777777" w:rsidR="00F45C89" w:rsidRPr="00C1354D" w:rsidRDefault="00F45C89" w:rsidP="00F45C89">
      <w:pPr>
        <w:jc w:val="center"/>
        <w:rPr>
          <w:rFonts w:ascii="Book Antiqua" w:hAnsi="Book Antiqua" w:cs="Times New Roman"/>
          <w:b/>
          <w:color w:val="FF0000"/>
          <w:sz w:val="19"/>
          <w:szCs w:val="19"/>
        </w:rPr>
      </w:pPr>
      <w:r w:rsidRPr="00C1354D">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F45C89" w:rsidRPr="00C1354D" w14:paraId="7B5FA397" w14:textId="77777777" w:rsidTr="0089581D">
        <w:trPr>
          <w:trHeight w:val="3865"/>
        </w:trPr>
        <w:tc>
          <w:tcPr>
            <w:tcW w:w="8450" w:type="dxa"/>
            <w:shd w:val="clear" w:color="auto" w:fill="E7E6E6" w:themeFill="background2"/>
          </w:tcPr>
          <w:p w14:paraId="2280122D" w14:textId="4F944363"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legislativa</w:t>
            </w:r>
            <w:r w:rsidRPr="00845A29">
              <w:rPr>
                <w:rFonts w:ascii="Book Antiqua" w:eastAsia="Times New Roman" w:hAnsi="Book Antiqua" w:cs="Times New Roman"/>
                <w:b/>
                <w:sz w:val="18"/>
                <w:szCs w:val="18"/>
                <w:lang w:eastAsia="pt-BR"/>
              </w:rPr>
              <w:t xml:space="preserve">: </w:t>
            </w:r>
            <w:r w:rsidR="009A209D" w:rsidRPr="008B1101">
              <w:rPr>
                <w:rFonts w:ascii="Book Antiqua" w:eastAsia="Times New Roman" w:hAnsi="Book Antiqua" w:cs="Times New Roman"/>
                <w:b/>
                <w:color w:val="FF0000"/>
                <w:sz w:val="18"/>
                <w:szCs w:val="18"/>
                <w:highlight w:val="cyan"/>
                <w:lang w:eastAsia="pt-BR"/>
              </w:rPr>
              <w:t>Lei 14.944</w:t>
            </w:r>
            <w:r w:rsidR="009A209D" w:rsidRPr="008B1101">
              <w:rPr>
                <w:rFonts w:ascii="Book Antiqua" w:eastAsia="Times New Roman" w:hAnsi="Book Antiqua" w:cs="Times New Roman"/>
                <w:b/>
                <w:color w:val="FF0000"/>
                <w:sz w:val="18"/>
                <w:szCs w:val="18"/>
                <w:lang w:eastAsia="pt-BR"/>
              </w:rPr>
              <w:t>, de 31.7.24</w:t>
            </w:r>
            <w:r w:rsidR="009A209D">
              <w:rPr>
                <w:rFonts w:ascii="Book Antiqua" w:eastAsia="Times New Roman" w:hAnsi="Book Antiqua" w:cs="Times New Roman"/>
                <w:b/>
                <w:color w:val="FF0000"/>
                <w:sz w:val="18"/>
                <w:szCs w:val="18"/>
                <w:lang w:eastAsia="pt-BR"/>
              </w:rPr>
              <w:t>.</w:t>
            </w:r>
            <w:r w:rsidR="00AB4F49">
              <w:t xml:space="preserve"> </w:t>
            </w:r>
            <w:r w:rsidR="00AB4F49" w:rsidRPr="00AB4F49">
              <w:rPr>
                <w:rFonts w:ascii="Book Antiqua" w:eastAsia="Times New Roman" w:hAnsi="Book Antiqua" w:cs="Times New Roman"/>
                <w:b/>
                <w:color w:val="FF0000"/>
                <w:sz w:val="18"/>
                <w:szCs w:val="18"/>
                <w:highlight w:val="cyan"/>
                <w:lang w:eastAsia="pt-BR"/>
              </w:rPr>
              <w:t>Lei 15.150</w:t>
            </w:r>
            <w:r w:rsidR="00AB4F49" w:rsidRPr="00AB4F49">
              <w:rPr>
                <w:rFonts w:ascii="Book Antiqua" w:eastAsia="Times New Roman" w:hAnsi="Book Antiqua" w:cs="Times New Roman"/>
                <w:b/>
                <w:color w:val="FF0000"/>
                <w:sz w:val="18"/>
                <w:szCs w:val="18"/>
                <w:lang w:eastAsia="pt-BR"/>
              </w:rPr>
              <w:t>, de 16.6.25</w:t>
            </w:r>
            <w:r w:rsidR="00AB4F49">
              <w:rPr>
                <w:rFonts w:ascii="Book Antiqua" w:eastAsia="Times New Roman" w:hAnsi="Book Antiqua" w:cs="Times New Roman"/>
                <w:b/>
                <w:color w:val="FF0000"/>
                <w:sz w:val="18"/>
                <w:szCs w:val="18"/>
                <w:lang w:eastAsia="pt-BR"/>
              </w:rPr>
              <w:t>.</w:t>
            </w:r>
            <w:r w:rsidR="001A52EB">
              <w:t xml:space="preserve"> </w:t>
            </w:r>
            <w:bookmarkStart w:id="1" w:name="_Hlk215575759"/>
            <w:r w:rsidR="001A52EB" w:rsidRPr="001A52EB">
              <w:rPr>
                <w:rFonts w:ascii="Book Antiqua" w:eastAsia="Times New Roman" w:hAnsi="Book Antiqua" w:cs="Times New Roman"/>
                <w:b/>
                <w:color w:val="FF0000"/>
                <w:sz w:val="18"/>
                <w:szCs w:val="18"/>
                <w:highlight w:val="cyan"/>
                <w:lang w:eastAsia="pt-BR"/>
              </w:rPr>
              <w:t>Lei 15.190</w:t>
            </w:r>
            <w:r w:rsidR="001A52EB" w:rsidRPr="001A52EB">
              <w:rPr>
                <w:rFonts w:ascii="Book Antiqua" w:eastAsia="Times New Roman" w:hAnsi="Book Antiqua" w:cs="Times New Roman"/>
                <w:b/>
                <w:color w:val="FF0000"/>
                <w:sz w:val="18"/>
                <w:szCs w:val="18"/>
                <w:lang w:eastAsia="pt-BR"/>
              </w:rPr>
              <w:t>, de 8.8.25</w:t>
            </w:r>
            <w:r w:rsidR="001A52EB">
              <w:rPr>
                <w:rFonts w:ascii="Book Antiqua" w:eastAsia="Times New Roman" w:hAnsi="Book Antiqua" w:cs="Times New Roman"/>
                <w:b/>
                <w:color w:val="FF0000"/>
                <w:sz w:val="18"/>
                <w:szCs w:val="18"/>
                <w:lang w:eastAsia="pt-BR"/>
              </w:rPr>
              <w:t>.</w:t>
            </w:r>
            <w:bookmarkEnd w:id="1"/>
            <w:r w:rsidR="001961ED">
              <w:t xml:space="preserve"> </w:t>
            </w:r>
            <w:r w:rsidR="001961ED" w:rsidRPr="001961ED">
              <w:rPr>
                <w:rFonts w:ascii="Book Antiqua" w:eastAsia="Times New Roman" w:hAnsi="Book Antiqua" w:cs="Times New Roman"/>
                <w:b/>
                <w:color w:val="FF0000"/>
                <w:sz w:val="18"/>
                <w:szCs w:val="18"/>
                <w:highlight w:val="cyan"/>
                <w:lang w:eastAsia="pt-BR"/>
              </w:rPr>
              <w:t>Lei 15.299</w:t>
            </w:r>
            <w:r w:rsidR="001961ED" w:rsidRPr="001961ED">
              <w:rPr>
                <w:rFonts w:ascii="Book Antiqua" w:eastAsia="Times New Roman" w:hAnsi="Book Antiqua" w:cs="Times New Roman"/>
                <w:b/>
                <w:color w:val="FF0000"/>
                <w:sz w:val="18"/>
                <w:szCs w:val="18"/>
                <w:lang w:eastAsia="pt-BR"/>
              </w:rPr>
              <w:t>, de 22.12.25</w:t>
            </w:r>
            <w:r w:rsidR="001961ED">
              <w:rPr>
                <w:rFonts w:ascii="Book Antiqua" w:eastAsia="Times New Roman" w:hAnsi="Book Antiqua" w:cs="Times New Roman"/>
                <w:b/>
                <w:color w:val="FF0000"/>
                <w:sz w:val="18"/>
                <w:szCs w:val="18"/>
                <w:lang w:eastAsia="pt-BR"/>
              </w:rPr>
              <w:t>.</w:t>
            </w:r>
          </w:p>
          <w:p w14:paraId="26460185" w14:textId="77777777" w:rsidR="00F45C89" w:rsidRPr="00845A29" w:rsidRDefault="00F45C89" w:rsidP="00985618">
            <w:pPr>
              <w:jc w:val="both"/>
              <w:rPr>
                <w:rFonts w:ascii="Book Antiqua" w:eastAsia="Times New Roman" w:hAnsi="Book Antiqua" w:cs="Times New Roman"/>
                <w:b/>
                <w:sz w:val="18"/>
                <w:szCs w:val="18"/>
                <w:lang w:eastAsia="pt-BR"/>
              </w:rPr>
            </w:pPr>
          </w:p>
          <w:p w14:paraId="66B5157E" w14:textId="5A92DE02"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jurisprudencial</w:t>
            </w:r>
            <w:r w:rsidRPr="00845A29">
              <w:rPr>
                <w:rFonts w:ascii="Book Antiqua" w:eastAsia="Times New Roman" w:hAnsi="Book Antiqua" w:cs="Times New Roman"/>
                <w:b/>
                <w:sz w:val="18"/>
                <w:szCs w:val="18"/>
                <w:lang w:eastAsia="pt-BR"/>
              </w:rPr>
              <w:t xml:space="preserve">: </w:t>
            </w:r>
            <w:r w:rsidR="00976071">
              <w:rPr>
                <w:rFonts w:ascii="Book Antiqua" w:eastAsia="Times New Roman" w:hAnsi="Book Antiqua" w:cs="Times New Roman"/>
                <w:b/>
                <w:color w:val="FF0000"/>
                <w:sz w:val="18"/>
                <w:szCs w:val="18"/>
                <w:lang w:eastAsia="pt-BR"/>
              </w:rPr>
              <w:t>16/02/2022</w:t>
            </w:r>
            <w:r w:rsidR="00544BC3">
              <w:rPr>
                <w:rFonts w:ascii="Book Antiqua" w:eastAsia="Times New Roman" w:hAnsi="Book Antiqua" w:cs="Times New Roman"/>
                <w:b/>
                <w:color w:val="FF0000"/>
                <w:sz w:val="18"/>
                <w:szCs w:val="18"/>
                <w:lang w:eastAsia="pt-BR"/>
              </w:rPr>
              <w:t xml:space="preserve"> - </w:t>
            </w:r>
            <w:r w:rsidR="001B7834">
              <w:rPr>
                <w:rFonts w:ascii="Book Antiqua" w:eastAsia="Times New Roman" w:hAnsi="Book Antiqua" w:cs="Times New Roman"/>
                <w:b/>
                <w:color w:val="FF0000"/>
                <w:sz w:val="18"/>
                <w:szCs w:val="18"/>
                <w:lang w:eastAsia="pt-BR"/>
              </w:rPr>
              <w:t>Info 658 (art. 46)</w:t>
            </w:r>
            <w:r w:rsidR="00544BC3">
              <w:rPr>
                <w:rFonts w:ascii="Book Antiqua" w:eastAsia="Times New Roman" w:hAnsi="Book Antiqua" w:cs="Times New Roman"/>
                <w:b/>
                <w:color w:val="FF0000"/>
                <w:sz w:val="18"/>
                <w:szCs w:val="18"/>
                <w:lang w:eastAsia="pt-BR"/>
              </w:rPr>
              <w:t>; Info 550 (art. 29, §2º)</w:t>
            </w:r>
            <w:r w:rsidR="00976071">
              <w:rPr>
                <w:rFonts w:ascii="Book Antiqua" w:eastAsia="Times New Roman" w:hAnsi="Book Antiqua" w:cs="Times New Roman"/>
                <w:b/>
                <w:color w:val="FF0000"/>
                <w:sz w:val="18"/>
                <w:szCs w:val="18"/>
                <w:lang w:eastAsia="pt-BR"/>
              </w:rPr>
              <w:t>; Info 685 (art. 25, §</w:t>
            </w:r>
            <w:r w:rsidR="006835D2">
              <w:rPr>
                <w:rFonts w:ascii="Book Antiqua" w:eastAsia="Times New Roman" w:hAnsi="Book Antiqua" w:cs="Times New Roman"/>
                <w:b/>
                <w:color w:val="FF0000"/>
                <w:sz w:val="18"/>
                <w:szCs w:val="18"/>
                <w:lang w:eastAsia="pt-BR"/>
              </w:rPr>
              <w:t>5</w:t>
            </w:r>
            <w:r w:rsidR="00976071">
              <w:rPr>
                <w:rFonts w:ascii="Book Antiqua" w:eastAsia="Times New Roman" w:hAnsi="Book Antiqua" w:cs="Times New Roman"/>
                <w:b/>
                <w:color w:val="FF0000"/>
                <w:sz w:val="18"/>
                <w:szCs w:val="18"/>
                <w:lang w:eastAsia="pt-BR"/>
              </w:rPr>
              <w:t>º e art. 72, IV).</w:t>
            </w:r>
          </w:p>
          <w:p w14:paraId="4C067C3B" w14:textId="77777777" w:rsidR="00F45C89" w:rsidRPr="00845A29" w:rsidRDefault="00F45C89" w:rsidP="00985618">
            <w:pPr>
              <w:jc w:val="both"/>
              <w:rPr>
                <w:rFonts w:ascii="Book Antiqua" w:eastAsia="Times New Roman" w:hAnsi="Book Antiqua" w:cs="Times New Roman"/>
                <w:b/>
                <w:color w:val="FFFFFF" w:themeColor="background1"/>
                <w:sz w:val="18"/>
                <w:szCs w:val="18"/>
                <w:highlight w:val="black"/>
                <w:lang w:eastAsia="pt-BR"/>
              </w:rPr>
            </w:pPr>
          </w:p>
          <w:p w14:paraId="2FD8CE22" w14:textId="64E62933"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questões de concurso</w:t>
            </w:r>
            <w:r w:rsidRPr="00557EFF">
              <w:rPr>
                <w:rFonts w:ascii="Book Antiqua" w:eastAsia="Times New Roman" w:hAnsi="Book Antiqua" w:cs="Times New Roman"/>
                <w:b/>
                <w:color w:val="FF0000"/>
                <w:sz w:val="18"/>
                <w:szCs w:val="18"/>
                <w:lang w:eastAsia="pt-BR"/>
              </w:rPr>
              <w:t xml:space="preserve">: </w:t>
            </w:r>
            <w:r w:rsidR="00805CB8">
              <w:rPr>
                <w:rFonts w:ascii="Book Antiqua" w:eastAsia="Times New Roman" w:hAnsi="Book Antiqua" w:cs="Times New Roman"/>
                <w:b/>
                <w:color w:val="FF0000"/>
                <w:sz w:val="18"/>
                <w:szCs w:val="18"/>
                <w:lang w:eastAsia="pt-BR"/>
              </w:rPr>
              <w:t>04/03</w:t>
            </w:r>
            <w:r w:rsidR="00232198">
              <w:rPr>
                <w:rFonts w:ascii="Book Antiqua" w:eastAsia="Times New Roman" w:hAnsi="Book Antiqua" w:cs="Times New Roman"/>
                <w:b/>
                <w:color w:val="FF0000"/>
                <w:sz w:val="18"/>
                <w:szCs w:val="18"/>
                <w:lang w:eastAsia="pt-BR"/>
              </w:rPr>
              <w:t>/2026</w:t>
            </w:r>
            <w:r w:rsidRPr="00845A29">
              <w:rPr>
                <w:rFonts w:ascii="Book Antiqua" w:eastAsia="Times New Roman" w:hAnsi="Book Antiqua" w:cs="Times New Roman"/>
                <w:b/>
                <w:color w:val="FF0000"/>
                <w:sz w:val="18"/>
                <w:szCs w:val="18"/>
                <w:lang w:eastAsia="pt-BR"/>
              </w:rPr>
              <w:t>.</w:t>
            </w:r>
          </w:p>
          <w:p w14:paraId="2B68BB01" w14:textId="77777777" w:rsidR="00F45C89" w:rsidRPr="00845A29" w:rsidRDefault="00F45C89" w:rsidP="00985618">
            <w:pPr>
              <w:jc w:val="both"/>
              <w:rPr>
                <w:rFonts w:ascii="Book Antiqua" w:eastAsia="Times New Roman" w:hAnsi="Book Antiqua" w:cs="Times New Roman"/>
                <w:b/>
                <w:sz w:val="18"/>
                <w:szCs w:val="18"/>
                <w:lang w:eastAsia="pt-BR"/>
              </w:rPr>
            </w:pPr>
          </w:p>
          <w:p w14:paraId="6BDAE83B" w14:textId="77777777"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45A29">
              <w:rPr>
                <w:rFonts w:ascii="Book Antiqua" w:eastAsia="Times New Roman" w:hAnsi="Book Antiqua" w:cs="Times New Roman"/>
                <w:b/>
                <w:sz w:val="18"/>
                <w:szCs w:val="18"/>
                <w:lang w:eastAsia="pt-BR"/>
              </w:rPr>
              <w:t>:</w:t>
            </w:r>
          </w:p>
          <w:p w14:paraId="480C1B97" w14:textId="77777777" w:rsidR="00F45C89" w:rsidRPr="00845A29" w:rsidRDefault="00F45C89" w:rsidP="00985618">
            <w:pPr>
              <w:pStyle w:val="PargrafodaLista"/>
              <w:numPr>
                <w:ilvl w:val="0"/>
                <w:numId w:val="2"/>
              </w:num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0000"/>
                <w:sz w:val="18"/>
                <w:szCs w:val="18"/>
                <w:lang w:eastAsia="pt-BR"/>
              </w:rPr>
              <w:t>Cores utilizadas</w:t>
            </w:r>
            <w:r w:rsidRPr="00845A29">
              <w:rPr>
                <w:rFonts w:ascii="Book Antiqua" w:eastAsia="Times New Roman" w:hAnsi="Book Antiqua" w:cs="Times New Roman"/>
                <w:b/>
                <w:sz w:val="18"/>
                <w:szCs w:val="18"/>
                <w:lang w:eastAsia="pt-BR"/>
              </w:rPr>
              <w:t>:</w:t>
            </w:r>
          </w:p>
          <w:p w14:paraId="138B48F3"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green"/>
                <w:lang w:eastAsia="pt-BR"/>
              </w:rPr>
              <w:t>EM VERDE</w:t>
            </w:r>
            <w:r w:rsidRPr="00845A29">
              <w:rPr>
                <w:rFonts w:ascii="Book Antiqua" w:eastAsia="Times New Roman" w:hAnsi="Book Antiqua" w:cs="Times New Roman"/>
                <w:sz w:val="18"/>
                <w:szCs w:val="18"/>
                <w:lang w:eastAsia="pt-BR"/>
              </w:rPr>
              <w:t>: destaque aos títulos, capítulos, bem como outras informações relevantes, etc.</w:t>
            </w:r>
          </w:p>
          <w:p w14:paraId="617A44A1"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magenta"/>
                <w:lang w:eastAsia="pt-BR"/>
              </w:rPr>
              <w:t>EM ROXO</w:t>
            </w:r>
            <w:r w:rsidRPr="00845A29">
              <w:rPr>
                <w:rFonts w:ascii="Book Antiqua" w:eastAsia="Times New Roman" w:hAnsi="Book Antiqua" w:cs="Times New Roman"/>
                <w:sz w:val="18"/>
                <w:szCs w:val="18"/>
                <w:lang w:eastAsia="pt-BR"/>
              </w:rPr>
              <w:t>: artigos que já foram cobrados em provas de concurso.</w:t>
            </w:r>
          </w:p>
          <w:p w14:paraId="2AA7B0BA"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cyan"/>
                <w:lang w:eastAsia="pt-BR"/>
              </w:rPr>
              <w:t>EM AZUL</w:t>
            </w:r>
            <w:r w:rsidRPr="00845A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9605/98).</w:t>
            </w:r>
          </w:p>
          <w:p w14:paraId="7E339A0C"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yellow"/>
                <w:lang w:eastAsia="pt-BR"/>
              </w:rPr>
              <w:t>EM AMARELO</w:t>
            </w:r>
            <w:r w:rsidRPr="00845A29">
              <w:rPr>
                <w:rFonts w:ascii="Book Antiqua" w:eastAsia="Times New Roman" w:hAnsi="Book Antiqua" w:cs="Times New Roman"/>
                <w:b/>
                <w:sz w:val="18"/>
                <w:szCs w:val="18"/>
                <w:lang w:eastAsia="pt-BR"/>
              </w:rPr>
              <w:t xml:space="preserve"> ou </w:t>
            </w:r>
            <w:r w:rsidRPr="00845A29">
              <w:rPr>
                <w:rFonts w:ascii="Book Antiqua" w:eastAsia="Times New Roman" w:hAnsi="Book Antiqua" w:cs="Times New Roman"/>
                <w:b/>
                <w:sz w:val="18"/>
                <w:szCs w:val="18"/>
                <w:shd w:val="clear" w:color="auto" w:fill="F4B083" w:themeFill="accent2" w:themeFillTint="99"/>
                <w:lang w:eastAsia="pt-BR"/>
              </w:rPr>
              <w:t>EM LARANJA</w:t>
            </w:r>
            <w:r w:rsidRPr="00845A29">
              <w:rPr>
                <w:rFonts w:ascii="Book Antiqua" w:eastAsia="Times New Roman" w:hAnsi="Book Antiqua" w:cs="Times New Roman"/>
                <w:sz w:val="18"/>
                <w:szCs w:val="18"/>
                <w:lang w:eastAsia="pt-BR"/>
              </w:rPr>
              <w:t>: destaques importantes (ex.: critério pessoal)</w:t>
            </w:r>
          </w:p>
          <w:p w14:paraId="1CA9AD55" w14:textId="77777777" w:rsidR="00F45C89" w:rsidRPr="00845A29" w:rsidRDefault="00F45C89" w:rsidP="00985618">
            <w:pPr>
              <w:jc w:val="both"/>
              <w:rPr>
                <w:rFonts w:ascii="Book Antiqua" w:eastAsia="Times New Roman" w:hAnsi="Book Antiqua" w:cs="Times New Roman"/>
                <w:sz w:val="18"/>
                <w:szCs w:val="18"/>
                <w:lang w:eastAsia="pt-BR"/>
              </w:rPr>
            </w:pPr>
          </w:p>
          <w:p w14:paraId="346B49CE" w14:textId="77777777" w:rsidR="00F45C89" w:rsidRPr="00845A29" w:rsidRDefault="00F45C89" w:rsidP="00985618">
            <w:pPr>
              <w:pStyle w:val="PargrafodaLista"/>
              <w:numPr>
                <w:ilvl w:val="0"/>
                <w:numId w:val="2"/>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color w:val="FF0000"/>
                <w:sz w:val="18"/>
                <w:szCs w:val="18"/>
                <w:lang w:eastAsia="pt-BR"/>
              </w:rPr>
              <w:t>Siglas utilizadas</w:t>
            </w:r>
            <w:r w:rsidRPr="00845A29">
              <w:rPr>
                <w:rFonts w:ascii="Book Antiqua" w:eastAsia="Times New Roman" w:hAnsi="Book Antiqua" w:cs="Times New Roman"/>
                <w:sz w:val="18"/>
                <w:szCs w:val="18"/>
                <w:lang w:eastAsia="pt-BR"/>
              </w:rPr>
              <w:t>:</w:t>
            </w:r>
          </w:p>
          <w:p w14:paraId="12FB38F5" w14:textId="77777777" w:rsidR="00F45C89" w:rsidRPr="00845A29" w:rsidRDefault="00F45C89" w:rsidP="00985618">
            <w:pPr>
              <w:pStyle w:val="PargrafodaLista"/>
              <w:numPr>
                <w:ilvl w:val="0"/>
                <w:numId w:val="3"/>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845A29">
              <w:rPr>
                <w:rFonts w:ascii="Book Antiqua" w:eastAsia="Times New Roman" w:hAnsi="Book Antiqua" w:cs="Times New Roman"/>
                <w:b/>
                <w:sz w:val="18"/>
                <w:szCs w:val="18"/>
                <w:lang w:eastAsia="pt-BR"/>
              </w:rPr>
              <w:t>etc</w:t>
            </w:r>
            <w:proofErr w:type="spellEnd"/>
            <w:r w:rsidRPr="00845A29">
              <w:rPr>
                <w:rFonts w:ascii="Book Antiqua" w:eastAsia="Times New Roman" w:hAnsi="Book Antiqua" w:cs="Times New Roman"/>
                <w:b/>
                <w:sz w:val="18"/>
                <w:szCs w:val="18"/>
                <w:lang w:eastAsia="pt-BR"/>
              </w:rPr>
              <w:t>).</w:t>
            </w:r>
          </w:p>
          <w:p w14:paraId="4AC4CFAB" w14:textId="77777777" w:rsidR="00F45C89" w:rsidRPr="00845A29" w:rsidRDefault="00F45C89" w:rsidP="00985618">
            <w:pPr>
              <w:jc w:val="both"/>
              <w:rPr>
                <w:rFonts w:ascii="Book Antiqua" w:eastAsia="Times New Roman" w:hAnsi="Book Antiqua" w:cs="Times New Roman"/>
                <w:sz w:val="18"/>
                <w:szCs w:val="18"/>
                <w:lang w:eastAsia="pt-BR"/>
              </w:rPr>
            </w:pPr>
          </w:p>
        </w:tc>
      </w:tr>
    </w:tbl>
    <w:bookmarkEnd w:id="0"/>
    <w:p w14:paraId="1F13DB35" w14:textId="77777777" w:rsidR="00322EFC" w:rsidRPr="00C1354D" w:rsidRDefault="00DD4159"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sz w:val="19"/>
          <w:szCs w:val="19"/>
        </w:rPr>
        <w:fldChar w:fldCharType="begin"/>
      </w:r>
      <w:r w:rsidRPr="00C1354D">
        <w:rPr>
          <w:sz w:val="19"/>
          <w:szCs w:val="19"/>
        </w:rPr>
        <w:instrText xml:space="preserve"> HYPERLINK "http://legislacao.planalto.gov.br/legisla/legislacao.nsf/Viw_Identificacao/lei%209.605-1998?OpenDocument" </w:instrText>
      </w:r>
      <w:r w:rsidRPr="00C1354D">
        <w:rPr>
          <w:sz w:val="19"/>
          <w:szCs w:val="19"/>
        </w:rPr>
      </w:r>
      <w:r w:rsidRPr="00C1354D">
        <w:rPr>
          <w:sz w:val="19"/>
          <w:szCs w:val="19"/>
        </w:rPr>
        <w:fldChar w:fldCharType="separate"/>
      </w:r>
      <w:r w:rsidR="00322EFC" w:rsidRPr="00C1354D">
        <w:rPr>
          <w:rFonts w:ascii="Book Antiqua" w:eastAsia="Times New Roman" w:hAnsi="Book Antiqua" w:cs="Times New Roman"/>
          <w:b/>
          <w:bCs/>
          <w:color w:val="000080"/>
          <w:sz w:val="19"/>
          <w:szCs w:val="19"/>
          <w:u w:val="single"/>
          <w:lang w:eastAsia="pt-BR"/>
        </w:rPr>
        <w:t>LEI Nº 9.605, DE 12 DE FEVEREIRO DE 1998.</w:t>
      </w:r>
      <w:r w:rsidRPr="00C1354D">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2EFC" w:rsidRPr="00C1354D" w14:paraId="3384BE4D" w14:textId="77777777" w:rsidTr="009C5510">
        <w:trPr>
          <w:tblCellSpacing w:w="0" w:type="dxa"/>
        </w:trPr>
        <w:tc>
          <w:tcPr>
            <w:tcW w:w="1251" w:type="pct"/>
            <w:vAlign w:val="center"/>
            <w:hideMark/>
          </w:tcPr>
          <w:p w14:paraId="57CD43C3" w14:textId="0D5E7564" w:rsidR="00322EFC" w:rsidRPr="00845A29" w:rsidRDefault="00322EFC" w:rsidP="003E4B44">
            <w:pPr>
              <w:spacing w:after="0" w:line="240" w:lineRule="auto"/>
              <w:jc w:val="both"/>
              <w:rPr>
                <w:rFonts w:ascii="Book Antiqua" w:eastAsia="Times New Roman" w:hAnsi="Book Antiqua" w:cs="Times New Roman"/>
                <w:sz w:val="18"/>
                <w:szCs w:val="18"/>
                <w:lang w:eastAsia="pt-BR"/>
              </w:rPr>
            </w:pPr>
          </w:p>
        </w:tc>
        <w:tc>
          <w:tcPr>
            <w:tcW w:w="3749" w:type="pct"/>
            <w:vAlign w:val="center"/>
            <w:hideMark/>
          </w:tcPr>
          <w:p w14:paraId="78AD82ED" w14:textId="77777777" w:rsidR="00322EFC" w:rsidRPr="00845A29" w:rsidRDefault="00322EFC" w:rsidP="00E55C10">
            <w:pPr>
              <w:spacing w:before="100" w:beforeAutospacing="1" w:after="100" w:afterAutospacing="1" w:line="240" w:lineRule="auto"/>
              <w:ind w:left="1"/>
              <w:jc w:val="both"/>
              <w:rPr>
                <w:rFonts w:ascii="Book Antiqua" w:eastAsia="Times New Roman" w:hAnsi="Book Antiqua" w:cs="Times New Roman"/>
                <w:sz w:val="18"/>
                <w:szCs w:val="18"/>
                <w:lang w:eastAsia="pt-BR"/>
              </w:rPr>
            </w:pPr>
            <w:r w:rsidRPr="00845A29">
              <w:rPr>
                <w:rFonts w:ascii="Book Antiqua" w:eastAsia="Times New Roman" w:hAnsi="Book Antiqua" w:cs="Times New Roman"/>
                <w:color w:val="800000"/>
                <w:sz w:val="18"/>
                <w:szCs w:val="18"/>
                <w:lang w:eastAsia="pt-BR"/>
              </w:rPr>
              <w:t>Dispõe sobre as sanções penais e administrativas derivadas de condutas e atividades lesivas ao meio ambiente, e dá outras providências.</w:t>
            </w:r>
          </w:p>
        </w:tc>
      </w:tr>
    </w:tbl>
    <w:p w14:paraId="068561B9" w14:textId="77777777" w:rsidR="00322EFC" w:rsidRPr="00C1354D" w:rsidRDefault="00322EFC" w:rsidP="003117C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O </w:t>
      </w:r>
      <w:proofErr w:type="gramStart"/>
      <w:r w:rsidRPr="00C1354D">
        <w:rPr>
          <w:rFonts w:ascii="Book Antiqua" w:eastAsia="Times New Roman" w:hAnsi="Book Antiqua" w:cs="Times New Roman"/>
          <w:b/>
          <w:bCs/>
          <w:sz w:val="19"/>
          <w:szCs w:val="19"/>
          <w:lang w:eastAsia="pt-BR"/>
        </w:rPr>
        <w:t>PRESIDENTE  DA</w:t>
      </w:r>
      <w:proofErr w:type="gramEnd"/>
      <w:r w:rsidRPr="00C1354D">
        <w:rPr>
          <w:rFonts w:ascii="Book Antiqua" w:eastAsia="Times New Roman" w:hAnsi="Book Antiqua" w:cs="Times New Roman"/>
          <w:b/>
          <w:bCs/>
          <w:sz w:val="19"/>
          <w:szCs w:val="19"/>
          <w:lang w:eastAsia="pt-BR"/>
        </w:rPr>
        <w:t xml:space="preserve">  REPÚBLICA </w:t>
      </w:r>
      <w:r w:rsidRPr="00C1354D">
        <w:rPr>
          <w:rFonts w:ascii="Book Antiqua" w:eastAsia="Times New Roman" w:hAnsi="Book Antiqua" w:cs="Times New Roman"/>
          <w:sz w:val="19"/>
          <w:szCs w:val="19"/>
          <w:lang w:eastAsia="pt-BR"/>
        </w:rPr>
        <w:t>Faço saber que o Congresso Nacional decreta e eu sanciono a seguinte Lei:</w:t>
      </w:r>
    </w:p>
    <w:p w14:paraId="4602B034"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w:t>
      </w:r>
    </w:p>
    <w:p w14:paraId="702E84F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GERAIS</w:t>
      </w:r>
    </w:p>
    <w:p w14:paraId="43B0F6C4" w14:textId="77777777" w:rsidR="00322EFC" w:rsidRPr="00075842" w:rsidRDefault="00322EFC" w:rsidP="00DA2B5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 w:name="art1"/>
      <w:bookmarkEnd w:id="2"/>
      <w:r w:rsidRPr="00075842">
        <w:rPr>
          <w:rFonts w:ascii="Book Antiqua" w:eastAsia="Times New Roman" w:hAnsi="Book Antiqua" w:cs="Times New Roman"/>
          <w:sz w:val="19"/>
          <w:szCs w:val="19"/>
          <w:lang w:eastAsia="pt-BR"/>
        </w:rPr>
        <w:t xml:space="preserve">Art. 1º </w:t>
      </w:r>
      <w:hyperlink r:id="rId8" w:history="1">
        <w:r w:rsidRPr="00075842">
          <w:rPr>
            <w:rFonts w:ascii="Book Antiqua" w:eastAsia="Times New Roman" w:hAnsi="Book Antiqua" w:cs="Times New Roman"/>
            <w:color w:val="0000FF"/>
            <w:sz w:val="19"/>
            <w:szCs w:val="19"/>
            <w:u w:val="single"/>
            <w:lang w:eastAsia="pt-BR"/>
          </w:rPr>
          <w:t>(VETADO)</w:t>
        </w:r>
      </w:hyperlink>
    </w:p>
    <w:p w14:paraId="76F785A8" w14:textId="5EE80831" w:rsidR="00322EFC" w:rsidRPr="00081E6A" w:rsidRDefault="00322EFC" w:rsidP="00F4176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3" w:name="art2"/>
      <w:bookmarkEnd w:id="3"/>
      <w:r w:rsidRPr="00075842">
        <w:rPr>
          <w:rFonts w:ascii="Book Antiqua" w:eastAsia="Times New Roman" w:hAnsi="Book Antiqua" w:cs="Times New Roman"/>
          <w:b/>
          <w:sz w:val="19"/>
          <w:szCs w:val="19"/>
          <w:highlight w:val="magenta"/>
          <w:lang w:eastAsia="pt-BR"/>
        </w:rPr>
        <w:t>Art. 2º</w:t>
      </w:r>
      <w:r w:rsidRPr="00075842">
        <w:rPr>
          <w:rFonts w:ascii="Book Antiqua" w:eastAsia="Times New Roman" w:hAnsi="Book Antiqua" w:cs="Times New Roman"/>
          <w:sz w:val="19"/>
          <w:szCs w:val="19"/>
          <w:lang w:eastAsia="pt-BR"/>
        </w:rPr>
        <w:t xml:space="preserve"> </w:t>
      </w:r>
      <w:r w:rsidRPr="009F6D9C">
        <w:rPr>
          <w:rFonts w:ascii="Book Antiqua" w:eastAsia="Times New Roman" w:hAnsi="Book Antiqua" w:cs="Times New Roman"/>
          <w:b/>
          <w:sz w:val="19"/>
          <w:szCs w:val="19"/>
          <w:highlight w:val="yellow"/>
          <w:lang w:eastAsia="pt-BR"/>
        </w:rPr>
        <w:t>Quem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de qualquer forma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concorre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shd w:val="clear" w:color="auto" w:fill="F7CAAC" w:themeFill="accent2" w:themeFillTint="66"/>
          <w:lang w:eastAsia="pt-BR"/>
        </w:rPr>
        <w:t>para a prática dos crimes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previstos nesta Lei</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incide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nas penas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 estes cominadas</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na medida da sua culpabilidade</w:t>
      </w:r>
      <w:r w:rsidRPr="00075842">
        <w:rPr>
          <w:rFonts w:ascii="Book Antiqua" w:eastAsia="Times New Roman" w:hAnsi="Book Antiqua" w:cs="Times New Roman"/>
          <w:b/>
          <w:sz w:val="19"/>
          <w:szCs w:val="19"/>
          <w:lang w:eastAsia="pt-BR"/>
        </w:rPr>
        <w:t>,</w:t>
      </w:r>
      <w:r w:rsidR="00F41761" w:rsidRPr="00075842">
        <w:rPr>
          <w:rFonts w:ascii="Book Antiqua" w:eastAsia="Times New Roman" w:hAnsi="Book Antiqua" w:cs="Times New Roman"/>
          <w:b/>
          <w:sz w:val="19"/>
          <w:szCs w:val="19"/>
          <w:lang w:eastAsia="pt-BR"/>
        </w:rPr>
        <w:t xml:space="preserve"> </w:t>
      </w:r>
      <w:r w:rsidR="00F41761" w:rsidRPr="00075842">
        <w:rPr>
          <w:rFonts w:ascii="Book Antiqua" w:hAnsi="Book Antiqua" w:cs="Times New Roman"/>
          <w:b/>
          <w:i/>
          <w:color w:val="FF0000"/>
          <w:sz w:val="19"/>
          <w:szCs w:val="19"/>
        </w:rPr>
        <w:t xml:space="preserve">[Obs.: art. 29, CP: </w:t>
      </w:r>
      <w:r w:rsidR="00F41761" w:rsidRPr="00075842">
        <w:rPr>
          <w:rFonts w:ascii="Book Antiqua" w:hAnsi="Book Antiqua" w:cs="Times New Roman"/>
          <w:b/>
          <w:i/>
          <w:color w:val="FF0000"/>
          <w:sz w:val="19"/>
          <w:szCs w:val="19"/>
          <w:u w:val="single"/>
        </w:rPr>
        <w:t>teoria unitária ou monista</w:t>
      </w:r>
      <w:r w:rsidR="00F41761" w:rsidRPr="00075842">
        <w:rPr>
          <w:rFonts w:ascii="Book Antiqua" w:hAnsi="Book Antiqua" w:cs="Times New Roman"/>
          <w:b/>
          <w:i/>
          <w:color w:val="FF0000"/>
          <w:sz w:val="19"/>
          <w:szCs w:val="19"/>
        </w:rPr>
        <w:t>]</w:t>
      </w:r>
      <w:r w:rsidR="00F41761"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lang w:eastAsia="pt-BR"/>
        </w:rPr>
        <w:t xml:space="preserve">bem como o </w:t>
      </w:r>
      <w:r w:rsidRPr="00914D4E">
        <w:rPr>
          <w:rFonts w:ascii="Book Antiqua" w:eastAsia="Times New Roman" w:hAnsi="Book Antiqua" w:cs="Times New Roman"/>
          <w:b/>
          <w:sz w:val="19"/>
          <w:szCs w:val="19"/>
          <w:highlight w:val="yellow"/>
          <w:lang w:eastAsia="pt-BR"/>
        </w:rPr>
        <w:t>diretor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administrador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membro de conselho e de órgão técnico</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auditor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gerente</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preposto</w:t>
      </w:r>
      <w:r w:rsidRPr="00075842">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mandatário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de pessoa jurídica</w:t>
      </w:r>
      <w:r w:rsidRPr="00075842">
        <w:rPr>
          <w:rFonts w:ascii="Book Antiqua" w:eastAsia="Times New Roman" w:hAnsi="Book Antiqua" w:cs="Times New Roman"/>
          <w:b/>
          <w:sz w:val="19"/>
          <w:szCs w:val="19"/>
          <w:lang w:eastAsia="pt-BR"/>
        </w:rPr>
        <w:t xml:space="preserve">, que, </w:t>
      </w:r>
      <w:r w:rsidRPr="00075842">
        <w:rPr>
          <w:rFonts w:ascii="Book Antiqua" w:eastAsia="Times New Roman" w:hAnsi="Book Antiqua" w:cs="Times New Roman"/>
          <w:b/>
          <w:caps/>
          <w:sz w:val="19"/>
          <w:szCs w:val="19"/>
          <w:shd w:val="clear" w:color="auto" w:fill="F7CAAC" w:themeFill="accent2" w:themeFillTint="66"/>
          <w:lang w:eastAsia="pt-BR"/>
        </w:rPr>
        <w:t>sabendo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da conduta criminosa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de outrem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deixar de impedir</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a sua prática</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quando podia agir para evitá-la</w:t>
      </w:r>
      <w:r w:rsidR="00F41761" w:rsidRPr="00075842">
        <w:rPr>
          <w:rFonts w:ascii="Book Antiqua" w:eastAsia="Times New Roman" w:hAnsi="Book Antiqua" w:cs="Times New Roman"/>
          <w:sz w:val="19"/>
          <w:szCs w:val="19"/>
          <w:lang w:eastAsia="pt-BR"/>
        </w:rPr>
        <w:t xml:space="preserve"> </w:t>
      </w:r>
      <w:r w:rsidR="00F41761" w:rsidRPr="00075842">
        <w:rPr>
          <w:rFonts w:ascii="Book Antiqua" w:hAnsi="Book Antiqua" w:cs="Times New Roman"/>
          <w:b/>
          <w:i/>
          <w:color w:val="FF0000"/>
          <w:sz w:val="19"/>
          <w:szCs w:val="19"/>
        </w:rPr>
        <w:t>[Obs.: o omitente responde pelo resultado em razão do nexo de evitação ou de não impedimento – parecido com o art. 13, §2º do CP]</w:t>
      </w:r>
      <w:r w:rsidR="00F41761" w:rsidRPr="00075842">
        <w:rPr>
          <w:rFonts w:ascii="Book Antiqua" w:hAnsi="Book Antiqua" w:cs="Times New Roman"/>
          <w:b/>
          <w:i/>
          <w:sz w:val="19"/>
          <w:szCs w:val="19"/>
        </w:rPr>
        <w:t>.</w:t>
      </w:r>
      <w:r w:rsidR="00C1354D" w:rsidRPr="00075842">
        <w:rPr>
          <w:rFonts w:ascii="Book Antiqua" w:hAnsi="Book Antiqua" w:cs="Times New Roman"/>
          <w:b/>
          <w:i/>
          <w:sz w:val="19"/>
          <w:szCs w:val="19"/>
        </w:rPr>
        <w:t xml:space="preserve"> </w:t>
      </w:r>
      <w:r w:rsidR="001C4F33" w:rsidRPr="00E91F78">
        <w:rPr>
          <w:rFonts w:ascii="Book Antiqua" w:eastAsia="Times New Roman" w:hAnsi="Book Antiqua" w:cs="Times New Roman"/>
          <w:b/>
          <w:color w:val="FF0000"/>
          <w:sz w:val="16"/>
          <w:szCs w:val="16"/>
          <w:u w:val="single"/>
          <w:lang w:eastAsia="pt-BR"/>
        </w:rPr>
        <w:t>(MPRR-2008)</w:t>
      </w:r>
      <w:r w:rsidR="00344EC0"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6013BA" w:rsidRPr="00E91F78">
        <w:rPr>
          <w:rFonts w:ascii="Book Antiqua" w:eastAsia="Times New Roman" w:hAnsi="Book Antiqua" w:cs="Times New Roman"/>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6013BA" w:rsidRPr="00E91F78">
        <w:rPr>
          <w:rFonts w:ascii="Book Antiqua" w:eastAsia="Times New Roman" w:hAnsi="Book Antiqua" w:cs="Times New Roman"/>
          <w:b/>
          <w:color w:val="FF0000"/>
          <w:sz w:val="16"/>
          <w:szCs w:val="16"/>
          <w:u w:val="single"/>
          <w:lang w:eastAsia="pt-BR"/>
        </w:rPr>
        <w:t>)</w:t>
      </w:r>
      <w:r w:rsidR="00B43918" w:rsidRPr="00E91F78">
        <w:rPr>
          <w:rFonts w:ascii="Book Antiqua" w:eastAsia="Times New Roman" w:hAnsi="Book Antiqua" w:cs="Times New Roman"/>
          <w:b/>
          <w:color w:val="FF0000"/>
          <w:sz w:val="16"/>
          <w:szCs w:val="16"/>
          <w:lang w:eastAsia="pt-BR"/>
        </w:rPr>
        <w:t xml:space="preserve"> </w:t>
      </w:r>
      <w:r w:rsidR="00B43918" w:rsidRPr="00E91F78">
        <w:rPr>
          <w:rFonts w:ascii="Book Antiqua" w:eastAsia="Times New Roman" w:hAnsi="Book Antiqua" w:cs="Times New Roman"/>
          <w:b/>
          <w:color w:val="FF0000"/>
          <w:sz w:val="16"/>
          <w:szCs w:val="16"/>
          <w:u w:val="single"/>
          <w:lang w:eastAsia="pt-BR"/>
        </w:rPr>
        <w:t>(TJPB-2011)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075842"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C71965"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(TJPE-2015)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(TJSE-2015)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(AGU-2015)</w:t>
      </w:r>
      <w:r w:rsidR="009C5510" w:rsidRPr="00E91F78">
        <w:rPr>
          <w:rFonts w:ascii="Book Antiqua" w:eastAsia="Times New Roman" w:hAnsi="Book Antiqua" w:cs="Times New Roman"/>
          <w:b/>
          <w:color w:val="FF0000"/>
          <w:sz w:val="16"/>
          <w:szCs w:val="16"/>
          <w:lang w:eastAsia="pt-BR"/>
        </w:rPr>
        <w:t xml:space="preserve"> </w:t>
      </w:r>
      <w:r w:rsidR="007A744F" w:rsidRPr="00E91F78">
        <w:rPr>
          <w:rFonts w:ascii="Book Antiqua" w:hAnsi="Book Antiqua"/>
          <w:b/>
          <w:bCs/>
          <w:color w:val="FF0000"/>
          <w:sz w:val="16"/>
          <w:szCs w:val="16"/>
          <w:u w:val="single"/>
        </w:rPr>
        <w:t>(PCPA-2016)</w:t>
      </w:r>
      <w:r w:rsidR="00073295"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(TJSC-2017)</w:t>
      </w:r>
      <w:r w:rsidR="00914D4E" w:rsidRPr="00E91F78">
        <w:rPr>
          <w:rFonts w:ascii="Book Antiqua" w:eastAsia="Times New Roman" w:hAnsi="Book Antiqua" w:cs="Times New Roman"/>
          <w:b/>
          <w:color w:val="FF0000"/>
          <w:sz w:val="16"/>
          <w:szCs w:val="16"/>
          <w:lang w:eastAsia="pt-BR"/>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bookmarkStart w:id="4" w:name="_Hlk109145271"/>
      <w:r w:rsidR="00482954" w:rsidRPr="00E91F78">
        <w:rPr>
          <w:rFonts w:ascii="Book Antiqua" w:hAnsi="Book Antiqua"/>
          <w:b/>
          <w:color w:val="FF0000"/>
          <w:sz w:val="16"/>
          <w:szCs w:val="16"/>
          <w:u w:val="single"/>
        </w:rPr>
        <w:t>(PCAC-2017)</w:t>
      </w:r>
      <w:bookmarkEnd w:id="4"/>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154DA0" w:rsidRPr="00E91F78">
        <w:rPr>
          <w:rFonts w:ascii="Book Antiqua" w:hAnsi="Book Antiqua"/>
          <w:b/>
          <w:color w:val="FF0000"/>
          <w:sz w:val="16"/>
          <w:szCs w:val="16"/>
        </w:rPr>
        <w:t xml:space="preserve"> </w:t>
      </w:r>
      <w:r w:rsidR="005A7955" w:rsidRPr="00E91F78">
        <w:rPr>
          <w:rFonts w:ascii="Book Antiqua" w:hAnsi="Book Antiqua"/>
          <w:b/>
          <w:color w:val="FF0000"/>
          <w:sz w:val="16"/>
          <w:szCs w:val="16"/>
          <w:u w:val="single"/>
        </w:rPr>
        <w:t>(PGM-BH/MG-2017)</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color w:val="FF0000"/>
          <w:sz w:val="16"/>
          <w:szCs w:val="16"/>
          <w:u w:val="single"/>
          <w:lang w:eastAsia="pt-BR"/>
        </w:rPr>
        <w:t>(PCGO-2017/2018)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0A3E7B" w:rsidRPr="00E91F78">
        <w:rPr>
          <w:rFonts w:ascii="Book Antiqua" w:eastAsia="Times New Roman" w:hAnsi="Book Antiqua" w:cs="Times New Roman"/>
          <w:b/>
          <w:color w:val="FF0000"/>
          <w:sz w:val="16"/>
          <w:szCs w:val="16"/>
          <w:lang w:eastAsia="pt-BR"/>
        </w:rPr>
        <w:t xml:space="preserve"> </w:t>
      </w:r>
      <w:r w:rsidR="00E1188F" w:rsidRPr="00E91F78">
        <w:rPr>
          <w:rFonts w:ascii="Book Antiqua" w:eastAsia="Times New Roman" w:hAnsi="Book Antiqua" w:cs="Times New Roman"/>
          <w:b/>
          <w:bCs/>
          <w:color w:val="FF0000"/>
          <w:sz w:val="16"/>
          <w:szCs w:val="16"/>
          <w:lang w:eastAsia="pt-BR"/>
        </w:rPr>
        <w:t>(</w:t>
      </w:r>
      <w:r w:rsidR="00E1188F" w:rsidRPr="00E91F78">
        <w:rPr>
          <w:rFonts w:ascii="Book Antiqua" w:eastAsia="Times New Roman" w:hAnsi="Book Antiqua" w:cs="Times New Roman"/>
          <w:b/>
          <w:color w:val="FF0000"/>
          <w:sz w:val="16"/>
          <w:szCs w:val="16"/>
          <w:u w:val="single"/>
          <w:lang w:eastAsia="pt-BR"/>
        </w:rPr>
        <w:t>PGM-Campo Grande/MS-2019)</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eastAsia="Times New Roman" w:hAnsi="Book Antiqua" w:cs="Times New Roman"/>
          <w:b/>
          <w:color w:val="FF0000"/>
          <w:sz w:val="16"/>
          <w:szCs w:val="16"/>
          <w:u w:val="single"/>
          <w:lang w:eastAsia="pt-BR"/>
        </w:rPr>
        <w:t>(MPF-2011/2017</w:t>
      </w:r>
      <w:r w:rsidR="008B26C7">
        <w:rPr>
          <w:rFonts w:ascii="Book Antiqua" w:eastAsia="Times New Roman" w:hAnsi="Book Antiqua" w:cs="Times New Roman"/>
          <w:b/>
          <w:color w:val="FF0000"/>
          <w:sz w:val="16"/>
          <w:szCs w:val="16"/>
          <w:u w:val="single"/>
          <w:lang w:eastAsia="pt-BR"/>
        </w:rPr>
        <w:t>/2022</w:t>
      </w:r>
      <w:r w:rsidR="008B26C7"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B7640" w:rsidRPr="00C1354D" w14:paraId="0DE3E051" w14:textId="77777777" w:rsidTr="007B7884">
        <w:tc>
          <w:tcPr>
            <w:tcW w:w="8494" w:type="dxa"/>
            <w:shd w:val="clear" w:color="auto" w:fill="CCFFFF"/>
          </w:tcPr>
          <w:p w14:paraId="56E1A0E3" w14:textId="4487460E" w:rsidR="00DB7640" w:rsidRPr="00C1354D" w:rsidRDefault="00DB7640"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A147BF">
              <w:rPr>
                <w:rFonts w:ascii="Book Antiqua" w:eastAsia="Times New Roman" w:hAnsi="Book Antiqua" w:cs="Times New Roman"/>
                <w:b/>
                <w:i/>
                <w:iCs/>
                <w:color w:val="FF0000"/>
                <w:sz w:val="19"/>
                <w:szCs w:val="19"/>
                <w:lang w:eastAsia="pt-BR"/>
              </w:rPr>
              <w:t>: #</w:t>
            </w:r>
            <w:r w:rsidR="00A147BF" w:rsidRPr="00A147BF">
              <w:rPr>
                <w:rFonts w:ascii="Book Antiqua" w:eastAsia="Times New Roman" w:hAnsi="Book Antiqua" w:cs="Times New Roman"/>
                <w:b/>
                <w:i/>
                <w:iCs/>
                <w:color w:val="FF0000"/>
                <w:sz w:val="19"/>
                <w:szCs w:val="19"/>
                <w:highlight w:val="green"/>
                <w:lang w:eastAsia="pt-BR"/>
              </w:rPr>
              <w:t>PCGO-2017</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PGM-Campo Grande/MS-2019</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w:t>
            </w:r>
            <w:r w:rsidR="00F41761" w:rsidRPr="00C1354D">
              <w:rPr>
                <w:rFonts w:ascii="Book Antiqua" w:hAnsi="Book Antiqua" w:cs="Times New Roman"/>
                <w:sz w:val="19"/>
                <w:szCs w:val="19"/>
              </w:rPr>
              <w:t xml:space="preserve">Importante destacar que as pessoas indicadas no dispositivo respondem </w:t>
            </w:r>
            <w:r w:rsidR="00F41761" w:rsidRPr="00C1354D">
              <w:rPr>
                <w:rFonts w:ascii="Book Antiqua" w:hAnsi="Book Antiqua" w:cs="Times New Roman"/>
                <w:sz w:val="19"/>
                <w:szCs w:val="19"/>
                <w:u w:val="single"/>
              </w:rPr>
              <w:t>tanto por ação</w:t>
            </w:r>
            <w:r w:rsidR="00F41761" w:rsidRPr="00C1354D">
              <w:rPr>
                <w:rFonts w:ascii="Book Antiqua" w:hAnsi="Book Antiqua" w:cs="Times New Roman"/>
                <w:sz w:val="19"/>
                <w:szCs w:val="19"/>
              </w:rPr>
              <w:t xml:space="preserve"> como por </w:t>
            </w:r>
            <w:r w:rsidR="00F41761" w:rsidRPr="00C1354D">
              <w:rPr>
                <w:rFonts w:ascii="Book Antiqua" w:hAnsi="Book Antiqua" w:cs="Times New Roman"/>
                <w:sz w:val="19"/>
                <w:szCs w:val="19"/>
                <w:u w:val="single"/>
              </w:rPr>
              <w:t>omissão</w:t>
            </w:r>
            <w:r w:rsidR="00F41761" w:rsidRPr="00C1354D">
              <w:rPr>
                <w:rFonts w:ascii="Book Antiqua" w:hAnsi="Book Antiqua" w:cs="Times New Roman"/>
                <w:sz w:val="19"/>
                <w:szCs w:val="19"/>
              </w:rPr>
              <w:t>. Esses requisitos (“</w:t>
            </w:r>
            <w:r w:rsidR="00F41761" w:rsidRPr="00C1354D">
              <w:rPr>
                <w:rFonts w:ascii="Book Antiqua" w:hAnsi="Book Antiqua" w:cs="Times New Roman"/>
                <w:b/>
                <w:sz w:val="19"/>
                <w:szCs w:val="19"/>
              </w:rPr>
              <w:t>sabendo</w:t>
            </w:r>
            <w:r w:rsidR="00F41761" w:rsidRPr="00C1354D">
              <w:rPr>
                <w:rFonts w:ascii="Book Antiqua" w:hAnsi="Book Antiqua" w:cs="Times New Roman"/>
                <w:b/>
                <w:i/>
                <w:sz w:val="19"/>
                <w:szCs w:val="19"/>
              </w:rPr>
              <w:t>”</w:t>
            </w:r>
            <w:r w:rsidR="00F41761" w:rsidRPr="00C1354D">
              <w:rPr>
                <w:rFonts w:ascii="Book Antiqua" w:hAnsi="Book Antiqua" w:cs="Times New Roman"/>
                <w:sz w:val="19"/>
                <w:szCs w:val="19"/>
              </w:rPr>
              <w:t>; “</w:t>
            </w:r>
            <w:r w:rsidR="00F41761" w:rsidRPr="00C1354D">
              <w:rPr>
                <w:rFonts w:ascii="Book Antiqua" w:hAnsi="Book Antiqua" w:cs="Times New Roman"/>
                <w:b/>
                <w:sz w:val="19"/>
                <w:szCs w:val="19"/>
              </w:rPr>
              <w:t>deixar de impedir</w:t>
            </w:r>
            <w:r w:rsidR="00F41761" w:rsidRPr="00C1354D">
              <w:rPr>
                <w:rFonts w:ascii="Book Antiqua" w:hAnsi="Book Antiqua" w:cs="Times New Roman"/>
                <w:sz w:val="19"/>
                <w:szCs w:val="19"/>
              </w:rPr>
              <w:t>” e “</w:t>
            </w:r>
            <w:r w:rsidR="00F41761" w:rsidRPr="00C1354D">
              <w:rPr>
                <w:rFonts w:ascii="Book Antiqua" w:hAnsi="Book Antiqua" w:cs="Times New Roman"/>
                <w:b/>
                <w:sz w:val="19"/>
                <w:szCs w:val="19"/>
              </w:rPr>
              <w:t>quando podia agir para evitá-la</w:t>
            </w:r>
            <w:r w:rsidR="00F41761" w:rsidRPr="00C1354D">
              <w:rPr>
                <w:rFonts w:ascii="Book Antiqua" w:hAnsi="Book Antiqua" w:cs="Times New Roman"/>
                <w:sz w:val="19"/>
                <w:szCs w:val="19"/>
              </w:rPr>
              <w:t xml:space="preserve">”), devem ser observados para evitar a </w:t>
            </w:r>
            <w:r w:rsidR="00F41761" w:rsidRPr="00C1354D">
              <w:rPr>
                <w:rFonts w:ascii="Book Antiqua" w:hAnsi="Book Antiqua" w:cs="Times New Roman"/>
                <w:b/>
                <w:sz w:val="19"/>
                <w:szCs w:val="19"/>
              </w:rPr>
              <w:t xml:space="preserve">responsabilidade penal objetiva. </w:t>
            </w:r>
          </w:p>
          <w:p w14:paraId="1D760430" w14:textId="77777777" w:rsidR="00F41761" w:rsidRPr="00C1354D" w:rsidRDefault="00F41761" w:rsidP="00F41761">
            <w:pPr>
              <w:jc w:val="both"/>
              <w:rPr>
                <w:rFonts w:ascii="Book Antiqua" w:hAnsi="Book Antiqua" w:cs="Times New Roman"/>
                <w:b/>
                <w:sz w:val="19"/>
                <w:szCs w:val="19"/>
              </w:rPr>
            </w:pPr>
          </w:p>
          <w:p w14:paraId="576D0EF6" w14:textId="14974F18" w:rsidR="00F41761" w:rsidRPr="00C1354D" w:rsidRDefault="00F41761"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Exemplos de crimes em que há a modalidade omissiva: </w:t>
            </w:r>
            <w:proofErr w:type="spellStart"/>
            <w:r w:rsidRPr="00C1354D">
              <w:rPr>
                <w:rFonts w:ascii="Book Antiqua" w:eastAsia="Times New Roman" w:hAnsi="Book Antiqua" w:cs="Times New Roman"/>
                <w:bCs/>
                <w:sz w:val="19"/>
                <w:szCs w:val="19"/>
                <w:lang w:eastAsia="pt-BR"/>
              </w:rPr>
              <w:t>arts</w:t>
            </w:r>
            <w:proofErr w:type="spellEnd"/>
            <w:r w:rsidRPr="00C1354D">
              <w:rPr>
                <w:rFonts w:ascii="Book Antiqua" w:eastAsia="Times New Roman" w:hAnsi="Book Antiqua" w:cs="Times New Roman"/>
                <w:bCs/>
                <w:sz w:val="19"/>
                <w:szCs w:val="19"/>
                <w:lang w:eastAsia="pt-BR"/>
              </w:rPr>
              <w:t>. 66 e 69-A da LCA.</w:t>
            </w:r>
          </w:p>
        </w:tc>
      </w:tr>
    </w:tbl>
    <w:p w14:paraId="38AE53C3" w14:textId="77777777" w:rsidR="00DB7640" w:rsidRPr="00C1354D" w:rsidRDefault="00DB7640" w:rsidP="00DB7640">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13BA" w:rsidRPr="00C1354D" w14:paraId="31E4E7CD" w14:textId="77777777" w:rsidTr="00221E3C">
        <w:tc>
          <w:tcPr>
            <w:tcW w:w="8494" w:type="dxa"/>
            <w:shd w:val="clear" w:color="auto" w:fill="CCFFFF"/>
          </w:tcPr>
          <w:p w14:paraId="1E58888A" w14:textId="4192064C" w:rsidR="00081E6A" w:rsidRDefault="00081E6A" w:rsidP="00081E6A">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ENAM/1º-2024-FGV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Acerca da responsabilização penal de pessoas físicas e jurídicas por crimes contra o meio ambiente, previstos na Lei nº 9.605/1998, analise a afirmativa a seguir</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Serão responsabilizados por crime contra o meio ambiente o diretor, o administrador, o membro de conselho e de órgão técnico, o auditor, o gerente, o preposto ou o mandatário de pessoa jurídica que, sabendo da conduta criminosa de outrem, deixarem de impedir a sua prática, quando podiam agir para evitá-la.</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77FC2AC" w14:textId="1E683225" w:rsidR="00A42DBF" w:rsidRPr="00A42DBF" w:rsidRDefault="00A42DBF" w:rsidP="00F67AB5">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2DBF">
              <w:rPr>
                <w:rFonts w:ascii="Book Antiqua" w:eastAsia="Times New Roman" w:hAnsi="Book Antiqua" w:cs="Times New Roman"/>
                <w:b/>
                <w:sz w:val="19"/>
                <w:szCs w:val="19"/>
                <w:highlight w:val="yellow"/>
                <w:lang w:eastAsia="pt-BR"/>
              </w:rPr>
              <w:t>PCGO-2018-UEG</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Sobre a proteção penal do meio ambiente no Brasil, verifica-se que</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a lei de crimes ambientais admite concurso de pessoas, tanto entre pessoas físicas, como entre estas e pessoas jurídicas.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0CF70AD" w14:textId="6A63F375" w:rsidR="00664DE1" w:rsidRPr="00C1354D" w:rsidRDefault="00664DE1" w:rsidP="00F67AB5">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01224D08" w14:textId="77777777" w:rsidR="00F67AB5" w:rsidRPr="00C1354D" w:rsidRDefault="00F67AB5" w:rsidP="00F67AB5">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José foi denunciado por ter em depósito 240 vidros de palmito extraídos sem licença do órgão ambiental competente. A defesa alegou que os palmitos foram encontrados em local próximo da casa de José e que pertenciam a João, que pagava a José, conhecedor da atividade, R$ 2,00 para fazer a limpeza de cada vidro utilizado para embalar o produto ilegal. As alegações da defesa foram comprovadas no curso da ação penal. José deverá ser condenado na medida da sua culpabilidade. </w:t>
            </w:r>
            <w:r w:rsidRPr="00C1354D">
              <w:rPr>
                <w:rFonts w:ascii="Book Antiqua" w:hAnsi="Book Antiqua" w:cs="Times New Roman"/>
                <w:b/>
                <w:sz w:val="19"/>
                <w:szCs w:val="19"/>
              </w:rPr>
              <w:t>BL: art. 2º da LCA.</w:t>
            </w:r>
          </w:p>
          <w:p w14:paraId="1BF1D784" w14:textId="77777777" w:rsidR="006013BA" w:rsidRPr="00C1354D" w:rsidRDefault="006013BA" w:rsidP="006013BA">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TJPB</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Incidem nas penas previstas em lei, na medida de sua culpabilidade, as pessoas que, tendo conhecimento da conduta criminosa de alguém contra o ambiente e podendo agir para evitá-la, deixem de impedir sua prática.</w:t>
            </w:r>
          </w:p>
          <w:p w14:paraId="27E5B1DB" w14:textId="0BC2148D" w:rsidR="006013BA" w:rsidRPr="00C1354D" w:rsidRDefault="00914D4E" w:rsidP="006013BA">
            <w:pPr>
              <w:spacing w:before="100" w:beforeAutospacing="1" w:after="100" w:afterAutospacing="1"/>
              <w:jc w:val="both"/>
              <w:rPr>
                <w:rFonts w:ascii="Book Antiqua" w:eastAsia="Times New Roman" w:hAnsi="Book Antiqua" w:cs="Times New Roman"/>
                <w:b/>
                <w:sz w:val="19"/>
                <w:szCs w:val="19"/>
                <w:lang w:eastAsia="pt-BR"/>
              </w:rPr>
            </w:pPr>
            <w:r w:rsidRPr="00914D4E">
              <w:rPr>
                <w:rFonts w:ascii="Book Antiqua" w:eastAsia="Times New Roman" w:hAnsi="Book Antiqua" w:cs="Times New Roman"/>
                <w:b/>
                <w:i/>
                <w:iCs/>
                <w:color w:val="FF0000"/>
                <w:sz w:val="19"/>
                <w:szCs w:val="19"/>
                <w:lang w:eastAsia="pt-BR"/>
              </w:rPr>
              <w:t>#</w:t>
            </w:r>
            <w:r w:rsidRPr="00914D4E">
              <w:rPr>
                <w:rFonts w:ascii="Book Antiqua" w:eastAsia="Times New Roman" w:hAnsi="Book Antiqua" w:cs="Times New Roman"/>
                <w:b/>
                <w:i/>
                <w:iCs/>
                <w:color w:val="FF0000"/>
                <w:sz w:val="19"/>
                <w:szCs w:val="19"/>
                <w:highlight w:val="green"/>
                <w:lang w:eastAsia="pt-BR"/>
              </w:rPr>
              <w:t>Atenção</w:t>
            </w:r>
            <w:r w:rsidR="00C42352" w:rsidRPr="00C1354D">
              <w:rPr>
                <w:rFonts w:ascii="Book Antiqua" w:eastAsia="Times New Roman" w:hAnsi="Book Antiqua" w:cs="Times New Roman"/>
                <w:sz w:val="19"/>
                <w:szCs w:val="19"/>
                <w:lang w:eastAsia="pt-BR"/>
              </w:rPr>
              <w:t>:</w:t>
            </w:r>
            <w:r w:rsidR="006013BA" w:rsidRPr="00C1354D">
              <w:rPr>
                <w:rFonts w:ascii="Book Antiqua" w:eastAsia="Times New Roman" w:hAnsi="Book Antiqua" w:cs="Times New Roman"/>
                <w:sz w:val="19"/>
                <w:szCs w:val="19"/>
                <w:lang w:eastAsia="pt-BR"/>
              </w:rPr>
              <w:t xml:space="preserve"> Trata-se da combinação da responsabilidade penal das pessoas físicas, inserta no art. 2º da Lei 9605/98, com o instituto da omissão penalmente relevante, previsto no art. 13, §2º do </w:t>
            </w:r>
            <w:r>
              <w:rPr>
                <w:rFonts w:ascii="Book Antiqua" w:eastAsia="Times New Roman" w:hAnsi="Book Antiqua" w:cs="Times New Roman"/>
                <w:sz w:val="19"/>
                <w:szCs w:val="19"/>
                <w:lang w:eastAsia="pt-BR"/>
              </w:rPr>
              <w:t>CP</w:t>
            </w:r>
            <w:r w:rsidR="006013BA" w:rsidRPr="00C1354D">
              <w:rPr>
                <w:rFonts w:ascii="Book Antiqua" w:eastAsia="Times New Roman" w:hAnsi="Book Antiqua" w:cs="Times New Roman"/>
                <w:sz w:val="19"/>
                <w:szCs w:val="19"/>
                <w:lang w:eastAsia="pt-BR"/>
              </w:rPr>
              <w:t xml:space="preserve">   </w:t>
            </w:r>
          </w:p>
        </w:tc>
      </w:tr>
    </w:tbl>
    <w:p w14:paraId="359D7F60" w14:textId="6B1C7AB1" w:rsidR="006013BA" w:rsidRPr="00E03008" w:rsidRDefault="00322EFC" w:rsidP="006013B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5" w:name="art3"/>
      <w:bookmarkEnd w:id="5"/>
      <w:r w:rsidRPr="00C1354D">
        <w:rPr>
          <w:rFonts w:ascii="Book Antiqua" w:eastAsia="Times New Roman" w:hAnsi="Book Antiqua" w:cs="Times New Roman"/>
          <w:b/>
          <w:sz w:val="19"/>
          <w:szCs w:val="19"/>
          <w:highlight w:val="magenta"/>
          <w:lang w:eastAsia="pt-BR"/>
        </w:rPr>
        <w:t>Art.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serão responsabilizadas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administrativa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civil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penalmente</w:t>
      </w:r>
      <w:r w:rsidRPr="00C1354D">
        <w:rPr>
          <w:rFonts w:ascii="Book Antiqua" w:eastAsia="Times New Roman" w:hAnsi="Book Antiqua" w:cs="Times New Roman"/>
          <w:b/>
          <w:sz w:val="19"/>
          <w:szCs w:val="19"/>
          <w:lang w:eastAsia="pt-BR"/>
        </w:rPr>
        <w:t xml:space="preserve"> conforme o disposto nesta Lei, </w:t>
      </w:r>
      <w:r w:rsidRPr="00C1354D">
        <w:rPr>
          <w:rFonts w:ascii="Book Antiqua" w:eastAsia="Times New Roman" w:hAnsi="Book Antiqua" w:cs="Times New Roman"/>
          <w:b/>
          <w:sz w:val="19"/>
          <w:szCs w:val="19"/>
          <w:highlight w:val="yellow"/>
          <w:lang w:eastAsia="pt-BR"/>
        </w:rPr>
        <w:t>nos casos</w:t>
      </w:r>
      <w:r w:rsidRPr="00C1354D">
        <w:rPr>
          <w:rFonts w:ascii="Book Antiqua" w:eastAsia="Times New Roman" w:hAnsi="Book Antiqua" w:cs="Times New Roman"/>
          <w:b/>
          <w:sz w:val="19"/>
          <w:szCs w:val="19"/>
          <w:lang w:eastAsia="pt-BR"/>
        </w:rPr>
        <w:t xml:space="preserve"> em que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 cometida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por decisão</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sz w:val="19"/>
          <w:szCs w:val="19"/>
          <w:highlight w:val="yellow"/>
          <w:lang w:eastAsia="pt-BR"/>
        </w:rPr>
        <w:t>seu representante legal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contratual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 seu órgão colegiado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no interesse</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benefício da sua entidade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1C4F33" w:rsidRPr="00E91F78">
        <w:rPr>
          <w:rFonts w:ascii="Book Antiqua" w:eastAsia="Times New Roman" w:hAnsi="Book Antiqua" w:cs="Times New Roman"/>
          <w:b/>
          <w:color w:val="FF0000"/>
          <w:sz w:val="16"/>
          <w:szCs w:val="16"/>
          <w:u w:val="single"/>
          <w:lang w:eastAsia="pt-BR"/>
        </w:rPr>
        <w:t>(MPRR-2008)</w:t>
      </w:r>
      <w:r w:rsidR="004727CA"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994F24" w:rsidRPr="00E91F78">
        <w:rPr>
          <w:rFonts w:ascii="Book Antiqua" w:eastAsia="Times New Roman" w:hAnsi="Book Antiqua" w:cs="Times New Roman"/>
          <w:b/>
          <w:color w:val="FF0000"/>
          <w:sz w:val="16"/>
          <w:szCs w:val="16"/>
          <w:lang w:eastAsia="pt-BR"/>
        </w:rPr>
        <w:t xml:space="preserve"> </w:t>
      </w:r>
      <w:bookmarkStart w:id="6" w:name="_Hlk92988249"/>
      <w:r w:rsidR="00CE13DF" w:rsidRPr="00E91F78">
        <w:rPr>
          <w:rFonts w:ascii="Book Antiqua" w:eastAsia="Times New Roman" w:hAnsi="Book Antiqua" w:cs="Times New Roman"/>
          <w:b/>
          <w:bCs/>
          <w:color w:val="FF0000"/>
          <w:sz w:val="16"/>
          <w:szCs w:val="16"/>
          <w:u w:val="single"/>
          <w:lang w:eastAsia="pt-BR"/>
        </w:rPr>
        <w:t>(PCRN-2009)</w:t>
      </w:r>
      <w:bookmarkEnd w:id="6"/>
      <w:r w:rsidR="00FC76A4"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bCs/>
          <w:color w:val="FF0000"/>
          <w:sz w:val="16"/>
          <w:szCs w:val="16"/>
          <w:u w:val="single"/>
          <w:lang w:eastAsia="pt-BR"/>
        </w:rPr>
        <w:t>(MPSP-2010)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E31962" w:rsidRPr="00E91F78">
        <w:rPr>
          <w:rFonts w:ascii="Book Antiqua" w:eastAsia="Times New Roman" w:hAnsi="Book Antiqua" w:cs="Times New Roman"/>
          <w:b/>
          <w:bCs/>
          <w:color w:val="FF0000"/>
          <w:sz w:val="16"/>
          <w:szCs w:val="16"/>
          <w:lang w:eastAsia="pt-BR"/>
        </w:rPr>
        <w:t xml:space="preserve"> </w:t>
      </w:r>
      <w:bookmarkStart w:id="7" w:name="art3p"/>
      <w:bookmarkEnd w:id="7"/>
      <w:r w:rsidR="00133C22" w:rsidRPr="00E91F78">
        <w:rPr>
          <w:rFonts w:ascii="Book Antiqua" w:eastAsia="Times New Roman" w:hAnsi="Book Antiqua" w:cs="Times New Roman"/>
          <w:b/>
          <w:color w:val="FF0000"/>
          <w:sz w:val="16"/>
          <w:szCs w:val="16"/>
          <w:u w:val="single"/>
          <w:lang w:eastAsia="pt-BR"/>
        </w:rPr>
        <w:t>(TJSP-2011)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C42352" w:rsidRPr="00E91F78">
        <w:rPr>
          <w:rFonts w:ascii="Book Antiqua" w:eastAsia="Times New Roman" w:hAnsi="Book Antiqua" w:cs="Times New Roman"/>
          <w:b/>
          <w:color w:val="FF0000"/>
          <w:sz w:val="16"/>
          <w:szCs w:val="16"/>
          <w:lang w:eastAsia="pt-BR"/>
        </w:rPr>
        <w:t xml:space="preserve"> </w:t>
      </w:r>
      <w:r w:rsidR="00C42352" w:rsidRPr="00E91F78">
        <w:rPr>
          <w:rFonts w:ascii="Book Antiqua" w:eastAsia="Times New Roman" w:hAnsi="Book Antiqua" w:cs="Times New Roman"/>
          <w:b/>
          <w:color w:val="FF0000"/>
          <w:sz w:val="16"/>
          <w:szCs w:val="16"/>
          <w:u w:val="single"/>
          <w:lang w:eastAsia="pt-BR"/>
        </w:rPr>
        <w:t>(TJPB-2011)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151A89"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bCs/>
          <w:color w:val="FF0000"/>
          <w:sz w:val="16"/>
          <w:szCs w:val="16"/>
          <w:u w:val="single"/>
        </w:rPr>
        <w:t>(PGEPR-2011)</w:t>
      </w:r>
      <w:r w:rsidR="00E96638" w:rsidRPr="00E91F78">
        <w:rPr>
          <w:rFonts w:ascii="Book Antiqua" w:eastAsia="Times New Roman" w:hAnsi="Book Antiqua" w:cs="Times New Roman"/>
          <w:b/>
          <w:color w:val="FF0000"/>
          <w:sz w:val="16"/>
          <w:szCs w:val="16"/>
          <w:lang w:eastAsia="pt-BR"/>
        </w:rPr>
        <w:t xml:space="preserve"> </w:t>
      </w:r>
      <w:r w:rsidR="00E96638" w:rsidRPr="00E91F78">
        <w:rPr>
          <w:rFonts w:ascii="Book Antiqua" w:eastAsia="Times New Roman" w:hAnsi="Book Antiqua" w:cs="Times New Roman"/>
          <w:b/>
          <w:color w:val="FF0000"/>
          <w:sz w:val="16"/>
          <w:szCs w:val="16"/>
          <w:u w:val="single"/>
          <w:lang w:eastAsia="pt-BR"/>
        </w:rPr>
        <w:t>(TJPI-2012)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543416"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bookmarkStart w:id="8" w:name="_Hlk67310049"/>
      <w:r w:rsidR="00B541FD" w:rsidRPr="00E91F78">
        <w:rPr>
          <w:rFonts w:ascii="Book Antiqua" w:eastAsia="Times New Roman" w:hAnsi="Book Antiqua" w:cs="Times New Roman"/>
          <w:b/>
          <w:color w:val="FF0000"/>
          <w:sz w:val="16"/>
          <w:szCs w:val="16"/>
          <w:u w:val="single"/>
          <w:lang w:eastAsia="pt-BR"/>
        </w:rPr>
        <w:t>(TRF4-2012)</w:t>
      </w:r>
      <w:bookmarkEnd w:id="8"/>
      <w:r w:rsidR="00E24C66" w:rsidRPr="00E91F78">
        <w:rPr>
          <w:rFonts w:ascii="Book Antiqua" w:eastAsia="Times New Roman" w:hAnsi="Book Antiqua" w:cs="Times New Roman"/>
          <w:b/>
          <w:color w:val="FF0000"/>
          <w:sz w:val="16"/>
          <w:szCs w:val="16"/>
          <w:lang w:eastAsia="pt-BR"/>
        </w:rPr>
        <w:t xml:space="preserve"> </w:t>
      </w:r>
      <w:r w:rsidR="00983474" w:rsidRPr="00E91F78">
        <w:rPr>
          <w:rFonts w:ascii="Book Antiqua" w:eastAsia="Times New Roman" w:hAnsi="Book Antiqua" w:cs="Times New Roman"/>
          <w:b/>
          <w:color w:val="FF0000"/>
          <w:sz w:val="16"/>
          <w:szCs w:val="16"/>
          <w:u w:val="single"/>
          <w:lang w:eastAsia="pt-BR"/>
        </w:rPr>
        <w:t>(TJPR-2010/2011/</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276DF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(TJMT-2009/2014)</w:t>
      </w:r>
      <w:r w:rsidR="006A5FC1" w:rsidRPr="00E91F78">
        <w:rPr>
          <w:rFonts w:ascii="Book Antiqua" w:eastAsia="Times New Roman" w:hAnsi="Book Antiqua" w:cs="Times New Roman"/>
          <w:b/>
          <w:color w:val="FF0000"/>
          <w:sz w:val="16"/>
          <w:szCs w:val="16"/>
          <w:lang w:eastAsia="pt-BR"/>
        </w:rPr>
        <w:t xml:space="preserve"> </w:t>
      </w:r>
      <w:bookmarkStart w:id="9" w:name="_Hlk38558281"/>
      <w:r w:rsidR="006A5FC1" w:rsidRPr="00E91F78">
        <w:rPr>
          <w:rFonts w:ascii="Book Antiqua" w:eastAsia="Times New Roman" w:hAnsi="Book Antiqua" w:cs="Times New Roman"/>
          <w:b/>
          <w:color w:val="FF0000"/>
          <w:sz w:val="16"/>
          <w:szCs w:val="16"/>
          <w:u w:val="single"/>
          <w:lang w:eastAsia="pt-BR"/>
        </w:rPr>
        <w:t>(TJDFT-2014)</w:t>
      </w:r>
      <w:bookmarkEnd w:id="9"/>
      <w:r w:rsidR="00FD5A8D" w:rsidRPr="00E91F78">
        <w:rPr>
          <w:rFonts w:ascii="Book Antiqua" w:eastAsia="Times New Roman" w:hAnsi="Book Antiqua" w:cs="Times New Roman"/>
          <w:b/>
          <w:color w:val="FF0000"/>
          <w:sz w:val="16"/>
          <w:szCs w:val="16"/>
          <w:lang w:eastAsia="pt-BR"/>
        </w:rPr>
        <w:t xml:space="preserve"> </w:t>
      </w:r>
      <w:r w:rsidR="00FD5A8D" w:rsidRPr="00E91F78">
        <w:rPr>
          <w:rFonts w:ascii="Book Antiqua" w:hAnsi="Book Antiqua"/>
          <w:b/>
          <w:bCs/>
          <w:color w:val="FF0000"/>
          <w:sz w:val="16"/>
          <w:szCs w:val="16"/>
          <w:u w:val="single"/>
        </w:rPr>
        <w:t>(TJPA-2014)</w:t>
      </w:r>
      <w:r w:rsidR="00EC04D5" w:rsidRPr="00E91F78">
        <w:rPr>
          <w:rFonts w:ascii="Book Antiqua" w:eastAsia="Times New Roman" w:hAnsi="Book Antiqua" w:cs="Times New Roman"/>
          <w:b/>
          <w:color w:val="FF0000"/>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472858" w:rsidRPr="00E91F78">
        <w:rPr>
          <w:rFonts w:ascii="Book Antiqua" w:eastAsia="Times New Roman" w:hAnsi="Book Antiqua" w:cs="Times New Roman"/>
          <w:b/>
          <w:bCs/>
          <w:color w:val="FF0000"/>
          <w:sz w:val="16"/>
          <w:szCs w:val="16"/>
          <w:lang w:eastAsia="pt-BR"/>
        </w:rPr>
        <w:t xml:space="preserve"> </w:t>
      </w:r>
      <w:r w:rsidR="00472858" w:rsidRPr="00E91F78">
        <w:rPr>
          <w:rFonts w:ascii="Book Antiqua" w:hAnsi="Book Antiqua"/>
          <w:b/>
          <w:bCs/>
          <w:color w:val="FF0000"/>
          <w:sz w:val="16"/>
          <w:szCs w:val="16"/>
          <w:u w:val="single"/>
        </w:rPr>
        <w:t>(PGEBA-2014)</w:t>
      </w:r>
      <w:r w:rsidR="003927E9" w:rsidRPr="00E91F78">
        <w:rPr>
          <w:rFonts w:ascii="Book Antiqua" w:hAnsi="Book Antiqua"/>
          <w:b/>
          <w:bCs/>
          <w:color w:val="FF0000"/>
          <w:sz w:val="16"/>
          <w:szCs w:val="16"/>
        </w:rPr>
        <w:t xml:space="preserve"> </w:t>
      </w:r>
      <w:r w:rsidR="003927E9" w:rsidRPr="00E91F78">
        <w:rPr>
          <w:rFonts w:ascii="Book Antiqua" w:hAnsi="Book Antiqua"/>
          <w:b/>
          <w:bCs/>
          <w:color w:val="FF0000"/>
          <w:sz w:val="16"/>
          <w:szCs w:val="16"/>
          <w:u w:val="single"/>
        </w:rPr>
        <w:t>(TRT2-2014)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180D5E" w:rsidRPr="00E91F78">
        <w:rPr>
          <w:rFonts w:ascii="Book Antiqua" w:hAnsi="Book Antiqua"/>
          <w:b/>
          <w:color w:val="FF0000"/>
          <w:sz w:val="16"/>
          <w:szCs w:val="16"/>
        </w:rPr>
        <w:t xml:space="preserve"> </w:t>
      </w:r>
      <w:r w:rsidR="00180D5E" w:rsidRPr="00E91F78">
        <w:rPr>
          <w:rFonts w:ascii="Book Antiqua" w:eastAsia="Times New Roman" w:hAnsi="Book Antiqua" w:cs="Times New Roman"/>
          <w:b/>
          <w:color w:val="FF0000"/>
          <w:sz w:val="16"/>
          <w:szCs w:val="16"/>
          <w:u w:val="single"/>
          <w:lang w:eastAsia="pt-BR"/>
        </w:rPr>
        <w:t>(MPMS-2015)</w:t>
      </w:r>
      <w:r w:rsidR="002A29F7" w:rsidRPr="00E91F78">
        <w:rPr>
          <w:rFonts w:ascii="Book Antiqua" w:eastAsia="Times New Roman" w:hAnsi="Book Antiqua" w:cs="Times New Roman"/>
          <w:b/>
          <w:color w:val="FF0000"/>
          <w:sz w:val="16"/>
          <w:szCs w:val="16"/>
          <w:lang w:eastAsia="pt-BR"/>
        </w:rPr>
        <w:t xml:space="preserve"> </w:t>
      </w:r>
      <w:r w:rsidR="002A29F7" w:rsidRPr="00E91F78">
        <w:rPr>
          <w:rFonts w:ascii="Book Antiqua" w:hAnsi="Book Antiqua"/>
          <w:b/>
          <w:color w:val="FF0000"/>
          <w:sz w:val="16"/>
          <w:szCs w:val="16"/>
          <w:u w:val="single"/>
        </w:rPr>
        <w:t>(PCDF-2015)</w:t>
      </w:r>
      <w:r w:rsidR="009C5510" w:rsidRPr="00E91F78">
        <w:rPr>
          <w:rFonts w:ascii="Book Antiqua" w:eastAsia="Times New Roman" w:hAnsi="Book Antiqua" w:cs="Times New Roman"/>
          <w:b/>
          <w:color w:val="FF0000"/>
          <w:sz w:val="16"/>
          <w:szCs w:val="16"/>
          <w:lang w:eastAsia="pt-BR"/>
        </w:rPr>
        <w:t xml:space="preserve"> </w:t>
      </w:r>
      <w:bookmarkStart w:id="10" w:name="_Hlk87372881"/>
      <w:r w:rsidR="007E6A0A" w:rsidRPr="00E91F78">
        <w:rPr>
          <w:rFonts w:ascii="Book Antiqua" w:eastAsia="Times New Roman" w:hAnsi="Book Antiqua" w:cs="Times New Roman"/>
          <w:b/>
          <w:color w:val="FF0000"/>
          <w:sz w:val="16"/>
          <w:szCs w:val="16"/>
          <w:u w:val="single"/>
          <w:lang w:eastAsia="pt-BR"/>
        </w:rPr>
        <w:t>(DPEES-2016)</w:t>
      </w:r>
      <w:bookmarkEnd w:id="10"/>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hAnsi="Book Antiqua"/>
          <w:b/>
          <w:bCs/>
          <w:color w:val="FF0000"/>
          <w:sz w:val="16"/>
          <w:szCs w:val="16"/>
          <w:u w:val="single"/>
        </w:rPr>
        <w:t>(PCPA-2016)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(PCPE-2016)</w:t>
      </w:r>
      <w:r w:rsidR="001D560E" w:rsidRPr="00E91F78">
        <w:rPr>
          <w:rFonts w:ascii="Book Antiqua" w:eastAsia="Times New Roman" w:hAnsi="Book Antiqua" w:cs="Times New Roman"/>
          <w:b/>
          <w:color w:val="FF0000"/>
          <w:sz w:val="16"/>
          <w:szCs w:val="16"/>
          <w:lang w:eastAsia="pt-BR"/>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E61033"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(TJSC-2010/2017)</w:t>
      </w:r>
      <w:r w:rsidR="00820E0C" w:rsidRPr="00E91F78">
        <w:rPr>
          <w:rFonts w:ascii="Book Antiqua" w:eastAsia="Times New Roman" w:hAnsi="Book Antiqua" w:cs="Times New Roman"/>
          <w:b/>
          <w:color w:val="FF0000"/>
          <w:sz w:val="16"/>
          <w:szCs w:val="16"/>
          <w:lang w:eastAsia="pt-BR"/>
        </w:rPr>
        <w:t xml:space="preserve"> </w:t>
      </w:r>
      <w:r w:rsidR="006650E3" w:rsidRPr="00E91F78">
        <w:rPr>
          <w:rFonts w:ascii="Book Antiqua" w:hAnsi="Book Antiqua"/>
          <w:b/>
          <w:color w:val="FF0000"/>
          <w:sz w:val="16"/>
          <w:szCs w:val="16"/>
          <w:u w:val="single"/>
        </w:rPr>
        <w:t>(TRF2-2013/2017)</w:t>
      </w:r>
      <w:r w:rsidR="00073295" w:rsidRPr="00E91F78">
        <w:rPr>
          <w:rFonts w:ascii="Book Antiqua" w:hAnsi="Book Antiqua"/>
          <w:b/>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bookmarkStart w:id="11" w:name="_Hlk88835877"/>
      <w:r w:rsidR="00D41BCD" w:rsidRPr="00E91F78">
        <w:rPr>
          <w:rFonts w:ascii="Book Antiqua" w:hAnsi="Book Antiqua"/>
          <w:b/>
          <w:color w:val="FF0000"/>
          <w:sz w:val="16"/>
          <w:szCs w:val="16"/>
          <w:u w:val="single"/>
        </w:rPr>
        <w:t>(DPEAC-2017)</w:t>
      </w:r>
      <w:bookmarkEnd w:id="11"/>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820E0C" w:rsidRPr="00E91F78">
        <w:rPr>
          <w:rFonts w:ascii="Book Antiqua" w:hAnsi="Book Antiqua"/>
          <w:b/>
          <w:color w:val="FF0000"/>
          <w:sz w:val="16"/>
          <w:szCs w:val="16"/>
        </w:rPr>
        <w:t xml:space="preserve"> </w:t>
      </w:r>
      <w:r w:rsidR="006C5C75" w:rsidRPr="00E91F78">
        <w:rPr>
          <w:rFonts w:ascii="Book Antiqua" w:eastAsia="Times New Roman" w:hAnsi="Book Antiqua" w:cs="Times New Roman"/>
          <w:b/>
          <w:bCs/>
          <w:color w:val="FF0000"/>
          <w:sz w:val="16"/>
          <w:szCs w:val="16"/>
          <w:u w:val="single"/>
          <w:lang w:eastAsia="pt-BR"/>
        </w:rPr>
        <w:t>(MPBA-2010/2018)</w:t>
      </w:r>
      <w:r w:rsidR="0048483A" w:rsidRPr="00E91F78">
        <w:rPr>
          <w:rFonts w:ascii="Book Antiqua" w:eastAsia="Times New Roman" w:hAnsi="Book Antiqua" w:cs="Times New Roman"/>
          <w:b/>
          <w:bCs/>
          <w:color w:val="FF0000"/>
          <w:sz w:val="16"/>
          <w:szCs w:val="16"/>
          <w:lang w:eastAsia="pt-BR"/>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447387" w:rsidRPr="00E91F78">
        <w:rPr>
          <w:rFonts w:ascii="Book Antiqua" w:eastAsia="Times New Roman" w:hAnsi="Book Antiqua" w:cs="Times New Roman"/>
          <w:b/>
          <w:color w:val="FF0000"/>
          <w:sz w:val="16"/>
          <w:szCs w:val="16"/>
          <w:lang w:eastAsia="pt-BR"/>
        </w:rPr>
        <w:t xml:space="preserve"> </w:t>
      </w:r>
      <w:r w:rsidR="0056495B" w:rsidRPr="00E91F78">
        <w:rPr>
          <w:rFonts w:ascii="Book Antiqua" w:eastAsia="Times New Roman" w:hAnsi="Book Antiqua" w:cs="Times New Roman"/>
          <w:b/>
          <w:color w:val="FF0000"/>
          <w:sz w:val="16"/>
          <w:szCs w:val="16"/>
          <w:u w:val="single"/>
          <w:lang w:eastAsia="pt-BR"/>
        </w:rPr>
        <w:t>(TJAC-2019)</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color w:val="FF0000"/>
          <w:sz w:val="16"/>
          <w:szCs w:val="16"/>
          <w:lang w:eastAsia="pt-BR"/>
        </w:rPr>
        <w:t xml:space="preserve"> </w:t>
      </w:r>
      <w:r w:rsidR="00DF3548" w:rsidRPr="00E91F78">
        <w:rPr>
          <w:rFonts w:ascii="Book Antiqua" w:hAnsi="Book Antiqua"/>
          <w:b/>
          <w:color w:val="FF0000"/>
          <w:sz w:val="16"/>
          <w:szCs w:val="16"/>
          <w:u w:val="single"/>
        </w:rPr>
        <w:t>(MPSC-2010/2014/2021)</w:t>
      </w:r>
      <w:r w:rsidR="00DF3548" w:rsidRPr="00E91F78">
        <w:rPr>
          <w:rFonts w:ascii="Book Antiqua" w:hAnsi="Book Antiqua"/>
          <w:b/>
          <w:color w:val="FF0000"/>
          <w:sz w:val="16"/>
          <w:szCs w:val="16"/>
        </w:rPr>
        <w:t xml:space="preserve"> </w:t>
      </w:r>
      <w:r w:rsidR="00DF3548" w:rsidRPr="00E91F78">
        <w:rPr>
          <w:rFonts w:ascii="Book Antiqua" w:hAnsi="Book Antiqua"/>
          <w:b/>
          <w:color w:val="FF0000"/>
          <w:sz w:val="16"/>
          <w:szCs w:val="16"/>
          <w:u w:val="single"/>
        </w:rPr>
        <w:t>(MPDFT-2021)</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w:t>
      </w:r>
      <w:r w:rsidR="00B17AAC" w:rsidRPr="00E91F78">
        <w:rPr>
          <w:rFonts w:ascii="Book Antiqua" w:eastAsia="Times New Roman" w:hAnsi="Book Antiqua" w:cs="Times New Roman"/>
          <w:b/>
          <w:color w:val="FF0000"/>
          <w:sz w:val="16"/>
          <w:szCs w:val="16"/>
          <w:u w:val="single"/>
          <w:lang w:eastAsia="pt-BR"/>
        </w:rPr>
        <w:t>MS</w:t>
      </w:r>
      <w:r w:rsidR="00176071" w:rsidRPr="00E91F78">
        <w:rPr>
          <w:rFonts w:ascii="Book Antiqua" w:eastAsia="Times New Roman" w:hAnsi="Book Antiqua" w:cs="Times New Roman"/>
          <w:b/>
          <w:color w:val="FF0000"/>
          <w:sz w:val="16"/>
          <w:szCs w:val="16"/>
          <w:u w:val="single"/>
          <w:lang w:eastAsia="pt-BR"/>
        </w:rPr>
        <w:t>-2021)</w:t>
      </w:r>
      <w:r w:rsidR="000F60C3" w:rsidRPr="00E91F78">
        <w:rPr>
          <w:rFonts w:ascii="Book Antiqua" w:eastAsia="Times New Roman" w:hAnsi="Book Antiqua" w:cs="Times New Roman"/>
          <w:b/>
          <w:color w:val="FF0000"/>
          <w:sz w:val="16"/>
          <w:szCs w:val="16"/>
          <w:lang w:eastAsia="pt-BR"/>
        </w:rPr>
        <w:t xml:space="preserve"> </w:t>
      </w:r>
      <w:r w:rsidR="000F60C3" w:rsidRPr="00E91F78">
        <w:rPr>
          <w:rFonts w:ascii="Book Antiqua" w:hAnsi="Book Antiqua"/>
          <w:b/>
          <w:color w:val="FF0000"/>
          <w:sz w:val="16"/>
          <w:szCs w:val="16"/>
          <w:u w:val="single"/>
        </w:rPr>
        <w:t>(PGERS-2021)</w:t>
      </w:r>
      <w:r w:rsidR="00541915"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bookmarkStart w:id="12" w:name="_Hlk58410779"/>
      <w:r w:rsidR="008B26C7" w:rsidRPr="00E91F78">
        <w:rPr>
          <w:rFonts w:ascii="Book Antiqua" w:hAnsi="Book Antiqua"/>
          <w:b/>
          <w:color w:val="FF0000"/>
          <w:sz w:val="16"/>
          <w:szCs w:val="16"/>
          <w:u w:val="single"/>
        </w:rPr>
        <w:t>(MPF-2012/2015/2017</w:t>
      </w:r>
      <w:r w:rsidR="008B26C7">
        <w:rPr>
          <w:rFonts w:ascii="Book Antiqua" w:hAnsi="Book Antiqua"/>
          <w:b/>
          <w:color w:val="FF0000"/>
          <w:sz w:val="16"/>
          <w:szCs w:val="16"/>
          <w:u w:val="single"/>
        </w:rPr>
        <w:t>/2022</w:t>
      </w:r>
      <w:r w:rsidR="008B26C7" w:rsidRPr="00E91F78">
        <w:rPr>
          <w:rFonts w:ascii="Book Antiqua" w:hAnsi="Book Antiqua"/>
          <w:b/>
          <w:color w:val="FF0000"/>
          <w:sz w:val="16"/>
          <w:szCs w:val="16"/>
          <w:u w:val="single"/>
        </w:rPr>
        <w:t>)</w:t>
      </w:r>
      <w:bookmarkEnd w:id="12"/>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bCs/>
          <w:color w:val="FF0000"/>
          <w:sz w:val="16"/>
          <w:szCs w:val="16"/>
          <w:u w:val="single"/>
          <w:lang w:eastAsia="pt-BR"/>
        </w:rPr>
        <w:t>(MPPR-2008/2011</w:t>
      </w:r>
      <w:r w:rsidR="00DC214D">
        <w:rPr>
          <w:rFonts w:ascii="Book Antiqua" w:eastAsia="Times New Roman" w:hAnsi="Book Antiqua" w:cs="Times New Roman"/>
          <w:b/>
          <w:bCs/>
          <w:color w:val="FF0000"/>
          <w:sz w:val="16"/>
          <w:szCs w:val="16"/>
          <w:u w:val="single"/>
          <w:lang w:eastAsia="pt-BR"/>
        </w:rPr>
        <w:t>/2023</w:t>
      </w:r>
      <w:r w:rsidR="00DC214D" w:rsidRPr="00E91F78">
        <w:rPr>
          <w:rFonts w:ascii="Book Antiqua" w:eastAsia="Times New Roman" w:hAnsi="Book Antiqua" w:cs="Times New Roman"/>
          <w:b/>
          <w:bCs/>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bookmarkStart w:id="13" w:name="_Hlk193893998"/>
      <w:r w:rsidR="000171B0">
        <w:rPr>
          <w:rFonts w:ascii="Book Antiqua" w:hAnsi="Book Antiqua"/>
          <w:b/>
          <w:color w:val="FF0000"/>
          <w:sz w:val="16"/>
          <w:szCs w:val="16"/>
          <w:u w:val="single"/>
        </w:rPr>
        <w:t>(TCEMS-2023)</w:t>
      </w:r>
      <w:bookmarkEnd w:id="13"/>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805CB8">
        <w:rPr>
          <w:rFonts w:ascii="Book Antiqua" w:hAnsi="Book Antiqua"/>
          <w:b/>
          <w:color w:val="FF0000"/>
          <w:sz w:val="16"/>
          <w:szCs w:val="16"/>
        </w:rPr>
        <w:t xml:space="preserve"> </w:t>
      </w:r>
      <w:r w:rsidR="00805CB8">
        <w:rPr>
          <w:rFonts w:ascii="Book Antiqua" w:hAnsi="Book Antiqua"/>
          <w:b/>
          <w:color w:val="FF0000"/>
          <w:sz w:val="16"/>
          <w:szCs w:val="16"/>
          <w:u w:val="single"/>
        </w:rPr>
        <w:t>(MPRO-2024)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1A50A5" w:rsidRPr="00C1354D" w14:paraId="1476BAB7" w14:textId="77777777" w:rsidTr="001A50A5">
        <w:tc>
          <w:tcPr>
            <w:tcW w:w="8494" w:type="dxa"/>
            <w:shd w:val="clear" w:color="auto" w:fill="CCFFFF"/>
          </w:tcPr>
          <w:p w14:paraId="1309FC92" w14:textId="44D6BFFB" w:rsidR="008B26C7" w:rsidRDefault="008B26C7" w:rsidP="008F06E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B26C7">
              <w:rPr>
                <w:rFonts w:ascii="Book Antiqua" w:hAnsi="Book Antiqua"/>
                <w:b/>
                <w:bCs/>
                <w:sz w:val="19"/>
                <w:szCs w:val="19"/>
                <w:highlight w:val="yellow"/>
              </w:rPr>
              <w:t>MPF-2022</w:t>
            </w:r>
            <w:r>
              <w:rPr>
                <w:rFonts w:ascii="Book Antiqua" w:hAnsi="Book Antiqua"/>
                <w:b/>
                <w:bCs/>
                <w:sz w:val="19"/>
                <w:szCs w:val="19"/>
              </w:rPr>
              <w:t>)</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8B26C7">
              <w:rPr>
                <w:rFonts w:ascii="Book Antiqua" w:hAnsi="Book Antiqua"/>
                <w:sz w:val="19"/>
                <w:szCs w:val="19"/>
              </w:rPr>
              <w:t>A responsabilidade penal da pessoa jurídica é opção político-criminal que se apresenta como necessária na tutela do meio ambiente, dentre outros bens jurídicos acima referidos, em especial diante das organizações corporativas complexas da atualidade, caracterizadas pela descentralização e distribuição de atribuições e responsabilidades, sendo inerentes, a esta realidade, as dificuldades para imputar o fato ilícito a uma pessoa concreta</w:t>
            </w:r>
            <w:r w:rsidRPr="00770F38">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6821610" w14:textId="029B1890" w:rsidR="00004DEE" w:rsidRPr="00004DEE" w:rsidRDefault="00004DEE" w:rsidP="008F06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4DEE">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A respeito dos crimes contra o meio ambiente — Lei 9.605/98 —, assinale a opção correta</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 xml:space="preserve">A responsabilização penal de pessoa jurídica por crimes contra o meio ambiente depende de que a infração seja cometida por decisão de seu representante legal ou contratual ou de </w:t>
            </w:r>
            <w:r w:rsidRPr="00004DEE">
              <w:rPr>
                <w:rFonts w:ascii="Book Antiqua" w:eastAsia="Times New Roman" w:hAnsi="Book Antiqua" w:cs="Times New Roman"/>
                <w:bCs/>
                <w:sz w:val="19"/>
                <w:szCs w:val="19"/>
                <w:lang w:eastAsia="pt-BR"/>
              </w:rPr>
              <w:lastRenderedPageBreak/>
              <w:t>seu órgão colegiado e, também, de que seja cometida no interesse ou benefício da sua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ABA28A6" w14:textId="25BE0993" w:rsid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06E7">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Renato e Gabriel fundaram, em 2015, a empresa Camarões do Mangue Ltda., que visava a exploração da carcinicultura — criação de crustáceos — exclusivamente em área rural de manguezais de um estado federado. No referido ano, eles instalaram viveiros de grande porte e passaram a exercer atividade econômica muito lucrativa. Após três anos de atividade, os sócios perceberam que não detinham licença ambiental para o exercício da atividade.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Tendo como referência essa situação hipotética, julgue o item que se segue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A empresa Camarões do Mangue Ltda. não será responsabilizada penalmente pela atividade ilegal de carcinicultura em manguezais caso os sócios tenham desviado todos os lucros da empresa, não gerando, com isso, nenhum benefício à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F29EFC0" w14:textId="1497AF9B" w:rsidR="008F06E7" w:rsidRP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A assertiva está correta. </w:t>
            </w:r>
            <w:r w:rsidRPr="008F06E7">
              <w:rPr>
                <w:rFonts w:ascii="Book Antiqua" w:hAnsi="Book Antiqua"/>
                <w:sz w:val="19"/>
                <w:szCs w:val="19"/>
              </w:rPr>
              <w:t xml:space="preserve">Para que incida responsabilidade da pessoa jurídica, </w:t>
            </w:r>
            <w:r w:rsidRPr="008F06E7">
              <w:rPr>
                <w:rFonts w:ascii="Book Antiqua" w:hAnsi="Book Antiqua"/>
                <w:b/>
                <w:bCs/>
                <w:sz w:val="19"/>
                <w:szCs w:val="19"/>
                <w:highlight w:val="yellow"/>
              </w:rPr>
              <w:t>há de se demonstrar o benefício alcançado pela entidade</w:t>
            </w:r>
            <w:r w:rsidRPr="008F06E7">
              <w:rPr>
                <w:rFonts w:ascii="Book Antiqua" w:hAnsi="Book Antiqua"/>
                <w:sz w:val="19"/>
                <w:szCs w:val="19"/>
              </w:rPr>
              <w:t xml:space="preserve"> (art. 3o, caput, da Lei 9605/98).</w:t>
            </w:r>
            <w:r w:rsidR="008B26C7">
              <w:rPr>
                <w:rFonts w:ascii="Book Antiqua" w:hAnsi="Book Antiqua"/>
                <w:sz w:val="19"/>
                <w:szCs w:val="19"/>
              </w:rPr>
              <w:t xml:space="preserve"> </w:t>
            </w:r>
            <w:r w:rsidRPr="008F06E7">
              <w:rPr>
                <w:rFonts w:ascii="Book Antiqua" w:hAnsi="Book Antiqua"/>
                <w:sz w:val="19"/>
                <w:szCs w:val="19"/>
              </w:rPr>
              <w:t>Nesse sentido</w:t>
            </w:r>
            <w:r>
              <w:rPr>
                <w:rFonts w:ascii="Book Antiqua" w:hAnsi="Book Antiqua"/>
                <w:sz w:val="19"/>
                <w:szCs w:val="19"/>
              </w:rPr>
              <w:t>, Gabriel</w:t>
            </w:r>
            <w:r w:rsidRPr="008F06E7">
              <w:rPr>
                <w:rFonts w:ascii="Book Antiqua" w:hAnsi="Book Antiqua"/>
                <w:sz w:val="19"/>
                <w:szCs w:val="19"/>
              </w:rPr>
              <w:t xml:space="preserve"> Habib</w:t>
            </w:r>
            <w:r>
              <w:rPr>
                <w:rFonts w:ascii="Book Antiqua" w:hAnsi="Book Antiqua"/>
                <w:sz w:val="19"/>
                <w:szCs w:val="19"/>
              </w:rPr>
              <w:t xml:space="preserve"> explica</w:t>
            </w:r>
            <w:r w:rsidRPr="008F06E7">
              <w:rPr>
                <w:rFonts w:ascii="Book Antiqua" w:hAnsi="Book Antiqua"/>
                <w:sz w:val="19"/>
                <w:szCs w:val="19"/>
              </w:rPr>
              <w:t>:</w:t>
            </w:r>
            <w:r>
              <w:rPr>
                <w:rFonts w:ascii="Book Antiqua" w:hAnsi="Book Antiqua"/>
                <w:sz w:val="19"/>
                <w:szCs w:val="19"/>
              </w:rPr>
              <w:t xml:space="preserve"> </w:t>
            </w:r>
            <w:r w:rsidRPr="008F06E7">
              <w:rPr>
                <w:rFonts w:ascii="Book Antiqua" w:hAnsi="Book Antiqua"/>
                <w:i/>
                <w:iCs/>
                <w:sz w:val="19"/>
                <w:szCs w:val="19"/>
              </w:rPr>
              <w:t xml:space="preserve">“(...) a pessoa jurídica e a pessoa física têm responsabilidades penais diversas e devem ser apuradas de forma autônoma. Podem até ser apuradas dentro do mesmo processo, mas de forma autônoma. É possível que fique caracterizada a responsabilidade penal da pessoa jurídica, mas não a da pessoa física, e vice-versa. (...). Portanto, </w:t>
            </w:r>
            <w:proofErr w:type="gramStart"/>
            <w:r w:rsidRPr="008F06E7">
              <w:rPr>
                <w:rFonts w:ascii="Book Antiqua" w:hAnsi="Book Antiqua"/>
                <w:i/>
                <w:iCs/>
                <w:sz w:val="19"/>
                <w:szCs w:val="19"/>
              </w:rPr>
              <w:t>a caracterização da responsabilidade penal da pessoa jurídica sem outros elementos concretos podem</w:t>
            </w:r>
            <w:proofErr w:type="gramEnd"/>
            <w:r w:rsidRPr="008F06E7">
              <w:rPr>
                <w:rFonts w:ascii="Book Antiqua" w:hAnsi="Book Antiqua"/>
                <w:i/>
                <w:iCs/>
                <w:sz w:val="19"/>
                <w:szCs w:val="19"/>
              </w:rPr>
              <w:t xml:space="preserve"> induzir a responsabilidade penal objetiva.”</w:t>
            </w:r>
            <w:r>
              <w:rPr>
                <w:rFonts w:ascii="Book Antiqua" w:hAnsi="Book Antiqua"/>
                <w:sz w:val="19"/>
                <w:szCs w:val="19"/>
              </w:rPr>
              <w:t xml:space="preserve"> (Fonte: </w:t>
            </w:r>
            <w:r w:rsidRPr="008F06E7">
              <w:rPr>
                <w:rFonts w:ascii="Book Antiqua" w:hAnsi="Book Antiqua"/>
                <w:sz w:val="19"/>
                <w:szCs w:val="19"/>
              </w:rPr>
              <w:t xml:space="preserve">Gabriel Habib. Leis penais </w:t>
            </w:r>
            <w:proofErr w:type="gramStart"/>
            <w:r w:rsidRPr="008F06E7">
              <w:rPr>
                <w:rFonts w:ascii="Book Antiqua" w:hAnsi="Book Antiqua"/>
                <w:sz w:val="19"/>
                <w:szCs w:val="19"/>
              </w:rPr>
              <w:t>especia</w:t>
            </w:r>
            <w:r>
              <w:rPr>
                <w:rFonts w:ascii="Book Antiqua" w:hAnsi="Book Antiqua"/>
                <w:sz w:val="19"/>
                <w:szCs w:val="19"/>
              </w:rPr>
              <w:t>i</w:t>
            </w:r>
            <w:r w:rsidRPr="008F06E7">
              <w:rPr>
                <w:rFonts w:ascii="Book Antiqua" w:hAnsi="Book Antiqua"/>
                <w:sz w:val="19"/>
                <w:szCs w:val="19"/>
              </w:rPr>
              <w:t>s ,</w:t>
            </w:r>
            <w:proofErr w:type="gramEnd"/>
            <w:r w:rsidRPr="008F06E7">
              <w:rPr>
                <w:rFonts w:ascii="Book Antiqua" w:hAnsi="Book Antiqua"/>
                <w:sz w:val="19"/>
                <w:szCs w:val="19"/>
              </w:rPr>
              <w:t xml:space="preserve"> p. 144.</w:t>
            </w:r>
            <w:r>
              <w:rPr>
                <w:rFonts w:ascii="Book Antiqua" w:hAnsi="Book Antiqua"/>
                <w:sz w:val="19"/>
                <w:szCs w:val="19"/>
              </w:rPr>
              <w:t>).</w:t>
            </w:r>
            <w:r w:rsidR="00E77D60">
              <w:rPr>
                <w:rFonts w:ascii="Book Antiqua" w:hAnsi="Book Antiqua"/>
                <w:sz w:val="19"/>
                <w:szCs w:val="19"/>
              </w:rPr>
              <w:t xml:space="preserve"> Por fim, cumpre ressaltar que o</w:t>
            </w:r>
            <w:r w:rsidR="00E77D60" w:rsidRPr="00E77D60">
              <w:rPr>
                <w:rFonts w:ascii="Book Antiqua" w:hAnsi="Book Antiqua"/>
                <w:sz w:val="19"/>
                <w:szCs w:val="19"/>
              </w:rPr>
              <w:t xml:space="preserve"> fato de, no caso em tela, a pessoa jurídica não responder por crime ambiental não significa isenção de responsabilidade</w:t>
            </w:r>
            <w:r w:rsidR="00E77D60">
              <w:rPr>
                <w:rFonts w:ascii="Book Antiqua" w:hAnsi="Book Antiqua"/>
                <w:sz w:val="19"/>
                <w:szCs w:val="19"/>
              </w:rPr>
              <w:t>, pois ela</w:t>
            </w:r>
            <w:r w:rsidR="00E77D60" w:rsidRPr="00E77D60">
              <w:rPr>
                <w:rFonts w:ascii="Book Antiqua" w:hAnsi="Book Antiqua"/>
                <w:sz w:val="19"/>
                <w:szCs w:val="19"/>
              </w:rPr>
              <w:t xml:space="preserve"> ainda poderá ser responsabilizada civil e administrativamente.</w:t>
            </w:r>
          </w:p>
          <w:p w14:paraId="523EAA5C" w14:textId="35E058C4"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EF19CD">
              <w:rPr>
                <w:rFonts w:ascii="Book Antiqua" w:eastAsia="Times New Roman" w:hAnsi="Book Antiqua" w:cs="Times New Roman"/>
                <w:bCs/>
                <w:sz w:val="19"/>
                <w:szCs w:val="19"/>
                <w:lang w:eastAsia="pt-BR"/>
              </w:rPr>
              <w:t>o dolo identifica-se com o conhecimento do risco que a conduta empresarial representa a um bem jurídico</w:t>
            </w:r>
            <w:r>
              <w:rPr>
                <w:rFonts w:ascii="Book Antiqua" w:eastAsia="Times New Roman" w:hAnsi="Book Antiqua" w:cs="Times New Roman"/>
                <w:bCs/>
                <w:sz w:val="19"/>
                <w:szCs w:val="19"/>
                <w:lang w:eastAsia="pt-BR"/>
              </w:rPr>
              <w:t>.</w:t>
            </w:r>
          </w:p>
          <w:p w14:paraId="72B470A5" w14:textId="77354A92" w:rsidR="00EF19CD" w:rsidRP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MPF-2017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PCGO-2017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CESPE</w:t>
            </w:r>
            <w:r w:rsidRPr="00C1354D">
              <w:rPr>
                <w:rFonts w:ascii="Book Antiqua" w:hAnsi="Book Antiqua"/>
                <w:sz w:val="19"/>
                <w:szCs w:val="19"/>
              </w:rPr>
              <w:t>:</w:t>
            </w:r>
            <w:r>
              <w:rPr>
                <w:rFonts w:ascii="Book Antiqua" w:hAnsi="Book Antiqua"/>
                <w:sz w:val="19"/>
                <w:szCs w:val="19"/>
              </w:rPr>
              <w:t xml:space="preserve"> </w:t>
            </w:r>
            <w:r w:rsidRPr="00EF19CD">
              <w:rPr>
                <w:rFonts w:ascii="Book Antiqua" w:hAnsi="Book Antiqua"/>
                <w:sz w:val="19"/>
                <w:szCs w:val="19"/>
              </w:rPr>
              <w:t>Segundo ensinam Pacelli e Callegari, na responsabilidade penal da pessoa jurídica</w:t>
            </w:r>
            <w:r w:rsidR="00E42315" w:rsidRPr="00E42315">
              <w:rPr>
                <w:rFonts w:ascii="Book Antiqua" w:hAnsi="Book Antiqua"/>
                <w:i/>
                <w:iCs/>
                <w:sz w:val="19"/>
                <w:szCs w:val="19"/>
              </w:rPr>
              <w:t>,</w:t>
            </w:r>
            <w:r w:rsidRPr="00E42315">
              <w:rPr>
                <w:rFonts w:ascii="Book Antiqua" w:hAnsi="Book Antiqua"/>
                <w:i/>
                <w:iCs/>
                <w:sz w:val="19"/>
                <w:szCs w:val="19"/>
              </w:rPr>
              <w:t xml:space="preserve"> </w:t>
            </w:r>
            <w:r w:rsidR="00E42315" w:rsidRPr="00E42315">
              <w:rPr>
                <w:rFonts w:ascii="Book Antiqua" w:hAnsi="Book Antiqua"/>
                <w:i/>
                <w:iCs/>
                <w:sz w:val="19"/>
                <w:szCs w:val="19"/>
              </w:rPr>
              <w:t>“admite-se a possibilidade de sua punição a título de dolo identificando-se este com a presença do elemento cognitivo, configurado pelo conhecimento do risco que a conduta empresarial representa a um bem jurídico. Prescinde, para sua punição, da demonstração de uma vontade contrária à norma de conduta. Todavia, destaca-se que esse conhecimento não se confunde com o psicológico próprio das pessoas naturais, senão em um defeito de organização</w:t>
            </w:r>
            <w:proofErr w:type="gramStart"/>
            <w:r w:rsidR="00E42315" w:rsidRPr="00E42315">
              <w:rPr>
                <w:rFonts w:ascii="Book Antiqua" w:hAnsi="Book Antiqua"/>
                <w:i/>
                <w:iCs/>
                <w:sz w:val="19"/>
                <w:szCs w:val="19"/>
              </w:rPr>
              <w:t>.”</w:t>
            </w:r>
            <w:r w:rsidRPr="00EF19CD">
              <w:rPr>
                <w:rFonts w:ascii="Book Antiqua" w:hAnsi="Book Antiqua"/>
                <w:sz w:val="19"/>
                <w:szCs w:val="19"/>
              </w:rPr>
              <w:t>(</w:t>
            </w:r>
            <w:proofErr w:type="gramEnd"/>
            <w:r w:rsidRPr="00EF19CD">
              <w:rPr>
                <w:rFonts w:ascii="Book Antiqua" w:hAnsi="Book Antiqua"/>
                <w:sz w:val="19"/>
                <w:szCs w:val="19"/>
              </w:rPr>
              <w:t>Manual de Direito Penal. 2ª ed. São Paulo. Atlas. 2016, p. 228).</w:t>
            </w:r>
            <w:r w:rsidR="00E42315">
              <w:rPr>
                <w:rFonts w:ascii="Book Antiqua" w:hAnsi="Book Antiqua"/>
                <w:sz w:val="19"/>
                <w:szCs w:val="19"/>
              </w:rPr>
              <w:t xml:space="preserve"> Em outras palavras, </w:t>
            </w:r>
            <w:r w:rsidR="00E42315" w:rsidRPr="00EF19CD">
              <w:rPr>
                <w:rFonts w:ascii="Book Antiqua" w:hAnsi="Book Antiqua"/>
                <w:sz w:val="19"/>
                <w:szCs w:val="19"/>
              </w:rPr>
              <w:t>o elemento cognitivo do dolo é o conhecimento do risco que a conduta empresarial representa a um bem jurídico, o que afasta a necessidade de que se demonstre a vontade contrária à norma. Este conhecimento representa um defeito de organização, que não se confunde com o conhecimento psicológico característico das pessoas naturais. Relativiza-se o elemento volitivo diante da sobreposição do elemento cognitivo</w:t>
            </w:r>
            <w:r w:rsidR="00E42315">
              <w:rPr>
                <w:rFonts w:ascii="Book Antiqua" w:hAnsi="Book Antiqua"/>
                <w:sz w:val="19"/>
                <w:szCs w:val="19"/>
              </w:rPr>
              <w:t>.</w:t>
            </w:r>
          </w:p>
          <w:p w14:paraId="0E82B907" w14:textId="55B9D5E8"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006630CD">
              <w:rPr>
                <w:rFonts w:ascii="Book Antiqua" w:eastAsia="Times New Roman" w:hAnsi="Book Antiqua" w:cs="Times New Roman"/>
                <w:bCs/>
                <w:sz w:val="19"/>
                <w:szCs w:val="19"/>
                <w:lang w:eastAsia="pt-BR"/>
              </w:rPr>
              <w:t>a</w:t>
            </w:r>
            <w:r w:rsidR="006630CD" w:rsidRPr="006630CD">
              <w:rPr>
                <w:rFonts w:ascii="Book Antiqua" w:eastAsia="Times New Roman" w:hAnsi="Book Antiqua" w:cs="Times New Roman"/>
                <w:bCs/>
                <w:sz w:val="19"/>
                <w:szCs w:val="19"/>
                <w:lang w:eastAsia="pt-BR"/>
              </w:rPr>
              <w:t xml:space="preserve"> culpabilidade se configura pelo caráter ou forma de condução da empresa</w:t>
            </w:r>
            <w:r>
              <w:rPr>
                <w:rFonts w:ascii="Book Antiqua" w:eastAsia="Times New Roman" w:hAnsi="Book Antiqua" w:cs="Times New Roman"/>
                <w:bCs/>
                <w:sz w:val="19"/>
                <w:szCs w:val="19"/>
                <w:lang w:eastAsia="pt-BR"/>
              </w:rPr>
              <w:t>.</w:t>
            </w:r>
          </w:p>
          <w:p w14:paraId="555001E4" w14:textId="527AC9E9"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6630CD">
              <w:rPr>
                <w:rFonts w:ascii="Book Antiqua" w:hAnsi="Book Antiqua"/>
                <w:sz w:val="19"/>
                <w:szCs w:val="19"/>
              </w:rPr>
              <w:t>O juiz considerará na aplicação da pena</w:t>
            </w:r>
            <w:r>
              <w:rPr>
                <w:rFonts w:ascii="Book Antiqua" w:hAnsi="Book Antiqua"/>
                <w:sz w:val="19"/>
                <w:szCs w:val="19"/>
              </w:rPr>
              <w:t xml:space="preserve"> </w:t>
            </w:r>
            <w:r w:rsidRPr="008F06E7">
              <w:rPr>
                <w:rFonts w:ascii="Book Antiqua" w:hAnsi="Book Antiqua"/>
                <w:i/>
                <w:iCs/>
                <w:sz w:val="19"/>
                <w:szCs w:val="19"/>
              </w:rPr>
              <w:t>“a culpabilidade”</w:t>
            </w:r>
            <w:r w:rsidRPr="006630CD">
              <w:rPr>
                <w:rFonts w:ascii="Book Antiqua" w:hAnsi="Book Antiqua"/>
                <w:sz w:val="19"/>
                <w:szCs w:val="19"/>
              </w:rPr>
              <w:t>, ou seja, reprovação social da conduta</w:t>
            </w:r>
            <w:r>
              <w:rPr>
                <w:rFonts w:ascii="Book Antiqua" w:hAnsi="Book Antiqua"/>
                <w:sz w:val="19"/>
                <w:szCs w:val="19"/>
              </w:rPr>
              <w:t xml:space="preserve">. Em se tratando de crimes ambientais, indagará, por exemplo: </w:t>
            </w:r>
            <w:r w:rsidRPr="006630CD">
              <w:rPr>
                <w:rFonts w:ascii="Book Antiqua" w:hAnsi="Book Antiqua"/>
                <w:sz w:val="19"/>
                <w:szCs w:val="19"/>
              </w:rPr>
              <w:t>Qual química foi jogada no rio? Uma pequena porção num rio com poucas afluentes? Ou uma grande quantidade, num rio, deveras, importante para pescadores da região?</w:t>
            </w:r>
            <w:r w:rsidR="00CF2F3A">
              <w:rPr>
                <w:rFonts w:ascii="Book Antiqua" w:hAnsi="Book Antiqua"/>
                <w:sz w:val="19"/>
                <w:szCs w:val="19"/>
              </w:rPr>
              <w:t xml:space="preserve"> </w:t>
            </w:r>
            <w:r w:rsidR="00CF2F3A" w:rsidRPr="00EF19CD">
              <w:rPr>
                <w:rFonts w:ascii="Book Antiqua" w:hAnsi="Book Antiqua"/>
                <w:sz w:val="19"/>
                <w:szCs w:val="19"/>
              </w:rPr>
              <w:t xml:space="preserve">Segundo ensinam Pacelli e Callegari, </w:t>
            </w:r>
            <w:r w:rsidR="00CF2F3A" w:rsidRPr="00CF2F3A">
              <w:rPr>
                <w:rFonts w:ascii="Book Antiqua" w:hAnsi="Book Antiqua"/>
                <w:i/>
                <w:iCs/>
                <w:sz w:val="19"/>
                <w:szCs w:val="19"/>
              </w:rPr>
              <w:t xml:space="preserve">“um dos temas mais controversos no ramo da responsabilidade penal da pessoa jurídica é a contraposição dessa teorização com a necessária culpabilidade configuradora do fato delitivo. Por essência, a culpabilidade sempre foi considerada uma categoria única e exclusiva do homem, pessoa natural, capaz de compreender o caráter ilícito de sua conduta e de, por isso, ser responsabilizada. Seria esse conceito, então, de aplicação incompatível à pessoa jurídica. Tal é o impasse doutrinário em relação à definição de uma culpabilidade à pessoa jurídica, que Bernardo FEIJÓO SÁNCHEZ destaca: ‘Não vou discutir que se possa desenvolver um conceito normativo e social e, inclusive, funcional de culpabilidade orientado a categorias sociais e jurídicas. O problema é que esta concepção não teve, ainda, um desenvolvimento satisfatório em relação à responsabilidade penal das pessoas jurídicas no marco da moderna ciência do Direito Penal.’ Todavia, não se procura a aplicação à pessoa jurídica da mesma culpabilidade desenvolvida para a pessoa física. Diferentemente, respeitando-se as diferenças entre ambos, devem ser mantidas as especificidades teóricas de cada caso, desenvolvendo-se uma concepção de culpabilidade própria à pessoa jurídica, assim como deve se manter uma concepção especial voltada à pessoa física, que, conquanto diferenciadas, se apresentem funcionalmente equivalentes. Em um primeiro momento, no tocante à pessoa jurídica, assim como acontece com a pessoa física, é de se assumir que nem todas serão </w:t>
            </w:r>
            <w:r w:rsidR="00CF2F3A" w:rsidRPr="00CF2F3A">
              <w:rPr>
                <w:rFonts w:ascii="Book Antiqua" w:hAnsi="Book Antiqua"/>
                <w:i/>
                <w:iCs/>
                <w:sz w:val="19"/>
                <w:szCs w:val="19"/>
              </w:rPr>
              <w:lastRenderedPageBreak/>
              <w:t xml:space="preserve">imputáveis (ou seja, com capacidade de culpabilidade). Apenas serão imputáveis as organizações empresariais que possuírem um complexo sistema interno suficiente para justificar sua responsabilidade penal (igualmente, no caso da pessoa física, considera-se que os menores de idade não possuem uma estrutura interna suficientemente complexa para serem considerados responsáveis penalmente). Quanto ao </w:t>
            </w:r>
            <w:r w:rsidR="00CF2F3A" w:rsidRPr="00E42315">
              <w:rPr>
                <w:rFonts w:ascii="Book Antiqua" w:hAnsi="Book Antiqua"/>
                <w:b/>
                <w:bCs/>
                <w:i/>
                <w:iCs/>
                <w:sz w:val="19"/>
                <w:szCs w:val="19"/>
                <w:shd w:val="clear" w:color="auto" w:fill="F7CAAC" w:themeFill="accent2" w:themeFillTint="66"/>
              </w:rPr>
              <w:t>conceito da culpabilidade da pessoa jurídica</w:t>
            </w:r>
            <w:r w:rsidR="00CF2F3A" w:rsidRPr="00CF2F3A">
              <w:rPr>
                <w:rFonts w:ascii="Book Antiqua" w:hAnsi="Book Antiqua"/>
                <w:i/>
                <w:iCs/>
                <w:sz w:val="19"/>
                <w:szCs w:val="19"/>
              </w:rPr>
              <w:t xml:space="preserve">, pode-se entendê-la, como feito por Günter Heine, </w:t>
            </w:r>
            <w:r w:rsidR="00CF2F3A" w:rsidRPr="00E42315">
              <w:rPr>
                <w:rFonts w:ascii="Book Antiqua" w:hAnsi="Book Antiqua"/>
                <w:b/>
                <w:bCs/>
                <w:i/>
                <w:iCs/>
                <w:sz w:val="19"/>
                <w:szCs w:val="19"/>
                <w:highlight w:val="yellow"/>
              </w:rPr>
              <w:t>ser uma culpabilidade não pelo fato, mas pelo caráter ou forma de condução da empresa</w:t>
            </w:r>
            <w:r w:rsidR="00CF2F3A" w:rsidRPr="00CF2F3A">
              <w:rPr>
                <w:rFonts w:ascii="Book Antiqua" w:hAnsi="Book Antiqua"/>
                <w:i/>
                <w:iCs/>
                <w:sz w:val="19"/>
                <w:szCs w:val="19"/>
              </w:rPr>
              <w:t>. Desse modo, ‘o injusto empresarial estaria vinculado com a organização da empresa; a culpabilidade empresarial referir-se-ia à cultura da empresa’.”</w:t>
            </w:r>
            <w:r w:rsidR="00CF2F3A">
              <w:rPr>
                <w:rFonts w:ascii="Book Antiqua" w:hAnsi="Book Antiqua"/>
                <w:sz w:val="19"/>
                <w:szCs w:val="19"/>
              </w:rPr>
              <w:t xml:space="preserve"> </w:t>
            </w:r>
            <w:r w:rsidR="00CF2F3A" w:rsidRPr="00EF19CD">
              <w:rPr>
                <w:rFonts w:ascii="Book Antiqua" w:hAnsi="Book Antiqua"/>
                <w:sz w:val="19"/>
                <w:szCs w:val="19"/>
              </w:rPr>
              <w:t>(Manual de Direito Penal. 2ª ed. São Paulo. Atlas. 2016, p</w:t>
            </w:r>
            <w:r w:rsidR="00CF2F3A">
              <w:rPr>
                <w:rFonts w:ascii="Book Antiqua" w:hAnsi="Book Antiqua"/>
                <w:sz w:val="19"/>
                <w:szCs w:val="19"/>
              </w:rPr>
              <w:t>p</w:t>
            </w:r>
            <w:r w:rsidR="00CF2F3A" w:rsidRPr="00EF19CD">
              <w:rPr>
                <w:rFonts w:ascii="Book Antiqua" w:hAnsi="Book Antiqua"/>
                <w:sz w:val="19"/>
                <w:szCs w:val="19"/>
              </w:rPr>
              <w:t xml:space="preserve">. </w:t>
            </w:r>
            <w:r w:rsidR="00CF2F3A">
              <w:rPr>
                <w:rFonts w:ascii="Book Antiqua" w:hAnsi="Book Antiqua"/>
                <w:sz w:val="19"/>
                <w:szCs w:val="19"/>
              </w:rPr>
              <w:t>227-</w:t>
            </w:r>
            <w:r w:rsidR="00CF2F3A" w:rsidRPr="00EF19CD">
              <w:rPr>
                <w:rFonts w:ascii="Book Antiqua" w:hAnsi="Book Antiqua"/>
                <w:sz w:val="19"/>
                <w:szCs w:val="19"/>
              </w:rPr>
              <w:t>228)</w:t>
            </w:r>
            <w:r w:rsidR="00386C03">
              <w:rPr>
                <w:rFonts w:ascii="Book Antiqua" w:hAnsi="Book Antiqua"/>
                <w:sz w:val="19"/>
                <w:szCs w:val="19"/>
              </w:rPr>
              <w:t>.</w:t>
            </w:r>
            <w:r w:rsidR="00E77D60">
              <w:rPr>
                <w:rFonts w:ascii="Book Antiqua" w:hAnsi="Book Antiqua"/>
                <w:sz w:val="19"/>
                <w:szCs w:val="19"/>
              </w:rPr>
              <w:t xml:space="preserve"> </w:t>
            </w:r>
          </w:p>
          <w:p w14:paraId="46E3D78A" w14:textId="7868EA71"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6630CD">
              <w:rPr>
                <w:rFonts w:ascii="Book Antiqua" w:eastAsia="Times New Roman" w:hAnsi="Book Antiqua" w:cs="Times New Roman"/>
                <w:bCs/>
                <w:sz w:val="19"/>
                <w:szCs w:val="19"/>
                <w:lang w:eastAsia="pt-BR"/>
              </w:rPr>
              <w:t>a culpa é a ausência evitável de conhecimento do risco gerado pelo desempenho da atividade empresarial</w:t>
            </w:r>
            <w:r>
              <w:rPr>
                <w:rFonts w:ascii="Book Antiqua" w:eastAsia="Times New Roman" w:hAnsi="Book Antiqua" w:cs="Times New Roman"/>
                <w:bCs/>
                <w:sz w:val="19"/>
                <w:szCs w:val="19"/>
                <w:lang w:eastAsia="pt-BR"/>
              </w:rPr>
              <w:t>.</w:t>
            </w:r>
          </w:p>
          <w:p w14:paraId="6BF6EFD4" w14:textId="4BA0C7AF" w:rsidR="006630CD" w:rsidRDefault="006630CD" w:rsidP="001A50A5">
            <w:pPr>
              <w:spacing w:before="100" w:beforeAutospacing="1" w:after="100" w:afterAutospacing="1"/>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00386C03">
              <w:rPr>
                <w:rFonts w:ascii="Book Antiqua" w:hAnsi="Book Antiqua"/>
                <w:sz w:val="19"/>
                <w:szCs w:val="19"/>
              </w:rPr>
              <w:t xml:space="preserve">É a orientação doutrinária extraída dos ensinados de </w:t>
            </w:r>
            <w:r w:rsidR="00386C03" w:rsidRPr="00EF19CD">
              <w:rPr>
                <w:rFonts w:ascii="Book Antiqua" w:hAnsi="Book Antiqua"/>
                <w:sz w:val="19"/>
                <w:szCs w:val="19"/>
              </w:rPr>
              <w:t>Pacelli e Callegari</w:t>
            </w:r>
            <w:r w:rsidR="00386C03">
              <w:rPr>
                <w:rFonts w:ascii="Book Antiqua" w:hAnsi="Book Antiqua"/>
                <w:sz w:val="19"/>
                <w:szCs w:val="19"/>
              </w:rPr>
              <w:t>:</w:t>
            </w:r>
            <w:r w:rsidR="00386C03" w:rsidRPr="00EF19CD">
              <w:rPr>
                <w:rFonts w:ascii="Book Antiqua" w:hAnsi="Book Antiqua"/>
                <w:sz w:val="19"/>
                <w:szCs w:val="19"/>
              </w:rPr>
              <w:t xml:space="preserve"> </w:t>
            </w:r>
            <w:r w:rsidR="00386C03" w:rsidRPr="00CF2F3A">
              <w:rPr>
                <w:rFonts w:ascii="Book Antiqua" w:hAnsi="Book Antiqua"/>
                <w:i/>
                <w:iCs/>
                <w:sz w:val="19"/>
                <w:szCs w:val="19"/>
              </w:rPr>
              <w:t>“</w:t>
            </w:r>
            <w:r w:rsidR="00386C03" w:rsidRPr="00386C03">
              <w:rPr>
                <w:rFonts w:ascii="Book Antiqua" w:hAnsi="Book Antiqua"/>
                <w:i/>
                <w:iCs/>
                <w:sz w:val="19"/>
                <w:szCs w:val="19"/>
              </w:rPr>
              <w:t>Quanto à culpa, configura-se nos casos de ausência evitável de</w:t>
            </w:r>
            <w:r w:rsidR="00386C03">
              <w:rPr>
                <w:rFonts w:ascii="Book Antiqua" w:hAnsi="Book Antiqua"/>
                <w:i/>
                <w:iCs/>
                <w:sz w:val="19"/>
                <w:szCs w:val="19"/>
              </w:rPr>
              <w:t xml:space="preserve"> </w:t>
            </w:r>
            <w:r w:rsidR="00386C03" w:rsidRPr="00386C03">
              <w:rPr>
                <w:rFonts w:ascii="Book Antiqua" w:hAnsi="Book Antiqua"/>
                <w:i/>
                <w:iCs/>
                <w:sz w:val="19"/>
                <w:szCs w:val="19"/>
              </w:rPr>
              <w:t>conhecimento do risco gerado pelo desempenho da atividade empresarial</w:t>
            </w:r>
            <w:r w:rsidR="00386C03" w:rsidRPr="00CF2F3A">
              <w:rPr>
                <w:rFonts w:ascii="Book Antiqua" w:hAnsi="Book Antiqua"/>
                <w:i/>
                <w:iCs/>
                <w:sz w:val="19"/>
                <w:szCs w:val="19"/>
              </w:rPr>
              <w:t>.”</w:t>
            </w:r>
            <w:r w:rsidR="00386C03">
              <w:rPr>
                <w:rFonts w:ascii="Book Antiqua" w:hAnsi="Book Antiqua"/>
                <w:sz w:val="19"/>
                <w:szCs w:val="19"/>
              </w:rPr>
              <w:t xml:space="preserve"> </w:t>
            </w:r>
            <w:r w:rsidR="00386C03" w:rsidRPr="00EF19CD">
              <w:rPr>
                <w:rFonts w:ascii="Book Antiqua" w:hAnsi="Book Antiqua"/>
                <w:sz w:val="19"/>
                <w:szCs w:val="19"/>
              </w:rPr>
              <w:t xml:space="preserve">(Manual de Direito Penal. 2ª ed. São Paulo. Atlas. 2016, p. </w:t>
            </w:r>
            <w:r w:rsidR="00386C03">
              <w:rPr>
                <w:rFonts w:ascii="Book Antiqua" w:hAnsi="Book Antiqua"/>
                <w:sz w:val="19"/>
                <w:szCs w:val="19"/>
              </w:rPr>
              <w:t>229</w:t>
            </w:r>
            <w:r w:rsidR="00386C03" w:rsidRPr="00EF19CD">
              <w:rPr>
                <w:rFonts w:ascii="Book Antiqua" w:hAnsi="Book Antiqua"/>
                <w:sz w:val="19"/>
                <w:szCs w:val="19"/>
              </w:rPr>
              <w:t>)</w:t>
            </w:r>
            <w:r w:rsidR="00386C03">
              <w:rPr>
                <w:rFonts w:ascii="Book Antiqua" w:hAnsi="Book Antiqua"/>
                <w:sz w:val="19"/>
                <w:szCs w:val="19"/>
              </w:rPr>
              <w:t>. Em outros termos, significa afirmar se, no caso concreto, era</w:t>
            </w:r>
            <w:r w:rsidRPr="006630CD">
              <w:rPr>
                <w:rFonts w:ascii="Book Antiqua" w:hAnsi="Book Antiqua"/>
                <w:sz w:val="19"/>
                <w:szCs w:val="19"/>
              </w:rPr>
              <w:t xml:space="preserve"> evitável saber tal química lançado ao rio lhe era prejudicial? Ou, até então, ninguém sabia que aquilo era química? Julgavam os proprietários da empresa tratar-se apenas de resíduos de água</w:t>
            </w:r>
            <w:r>
              <w:rPr>
                <w:rFonts w:ascii="Book Antiqua" w:hAnsi="Book Antiqua"/>
                <w:sz w:val="19"/>
                <w:szCs w:val="19"/>
              </w:rPr>
              <w:t>.</w:t>
            </w:r>
          </w:p>
          <w:p w14:paraId="23E3B0D4" w14:textId="0F12BE0B" w:rsidR="00A1725B" w:rsidRDefault="00A1725B" w:rsidP="00A1725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1725B">
              <w:rPr>
                <w:rFonts w:ascii="Book Antiqua" w:hAnsi="Book Antiqua"/>
                <w:b/>
                <w:bCs/>
                <w:sz w:val="19"/>
                <w:szCs w:val="19"/>
                <w:highlight w:val="yellow"/>
              </w:rPr>
              <w:t>PGESE-2017-CESPE</w:t>
            </w:r>
            <w:r>
              <w:rPr>
                <w:rFonts w:ascii="Book Antiqua" w:hAnsi="Book Antiqua"/>
                <w:b/>
                <w:bCs/>
                <w:sz w:val="19"/>
                <w:szCs w:val="19"/>
              </w:rPr>
              <w:t>)</w:t>
            </w:r>
            <w:r>
              <w:rPr>
                <w:rFonts w:ascii="Book Antiqua" w:hAnsi="Book Antiqua"/>
                <w:sz w:val="19"/>
                <w:szCs w:val="19"/>
              </w:rPr>
              <w:t xml:space="preserve">: </w:t>
            </w:r>
            <w:r w:rsidRPr="00A1725B">
              <w:rPr>
                <w:rFonts w:ascii="Book Antiqua" w:hAnsi="Book Antiqua"/>
                <w:sz w:val="19"/>
                <w:szCs w:val="19"/>
              </w:rPr>
              <w:t>Ao praticar conduta lesiva ao meio ambiente na esfera penal, uma pessoa jurídica</w:t>
            </w:r>
            <w:r>
              <w:rPr>
                <w:rFonts w:ascii="Book Antiqua" w:hAnsi="Book Antiqua"/>
                <w:sz w:val="19"/>
                <w:szCs w:val="19"/>
              </w:rPr>
              <w:t xml:space="preserve"> </w:t>
            </w:r>
            <w:r w:rsidRPr="00A1725B">
              <w:rPr>
                <w:rFonts w:ascii="Book Antiqua" w:hAnsi="Book Antiqua"/>
                <w:sz w:val="19"/>
                <w:szCs w:val="19"/>
              </w:rPr>
              <w:t>poderá ser responsabilizada, se a conduta for cometida por decisão do seu representante legal e em benefício da empresa.</w:t>
            </w:r>
          </w:p>
          <w:p w14:paraId="5D1171FA" w14:textId="72196ED2" w:rsidR="00A1725B" w:rsidRPr="00A1725B" w:rsidRDefault="00A1725B" w:rsidP="00A1725B">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A1725B">
              <w:rPr>
                <w:rFonts w:ascii="Book Antiqua" w:hAnsi="Book Antiqua"/>
                <w:sz w:val="19"/>
                <w:szCs w:val="19"/>
              </w:rPr>
              <w:t>Para responder a esta questão, entretanto, queria o examinador apenas o conhecimento do art</w:t>
            </w:r>
            <w:r w:rsidR="00FF50EF">
              <w:rPr>
                <w:rFonts w:ascii="Book Antiqua" w:hAnsi="Book Antiqua"/>
                <w:sz w:val="19"/>
                <w:szCs w:val="19"/>
              </w:rPr>
              <w:t>.</w:t>
            </w:r>
            <w:r w:rsidRPr="00A1725B">
              <w:rPr>
                <w:rFonts w:ascii="Book Antiqua" w:hAnsi="Book Antiqua"/>
                <w:sz w:val="19"/>
                <w:szCs w:val="19"/>
              </w:rPr>
              <w:t xml:space="preserve"> 3º da Lei 9.605/98, no qual, para que a pessoa jurídica responda por um crime ambiental, será preciso que dois pressupostos sejam preenchidos cumulativamente:</w:t>
            </w:r>
            <w:r>
              <w:rPr>
                <w:rFonts w:ascii="Book Antiqua" w:hAnsi="Book Antiqua"/>
                <w:sz w:val="19"/>
                <w:szCs w:val="19"/>
              </w:rPr>
              <w:t xml:space="preserve"> </w:t>
            </w:r>
            <w:r w:rsidRPr="00A1725B">
              <w:rPr>
                <w:rFonts w:ascii="Book Antiqua" w:hAnsi="Book Antiqua"/>
                <w:b/>
                <w:bCs/>
                <w:sz w:val="19"/>
                <w:szCs w:val="19"/>
              </w:rPr>
              <w:t>a)</w:t>
            </w:r>
            <w:r>
              <w:rPr>
                <w:rFonts w:ascii="Book Antiqua" w:hAnsi="Book Antiqua"/>
                <w:sz w:val="19"/>
                <w:szCs w:val="19"/>
              </w:rPr>
              <w:t xml:space="preserve"> </w:t>
            </w:r>
            <w:r w:rsidRPr="00A1725B">
              <w:rPr>
                <w:rFonts w:ascii="Book Antiqua" w:hAnsi="Book Antiqua"/>
                <w:sz w:val="19"/>
                <w:szCs w:val="19"/>
              </w:rPr>
              <w:t>A infração penal seja cometida por decisão de seu representante legal ou contratual, ou de seu órgão colegiado;</w:t>
            </w:r>
            <w:r>
              <w:rPr>
                <w:rFonts w:ascii="Book Antiqua" w:hAnsi="Book Antiqua"/>
                <w:sz w:val="19"/>
                <w:szCs w:val="19"/>
              </w:rPr>
              <w:t xml:space="preserve"> </w:t>
            </w:r>
            <w:r>
              <w:rPr>
                <w:rFonts w:ascii="Book Antiqua" w:hAnsi="Book Antiqua"/>
                <w:b/>
                <w:bCs/>
                <w:sz w:val="19"/>
                <w:szCs w:val="19"/>
              </w:rPr>
              <w:t xml:space="preserve">b) </w:t>
            </w:r>
            <w:r w:rsidRPr="00A1725B">
              <w:rPr>
                <w:rFonts w:ascii="Book Antiqua" w:hAnsi="Book Antiqua"/>
                <w:sz w:val="19"/>
                <w:szCs w:val="19"/>
              </w:rPr>
              <w:t>A infração penal seja cometida no interesse ou benefício da sua entidade.</w:t>
            </w:r>
            <w:r>
              <w:rPr>
                <w:rFonts w:ascii="Book Antiqua" w:hAnsi="Book Antiqua"/>
                <w:sz w:val="19"/>
                <w:szCs w:val="19"/>
              </w:rPr>
              <w:t xml:space="preserve"> </w:t>
            </w:r>
            <w:r w:rsidRPr="00A1725B">
              <w:rPr>
                <w:rFonts w:ascii="Book Antiqua" w:hAnsi="Book Antiqua"/>
                <w:sz w:val="19"/>
                <w:szCs w:val="19"/>
              </w:rPr>
              <w:t>Por conseguinte, se no exercício da gestão da empresa o seu dirigente determina a prática de um crime ambiental apenas em benefício próprio, sem qualquer proveito ou interesse da pessoa jurídica, esta não poderá ser responsabilizada.</w:t>
            </w:r>
            <w:r w:rsidR="00FF50EF">
              <w:rPr>
                <w:rFonts w:ascii="Book Antiqua" w:hAnsi="Book Antiqua"/>
                <w:sz w:val="19"/>
                <w:szCs w:val="19"/>
              </w:rPr>
              <w:t xml:space="preserve"> </w:t>
            </w:r>
            <w:r w:rsidRPr="00A1725B">
              <w:rPr>
                <w:rFonts w:ascii="Book Antiqua" w:hAnsi="Book Antiqua"/>
                <w:sz w:val="19"/>
                <w:szCs w:val="19"/>
              </w:rPr>
              <w:t>Outrossim, se um funcionário de uma pessoa jurídica sem poder de gestão, por si só, comete um delito ambiental do exercício do trabalho, a pessoa jurídica não responderá criminalmente, haja vista que o crime não foi cometido por determinação do representante da empresa.</w:t>
            </w:r>
            <w:r w:rsidR="00FF50EF">
              <w:rPr>
                <w:rFonts w:ascii="Book Antiqua" w:hAnsi="Book Antiqua"/>
                <w:sz w:val="19"/>
                <w:szCs w:val="19"/>
              </w:rPr>
              <w:t xml:space="preserve"> Em resumo, c</w:t>
            </w:r>
            <w:r w:rsidR="00FF50EF" w:rsidRPr="00FF50EF">
              <w:rPr>
                <w:rFonts w:ascii="Book Antiqua" w:hAnsi="Book Antiqua"/>
                <w:sz w:val="19"/>
                <w:szCs w:val="19"/>
              </w:rPr>
              <w:t xml:space="preserve">aso a pessoa jurídica cometa uma infração ambiental por decisão do seu representante legal e em benefício da empresa, poderá sim ser responsabilizada, uma vez que estarão preenchidos os requisitos estabelecidos no art. 3º da </w:t>
            </w:r>
            <w:r w:rsidR="00FF50EF">
              <w:rPr>
                <w:rFonts w:ascii="Book Antiqua" w:hAnsi="Book Antiqua"/>
                <w:sz w:val="19"/>
                <w:szCs w:val="19"/>
              </w:rPr>
              <w:t>LCA</w:t>
            </w:r>
            <w:r w:rsidR="00FF50EF" w:rsidRPr="00FF50EF">
              <w:rPr>
                <w:rFonts w:ascii="Book Antiqua" w:hAnsi="Book Antiqua"/>
                <w:sz w:val="19"/>
                <w:szCs w:val="19"/>
              </w:rPr>
              <w:t>.</w:t>
            </w:r>
          </w:p>
          <w:p w14:paraId="762C442D" w14:textId="5387743A" w:rsidR="007661F7" w:rsidRPr="00C1354D" w:rsidRDefault="007661F7" w:rsidP="001A50A5">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Por decisão do representante contratual da Empresa BETA, que produz fertilizante agrícola, alguns funcionários, inclusive o próprio representante contratual, utilizaram espécimes da fauna silvestre em rota migratória, sem a devida permissão, licença ou autorização, em pesquisa realizada sem o conhecimento da empresa e divorciada de qualquer atividade de interesse ou que pudesse trazer algum benefício, ainda que indireto, para ela. A empresa não será responsabilizada no campo do direito penal.</w:t>
            </w:r>
          </w:p>
          <w:p w14:paraId="1B4060A5" w14:textId="54BD5DDB" w:rsidR="007661F7" w:rsidRPr="00C1354D" w:rsidRDefault="009C0F4B" w:rsidP="007661F7">
            <w:pPr>
              <w:pStyle w:val="NormalWeb"/>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7661F7" w:rsidRPr="00C1354D">
              <w:rPr>
                <w:rFonts w:ascii="Book Antiqua" w:hAnsi="Book Antiqua"/>
                <w:sz w:val="19"/>
                <w:szCs w:val="19"/>
              </w:rPr>
              <w:t xml:space="preserve">: Segundo entendimento consolidado do STJ, o reconhecimento da </w:t>
            </w:r>
            <w:r w:rsidR="00907793" w:rsidRPr="00C1354D">
              <w:rPr>
                <w:rFonts w:ascii="Book Antiqua" w:hAnsi="Book Antiqua"/>
                <w:sz w:val="19"/>
                <w:szCs w:val="19"/>
              </w:rPr>
              <w:t>r</w:t>
            </w:r>
            <w:r w:rsidR="007661F7" w:rsidRPr="00C1354D">
              <w:rPr>
                <w:rFonts w:ascii="Book Antiqua" w:hAnsi="Book Antiqua"/>
                <w:sz w:val="19"/>
                <w:szCs w:val="19"/>
              </w:rPr>
              <w:t xml:space="preserve">esponsabilidade </w:t>
            </w:r>
            <w:r w:rsidR="00907793" w:rsidRPr="00C1354D">
              <w:rPr>
                <w:rFonts w:ascii="Book Antiqua" w:hAnsi="Book Antiqua"/>
                <w:sz w:val="19"/>
                <w:szCs w:val="19"/>
              </w:rPr>
              <w:t>p</w:t>
            </w:r>
            <w:r w:rsidR="007661F7" w:rsidRPr="00C1354D">
              <w:rPr>
                <w:rFonts w:ascii="Book Antiqua" w:hAnsi="Book Antiqua"/>
                <w:sz w:val="19"/>
                <w:szCs w:val="19"/>
              </w:rPr>
              <w:t>enal da Pessoa Jurídica depende de duas condicionantes cumulativas, quais sejam (</w:t>
            </w:r>
            <w:proofErr w:type="spellStart"/>
            <w:r w:rsidR="007661F7" w:rsidRPr="00C1354D">
              <w:rPr>
                <w:rFonts w:ascii="Book Antiqua" w:hAnsi="Book Antiqua"/>
                <w:sz w:val="19"/>
                <w:szCs w:val="19"/>
              </w:rPr>
              <w:t>Resp</w:t>
            </w:r>
            <w:proofErr w:type="spellEnd"/>
            <w:r w:rsidR="007661F7" w:rsidRPr="00C1354D">
              <w:rPr>
                <w:rFonts w:ascii="Book Antiqua" w:hAnsi="Book Antiqua"/>
                <w:sz w:val="19"/>
                <w:szCs w:val="19"/>
              </w:rPr>
              <w:t xml:space="preserve"> 610114/RN, Rel. Min. Gilson Dipp): </w:t>
            </w:r>
            <w:r w:rsidR="007661F7" w:rsidRPr="00C1354D">
              <w:rPr>
                <w:rFonts w:ascii="Book Antiqua" w:hAnsi="Book Antiqua"/>
                <w:b/>
                <w:sz w:val="19"/>
                <w:szCs w:val="19"/>
              </w:rPr>
              <w:t>1)</w:t>
            </w:r>
            <w:r w:rsidR="007661F7" w:rsidRPr="00C1354D">
              <w:rPr>
                <w:rFonts w:ascii="Book Antiqua" w:hAnsi="Book Antiqua"/>
                <w:sz w:val="19"/>
                <w:szCs w:val="19"/>
              </w:rPr>
              <w:t xml:space="preserve"> A infração tenha sido cometida em interesse ou </w:t>
            </w:r>
            <w:r w:rsidR="007661F7" w:rsidRPr="00C1354D">
              <w:rPr>
                <w:rFonts w:ascii="Book Antiqua" w:hAnsi="Book Antiqua"/>
                <w:b/>
                <w:bCs/>
                <w:sz w:val="19"/>
                <w:szCs w:val="19"/>
                <w:u w:val="single"/>
              </w:rPr>
              <w:t>BENEFÍCIO da PESSOA JURÍDICA</w:t>
            </w:r>
            <w:r w:rsidR="007661F7" w:rsidRPr="00C1354D">
              <w:rPr>
                <w:rFonts w:ascii="Book Antiqua" w:hAnsi="Book Antiqua"/>
                <w:sz w:val="19"/>
                <w:szCs w:val="19"/>
              </w:rPr>
              <w:t xml:space="preserve">; E; </w:t>
            </w:r>
            <w:r w:rsidR="007661F7" w:rsidRPr="00C1354D">
              <w:rPr>
                <w:rFonts w:ascii="Book Antiqua" w:hAnsi="Book Antiqua"/>
                <w:b/>
                <w:sz w:val="19"/>
                <w:szCs w:val="19"/>
              </w:rPr>
              <w:t>2)</w:t>
            </w:r>
            <w:r w:rsidR="007661F7" w:rsidRPr="00C1354D">
              <w:rPr>
                <w:rFonts w:ascii="Book Antiqua" w:hAnsi="Book Antiqua"/>
                <w:sz w:val="19"/>
                <w:szCs w:val="19"/>
              </w:rPr>
              <w:t xml:space="preserve"> Seja cometida por decisão de seu representante legal ou contratual, ou de seu órgão colegiado. No presente caso, na questão não restaram dúvidas, posto que consta na afirmação "divorciada de qualquer atividade de interesse ou que pudesse trazer algum benefício para Pessoa Jurídica". Ou seja, há apenas o preenchimento do requisito 2 (decisão do representante contratual). Faltando o preenchimento cumulativo do requisito 1 (infração cometida em benefício da Pessoa Jurídica) para ensejar a Responsabilidade Criminal Ambiental da Pessoal Jurídica.</w:t>
            </w:r>
          </w:p>
          <w:p w14:paraId="0FC85BCF" w14:textId="77777777" w:rsidR="00015C8C" w:rsidRPr="00C1354D" w:rsidRDefault="001A50A5" w:rsidP="001459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razão da prática de crime previsto na Lei 9605/98, as pessoas jurídicas, desde que a infração tenha sido cometida por decisão de seu representante legal ou contratual ou de seu órgão colegiado, no interesse ou benefício da sua entidade, podem ser sancionadas com multa, penas restritivas de direitos ou de prestação de serviços à comunidade, isolada, cumulativa ou alternativamente. </w:t>
            </w:r>
            <w:r w:rsidRPr="00C1354D">
              <w:rPr>
                <w:rFonts w:ascii="Book Antiqua" w:eastAsia="Times New Roman" w:hAnsi="Book Antiqua" w:cs="Times New Roman"/>
                <w:b/>
                <w:sz w:val="19"/>
                <w:szCs w:val="19"/>
                <w:lang w:eastAsia="pt-BR"/>
              </w:rPr>
              <w:t>BL: art. 3º, parte final e o art. 21 da Lei 9605/98.</w:t>
            </w:r>
          </w:p>
        </w:tc>
      </w:tr>
    </w:tbl>
    <w:p w14:paraId="29E5BFE5" w14:textId="37F4E8E6" w:rsidR="00322EFC" w:rsidRPr="00E03008" w:rsidRDefault="00322EFC" w:rsidP="00350E04">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caps/>
          <w:sz w:val="19"/>
          <w:szCs w:val="19"/>
          <w:shd w:val="clear" w:color="auto" w:fill="F7CAAC" w:themeFill="accent2" w:themeFillTint="66"/>
          <w:lang w:eastAsia="pt-BR"/>
        </w:rPr>
        <w:t>responsabilidade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das 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não exclui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das pessoas físicas</w:t>
      </w:r>
      <w:r w:rsidRPr="00C1354D">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autoras</w:t>
      </w:r>
      <w:r w:rsidRPr="00C1354D">
        <w:rPr>
          <w:rFonts w:ascii="Book Antiqua" w:eastAsia="Times New Roman" w:hAnsi="Book Antiqua" w:cs="Times New Roman"/>
          <w:b/>
          <w:sz w:val="19"/>
          <w:szCs w:val="19"/>
          <w:lang w:eastAsia="pt-BR"/>
        </w:rPr>
        <w:t xml:space="preserve">, </w:t>
      </w:r>
      <w:proofErr w:type="spellStart"/>
      <w:r w:rsidRPr="00914D4E">
        <w:rPr>
          <w:rFonts w:ascii="Book Antiqua" w:eastAsia="Times New Roman" w:hAnsi="Book Antiqua" w:cs="Times New Roman"/>
          <w:b/>
          <w:sz w:val="19"/>
          <w:szCs w:val="19"/>
          <w:highlight w:val="yellow"/>
          <w:lang w:eastAsia="pt-BR"/>
        </w:rPr>
        <w:t>co-autoras</w:t>
      </w:r>
      <w:proofErr w:type="spellEnd"/>
      <w:r w:rsidRPr="00C1354D">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partícipes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do mesmo fato</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76268C"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E3527B"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B541FD" w:rsidRPr="00E91F78">
        <w:rPr>
          <w:rFonts w:ascii="Book Antiqua" w:eastAsia="Times New Roman" w:hAnsi="Book Antiqua" w:cs="Times New Roman"/>
          <w:b/>
          <w:bCs/>
          <w:color w:val="FF0000"/>
          <w:sz w:val="16"/>
          <w:szCs w:val="16"/>
          <w:lang w:eastAsia="pt-BR"/>
        </w:rPr>
        <w:t xml:space="preserve"> </w:t>
      </w:r>
      <w:r w:rsidR="00B541FD" w:rsidRPr="00E91F78">
        <w:rPr>
          <w:rFonts w:ascii="Book Antiqua" w:eastAsia="Times New Roman" w:hAnsi="Book Antiqua" w:cs="Times New Roman"/>
          <w:b/>
          <w:color w:val="FF0000"/>
          <w:sz w:val="16"/>
          <w:szCs w:val="16"/>
          <w:u w:val="single"/>
          <w:lang w:eastAsia="pt-BR"/>
        </w:rPr>
        <w:t>(TRF4-2009/2012)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983474" w:rsidRPr="00E91F78">
        <w:rPr>
          <w:rFonts w:ascii="Book Antiqua" w:eastAsia="Times New Roman" w:hAnsi="Book Antiqua" w:cs="Times New Roman"/>
          <w:b/>
          <w:color w:val="FF0000"/>
          <w:sz w:val="16"/>
          <w:szCs w:val="16"/>
          <w:u w:val="single"/>
          <w:lang w:eastAsia="pt-BR"/>
        </w:rPr>
        <w:t>/</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7A6E34" w:rsidRPr="00E91F78">
        <w:rPr>
          <w:rFonts w:ascii="Book Antiqua" w:eastAsia="Times New Roman" w:hAnsi="Book Antiqua" w:cs="Times New Roman"/>
          <w:b/>
          <w:color w:val="FF0000"/>
          <w:sz w:val="16"/>
          <w:szCs w:val="16"/>
          <w:u w:val="single"/>
          <w:lang w:eastAsia="pt-BR"/>
        </w:rPr>
        <w:t>)</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CB1DE4" w:rsidRPr="00E91F78">
        <w:rPr>
          <w:rFonts w:ascii="Book Antiqua" w:hAnsi="Book Antiqua"/>
          <w:b/>
          <w:color w:val="FF0000"/>
          <w:sz w:val="16"/>
          <w:szCs w:val="16"/>
        </w:rPr>
        <w:t xml:space="preserve"> </w:t>
      </w:r>
      <w:r w:rsidR="00CB1DE4" w:rsidRPr="00E91F78">
        <w:rPr>
          <w:rFonts w:ascii="Book Antiqua" w:hAnsi="Book Antiqua"/>
          <w:b/>
          <w:bCs/>
          <w:color w:val="FF0000"/>
          <w:sz w:val="16"/>
          <w:szCs w:val="16"/>
          <w:u w:val="single"/>
        </w:rPr>
        <w:t>(PCPA-2009/2016)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(PCPE-2016)</w:t>
      </w:r>
      <w:r w:rsidR="00E03008">
        <w:rPr>
          <w:rFonts w:ascii="Book Antiqua" w:hAnsi="Book Antiqua"/>
          <w:b/>
          <w:bCs/>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95478C" w:rsidRPr="00E91F78">
        <w:rPr>
          <w:rFonts w:ascii="Book Antiqua" w:hAnsi="Book Antiqua"/>
          <w:b/>
          <w:color w:val="FF0000"/>
          <w:sz w:val="16"/>
          <w:szCs w:val="16"/>
          <w:u w:val="single"/>
        </w:rPr>
        <w:t>(DPEAC-2017)</w:t>
      </w:r>
      <w:r w:rsidR="006650E3" w:rsidRPr="00E91F78">
        <w:rPr>
          <w:rFonts w:ascii="Book Antiqua" w:hAnsi="Book Antiqua"/>
          <w:b/>
          <w:color w:val="FF0000"/>
          <w:sz w:val="16"/>
          <w:szCs w:val="16"/>
        </w:rPr>
        <w:t xml:space="preserve"> </w:t>
      </w:r>
      <w:r w:rsidR="006650E3" w:rsidRPr="00E91F78">
        <w:rPr>
          <w:rFonts w:ascii="Book Antiqua" w:hAnsi="Book Antiqua"/>
          <w:b/>
          <w:color w:val="FF0000"/>
          <w:sz w:val="16"/>
          <w:szCs w:val="16"/>
          <w:u w:val="single"/>
        </w:rPr>
        <w:t>(TRF2-2017)</w:t>
      </w:r>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0A3E7B"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bookmarkStart w:id="14" w:name="_Hlk109476565"/>
      <w:r w:rsidR="00FA6512" w:rsidRPr="00E91F78">
        <w:rPr>
          <w:rFonts w:ascii="Book Antiqua" w:eastAsia="Times New Roman" w:hAnsi="Book Antiqua" w:cs="Times New Roman"/>
          <w:b/>
          <w:color w:val="FF0000"/>
          <w:sz w:val="16"/>
          <w:szCs w:val="16"/>
          <w:u w:val="single"/>
          <w:lang w:eastAsia="pt-BR"/>
        </w:rPr>
        <w:t>(PF-2018)</w:t>
      </w:r>
      <w:bookmarkEnd w:id="14"/>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(MPPI-2012/2019)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(TJRJ-2019)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(TJRO-2019)</w:t>
      </w:r>
      <w:r w:rsidR="00541915" w:rsidRPr="00E91F78">
        <w:rPr>
          <w:rFonts w:ascii="Book Antiqua" w:eastAsia="Times New Roman" w:hAnsi="Book Antiqua" w:cs="Times New Roman"/>
          <w:b/>
          <w:bCs/>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bCs/>
          <w:color w:val="FF0000"/>
          <w:sz w:val="16"/>
          <w:szCs w:val="16"/>
          <w:lang w:eastAsia="pt-BR"/>
        </w:rPr>
        <w:t xml:space="preserve"> </w:t>
      </w:r>
      <w:r w:rsidR="00DF3548" w:rsidRPr="00E91F78">
        <w:rPr>
          <w:rFonts w:ascii="Book Antiqua" w:hAnsi="Book Antiqua"/>
          <w:b/>
          <w:color w:val="FF0000"/>
          <w:sz w:val="16"/>
          <w:szCs w:val="16"/>
          <w:u w:val="single"/>
        </w:rPr>
        <w:t>(MPSC-2010/2014/2021)</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(MPDFT-2021)</w:t>
      </w:r>
      <w:r w:rsidR="000F60C3" w:rsidRPr="00E91F78">
        <w:rPr>
          <w:rFonts w:ascii="Book Antiqua" w:eastAsia="Times New Roman" w:hAnsi="Book Antiqua" w:cs="Times New Roman"/>
          <w:b/>
          <w:bCs/>
          <w:color w:val="FF0000"/>
          <w:sz w:val="16"/>
          <w:szCs w:val="16"/>
          <w:lang w:eastAsia="pt-BR"/>
        </w:rPr>
        <w:t xml:space="preserve"> </w:t>
      </w:r>
      <w:r w:rsidR="000F60C3" w:rsidRPr="00E91F78">
        <w:rPr>
          <w:rFonts w:ascii="Book Antiqua" w:hAnsi="Book Antiqua"/>
          <w:b/>
          <w:color w:val="FF0000"/>
          <w:sz w:val="16"/>
          <w:szCs w:val="16"/>
          <w:u w:val="single"/>
        </w:rPr>
        <w:t>(PGERS-2021)</w:t>
      </w:r>
      <w:r w:rsidR="00656D1D" w:rsidRPr="00E91F78">
        <w:rPr>
          <w:rFonts w:ascii="Book Antiqua" w:eastAsia="Times New Roman" w:hAnsi="Book Antiqua" w:cs="Times New Roman"/>
          <w:b/>
          <w:bCs/>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(TJRS-2009</w:t>
      </w:r>
      <w:r w:rsidR="00CF4A2C">
        <w:rPr>
          <w:rFonts w:ascii="Book Antiqua" w:eastAsia="Times New Roman" w:hAnsi="Book Antiqua" w:cs="Times New Roman"/>
          <w:b/>
          <w:color w:val="FF0000"/>
          <w:sz w:val="16"/>
          <w:szCs w:val="16"/>
          <w:u w:val="single"/>
          <w:lang w:eastAsia="pt-BR"/>
        </w:rPr>
        <w:t>/</w:t>
      </w:r>
      <w:r w:rsidR="00E03008">
        <w:rPr>
          <w:rFonts w:ascii="Book Antiqua" w:eastAsia="Times New Roman" w:hAnsi="Book Antiqua" w:cs="Times New Roman"/>
          <w:b/>
          <w:color w:val="FF0000"/>
          <w:sz w:val="16"/>
          <w:szCs w:val="16"/>
          <w:u w:val="single"/>
          <w:lang w:eastAsia="pt-BR"/>
        </w:rPr>
        <w:t>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hAnsi="Book Antiqua"/>
          <w:b/>
          <w:color w:val="FF0000"/>
          <w:sz w:val="16"/>
          <w:szCs w:val="16"/>
          <w:u w:val="single"/>
        </w:rPr>
        <w:t>(MPF-2012/2015</w:t>
      </w:r>
      <w:r w:rsidR="008B26C7">
        <w:rPr>
          <w:rFonts w:ascii="Book Antiqua" w:hAnsi="Book Antiqua"/>
          <w:b/>
          <w:color w:val="FF0000"/>
          <w:sz w:val="16"/>
          <w:szCs w:val="16"/>
          <w:u w:val="single"/>
        </w:rPr>
        <w:t>/2017/2022</w:t>
      </w:r>
      <w:r w:rsidR="008B26C7" w:rsidRPr="00E91F78">
        <w:rPr>
          <w:rFonts w:ascii="Book Antiqua" w:hAnsi="Book Antiqua"/>
          <w:b/>
          <w:color w:val="FF0000"/>
          <w:sz w:val="16"/>
          <w:szCs w:val="16"/>
          <w:u w:val="single"/>
        </w:rPr>
        <w:t>)</w:t>
      </w:r>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color w:val="FF0000"/>
          <w:sz w:val="16"/>
          <w:szCs w:val="16"/>
          <w:u w:val="single"/>
          <w:lang w:eastAsia="pt-BR"/>
        </w:rPr>
        <w:t>(MPPR-2008</w:t>
      </w:r>
      <w:r w:rsidR="00DC214D">
        <w:rPr>
          <w:rFonts w:ascii="Book Antiqua" w:eastAsia="Times New Roman" w:hAnsi="Book Antiqua" w:cs="Times New Roman"/>
          <w:b/>
          <w:color w:val="FF0000"/>
          <w:sz w:val="16"/>
          <w:szCs w:val="16"/>
          <w:u w:val="single"/>
          <w:lang w:eastAsia="pt-BR"/>
        </w:rPr>
        <w:t>/2023</w:t>
      </w:r>
      <w:r w:rsidR="00DC214D"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r w:rsidR="000171B0">
        <w:rPr>
          <w:rFonts w:ascii="Book Antiqua" w:hAnsi="Book Antiqua"/>
          <w:b/>
          <w:color w:val="FF0000"/>
          <w:sz w:val="16"/>
          <w:szCs w:val="16"/>
          <w:u w:val="single"/>
        </w:rPr>
        <w:t>(TCEMS-2023)</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805CB8">
        <w:rPr>
          <w:rFonts w:ascii="Book Antiqua" w:hAnsi="Book Antiqua"/>
          <w:b/>
          <w:color w:val="FF0000"/>
          <w:sz w:val="16"/>
          <w:szCs w:val="16"/>
        </w:rPr>
        <w:t xml:space="preserve"> </w:t>
      </w:r>
      <w:r w:rsidR="00805CB8">
        <w:rPr>
          <w:rFonts w:ascii="Book Antiqua" w:hAnsi="Book Antiqua"/>
          <w:b/>
          <w:color w:val="FF0000"/>
          <w:sz w:val="16"/>
          <w:szCs w:val="16"/>
          <w:u w:val="single"/>
        </w:rPr>
        <w:t>(MPRO-2024)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6013BA" w:rsidRPr="00C1354D" w14:paraId="2912632D" w14:textId="77777777" w:rsidTr="00221E3C">
        <w:tc>
          <w:tcPr>
            <w:tcW w:w="8494" w:type="dxa"/>
            <w:shd w:val="clear" w:color="auto" w:fill="CCFFFF"/>
          </w:tcPr>
          <w:p w14:paraId="1CC1B5B7" w14:textId="4966B6F9" w:rsidR="00B77EBB" w:rsidRPr="00450AC4" w:rsidRDefault="00B77EBB" w:rsidP="00350E04">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w:t>
            </w:r>
            <w:r w:rsidR="005836B3">
              <w:rPr>
                <w:rFonts w:ascii="Book Antiqua" w:hAnsi="Book Antiqua"/>
                <w:b/>
                <w:i/>
                <w:iCs/>
                <w:color w:val="FF0000"/>
                <w:sz w:val="19"/>
                <w:szCs w:val="19"/>
                <w:highlight w:val="green"/>
              </w:rPr>
              <w:t xml:space="preserve">J e </w:t>
            </w:r>
            <w:proofErr w:type="spellStart"/>
            <w:r w:rsidR="005836B3">
              <w:rPr>
                <w:rFonts w:ascii="Book Antiqua" w:hAnsi="Book Antiqua"/>
                <w:b/>
                <w:i/>
                <w:iCs/>
                <w:color w:val="FF0000"/>
                <w:sz w:val="19"/>
                <w:szCs w:val="19"/>
                <w:highlight w:val="green"/>
              </w:rPr>
              <w:t>Jurisprud</w:t>
            </w:r>
            <w:proofErr w:type="spellEnd"/>
            <w:r w:rsidR="005836B3">
              <w:rPr>
                <w:rFonts w:ascii="Book Antiqua" w:hAnsi="Book Antiqua"/>
                <w:b/>
                <w:i/>
                <w:iCs/>
                <w:color w:val="FF0000"/>
                <w:sz w:val="19"/>
                <w:szCs w:val="19"/>
                <w:highlight w:val="green"/>
              </w:rPr>
              <w:t xml:space="preserve">. Teses/STJ – Ed. </w:t>
            </w:r>
            <w:r w:rsidR="00450AC4">
              <w:rPr>
                <w:rFonts w:ascii="Book Antiqua" w:hAnsi="Book Antiqua"/>
                <w:b/>
                <w:i/>
                <w:iCs/>
                <w:color w:val="FF0000"/>
                <w:sz w:val="19"/>
                <w:szCs w:val="19"/>
                <w:highlight w:val="green"/>
              </w:rPr>
              <w:t>216</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MPPA-2023</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MPRJ-2024</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CESPE</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VUNESP</w:t>
            </w:r>
            <w:r w:rsidRPr="00FA33BF">
              <w:rPr>
                <w:rFonts w:ascii="Book Antiqua" w:hAnsi="Book Antiqua"/>
                <w:bCs/>
                <w:sz w:val="19"/>
                <w:szCs w:val="19"/>
              </w:rPr>
              <w:t xml:space="preserve">: </w:t>
            </w:r>
            <w:r w:rsidRPr="00415180">
              <w:rPr>
                <w:rFonts w:ascii="Book Antiqua" w:hAnsi="Book Antiqua"/>
                <w:b/>
                <w:bCs/>
                <w:i/>
                <w:iCs/>
                <w:color w:val="000000"/>
                <w:sz w:val="19"/>
                <w:szCs w:val="19"/>
                <w:u w:val="single"/>
              </w:rPr>
              <w:t xml:space="preserve">O princípio da </w:t>
            </w:r>
            <w:proofErr w:type="spellStart"/>
            <w:r w:rsidRPr="00415180">
              <w:rPr>
                <w:rFonts w:ascii="Book Antiqua" w:hAnsi="Book Antiqua"/>
                <w:b/>
                <w:bCs/>
                <w:i/>
                <w:iCs/>
                <w:color w:val="000000"/>
                <w:sz w:val="19"/>
                <w:szCs w:val="19"/>
                <w:u w:val="single"/>
              </w:rPr>
              <w:t>intranscendência</w:t>
            </w:r>
            <w:proofErr w:type="spellEnd"/>
            <w:r w:rsidRPr="00415180">
              <w:rPr>
                <w:rFonts w:ascii="Book Antiqua" w:hAnsi="Book Antiqua"/>
                <w:b/>
                <w:bCs/>
                <w:i/>
                <w:iCs/>
                <w:color w:val="000000"/>
                <w:sz w:val="19"/>
                <w:szCs w:val="19"/>
                <w:u w:val="single"/>
              </w:rPr>
              <w:t xml:space="preserve"> da pena também se aplica para pessoas jurídicas;</w:t>
            </w:r>
            <w:r>
              <w:rPr>
                <w:rFonts w:ascii="Book Antiqua" w:hAnsi="Book Antiqua"/>
                <w:b/>
                <w:bCs/>
                <w:i/>
                <w:iCs/>
                <w:color w:val="000000"/>
                <w:sz w:val="19"/>
                <w:szCs w:val="19"/>
                <w:u w:val="single"/>
              </w:rPr>
              <w:t xml:space="preserve"> </w:t>
            </w:r>
            <w:r w:rsidRPr="00415180">
              <w:rPr>
                <w:rFonts w:ascii="Book Antiqua" w:hAnsi="Book Antiqua"/>
                <w:b/>
                <w:bCs/>
                <w:i/>
                <w:iCs/>
                <w:color w:val="000000"/>
                <w:sz w:val="19"/>
                <w:szCs w:val="19"/>
                <w:u w:val="single"/>
              </w:rPr>
              <w:t>assim, se uma empresa que está respondendo processo por crime ambiental for incorporada, sem nenhum indício de fraude, haverá extinção da punibilidade</w:t>
            </w:r>
            <w:r>
              <w:rPr>
                <w:rFonts w:ascii="Book Antiqua" w:hAnsi="Book Antiqua"/>
                <w:b/>
                <w:bCs/>
                <w:color w:val="000000"/>
                <w:sz w:val="19"/>
                <w:szCs w:val="19"/>
              </w:rPr>
              <w:t>:</w:t>
            </w:r>
            <w:r w:rsidR="00450AC4">
              <w:rPr>
                <w:rFonts w:ascii="Book Antiqua" w:hAnsi="Book Antiqua"/>
                <w:b/>
                <w:bCs/>
                <w:color w:val="000000"/>
                <w:sz w:val="19"/>
                <w:szCs w:val="19"/>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hAnsi="Book Antiqua"/>
                <w:b/>
                <w:bCs/>
                <w:color w:val="000000"/>
                <w:sz w:val="19"/>
                <w:szCs w:val="19"/>
              </w:rPr>
              <w:t xml:space="preserve"> </w:t>
            </w:r>
            <w:r w:rsidRPr="00415180">
              <w:rPr>
                <w:rFonts w:ascii="Book Antiqua" w:hAnsi="Book Antiqua"/>
                <w:b/>
                <w:bCs/>
                <w:color w:val="000000"/>
                <w:sz w:val="19"/>
                <w:szCs w:val="19"/>
              </w:rPr>
              <w:t xml:space="preserve">O princípio da </w:t>
            </w:r>
            <w:proofErr w:type="spellStart"/>
            <w:r w:rsidRPr="00415180">
              <w:rPr>
                <w:rFonts w:ascii="Book Antiqua" w:hAnsi="Book Antiqua"/>
                <w:b/>
                <w:bCs/>
                <w:color w:val="000000"/>
                <w:sz w:val="19"/>
                <w:szCs w:val="19"/>
              </w:rPr>
              <w:t>intranscendência</w:t>
            </w:r>
            <w:proofErr w:type="spellEnd"/>
            <w:r w:rsidRPr="00415180">
              <w:rPr>
                <w:rFonts w:ascii="Book Antiqua" w:hAnsi="Book Antiqua"/>
                <w:b/>
                <w:bCs/>
                <w:color w:val="000000"/>
                <w:sz w:val="19"/>
                <w:szCs w:val="19"/>
              </w:rPr>
              <w:t xml:space="preserve"> da pena, previsto no art. 5º, XLV, da CF, tem aplicação às pessoas jurídicas. Afinal, se o direito penal brasileiro optou por permitir a responsabilização criminal dos entes coletivos, mesmo com suas peculiaridades decorrentes da ausência de um corpo biológico, não pode negar-lhes a aplicação de garantias fundamentais utilizando-se dessas mesmas peculiaridades como argumento.</w:t>
            </w:r>
            <w:r>
              <w:rPr>
                <w:rFonts w:ascii="Book Antiqua" w:hAnsi="Book Antiqua"/>
                <w:b/>
                <w:bCs/>
                <w:color w:val="000000"/>
                <w:sz w:val="19"/>
                <w:szCs w:val="19"/>
              </w:rPr>
              <w:t xml:space="preserve"> </w:t>
            </w:r>
            <w:r w:rsidRPr="00415180">
              <w:rPr>
                <w:rFonts w:ascii="Book Antiqua" w:hAnsi="Book Antiqua"/>
                <w:b/>
                <w:bCs/>
                <w:color w:val="000000"/>
                <w:sz w:val="19"/>
                <w:szCs w:val="19"/>
              </w:rPr>
              <w:t>Se a pessoa jurídica que estava respondendo processo penal por crime ambiental for incorporadora, ela se considera legalmente extinta (art. 219, II, da Lei</w:t>
            </w:r>
            <w:r>
              <w:rPr>
                <w:rFonts w:ascii="Book Antiqua" w:hAnsi="Book Antiqua"/>
                <w:b/>
                <w:bCs/>
                <w:color w:val="000000"/>
                <w:sz w:val="19"/>
                <w:szCs w:val="19"/>
              </w:rPr>
              <w:t xml:space="preserve"> </w:t>
            </w:r>
            <w:r w:rsidRPr="00415180">
              <w:rPr>
                <w:rFonts w:ascii="Book Antiqua" w:hAnsi="Book Antiqua"/>
                <w:b/>
                <w:bCs/>
                <w:color w:val="000000"/>
                <w:sz w:val="19"/>
                <w:szCs w:val="19"/>
              </w:rPr>
              <w:t xml:space="preserve">6.404/76). </w:t>
            </w:r>
            <w:r w:rsidRPr="001F6F8E">
              <w:rPr>
                <w:rFonts w:ascii="Book Antiqua" w:hAnsi="Book Antiqua"/>
                <w:b/>
                <w:bCs/>
                <w:color w:val="000000"/>
                <w:sz w:val="19"/>
                <w:szCs w:val="19"/>
                <w:highlight w:val="yellow"/>
              </w:rPr>
              <w:t>Logo, neste caso, se não houver nenhum indício de fraude, deve-se aplicar analogicamente o art. 107, I, do CP (morte do agente), com a consequente extinção de sua punibilidade</w:t>
            </w:r>
            <w:r w:rsidRPr="00415180">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415180">
              <w:rPr>
                <w:rFonts w:ascii="Book Antiqua" w:hAnsi="Book Antiqua"/>
                <w:b/>
                <w:bCs/>
                <w:color w:val="000000"/>
                <w:sz w:val="19"/>
                <w:szCs w:val="19"/>
                <w:highlight w:val="magenta"/>
              </w:rPr>
              <w:t>Obs</w:t>
            </w:r>
            <w:proofErr w:type="spellEnd"/>
            <w:r w:rsidRPr="00415180">
              <w:rPr>
                <w:rFonts w:ascii="Book Antiqua" w:hAnsi="Book Antiqua"/>
                <w:b/>
                <w:bCs/>
                <w:color w:val="000000"/>
                <w:sz w:val="19"/>
                <w:szCs w:val="19"/>
                <w:highlight w:val="magenta"/>
              </w:rPr>
              <w:t>:</w:t>
            </w:r>
            <w:r w:rsidRPr="00415180">
              <w:rPr>
                <w:rFonts w:ascii="Book Antiqua" w:hAnsi="Book Antiqua"/>
                <w:b/>
                <w:bCs/>
                <w:color w:val="000000"/>
                <w:sz w:val="19"/>
                <w:szCs w:val="19"/>
              </w:rPr>
              <w:t xml:space="preserve"> este julgamento tratou de situação em que a ação penal foi extinta pouco após o recebimento da denúncia, muito antes da prolação da sentença. Ocorrendo fraude na incorporação (ou, mesmo sem fraude, a realização da incorporação como forma de escapar ao cumprimento de uma pena aplicada em sentença definitiva), haverá evidente distinção em face do precedente ora firmado, com a aplicação de consequência jurídica diversa. É possível pensar, em tais casos, na desconsideração ou ineficácia da incorporação em face do Poder Público, a fim de garantir o cumprimento da pena.</w:t>
            </w:r>
            <w:r>
              <w:rPr>
                <w:rFonts w:ascii="Book Antiqua" w:hAnsi="Book Antiqua"/>
                <w:b/>
                <w:bCs/>
                <w:color w:val="000000"/>
                <w:sz w:val="19"/>
                <w:szCs w:val="19"/>
              </w:rPr>
              <w:t xml:space="preserve"> </w:t>
            </w:r>
            <w:r w:rsidRPr="00415180">
              <w:rPr>
                <w:rFonts w:ascii="Book Antiqua" w:hAnsi="Book Antiqua"/>
                <w:color w:val="000000"/>
                <w:sz w:val="19"/>
                <w:szCs w:val="19"/>
              </w:rPr>
              <w:t>STJ. 3ª S.</w:t>
            </w:r>
            <w:r>
              <w:rPr>
                <w:rFonts w:ascii="Book Antiqua" w:hAnsi="Book Antiqua"/>
                <w:color w:val="000000"/>
                <w:sz w:val="19"/>
                <w:szCs w:val="19"/>
              </w:rPr>
              <w:t xml:space="preserve"> </w:t>
            </w:r>
            <w:r w:rsidRPr="00415180">
              <w:rPr>
                <w:rFonts w:ascii="Book Antiqua" w:hAnsi="Book Antiqua"/>
                <w:color w:val="000000"/>
                <w:sz w:val="19"/>
                <w:szCs w:val="19"/>
              </w:rPr>
              <w:t xml:space="preserve">REsp 1977172-PR, Rel. Min. Ribeiro Dantas, </w:t>
            </w:r>
            <w:r>
              <w:rPr>
                <w:rFonts w:ascii="Book Antiqua" w:hAnsi="Book Antiqua"/>
                <w:color w:val="000000"/>
                <w:sz w:val="19"/>
                <w:szCs w:val="19"/>
              </w:rPr>
              <w:t>j.</w:t>
            </w:r>
            <w:r w:rsidRPr="00415180">
              <w:rPr>
                <w:rFonts w:ascii="Book Antiqua" w:hAnsi="Book Antiqua"/>
                <w:color w:val="000000"/>
                <w:sz w:val="19"/>
                <w:szCs w:val="19"/>
              </w:rPr>
              <w:t xml:space="preserve"> 24/08/22</w:t>
            </w:r>
            <w:r>
              <w:rPr>
                <w:rFonts w:ascii="Book Antiqua" w:hAnsi="Book Antiqua"/>
                <w:b/>
                <w:bCs/>
                <w:color w:val="000000"/>
                <w:sz w:val="19"/>
                <w:szCs w:val="19"/>
              </w:rPr>
              <w:t xml:space="preserve"> </w:t>
            </w:r>
            <w:r w:rsidRPr="00415180">
              <w:rPr>
                <w:rFonts w:ascii="Book Antiqua" w:hAnsi="Book Antiqua"/>
                <w:b/>
                <w:bCs/>
                <w:color w:val="000000"/>
                <w:sz w:val="19"/>
                <w:szCs w:val="19"/>
              </w:rPr>
              <w:t>(Info 746).</w:t>
            </w:r>
            <w:r w:rsidR="00450AC4">
              <w:rPr>
                <w:rFonts w:ascii="Book Antiqua" w:hAnsi="Book Antiqua"/>
                <w:b/>
                <w:bCs/>
                <w:color w:val="000000"/>
                <w:sz w:val="19"/>
                <w:szCs w:val="19"/>
              </w:rPr>
              <w:t xml:space="preserve"> (...)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Jurisprud. Teses/STJ – Ed. 216- Tese 07</w:t>
            </w:r>
            <w:r w:rsidR="00450AC4">
              <w:rPr>
                <w:rFonts w:ascii="Book Antiqua" w:hAnsi="Book Antiqua"/>
                <w:b/>
                <w:bCs/>
                <w:color w:val="000000"/>
                <w:sz w:val="19"/>
                <w:szCs w:val="19"/>
              </w:rPr>
              <w:t xml:space="preserve">: </w:t>
            </w:r>
            <w:r w:rsidR="00450AC4" w:rsidRPr="00450AC4">
              <w:rPr>
                <w:rFonts w:ascii="Book Antiqua" w:hAnsi="Book Antiqua"/>
                <w:b/>
                <w:bCs/>
                <w:color w:val="000000"/>
                <w:sz w:val="19"/>
                <w:szCs w:val="19"/>
              </w:rPr>
              <w:t>É possível a responsabilização penal da pessoa jurídica por crimes ambientais independentemente da persecução penal concomitante da pessoa física que a represente, logo não incide a Teoria da Dupla Imputação.</w:t>
            </w:r>
          </w:p>
          <w:tbl>
            <w:tblPr>
              <w:tblStyle w:val="Tabelacomgrade"/>
              <w:tblW w:w="0" w:type="auto"/>
              <w:tblLook w:val="04A0" w:firstRow="1" w:lastRow="0" w:firstColumn="1" w:lastColumn="0" w:noHBand="0" w:noVBand="1"/>
            </w:tblPr>
            <w:tblGrid>
              <w:gridCol w:w="8268"/>
            </w:tblGrid>
            <w:tr w:rsidR="001F6F8E" w14:paraId="2A2DBD15" w14:textId="77777777" w:rsidTr="000E6B3F">
              <w:tc>
                <w:tcPr>
                  <w:tcW w:w="8268" w:type="dxa"/>
                  <w:shd w:val="clear" w:color="auto" w:fill="FFFFFF" w:themeFill="background1"/>
                </w:tcPr>
                <w:p w14:paraId="36F7AA16" w14:textId="470CC245" w:rsidR="005836B3" w:rsidRDefault="005836B3" w:rsidP="005836B3">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MPRJ-2024-VUNESP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5836B3">
                    <w:rPr>
                      <w:rFonts w:ascii="Book Antiqua" w:hAnsi="Book Antiqua"/>
                      <w:bCs/>
                      <w:color w:val="000000"/>
                      <w:sz w:val="18"/>
                      <w:szCs w:val="18"/>
                    </w:rPr>
                    <w:t xml:space="preserve">A respeito da extinção da punibilidade, nos crimes ambientais, nos termos da jurisprudência atual do </w:t>
                  </w:r>
                  <w:r>
                    <w:rPr>
                      <w:rFonts w:ascii="Book Antiqua" w:hAnsi="Book Antiqua"/>
                      <w:bCs/>
                      <w:color w:val="000000"/>
                      <w:sz w:val="18"/>
                      <w:szCs w:val="18"/>
                    </w:rPr>
                    <w:t>STJ</w:t>
                  </w:r>
                  <w:r w:rsidRPr="005836B3">
                    <w:rPr>
                      <w:rFonts w:ascii="Book Antiqua" w:hAnsi="Book Antiqua"/>
                      <w:bCs/>
                      <w:color w:val="000000"/>
                      <w:sz w:val="18"/>
                      <w:szCs w:val="18"/>
                    </w:rPr>
                    <w:t>, assinale a alternativa correta</w:t>
                  </w:r>
                  <w:r>
                    <w:rPr>
                      <w:rFonts w:ascii="Book Antiqua" w:hAnsi="Book Antiqua"/>
                      <w:bCs/>
                      <w:color w:val="000000"/>
                      <w:sz w:val="18"/>
                      <w:szCs w:val="18"/>
                    </w:rPr>
                    <w:t xml:space="preserve">: </w:t>
                  </w:r>
                  <w:r w:rsidRPr="005836B3">
                    <w:rPr>
                      <w:rFonts w:ascii="Book Antiqua" w:hAnsi="Book Antiqua"/>
                      <w:bCs/>
                      <w:color w:val="000000"/>
                      <w:sz w:val="18"/>
                      <w:szCs w:val="18"/>
                    </w:rPr>
                    <w:t xml:space="preserve">Em vista do princípio da </w:t>
                  </w:r>
                  <w:proofErr w:type="spellStart"/>
                  <w:r w:rsidRPr="005836B3">
                    <w:rPr>
                      <w:rFonts w:ascii="Book Antiqua" w:hAnsi="Book Antiqua"/>
                      <w:bCs/>
                      <w:color w:val="000000"/>
                      <w:sz w:val="18"/>
                      <w:szCs w:val="18"/>
                    </w:rPr>
                    <w:t>intranscendência</w:t>
                  </w:r>
                  <w:proofErr w:type="spellEnd"/>
                  <w:r w:rsidRPr="005836B3">
                    <w:rPr>
                      <w:rFonts w:ascii="Book Antiqua" w:hAnsi="Book Antiqua"/>
                      <w:bCs/>
                      <w:color w:val="000000"/>
                      <w:sz w:val="18"/>
                      <w:szCs w:val="18"/>
                    </w:rPr>
                    <w:t xml:space="preserve"> da pena, a incorporação da pessoa jurídica acusada por crime ambiental por outra empresa implica extinção da punibilidade, por aplicação análoga do art. 107, inciso I, do CP.</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78A247A7" w14:textId="49EA276F" w:rsidR="001F6F8E" w:rsidRDefault="001F6F8E" w:rsidP="001F6F8E">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MPPA-2023-CESPE</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1F6F8E">
                    <w:rPr>
                      <w:rFonts w:ascii="Book Antiqua" w:hAnsi="Book Antiqua"/>
                      <w:bCs/>
                      <w:color w:val="000000"/>
                      <w:sz w:val="18"/>
                      <w:szCs w:val="18"/>
                    </w:rPr>
                    <w:t>Crime ambiental praticado pela empresa A, a qual, posteriormente, tenha sido incorporada à empresa B, resulta</w:t>
                  </w:r>
                  <w:r>
                    <w:rPr>
                      <w:rFonts w:ascii="Book Antiqua" w:hAnsi="Book Antiqua"/>
                      <w:bCs/>
                      <w:color w:val="000000"/>
                      <w:sz w:val="18"/>
                      <w:szCs w:val="18"/>
                    </w:rPr>
                    <w:t xml:space="preserve">: </w:t>
                  </w:r>
                  <w:r w:rsidRPr="001F6F8E">
                    <w:rPr>
                      <w:rFonts w:ascii="Book Antiqua" w:hAnsi="Book Antiqua"/>
                      <w:bCs/>
                      <w:color w:val="000000"/>
                      <w:sz w:val="18"/>
                      <w:szCs w:val="18"/>
                    </w:rPr>
                    <w:t>em extinção da punibilidade de A, se demonstrada a ausência de fraude na incorporação</w:t>
                  </w:r>
                  <w:r w:rsidRPr="00350E04">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2199F3E1" w14:textId="04A3DBFD" w:rsidR="001F6F8E" w:rsidRPr="001F6F8E" w:rsidRDefault="001F6F8E" w:rsidP="001F6F8E">
                  <w:pPr>
                    <w:jc w:val="both"/>
                    <w:rPr>
                      <w:rFonts w:ascii="Book Antiqua" w:hAnsi="Book Antiqua"/>
                      <w:b/>
                      <w:color w:val="000000"/>
                      <w:sz w:val="18"/>
                      <w:szCs w:val="18"/>
                    </w:rPr>
                  </w:pPr>
                  <w:r w:rsidRPr="00C5078A">
                    <w:rPr>
                      <w:rFonts w:ascii="Book Antiqua" w:hAnsi="Book Antiqua"/>
                      <w:b/>
                      <w:i/>
                      <w:iCs/>
                      <w:color w:val="FF0000"/>
                      <w:sz w:val="18"/>
                      <w:szCs w:val="18"/>
                    </w:rPr>
                    <w:t>#</w:t>
                  </w:r>
                  <w:r w:rsidRPr="00C5078A">
                    <w:rPr>
                      <w:rFonts w:ascii="Book Antiqua" w:hAnsi="Book Antiqua"/>
                      <w:b/>
                      <w:i/>
                      <w:iCs/>
                      <w:color w:val="FF0000"/>
                      <w:sz w:val="18"/>
                      <w:szCs w:val="18"/>
                      <w:highlight w:val="green"/>
                    </w:rPr>
                    <w:t>Atenção</w:t>
                  </w:r>
                  <w:r w:rsidRPr="00C5078A">
                    <w:rPr>
                      <w:rFonts w:ascii="Book Antiqua" w:hAnsi="Book Antiqua"/>
                      <w:bCs/>
                      <w:color w:val="000000"/>
                      <w:sz w:val="18"/>
                      <w:szCs w:val="18"/>
                    </w:rPr>
                    <w:t>: Assim, demonstrada a ausência de fraude na incorporação da empresa B pela empresa A, há extinção da punibilidade de A.</w:t>
                  </w:r>
                </w:p>
              </w:tc>
            </w:tr>
          </w:tbl>
          <w:p w14:paraId="0E7E9B09" w14:textId="77777777" w:rsidR="00B77EBB" w:rsidRDefault="00B77EBB" w:rsidP="00350E04">
            <w:pPr>
              <w:jc w:val="both"/>
              <w:rPr>
                <w:rFonts w:ascii="Book Antiqua" w:hAnsi="Book Antiqua"/>
                <w:b/>
                <w:i/>
                <w:iCs/>
                <w:color w:val="FF0000"/>
                <w:sz w:val="19"/>
                <w:szCs w:val="19"/>
              </w:rPr>
            </w:pPr>
          </w:p>
          <w:p w14:paraId="13E58FD0" w14:textId="601B6635" w:rsidR="00350E04" w:rsidRDefault="00350E04" w:rsidP="00350E04">
            <w:pPr>
              <w:jc w:val="both"/>
              <w:rPr>
                <w:rFonts w:ascii="Book Antiqua" w:hAnsi="Book Antiqua"/>
                <w:b/>
                <w:bCs/>
                <w:color w:val="000000"/>
                <w:sz w:val="19"/>
                <w:szCs w:val="19"/>
              </w:rPr>
            </w:pPr>
            <w:r>
              <w:rPr>
                <w:rFonts w:ascii="Book Antiqua" w:hAnsi="Book Antiqua"/>
                <w:b/>
                <w:i/>
                <w:iCs/>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STJ e 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sidR="008936E1">
              <w:rPr>
                <w:rFonts w:ascii="Book Antiqua" w:hAnsi="Book Antiqua"/>
                <w:b/>
                <w:i/>
                <w:color w:val="FF0000"/>
                <w:sz w:val="19"/>
                <w:szCs w:val="19"/>
              </w:rPr>
              <w:t>: #</w:t>
            </w:r>
            <w:r w:rsidR="008936E1" w:rsidRPr="008936E1">
              <w:rPr>
                <w:rFonts w:ascii="Book Antiqua" w:hAnsi="Book Antiqua"/>
                <w:b/>
                <w:i/>
                <w:color w:val="FF0000"/>
                <w:sz w:val="19"/>
                <w:szCs w:val="19"/>
                <w:highlight w:val="green"/>
              </w:rPr>
              <w:t>MPAM-2015</w:t>
            </w:r>
            <w:r w:rsidR="00253A8D">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TRF3-2016</w:t>
            </w:r>
            <w:r w:rsidR="00CB1DE4">
              <w:rPr>
                <w:rFonts w:ascii="Book Antiqua" w:hAnsi="Book Antiqua"/>
                <w:b/>
                <w:i/>
                <w:color w:val="FF0000"/>
                <w:sz w:val="19"/>
                <w:szCs w:val="19"/>
              </w:rPr>
              <w:t>: #</w:t>
            </w:r>
            <w:r w:rsidR="00CB1DE4" w:rsidRPr="00CB1DE4">
              <w:rPr>
                <w:rFonts w:ascii="Book Antiqua" w:hAnsi="Book Antiqua"/>
                <w:b/>
                <w:i/>
                <w:color w:val="FF0000"/>
                <w:sz w:val="19"/>
                <w:szCs w:val="19"/>
                <w:highlight w:val="green"/>
              </w:rPr>
              <w:t>PCPA-2016</w:t>
            </w:r>
            <w:r w:rsidR="00E61033">
              <w:rPr>
                <w:rFonts w:ascii="Book Antiqua" w:hAnsi="Book Antiqua"/>
                <w:b/>
                <w:i/>
                <w:color w:val="FF0000"/>
                <w:sz w:val="19"/>
                <w:szCs w:val="19"/>
              </w:rPr>
              <w:t>:</w:t>
            </w:r>
            <w:r w:rsidR="00E03008">
              <w:rPr>
                <w:rFonts w:ascii="Book Antiqua" w:hAnsi="Book Antiqua"/>
                <w:b/>
                <w:i/>
                <w:color w:val="FF0000"/>
                <w:sz w:val="19"/>
                <w:szCs w:val="19"/>
              </w:rPr>
              <w:t xml:space="preserve"> #</w:t>
            </w:r>
            <w:r w:rsidR="00E03008" w:rsidRPr="00E86FB1">
              <w:rPr>
                <w:rFonts w:ascii="Book Antiqua" w:hAnsi="Book Antiqua"/>
                <w:b/>
                <w:i/>
                <w:color w:val="FF0000"/>
                <w:sz w:val="19"/>
                <w:szCs w:val="19"/>
                <w:highlight w:val="green"/>
              </w:rPr>
              <w:t>MPF-201</w:t>
            </w:r>
            <w:r w:rsidR="00E03008">
              <w:rPr>
                <w:rFonts w:ascii="Book Antiqua" w:hAnsi="Book Antiqua"/>
                <w:b/>
                <w:i/>
                <w:color w:val="FF0000"/>
                <w:sz w:val="19"/>
                <w:szCs w:val="19"/>
                <w:highlight w:val="green"/>
              </w:rPr>
              <w:t>5/2017</w:t>
            </w:r>
            <w:r w:rsidR="00E03008" w:rsidRPr="00FA33BF">
              <w:rPr>
                <w:rFonts w:ascii="Book Antiqua" w:hAnsi="Book Antiqua"/>
                <w:b/>
                <w:i/>
                <w:color w:val="FF0000"/>
                <w:sz w:val="19"/>
                <w:szCs w:val="19"/>
              </w:rPr>
              <w:t>:</w:t>
            </w:r>
            <w:r w:rsidR="00E61033">
              <w:rPr>
                <w:rFonts w:ascii="Book Antiqua" w:hAnsi="Book Antiqua"/>
                <w:b/>
                <w:i/>
                <w:color w:val="FF0000"/>
                <w:sz w:val="19"/>
                <w:szCs w:val="19"/>
              </w:rPr>
              <w:t xml:space="preserve"> </w:t>
            </w:r>
            <w:r w:rsidR="00D41BCD">
              <w:rPr>
                <w:rFonts w:ascii="Book Antiqua" w:hAnsi="Book Antiqua"/>
                <w:b/>
                <w:i/>
                <w:color w:val="FF0000"/>
                <w:sz w:val="19"/>
                <w:szCs w:val="19"/>
              </w:rPr>
              <w:t>#</w:t>
            </w:r>
            <w:r w:rsidR="00D41BCD" w:rsidRPr="00D41BCD">
              <w:rPr>
                <w:rFonts w:ascii="Book Antiqua" w:hAnsi="Book Antiqua"/>
                <w:b/>
                <w:i/>
                <w:color w:val="FF0000"/>
                <w:sz w:val="19"/>
                <w:szCs w:val="19"/>
                <w:highlight w:val="green"/>
              </w:rPr>
              <w:t>DPEAC-2017</w:t>
            </w:r>
            <w:r w:rsidR="006650E3">
              <w:rPr>
                <w:rFonts w:ascii="Book Antiqua" w:hAnsi="Book Antiqua"/>
                <w:b/>
                <w:i/>
                <w:color w:val="FF0000"/>
                <w:sz w:val="19"/>
                <w:szCs w:val="19"/>
              </w:rPr>
              <w:t>: #</w:t>
            </w:r>
            <w:r w:rsidR="006650E3" w:rsidRPr="006650E3">
              <w:rPr>
                <w:rFonts w:ascii="Book Antiqua" w:hAnsi="Book Antiqua"/>
                <w:b/>
                <w:i/>
                <w:color w:val="FF0000"/>
                <w:sz w:val="19"/>
                <w:szCs w:val="19"/>
                <w:highlight w:val="green"/>
              </w:rPr>
              <w:t>TRF2-2017</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Cartórios/TJRJ-2017</w:t>
            </w:r>
            <w:r w:rsidR="00D03344">
              <w:rPr>
                <w:rFonts w:ascii="Book Antiqua" w:hAnsi="Book Antiqua"/>
                <w:b/>
                <w:i/>
                <w:color w:val="FF0000"/>
                <w:sz w:val="19"/>
                <w:szCs w:val="19"/>
              </w:rPr>
              <w:t>: #</w:t>
            </w:r>
            <w:r w:rsidR="00D03344" w:rsidRPr="00D03344">
              <w:rPr>
                <w:rFonts w:ascii="Book Antiqua" w:hAnsi="Book Antiqua"/>
                <w:b/>
                <w:i/>
                <w:color w:val="FF0000"/>
                <w:sz w:val="19"/>
                <w:szCs w:val="19"/>
                <w:highlight w:val="green"/>
              </w:rPr>
              <w:t>PGESE-2017</w:t>
            </w:r>
            <w:r w:rsidR="00482954">
              <w:rPr>
                <w:rFonts w:ascii="Book Antiqua" w:hAnsi="Book Antiqua"/>
                <w:b/>
                <w:i/>
                <w:color w:val="FF0000"/>
                <w:sz w:val="19"/>
                <w:szCs w:val="19"/>
              </w:rPr>
              <w:t>: #</w:t>
            </w:r>
            <w:r w:rsidR="00482954" w:rsidRPr="00482954">
              <w:rPr>
                <w:rFonts w:ascii="Book Antiqua" w:hAnsi="Book Antiqua"/>
                <w:b/>
                <w:i/>
                <w:color w:val="FF0000"/>
                <w:sz w:val="19"/>
                <w:szCs w:val="19"/>
                <w:highlight w:val="green"/>
              </w:rPr>
              <w:t>PCAC-2017</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TRT/Unificado-2017</w:t>
            </w:r>
            <w:r w:rsidR="009143FA">
              <w:rPr>
                <w:rFonts w:ascii="Book Antiqua" w:hAnsi="Book Antiqua"/>
                <w:b/>
                <w:i/>
                <w:color w:val="FF0000"/>
                <w:sz w:val="19"/>
                <w:szCs w:val="19"/>
              </w:rPr>
              <w:t>: #</w:t>
            </w:r>
            <w:r w:rsidR="009143FA" w:rsidRPr="009143FA">
              <w:rPr>
                <w:rFonts w:ascii="Book Antiqua" w:hAnsi="Book Antiqua"/>
                <w:b/>
                <w:i/>
                <w:color w:val="FF0000"/>
                <w:sz w:val="19"/>
                <w:szCs w:val="19"/>
                <w:highlight w:val="green"/>
              </w:rPr>
              <w:t>PCGO-201</w:t>
            </w:r>
            <w:r w:rsidR="00A42DBF">
              <w:rPr>
                <w:rFonts w:ascii="Book Antiqua" w:hAnsi="Book Antiqua"/>
                <w:b/>
                <w:i/>
                <w:color w:val="FF0000"/>
                <w:sz w:val="19"/>
                <w:szCs w:val="19"/>
                <w:highlight w:val="green"/>
              </w:rPr>
              <w:t>7/2018</w:t>
            </w:r>
            <w:r w:rsidR="006650E3">
              <w:rPr>
                <w:rFonts w:ascii="Book Antiqua" w:hAnsi="Book Antiqua"/>
                <w:b/>
                <w:i/>
                <w:color w:val="FF0000"/>
                <w:sz w:val="19"/>
                <w:szCs w:val="19"/>
              </w:rPr>
              <w:t>:</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TJCE-2018</w:t>
            </w:r>
            <w:r w:rsidR="006F68B5">
              <w:rPr>
                <w:rFonts w:ascii="Book Antiqua" w:hAnsi="Book Antiqua"/>
                <w:b/>
                <w:i/>
                <w:color w:val="FF0000"/>
                <w:sz w:val="19"/>
                <w:szCs w:val="19"/>
              </w:rPr>
              <w:t>: #</w:t>
            </w:r>
            <w:r w:rsidR="006F68B5" w:rsidRPr="006F68B5">
              <w:rPr>
                <w:rFonts w:ascii="Book Antiqua" w:hAnsi="Book Antiqua"/>
                <w:b/>
                <w:i/>
                <w:color w:val="FF0000"/>
                <w:sz w:val="19"/>
                <w:szCs w:val="19"/>
                <w:highlight w:val="green"/>
              </w:rPr>
              <w:t>PGESP-2018</w:t>
            </w:r>
            <w:r w:rsidR="008E054A">
              <w:rPr>
                <w:rFonts w:ascii="Book Antiqua" w:hAnsi="Book Antiqua"/>
                <w:b/>
                <w:i/>
                <w:color w:val="FF0000"/>
                <w:sz w:val="19"/>
                <w:szCs w:val="19"/>
              </w:rPr>
              <w:t>: #</w:t>
            </w:r>
            <w:r w:rsidR="008E054A" w:rsidRPr="008E054A">
              <w:rPr>
                <w:rFonts w:ascii="Book Antiqua" w:hAnsi="Book Antiqua"/>
                <w:b/>
                <w:i/>
                <w:color w:val="FF0000"/>
                <w:sz w:val="19"/>
                <w:szCs w:val="19"/>
                <w:highlight w:val="green"/>
              </w:rPr>
              <w:t>PCBA-2018</w:t>
            </w:r>
            <w:r w:rsidR="00A42DBF">
              <w:rPr>
                <w:rFonts w:ascii="Book Antiqua" w:hAnsi="Book Antiqua"/>
                <w:b/>
                <w:i/>
                <w:color w:val="FF0000"/>
                <w:sz w:val="19"/>
                <w:szCs w:val="19"/>
              </w:rPr>
              <w:t xml:space="preserve">: </w:t>
            </w:r>
            <w:r w:rsidR="0060798A">
              <w:rPr>
                <w:rFonts w:ascii="Book Antiqua" w:hAnsi="Book Antiqua"/>
                <w:b/>
                <w:i/>
                <w:color w:val="FF0000"/>
                <w:sz w:val="19"/>
                <w:szCs w:val="19"/>
              </w:rPr>
              <w:t>#</w:t>
            </w:r>
            <w:r w:rsidR="0060798A" w:rsidRPr="0060798A">
              <w:rPr>
                <w:rFonts w:ascii="Book Antiqua" w:hAnsi="Book Antiqua"/>
                <w:b/>
                <w:i/>
                <w:color w:val="FF0000"/>
                <w:sz w:val="19"/>
                <w:szCs w:val="19"/>
                <w:highlight w:val="green"/>
              </w:rPr>
              <w:t>PCSE-2018</w:t>
            </w:r>
            <w:r w:rsidR="00FA6512">
              <w:rPr>
                <w:rFonts w:ascii="Book Antiqua" w:hAnsi="Book Antiqua"/>
                <w:b/>
                <w:i/>
                <w:color w:val="FF0000"/>
                <w:sz w:val="19"/>
                <w:szCs w:val="19"/>
              </w:rPr>
              <w:t>: #</w:t>
            </w:r>
            <w:r w:rsidR="00FA6512" w:rsidRPr="00FA6512">
              <w:rPr>
                <w:rFonts w:ascii="Book Antiqua" w:hAnsi="Book Antiqua"/>
                <w:b/>
                <w:i/>
                <w:color w:val="FF0000"/>
                <w:sz w:val="19"/>
                <w:szCs w:val="19"/>
                <w:highlight w:val="green"/>
              </w:rPr>
              <w:t>PF-2018</w:t>
            </w:r>
            <w:r w:rsidR="009774C2">
              <w:rPr>
                <w:rFonts w:ascii="Book Antiqua" w:hAnsi="Book Antiqua"/>
                <w:b/>
                <w:i/>
                <w:color w:val="FF0000"/>
                <w:sz w:val="19"/>
                <w:szCs w:val="19"/>
              </w:rPr>
              <w:t xml:space="preserve">: </w:t>
            </w:r>
            <w:r w:rsidR="000D478A">
              <w:rPr>
                <w:rFonts w:ascii="Book Antiqua" w:hAnsi="Book Antiqua"/>
                <w:b/>
                <w:i/>
                <w:color w:val="FF0000"/>
                <w:sz w:val="19"/>
                <w:szCs w:val="19"/>
              </w:rPr>
              <w:t>#</w:t>
            </w:r>
            <w:r w:rsidR="000D478A" w:rsidRPr="000D478A">
              <w:rPr>
                <w:rFonts w:ascii="Book Antiqua" w:hAnsi="Book Antiqua"/>
                <w:b/>
                <w:i/>
                <w:color w:val="FF0000"/>
                <w:sz w:val="19"/>
                <w:szCs w:val="19"/>
                <w:highlight w:val="green"/>
              </w:rPr>
              <w:t>TJRO-2019</w:t>
            </w:r>
            <w:r>
              <w:rPr>
                <w:rFonts w:ascii="Book Antiqua" w:hAnsi="Book Antiqua"/>
                <w:b/>
                <w:i/>
                <w:color w:val="FF0000"/>
                <w:sz w:val="19"/>
                <w:szCs w:val="19"/>
              </w:rPr>
              <w:t>: #</w:t>
            </w:r>
            <w:r w:rsidRPr="00810F0E">
              <w:rPr>
                <w:rFonts w:ascii="Book Antiqua" w:hAnsi="Book Antiqua"/>
                <w:b/>
                <w:i/>
                <w:color w:val="FF0000"/>
                <w:sz w:val="19"/>
                <w:szCs w:val="19"/>
                <w:highlight w:val="green"/>
              </w:rPr>
              <w:t>TJRJ-2019</w:t>
            </w:r>
            <w:r>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9774C2">
              <w:rPr>
                <w:rFonts w:ascii="Book Antiqua" w:hAnsi="Book Antiqua"/>
                <w:b/>
                <w:i/>
                <w:color w:val="FF0000"/>
                <w:sz w:val="19"/>
                <w:szCs w:val="19"/>
                <w:highlight w:val="green"/>
              </w:rPr>
              <w:t>MPPI-2019</w:t>
            </w:r>
            <w:r w:rsidR="00B17437">
              <w:rPr>
                <w:rFonts w:ascii="Book Antiqua" w:hAnsi="Book Antiqua"/>
                <w:b/>
                <w:i/>
                <w:color w:val="FF0000"/>
                <w:sz w:val="19"/>
                <w:szCs w:val="19"/>
              </w:rPr>
              <w:t>: #</w:t>
            </w:r>
            <w:r w:rsidR="00B17437" w:rsidRPr="00B17437">
              <w:rPr>
                <w:rFonts w:ascii="Book Antiqua" w:hAnsi="Book Antiqua"/>
                <w:b/>
                <w:i/>
                <w:color w:val="FF0000"/>
                <w:sz w:val="19"/>
                <w:szCs w:val="19"/>
                <w:highlight w:val="green"/>
              </w:rPr>
              <w:t>MPDFT-</w:t>
            </w:r>
            <w:r w:rsidR="005E230A">
              <w:rPr>
                <w:rFonts w:ascii="Book Antiqua" w:hAnsi="Book Antiqua"/>
                <w:b/>
                <w:i/>
                <w:color w:val="FF0000"/>
                <w:sz w:val="19"/>
                <w:szCs w:val="19"/>
                <w:highlight w:val="green"/>
              </w:rPr>
              <w:t>2015/</w:t>
            </w:r>
            <w:r w:rsidR="00B17437" w:rsidRPr="00B17437">
              <w:rPr>
                <w:rFonts w:ascii="Book Antiqua" w:hAnsi="Book Antiqua"/>
                <w:b/>
                <w:i/>
                <w:color w:val="FF0000"/>
                <w:sz w:val="19"/>
                <w:szCs w:val="19"/>
                <w:highlight w:val="green"/>
              </w:rPr>
              <w:t>2021</w:t>
            </w:r>
            <w:r w:rsidR="00DF3548">
              <w:rPr>
                <w:rFonts w:ascii="Book Antiqua" w:hAnsi="Book Antiqua"/>
                <w:b/>
                <w:i/>
                <w:color w:val="FF0000"/>
                <w:sz w:val="19"/>
                <w:szCs w:val="19"/>
              </w:rPr>
              <w:t>: #</w:t>
            </w:r>
            <w:r w:rsidR="00DF3548" w:rsidRPr="00DF3548">
              <w:rPr>
                <w:rFonts w:ascii="Book Antiqua" w:hAnsi="Book Antiqua"/>
                <w:b/>
                <w:i/>
                <w:color w:val="FF0000"/>
                <w:sz w:val="19"/>
                <w:szCs w:val="19"/>
                <w:highlight w:val="green"/>
              </w:rPr>
              <w:t>MPSC-2021</w:t>
            </w:r>
            <w:r w:rsidR="00541915">
              <w:rPr>
                <w:rFonts w:ascii="Book Antiqua" w:hAnsi="Book Antiqua"/>
                <w:b/>
                <w:i/>
                <w:color w:val="FF0000"/>
                <w:sz w:val="19"/>
                <w:szCs w:val="19"/>
              </w:rPr>
              <w:t>: #</w:t>
            </w:r>
            <w:r w:rsidR="00541915" w:rsidRPr="00541915">
              <w:rPr>
                <w:rFonts w:ascii="Book Antiqua" w:hAnsi="Book Antiqua"/>
                <w:b/>
                <w:i/>
                <w:color w:val="FF0000"/>
                <w:sz w:val="19"/>
                <w:szCs w:val="19"/>
                <w:highlight w:val="green"/>
              </w:rPr>
              <w:t>PGECE-2021</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PGERS-2021</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PCPR-2021</w:t>
            </w:r>
            <w:r w:rsidR="00E03008">
              <w:rPr>
                <w:rFonts w:ascii="Book Antiqua" w:hAnsi="Book Antiqua"/>
                <w:b/>
                <w:i/>
                <w:color w:val="FF0000"/>
                <w:sz w:val="19"/>
                <w:szCs w:val="19"/>
              </w:rPr>
              <w:t xml:space="preserve">: </w:t>
            </w:r>
            <w:r w:rsidR="00E03008" w:rsidRPr="00FA33BF">
              <w:rPr>
                <w:rFonts w:ascii="Book Antiqua" w:hAnsi="Book Antiqua"/>
                <w:b/>
                <w:i/>
                <w:color w:val="FF0000"/>
                <w:sz w:val="19"/>
                <w:szCs w:val="19"/>
              </w:rPr>
              <w:t>#</w:t>
            </w:r>
            <w:r w:rsidR="00E03008" w:rsidRPr="00FA33BF">
              <w:rPr>
                <w:rFonts w:ascii="Book Antiqua" w:hAnsi="Book Antiqua"/>
                <w:b/>
                <w:i/>
                <w:color w:val="FF0000"/>
                <w:sz w:val="19"/>
                <w:szCs w:val="19"/>
                <w:highlight w:val="green"/>
              </w:rPr>
              <w:t>TJRS-201</w:t>
            </w:r>
            <w:r w:rsidR="00E03008">
              <w:rPr>
                <w:rFonts w:ascii="Book Antiqua" w:hAnsi="Book Antiqua"/>
                <w:b/>
                <w:i/>
                <w:color w:val="FF0000"/>
                <w:sz w:val="19"/>
                <w:szCs w:val="19"/>
                <w:highlight w:val="green"/>
              </w:rPr>
              <w:t>6/2022</w:t>
            </w:r>
            <w:r w:rsidR="00E03008">
              <w:rPr>
                <w:rFonts w:ascii="Book Antiqua" w:hAnsi="Book Antiqua"/>
                <w:b/>
                <w:i/>
                <w:color w:val="FF0000"/>
                <w:sz w:val="19"/>
                <w:szCs w:val="19"/>
              </w:rPr>
              <w:t>: #</w:t>
            </w:r>
            <w:r w:rsidR="00E03008" w:rsidRPr="002C3362">
              <w:rPr>
                <w:rFonts w:ascii="Book Antiqua" w:hAnsi="Book Antiqua"/>
                <w:b/>
                <w:i/>
                <w:color w:val="FF0000"/>
                <w:sz w:val="19"/>
                <w:szCs w:val="19"/>
                <w:highlight w:val="green"/>
              </w:rPr>
              <w:t>MPRS-201</w:t>
            </w:r>
            <w:r w:rsidR="00E03008">
              <w:rPr>
                <w:rFonts w:ascii="Book Antiqua" w:hAnsi="Book Antiqua"/>
                <w:b/>
                <w:i/>
                <w:color w:val="FF0000"/>
                <w:sz w:val="19"/>
                <w:szCs w:val="19"/>
                <w:highlight w:val="green"/>
              </w:rPr>
              <w:t>7/2023</w:t>
            </w:r>
            <w:r w:rsidR="00081E6A">
              <w:rPr>
                <w:rFonts w:ascii="Book Antiqua" w:hAnsi="Book Antiqua"/>
                <w:b/>
                <w:i/>
                <w:color w:val="FF0000"/>
                <w:sz w:val="19"/>
                <w:szCs w:val="19"/>
              </w:rPr>
              <w:t>:</w:t>
            </w:r>
            <w:r w:rsidR="000972F3">
              <w:rPr>
                <w:rFonts w:ascii="Book Antiqua" w:hAnsi="Book Antiqua"/>
                <w:b/>
                <w:i/>
                <w:color w:val="FF0000"/>
                <w:sz w:val="19"/>
                <w:szCs w:val="19"/>
              </w:rPr>
              <w:t xml:space="preserve"> </w:t>
            </w:r>
            <w:r w:rsidR="000972F3" w:rsidRPr="000972F3">
              <w:rPr>
                <w:rFonts w:ascii="Book Antiqua" w:hAnsi="Book Antiqua"/>
                <w:b/>
                <w:i/>
                <w:color w:val="FF0000"/>
                <w:sz w:val="19"/>
                <w:szCs w:val="19"/>
              </w:rPr>
              <w:t>#</w:t>
            </w:r>
            <w:r w:rsidR="000972F3" w:rsidRPr="000972F3">
              <w:rPr>
                <w:rFonts w:ascii="Book Antiqua" w:hAnsi="Book Antiqua"/>
                <w:b/>
                <w:i/>
                <w:color w:val="FF0000"/>
                <w:sz w:val="19"/>
                <w:szCs w:val="19"/>
                <w:highlight w:val="green"/>
              </w:rPr>
              <w:t>MPPR-2023</w:t>
            </w:r>
            <w:r w:rsidR="000972F3" w:rsidRPr="000972F3">
              <w:rPr>
                <w:rFonts w:ascii="Book Antiqua" w:hAnsi="Book Antiqua"/>
                <w:b/>
                <w:i/>
                <w:color w:val="FF0000"/>
                <w:sz w:val="19"/>
                <w:szCs w:val="19"/>
              </w:rPr>
              <w:t>:</w:t>
            </w:r>
            <w:r w:rsidR="00081E6A">
              <w:rPr>
                <w:rFonts w:ascii="Book Antiqua" w:hAnsi="Book Antiqua"/>
                <w:b/>
                <w:i/>
                <w:color w:val="FF0000"/>
                <w:sz w:val="19"/>
                <w:szCs w:val="19"/>
              </w:rPr>
              <w:t xml:space="preserve"> #</w:t>
            </w:r>
            <w:r w:rsidR="00081E6A" w:rsidRPr="00081E6A">
              <w:rPr>
                <w:rFonts w:ascii="Book Antiqua" w:hAnsi="Book Antiqua"/>
                <w:b/>
                <w:i/>
                <w:color w:val="FF0000"/>
                <w:sz w:val="19"/>
                <w:szCs w:val="19"/>
                <w:highlight w:val="green"/>
              </w:rPr>
              <w:t>ENAM/1º</w:t>
            </w:r>
            <w:r w:rsidR="00323790">
              <w:rPr>
                <w:rFonts w:ascii="Book Antiqua" w:hAnsi="Book Antiqua"/>
                <w:b/>
                <w:i/>
                <w:color w:val="FF0000"/>
                <w:sz w:val="19"/>
                <w:szCs w:val="19"/>
                <w:highlight w:val="green"/>
              </w:rPr>
              <w:t xml:space="preserve"> e 2º</w:t>
            </w:r>
            <w:r w:rsidR="00081E6A" w:rsidRPr="00081E6A">
              <w:rPr>
                <w:rFonts w:ascii="Book Antiqua" w:hAnsi="Book Antiqua"/>
                <w:b/>
                <w:i/>
                <w:color w:val="FF0000"/>
                <w:sz w:val="19"/>
                <w:szCs w:val="19"/>
                <w:highlight w:val="green"/>
              </w:rPr>
              <w:t>-2024</w:t>
            </w:r>
            <w:r w:rsidR="00805CB8">
              <w:rPr>
                <w:rFonts w:ascii="Book Antiqua" w:hAnsi="Book Antiqua"/>
                <w:b/>
                <w:i/>
                <w:color w:val="FF0000"/>
                <w:sz w:val="19"/>
                <w:szCs w:val="19"/>
              </w:rPr>
              <w:t>: #</w:t>
            </w:r>
            <w:r w:rsidR="00805CB8" w:rsidRPr="00805CB8">
              <w:rPr>
                <w:rFonts w:ascii="Book Antiqua" w:hAnsi="Book Antiqua"/>
                <w:b/>
                <w:i/>
                <w:color w:val="FF0000"/>
                <w:sz w:val="19"/>
                <w:szCs w:val="19"/>
                <w:highlight w:val="green"/>
              </w:rPr>
              <w:t>MPRO-2024</w:t>
            </w:r>
            <w:r w:rsidR="005836B3">
              <w:rPr>
                <w:rFonts w:ascii="Book Antiqua" w:hAnsi="Book Antiqua"/>
                <w:b/>
                <w:i/>
                <w:color w:val="FF0000"/>
                <w:sz w:val="19"/>
                <w:szCs w:val="19"/>
              </w:rPr>
              <w:t>: #</w:t>
            </w:r>
            <w:r w:rsidR="005836B3" w:rsidRPr="005836B3">
              <w:rPr>
                <w:rFonts w:ascii="Book Antiqua" w:hAnsi="Book Antiqua"/>
                <w:b/>
                <w:i/>
                <w:color w:val="FF0000"/>
                <w:sz w:val="19"/>
                <w:szCs w:val="19"/>
                <w:highlight w:val="green"/>
              </w:rPr>
              <w:t>MPRJ-2024</w:t>
            </w:r>
            <w:r w:rsidR="00E03008">
              <w:rPr>
                <w:rFonts w:ascii="Book Antiqua" w:hAnsi="Book Antiqua"/>
                <w:b/>
                <w:i/>
                <w:color w:val="FF0000"/>
                <w:sz w:val="19"/>
                <w:szCs w:val="19"/>
              </w:rPr>
              <w:t>: #</w:t>
            </w:r>
            <w:r w:rsidR="00E03008" w:rsidRPr="00E03008">
              <w:rPr>
                <w:rFonts w:ascii="Book Antiqua" w:hAnsi="Book Antiqua"/>
                <w:b/>
                <w:i/>
                <w:color w:val="FF0000"/>
                <w:sz w:val="19"/>
                <w:szCs w:val="19"/>
                <w:highlight w:val="green"/>
              </w:rPr>
              <w:t>TCEPA-2024</w:t>
            </w:r>
            <w:r w:rsidR="006650E3" w:rsidRPr="00FA33BF">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FA33BF">
              <w:rPr>
                <w:rFonts w:ascii="Book Antiqua" w:hAnsi="Book Antiqua"/>
                <w:b/>
                <w:i/>
                <w:color w:val="FF0000"/>
                <w:sz w:val="19"/>
                <w:szCs w:val="19"/>
                <w:highlight w:val="green"/>
              </w:rPr>
              <w:t>CESPE</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FCC</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FGV</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Fundatec</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UFPR</w:t>
            </w:r>
            <w:r w:rsidR="006650E3">
              <w:rPr>
                <w:rFonts w:ascii="Book Antiqua" w:hAnsi="Book Antiqua"/>
                <w:b/>
                <w:i/>
                <w:color w:val="FF0000"/>
                <w:sz w:val="19"/>
                <w:szCs w:val="19"/>
              </w:rPr>
              <w:t>:</w:t>
            </w:r>
            <w:r>
              <w:rPr>
                <w:rFonts w:ascii="Book Antiqua" w:hAnsi="Book Antiqua"/>
                <w:b/>
                <w:i/>
                <w:color w:val="FF0000"/>
                <w:sz w:val="19"/>
                <w:szCs w:val="19"/>
              </w:rPr>
              <w:t xml:space="preserve"> #</w:t>
            </w:r>
            <w:r w:rsidRPr="00810F0E">
              <w:rPr>
                <w:rFonts w:ascii="Book Antiqua" w:hAnsi="Book Antiqua"/>
                <w:b/>
                <w:i/>
                <w:color w:val="FF0000"/>
                <w:sz w:val="19"/>
                <w:szCs w:val="19"/>
                <w:highlight w:val="green"/>
              </w:rPr>
              <w:t>VUNESP</w:t>
            </w:r>
            <w:r w:rsidRPr="00FA33BF">
              <w:rPr>
                <w:rFonts w:ascii="Book Antiqua" w:hAnsi="Book Antiqua"/>
                <w:b/>
                <w:sz w:val="19"/>
                <w:szCs w:val="19"/>
              </w:rPr>
              <w:t xml:space="preserve">: </w:t>
            </w:r>
            <w:r w:rsidRPr="00FA33BF">
              <w:rPr>
                <w:rFonts w:ascii="Book Antiqua" w:hAnsi="Book Antiqua"/>
                <w:b/>
                <w:bCs/>
                <w:color w:val="000000"/>
                <w:sz w:val="19"/>
                <w:szCs w:val="19"/>
                <w:highlight w:val="yellow"/>
              </w:rPr>
              <w:t>É possível a responsabilização penal da pessoa jurídica por delitos ambientais</w:t>
            </w:r>
            <w:r w:rsidRPr="00FA33BF">
              <w:rPr>
                <w:rFonts w:ascii="Book Antiqua" w:hAnsi="Book Antiqua"/>
                <w:b/>
                <w:bCs/>
                <w:color w:val="000000"/>
                <w:sz w:val="19"/>
                <w:szCs w:val="19"/>
              </w:rPr>
              <w:t xml:space="preserve"> </w:t>
            </w:r>
            <w:r w:rsidRPr="00810F0E">
              <w:rPr>
                <w:rFonts w:ascii="Book Antiqua" w:hAnsi="Book Antiqua"/>
                <w:b/>
                <w:bCs/>
                <w:color w:val="000000"/>
                <w:sz w:val="19"/>
                <w:szCs w:val="19"/>
                <w:shd w:val="clear" w:color="auto" w:fill="F7CAAC" w:themeFill="accent2" w:themeFillTint="66"/>
              </w:rPr>
              <w:t>independentemente</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highlight w:val="green"/>
              </w:rPr>
              <w:t>da responsabilização concomitante da pessoa física que agia em seu nome</w:t>
            </w:r>
            <w:r w:rsidRPr="00FA33BF">
              <w:rPr>
                <w:rFonts w:ascii="Book Antiqua" w:hAnsi="Book Antiqua"/>
                <w:b/>
                <w:bCs/>
                <w:color w:val="000000"/>
                <w:sz w:val="19"/>
                <w:szCs w:val="19"/>
              </w:rPr>
              <w:t xml:space="preserve">. Desse modo, o art. 225, § 3º, da CF/88 não condiciona a responsabilização penal da pessoa jurídica por crimes ambientais à simultânea persecução penal da pessoa física em tese responsável no âmbito da empresa. </w:t>
            </w:r>
            <w:r w:rsidRPr="00FA33BF">
              <w:rPr>
                <w:rFonts w:ascii="Book Antiqua" w:hAnsi="Book Antiqua"/>
                <w:b/>
                <w:bCs/>
                <w:color w:val="000000"/>
                <w:sz w:val="19"/>
                <w:szCs w:val="19"/>
                <w:highlight w:val="yellow"/>
              </w:rPr>
              <w:t>A jurisprudência não mais adota a chamada</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shd w:val="clear" w:color="auto" w:fill="F7CAAC" w:themeFill="accent2" w:themeFillTint="66"/>
              </w:rPr>
              <w:t>teoria da "dupla imputação"</w:t>
            </w:r>
            <w:r w:rsidRPr="00FA33BF">
              <w:rPr>
                <w:rFonts w:ascii="Book Antiqua" w:hAnsi="Book Antiqua"/>
                <w:b/>
                <w:bCs/>
                <w:color w:val="000000"/>
                <w:sz w:val="19"/>
                <w:szCs w:val="19"/>
              </w:rPr>
              <w:t>.</w:t>
            </w:r>
            <w:r w:rsidR="00BC557F">
              <w:rPr>
                <w:rFonts w:ascii="Book Antiqua" w:hAnsi="Book Antiqua"/>
                <w:b/>
                <w:bCs/>
                <w:color w:val="000000"/>
                <w:sz w:val="19"/>
                <w:szCs w:val="19"/>
              </w:rPr>
              <w:t xml:space="preserve"> </w:t>
            </w:r>
            <w:r w:rsidR="00BC557F" w:rsidRPr="00BC557F">
              <w:rPr>
                <w:rFonts w:ascii="Book Antiqua" w:hAnsi="Book Antiqua"/>
                <w:color w:val="000000"/>
                <w:sz w:val="19"/>
                <w:szCs w:val="19"/>
              </w:rPr>
              <w:t>STJ. 5ª T.</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w:t>
            </w:r>
            <w:proofErr w:type="spellStart"/>
            <w:r w:rsidR="00BC557F" w:rsidRPr="00BC557F">
              <w:rPr>
                <w:rFonts w:ascii="Book Antiqua" w:hAnsi="Book Antiqua"/>
                <w:color w:val="000000"/>
                <w:sz w:val="19"/>
                <w:szCs w:val="19"/>
              </w:rPr>
              <w:t>AgRg</w:t>
            </w:r>
            <w:proofErr w:type="spellEnd"/>
            <w:r w:rsidR="00BC557F" w:rsidRPr="00BC557F">
              <w:rPr>
                <w:rFonts w:ascii="Book Antiqua" w:hAnsi="Book Antiqua"/>
                <w:color w:val="000000"/>
                <w:sz w:val="19"/>
                <w:szCs w:val="19"/>
              </w:rPr>
              <w:t xml:space="preserve"> no REsp 1988504-RN, Rel. Min. Ribeiro Dantas, j</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14/6/22.</w:t>
            </w:r>
            <w:r w:rsidRPr="00BC557F">
              <w:rPr>
                <w:rFonts w:ascii="Book Antiqua" w:hAnsi="Book Antiqua"/>
                <w:color w:val="000000"/>
                <w:sz w:val="19"/>
                <w:szCs w:val="19"/>
              </w:rPr>
              <w:t xml:space="preserve"> </w:t>
            </w:r>
            <w:r w:rsidRPr="00FA33BF">
              <w:rPr>
                <w:rFonts w:ascii="Book Antiqua" w:hAnsi="Book Antiqua"/>
                <w:bCs/>
                <w:color w:val="000000"/>
                <w:sz w:val="19"/>
                <w:szCs w:val="19"/>
              </w:rPr>
              <w:t>STJ. 6ª T. RMS 39173-BA, Rel. Min. Reynaldo Soares da Fonseca, j. 6/8/15</w:t>
            </w:r>
            <w:r w:rsidRPr="00FA33BF">
              <w:rPr>
                <w:rFonts w:ascii="Book Antiqua" w:hAnsi="Book Antiqua"/>
                <w:b/>
                <w:bCs/>
                <w:color w:val="000000"/>
                <w:sz w:val="19"/>
                <w:szCs w:val="19"/>
              </w:rPr>
              <w:t xml:space="preserve"> (Info 566). </w:t>
            </w:r>
            <w:r w:rsidRPr="00FA33BF">
              <w:rPr>
                <w:rFonts w:ascii="Book Antiqua" w:hAnsi="Book Antiqua"/>
                <w:bCs/>
                <w:color w:val="000000"/>
                <w:sz w:val="19"/>
                <w:szCs w:val="19"/>
              </w:rPr>
              <w:t>STF. 1ª T. RE 548181/PR, Rel. Min. Rosa Weber, j. 6/8/13</w:t>
            </w:r>
            <w:r w:rsidRPr="00FA33BF">
              <w:rPr>
                <w:rFonts w:ascii="Book Antiqua" w:hAnsi="Book Antiqua"/>
                <w:b/>
                <w:bCs/>
                <w:color w:val="000000"/>
                <w:sz w:val="19"/>
                <w:szCs w:val="19"/>
              </w:rPr>
              <w:t xml:space="preserve"> (Info 714).</w:t>
            </w:r>
          </w:p>
          <w:tbl>
            <w:tblPr>
              <w:tblStyle w:val="Tabelacomgrade"/>
              <w:tblW w:w="0" w:type="auto"/>
              <w:tblLook w:val="04A0" w:firstRow="1" w:lastRow="0" w:firstColumn="1" w:lastColumn="0" w:noHBand="0" w:noVBand="1"/>
            </w:tblPr>
            <w:tblGrid>
              <w:gridCol w:w="8268"/>
            </w:tblGrid>
            <w:tr w:rsidR="00350E04" w14:paraId="2F0CDBC3" w14:textId="77777777" w:rsidTr="00350E04">
              <w:tc>
                <w:tcPr>
                  <w:tcW w:w="8268" w:type="dxa"/>
                  <w:shd w:val="clear" w:color="auto" w:fill="FFFFFF" w:themeFill="background1"/>
                </w:tcPr>
                <w:p w14:paraId="2930E4C1" w14:textId="7D2BB3A3" w:rsidR="00E03008" w:rsidRDefault="00E03008" w:rsidP="00350E04">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TCEPA-2024-FGV</w:t>
                  </w:r>
                  <w:r w:rsidRPr="00350E04">
                    <w:rPr>
                      <w:rFonts w:ascii="Book Antiqua" w:hAnsi="Book Antiqua"/>
                      <w:b/>
                      <w:color w:val="000000"/>
                      <w:sz w:val="18"/>
                      <w:szCs w:val="18"/>
                    </w:rPr>
                    <w:t>)</w:t>
                  </w:r>
                  <w:r w:rsidRPr="00350E04">
                    <w:rPr>
                      <w:rFonts w:ascii="Book Antiqua" w:hAnsi="Book Antiqua"/>
                      <w:bCs/>
                      <w:color w:val="000000"/>
                      <w:sz w:val="18"/>
                      <w:szCs w:val="18"/>
                    </w:rPr>
                    <w:t>: Acerca da responsabilidade em matéria ambiental, é correto afirmar que o STF reconhece a possibilidade de se processar penalmente a pessoa jurídica, mesmo não havendo ação penal em curso contra pessoa física com relação ao crime ambiental praticado.</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11264F15" w14:textId="4121936D" w:rsidR="00323790" w:rsidRDefault="00323790" w:rsidP="00323790">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ENAM/2º-2024-FGV</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323790">
                    <w:rPr>
                      <w:rFonts w:ascii="Book Antiqua" w:hAnsi="Book Antiqua"/>
                      <w:bCs/>
                      <w:color w:val="000000"/>
                      <w:sz w:val="18"/>
                      <w:szCs w:val="18"/>
                    </w:rPr>
                    <w:t xml:space="preserve">Afrodite é presidente da mineradora </w:t>
                  </w:r>
                  <w:proofErr w:type="spellStart"/>
                  <w:r w:rsidRPr="00323790">
                    <w:rPr>
                      <w:rFonts w:ascii="Book Antiqua" w:hAnsi="Book Antiqua"/>
                      <w:bCs/>
                      <w:color w:val="000000"/>
                      <w:sz w:val="18"/>
                      <w:szCs w:val="18"/>
                    </w:rPr>
                    <w:t>Fluminis</w:t>
                  </w:r>
                  <w:proofErr w:type="spellEnd"/>
                  <w:r w:rsidRPr="00323790">
                    <w:rPr>
                      <w:rFonts w:ascii="Book Antiqua" w:hAnsi="Book Antiqua"/>
                      <w:bCs/>
                      <w:color w:val="000000"/>
                      <w:sz w:val="18"/>
                      <w:szCs w:val="18"/>
                    </w:rPr>
                    <w:t xml:space="preserve"> e, com o objetivo de reduzir custos, determinou que a barragem de contenção dos dejetos provenientes do beneficiamento mineral fosse construída com material barato, embora contraindicado em parecer técnico. Por maioria, o conselho de administração da </w:t>
                  </w:r>
                  <w:proofErr w:type="spellStart"/>
                  <w:r w:rsidRPr="00323790">
                    <w:rPr>
                      <w:rFonts w:ascii="Book Antiqua" w:hAnsi="Book Antiqua"/>
                      <w:bCs/>
                      <w:color w:val="000000"/>
                      <w:sz w:val="18"/>
                      <w:szCs w:val="18"/>
                    </w:rPr>
                    <w:t>Fluminis</w:t>
                  </w:r>
                  <w:proofErr w:type="spellEnd"/>
                  <w:r w:rsidRPr="00323790">
                    <w:rPr>
                      <w:rFonts w:ascii="Book Antiqua" w:hAnsi="Book Antiqua"/>
                      <w:bCs/>
                      <w:color w:val="000000"/>
                      <w:sz w:val="18"/>
                      <w:szCs w:val="18"/>
                    </w:rPr>
                    <w:t xml:space="preserve"> referendou a decisão de Afrodite. Em decorrência da precariedade do material utilizado, a barragem veio a desmoronar, causando poluição e graves danos </w:t>
                  </w:r>
                  <w:r w:rsidRPr="00323790">
                    <w:rPr>
                      <w:rFonts w:ascii="Book Antiqua" w:hAnsi="Book Antiqua"/>
                      <w:bCs/>
                      <w:color w:val="000000"/>
                      <w:sz w:val="18"/>
                      <w:szCs w:val="18"/>
                    </w:rPr>
                    <w:lastRenderedPageBreak/>
                    <w:t>ambientais, fato, em tese, penalmente relevante pelas circunstâncias do caso.</w:t>
                  </w:r>
                  <w:r>
                    <w:rPr>
                      <w:rFonts w:ascii="Book Antiqua" w:hAnsi="Book Antiqua"/>
                      <w:bCs/>
                      <w:color w:val="000000"/>
                      <w:sz w:val="18"/>
                      <w:szCs w:val="18"/>
                    </w:rPr>
                    <w:t xml:space="preserve"> </w:t>
                  </w:r>
                  <w:r w:rsidRPr="00323790">
                    <w:rPr>
                      <w:rFonts w:ascii="Book Antiqua" w:hAnsi="Book Antiqua"/>
                      <w:bCs/>
                      <w:color w:val="000000"/>
                      <w:sz w:val="18"/>
                      <w:szCs w:val="18"/>
                    </w:rPr>
                    <w:t>Diante da hipótese narrada, em tema de responsabilidade penal da pessoa jurídica, assinale a afirmativa correta</w:t>
                  </w:r>
                  <w:r>
                    <w:rPr>
                      <w:rFonts w:ascii="Book Antiqua" w:hAnsi="Book Antiqua"/>
                      <w:bCs/>
                      <w:color w:val="000000"/>
                      <w:sz w:val="18"/>
                      <w:szCs w:val="18"/>
                    </w:rPr>
                    <w:t xml:space="preserve">: </w:t>
                  </w:r>
                  <w:r w:rsidRPr="00323790">
                    <w:rPr>
                      <w:rFonts w:ascii="Book Antiqua" w:hAnsi="Book Antiqua"/>
                      <w:bCs/>
                      <w:color w:val="000000"/>
                      <w:sz w:val="18"/>
                      <w:szCs w:val="18"/>
                    </w:rPr>
                    <w:t>A mineradora pode ser responsabilizada penalmente pelos crimes contra o meio ambiente praticados em seu interesse ou benefício, ainda que nenhum de seus dirigentes ou prepostos já tenham sido responsabilizados, cível ou criminalmente.</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5CC63BF4" w14:textId="3BF6EDDC" w:rsidR="00C30152" w:rsidRDefault="00C30152" w:rsidP="00323790">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MPRO-2024</w:t>
                  </w:r>
                  <w:r w:rsidRPr="00810F0E">
                    <w:rPr>
                      <w:rFonts w:ascii="Book Antiqua" w:hAnsi="Book Antiqua"/>
                      <w:b/>
                      <w:color w:val="000000"/>
                      <w:sz w:val="18"/>
                      <w:szCs w:val="18"/>
                      <w:highlight w:val="yellow"/>
                    </w:rPr>
                    <w:t>-VUNESP</w:t>
                  </w:r>
                  <w:r>
                    <w:rPr>
                      <w:rFonts w:ascii="Book Antiqua" w:hAnsi="Book Antiqua"/>
                      <w:b/>
                      <w:color w:val="000000"/>
                      <w:sz w:val="18"/>
                      <w:szCs w:val="18"/>
                    </w:rPr>
                    <w:t>)</w:t>
                  </w:r>
                  <w:r>
                    <w:rPr>
                      <w:rFonts w:ascii="Book Antiqua" w:hAnsi="Book Antiqua"/>
                      <w:bCs/>
                      <w:color w:val="000000"/>
                      <w:sz w:val="18"/>
                      <w:szCs w:val="18"/>
                    </w:rPr>
                    <w:t xml:space="preserve">: </w:t>
                  </w:r>
                  <w:r w:rsidRPr="001C6FE6">
                    <w:rPr>
                      <w:rFonts w:ascii="Book Antiqua" w:hAnsi="Book Antiqua"/>
                      <w:bCs/>
                      <w:color w:val="000000"/>
                      <w:sz w:val="18"/>
                      <w:szCs w:val="18"/>
                    </w:rPr>
                    <w:t>Sobre a atual jurisprudência do STJ acerca das questões ambientais, assinale a alternativa correta</w:t>
                  </w:r>
                  <w:r>
                    <w:rPr>
                      <w:rFonts w:ascii="Book Antiqua" w:hAnsi="Book Antiqua"/>
                      <w:bCs/>
                      <w:color w:val="000000"/>
                      <w:sz w:val="18"/>
                      <w:szCs w:val="18"/>
                    </w:rPr>
                    <w:t>:</w:t>
                  </w:r>
                  <w:r>
                    <w:t xml:space="preserve"> </w:t>
                  </w:r>
                  <w:r w:rsidRPr="001C6FE6">
                    <w:rPr>
                      <w:rFonts w:ascii="Book Antiqua" w:hAnsi="Book Antiqua"/>
                      <w:bCs/>
                      <w:color w:val="000000"/>
                      <w:sz w:val="18"/>
                      <w:szCs w:val="18"/>
                    </w:rPr>
                    <w:t xml:space="preserve">É possível a responsabilização penal da pessoa jurídica por crimes ambientais independentemente da persecução penal concomitante da pessoa física que a represente, logo não incide a Teoria da Dupla Imputação. </w:t>
                  </w:r>
                  <w:r>
                    <w:rPr>
                      <w:rFonts w:ascii="Book Antiqua" w:hAnsi="Book Antiqua"/>
                      <w:bCs/>
                      <w:color w:val="000000"/>
                      <w:sz w:val="18"/>
                      <w:szCs w:val="18"/>
                    </w:rPr>
                    <w:t xml:space="preserve"> </w:t>
                  </w:r>
                  <w:r w:rsidRPr="00F13E1A">
                    <w:rPr>
                      <w:rFonts w:ascii="Book Antiqua" w:hAnsi="Book Antiqua"/>
                      <w:b/>
                      <w:color w:val="000000"/>
                      <w:sz w:val="18"/>
                      <w:szCs w:val="18"/>
                    </w:rPr>
                    <w:t xml:space="preserve">BL: Info </w:t>
                  </w:r>
                  <w:r>
                    <w:rPr>
                      <w:rFonts w:ascii="Book Antiqua" w:hAnsi="Book Antiqua"/>
                      <w:b/>
                      <w:color w:val="000000"/>
                      <w:sz w:val="18"/>
                      <w:szCs w:val="18"/>
                    </w:rPr>
                    <w:t>566, STJ</w:t>
                  </w:r>
                  <w:r w:rsidRPr="00F13E1A">
                    <w:rPr>
                      <w:rFonts w:ascii="Book Antiqua" w:hAnsi="Book Antiqua"/>
                      <w:b/>
                      <w:color w:val="000000"/>
                      <w:sz w:val="18"/>
                      <w:szCs w:val="18"/>
                    </w:rPr>
                    <w:t>.</w:t>
                  </w:r>
                </w:p>
                <w:p w14:paraId="1256D1B4" w14:textId="7459842F" w:rsidR="00B15A61" w:rsidRDefault="00B15A61" w:rsidP="00350E04">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MPRS-2023</w:t>
                  </w:r>
                  <w:r>
                    <w:rPr>
                      <w:rFonts w:ascii="Book Antiqua" w:hAnsi="Book Antiqua"/>
                      <w:b/>
                      <w:color w:val="000000"/>
                      <w:sz w:val="18"/>
                      <w:szCs w:val="18"/>
                    </w:rPr>
                    <w:t>)</w:t>
                  </w:r>
                  <w:r>
                    <w:rPr>
                      <w:rFonts w:ascii="Book Antiqua" w:hAnsi="Book Antiqua"/>
                      <w:bCs/>
                      <w:color w:val="000000"/>
                      <w:sz w:val="18"/>
                      <w:szCs w:val="18"/>
                    </w:rPr>
                    <w:t xml:space="preserve">: Assinale a alternativa correta: De acordo com entendimento dos Tribunais Superiores, a responsabilização penal de pessoa jurídica independe da concomitante responsabilização da pessoa física que agia em seu nome. </w:t>
                  </w:r>
                  <w:r>
                    <w:rPr>
                      <w:rFonts w:ascii="Book Antiqua" w:hAnsi="Book Antiqua"/>
                      <w:b/>
                      <w:color w:val="000000"/>
                      <w:sz w:val="18"/>
                      <w:szCs w:val="18"/>
                    </w:rPr>
                    <w:t>BL: Info 714, STF.</w:t>
                  </w:r>
                </w:p>
                <w:p w14:paraId="51CBA635" w14:textId="368B1FFC" w:rsidR="00350E04" w:rsidRDefault="00350E04" w:rsidP="00350E04">
                  <w:pPr>
                    <w:jc w:val="both"/>
                    <w:rPr>
                      <w:rFonts w:ascii="Book Antiqua" w:hAnsi="Book Antiqua"/>
                      <w:b/>
                      <w:color w:val="000000"/>
                      <w:sz w:val="18"/>
                      <w:szCs w:val="18"/>
                    </w:rPr>
                  </w:pPr>
                  <w:r w:rsidRPr="00350E04">
                    <w:rPr>
                      <w:rFonts w:ascii="Book Antiqua" w:hAnsi="Book Antiqua"/>
                      <w:b/>
                      <w:color w:val="000000"/>
                      <w:sz w:val="18"/>
                      <w:szCs w:val="18"/>
                    </w:rPr>
                    <w:t>(</w:t>
                  </w:r>
                  <w:r w:rsidRPr="00350E04">
                    <w:rPr>
                      <w:rFonts w:ascii="Book Antiqua" w:hAnsi="Book Antiqua"/>
                      <w:b/>
                      <w:color w:val="000000"/>
                      <w:sz w:val="18"/>
                      <w:szCs w:val="18"/>
                      <w:highlight w:val="yellow"/>
                    </w:rPr>
                    <w:t>TJRJ-2019-VUNESP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Acerca da responsabilidade em matéria ambiental, é correto afirmar que o STF reconhece a possibilidade de se processar penalmente a pessoa jurídica, mesmo não havendo ação penal em curso contra pessoa física com relação ao crime ambiental praticado. </w:t>
                  </w:r>
                  <w:r w:rsidRPr="00350E04">
                    <w:rPr>
                      <w:rFonts w:ascii="Book Antiqua" w:hAnsi="Book Antiqua"/>
                      <w:b/>
                      <w:color w:val="000000"/>
                      <w:sz w:val="18"/>
                      <w:szCs w:val="18"/>
                    </w:rPr>
                    <w:t>BL: Info 714, STF.</w:t>
                  </w:r>
                </w:p>
                <w:p w14:paraId="566880ED" w14:textId="0226F1CC" w:rsidR="006F68B5" w:rsidRPr="00350E04" w:rsidRDefault="006F68B5" w:rsidP="00350E04">
                  <w:pPr>
                    <w:jc w:val="both"/>
                    <w:rPr>
                      <w:rFonts w:ascii="Book Antiqua" w:hAnsi="Book Antiqua"/>
                      <w:bCs/>
                      <w:color w:val="000000"/>
                      <w:sz w:val="18"/>
                      <w:szCs w:val="18"/>
                    </w:rPr>
                  </w:pPr>
                  <w:r>
                    <w:rPr>
                      <w:rFonts w:ascii="Book Antiqua" w:hAnsi="Book Antiqua"/>
                      <w:b/>
                      <w:color w:val="000000"/>
                      <w:sz w:val="18"/>
                      <w:szCs w:val="18"/>
                    </w:rPr>
                    <w:t>(</w:t>
                  </w:r>
                  <w:r w:rsidRPr="00582525">
                    <w:rPr>
                      <w:rFonts w:ascii="Book Antiqua" w:hAnsi="Book Antiqua"/>
                      <w:b/>
                      <w:color w:val="000000"/>
                      <w:sz w:val="18"/>
                      <w:szCs w:val="18"/>
                      <w:highlight w:val="yellow"/>
                    </w:rPr>
                    <w:t>PGESP-2018-VUNESP</w:t>
                  </w:r>
                  <w:r>
                    <w:rPr>
                      <w:rFonts w:ascii="Book Antiqua" w:hAnsi="Book Antiqua"/>
                      <w:b/>
                      <w:color w:val="000000"/>
                      <w:sz w:val="18"/>
                      <w:szCs w:val="18"/>
                    </w:rPr>
                    <w:t>)</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A </w:t>
                  </w:r>
                  <w:r>
                    <w:rPr>
                      <w:rFonts w:ascii="Book Antiqua" w:hAnsi="Book Antiqua"/>
                      <w:bCs/>
                      <w:color w:val="000000"/>
                      <w:sz w:val="18"/>
                      <w:szCs w:val="18"/>
                    </w:rPr>
                    <w:t>CF/</w:t>
                  </w:r>
                  <w:r w:rsidRPr="00582525">
                    <w:rPr>
                      <w:rFonts w:ascii="Book Antiqua" w:hAnsi="Book Antiqua"/>
                      <w:bCs/>
                      <w:color w:val="000000"/>
                      <w:sz w:val="18"/>
                      <w:szCs w:val="18"/>
                    </w:rPr>
                    <w:t xml:space="preserve">1988, ao incorporar a questão ambiental de forma ampla e expressa, trouxe para o seio do </w:t>
                  </w:r>
                  <w:r>
                    <w:rPr>
                      <w:rFonts w:ascii="Book Antiqua" w:hAnsi="Book Antiqua"/>
                      <w:bCs/>
                      <w:color w:val="000000"/>
                      <w:sz w:val="18"/>
                      <w:szCs w:val="18"/>
                    </w:rPr>
                    <w:t>STF</w:t>
                  </w:r>
                  <w:r w:rsidRPr="00582525">
                    <w:rPr>
                      <w:rFonts w:ascii="Book Antiqua" w:hAnsi="Book Antiqua"/>
                      <w:bCs/>
                      <w:color w:val="000000"/>
                      <w:sz w:val="18"/>
                      <w:szCs w:val="18"/>
                    </w:rPr>
                    <w:t xml:space="preserve"> uma “</w:t>
                  </w:r>
                  <w:r w:rsidRPr="00582525">
                    <w:rPr>
                      <w:rFonts w:ascii="Book Antiqua" w:hAnsi="Book Antiqua"/>
                      <w:bCs/>
                      <w:i/>
                      <w:iCs/>
                      <w:color w:val="000000"/>
                      <w:sz w:val="18"/>
                      <w:szCs w:val="18"/>
                    </w:rPr>
                    <w:t>pauta verde</w:t>
                  </w:r>
                  <w:r w:rsidRPr="00582525">
                    <w:rPr>
                      <w:rFonts w:ascii="Book Antiqua" w:hAnsi="Book Antiqua"/>
                      <w:bCs/>
                      <w:color w:val="000000"/>
                      <w:sz w:val="18"/>
                      <w:szCs w:val="18"/>
                    </w:rPr>
                    <w:t>”. Assim, o destino de grandes temas ambientais também teve de ser enfrentado na Corte, como decorrência lógica da necessidade de concretização de seus comandos.</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Nesse contexto, sobre a jurisprudência do </w:t>
                  </w:r>
                  <w:r>
                    <w:rPr>
                      <w:rFonts w:ascii="Book Antiqua" w:hAnsi="Book Antiqua"/>
                      <w:bCs/>
                      <w:color w:val="000000"/>
                      <w:sz w:val="18"/>
                      <w:szCs w:val="18"/>
                    </w:rPr>
                    <w:t>STF</w:t>
                  </w:r>
                  <w:r w:rsidRPr="00582525">
                    <w:rPr>
                      <w:rFonts w:ascii="Book Antiqua" w:hAnsi="Book Antiqua"/>
                      <w:bCs/>
                      <w:color w:val="000000"/>
                      <w:sz w:val="18"/>
                      <w:szCs w:val="18"/>
                    </w:rPr>
                    <w:t xml:space="preserve"> em matéria ambiental, assinale a alternativa correta</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Segundo o </w:t>
                  </w:r>
                  <w:r>
                    <w:rPr>
                      <w:rFonts w:ascii="Book Antiqua" w:hAnsi="Book Antiqua"/>
                      <w:bCs/>
                      <w:color w:val="000000"/>
                      <w:sz w:val="18"/>
                      <w:szCs w:val="18"/>
                    </w:rPr>
                    <w:t>STF</w:t>
                  </w:r>
                  <w:r w:rsidRPr="00582525">
                    <w:rPr>
                      <w:rFonts w:ascii="Book Antiqua" w:hAnsi="Book Antiqua"/>
                      <w:bCs/>
                      <w:color w:val="000000"/>
                      <w:sz w:val="18"/>
                      <w:szCs w:val="18"/>
                    </w:rPr>
                    <w:t>, o art</w:t>
                  </w:r>
                  <w:r>
                    <w:rPr>
                      <w:rFonts w:ascii="Book Antiqua" w:hAnsi="Book Antiqua"/>
                      <w:bCs/>
                      <w:color w:val="000000"/>
                      <w:sz w:val="18"/>
                      <w:szCs w:val="18"/>
                    </w:rPr>
                    <w:t>.</w:t>
                  </w:r>
                  <w:r w:rsidRPr="00582525">
                    <w:rPr>
                      <w:rFonts w:ascii="Book Antiqua" w:hAnsi="Book Antiqua"/>
                      <w:bCs/>
                      <w:color w:val="000000"/>
                      <w:sz w:val="18"/>
                      <w:szCs w:val="18"/>
                    </w:rPr>
                    <w:t xml:space="preserve"> 225, § 3</w:t>
                  </w:r>
                  <w:proofErr w:type="gramStart"/>
                  <w:r w:rsidRPr="00582525">
                    <w:rPr>
                      <w:rFonts w:ascii="Book Antiqua" w:hAnsi="Book Antiqua"/>
                      <w:bCs/>
                      <w:color w:val="000000"/>
                      <w:sz w:val="18"/>
                      <w:szCs w:val="18"/>
                    </w:rPr>
                    <w:t>° ,</w:t>
                  </w:r>
                  <w:proofErr w:type="gramEnd"/>
                  <w:r w:rsidRPr="00582525">
                    <w:rPr>
                      <w:rFonts w:ascii="Book Antiqua" w:hAnsi="Book Antiqua"/>
                      <w:bCs/>
                      <w:color w:val="000000"/>
                      <w:sz w:val="18"/>
                      <w:szCs w:val="18"/>
                    </w:rPr>
                    <w:t xml:space="preserve"> da C</w:t>
                  </w:r>
                  <w:r>
                    <w:rPr>
                      <w:rFonts w:ascii="Book Antiqua" w:hAnsi="Book Antiqua"/>
                      <w:bCs/>
                      <w:color w:val="000000"/>
                      <w:sz w:val="18"/>
                      <w:szCs w:val="18"/>
                    </w:rPr>
                    <w:t>F/1988</w:t>
                  </w:r>
                  <w:r w:rsidRPr="00582525">
                    <w:rPr>
                      <w:rFonts w:ascii="Book Antiqua" w:hAnsi="Book Antiqua"/>
                      <w:bCs/>
                      <w:color w:val="000000"/>
                      <w:sz w:val="18"/>
                      <w:szCs w:val="18"/>
                    </w:rPr>
                    <w:t>, não condiciona a responsabilização penal da pessoa jurídica por crimes ambientais à simultânea persecução penal da pessoa física em tese responsável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p w14:paraId="53D9503B" w14:textId="2DD90C3D" w:rsidR="00350E04" w:rsidRDefault="00350E04" w:rsidP="00350E04">
                  <w:pPr>
                    <w:jc w:val="both"/>
                    <w:rPr>
                      <w:rFonts w:ascii="Book Antiqua" w:hAnsi="Book Antiqua" w:cs="Times New Roman"/>
                      <w:b/>
                      <w:color w:val="000000"/>
                      <w:sz w:val="18"/>
                      <w:szCs w:val="18"/>
                    </w:rPr>
                  </w:pPr>
                  <w:r w:rsidRPr="00350E04">
                    <w:rPr>
                      <w:rFonts w:ascii="Book Antiqua" w:hAnsi="Book Antiqua" w:cs="Times New Roman"/>
                      <w:b/>
                      <w:color w:val="000000"/>
                      <w:sz w:val="18"/>
                      <w:szCs w:val="18"/>
                    </w:rPr>
                    <w:t>(</w:t>
                  </w:r>
                  <w:r w:rsidRPr="00350E04">
                    <w:rPr>
                      <w:rFonts w:ascii="Book Antiqua" w:hAnsi="Book Antiqua" w:cs="Times New Roman"/>
                      <w:b/>
                      <w:color w:val="000000"/>
                      <w:sz w:val="18"/>
                      <w:szCs w:val="18"/>
                      <w:highlight w:val="yellow"/>
                    </w:rPr>
                    <w:t>TRF3-2016</w:t>
                  </w:r>
                  <w:r w:rsidRPr="00350E04">
                    <w:rPr>
                      <w:rFonts w:ascii="Book Antiqua" w:hAnsi="Book Antiqua" w:cs="Times New Roman"/>
                      <w:b/>
                      <w:color w:val="000000"/>
                      <w:sz w:val="18"/>
                      <w:szCs w:val="18"/>
                    </w:rPr>
                    <w:t>)</w:t>
                  </w:r>
                  <w:r w:rsidRPr="00350E04">
                    <w:rPr>
                      <w:rFonts w:ascii="Book Antiqua" w:hAnsi="Book Antiqua" w:cs="Times New Roman"/>
                      <w:color w:val="000000"/>
                      <w:sz w:val="18"/>
                      <w:szCs w:val="18"/>
                    </w:rPr>
                    <w:t>: Relativamente à responsabilidade penal da pessoa jurídica, é possível afirmar que:</w:t>
                  </w:r>
                  <w:r w:rsidRPr="00350E04">
                    <w:rPr>
                      <w:sz w:val="18"/>
                      <w:szCs w:val="18"/>
                    </w:rPr>
                    <w:t xml:space="preserve"> </w:t>
                  </w:r>
                  <w:r w:rsidRPr="00350E04">
                    <w:rPr>
                      <w:rFonts w:ascii="Book Antiqua" w:hAnsi="Book Antiqua" w:cs="Times New Roman"/>
                      <w:color w:val="000000"/>
                      <w:sz w:val="18"/>
                      <w:szCs w:val="18"/>
                    </w:rPr>
                    <w:t xml:space="preserve">Independe da responsabilização das pessoas físicas envolvidas, conforme decidiu o STF, ao julgar o RE 548181/PR, de relatoria da Ministra Rosa Weber. </w:t>
                  </w:r>
                  <w:r w:rsidRPr="00350E04">
                    <w:rPr>
                      <w:rFonts w:ascii="Book Antiqua" w:hAnsi="Book Antiqua" w:cs="Times New Roman"/>
                      <w:b/>
                      <w:color w:val="000000"/>
                      <w:sz w:val="18"/>
                      <w:szCs w:val="18"/>
                    </w:rPr>
                    <w:t>BL: Info 714, STF.</w:t>
                  </w:r>
                </w:p>
                <w:p w14:paraId="7AB73C66" w14:textId="629516C1" w:rsidR="00CB1DE4" w:rsidRDefault="00CB1DE4" w:rsidP="00350E04">
                  <w:pPr>
                    <w:jc w:val="both"/>
                    <w:rPr>
                      <w:rFonts w:ascii="Book Antiqua" w:hAnsi="Book Antiqua" w:cs="Times New Roman"/>
                      <w:b/>
                      <w:color w:val="000000"/>
                      <w:sz w:val="18"/>
                      <w:szCs w:val="18"/>
                    </w:rPr>
                  </w:pPr>
                  <w:r>
                    <w:rPr>
                      <w:rFonts w:ascii="Book Antiqua" w:hAnsi="Book Antiqua"/>
                      <w:b/>
                      <w:color w:val="000000"/>
                      <w:sz w:val="18"/>
                      <w:szCs w:val="18"/>
                    </w:rPr>
                    <w:t>(</w:t>
                  </w:r>
                  <w:r w:rsidRPr="001D58C9">
                    <w:rPr>
                      <w:rFonts w:ascii="Book Antiqua" w:hAnsi="Book Antiqua"/>
                      <w:b/>
                      <w:color w:val="000000"/>
                      <w:sz w:val="18"/>
                      <w:szCs w:val="18"/>
                      <w:highlight w:val="yellow"/>
                    </w:rPr>
                    <w:t>PCPA-2016</w:t>
                  </w:r>
                  <w:r>
                    <w:rPr>
                      <w:rFonts w:ascii="Book Antiqua" w:hAnsi="Book Antiqua"/>
                      <w:b/>
                      <w:color w:val="000000"/>
                      <w:sz w:val="18"/>
                      <w:szCs w:val="18"/>
                    </w:rPr>
                    <w:t>)</w:t>
                  </w:r>
                  <w:r>
                    <w:rPr>
                      <w:rFonts w:ascii="Book Antiqua" w:hAnsi="Book Antiqua"/>
                      <w:bCs/>
                      <w:color w:val="000000"/>
                      <w:sz w:val="18"/>
                      <w:szCs w:val="18"/>
                    </w:rPr>
                    <w:t xml:space="preserve">: </w:t>
                  </w:r>
                  <w:r w:rsidRPr="001D58C9">
                    <w:rPr>
                      <w:rFonts w:ascii="Book Antiqua" w:hAnsi="Book Antiqua"/>
                      <w:bCs/>
                      <w:color w:val="000000"/>
                      <w:sz w:val="18"/>
                      <w:szCs w:val="18"/>
                    </w:rPr>
                    <w:t xml:space="preserve">Considerando os entendimentos do </w:t>
                  </w:r>
                  <w:r>
                    <w:rPr>
                      <w:rFonts w:ascii="Book Antiqua" w:hAnsi="Book Antiqua"/>
                      <w:bCs/>
                      <w:color w:val="000000"/>
                      <w:sz w:val="18"/>
                      <w:szCs w:val="18"/>
                    </w:rPr>
                    <w:t>STF</w:t>
                  </w:r>
                  <w:r w:rsidRPr="001D58C9">
                    <w:rPr>
                      <w:rFonts w:ascii="Book Antiqua" w:hAnsi="Book Antiqua"/>
                      <w:bCs/>
                      <w:color w:val="000000"/>
                      <w:sz w:val="18"/>
                      <w:szCs w:val="18"/>
                    </w:rPr>
                    <w:t xml:space="preserve"> e do </w:t>
                  </w:r>
                  <w:r>
                    <w:rPr>
                      <w:rFonts w:ascii="Book Antiqua" w:hAnsi="Book Antiqua"/>
                      <w:bCs/>
                      <w:color w:val="000000"/>
                      <w:sz w:val="18"/>
                      <w:szCs w:val="18"/>
                    </w:rPr>
                    <w:t>STJ</w:t>
                  </w:r>
                  <w:r w:rsidRPr="001D58C9">
                    <w:rPr>
                      <w:rFonts w:ascii="Book Antiqua" w:hAnsi="Book Antiqua"/>
                      <w:bCs/>
                      <w:color w:val="000000"/>
                      <w:sz w:val="18"/>
                      <w:szCs w:val="18"/>
                    </w:rPr>
                    <w:t>, assim como a disciplina constitucional e legal, assinale a alternativa correta quanto à responsabilização criminal da pessoa jurídica por crimes ambientais</w:t>
                  </w:r>
                  <w:r>
                    <w:rPr>
                      <w:rFonts w:ascii="Book Antiqua" w:hAnsi="Book Antiqua"/>
                      <w:bCs/>
                      <w:color w:val="000000"/>
                      <w:sz w:val="18"/>
                      <w:szCs w:val="18"/>
                    </w:rPr>
                    <w:t>:</w:t>
                  </w:r>
                  <w:r>
                    <w:t xml:space="preserve"> </w:t>
                  </w:r>
                  <w:r w:rsidRPr="001D58C9">
                    <w:rPr>
                      <w:rFonts w:ascii="Book Antiqua" w:hAnsi="Book Antiqua"/>
                      <w:bCs/>
                      <w:color w:val="000000"/>
                      <w:sz w:val="18"/>
                      <w:szCs w:val="18"/>
                    </w:rPr>
                    <w:t xml:space="preserve">O </w:t>
                  </w:r>
                  <w:r>
                    <w:rPr>
                      <w:rFonts w:ascii="Book Antiqua" w:hAnsi="Book Antiqua"/>
                      <w:bCs/>
                      <w:color w:val="000000"/>
                      <w:sz w:val="18"/>
                      <w:szCs w:val="18"/>
                    </w:rPr>
                    <w:t>STF</w:t>
                  </w:r>
                  <w:r w:rsidRPr="001D58C9">
                    <w:rPr>
                      <w:rFonts w:ascii="Book Antiqua" w:hAnsi="Book Antiqua"/>
                      <w:bCs/>
                      <w:color w:val="000000"/>
                      <w:sz w:val="18"/>
                      <w:szCs w:val="18"/>
                    </w:rPr>
                    <w:t xml:space="preserve">, por meio de julgado da 1ª Turma, entendeu que a </w:t>
                  </w:r>
                  <w:r>
                    <w:rPr>
                      <w:rFonts w:ascii="Book Antiqua" w:hAnsi="Book Antiqua"/>
                      <w:bCs/>
                      <w:color w:val="000000"/>
                      <w:sz w:val="18"/>
                      <w:szCs w:val="18"/>
                    </w:rPr>
                    <w:t>CF/</w:t>
                  </w:r>
                  <w:r w:rsidRPr="001D58C9">
                    <w:rPr>
                      <w:rFonts w:ascii="Book Antiqua" w:hAnsi="Book Antiqua"/>
                      <w:bCs/>
                      <w:color w:val="000000"/>
                      <w:sz w:val="18"/>
                      <w:szCs w:val="18"/>
                    </w:rPr>
                    <w:t>1988 não condiciona a responsabilização penal da pessoa jurídica por crimes ambientais à simultânea persecução penal da pessoa física em tese responsável no âmbito da empresa. Em outras palavras, a norma constitucional não impõe a necessária dupla imputação.</w:t>
                  </w:r>
                  <w:r>
                    <w:rPr>
                      <w:rFonts w:ascii="Book Antiqua" w:hAnsi="Book Antiqua"/>
                      <w:bCs/>
                      <w:color w:val="000000"/>
                      <w:sz w:val="18"/>
                      <w:szCs w:val="18"/>
                    </w:rPr>
                    <w:t xml:space="preserve"> </w:t>
                  </w:r>
                  <w:r w:rsidRPr="00F13E1A">
                    <w:rPr>
                      <w:rFonts w:ascii="Book Antiqua" w:hAnsi="Book Antiqua"/>
                      <w:b/>
                      <w:color w:val="000000"/>
                      <w:sz w:val="18"/>
                      <w:szCs w:val="18"/>
                    </w:rPr>
                    <w:t>Info 714, STF.</w:t>
                  </w:r>
                </w:p>
                <w:p w14:paraId="3197FE8B" w14:textId="52E7BB6D" w:rsidR="00E86FB1" w:rsidRPr="00E86FB1" w:rsidRDefault="00E86FB1" w:rsidP="00350E04">
                  <w:pPr>
                    <w:jc w:val="both"/>
                    <w:rPr>
                      <w:rFonts w:ascii="Book Antiqua" w:eastAsia="Times New Roman" w:hAnsi="Book Antiqua" w:cs="Times New Roman"/>
                      <w:bCs/>
                      <w:sz w:val="19"/>
                      <w:szCs w:val="19"/>
                      <w:lang w:eastAsia="pt-BR"/>
                    </w:rPr>
                  </w:pPr>
                  <w:r>
                    <w:rPr>
                      <w:rFonts w:ascii="Book Antiqua" w:hAnsi="Book Antiqua"/>
                      <w:b/>
                      <w:color w:val="000000"/>
                      <w:sz w:val="18"/>
                      <w:szCs w:val="18"/>
                    </w:rPr>
                    <w:t>(</w:t>
                  </w:r>
                  <w:r w:rsidRPr="00BE468C">
                    <w:rPr>
                      <w:rFonts w:ascii="Book Antiqua" w:hAnsi="Book Antiqua"/>
                      <w:b/>
                      <w:color w:val="000000"/>
                      <w:sz w:val="18"/>
                      <w:szCs w:val="18"/>
                      <w:highlight w:val="yellow"/>
                    </w:rPr>
                    <w:t>MPF-2015</w:t>
                  </w:r>
                  <w:r>
                    <w:rPr>
                      <w:rFonts w:ascii="Book Antiqua" w:hAnsi="Book Antiqua"/>
                      <w:b/>
                      <w:color w:val="000000"/>
                      <w:sz w:val="18"/>
                      <w:szCs w:val="18"/>
                    </w:rPr>
                    <w:t>)</w:t>
                  </w:r>
                  <w:r>
                    <w:rPr>
                      <w:rFonts w:ascii="Book Antiqua" w:hAnsi="Book Antiqua"/>
                      <w:bCs/>
                      <w:color w:val="000000"/>
                      <w:sz w:val="18"/>
                      <w:szCs w:val="18"/>
                    </w:rPr>
                    <w:t xml:space="preserve">: No que diz respeito às denúncias no processo penal: </w:t>
                  </w:r>
                  <w:r w:rsidRPr="00BE468C">
                    <w:rPr>
                      <w:rFonts w:ascii="Book Antiqua" w:hAnsi="Book Antiqua"/>
                      <w:bCs/>
                      <w:color w:val="000000"/>
                      <w:sz w:val="18"/>
                      <w:szCs w:val="18"/>
                    </w:rPr>
                    <w:t xml:space="preserve">É entendimento atual no </w:t>
                  </w:r>
                  <w:r>
                    <w:rPr>
                      <w:rFonts w:ascii="Book Antiqua" w:hAnsi="Book Antiqua"/>
                      <w:bCs/>
                      <w:color w:val="000000"/>
                      <w:sz w:val="18"/>
                      <w:szCs w:val="18"/>
                    </w:rPr>
                    <w:t>STF</w:t>
                  </w:r>
                  <w:r w:rsidRPr="00BE468C">
                    <w:rPr>
                      <w:rFonts w:ascii="Book Antiqua" w:hAnsi="Book Antiqua"/>
                      <w:bCs/>
                      <w:color w:val="000000"/>
                      <w:sz w:val="18"/>
                      <w:szCs w:val="18"/>
                    </w:rPr>
                    <w:t xml:space="preserve"> que, nos crimes ambientais, para ser admitida a denúncia oferecida contra pessoa jurídica não </w:t>
                  </w:r>
                  <w:r>
                    <w:rPr>
                      <w:rFonts w:ascii="Book Antiqua" w:hAnsi="Book Antiqua"/>
                      <w:bCs/>
                      <w:color w:val="000000"/>
                      <w:sz w:val="18"/>
                      <w:szCs w:val="18"/>
                    </w:rPr>
                    <w:t>é</w:t>
                  </w:r>
                  <w:r w:rsidRPr="00BE468C">
                    <w:rPr>
                      <w:rFonts w:ascii="Book Antiqua" w:hAnsi="Book Antiqua"/>
                      <w:bCs/>
                      <w:color w:val="000000"/>
                      <w:sz w:val="18"/>
                      <w:szCs w:val="18"/>
                    </w:rPr>
                    <w:t xml:space="preserve"> essencial a concomitante imputação dos fatos correlatos as pessoas físicas em tese responsáveis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tc>
            </w:tr>
          </w:tbl>
          <w:p w14:paraId="177823EE" w14:textId="7707111D" w:rsidR="00350E04" w:rsidRDefault="00350E04" w:rsidP="00350E04">
            <w:pPr>
              <w:jc w:val="both"/>
              <w:rPr>
                <w:rFonts w:ascii="Book Antiqua" w:eastAsia="Times New Roman" w:hAnsi="Book Antiqua" w:cs="Times New Roman"/>
                <w:bCs/>
                <w:sz w:val="19"/>
                <w:szCs w:val="19"/>
                <w:lang w:eastAsia="pt-BR"/>
              </w:rPr>
            </w:pPr>
          </w:p>
          <w:p w14:paraId="70982A8C" w14:textId="49F67A99" w:rsidR="007F4DE9" w:rsidRDefault="007F4DE9"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highlight w:val="green"/>
                <w:lang w:eastAsia="pt-BR"/>
              </w:rPr>
              <w:t>É possível</w:t>
            </w:r>
            <w:r w:rsidRPr="007F4DE9">
              <w:rPr>
                <w:rFonts w:ascii="Book Antiqua" w:eastAsia="Times New Roman" w:hAnsi="Book Antiqua" w:cs="Times New Roman"/>
                <w:b/>
                <w:bCs/>
                <w:sz w:val="19"/>
                <w:szCs w:val="19"/>
                <w:lang w:eastAsia="pt-BR"/>
              </w:rPr>
              <w:t xml:space="preserve"> a responsabilização penal da pessoa jurídica por crimes ambientais independentemente da persecução penal concomitante da pessoa física que a represente, logo não incide a Teoria da Dupla Imputação.</w:t>
            </w:r>
          </w:p>
          <w:p w14:paraId="1005D99E" w14:textId="77777777" w:rsidR="007F4DE9" w:rsidRDefault="007F4DE9" w:rsidP="00350E04">
            <w:pPr>
              <w:jc w:val="both"/>
              <w:rPr>
                <w:rFonts w:ascii="Book Antiqua" w:eastAsia="Times New Roman" w:hAnsi="Book Antiqua" w:cs="Times New Roman"/>
                <w:b/>
                <w:bCs/>
                <w:sz w:val="19"/>
                <w:szCs w:val="19"/>
                <w:lang w:eastAsia="pt-BR"/>
              </w:rPr>
            </w:pPr>
          </w:p>
          <w:p w14:paraId="2BD61403" w14:textId="14D20287" w:rsidR="007F4DE9" w:rsidRDefault="007F4DE9" w:rsidP="00350E04">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08</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lang w:eastAsia="pt-BR"/>
              </w:rPr>
              <w:t xml:space="preserve">Nos crimes ambientais, </w:t>
            </w:r>
            <w:r w:rsidRPr="007F4DE9">
              <w:rPr>
                <w:rFonts w:ascii="Book Antiqua" w:eastAsia="Times New Roman" w:hAnsi="Book Antiqua" w:cs="Times New Roman"/>
                <w:b/>
                <w:bCs/>
                <w:sz w:val="19"/>
                <w:szCs w:val="19"/>
                <w:highlight w:val="green"/>
                <w:lang w:eastAsia="pt-BR"/>
              </w:rPr>
              <w:t>é possível responsabilizar</w:t>
            </w:r>
            <w:r w:rsidRPr="007F4DE9">
              <w:rPr>
                <w:rFonts w:ascii="Book Antiqua" w:eastAsia="Times New Roman" w:hAnsi="Book Antiqua" w:cs="Times New Roman"/>
                <w:b/>
                <w:bCs/>
                <w:sz w:val="19"/>
                <w:szCs w:val="19"/>
                <w:lang w:eastAsia="pt-BR"/>
              </w:rPr>
              <w:t>, por conduta omissiva, gerentes e administradores da pessoa jurídica que tendo conhecimento de conduta criminosa e, com poder de impedi-la, não o fizeram.</w:t>
            </w:r>
          </w:p>
          <w:p w14:paraId="15D3E42F" w14:textId="77777777" w:rsidR="007F4DE9" w:rsidRDefault="007F4DE9" w:rsidP="00350E04">
            <w:pPr>
              <w:jc w:val="both"/>
              <w:rPr>
                <w:rFonts w:ascii="Book Antiqua" w:eastAsia="Times New Roman" w:hAnsi="Book Antiqua" w:cs="Times New Roman"/>
                <w:bCs/>
                <w:sz w:val="19"/>
                <w:szCs w:val="19"/>
                <w:lang w:eastAsia="pt-BR"/>
              </w:rPr>
            </w:pPr>
          </w:p>
          <w:p w14:paraId="2E73EA3D" w14:textId="47B13802" w:rsidR="00DC214D" w:rsidRDefault="0087373E"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01</w:t>
            </w:r>
            <w:r>
              <w:rPr>
                <w:rFonts w:ascii="Book Antiqua" w:eastAsia="Times New Roman" w:hAnsi="Book Antiqua" w:cs="Times New Roman"/>
                <w:b/>
                <w:bCs/>
                <w:sz w:val="19"/>
                <w:szCs w:val="19"/>
                <w:lang w:eastAsia="pt-BR"/>
              </w:rPr>
              <w:t xml:space="preserve">: </w:t>
            </w:r>
            <w:r w:rsidRPr="0087373E">
              <w:rPr>
                <w:rFonts w:ascii="Book Antiqua" w:eastAsia="Times New Roman" w:hAnsi="Book Antiqua" w:cs="Times New Roman"/>
                <w:b/>
                <w:bCs/>
                <w:sz w:val="19"/>
                <w:szCs w:val="19"/>
                <w:lang w:eastAsia="pt-BR"/>
              </w:rPr>
              <w:t xml:space="preserve">Nos crimes ambientais, as esferas administrativa e penal são independentes, razão pela qual a instauração e a tramitação da ação penal </w:t>
            </w:r>
            <w:r w:rsidRPr="0087373E">
              <w:rPr>
                <w:rFonts w:ascii="Book Antiqua" w:eastAsia="Times New Roman" w:hAnsi="Book Antiqua" w:cs="Times New Roman"/>
                <w:b/>
                <w:bCs/>
                <w:sz w:val="19"/>
                <w:szCs w:val="19"/>
                <w:highlight w:val="green"/>
                <w:lang w:eastAsia="pt-BR"/>
              </w:rPr>
              <w:t>prescindem</w:t>
            </w:r>
            <w:r w:rsidRPr="0087373E">
              <w:rPr>
                <w:rFonts w:ascii="Book Antiqua" w:eastAsia="Times New Roman" w:hAnsi="Book Antiqua" w:cs="Times New Roman"/>
                <w:b/>
                <w:bCs/>
                <w:sz w:val="19"/>
                <w:szCs w:val="19"/>
                <w:lang w:eastAsia="pt-BR"/>
              </w:rPr>
              <w:t xml:space="preserve"> da apuração dos fatos pelo órgão administrativo competente.</w:t>
            </w:r>
          </w:p>
          <w:tbl>
            <w:tblPr>
              <w:tblStyle w:val="Tabelacomgrade"/>
              <w:tblW w:w="0" w:type="auto"/>
              <w:tblLook w:val="04A0" w:firstRow="1" w:lastRow="0" w:firstColumn="1" w:lastColumn="0" w:noHBand="0" w:noVBand="1"/>
            </w:tblPr>
            <w:tblGrid>
              <w:gridCol w:w="8268"/>
            </w:tblGrid>
            <w:tr w:rsidR="0087373E" w14:paraId="38879B27" w14:textId="77777777" w:rsidTr="0087373E">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BB7AEB" w14:textId="096CD4B9"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7373E">
                    <w:rPr>
                      <w:rFonts w:ascii="Book Antiqua" w:hAnsi="Book Antiqua"/>
                      <w:sz w:val="18"/>
                      <w:szCs w:val="18"/>
                    </w:rPr>
                    <w:t xml:space="preserve">Durante a execução de obras de terraplanagem, Maria causou </w:t>
                  </w:r>
                  <w:proofErr w:type="spellStart"/>
                  <w:r w:rsidRPr="0087373E">
                    <w:rPr>
                      <w:rFonts w:ascii="Book Antiqua" w:hAnsi="Book Antiqua"/>
                      <w:sz w:val="18"/>
                      <w:szCs w:val="18"/>
                    </w:rPr>
                    <w:t>dano</w:t>
                  </w:r>
                  <w:proofErr w:type="spellEnd"/>
                  <w:r w:rsidRPr="0087373E">
                    <w:rPr>
                      <w:rFonts w:ascii="Book Antiqua" w:hAnsi="Book Antiqua"/>
                      <w:sz w:val="18"/>
                      <w:szCs w:val="18"/>
                    </w:rPr>
                    <w:t xml:space="preserve"> em área de preservação ambiental dos mananciais do Vale do Paraíba do Sul.</w:t>
                  </w:r>
                  <w:r>
                    <w:rPr>
                      <w:rFonts w:ascii="Book Antiqua" w:hAnsi="Book Antiqua"/>
                      <w:sz w:val="18"/>
                      <w:szCs w:val="18"/>
                    </w:rPr>
                    <w:t xml:space="preserve"> </w:t>
                  </w:r>
                  <w:r w:rsidRPr="0087373E">
                    <w:rPr>
                      <w:rFonts w:ascii="Book Antiqua" w:hAnsi="Book Antiqua"/>
                      <w:sz w:val="18"/>
                      <w:szCs w:val="18"/>
                    </w:rPr>
                    <w:t>Instaurou-se processo administrativo de apuração de infração ambiental (art. 70 e seguintes da Lei 9.605/98), cuja conclusão foi no sentido de que, de fato, ocorreu o dano ao meio ambiente.</w:t>
                  </w:r>
                  <w:r>
                    <w:rPr>
                      <w:rFonts w:ascii="Book Antiqua" w:hAnsi="Book Antiqua"/>
                      <w:sz w:val="18"/>
                      <w:szCs w:val="18"/>
                    </w:rPr>
                    <w:t xml:space="preserve"> </w:t>
                  </w:r>
                  <w:r w:rsidRPr="0087373E">
                    <w:rPr>
                      <w:rFonts w:ascii="Book Antiqua" w:hAnsi="Book Antiqua"/>
                      <w:sz w:val="18"/>
                      <w:szCs w:val="18"/>
                    </w:rPr>
                    <w:t>Ao tomar ciência disso, o MP ofertou denúncia e propôs a suspensão condicional do processo, tendo como uma das condições a reparação integral dos danos, o que deveria ser comprovado no prazo de 90 dias, mediante apresentação do Termo de Compromisso de Recuperação Ambiental – TCRA (documento oficial que visa comprovar o acompanhamento e a fiscalização de recuperações ambientais).</w:t>
                  </w:r>
                  <w:r>
                    <w:rPr>
                      <w:rFonts w:ascii="Book Antiqua" w:hAnsi="Book Antiqua"/>
                      <w:sz w:val="18"/>
                      <w:szCs w:val="18"/>
                    </w:rPr>
                    <w:t xml:space="preserve"> A</w:t>
                  </w:r>
                  <w:r w:rsidRPr="0087373E">
                    <w:rPr>
                      <w:rFonts w:ascii="Book Antiqua" w:hAnsi="Book Antiqua"/>
                      <w:sz w:val="18"/>
                      <w:szCs w:val="18"/>
                    </w:rPr>
                    <w:t xml:space="preserve"> proposta foi aceita por Maria.</w:t>
                  </w:r>
                  <w:r>
                    <w:rPr>
                      <w:rFonts w:ascii="Book Antiqua" w:hAnsi="Book Antiqua"/>
                      <w:sz w:val="18"/>
                      <w:szCs w:val="18"/>
                    </w:rPr>
                    <w:t xml:space="preserve"> </w:t>
                  </w:r>
                  <w:r w:rsidRPr="0087373E">
                    <w:rPr>
                      <w:rFonts w:ascii="Book Antiqua" w:hAnsi="Book Antiqua"/>
                      <w:sz w:val="18"/>
                      <w:szCs w:val="18"/>
                    </w:rPr>
                    <w:t>Ao final dos 90 dias, Maria não apresentou o TCRA. Porém, alegou que a verificação do cumprimento ou não das condições deveria ser feita mediante instauração de um novo processo administrativo de apuração de infração ambiental.</w:t>
                  </w:r>
                  <w:r>
                    <w:rPr>
                      <w:rFonts w:ascii="Book Antiqua" w:hAnsi="Book Antiqua"/>
                      <w:sz w:val="18"/>
                      <w:szCs w:val="18"/>
                    </w:rPr>
                    <w:t xml:space="preserve"> </w:t>
                  </w:r>
                  <w:r w:rsidRPr="0087373E">
                    <w:rPr>
                      <w:rFonts w:ascii="Book Antiqua" w:hAnsi="Book Antiqua"/>
                      <w:sz w:val="18"/>
                      <w:szCs w:val="18"/>
                    </w:rPr>
                    <w:t>Em suma, a tese de Maria é: somente um novo processo administrativo poderia comprovar que não houve reparação ambiental, de modo que, sem isso, não há como o MP requerer o prosseguimento do feito, com o recebimento da denúncia.</w:t>
                  </w:r>
                </w:p>
                <w:p w14:paraId="38E22FFD" w14:textId="063AB4F5"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A tese de Maria é aceita pelo STJ?</w:t>
                  </w:r>
                  <w:r>
                    <w:rPr>
                      <w:rFonts w:ascii="Book Antiqua" w:hAnsi="Book Antiqua"/>
                      <w:sz w:val="18"/>
                      <w:szCs w:val="18"/>
                    </w:rPr>
                    <w:t xml:space="preserve"> </w:t>
                  </w:r>
                  <w:r w:rsidRPr="0087373E">
                    <w:rPr>
                      <w:rFonts w:ascii="Book Antiqua" w:hAnsi="Book Antiqua"/>
                      <w:b/>
                      <w:bCs/>
                      <w:sz w:val="18"/>
                      <w:szCs w:val="18"/>
                      <w:highlight w:val="magenta"/>
                    </w:rPr>
                    <w:t>NÃO</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Para a Corte, o processo administrativo previsto no art. 70 e seguintes da Lei 9.605/98 tem por finalidade a apuração de infrações administrativas ambientais, o que não se confunde com a apuração do cumprimento das condições impostas no </w:t>
                  </w:r>
                  <w:proofErr w:type="gramStart"/>
                  <w:r w:rsidRPr="0087373E">
                    <w:rPr>
                      <w:rFonts w:ascii="Book Antiqua" w:hAnsi="Book Antiqua"/>
                      <w:sz w:val="18"/>
                      <w:szCs w:val="18"/>
                    </w:rPr>
                    <w:t>sursis processual</w:t>
                  </w:r>
                  <w:proofErr w:type="gramEnd"/>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Não se aplica o processo administrativo previsto nos </w:t>
                  </w:r>
                  <w:proofErr w:type="spellStart"/>
                  <w:r w:rsidRPr="0087373E">
                    <w:rPr>
                      <w:rFonts w:ascii="Book Antiqua" w:hAnsi="Book Antiqua"/>
                      <w:sz w:val="18"/>
                      <w:szCs w:val="18"/>
                    </w:rPr>
                    <w:t>arts</w:t>
                  </w:r>
                  <w:proofErr w:type="spellEnd"/>
                  <w:r w:rsidRPr="0087373E">
                    <w:rPr>
                      <w:rFonts w:ascii="Book Antiqua" w:hAnsi="Book Antiqua"/>
                      <w:sz w:val="18"/>
                      <w:szCs w:val="18"/>
                    </w:rPr>
                    <w:t xml:space="preserve">. 70 </w:t>
                  </w:r>
                  <w:r w:rsidRPr="0087373E">
                    <w:rPr>
                      <w:rFonts w:ascii="Book Antiqua" w:hAnsi="Book Antiqua"/>
                      <w:sz w:val="18"/>
                      <w:szCs w:val="18"/>
                    </w:rPr>
                    <w:lastRenderedPageBreak/>
                    <w:t xml:space="preserve">e seguintes da Lei 9.605/98 para a verificação do cumprimento das condições impostas no </w:t>
                  </w:r>
                  <w:proofErr w:type="gramStart"/>
                  <w:r w:rsidRPr="0087373E">
                    <w:rPr>
                      <w:rFonts w:ascii="Book Antiqua" w:hAnsi="Book Antiqua"/>
                      <w:sz w:val="18"/>
                      <w:szCs w:val="18"/>
                    </w:rPr>
                    <w:t>sursis processual</w:t>
                  </w:r>
                  <w:proofErr w:type="gramEnd"/>
                  <w:r w:rsidRPr="0087373E">
                    <w:rPr>
                      <w:rFonts w:ascii="Book Antiqua" w:hAnsi="Book Antiqua"/>
                      <w:sz w:val="18"/>
                      <w:szCs w:val="18"/>
                    </w:rPr>
                    <w:t>, uma vez que se destina à apuração das infrações administrativas ambientais.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5ª T.,</w:t>
                  </w:r>
                  <w:r w:rsidRPr="0087373E">
                    <w:rPr>
                      <w:rFonts w:ascii="Book Antiqua" w:hAnsi="Book Antiqua"/>
                      <w:sz w:val="18"/>
                      <w:szCs w:val="18"/>
                    </w:rPr>
                    <w:t xml:space="preserve"> RMS 36737/SP,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Ribeiro Dantas, j</w:t>
                  </w:r>
                  <w:r>
                    <w:rPr>
                      <w:rFonts w:ascii="Book Antiqua" w:hAnsi="Book Antiqua"/>
                      <w:sz w:val="18"/>
                      <w:szCs w:val="18"/>
                    </w:rPr>
                    <w:t>.</w:t>
                  </w:r>
                  <w:r w:rsidRPr="0087373E">
                    <w:rPr>
                      <w:rFonts w:ascii="Book Antiqua" w:hAnsi="Book Antiqua"/>
                      <w:sz w:val="18"/>
                      <w:szCs w:val="18"/>
                    </w:rPr>
                    <w:t xml:space="preserve"> 11/12/18.</w:t>
                  </w:r>
                </w:p>
                <w:p w14:paraId="38189B56" w14:textId="2FA8E9D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 xml:space="preserve">Ok, já entendi que o processo administrativo não é necessário para demonstrar o descumprimento de condição do </w:t>
                  </w:r>
                  <w:proofErr w:type="gramStart"/>
                  <w:r w:rsidRPr="0087373E">
                    <w:rPr>
                      <w:rFonts w:ascii="Book Antiqua" w:hAnsi="Book Antiqua"/>
                      <w:b/>
                      <w:bCs/>
                      <w:i/>
                      <w:iCs/>
                      <w:sz w:val="18"/>
                      <w:szCs w:val="18"/>
                      <w:u w:val="single"/>
                    </w:rPr>
                    <w:t>sursis processual</w:t>
                  </w:r>
                  <w:proofErr w:type="gramEnd"/>
                  <w:r w:rsidRPr="0087373E">
                    <w:rPr>
                      <w:rFonts w:ascii="Book Antiqua" w:hAnsi="Book Antiqua"/>
                      <w:b/>
                      <w:bCs/>
                      <w:i/>
                      <w:iCs/>
                      <w:sz w:val="18"/>
                      <w:szCs w:val="18"/>
                      <w:u w:val="single"/>
                    </w:rPr>
                    <w:t>. Mas e para instaurar a ação penal que verse sobre crime ambiental?</w:t>
                  </w:r>
                  <w:r>
                    <w:rPr>
                      <w:rFonts w:ascii="Book Antiqua" w:hAnsi="Book Antiqua"/>
                      <w:sz w:val="18"/>
                      <w:szCs w:val="18"/>
                    </w:rPr>
                    <w:t xml:space="preserve"> </w:t>
                  </w:r>
                  <w:r w:rsidRPr="0087373E">
                    <w:rPr>
                      <w:rFonts w:ascii="Book Antiqua" w:hAnsi="Book Antiqua"/>
                      <w:b/>
                      <w:bCs/>
                      <w:sz w:val="18"/>
                      <w:szCs w:val="18"/>
                      <w:highlight w:val="magenta"/>
                    </w:rPr>
                    <w:t>Também não é necessário</w:t>
                  </w:r>
                  <w:r w:rsidRPr="0087373E">
                    <w:rPr>
                      <w:rFonts w:ascii="Book Antiqua" w:hAnsi="Book Antiqua"/>
                      <w:sz w:val="18"/>
                      <w:szCs w:val="18"/>
                    </w:rPr>
                    <w:t>, pois a independência entre as esferas administrativas e penal também vale aqui.</w:t>
                  </w:r>
                  <w:r>
                    <w:rPr>
                      <w:rFonts w:ascii="Book Antiqua" w:hAnsi="Book Antiqua"/>
                      <w:sz w:val="18"/>
                      <w:szCs w:val="18"/>
                    </w:rPr>
                    <w:t xml:space="preserve"> </w:t>
                  </w:r>
                  <w:r w:rsidRPr="0087373E">
                    <w:rPr>
                      <w:rFonts w:ascii="Book Antiqua" w:hAnsi="Book Antiqua"/>
                      <w:sz w:val="18"/>
                      <w:szCs w:val="18"/>
                    </w:rPr>
                    <w:t>Assim como o inquérito policial e o termo circunstanciado são dispensáveis para o início da ação penal caso o Parquet disponha de elementos mínimos de convicção, assim também o é o processo administrativo de apuração de infração ambiental.</w:t>
                  </w:r>
                  <w:r>
                    <w:rPr>
                      <w:rFonts w:ascii="Book Antiqua" w:hAnsi="Book Antiqua"/>
                      <w:sz w:val="18"/>
                      <w:szCs w:val="18"/>
                    </w:rPr>
                    <w:t xml:space="preserve"> “</w:t>
                  </w:r>
                  <w:r w:rsidRPr="0087373E">
                    <w:rPr>
                      <w:rFonts w:ascii="Book Antiqua" w:hAnsi="Book Antiqua"/>
                      <w:i/>
                      <w:iCs/>
                      <w:sz w:val="18"/>
                      <w:szCs w:val="18"/>
                    </w:rPr>
                    <w:t>(…) 2. No caso dos autos, muito embora os crimes ambientais pelos quais o paciente foi acusado (</w:t>
                  </w:r>
                  <w:proofErr w:type="spellStart"/>
                  <w:r w:rsidRPr="0087373E">
                    <w:rPr>
                      <w:rFonts w:ascii="Book Antiqua" w:hAnsi="Book Antiqua"/>
                      <w:i/>
                      <w:iCs/>
                      <w:sz w:val="18"/>
                      <w:szCs w:val="18"/>
                    </w:rPr>
                    <w:t>arts</w:t>
                  </w:r>
                  <w:proofErr w:type="spellEnd"/>
                  <w:r>
                    <w:rPr>
                      <w:rFonts w:ascii="Book Antiqua" w:hAnsi="Book Antiqua"/>
                      <w:i/>
                      <w:iCs/>
                      <w:sz w:val="18"/>
                      <w:szCs w:val="18"/>
                    </w:rPr>
                    <w:t>.</w:t>
                  </w:r>
                  <w:r w:rsidRPr="0087373E">
                    <w:rPr>
                      <w:rFonts w:ascii="Book Antiqua" w:hAnsi="Book Antiqua"/>
                      <w:i/>
                      <w:iCs/>
                      <w:sz w:val="18"/>
                      <w:szCs w:val="18"/>
                    </w:rPr>
                    <w:t xml:space="preserve"> 39 e 40 da Lei 9.605/98) sejam materiais, dependendo da ocorrência de dano para que possam se caracterizar, não há dúvidas de que o </w:t>
                  </w:r>
                  <w:r>
                    <w:rPr>
                      <w:rFonts w:ascii="Book Antiqua" w:hAnsi="Book Antiqua"/>
                      <w:i/>
                      <w:iCs/>
                      <w:sz w:val="18"/>
                      <w:szCs w:val="18"/>
                    </w:rPr>
                    <w:t>MP</w:t>
                  </w:r>
                  <w:r w:rsidRPr="0087373E">
                    <w:rPr>
                      <w:rFonts w:ascii="Book Antiqua" w:hAnsi="Book Antiqua"/>
                      <w:i/>
                      <w:iCs/>
                      <w:sz w:val="18"/>
                      <w:szCs w:val="18"/>
                    </w:rPr>
                    <w:t xml:space="preserve"> não precisa aguardar a conclusão do processo administrativo instaurado junto ao IBAMA para deflagrar a respectiva ação penal.</w:t>
                  </w:r>
                  <w:r>
                    <w:rPr>
                      <w:rFonts w:ascii="Book Antiqua" w:hAnsi="Book Antiqua"/>
                      <w:i/>
                      <w:iCs/>
                      <w:sz w:val="18"/>
                      <w:szCs w:val="18"/>
                    </w:rPr>
                    <w:t xml:space="preserve"> </w:t>
                  </w:r>
                  <w:r w:rsidRPr="0087373E">
                    <w:rPr>
                      <w:rFonts w:ascii="Book Antiqua" w:hAnsi="Book Antiqua"/>
                      <w:i/>
                      <w:iCs/>
                      <w:sz w:val="18"/>
                      <w:szCs w:val="18"/>
                    </w:rPr>
                    <w:t>3. Isso porque as esferas administrativa e penal são independentes, razão pela qual o Parquet, dispondo de elementos mínimos para oferecer a denúncia, pode fazê-lo, prescindindo-se da apuração dos fatos pelo órgão administrativo competente.</w:t>
                  </w:r>
                  <w:r>
                    <w:rPr>
                      <w:rFonts w:ascii="Book Antiqua" w:hAnsi="Book Antiqua"/>
                      <w:i/>
                      <w:iCs/>
                      <w:sz w:val="18"/>
                      <w:szCs w:val="18"/>
                    </w:rPr>
                    <w:t xml:space="preserve"> </w:t>
                  </w:r>
                  <w:r w:rsidRPr="0087373E">
                    <w:rPr>
                      <w:rFonts w:ascii="Book Antiqua" w:hAnsi="Book Antiqua"/>
                      <w:i/>
                      <w:iCs/>
                      <w:sz w:val="18"/>
                      <w:szCs w:val="18"/>
                    </w:rPr>
                    <w:t>STJ. HC 160525/RJ, Rel. Min</w:t>
                  </w:r>
                  <w:r>
                    <w:rPr>
                      <w:rFonts w:ascii="Book Antiqua" w:hAnsi="Book Antiqua"/>
                      <w:i/>
                      <w:iCs/>
                      <w:sz w:val="18"/>
                      <w:szCs w:val="18"/>
                    </w:rPr>
                    <w:t>.</w:t>
                  </w:r>
                  <w:r w:rsidRPr="0087373E">
                    <w:rPr>
                      <w:rFonts w:ascii="Book Antiqua" w:hAnsi="Book Antiqua"/>
                      <w:i/>
                      <w:iCs/>
                      <w:sz w:val="18"/>
                      <w:szCs w:val="18"/>
                    </w:rPr>
                    <w:t xml:space="preserve"> J</w:t>
                  </w:r>
                  <w:r>
                    <w:rPr>
                      <w:rFonts w:ascii="Book Antiqua" w:hAnsi="Book Antiqua"/>
                      <w:i/>
                      <w:iCs/>
                      <w:sz w:val="18"/>
                      <w:szCs w:val="18"/>
                    </w:rPr>
                    <w:t>orge</w:t>
                  </w:r>
                  <w:r w:rsidRPr="0087373E">
                    <w:rPr>
                      <w:rFonts w:ascii="Book Antiqua" w:hAnsi="Book Antiqua"/>
                      <w:i/>
                      <w:iCs/>
                      <w:sz w:val="18"/>
                      <w:szCs w:val="18"/>
                    </w:rPr>
                    <w:t xml:space="preserve"> M</w:t>
                  </w:r>
                  <w:r>
                    <w:rPr>
                      <w:rFonts w:ascii="Book Antiqua" w:hAnsi="Book Antiqua"/>
                      <w:i/>
                      <w:iCs/>
                      <w:sz w:val="18"/>
                      <w:szCs w:val="18"/>
                    </w:rPr>
                    <w:t>ussi</w:t>
                  </w:r>
                  <w:r w:rsidRPr="0087373E">
                    <w:rPr>
                      <w:rFonts w:ascii="Book Antiqua" w:hAnsi="Book Antiqua"/>
                      <w:i/>
                      <w:iCs/>
                      <w:sz w:val="18"/>
                      <w:szCs w:val="18"/>
                    </w:rPr>
                    <w:t xml:space="preserve">, </w:t>
                  </w:r>
                  <w:r>
                    <w:rPr>
                      <w:rFonts w:ascii="Book Antiqua" w:hAnsi="Book Antiqua"/>
                      <w:i/>
                      <w:iCs/>
                      <w:sz w:val="18"/>
                      <w:szCs w:val="18"/>
                    </w:rPr>
                    <w:t>5ª T.,</w:t>
                  </w:r>
                  <w:r w:rsidRPr="0087373E">
                    <w:rPr>
                      <w:rFonts w:ascii="Book Antiqua" w:hAnsi="Book Antiqua"/>
                      <w:i/>
                      <w:iCs/>
                      <w:sz w:val="18"/>
                      <w:szCs w:val="18"/>
                    </w:rPr>
                    <w:t xml:space="preserve"> j</w:t>
                  </w:r>
                  <w:r>
                    <w:rPr>
                      <w:rFonts w:ascii="Book Antiqua" w:hAnsi="Book Antiqua"/>
                      <w:i/>
                      <w:iCs/>
                      <w:sz w:val="18"/>
                      <w:szCs w:val="18"/>
                    </w:rPr>
                    <w:t>.</w:t>
                  </w:r>
                  <w:r w:rsidRPr="0087373E">
                    <w:rPr>
                      <w:rFonts w:ascii="Book Antiqua" w:hAnsi="Book Antiqua"/>
                      <w:i/>
                      <w:iCs/>
                      <w:sz w:val="18"/>
                      <w:szCs w:val="18"/>
                    </w:rPr>
                    <w:t xml:space="preserve"> 05/03/13.</w:t>
                  </w:r>
                  <w:r>
                    <w:rPr>
                      <w:rFonts w:ascii="Book Antiqua" w:hAnsi="Book Antiqua"/>
                      <w:i/>
                      <w:iCs/>
                      <w:sz w:val="18"/>
                      <w:szCs w:val="18"/>
                    </w:rPr>
                    <w:t>”</w:t>
                  </w:r>
                </w:p>
                <w:p w14:paraId="76F1E268" w14:textId="4AEE43C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Outro julgado que revela a independência das esferas administrativas e penal</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A assinatura do termo de ajustamento de conduta, firmado na esfera administrativa, ente o Ministério Público e o estadual e o suposto autor de crime ambiental, não impede a instauração da ação penal, diante da independência das instâncias, devendo ser considerado seu eventual cumprimento, quando muito, para fins de redução do </w:t>
                  </w:r>
                  <w:r w:rsidRPr="0087373E">
                    <w:rPr>
                      <w:rFonts w:ascii="Book Antiqua" w:hAnsi="Book Antiqua"/>
                      <w:i/>
                      <w:iCs/>
                      <w:sz w:val="18"/>
                      <w:szCs w:val="18"/>
                    </w:rPr>
                    <w:t>quantum</w:t>
                  </w:r>
                  <w:r w:rsidRPr="0087373E">
                    <w:rPr>
                      <w:rFonts w:ascii="Book Antiqua" w:hAnsi="Book Antiqua"/>
                      <w:sz w:val="18"/>
                      <w:szCs w:val="18"/>
                    </w:rPr>
                    <w:t xml:space="preserve"> das penas a serem impostas.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6ª T.,</w:t>
                  </w:r>
                  <w:r w:rsidRPr="0087373E">
                    <w:rPr>
                      <w:rFonts w:ascii="Book Antiqua" w:hAnsi="Book Antiqua"/>
                      <w:sz w:val="18"/>
                      <w:szCs w:val="18"/>
                    </w:rPr>
                    <w:t xml:space="preserve"> REsp 1294980/MG,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w:t>
                  </w:r>
                  <w:proofErr w:type="spellStart"/>
                  <w:r w:rsidRPr="0087373E">
                    <w:rPr>
                      <w:rFonts w:ascii="Book Antiqua" w:hAnsi="Book Antiqua"/>
                      <w:sz w:val="18"/>
                      <w:szCs w:val="18"/>
                    </w:rPr>
                    <w:t>Alderita</w:t>
                  </w:r>
                  <w:proofErr w:type="spellEnd"/>
                  <w:r w:rsidRPr="0087373E">
                    <w:rPr>
                      <w:rFonts w:ascii="Book Antiqua" w:hAnsi="Book Antiqua"/>
                      <w:sz w:val="18"/>
                      <w:szCs w:val="18"/>
                    </w:rPr>
                    <w:t xml:space="preserve"> Ramos de Oliveira (Des</w:t>
                  </w:r>
                  <w:r>
                    <w:rPr>
                      <w:rFonts w:ascii="Book Antiqua" w:hAnsi="Book Antiqua"/>
                      <w:sz w:val="18"/>
                      <w:szCs w:val="18"/>
                    </w:rPr>
                    <w:t>.</w:t>
                  </w:r>
                  <w:r w:rsidRPr="0087373E">
                    <w:rPr>
                      <w:rFonts w:ascii="Book Antiqua" w:hAnsi="Book Antiqua"/>
                      <w:sz w:val="18"/>
                      <w:szCs w:val="18"/>
                    </w:rPr>
                    <w:t xml:space="preserve"> </w:t>
                  </w:r>
                  <w:proofErr w:type="spellStart"/>
                  <w:r w:rsidRPr="0087373E">
                    <w:rPr>
                      <w:rFonts w:ascii="Book Antiqua" w:hAnsi="Book Antiqua"/>
                      <w:sz w:val="18"/>
                      <w:szCs w:val="18"/>
                    </w:rPr>
                    <w:t>Conv</w:t>
                  </w:r>
                  <w:proofErr w:type="spellEnd"/>
                  <w:r>
                    <w:rPr>
                      <w:rFonts w:ascii="Book Antiqua" w:hAnsi="Book Antiqua"/>
                      <w:sz w:val="18"/>
                      <w:szCs w:val="18"/>
                    </w:rPr>
                    <w:t>.</w:t>
                  </w:r>
                  <w:r w:rsidRPr="0087373E">
                    <w:rPr>
                      <w:rFonts w:ascii="Book Antiqua" w:hAnsi="Book Antiqua"/>
                      <w:sz w:val="18"/>
                      <w:szCs w:val="18"/>
                    </w:rPr>
                    <w:t xml:space="preserve"> do TJ/PE), j</w:t>
                  </w:r>
                  <w:r>
                    <w:rPr>
                      <w:rFonts w:ascii="Book Antiqua" w:hAnsi="Book Antiqua"/>
                      <w:sz w:val="18"/>
                      <w:szCs w:val="18"/>
                    </w:rPr>
                    <w:t>.</w:t>
                  </w:r>
                  <w:r w:rsidRPr="0087373E">
                    <w:rPr>
                      <w:rFonts w:ascii="Book Antiqua" w:hAnsi="Book Antiqua"/>
                      <w:sz w:val="18"/>
                      <w:szCs w:val="18"/>
                    </w:rPr>
                    <w:t xml:space="preserve"> 11/12/12</w:t>
                  </w:r>
                  <w:r>
                    <w:rPr>
                      <w:rFonts w:ascii="Book Antiqua" w:hAnsi="Book Antiqua"/>
                      <w:sz w:val="18"/>
                      <w:szCs w:val="18"/>
                    </w:rPr>
                    <w:t>.</w:t>
                  </w:r>
                </w:p>
              </w:tc>
            </w:tr>
          </w:tbl>
          <w:p w14:paraId="55105960" w14:textId="77777777" w:rsidR="00DC214D" w:rsidRDefault="00DC214D" w:rsidP="00350E04">
            <w:pPr>
              <w:jc w:val="both"/>
              <w:rPr>
                <w:rFonts w:ascii="Book Antiqua" w:eastAsia="Times New Roman" w:hAnsi="Book Antiqua" w:cs="Times New Roman"/>
                <w:bCs/>
                <w:sz w:val="19"/>
                <w:szCs w:val="19"/>
                <w:lang w:eastAsia="pt-BR"/>
              </w:rPr>
            </w:pPr>
          </w:p>
          <w:p w14:paraId="6DFF7D9E" w14:textId="487D02EF" w:rsidR="006013BA"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Pr="00350E04">
              <w:rPr>
                <w:rFonts w:ascii="Book Antiqua" w:hAnsi="Book Antiqua"/>
                <w:bCs/>
                <w:i/>
                <w:iCs/>
                <w:sz w:val="19"/>
                <w:szCs w:val="19"/>
              </w:rPr>
              <w:t>:</w:t>
            </w:r>
            <w:r>
              <w:rPr>
                <w:rFonts w:ascii="Book Antiqua" w:hAnsi="Book Antiqua"/>
                <w:b/>
                <w:sz w:val="19"/>
                <w:szCs w:val="19"/>
              </w:rPr>
              <w:t xml:space="preserve"> </w:t>
            </w:r>
            <w:r w:rsidR="006013BA" w:rsidRPr="00C1354D">
              <w:rPr>
                <w:rFonts w:ascii="Book Antiqua" w:eastAsia="Times New Roman" w:hAnsi="Book Antiqua" w:cs="Times New Roman"/>
                <w:sz w:val="19"/>
                <w:szCs w:val="19"/>
                <w:lang w:eastAsia="pt-BR"/>
              </w:rPr>
              <w:t>A responsabilidade penal da pessoa jurídica está prevista no Direito Ambiental no art. 225, §3º da CF/88 e no art. 3º da Lei 9605/98. O STF e o STJ admitem a responsabilidade penal da pessoa jurídica em crimes ambientais.</w:t>
            </w:r>
          </w:p>
          <w:p w14:paraId="3055D92E" w14:textId="77777777" w:rsidR="00350E04" w:rsidRDefault="00350E04" w:rsidP="00350E04">
            <w:pPr>
              <w:jc w:val="both"/>
              <w:rPr>
                <w:rFonts w:ascii="Book Antiqua" w:hAnsi="Book Antiqua"/>
                <w:b/>
                <w:i/>
                <w:color w:val="FF0000"/>
                <w:sz w:val="19"/>
                <w:szCs w:val="19"/>
              </w:rPr>
            </w:pPr>
          </w:p>
          <w:p w14:paraId="7D8316E6" w14:textId="7EE66230" w:rsidR="00E96638"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00E96638" w:rsidRPr="00350E04">
              <w:rPr>
                <w:rFonts w:ascii="Book Antiqua" w:eastAsia="Times New Roman" w:hAnsi="Book Antiqua" w:cs="Times New Roman"/>
                <w:bCs/>
                <w:sz w:val="19"/>
                <w:szCs w:val="19"/>
                <w:lang w:eastAsia="pt-BR"/>
              </w:rPr>
              <w:t>:</w:t>
            </w:r>
            <w:r w:rsidR="00E96638" w:rsidRPr="00C1354D">
              <w:rPr>
                <w:rFonts w:ascii="Book Antiqua" w:eastAsia="Times New Roman" w:hAnsi="Book Antiqua" w:cs="Times New Roman"/>
                <w:b/>
                <w:sz w:val="19"/>
                <w:szCs w:val="19"/>
                <w:lang w:eastAsia="pt-BR"/>
              </w:rPr>
              <w:t xml:space="preserve"> </w:t>
            </w:r>
            <w:r w:rsidR="00E96638" w:rsidRPr="00C1354D">
              <w:rPr>
                <w:rFonts w:ascii="Book Antiqua" w:eastAsia="Times New Roman" w:hAnsi="Book Antiqua" w:cs="Times New Roman"/>
                <w:sz w:val="19"/>
                <w:szCs w:val="19"/>
                <w:lang w:eastAsia="pt-BR"/>
              </w:rPr>
              <w:t>Não há impedimento legal para que as pessoas jurídicas de direito público sejam responsabilizadas por dano ambiental.</w:t>
            </w:r>
          </w:p>
        </w:tc>
      </w:tr>
    </w:tbl>
    <w:p w14:paraId="4173854C" w14:textId="68440D54"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5" w:name="art4"/>
      <w:bookmarkEnd w:id="15"/>
      <w:r w:rsidRPr="00C1354D">
        <w:rPr>
          <w:rFonts w:ascii="Book Antiqua" w:eastAsia="Times New Roman" w:hAnsi="Book Antiqua" w:cs="Times New Roman"/>
          <w:b/>
          <w:sz w:val="19"/>
          <w:szCs w:val="19"/>
          <w:highlight w:val="magenta"/>
          <w:lang w:eastAsia="pt-BR"/>
        </w:rPr>
        <w:lastRenderedPageBreak/>
        <w:t>Art.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ser desconsiderada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pessoa jurídica</w:t>
      </w:r>
      <w:r w:rsidRPr="00C1354D">
        <w:rPr>
          <w:rFonts w:ascii="Book Antiqua" w:eastAsia="Times New Roman" w:hAnsi="Book Antiqua" w:cs="Times New Roman"/>
          <w:b/>
          <w:sz w:val="19"/>
          <w:szCs w:val="19"/>
          <w:lang w:eastAsia="pt-BR"/>
        </w:rPr>
        <w:t xml:space="preserve"> sempre que </w:t>
      </w:r>
      <w:r w:rsidRPr="00C1354D">
        <w:rPr>
          <w:rFonts w:ascii="Book Antiqua" w:eastAsia="Times New Roman" w:hAnsi="Book Antiqua" w:cs="Times New Roman"/>
          <w:b/>
          <w:sz w:val="19"/>
          <w:szCs w:val="19"/>
          <w:highlight w:val="cyan"/>
          <w:lang w:eastAsia="pt-BR"/>
        </w:rPr>
        <w:t>sua personalidade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obstáculo ao ressarcimento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de prejuízos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causados</w:t>
      </w:r>
      <w:r w:rsidRPr="00C1354D">
        <w:rPr>
          <w:rFonts w:ascii="Book Antiqua" w:eastAsia="Times New Roman" w:hAnsi="Book Antiqua" w:cs="Times New Roman"/>
          <w:b/>
          <w:sz w:val="19"/>
          <w:szCs w:val="19"/>
          <w:lang w:eastAsia="pt-BR"/>
        </w:rPr>
        <w:t xml:space="preserve"> à </w:t>
      </w:r>
      <w:r w:rsidRPr="00C1354D">
        <w:rPr>
          <w:rFonts w:ascii="Book Antiqua" w:eastAsia="Times New Roman" w:hAnsi="Book Antiqua" w:cs="Times New Roman"/>
          <w:b/>
          <w:sz w:val="19"/>
          <w:szCs w:val="19"/>
          <w:highlight w:val="yellow"/>
          <w:lang w:eastAsia="pt-BR"/>
        </w:rPr>
        <w:t>qualidade do meio ambiente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600ECD" w:rsidRPr="00E91F78">
        <w:rPr>
          <w:rFonts w:ascii="Book Antiqua" w:eastAsia="Times New Roman" w:hAnsi="Book Antiqua" w:cs="Times New Roman"/>
          <w:b/>
          <w:color w:val="FF0000"/>
          <w:sz w:val="16"/>
          <w:szCs w:val="16"/>
          <w:lang w:eastAsia="pt-BR"/>
        </w:rPr>
        <w:t xml:space="preserve"> </w:t>
      </w:r>
      <w:r w:rsidR="00600ECD" w:rsidRPr="00E91F78">
        <w:rPr>
          <w:rFonts w:ascii="Book Antiqua" w:eastAsia="Times New Roman" w:hAnsi="Book Antiqua" w:cs="Times New Roman"/>
          <w:b/>
          <w:color w:val="FF0000"/>
          <w:sz w:val="16"/>
          <w:szCs w:val="16"/>
          <w:u w:val="single"/>
          <w:lang w:eastAsia="pt-BR"/>
        </w:rPr>
        <w:t>(MPPR-2008)</w:t>
      </w:r>
      <w:r w:rsidR="00092810" w:rsidRPr="00E91F78">
        <w:rPr>
          <w:rFonts w:ascii="Book Antiqua" w:eastAsia="Times New Roman" w:hAnsi="Book Antiqua" w:cs="Times New Roman"/>
          <w:sz w:val="16"/>
          <w:szCs w:val="16"/>
          <w:lang w:eastAsia="pt-BR"/>
        </w:rPr>
        <w:t xml:space="preserve"> </w:t>
      </w:r>
      <w:r w:rsidR="00092810" w:rsidRPr="00E91F78">
        <w:rPr>
          <w:rFonts w:ascii="Book Antiqua" w:eastAsia="Times New Roman" w:hAnsi="Book Antiqua" w:cs="Times New Roman"/>
          <w:b/>
          <w:color w:val="FF0000"/>
          <w:sz w:val="16"/>
          <w:szCs w:val="16"/>
          <w:u w:val="single"/>
          <w:lang w:eastAsia="pt-BR"/>
        </w:rPr>
        <w:t>(TJPR-2010)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C4F23" w:rsidRPr="00E91F78">
        <w:rPr>
          <w:rFonts w:ascii="Book Antiqua" w:eastAsia="Times New Roman" w:hAnsi="Book Antiqua" w:cs="Times New Roman"/>
          <w:b/>
          <w:bCs/>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(TRF4-2010)</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2D30F8" w:rsidRPr="00E91F78">
        <w:rPr>
          <w:rFonts w:ascii="Book Antiqua" w:eastAsia="Times New Roman" w:hAnsi="Book Antiqua" w:cs="Times New Roman"/>
          <w:b/>
          <w:color w:val="FF0000"/>
          <w:sz w:val="16"/>
          <w:szCs w:val="16"/>
          <w:lang w:eastAsia="pt-BR"/>
        </w:rPr>
        <w:t xml:space="preserve"> </w:t>
      </w:r>
      <w:bookmarkStart w:id="16" w:name="_Hlk13416814"/>
      <w:r w:rsidR="002D30F8" w:rsidRPr="00E91F78">
        <w:rPr>
          <w:rFonts w:ascii="Book Antiqua" w:eastAsia="Times New Roman" w:hAnsi="Book Antiqua" w:cs="Times New Roman"/>
          <w:b/>
          <w:color w:val="FF0000"/>
          <w:sz w:val="16"/>
          <w:szCs w:val="16"/>
          <w:u w:val="single"/>
          <w:lang w:eastAsia="pt-BR"/>
        </w:rPr>
        <w:t>(MPSP-2011)</w:t>
      </w:r>
      <w:bookmarkEnd w:id="16"/>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FA056A" w:rsidRPr="00E91F78">
        <w:rPr>
          <w:rFonts w:ascii="Book Antiqua" w:eastAsia="Times New Roman" w:hAnsi="Book Antiqua" w:cs="Times New Roman"/>
          <w:b/>
          <w:bCs/>
          <w:color w:val="FF0000"/>
          <w:spacing w:val="-3"/>
          <w:sz w:val="16"/>
          <w:szCs w:val="16"/>
          <w:lang w:eastAsia="pt-BR"/>
        </w:rPr>
        <w:t xml:space="preserve"> </w:t>
      </w:r>
      <w:r w:rsidR="00FA056A" w:rsidRPr="00E91F78">
        <w:rPr>
          <w:rFonts w:ascii="Book Antiqua" w:eastAsia="Times New Roman" w:hAnsi="Book Antiqua" w:cs="Times New Roman"/>
          <w:b/>
          <w:bCs/>
          <w:color w:val="FF0000"/>
          <w:spacing w:val="-3"/>
          <w:sz w:val="16"/>
          <w:szCs w:val="16"/>
          <w:u w:val="single"/>
          <w:lang w:eastAsia="pt-BR"/>
        </w:rPr>
        <w:t>(TJPI-2012)</w:t>
      </w:r>
      <w:r w:rsidR="00AF1CA3" w:rsidRPr="00E91F78">
        <w:rPr>
          <w:rFonts w:ascii="Book Antiqua" w:eastAsia="Times New Roman" w:hAnsi="Book Antiqua" w:cs="Times New Roman"/>
          <w:b/>
          <w:color w:val="FF0000"/>
          <w:sz w:val="16"/>
          <w:szCs w:val="16"/>
          <w:lang w:eastAsia="pt-BR"/>
        </w:rPr>
        <w:t xml:space="preserve"> </w:t>
      </w:r>
      <w:r w:rsidR="00AF1CA3" w:rsidRPr="00E91F78">
        <w:rPr>
          <w:rFonts w:ascii="Book Antiqua" w:eastAsia="Times New Roman" w:hAnsi="Book Antiqua" w:cs="Times New Roman"/>
          <w:b/>
          <w:color w:val="FF0000"/>
          <w:sz w:val="16"/>
          <w:szCs w:val="16"/>
          <w:u w:val="single"/>
          <w:lang w:eastAsia="pt-BR"/>
        </w:rPr>
        <w:t>(TJRS-2012)</w:t>
      </w:r>
      <w:r w:rsidR="00FB3EA7" w:rsidRPr="00E91F78">
        <w:rPr>
          <w:rFonts w:ascii="Book Antiqua" w:eastAsia="Times New Roman" w:hAnsi="Book Antiqua" w:cs="Times New Roman"/>
          <w:b/>
          <w:color w:val="FF0000"/>
          <w:sz w:val="16"/>
          <w:szCs w:val="16"/>
          <w:lang w:eastAsia="pt-BR"/>
        </w:rPr>
        <w:t xml:space="preserve"> </w:t>
      </w:r>
      <w:r w:rsidR="00FA056A" w:rsidRPr="00E91F78">
        <w:rPr>
          <w:rFonts w:ascii="Book Antiqua" w:hAnsi="Book Antiqua"/>
          <w:b/>
          <w:color w:val="FF0000"/>
          <w:sz w:val="16"/>
          <w:szCs w:val="16"/>
          <w:u w:val="single"/>
        </w:rPr>
        <w:t>(PGEMG-2012)</w:t>
      </w:r>
      <w:r w:rsidR="00902001" w:rsidRPr="00E91F78">
        <w:rPr>
          <w:rFonts w:ascii="Book Antiqua" w:eastAsia="Times New Roman" w:hAnsi="Book Antiqua" w:cs="Times New Roman"/>
          <w:b/>
          <w:color w:val="FF0000"/>
          <w:sz w:val="16"/>
          <w:szCs w:val="16"/>
          <w:lang w:eastAsia="pt-BR"/>
        </w:rPr>
        <w:t xml:space="preserve"> </w:t>
      </w:r>
      <w:r w:rsidR="00902001" w:rsidRPr="00E91F78">
        <w:rPr>
          <w:rFonts w:ascii="Book Antiqua" w:eastAsia="Times New Roman" w:hAnsi="Book Antiqua" w:cs="Times New Roman"/>
          <w:b/>
          <w:color w:val="FF0000"/>
          <w:sz w:val="16"/>
          <w:szCs w:val="16"/>
          <w:u w:val="single"/>
          <w:lang w:eastAsia="pt-BR"/>
        </w:rPr>
        <w:t>(AGU-2012)</w:t>
      </w:r>
      <w:r w:rsidR="00470061" w:rsidRPr="00E91F78">
        <w:rPr>
          <w:rFonts w:ascii="Book Antiqua" w:eastAsia="Times New Roman" w:hAnsi="Book Antiqua" w:cs="Times New Roman"/>
          <w:b/>
          <w:color w:val="FF0000"/>
          <w:sz w:val="16"/>
          <w:szCs w:val="16"/>
          <w:lang w:eastAsia="pt-BR"/>
        </w:rPr>
        <w:t xml:space="preserve"> </w:t>
      </w:r>
      <w:r w:rsidR="00470061" w:rsidRPr="00E91F78">
        <w:rPr>
          <w:rFonts w:ascii="Book Antiqua" w:hAnsi="Book Antiqua"/>
          <w:b/>
          <w:bCs/>
          <w:color w:val="FF0000"/>
          <w:sz w:val="16"/>
          <w:szCs w:val="16"/>
          <w:u w:val="single"/>
        </w:rPr>
        <w:t>(TJRJ-2013)</w:t>
      </w:r>
      <w:r w:rsidR="00724DED" w:rsidRPr="00E91F78">
        <w:rPr>
          <w:rFonts w:ascii="Book Antiqua" w:hAnsi="Book Antiqua"/>
          <w:b/>
          <w:bCs/>
          <w:color w:val="FF0000"/>
          <w:sz w:val="16"/>
          <w:szCs w:val="16"/>
        </w:rPr>
        <w:t xml:space="preserve"> </w:t>
      </w:r>
      <w:bookmarkStart w:id="17" w:name="_Hlk108005828"/>
      <w:r w:rsidR="00724DED" w:rsidRPr="00E91F78">
        <w:rPr>
          <w:rFonts w:ascii="Book Antiqua" w:hAnsi="Book Antiqua"/>
          <w:b/>
          <w:bCs/>
          <w:color w:val="FF0000"/>
          <w:sz w:val="16"/>
          <w:szCs w:val="16"/>
          <w:u w:val="single"/>
        </w:rPr>
        <w:t>(PGEBA-2014)</w:t>
      </w:r>
      <w:bookmarkEnd w:id="17"/>
      <w:r w:rsidR="002A29F7" w:rsidRPr="00E91F78">
        <w:rPr>
          <w:rFonts w:ascii="Book Antiqua" w:hAnsi="Book Antiqua"/>
          <w:b/>
          <w:bCs/>
          <w:color w:val="FF0000"/>
          <w:sz w:val="16"/>
          <w:szCs w:val="16"/>
        </w:rPr>
        <w:t xml:space="preserve"> </w:t>
      </w:r>
      <w:r w:rsidR="002A29F7" w:rsidRPr="00E91F78">
        <w:rPr>
          <w:rFonts w:ascii="Book Antiqua" w:hAnsi="Book Antiqua"/>
          <w:b/>
          <w:color w:val="FF0000"/>
          <w:sz w:val="16"/>
          <w:szCs w:val="16"/>
          <w:u w:val="single"/>
        </w:rPr>
        <w:t>(PCDF-2015)</w:t>
      </w:r>
      <w:r w:rsidR="00FF6B17" w:rsidRPr="00E91F78">
        <w:rPr>
          <w:rFonts w:ascii="Book Antiqua" w:eastAsia="Times New Roman" w:hAnsi="Book Antiqua" w:cs="Times New Roman"/>
          <w:b/>
          <w:color w:val="FF0000"/>
          <w:sz w:val="16"/>
          <w:szCs w:val="16"/>
          <w:lang w:eastAsia="pt-BR"/>
        </w:rPr>
        <w:t xml:space="preserve"> </w:t>
      </w:r>
      <w:r w:rsidR="00FF6B17" w:rsidRPr="00E91F78">
        <w:rPr>
          <w:rFonts w:ascii="Book Antiqua" w:eastAsia="Times New Roman" w:hAnsi="Book Antiqua" w:cs="Times New Roman"/>
          <w:b/>
          <w:color w:val="FF0000"/>
          <w:sz w:val="16"/>
          <w:szCs w:val="16"/>
          <w:u w:val="single"/>
          <w:lang w:eastAsia="pt-BR"/>
        </w:rPr>
        <w:t>(MPSC-2016)</w:t>
      </w:r>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eastAsia="Times New Roman" w:hAnsi="Book Antiqua" w:cs="Times New Roman"/>
          <w:b/>
          <w:bCs/>
          <w:color w:val="FF0000"/>
          <w:sz w:val="16"/>
          <w:szCs w:val="16"/>
          <w:u w:val="single"/>
          <w:lang w:eastAsia="pt-BR"/>
        </w:rPr>
        <w:t>(PCPA-2016)</w:t>
      </w:r>
      <w:r w:rsidR="00D148D5" w:rsidRPr="00E91F78">
        <w:rPr>
          <w:rFonts w:ascii="Book Antiqua" w:eastAsia="Times New Roman" w:hAnsi="Book Antiqua" w:cs="Times New Roman"/>
          <w:b/>
          <w:color w:val="FF0000"/>
          <w:sz w:val="16"/>
          <w:szCs w:val="16"/>
          <w:lang w:eastAsia="pt-BR"/>
        </w:rPr>
        <w:t xml:space="preserve"> </w:t>
      </w:r>
      <w:r w:rsidR="00D148D5" w:rsidRPr="00E91F78">
        <w:rPr>
          <w:rFonts w:ascii="Book Antiqua" w:eastAsia="Times New Roman" w:hAnsi="Book Antiqua" w:cs="Times New Roman"/>
          <w:b/>
          <w:color w:val="FF0000"/>
          <w:sz w:val="16"/>
          <w:szCs w:val="16"/>
          <w:u w:val="single"/>
          <w:lang w:eastAsia="pt-BR"/>
        </w:rPr>
        <w:t>(MPRS-2017)</w:t>
      </w:r>
      <w:r w:rsidR="00A65DB7" w:rsidRPr="00E91F78">
        <w:rPr>
          <w:rFonts w:ascii="Book Antiqua" w:eastAsia="Times New Roman" w:hAnsi="Book Antiqua" w:cs="Times New Roman"/>
          <w:b/>
          <w:color w:val="FF0000"/>
          <w:sz w:val="16"/>
          <w:szCs w:val="16"/>
          <w:lang w:eastAsia="pt-BR"/>
        </w:rPr>
        <w:t xml:space="preserve"> </w:t>
      </w:r>
      <w:r w:rsidR="00A65DB7" w:rsidRPr="00E91F78">
        <w:rPr>
          <w:rFonts w:ascii="Book Antiqua" w:eastAsia="Times New Roman" w:hAnsi="Book Antiqua" w:cs="Times New Roman"/>
          <w:b/>
          <w:bCs/>
          <w:color w:val="FF0000"/>
          <w:sz w:val="16"/>
          <w:szCs w:val="16"/>
          <w:u w:val="single"/>
          <w:lang w:eastAsia="pt-BR"/>
        </w:rPr>
        <w:t>(DPEAC-2017)</w:t>
      </w:r>
      <w:r w:rsidR="004A7BB2" w:rsidRPr="00E91F78">
        <w:rPr>
          <w:rFonts w:ascii="Book Antiqua" w:eastAsia="Times New Roman" w:hAnsi="Book Antiqua" w:cs="Times New Roman"/>
          <w:b/>
          <w:bCs/>
          <w:color w:val="FF0000"/>
          <w:sz w:val="16"/>
          <w:szCs w:val="16"/>
          <w:lang w:eastAsia="pt-BR"/>
        </w:rPr>
        <w:t xml:space="preserve"> </w:t>
      </w:r>
      <w:r w:rsidR="004A7BB2" w:rsidRPr="00E91F78">
        <w:rPr>
          <w:rFonts w:ascii="Book Antiqua" w:eastAsia="Times New Roman" w:hAnsi="Book Antiqua" w:cs="Times New Roman"/>
          <w:b/>
          <w:color w:val="FF0000"/>
          <w:sz w:val="16"/>
          <w:szCs w:val="16"/>
          <w:u w:val="single"/>
          <w:lang w:eastAsia="pt-BR"/>
        </w:rPr>
        <w:t>(PGEAC-2017)</w:t>
      </w:r>
      <w:r w:rsidR="00D03344" w:rsidRPr="00E91F78">
        <w:rPr>
          <w:rFonts w:ascii="Book Antiqua" w:eastAsia="Times New Roman" w:hAnsi="Book Antiqua" w:cs="Times New Roman"/>
          <w:b/>
          <w:color w:val="FF0000"/>
          <w:sz w:val="16"/>
          <w:szCs w:val="16"/>
          <w:lang w:eastAsia="pt-BR"/>
        </w:rPr>
        <w:t xml:space="preserve"> </w:t>
      </w:r>
      <w:r w:rsidR="00D03344" w:rsidRPr="00E91F78">
        <w:rPr>
          <w:rFonts w:ascii="Book Antiqua" w:hAnsi="Book Antiqua"/>
          <w:b/>
          <w:color w:val="FF0000"/>
          <w:sz w:val="16"/>
          <w:szCs w:val="16"/>
          <w:u w:val="single"/>
        </w:rPr>
        <w:t>(PGESE-2017)</w:t>
      </w:r>
      <w:r w:rsidR="0069365D" w:rsidRPr="00E91F78">
        <w:rPr>
          <w:rFonts w:ascii="Book Antiqua" w:eastAsia="Times New Roman" w:hAnsi="Book Antiqua" w:cs="Times New Roman"/>
          <w:b/>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FA056A" w:rsidRPr="00E91F78">
        <w:rPr>
          <w:rFonts w:ascii="Book Antiqua" w:eastAsia="Times New Roman" w:hAnsi="Book Antiqua" w:cs="Times New Roman"/>
          <w:b/>
          <w:bCs/>
          <w:color w:val="FF0000"/>
          <w:sz w:val="16"/>
          <w:szCs w:val="16"/>
          <w:lang w:eastAsia="pt-BR"/>
        </w:rPr>
        <w:t xml:space="preserve"> </w:t>
      </w:r>
      <w:r w:rsidR="00FA056A" w:rsidRPr="00E91F78">
        <w:rPr>
          <w:rFonts w:ascii="Book Antiqua" w:eastAsia="Times New Roman" w:hAnsi="Book Antiqua" w:cs="Times New Roman"/>
          <w:b/>
          <w:bCs/>
          <w:color w:val="FF0000"/>
          <w:sz w:val="16"/>
          <w:szCs w:val="16"/>
          <w:u w:val="single"/>
          <w:lang w:eastAsia="pt-BR"/>
        </w:rPr>
        <w:t>(TJPA-2019)</w:t>
      </w:r>
      <w:r w:rsidR="00412485" w:rsidRPr="00E91F78">
        <w:rPr>
          <w:rFonts w:ascii="Book Antiqua" w:eastAsia="Times New Roman" w:hAnsi="Book Antiqua" w:cs="Times New Roman"/>
          <w:b/>
          <w:color w:val="FF0000"/>
          <w:sz w:val="16"/>
          <w:szCs w:val="16"/>
          <w:lang w:eastAsia="pt-BR"/>
        </w:rPr>
        <w:t xml:space="preserve"> </w:t>
      </w:r>
      <w:r w:rsidR="00412485" w:rsidRPr="00E91F78">
        <w:rPr>
          <w:rFonts w:ascii="Book Antiqua" w:eastAsia="Times New Roman" w:hAnsi="Book Antiqua" w:cs="Times New Roman"/>
          <w:b/>
          <w:color w:val="FF0000"/>
          <w:sz w:val="16"/>
          <w:szCs w:val="16"/>
          <w:u w:val="single"/>
          <w:lang w:eastAsia="pt-BR"/>
        </w:rPr>
        <w:t>(MPMG-2019)</w:t>
      </w:r>
      <w:r w:rsidR="0027364C" w:rsidRPr="00E91F78">
        <w:rPr>
          <w:rFonts w:ascii="Book Antiqua" w:eastAsia="Times New Roman" w:hAnsi="Book Antiqua" w:cs="Times New Roman"/>
          <w:b/>
          <w:color w:val="FF0000"/>
          <w:sz w:val="16"/>
          <w:szCs w:val="16"/>
          <w:lang w:eastAsia="pt-BR"/>
        </w:rPr>
        <w:t xml:space="preserve"> </w:t>
      </w:r>
      <w:r w:rsidR="0027364C" w:rsidRPr="00E91F78">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E96638" w:rsidRPr="00C1354D" w14:paraId="72C7CFFE" w14:textId="77777777" w:rsidTr="00E96638">
        <w:tc>
          <w:tcPr>
            <w:tcW w:w="8494" w:type="dxa"/>
            <w:shd w:val="clear" w:color="auto" w:fill="CCFFFF"/>
          </w:tcPr>
          <w:p w14:paraId="091D2F46" w14:textId="0856E0AC" w:rsidR="00C41474" w:rsidRDefault="00C41474" w:rsidP="00C4147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4147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No direito pátrio, as hipóteses de desconsideração da personalidade jurídica abarcam duas teses majoritariamente aceitas pela doutrina e pela jurisprudência dominantes. Elas se diferenciam precipuamente quanto aos requisitos para que um órgão jurisdicional possa desconsiderar a personalidade jurídica de uma sociedade personificada, de modo a atingir o patrimônio dos seus sócios para o pagamento de uma obrigação inadimplida: a primeira considera necessário que tenha ocorrido abuso de personalidade jurídica, caracterizado por desvio de finalidade ou confusão patrimonial; a segunda teoria considera que, para a desconsideração da personalidade, basta a apresentação de mera prova de insolvência da pessoa jurídica para o pagamento de suas obrigações, independentemente da existência de desvio de finalidade ou de confusão patrimonial.</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Considerando o entendimento doutrinário majoritário e a jurisprudência dominante do STJ, assinale a opção que indica, respectivamente, a denominação dada à segunda teoria de que trata o texto apresentado e o ramo do direito ao qual ela se aplica no ordenamento jurídico brasileiro excepcionalmente</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teoria menor da desconsideração – direito ambiental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4º da LCA.</w:t>
            </w:r>
          </w:p>
          <w:p w14:paraId="07F5E4FA" w14:textId="0647DDCD" w:rsidR="00C41474" w:rsidRDefault="00412485" w:rsidP="00C414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572736">
              <w:rPr>
                <w:rFonts w:ascii="Book Antiqua" w:hAnsi="Book Antiqua" w:cs="Times New Roman"/>
                <w:b/>
                <w:i/>
                <w:iCs/>
                <w:color w:val="FF0000"/>
                <w:sz w:val="19"/>
                <w:szCs w:val="19"/>
                <w:highlight w:val="green"/>
              </w:rPr>
              <w:t>MPMG-2019</w:t>
            </w:r>
            <w:r w:rsidRPr="00984B0F">
              <w:rPr>
                <w:rFonts w:ascii="Book Antiqua" w:hAnsi="Book Antiqua" w:cs="Times New Roman"/>
                <w:sz w:val="19"/>
                <w:szCs w:val="19"/>
              </w:rPr>
              <w:t>:</w:t>
            </w:r>
            <w:r w:rsidR="00C41474" w:rsidRPr="000D5F62">
              <w:rPr>
                <w:rFonts w:ascii="Book Antiqua" w:eastAsia="Times New Roman" w:hAnsi="Book Antiqua" w:cs="Times New Roman"/>
                <w:sz w:val="19"/>
                <w:szCs w:val="19"/>
                <w:lang w:eastAsia="pt-BR"/>
              </w:rPr>
              <w:t xml:space="preserve"> “</w:t>
            </w:r>
            <w:r w:rsidR="00C41474" w:rsidRPr="000D5F62">
              <w:rPr>
                <w:rFonts w:ascii="Book Antiqua" w:eastAsia="Times New Roman" w:hAnsi="Book Antiqua" w:cs="Times New Roman"/>
                <w:b/>
                <w:bCs/>
                <w:i/>
                <w:sz w:val="19"/>
                <w:szCs w:val="19"/>
                <w:lang w:eastAsia="pt-BR"/>
              </w:rPr>
              <w:t xml:space="preserve">A </w:t>
            </w:r>
            <w:r w:rsidR="00C41474" w:rsidRPr="000D5F62">
              <w:rPr>
                <w:rFonts w:ascii="Book Antiqua" w:eastAsia="Times New Roman" w:hAnsi="Book Antiqua" w:cs="Times New Roman"/>
                <w:b/>
                <w:bCs/>
                <w:i/>
                <w:sz w:val="19"/>
                <w:szCs w:val="19"/>
                <w:shd w:val="clear" w:color="auto" w:fill="F7CAAC" w:themeFill="accent2" w:themeFillTint="66"/>
                <w:lang w:eastAsia="pt-BR"/>
              </w:rPr>
              <w:t>teoria menor da desconsideração</w:t>
            </w:r>
            <w:r w:rsidR="00C41474" w:rsidRPr="000D5F62">
              <w:rPr>
                <w:rFonts w:ascii="Book Antiqua" w:eastAsia="Times New Roman" w:hAnsi="Book Antiqua" w:cs="Times New Roman"/>
                <w:b/>
                <w:bCs/>
                <w:i/>
                <w:sz w:val="19"/>
                <w:szCs w:val="19"/>
                <w:lang w:eastAsia="pt-BR"/>
              </w:rPr>
              <w:t xml:space="preserve">, </w:t>
            </w:r>
            <w:r w:rsidR="00C41474" w:rsidRPr="000D5F62">
              <w:rPr>
                <w:rFonts w:ascii="Book Antiqua" w:eastAsia="Times New Roman" w:hAnsi="Book Antiqua" w:cs="Times New Roman"/>
                <w:b/>
                <w:bCs/>
                <w:i/>
                <w:sz w:val="19"/>
                <w:szCs w:val="19"/>
                <w:highlight w:val="yellow"/>
                <w:lang w:eastAsia="pt-BR"/>
              </w:rPr>
              <w:t>acolhida em nosso ordenamento jurídico excepcionalmente</w:t>
            </w:r>
            <w:r w:rsidR="00C41474" w:rsidRPr="000D5F62">
              <w:rPr>
                <w:rFonts w:ascii="Book Antiqua" w:eastAsia="Times New Roman" w:hAnsi="Book Antiqua" w:cs="Times New Roman"/>
                <w:b/>
                <w:bCs/>
                <w:i/>
                <w:sz w:val="19"/>
                <w:szCs w:val="19"/>
                <w:lang w:eastAsia="pt-BR"/>
              </w:rPr>
              <w:t xml:space="preserve"> no </w:t>
            </w:r>
            <w:r w:rsidR="00C41474" w:rsidRPr="000D5F62">
              <w:rPr>
                <w:rFonts w:ascii="Book Antiqua" w:eastAsia="Times New Roman" w:hAnsi="Book Antiqua" w:cs="Times New Roman"/>
                <w:b/>
                <w:bCs/>
                <w:i/>
                <w:sz w:val="19"/>
                <w:szCs w:val="19"/>
                <w:highlight w:val="green"/>
                <w:lang w:eastAsia="pt-BR"/>
              </w:rPr>
              <w:t>Direito do Consumidor</w:t>
            </w:r>
            <w:r w:rsidR="00C41474" w:rsidRPr="000D5F62">
              <w:rPr>
                <w:rFonts w:ascii="Book Antiqua" w:eastAsia="Times New Roman" w:hAnsi="Book Antiqua" w:cs="Times New Roman"/>
                <w:b/>
                <w:bCs/>
                <w:i/>
                <w:sz w:val="19"/>
                <w:szCs w:val="19"/>
                <w:lang w:eastAsia="pt-BR"/>
              </w:rPr>
              <w:t xml:space="preserve"> e no </w:t>
            </w:r>
            <w:r w:rsidR="00C41474" w:rsidRPr="000D5F62">
              <w:rPr>
                <w:rFonts w:ascii="Book Antiqua" w:eastAsia="Times New Roman" w:hAnsi="Book Antiqua" w:cs="Times New Roman"/>
                <w:b/>
                <w:bCs/>
                <w:i/>
                <w:sz w:val="19"/>
                <w:szCs w:val="19"/>
                <w:highlight w:val="green"/>
                <w:lang w:eastAsia="pt-BR"/>
              </w:rPr>
              <w:t>Direito Ambiental</w:t>
            </w:r>
            <w:r w:rsidR="00C41474" w:rsidRPr="000D5F62">
              <w:rPr>
                <w:rFonts w:ascii="Book Antiqua" w:eastAsia="Times New Roman" w:hAnsi="Book Antiqua" w:cs="Times New Roman"/>
                <w:i/>
                <w:sz w:val="19"/>
                <w:szCs w:val="19"/>
                <w:lang w:eastAsia="pt-BR"/>
              </w:rPr>
              <w:t xml:space="preserve">, incide com a </w:t>
            </w:r>
            <w:r w:rsidR="00C41474" w:rsidRPr="00C41474">
              <w:rPr>
                <w:rFonts w:ascii="Book Antiqua" w:eastAsia="Times New Roman" w:hAnsi="Book Antiqua" w:cs="Times New Roman"/>
                <w:b/>
                <w:bCs/>
                <w:i/>
                <w:sz w:val="19"/>
                <w:szCs w:val="19"/>
                <w:shd w:val="clear" w:color="auto" w:fill="F7CAAC" w:themeFill="accent2" w:themeFillTint="66"/>
                <w:lang w:eastAsia="pt-BR"/>
              </w:rPr>
              <w:t>mera prova de insolvência</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bCs/>
                <w:i/>
                <w:sz w:val="19"/>
                <w:szCs w:val="19"/>
                <w:highlight w:val="yellow"/>
                <w:lang w:eastAsia="pt-BR"/>
              </w:rPr>
              <w:t>da pessoa jurídica para o pagamento de suas obrigações</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i/>
                <w:sz w:val="19"/>
                <w:szCs w:val="19"/>
                <w:highlight w:val="green"/>
                <w:lang w:eastAsia="pt-BR"/>
              </w:rPr>
              <w:t>independentemente da existência de desvio de finalidade ou de confusão patrimonial</w:t>
            </w:r>
            <w:r w:rsidR="00C41474" w:rsidRPr="000D5F62">
              <w:rPr>
                <w:rFonts w:ascii="Book Antiqua" w:eastAsia="Times New Roman" w:hAnsi="Book Antiqua" w:cs="Times New Roman"/>
                <w:i/>
                <w:sz w:val="19"/>
                <w:szCs w:val="19"/>
                <w:lang w:eastAsia="pt-BR"/>
              </w:rPr>
              <w:t xml:space="preserve">. Para a teoria menor, o risco empresarial normal às atividades econômicas não pode ser suportado pelo terceiro que contratou com a pessoa jurídica, mas pelos sócios e/ou administradores desta, ainda que estes demonstrem 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w:t>
            </w:r>
            <w:r w:rsidR="00C41474" w:rsidRPr="000D5F62">
              <w:rPr>
                <w:rFonts w:ascii="Book Antiqua" w:eastAsia="Times New Roman" w:hAnsi="Book Antiqua" w:cs="Times New Roman"/>
                <w:i/>
                <w:sz w:val="19"/>
                <w:szCs w:val="19"/>
                <w:lang w:eastAsia="pt-BR"/>
              </w:rPr>
              <w:lastRenderedPageBreak/>
              <w:t>previstos no caput do artigo indicado, mas apenas à prova de causar, a mera existência da pessoa jurídica, obstáculo ao ressarcimento de prejuízos causados aos consumidores”</w:t>
            </w:r>
            <w:r w:rsidR="00C41474" w:rsidRPr="000D5F62">
              <w:rPr>
                <w:rFonts w:ascii="Book Antiqua" w:eastAsia="Times New Roman" w:hAnsi="Book Antiqua" w:cs="Times New Roman"/>
                <w:sz w:val="19"/>
                <w:szCs w:val="19"/>
                <w:lang w:eastAsia="pt-BR"/>
              </w:rPr>
              <w:t xml:space="preserve"> (STJ, REsp 279.273, Rel. Min. Nancy Andrighi, 3a T, DJ 29/03/04)</w:t>
            </w:r>
          </w:p>
          <w:p w14:paraId="07CD872F" w14:textId="79867B7C" w:rsidR="00E96638" w:rsidRPr="00C1354D" w:rsidRDefault="00E9663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Cs/>
                <w:sz w:val="19"/>
                <w:szCs w:val="19"/>
                <w:lang w:eastAsia="pt-BR"/>
              </w:rPr>
              <w:t xml:space="preserve">): </w:t>
            </w:r>
            <w:r w:rsidR="00D10E20" w:rsidRPr="00C1354D">
              <w:rPr>
                <w:rFonts w:ascii="Book Antiqua" w:eastAsia="Times New Roman" w:hAnsi="Book Antiqua" w:cs="Times New Roman"/>
                <w:bCs/>
                <w:sz w:val="19"/>
                <w:szCs w:val="19"/>
                <w:lang w:eastAsia="pt-BR"/>
              </w:rPr>
              <w:t xml:space="preserve">Com base no que dispõe a lei que trata dos crimes ambientais, assinale a opção correta acerca da responsabilidade por dano ambiental: </w:t>
            </w:r>
            <w:r w:rsidRPr="00C1354D">
              <w:rPr>
                <w:rFonts w:ascii="Book Antiqua" w:eastAsia="Times New Roman" w:hAnsi="Book Antiqua" w:cs="Times New Roman"/>
                <w:sz w:val="19"/>
                <w:szCs w:val="19"/>
                <w:lang w:eastAsia="pt-BR"/>
              </w:rPr>
              <w:t xml:space="preserve">A extinção de uma pessoa jurídica, sua alteração contratual ou qualquer outra modificação que implique impedimento na pretensão reparatória de prejuízos causados ao ambiente pode acarretar a desconsideração da personalidade jurídica, de modo a responsabilizar seus sócios para os efeitos de determinadas obrigações.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w:t>
            </w:r>
            <w:r w:rsidR="00C41474">
              <w:rPr>
                <w:rFonts w:ascii="Book Antiqua" w:eastAsia="Times New Roman" w:hAnsi="Book Antiqua" w:cs="Times New Roman"/>
                <w:b/>
                <w:sz w:val="19"/>
                <w:szCs w:val="19"/>
                <w:lang w:eastAsia="pt-BR"/>
              </w:rPr>
              <w:t>s</w:t>
            </w:r>
            <w:proofErr w:type="spellEnd"/>
            <w:r w:rsidRPr="00C1354D">
              <w:rPr>
                <w:rFonts w:ascii="Book Antiqua" w:eastAsia="Times New Roman" w:hAnsi="Book Antiqua" w:cs="Times New Roman"/>
                <w:b/>
                <w:sz w:val="19"/>
                <w:szCs w:val="19"/>
                <w:lang w:eastAsia="pt-BR"/>
              </w:rPr>
              <w:t>. 3º e 4º da LCA.</w:t>
            </w:r>
          </w:p>
        </w:tc>
      </w:tr>
    </w:tbl>
    <w:p w14:paraId="76832CC5" w14:textId="77777777"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5"/>
      <w:bookmarkEnd w:id="18"/>
      <w:r w:rsidRPr="00E91F78">
        <w:rPr>
          <w:rFonts w:ascii="Book Antiqua" w:eastAsia="Times New Roman" w:hAnsi="Book Antiqua" w:cs="Times New Roman"/>
          <w:sz w:val="16"/>
          <w:szCs w:val="16"/>
          <w:lang w:eastAsia="pt-BR"/>
        </w:rPr>
        <w:lastRenderedPageBreak/>
        <w:t xml:space="preserve">Art. 5º </w:t>
      </w:r>
      <w:hyperlink r:id="rId9" w:history="1">
        <w:r w:rsidRPr="00E91F78">
          <w:rPr>
            <w:rFonts w:ascii="Book Antiqua" w:eastAsia="Times New Roman" w:hAnsi="Book Antiqua" w:cs="Times New Roman"/>
            <w:color w:val="0000FF"/>
            <w:sz w:val="16"/>
            <w:szCs w:val="16"/>
            <w:u w:val="single"/>
            <w:lang w:eastAsia="pt-BR"/>
          </w:rPr>
          <w:t>(VETADO)</w:t>
        </w:r>
      </w:hyperlink>
    </w:p>
    <w:p w14:paraId="2159782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II</w:t>
      </w:r>
    </w:p>
    <w:p w14:paraId="006444D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APLICAÇÃO DA PENA</w:t>
      </w:r>
    </w:p>
    <w:p w14:paraId="21B2CF6B" w14:textId="3D12865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9" w:name="art6"/>
      <w:bookmarkEnd w:id="19"/>
      <w:r w:rsidRPr="00C1354D">
        <w:rPr>
          <w:rFonts w:ascii="Book Antiqua" w:eastAsia="Times New Roman" w:hAnsi="Book Antiqua" w:cs="Times New Roman"/>
          <w:b/>
          <w:sz w:val="19"/>
          <w:szCs w:val="19"/>
          <w:highlight w:val="magenta"/>
          <w:lang w:eastAsia="pt-BR"/>
        </w:rPr>
        <w:t>Art. 6º</w:t>
      </w:r>
      <w:r w:rsidRPr="00C1354D">
        <w:rPr>
          <w:rFonts w:ascii="Book Antiqua" w:eastAsia="Times New Roman" w:hAnsi="Book Antiqua" w:cs="Times New Roman"/>
          <w:sz w:val="19"/>
          <w:szCs w:val="19"/>
          <w:lang w:eastAsia="pt-BR"/>
        </w:rPr>
        <w:t xml:space="preserve"> </w:t>
      </w:r>
      <w:r w:rsidRPr="006D297E">
        <w:rPr>
          <w:rFonts w:ascii="Book Antiqua" w:eastAsia="Times New Roman" w:hAnsi="Book Antiqua" w:cs="Times New Roman"/>
          <w:b/>
          <w:bCs/>
          <w:sz w:val="19"/>
          <w:szCs w:val="19"/>
          <w:lang w:eastAsia="pt-BR"/>
        </w:rPr>
        <w:t xml:space="preserve">Para </w:t>
      </w:r>
      <w:r w:rsidRPr="006D297E">
        <w:rPr>
          <w:rFonts w:ascii="Book Antiqua" w:eastAsia="Times New Roman" w:hAnsi="Book Antiqua" w:cs="Times New Roman"/>
          <w:b/>
          <w:bCs/>
          <w:caps/>
          <w:sz w:val="19"/>
          <w:szCs w:val="19"/>
          <w:shd w:val="clear" w:color="auto" w:fill="F7CAAC" w:themeFill="accent2" w:themeFillTint="66"/>
          <w:lang w:eastAsia="pt-BR"/>
        </w:rPr>
        <w:t>imposição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caps/>
          <w:sz w:val="19"/>
          <w:szCs w:val="19"/>
          <w:shd w:val="clear" w:color="auto" w:fill="F7CAAC" w:themeFill="accent2" w:themeFillTint="66"/>
          <w:lang w:eastAsia="pt-BR"/>
        </w:rPr>
        <w:t>gradação da penalidade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yellow"/>
          <w:lang w:eastAsia="pt-BR"/>
        </w:rPr>
        <w:t>a autoridade competente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caps/>
          <w:sz w:val="19"/>
          <w:szCs w:val="19"/>
          <w:highlight w:val="green"/>
          <w:lang w:eastAsia="pt-BR"/>
        </w:rPr>
        <w:t>observará</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141BF6"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bookmarkStart w:id="20" w:name="_Hlk101271275"/>
      <w:r w:rsidR="00141BF6" w:rsidRPr="006D297E">
        <w:rPr>
          <w:rFonts w:ascii="Book Antiqua" w:eastAsia="Times New Roman" w:hAnsi="Book Antiqua" w:cs="Times New Roman"/>
          <w:b/>
          <w:bCs/>
          <w:color w:val="FF0000"/>
          <w:sz w:val="16"/>
          <w:szCs w:val="16"/>
          <w:u w:val="single"/>
          <w:lang w:eastAsia="pt-BR"/>
        </w:rPr>
        <w:t>(PGEPE-2009)</w:t>
      </w:r>
      <w:bookmarkEnd w:id="20"/>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bookmarkStart w:id="21" w:name="_Hlk66359834"/>
      <w:r w:rsidR="00151A89" w:rsidRPr="006D297E">
        <w:rPr>
          <w:rFonts w:ascii="Book Antiqua" w:eastAsia="Times New Roman" w:hAnsi="Book Antiqua" w:cs="Times New Roman"/>
          <w:b/>
          <w:bCs/>
          <w:color w:val="FF0000"/>
          <w:sz w:val="16"/>
          <w:szCs w:val="16"/>
          <w:u w:val="single"/>
          <w:lang w:eastAsia="pt-BR"/>
        </w:rPr>
        <w:t>(TRF3-2011)</w:t>
      </w:r>
      <w:bookmarkEnd w:id="21"/>
      <w:r w:rsidR="00A92804" w:rsidRPr="006D297E">
        <w:rPr>
          <w:rFonts w:ascii="Book Antiqua" w:eastAsia="Times New Roman" w:hAnsi="Book Antiqua" w:cs="Times New Roman"/>
          <w:b/>
          <w:bCs/>
          <w:sz w:val="16"/>
          <w:szCs w:val="16"/>
          <w:lang w:eastAsia="pt-BR"/>
        </w:rPr>
        <w:t xml:space="preserve"> </w:t>
      </w:r>
      <w:r w:rsidR="00A92804" w:rsidRPr="006D297E">
        <w:rPr>
          <w:rFonts w:ascii="Book Antiqua" w:eastAsia="Times New Roman" w:hAnsi="Book Antiqua" w:cs="Times New Roman"/>
          <w:b/>
          <w:bCs/>
          <w:color w:val="FF0000"/>
          <w:sz w:val="16"/>
          <w:szCs w:val="16"/>
          <w:u w:val="single"/>
          <w:lang w:eastAsia="pt-BR"/>
        </w:rPr>
        <w:t>(TJMG-2009</w:t>
      </w:r>
      <w:r w:rsidR="00DD611F" w:rsidRPr="006D297E">
        <w:rPr>
          <w:rFonts w:ascii="Book Antiqua" w:eastAsia="Times New Roman" w:hAnsi="Book Antiqua" w:cs="Times New Roman"/>
          <w:b/>
          <w:bCs/>
          <w:color w:val="FF0000"/>
          <w:sz w:val="16"/>
          <w:szCs w:val="16"/>
          <w:u w:val="single"/>
          <w:lang w:eastAsia="pt-BR"/>
        </w:rPr>
        <w:t>/2012</w:t>
      </w:r>
      <w:r w:rsidR="00A92804" w:rsidRPr="006D297E">
        <w:rPr>
          <w:rFonts w:ascii="Book Antiqua" w:eastAsia="Times New Roman" w:hAnsi="Book Antiqua" w:cs="Times New Roman"/>
          <w:b/>
          <w:bCs/>
          <w:color w:val="FF0000"/>
          <w:sz w:val="16"/>
          <w:szCs w:val="16"/>
          <w:u w:val="single"/>
          <w:lang w:eastAsia="pt-BR"/>
        </w:rPr>
        <w:t>)</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bookmarkStart w:id="22" w:name="_Hlk30765916"/>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bookmarkEnd w:id="22"/>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bookmarkStart w:id="23" w:name="_Hlk108956506"/>
      <w:r w:rsidR="0075197F" w:rsidRPr="006D297E">
        <w:rPr>
          <w:rFonts w:ascii="Book Antiqua" w:hAnsi="Book Antiqua"/>
          <w:b/>
          <w:bCs/>
          <w:color w:val="FF0000"/>
          <w:sz w:val="16"/>
          <w:szCs w:val="16"/>
          <w:u w:val="single"/>
        </w:rPr>
        <w:t>(PGEMT-2016)</w:t>
      </w:r>
      <w:bookmarkEnd w:id="23"/>
      <w:r w:rsidR="00B64609" w:rsidRPr="006D297E">
        <w:rPr>
          <w:rFonts w:ascii="Book Antiqua" w:hAnsi="Book Antiqua"/>
          <w:b/>
          <w:bCs/>
          <w:color w:val="FF0000"/>
          <w:sz w:val="16"/>
          <w:szCs w:val="16"/>
        </w:rPr>
        <w:t xml:space="preserve"> </w:t>
      </w:r>
      <w:r w:rsidR="00B64609" w:rsidRPr="006D297E">
        <w:rPr>
          <w:rFonts w:ascii="Book Antiqua" w:hAnsi="Book Antiqua"/>
          <w:b/>
          <w:bCs/>
          <w:color w:val="FF0000"/>
          <w:sz w:val="16"/>
          <w:szCs w:val="16"/>
          <w:u w:val="single"/>
        </w:rPr>
        <w:t>(PCGO-2017)</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p w14:paraId="63CBFC62" w14:textId="1F3895F3"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w:t>
      </w:r>
      <w:r w:rsidRPr="006D297E">
        <w:rPr>
          <w:rFonts w:ascii="Book Antiqua" w:eastAsia="Times New Roman" w:hAnsi="Book Antiqua" w:cs="Times New Roman"/>
          <w:b/>
          <w:bCs/>
          <w:sz w:val="19"/>
          <w:szCs w:val="19"/>
          <w:lang w:eastAsia="pt-BR"/>
        </w:rPr>
        <w:t xml:space="preserve">- </w:t>
      </w:r>
      <w:proofErr w:type="gramStart"/>
      <w:r w:rsidRPr="006D297E">
        <w:rPr>
          <w:rFonts w:ascii="Book Antiqua" w:eastAsia="Times New Roman" w:hAnsi="Book Antiqua" w:cs="Times New Roman"/>
          <w:b/>
          <w:bCs/>
          <w:sz w:val="19"/>
          <w:szCs w:val="19"/>
          <w:lang w:eastAsia="pt-BR"/>
        </w:rPr>
        <w:t>a</w:t>
      </w:r>
      <w:proofErr w:type="gramEnd"/>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cyan"/>
          <w:lang w:eastAsia="pt-BR"/>
        </w:rPr>
        <w:t>gravidade do fato</w:t>
      </w:r>
      <w:r w:rsidRPr="006D297E">
        <w:rPr>
          <w:rFonts w:ascii="Book Antiqua" w:eastAsia="Times New Roman" w:hAnsi="Book Antiqua" w:cs="Times New Roman"/>
          <w:b/>
          <w:bCs/>
          <w:sz w:val="19"/>
          <w:szCs w:val="19"/>
          <w:lang w:eastAsia="pt-BR"/>
        </w:rPr>
        <w:t xml:space="preserve">, tendo em vista os </w:t>
      </w:r>
      <w:r w:rsidRPr="006D297E">
        <w:rPr>
          <w:rFonts w:ascii="Book Antiqua" w:eastAsia="Times New Roman" w:hAnsi="Book Antiqua" w:cs="Times New Roman"/>
          <w:b/>
          <w:bCs/>
          <w:sz w:val="19"/>
          <w:szCs w:val="19"/>
          <w:highlight w:val="yellow"/>
          <w:lang w:eastAsia="pt-BR"/>
        </w:rPr>
        <w:t>motivos da infração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 xml:space="preserve">suas </w:t>
      </w:r>
      <w:proofErr w:type="spellStart"/>
      <w:r w:rsidRPr="006D297E">
        <w:rPr>
          <w:rFonts w:ascii="Book Antiqua" w:eastAsia="Times New Roman" w:hAnsi="Book Antiqua" w:cs="Times New Roman"/>
          <w:b/>
          <w:bCs/>
          <w:sz w:val="19"/>
          <w:szCs w:val="19"/>
          <w:highlight w:val="yellow"/>
          <w:lang w:eastAsia="pt-BR"/>
        </w:rPr>
        <w:t>conseqüências</w:t>
      </w:r>
      <w:proofErr w:type="spellEnd"/>
      <w:r w:rsidRPr="006D297E">
        <w:rPr>
          <w:rFonts w:ascii="Book Antiqua" w:eastAsia="Times New Roman" w:hAnsi="Book Antiqua" w:cs="Times New Roman"/>
          <w:b/>
          <w:bCs/>
          <w:sz w:val="19"/>
          <w:szCs w:val="19"/>
          <w:highlight w:val="yellow"/>
          <w:lang w:eastAsia="pt-BR"/>
        </w:rPr>
        <w:t xml:space="preserve"> para a saúde pública</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para o meio ambiente</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355184" w:rsidRPr="006D297E">
        <w:rPr>
          <w:rFonts w:ascii="Book Antiqua" w:hAnsi="Book Antiqua"/>
          <w:b/>
          <w:bCs/>
          <w:color w:val="FF0000"/>
          <w:sz w:val="16"/>
          <w:szCs w:val="16"/>
          <w:u w:val="single"/>
        </w:rPr>
        <w:t>(TJPR-2011)</w:t>
      </w:r>
      <w:r w:rsidR="00151A89" w:rsidRPr="006D297E">
        <w:rPr>
          <w:rFonts w:ascii="Book Antiqua" w:hAnsi="Book Antiqua"/>
          <w:b/>
          <w:bCs/>
          <w:color w:val="FF0000"/>
          <w:sz w:val="16"/>
          <w:szCs w:val="16"/>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hAnsi="Book Antiqua"/>
          <w:b/>
          <w:bCs/>
          <w:color w:val="FF0000"/>
          <w:sz w:val="16"/>
          <w:szCs w:val="16"/>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B323DA" w:rsidRPr="006D297E">
        <w:rPr>
          <w:rFonts w:ascii="Book Antiqua" w:hAnsi="Book Antiqua"/>
          <w:b/>
          <w:bCs/>
          <w:color w:val="FF0000"/>
          <w:sz w:val="16"/>
          <w:szCs w:val="16"/>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239E32E4" w14:textId="3C27737E"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6D297E">
        <w:rPr>
          <w:rFonts w:ascii="Book Antiqua" w:eastAsia="Times New Roman" w:hAnsi="Book Antiqua" w:cs="Times New Roman"/>
          <w:b/>
          <w:bCs/>
          <w:sz w:val="19"/>
          <w:szCs w:val="19"/>
          <w:lang w:eastAsia="pt-BR"/>
        </w:rPr>
        <w:t xml:space="preserve">II - </w:t>
      </w:r>
      <w:proofErr w:type="gramStart"/>
      <w:r w:rsidRPr="006D297E">
        <w:rPr>
          <w:rFonts w:ascii="Book Antiqua" w:eastAsia="Times New Roman" w:hAnsi="Book Antiqua" w:cs="Times New Roman"/>
          <w:b/>
          <w:bCs/>
          <w:sz w:val="19"/>
          <w:szCs w:val="19"/>
          <w:lang w:eastAsia="pt-BR"/>
        </w:rPr>
        <w:t>os</w:t>
      </w:r>
      <w:proofErr w:type="gramEnd"/>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cyan"/>
          <w:lang w:eastAsia="pt-BR"/>
        </w:rPr>
        <w:t>antecedentes do infrator</w:t>
      </w:r>
      <w:r w:rsidRPr="006D297E">
        <w:rPr>
          <w:rFonts w:ascii="Book Antiqua" w:eastAsia="Times New Roman" w:hAnsi="Book Antiqua" w:cs="Times New Roman"/>
          <w:b/>
          <w:bCs/>
          <w:sz w:val="19"/>
          <w:szCs w:val="19"/>
          <w:lang w:eastAsia="pt-BR"/>
        </w:rPr>
        <w:t xml:space="preserve"> quanto ao </w:t>
      </w:r>
      <w:r w:rsidRPr="006D297E">
        <w:rPr>
          <w:rFonts w:ascii="Book Antiqua" w:eastAsia="Times New Roman" w:hAnsi="Book Antiqua" w:cs="Times New Roman"/>
          <w:b/>
          <w:bCs/>
          <w:sz w:val="19"/>
          <w:szCs w:val="19"/>
          <w:highlight w:val="yellow"/>
          <w:lang w:eastAsia="pt-BR"/>
        </w:rPr>
        <w:t>cumprimento da legislação de interesse ambiental</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9C0F4B" w:rsidRPr="006D297E">
        <w:rPr>
          <w:rFonts w:ascii="Book Antiqua" w:eastAsia="Times New Roman" w:hAnsi="Book Antiqua" w:cs="Times New Roman"/>
          <w:b/>
          <w:bCs/>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07130EE7" w14:textId="2F1E131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D297E">
        <w:rPr>
          <w:rFonts w:ascii="Book Antiqua" w:eastAsia="Times New Roman" w:hAnsi="Book Antiqua" w:cs="Times New Roman"/>
          <w:b/>
          <w:bCs/>
          <w:sz w:val="19"/>
          <w:szCs w:val="19"/>
          <w:lang w:eastAsia="pt-BR"/>
        </w:rPr>
        <w:t xml:space="preserve">III - a </w:t>
      </w:r>
      <w:r w:rsidRPr="006D297E">
        <w:rPr>
          <w:rFonts w:ascii="Book Antiqua" w:eastAsia="Times New Roman" w:hAnsi="Book Antiqua" w:cs="Times New Roman"/>
          <w:b/>
          <w:bCs/>
          <w:sz w:val="19"/>
          <w:szCs w:val="19"/>
          <w:highlight w:val="cyan"/>
          <w:lang w:eastAsia="pt-BR"/>
        </w:rPr>
        <w:t>situação econômica do infrator</w:t>
      </w:r>
      <w:r w:rsidRPr="006D297E">
        <w:rPr>
          <w:rFonts w:ascii="Book Antiqua" w:eastAsia="Times New Roman" w:hAnsi="Book Antiqua" w:cs="Times New Roman"/>
          <w:b/>
          <w:bCs/>
          <w:sz w:val="19"/>
          <w:szCs w:val="19"/>
          <w:lang w:eastAsia="pt-BR"/>
        </w:rPr>
        <w:t xml:space="preserve">, no caso </w:t>
      </w:r>
      <w:r w:rsidRPr="006D297E">
        <w:rPr>
          <w:rFonts w:ascii="Book Antiqua" w:eastAsia="Times New Roman" w:hAnsi="Book Antiqua" w:cs="Times New Roman"/>
          <w:b/>
          <w:bCs/>
          <w:sz w:val="19"/>
          <w:szCs w:val="19"/>
          <w:highlight w:val="yellow"/>
          <w:lang w:eastAsia="pt-BR"/>
        </w:rPr>
        <w:t>de multa</w:t>
      </w:r>
      <w:r w:rsidRPr="006D297E">
        <w:rPr>
          <w:rFonts w:ascii="Book Antiqua" w:eastAsia="Times New Roman" w:hAnsi="Book Antiqua" w:cs="Times New Roman"/>
          <w:b/>
          <w:bCs/>
          <w:sz w:val="16"/>
          <w:szCs w:val="16"/>
          <w:lang w:eastAsia="pt-BR"/>
        </w:rPr>
        <w:t>.</w:t>
      </w:r>
      <w:r w:rsidR="00865F6F" w:rsidRPr="006D297E">
        <w:rPr>
          <w:rFonts w:ascii="Book Antiqua" w:eastAsia="Times New Roman" w:hAnsi="Book Antiqua" w:cs="Times New Roman"/>
          <w:b/>
          <w:bCs/>
          <w:sz w:val="16"/>
          <w:szCs w:val="16"/>
          <w:lang w:eastAsia="pt-BR"/>
        </w:rPr>
        <w:t xml:space="preserve"> </w:t>
      </w:r>
      <w:r w:rsidR="0089581D"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r w:rsidR="00141BF6" w:rsidRPr="006D297E">
        <w:rPr>
          <w:rFonts w:ascii="Book Antiqua" w:eastAsia="Times New Roman" w:hAnsi="Book Antiqua" w:cs="Times New Roman"/>
          <w:b/>
          <w:bCs/>
          <w:color w:val="FF0000"/>
          <w:sz w:val="16"/>
          <w:szCs w:val="16"/>
          <w:u w:val="single"/>
          <w:lang w:eastAsia="pt-BR"/>
        </w:rPr>
        <w:t>(PGEPE-2009)</w:t>
      </w:r>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(PGERN-2014)</w:t>
      </w:r>
      <w:r w:rsidR="00A72B6A" w:rsidRPr="006D297E">
        <w:rPr>
          <w:rFonts w:ascii="Book Antiqua" w:eastAsia="Times New Roman" w:hAnsi="Book Antiqua" w:cs="Times New Roman"/>
          <w:b/>
          <w:bCs/>
          <w:color w:val="FF0000"/>
          <w:sz w:val="16"/>
          <w:szCs w:val="16"/>
          <w:lang w:eastAsia="pt-BR"/>
        </w:rPr>
        <w:t xml:space="preserve"> </w:t>
      </w:r>
      <w:r w:rsidR="00A72B6A"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B64609" w:rsidRPr="006D297E">
        <w:rPr>
          <w:rFonts w:ascii="Book Antiqua" w:hAnsi="Book Antiqua"/>
          <w:b/>
          <w:bCs/>
          <w:color w:val="FF0000"/>
          <w:sz w:val="16"/>
          <w:szCs w:val="16"/>
        </w:rPr>
        <w:t xml:space="preserve"> </w:t>
      </w:r>
      <w:bookmarkStart w:id="24" w:name="_Hlk109299637"/>
      <w:r w:rsidR="00B64609" w:rsidRPr="006D297E">
        <w:rPr>
          <w:rFonts w:ascii="Book Antiqua" w:hAnsi="Book Antiqua"/>
          <w:b/>
          <w:bCs/>
          <w:color w:val="FF0000"/>
          <w:sz w:val="16"/>
          <w:szCs w:val="16"/>
          <w:u w:val="single"/>
        </w:rPr>
        <w:t>(PCGO-2017)</w:t>
      </w:r>
      <w:bookmarkEnd w:id="24"/>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27B3" w:rsidRPr="00C1354D" w14:paraId="114E0E7F" w14:textId="77777777" w:rsidTr="009B27B3">
        <w:tc>
          <w:tcPr>
            <w:tcW w:w="8494" w:type="dxa"/>
            <w:shd w:val="clear" w:color="auto" w:fill="CCFFFF"/>
          </w:tcPr>
          <w:p w14:paraId="4C9400F6" w14:textId="5D64CAB2" w:rsidR="00B80CD9" w:rsidRPr="00B80CD9" w:rsidRDefault="00B80CD9"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CD9">
              <w:rPr>
                <w:rFonts w:ascii="Book Antiqua" w:eastAsia="Times New Roman" w:hAnsi="Book Antiqua" w:cs="Times New Roman"/>
                <w:b/>
                <w:sz w:val="19"/>
                <w:szCs w:val="19"/>
                <w:highlight w:val="yellow"/>
                <w:lang w:eastAsia="pt-BR"/>
              </w:rPr>
              <w:t>PCDF-2015-Funiversa</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No que se refere ao poder de polícia ambiental, aos crimes e às infrações administrativas contra o meio ambiente, assinale a alternativa correta conforme disposto na Lei 9.605/98</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Na aplicação e gradação da penalidade, a autoridade competente observará, entre outros aspectos, os antecedentes do infrator quanto ao cumprimento da legislação de interesse ambiental, assim como a sua situação econômica, no caso de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II e</w:t>
            </w:r>
            <w:r w:rsidRPr="00C1354D">
              <w:rPr>
                <w:rFonts w:ascii="Book Antiqua" w:eastAsia="Times New Roman" w:hAnsi="Book Antiqua" w:cs="Times New Roman"/>
                <w:b/>
                <w:sz w:val="19"/>
                <w:szCs w:val="19"/>
                <w:lang w:eastAsia="pt-BR"/>
              </w:rPr>
              <w:t xml:space="preserve"> III, LCA.</w:t>
            </w:r>
          </w:p>
          <w:p w14:paraId="012F5EA2" w14:textId="632CE682" w:rsidR="009B27B3" w:rsidRPr="00C1354D" w:rsidRDefault="009B27B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Com relação à tutela penal do meio ambiente, pode-se afirmar que a situação econômica do infrator deverá ser observada pela autoridade competente para a imposição e gradação da pena de multa. </w:t>
            </w:r>
            <w:r w:rsidRPr="00C1354D">
              <w:rPr>
                <w:rFonts w:ascii="Book Antiqua" w:eastAsia="Times New Roman" w:hAnsi="Book Antiqua" w:cs="Times New Roman"/>
                <w:b/>
                <w:sz w:val="19"/>
                <w:szCs w:val="19"/>
                <w:lang w:eastAsia="pt-BR"/>
              </w:rPr>
              <w:t>BL: art. 6º, III, LCA.</w:t>
            </w:r>
          </w:p>
        </w:tc>
      </w:tr>
    </w:tbl>
    <w:p w14:paraId="7A8EE6F7" w14:textId="34CE0B9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 w:name="art7"/>
      <w:bookmarkEnd w:id="25"/>
      <w:r w:rsidRPr="00C1354D">
        <w:rPr>
          <w:rFonts w:ascii="Book Antiqua" w:eastAsia="Times New Roman" w:hAnsi="Book Antiqua" w:cs="Times New Roman"/>
          <w:b/>
          <w:sz w:val="19"/>
          <w:szCs w:val="19"/>
          <w:highlight w:val="magenta"/>
          <w:lang w:eastAsia="pt-BR"/>
        </w:rPr>
        <w:t>Art. 7º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autônomas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caps/>
          <w:sz w:val="19"/>
          <w:szCs w:val="19"/>
          <w:highlight w:val="green"/>
          <w:lang w:eastAsia="pt-BR"/>
        </w:rPr>
        <w:t>substituem</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privativas de liberdade</w:t>
      </w:r>
      <w:r w:rsidRPr="00C1354D">
        <w:rPr>
          <w:rFonts w:ascii="Book Antiqua" w:eastAsia="Times New Roman" w:hAnsi="Book Antiqua" w:cs="Times New Roman"/>
          <w:b/>
          <w:sz w:val="19"/>
          <w:szCs w:val="19"/>
          <w:lang w:eastAsia="pt-BR"/>
        </w:rPr>
        <w:t xml:space="preserve"> quando</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C1568D" w:rsidRPr="00E91F78">
        <w:rPr>
          <w:rFonts w:ascii="Book Antiqua" w:eastAsia="Times New Roman" w:hAnsi="Book Antiqua" w:cs="Times New Roman"/>
          <w:b/>
          <w:sz w:val="18"/>
          <w:szCs w:val="18"/>
          <w:lang w:eastAsia="pt-BR"/>
        </w:rPr>
        <w:t xml:space="preserve"> </w:t>
      </w:r>
      <w:r w:rsidR="00C1568D"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(MPSP-2010)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(MPPB-2011)</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color w:val="FF0000"/>
          <w:sz w:val="16"/>
          <w:szCs w:val="16"/>
          <w:u w:val="single"/>
          <w:lang w:eastAsia="pt-BR"/>
        </w:rPr>
        <w:t>(MPPE-2014)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(MPRS-2014)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(TRF5-2015)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bookmarkStart w:id="26" w:name="_Hlk108350019"/>
      <w:r w:rsidR="00726D41" w:rsidRPr="00E91F78">
        <w:rPr>
          <w:rFonts w:ascii="Book Antiqua" w:eastAsia="Times New Roman" w:hAnsi="Book Antiqua" w:cs="Times New Roman"/>
          <w:b/>
          <w:color w:val="FF0000"/>
          <w:sz w:val="16"/>
          <w:szCs w:val="16"/>
          <w:u w:val="single"/>
          <w:lang w:eastAsia="pt-BR"/>
        </w:rPr>
        <w:t>(PGM-Salvador/BA-2015)</w:t>
      </w:r>
      <w:bookmarkEnd w:id="26"/>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8C3FBA" w:rsidRPr="00E91F78">
        <w:rPr>
          <w:rFonts w:ascii="Book Antiqua" w:eastAsia="Times New Roman" w:hAnsi="Book Antiqua" w:cs="Times New Roman"/>
          <w:b/>
          <w:color w:val="FF0000"/>
          <w:sz w:val="16"/>
          <w:szCs w:val="16"/>
          <w:lang w:eastAsia="pt-BR"/>
        </w:rPr>
        <w:t xml:space="preserve"> </w:t>
      </w:r>
      <w:r w:rsidR="008C3FBA" w:rsidRPr="00E91F78">
        <w:rPr>
          <w:rFonts w:ascii="Book Antiqua" w:eastAsia="Times New Roman" w:hAnsi="Book Antiqua" w:cs="Times New Roman"/>
          <w:b/>
          <w:color w:val="FF0000"/>
          <w:sz w:val="16"/>
          <w:szCs w:val="16"/>
          <w:u w:val="single"/>
          <w:lang w:eastAsia="pt-BR"/>
        </w:rPr>
        <w:t>(TJSC-2017)</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(MPPR-2017)</w:t>
      </w:r>
      <w:r w:rsidR="006013BA" w:rsidRPr="00E91F78">
        <w:rPr>
          <w:rFonts w:ascii="Book Antiqua" w:eastAsia="Times New Roman" w:hAnsi="Book Antiqua" w:cs="Times New Roman"/>
          <w:b/>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0A3E7B" w:rsidRPr="00E91F78">
        <w:rPr>
          <w:rFonts w:ascii="Book Antiqua" w:eastAsia="Times New Roman" w:hAnsi="Book Antiqua" w:cs="Times New Roman"/>
          <w:b/>
          <w:color w:val="FF0000"/>
          <w:sz w:val="16"/>
          <w:szCs w:val="16"/>
          <w:u w:val="single"/>
          <w:lang w:eastAsia="pt-BR"/>
        </w:rPr>
        <w:t>TJCE-2018</w:t>
      </w:r>
      <w:r w:rsidR="006013BA" w:rsidRPr="00E91F78">
        <w:rPr>
          <w:rFonts w:ascii="Book Antiqua" w:eastAsia="Times New Roman" w:hAnsi="Book Antiqua" w:cs="Times New Roman"/>
          <w:b/>
          <w:color w:val="FF0000"/>
          <w:sz w:val="16"/>
          <w:szCs w:val="16"/>
          <w:u w:val="single"/>
          <w:lang w:eastAsia="pt-BR"/>
        </w:rPr>
        <w:t>)</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p w14:paraId="573F8C59" w14:textId="5FA0851D" w:rsidR="00322EFC" w:rsidRPr="00E91F78" w:rsidRDefault="00322EFC" w:rsidP="001E7457">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green"/>
          <w:lang w:eastAsia="pt-BR"/>
        </w:rPr>
        <w:t>tratar-se</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crime culposo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for aplicada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inferior a quatro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344EC0" w:rsidRPr="00E91F78">
        <w:rPr>
          <w:rFonts w:ascii="Book Antiqua" w:eastAsia="Times New Roman" w:hAnsi="Book Antiqua" w:cs="Times New Roman"/>
          <w:b/>
          <w:sz w:val="18"/>
          <w:szCs w:val="18"/>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83305D" w:rsidRPr="00E91F78">
        <w:rPr>
          <w:rFonts w:ascii="Book Antiqua" w:eastAsia="Times New Roman" w:hAnsi="Book Antiqua" w:cs="Times New Roman"/>
          <w:b/>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95042B" w:rsidRPr="00E91F78">
        <w:rPr>
          <w:rFonts w:ascii="Book Antiqua" w:eastAsia="Times New Roman" w:hAnsi="Book Antiqua" w:cs="Times New Roman"/>
          <w:b/>
          <w:bCs/>
          <w:color w:val="FF0000"/>
          <w:spacing w:val="-3"/>
          <w:sz w:val="16"/>
          <w:szCs w:val="16"/>
          <w:lang w:eastAsia="pt-BR"/>
        </w:rPr>
        <w:t xml:space="preserve"> </w:t>
      </w:r>
      <w:r w:rsidR="0095042B" w:rsidRPr="00E91F78">
        <w:rPr>
          <w:rFonts w:ascii="Book Antiqua" w:eastAsia="Times New Roman" w:hAnsi="Book Antiqua" w:cs="Times New Roman"/>
          <w:b/>
          <w:bCs/>
          <w:color w:val="FF0000"/>
          <w:spacing w:val="-3"/>
          <w:sz w:val="16"/>
          <w:szCs w:val="16"/>
          <w:u w:val="single"/>
          <w:lang w:eastAsia="pt-BR"/>
        </w:rPr>
        <w:t>(TRF2-2013)</w:t>
      </w:r>
      <w:r w:rsidR="00874B07" w:rsidRPr="00E91F78">
        <w:rPr>
          <w:rFonts w:ascii="Book Antiqua" w:eastAsia="Times New Roman" w:hAnsi="Book Antiqua" w:cs="Times New Roman"/>
          <w:b/>
          <w:sz w:val="16"/>
          <w:szCs w:val="16"/>
          <w:lang w:eastAsia="pt-BR"/>
        </w:rPr>
        <w:t xml:space="preserve"> </w:t>
      </w:r>
      <w:bookmarkStart w:id="27" w:name="_Hlk30255709"/>
      <w:r w:rsidR="00874B07" w:rsidRPr="00E91F78">
        <w:rPr>
          <w:rFonts w:ascii="Book Antiqua" w:eastAsia="Times New Roman" w:hAnsi="Book Antiqua" w:cs="Times New Roman"/>
          <w:b/>
          <w:color w:val="FF0000"/>
          <w:sz w:val="16"/>
          <w:szCs w:val="16"/>
          <w:u w:val="single"/>
          <w:lang w:eastAsia="pt-BR"/>
        </w:rPr>
        <w:t>(MPRS-2014)</w:t>
      </w:r>
      <w:bookmarkEnd w:id="27"/>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52402C" w:rsidRPr="00E91F78">
        <w:rPr>
          <w:rFonts w:ascii="Book Antiqua" w:eastAsia="Times New Roman" w:hAnsi="Book Antiqua" w:cs="Times New Roman"/>
          <w:b/>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674855" w:rsidRPr="00C1354D" w14:paraId="00E0F36C" w14:textId="77777777" w:rsidTr="00946595">
        <w:tc>
          <w:tcPr>
            <w:tcW w:w="8494" w:type="dxa"/>
            <w:shd w:val="clear" w:color="auto" w:fill="CCFFFF"/>
          </w:tcPr>
          <w:p w14:paraId="2C0166CF" w14:textId="50582FD8" w:rsidR="000C2F93" w:rsidRDefault="000C2F93" w:rsidP="001E745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w:t>
            </w:r>
            <w:r w:rsidRPr="00276DF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2F93">
              <w:rPr>
                <w:rFonts w:ascii="Book Antiqua" w:eastAsia="Times New Roman" w:hAnsi="Book Antiqua" w:cs="Times New Roman"/>
                <w:sz w:val="19"/>
                <w:szCs w:val="19"/>
                <w:lang w:eastAsia="pt-BR"/>
              </w:rPr>
              <w:t>Nos crimes ambientais, as penas restritivas de direitos substituirão as penas privativas de liberdade quando estas últimas forem fixadas em período inferior a</w:t>
            </w:r>
            <w:r>
              <w:rPr>
                <w:rFonts w:ascii="Book Antiqua" w:eastAsia="Times New Roman" w:hAnsi="Book Antiqua" w:cs="Times New Roman"/>
                <w:sz w:val="19"/>
                <w:szCs w:val="19"/>
                <w:lang w:eastAsia="pt-BR"/>
              </w:rPr>
              <w:t xml:space="preserve"> 4 anos</w:t>
            </w:r>
            <w:r w:rsidRPr="00276D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9325054" w14:textId="77777777" w:rsidR="000C2F93" w:rsidRDefault="000C2F93" w:rsidP="001E7457">
            <w:pPr>
              <w:jc w:val="both"/>
              <w:rPr>
                <w:rFonts w:ascii="Book Antiqua" w:eastAsia="Times New Roman" w:hAnsi="Book Antiqua" w:cs="Times New Roman"/>
                <w:b/>
                <w:sz w:val="19"/>
                <w:szCs w:val="19"/>
                <w:lang w:eastAsia="pt-BR"/>
              </w:rPr>
            </w:pPr>
          </w:p>
          <w:p w14:paraId="032EA1BF" w14:textId="1119F60F" w:rsidR="00C701A6" w:rsidRDefault="00C701A6" w:rsidP="001E7457">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C701A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Analise a seguinte assertiva acerca das leis penais extravagantes:</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 xml:space="preserve">Nos termos da Lei nº 9.605/98 – Lei do Meio Ambiente, a pena privativa de liberdade pode ser substituída por pena restritiva de direitos, dentre as quais, o recolhimento domiciliar, na hipótese de crime culposo ou </w:t>
            </w:r>
            <w:r w:rsidRPr="00C701A6">
              <w:rPr>
                <w:rFonts w:ascii="Book Antiqua" w:eastAsia="Times New Roman" w:hAnsi="Book Antiqua" w:cs="Times New Roman"/>
                <w:bCs/>
                <w:sz w:val="19"/>
                <w:szCs w:val="19"/>
                <w:lang w:eastAsia="pt-BR"/>
              </w:rPr>
              <w:lastRenderedPageBreak/>
              <w:t>na hipótese de aplicação de pena privativa de liberdade inferior a 4 anos.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7º, I c/c art. 8º, V c/c art. 13, da LCA.</w:t>
            </w:r>
          </w:p>
          <w:p w14:paraId="609607CB" w14:textId="76B5D8E6" w:rsidR="00276DF1" w:rsidRDefault="00276DF1" w:rsidP="001E7457">
            <w:pPr>
              <w:jc w:val="both"/>
              <w:rPr>
                <w:rFonts w:ascii="Book Antiqua" w:eastAsia="Times New Roman" w:hAnsi="Book Antiqua" w:cs="Times New Roman"/>
                <w:sz w:val="19"/>
                <w:szCs w:val="19"/>
                <w:lang w:eastAsia="pt-BR"/>
              </w:rPr>
            </w:pPr>
          </w:p>
          <w:p w14:paraId="394EEDCF" w14:textId="6F89FC92" w:rsidR="00276DF1" w:rsidRPr="00276DF1" w:rsidRDefault="00276DF1" w:rsidP="001E745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76DF1">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Acerca dos crimes ambientais e de suas respectivas sanções penais, assinale a opção correta</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Se ao crime ambiental for aplicada pena privativa de liberdade inferior a quatro anos, deverá ocorrer sua substituição por pena restritiva de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72F3EF4" w14:textId="77777777" w:rsidR="00C701A6" w:rsidRDefault="00C701A6" w:rsidP="001E7457">
            <w:pPr>
              <w:jc w:val="both"/>
              <w:rPr>
                <w:rFonts w:ascii="Book Antiqua" w:eastAsia="Times New Roman" w:hAnsi="Book Antiqua" w:cs="Times New Roman"/>
                <w:b/>
                <w:sz w:val="19"/>
                <w:szCs w:val="19"/>
                <w:lang w:eastAsia="pt-BR"/>
              </w:rPr>
            </w:pPr>
          </w:p>
          <w:p w14:paraId="3BF8293E" w14:textId="23DD7DC5" w:rsidR="00674855" w:rsidRPr="00C1354D" w:rsidRDefault="00674855" w:rsidP="001E745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TJRS-2009</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recolhimento domiciliar poderá ser imposto em substituição à pena privativa de liberdade inferior a quatro anos imposta ao condenado por crime ambiental. </w:t>
            </w:r>
            <w:r w:rsidRPr="00C1354D">
              <w:rPr>
                <w:rFonts w:ascii="Book Antiqua" w:hAnsi="Book Antiqua" w:cs="Times New Roman"/>
                <w:b/>
                <w:sz w:val="19"/>
                <w:szCs w:val="19"/>
              </w:rPr>
              <w:t>BL: art. 7º, I c/c art. 8º, V c/c art. 13, da LCA.</w:t>
            </w:r>
          </w:p>
          <w:p w14:paraId="3A53137A" w14:textId="77777777" w:rsidR="001E7457" w:rsidRPr="00C1354D" w:rsidRDefault="001E7457" w:rsidP="001E7457">
            <w:pPr>
              <w:jc w:val="both"/>
              <w:rPr>
                <w:rFonts w:ascii="Book Antiqua" w:hAnsi="Book Antiqua" w:cs="Times New Roman"/>
                <w:b/>
                <w:sz w:val="19"/>
                <w:szCs w:val="19"/>
              </w:rPr>
            </w:pPr>
          </w:p>
          <w:p w14:paraId="201F1500" w14:textId="0E14A42B" w:rsidR="001E7457" w:rsidRPr="00C1354D" w:rsidRDefault="001E7457" w:rsidP="001E7457">
            <w:pPr>
              <w:jc w:val="both"/>
              <w:rPr>
                <w:rFonts w:ascii="Book Antiqua" w:hAnsi="Book Antiqua"/>
                <w:bCs/>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Pr="00C1354D">
              <w:rPr>
                <w:rFonts w:ascii="Book Antiqua" w:hAnsi="Book Antiqua"/>
                <w:bCs/>
                <w:sz w:val="19"/>
                <w:szCs w:val="19"/>
              </w:rPr>
              <w:t>Não confundir com o requisito objetivo da substituição dado no Código Penal:</w:t>
            </w:r>
          </w:p>
          <w:p w14:paraId="63756722"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44, I do CP</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NÃO SUPERIOR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2A025DCB" w14:textId="77777777" w:rsidR="001E7457" w:rsidRPr="00C1354D" w:rsidRDefault="001E7457" w:rsidP="001E7457">
            <w:pPr>
              <w:pStyle w:val="PargrafodaLista"/>
              <w:jc w:val="both"/>
              <w:rPr>
                <w:rFonts w:ascii="Book Antiqua" w:eastAsia="Times New Roman" w:hAnsi="Book Antiqua" w:cs="Times New Roman"/>
                <w:bCs/>
                <w:sz w:val="19"/>
                <w:szCs w:val="19"/>
                <w:lang w:eastAsia="pt-BR"/>
              </w:rPr>
            </w:pPr>
          </w:p>
          <w:p w14:paraId="37D4F170"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7º, I da LCA</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INFERIOR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7F3F3478"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 </w:t>
            </w:r>
          </w:p>
          <w:p w14:paraId="36CCD72E"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Imagine, por exemplo, uma condenação à pena de 4 anos. Pela regra do CP, será cabível a substituição por restritivas de direitos. Caso seja crime previsto na LCA, não cabe a substituição.</w:t>
            </w:r>
          </w:p>
          <w:p w14:paraId="6B67D5A7" w14:textId="77777777" w:rsidR="001E7457" w:rsidRPr="00C1354D" w:rsidRDefault="001E7457" w:rsidP="001E7457">
            <w:pPr>
              <w:jc w:val="both"/>
              <w:rPr>
                <w:rFonts w:ascii="Book Antiqua" w:eastAsia="Times New Roman" w:hAnsi="Book Antiqua" w:cs="Times New Roman"/>
                <w:bCs/>
                <w:sz w:val="19"/>
                <w:szCs w:val="19"/>
                <w:lang w:eastAsia="pt-BR"/>
              </w:rPr>
            </w:pPr>
          </w:p>
          <w:p w14:paraId="097C4EA0" w14:textId="48EABCEB"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Cumpre ressaltar que, além de a PPL ser</w:t>
            </w:r>
            <w:r w:rsidRPr="00C1354D">
              <w:rPr>
                <w:rFonts w:ascii="Book Antiqua" w:eastAsia="Times New Roman" w:hAnsi="Book Antiqua" w:cs="Times New Roman"/>
                <w:b/>
                <w:bCs/>
                <w:sz w:val="19"/>
                <w:szCs w:val="19"/>
                <w:lang w:eastAsia="pt-BR"/>
              </w:rPr>
              <w:t xml:space="preserve"> INFERIOR a 4 anos</w:t>
            </w:r>
            <w:r w:rsidRPr="00C1354D">
              <w:rPr>
                <w:rFonts w:ascii="Book Antiqua" w:eastAsia="Times New Roman" w:hAnsi="Book Antiqua" w:cs="Times New Roman"/>
                <w:bCs/>
                <w:sz w:val="19"/>
                <w:szCs w:val="19"/>
                <w:lang w:eastAsia="pt-BR"/>
              </w:rPr>
              <w:t xml:space="preserve"> e no CP e ser até 4 anos, temos outra diferença importante, qual seja, </w:t>
            </w:r>
            <w:r w:rsidRPr="00C1354D">
              <w:rPr>
                <w:rFonts w:ascii="Book Antiqua" w:eastAsia="Times New Roman" w:hAnsi="Book Antiqua" w:cs="Times New Roman"/>
                <w:sz w:val="19"/>
                <w:szCs w:val="19"/>
                <w:lang w:eastAsia="pt-BR"/>
              </w:rPr>
              <w:t xml:space="preserve">no </w:t>
            </w:r>
            <w:r w:rsidRPr="00C1354D">
              <w:rPr>
                <w:rFonts w:ascii="Book Antiqua" w:eastAsia="Times New Roman" w:hAnsi="Book Antiqua" w:cs="Times New Roman"/>
                <w:b/>
                <w:bCs/>
                <w:sz w:val="19"/>
                <w:szCs w:val="19"/>
                <w:lang w:eastAsia="pt-BR"/>
              </w:rPr>
              <w:t xml:space="preserve">Código Penal há uma vedação da substituição de pena para os reincidentes específicos, o que não existe na Lei de Crimes Ambientais, </w:t>
            </w:r>
            <w:r w:rsidRPr="00C1354D">
              <w:rPr>
                <w:rFonts w:ascii="Book Antiqua" w:eastAsia="Times New Roman" w:hAnsi="Book Antiqua" w:cs="Times New Roman"/>
                <w:bCs/>
                <w:sz w:val="19"/>
                <w:szCs w:val="19"/>
                <w:lang w:eastAsia="pt-BR"/>
              </w:rPr>
              <w:t xml:space="preserve">em que pese isso constitua circunstância judicial desfavorável. Portanto, </w:t>
            </w:r>
            <w:r w:rsidRPr="00C1354D">
              <w:rPr>
                <w:rFonts w:ascii="Book Antiqua" w:eastAsia="Times New Roman" w:hAnsi="Book Antiqua" w:cs="Times New Roman"/>
                <w:b/>
                <w:bCs/>
                <w:sz w:val="19"/>
                <w:szCs w:val="19"/>
                <w:lang w:eastAsia="pt-BR"/>
              </w:rPr>
              <w:t>a reincidência nos crimes ambientais, por si só, não será suficiente para impedir que o agente tenha direito à substituição de pena.</w:t>
            </w:r>
          </w:p>
        </w:tc>
      </w:tr>
    </w:tbl>
    <w:p w14:paraId="50E7188D" w14:textId="2C1F85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w:t>
      </w:r>
      <w:proofErr w:type="gramStart"/>
      <w:r w:rsidRPr="00C1354D">
        <w:rPr>
          <w:rFonts w:ascii="Book Antiqua" w:eastAsia="Times New Roman" w:hAnsi="Book Antiqua" w:cs="Times New Roman"/>
          <w:b/>
          <w:sz w:val="19"/>
          <w:szCs w:val="19"/>
          <w:lang w:eastAsia="pt-BR"/>
        </w:rPr>
        <w:t>a</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culpabilidade</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antecedentes</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conduta social</w:t>
      </w:r>
      <w:r w:rsidRPr="00C1354D">
        <w:rPr>
          <w:rFonts w:ascii="Book Antiqua" w:eastAsia="Times New Roman" w:hAnsi="Book Antiqua" w:cs="Times New Roman"/>
          <w:b/>
          <w:sz w:val="19"/>
          <w:szCs w:val="19"/>
          <w:lang w:eastAsia="pt-BR"/>
        </w:rPr>
        <w:t xml:space="preserve"> e a </w:t>
      </w:r>
      <w:r w:rsidRPr="00C1354D">
        <w:rPr>
          <w:rFonts w:ascii="Book Antiqua" w:eastAsia="Times New Roman" w:hAnsi="Book Antiqua" w:cs="Times New Roman"/>
          <w:b/>
          <w:sz w:val="19"/>
          <w:szCs w:val="19"/>
          <w:highlight w:val="yellow"/>
          <w:lang w:eastAsia="pt-BR"/>
        </w:rPr>
        <w:t>personalidade do condenado</w:t>
      </w:r>
      <w:r w:rsidRPr="00C1354D">
        <w:rPr>
          <w:rFonts w:ascii="Book Antiqua" w:eastAsia="Times New Roman" w:hAnsi="Book Antiqua" w:cs="Times New Roman"/>
          <w:b/>
          <w:sz w:val="19"/>
          <w:szCs w:val="19"/>
          <w:lang w:eastAsia="pt-BR"/>
        </w:rPr>
        <w:t xml:space="preserve">, bem como os </w:t>
      </w:r>
      <w:r w:rsidRPr="00C1354D">
        <w:rPr>
          <w:rFonts w:ascii="Book Antiqua" w:eastAsia="Times New Roman" w:hAnsi="Book Antiqua" w:cs="Times New Roman"/>
          <w:b/>
          <w:sz w:val="19"/>
          <w:szCs w:val="19"/>
          <w:highlight w:val="yellow"/>
          <w:lang w:eastAsia="pt-BR"/>
        </w:rPr>
        <w:t>motivos</w:t>
      </w:r>
      <w:r w:rsidRPr="00C1354D">
        <w:rPr>
          <w:rFonts w:ascii="Book Antiqua" w:eastAsia="Times New Roman" w:hAnsi="Book Antiqua" w:cs="Times New Roman"/>
          <w:b/>
          <w:sz w:val="19"/>
          <w:szCs w:val="19"/>
          <w:lang w:eastAsia="pt-BR"/>
        </w:rPr>
        <w:t xml:space="preserve"> e as </w:t>
      </w:r>
      <w:r w:rsidRPr="00C1354D">
        <w:rPr>
          <w:rFonts w:ascii="Book Antiqua" w:eastAsia="Times New Roman" w:hAnsi="Book Antiqua" w:cs="Times New Roman"/>
          <w:b/>
          <w:sz w:val="19"/>
          <w:szCs w:val="19"/>
          <w:highlight w:val="yellow"/>
          <w:lang w:eastAsia="pt-BR"/>
        </w:rPr>
        <w:t>circunstâncias do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indicarem</w:t>
      </w:r>
      <w:r w:rsidRPr="00C1354D">
        <w:rPr>
          <w:rFonts w:ascii="Book Antiqua" w:eastAsia="Times New Roman" w:hAnsi="Book Antiqua" w:cs="Times New Roman"/>
          <w:b/>
          <w:sz w:val="19"/>
          <w:szCs w:val="19"/>
          <w:lang w:eastAsia="pt-BR"/>
        </w:rPr>
        <w:t xml:space="preserve"> que a </w:t>
      </w:r>
      <w:r w:rsidRPr="00C1354D">
        <w:rPr>
          <w:rFonts w:ascii="Book Antiqua" w:eastAsia="Times New Roman" w:hAnsi="Book Antiqua" w:cs="Times New Roman"/>
          <w:b/>
          <w:caps/>
          <w:sz w:val="19"/>
          <w:szCs w:val="19"/>
          <w:shd w:val="clear" w:color="auto" w:fill="F7CAAC" w:themeFill="accent2" w:themeFillTint="66"/>
          <w:lang w:eastAsia="pt-BR"/>
        </w:rPr>
        <w:t>substituição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suficiente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efeitos de reprovação</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prevenção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crime</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A72B6A" w:rsidRPr="00E91F78">
        <w:rPr>
          <w:rFonts w:ascii="Book Antiqua" w:eastAsia="Times New Roman" w:hAnsi="Book Antiqua" w:cs="Times New Roman"/>
          <w:b/>
          <w:bCs/>
          <w:color w:val="FF0000"/>
          <w:sz w:val="16"/>
          <w:szCs w:val="16"/>
          <w:lang w:eastAsia="pt-BR"/>
        </w:rPr>
        <w:t xml:space="preserve"> </w:t>
      </w:r>
      <w:bookmarkStart w:id="28" w:name="_Hlk77336267"/>
      <w:r w:rsidR="00A72B6A" w:rsidRPr="00E91F78">
        <w:rPr>
          <w:rFonts w:ascii="Book Antiqua" w:eastAsia="Times New Roman" w:hAnsi="Book Antiqua" w:cs="Times New Roman"/>
          <w:b/>
          <w:bCs/>
          <w:color w:val="FF0000"/>
          <w:sz w:val="16"/>
          <w:szCs w:val="16"/>
          <w:u w:val="single"/>
          <w:lang w:eastAsia="pt-BR"/>
        </w:rPr>
        <w:t>(TRF5-2015)</w:t>
      </w:r>
      <w:bookmarkEnd w:id="28"/>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E12AD3" w:rsidRPr="00C1354D" w14:paraId="0CECFD47" w14:textId="77777777" w:rsidTr="00853DC8">
        <w:tc>
          <w:tcPr>
            <w:tcW w:w="8494" w:type="dxa"/>
            <w:shd w:val="clear" w:color="auto" w:fill="CCFFFF"/>
          </w:tcPr>
          <w:p w14:paraId="4CA5BA68" w14:textId="77777777" w:rsidR="00E12AD3" w:rsidRPr="00C1354D" w:rsidRDefault="00C1568D" w:rsidP="00853DC8">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MPSC-2016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Ao tratar da aplicação da pena, a Lei 9.605/98 estabelece que as penas restritivas de direitos são autônomas e substituem as privativas de liberdade quando: tratar-se de crime culposo ou for aplicada a pena privativa de liberdade inferior a quatro anos; a culpabilidade, os antecedentes, a conduta social e a personalidade do condenado, bem como os motivos e as circunstâncias do crime indicarem que a substituição seja suficiente para efeitos de reprovação e prevenção do crime. </w:t>
            </w:r>
            <w:r w:rsidRPr="00C1354D">
              <w:rPr>
                <w:rFonts w:ascii="Book Antiqua" w:hAnsi="Book Antiqua" w:cs="Times New Roman"/>
                <w:b/>
                <w:sz w:val="19"/>
                <w:szCs w:val="19"/>
              </w:rPr>
              <w:t>BL: art. 7º, I e II da LCA.</w:t>
            </w:r>
          </w:p>
        </w:tc>
      </w:tr>
    </w:tbl>
    <w:p w14:paraId="7ABD49EE" w14:textId="5991B3B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 w:name="art7p"/>
      <w:bookmarkEnd w:id="29"/>
      <w:r w:rsidRPr="001071C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1071CD">
        <w:rPr>
          <w:rFonts w:ascii="Book Antiqua" w:eastAsia="Times New Roman" w:hAnsi="Book Antiqua" w:cs="Times New Roman"/>
          <w:b/>
          <w:bCs/>
          <w:sz w:val="19"/>
          <w:szCs w:val="19"/>
          <w:lang w:eastAsia="pt-BR"/>
        </w:rPr>
        <w:t>As penas restritivas de direitos a que se refere este artigo terão a mesma duração da pena privativa de liberdade substituída</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1071CD" w:rsidRPr="00E91F78">
        <w:rPr>
          <w:rFonts w:ascii="Book Antiqua" w:hAnsi="Book Antiqua"/>
          <w:b/>
          <w:color w:val="FF0000"/>
          <w:sz w:val="16"/>
          <w:szCs w:val="16"/>
          <w:u w:val="single"/>
        </w:rPr>
        <w:t>(</w:t>
      </w:r>
      <w:r w:rsidR="00801C2A">
        <w:rPr>
          <w:rFonts w:ascii="Book Antiqua" w:hAnsi="Book Antiqua"/>
          <w:b/>
          <w:color w:val="FF0000"/>
          <w:sz w:val="16"/>
          <w:szCs w:val="16"/>
          <w:u w:val="single"/>
        </w:rPr>
        <w:t>MPPB-2011</w:t>
      </w:r>
      <w:r w:rsidR="001071CD" w:rsidRPr="00E91F78">
        <w:rPr>
          <w:rFonts w:ascii="Book Antiqua" w:hAnsi="Book Antiqua"/>
          <w:b/>
          <w:color w:val="FF0000"/>
          <w:sz w:val="16"/>
          <w:szCs w:val="16"/>
          <w:u w:val="single"/>
        </w:rPr>
        <w:t>)</w:t>
      </w:r>
      <w:r w:rsidR="0095042B" w:rsidRPr="00E91F78">
        <w:rPr>
          <w:rFonts w:ascii="Book Antiqua" w:hAnsi="Book Antiqua"/>
          <w:b/>
          <w:color w:val="FF0000"/>
          <w:sz w:val="16"/>
          <w:szCs w:val="16"/>
        </w:rPr>
        <w:t xml:space="preserve"> </w:t>
      </w:r>
      <w:r w:rsidR="0095042B" w:rsidRPr="00E91F78">
        <w:rPr>
          <w:rFonts w:ascii="Book Antiqua" w:eastAsia="Times New Roman" w:hAnsi="Book Antiqua" w:cs="Times New Roman"/>
          <w:b/>
          <w:color w:val="FF0000"/>
          <w:sz w:val="16"/>
          <w:szCs w:val="16"/>
          <w:u w:val="single"/>
          <w:lang w:eastAsia="pt-BR"/>
        </w:rPr>
        <w:t>(PCCE-2015)</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AD55005" w14:textId="77777777" w:rsidTr="00C42352">
        <w:tc>
          <w:tcPr>
            <w:tcW w:w="8494" w:type="dxa"/>
            <w:shd w:val="clear" w:color="auto" w:fill="CCFFFF"/>
          </w:tcPr>
          <w:p w14:paraId="4ACA380E" w14:textId="705E5F28" w:rsidR="00C42352" w:rsidRPr="00C1354D" w:rsidRDefault="00826906" w:rsidP="00C4235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00C42352" w:rsidRPr="00C1354D">
              <w:rPr>
                <w:rFonts w:ascii="Book Antiqua" w:eastAsia="Times New Roman" w:hAnsi="Book Antiqua" w:cs="Times New Roman"/>
                <w:sz w:val="19"/>
                <w:szCs w:val="19"/>
                <w:lang w:eastAsia="pt-BR"/>
              </w:rPr>
              <w:t>A Lei 9605/98 trata acerca das penas privativas de liberdade para as pessoas físicas. Desse modo, por razões lógicas, as penas privativas de liberdade não são cabíveis para as pessoas jurídicas.</w:t>
            </w:r>
          </w:p>
        </w:tc>
      </w:tr>
    </w:tbl>
    <w:p w14:paraId="746BAEF9" w14:textId="49CF4E0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30" w:name="art8"/>
      <w:bookmarkEnd w:id="30"/>
      <w:r w:rsidRPr="00C1354D">
        <w:rPr>
          <w:rFonts w:ascii="Book Antiqua" w:eastAsia="Times New Roman" w:hAnsi="Book Antiqua" w:cs="Times New Roman"/>
          <w:b/>
          <w:sz w:val="19"/>
          <w:szCs w:val="19"/>
          <w:highlight w:val="magenta"/>
          <w:lang w:eastAsia="pt-BR"/>
        </w:rPr>
        <w:t>Art. 8º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b/>
          <w:sz w:val="18"/>
          <w:szCs w:val="18"/>
          <w:lang w:eastAsia="pt-BR"/>
        </w:rPr>
        <w:t>:</w:t>
      </w:r>
      <w:r w:rsidR="00A709BA" w:rsidRPr="00E91F78">
        <w:rPr>
          <w:rFonts w:ascii="Book Antiqua" w:eastAsia="Times New Roman" w:hAnsi="Book Antiqua" w:cs="Times New Roman"/>
          <w:b/>
          <w:sz w:val="18"/>
          <w:szCs w:val="18"/>
          <w:lang w:eastAsia="pt-BR"/>
        </w:rPr>
        <w:t xml:space="preserve"> </w:t>
      </w:r>
      <w:r w:rsidR="00A709BA" w:rsidRPr="00E91F78">
        <w:rPr>
          <w:rFonts w:ascii="Book Antiqua" w:eastAsia="Times New Roman" w:hAnsi="Book Antiqua" w:cs="Times New Roman"/>
          <w:b/>
          <w:color w:val="FF0000"/>
          <w:sz w:val="16"/>
          <w:szCs w:val="16"/>
          <w:u w:val="single"/>
          <w:lang w:eastAsia="pt-BR"/>
        </w:rPr>
        <w:t>(M</w:t>
      </w:r>
      <w:r w:rsidR="001376ED" w:rsidRPr="00E91F78">
        <w:rPr>
          <w:rFonts w:ascii="Book Antiqua" w:eastAsia="Times New Roman" w:hAnsi="Book Antiqua" w:cs="Times New Roman"/>
          <w:b/>
          <w:color w:val="FF0000"/>
          <w:sz w:val="16"/>
          <w:szCs w:val="16"/>
          <w:u w:val="single"/>
          <w:lang w:eastAsia="pt-BR"/>
        </w:rPr>
        <w:t>PSP-2006</w:t>
      </w:r>
      <w:r w:rsidR="00A709BA" w:rsidRPr="00E91F78">
        <w:rPr>
          <w:rFonts w:ascii="Book Antiqua" w:eastAsia="Times New Roman" w:hAnsi="Book Antiqua" w:cs="Times New Roman"/>
          <w:b/>
          <w:color w:val="FF0000"/>
          <w:sz w:val="16"/>
          <w:szCs w:val="16"/>
          <w:u w:val="single"/>
          <w:lang w:eastAsia="pt-BR"/>
        </w:rPr>
        <w:t>)</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(TJMS-2008)</w:t>
      </w:r>
      <w:r w:rsidR="00C7576D" w:rsidRPr="00E91F78">
        <w:rPr>
          <w:rFonts w:ascii="Book Antiqua" w:eastAsia="Times New Roman" w:hAnsi="Book Antiqua" w:cs="Times New Roman"/>
          <w:b/>
          <w:color w:val="FF0000"/>
          <w:sz w:val="16"/>
          <w:szCs w:val="16"/>
          <w:lang w:eastAsia="pt-BR"/>
        </w:rPr>
        <w:t xml:space="preserve"> </w:t>
      </w:r>
      <w:r w:rsidR="00C7576D" w:rsidRPr="00E91F78">
        <w:rPr>
          <w:rFonts w:ascii="Book Antiqua" w:eastAsia="Times New Roman" w:hAnsi="Book Antiqua" w:cs="Times New Roman"/>
          <w:b/>
          <w:color w:val="FF0000"/>
          <w:sz w:val="16"/>
          <w:szCs w:val="16"/>
          <w:u w:val="single"/>
          <w:lang w:eastAsia="pt-BR"/>
        </w:rPr>
        <w:t>(TJSE-2008)</w:t>
      </w:r>
      <w:r w:rsidR="00736C73" w:rsidRPr="00E91F78">
        <w:rPr>
          <w:rFonts w:ascii="Book Antiqua" w:eastAsia="Times New Roman" w:hAnsi="Book Antiqua" w:cs="Times New Roman"/>
          <w:b/>
          <w:color w:val="FF0000"/>
          <w:sz w:val="16"/>
          <w:szCs w:val="16"/>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(TJMT-2009)</w:t>
      </w:r>
      <w:r w:rsidR="00D95420" w:rsidRPr="00E91F78">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(TJDFT-2014)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(TJPE-2015)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(MPBA-2015)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(DPEPA-2015)</w:t>
      </w:r>
      <w:r w:rsidR="00544042" w:rsidRPr="00E91F78">
        <w:rPr>
          <w:rFonts w:ascii="Book Antiqua" w:eastAsia="Times New Roman" w:hAnsi="Book Antiqua" w:cs="Times New Roman"/>
          <w:b/>
          <w:bCs/>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(TRF5-2017)</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(DPEMA-2018)</w:t>
      </w:r>
      <w:r w:rsidR="00D95420">
        <w:rPr>
          <w:rFonts w:ascii="Book Antiqua" w:hAnsi="Book Antiqua"/>
          <w:b/>
          <w:bCs/>
          <w:color w:val="FF0000"/>
          <w:sz w:val="16"/>
          <w:szCs w:val="16"/>
        </w:rPr>
        <w:t xml:space="preserve"> </w:t>
      </w:r>
      <w:r w:rsidR="00D95420" w:rsidRPr="00E91F78">
        <w:rPr>
          <w:rFonts w:ascii="Book Antiqua" w:hAnsi="Book Antiqua"/>
          <w:b/>
          <w:bCs/>
          <w:color w:val="FF0000"/>
          <w:sz w:val="16"/>
          <w:szCs w:val="16"/>
          <w:u w:val="single"/>
        </w:rPr>
        <w:t xml:space="preserve">(Anal. </w:t>
      </w:r>
      <w:proofErr w:type="gramStart"/>
      <w:r w:rsidR="00D95420" w:rsidRPr="00E91F78">
        <w:rPr>
          <w:rFonts w:ascii="Book Antiqua" w:hAnsi="Book Antiqua"/>
          <w:b/>
          <w:bCs/>
          <w:color w:val="FF0000"/>
          <w:sz w:val="16"/>
          <w:szCs w:val="16"/>
          <w:u w:val="single"/>
        </w:rPr>
        <w:t>Judic./</w:t>
      </w:r>
      <w:proofErr w:type="gramEnd"/>
      <w:r w:rsidR="00D95420" w:rsidRPr="00E91F78">
        <w:rPr>
          <w:rFonts w:ascii="Book Antiqua" w:hAnsi="Book Antiqua"/>
          <w:b/>
          <w:bCs/>
          <w:color w:val="FF0000"/>
          <w:sz w:val="16"/>
          <w:szCs w:val="16"/>
          <w:u w:val="single"/>
        </w:rPr>
        <w:t>STJ-2018)</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(DPEPI-2022)</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hAnsi="Book Antiqua"/>
          <w:b/>
          <w:bCs/>
          <w:color w:val="FF0000"/>
          <w:sz w:val="16"/>
          <w:szCs w:val="16"/>
        </w:rPr>
        <w:t xml:space="preserve"> </w:t>
      </w:r>
      <w:r w:rsidR="00DB597C" w:rsidRPr="00E91F78">
        <w:rPr>
          <w:rFonts w:ascii="Book Antiqua" w:hAnsi="Book Antiqua"/>
          <w:b/>
          <w:bCs/>
          <w:color w:val="FF0000"/>
          <w:sz w:val="16"/>
          <w:szCs w:val="16"/>
          <w:u w:val="single"/>
        </w:rPr>
        <w:t>(PCPB-2022)</w:t>
      </w:r>
    </w:p>
    <w:p w14:paraId="62247A85" w14:textId="41A0B53E"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prestação</w:t>
      </w:r>
      <w:proofErr w:type="gramEnd"/>
      <w:r w:rsidRPr="00C1354D">
        <w:rPr>
          <w:rFonts w:ascii="Book Antiqua" w:eastAsia="Times New Roman" w:hAnsi="Book Antiqua" w:cs="Times New Roman"/>
          <w:b/>
          <w:sz w:val="19"/>
          <w:szCs w:val="19"/>
          <w:highlight w:val="yellow"/>
          <w:lang w:eastAsia="pt-BR"/>
        </w:rPr>
        <w:t xml:space="preserve"> de serviços à comunidade</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1071CD"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B323DA" w:rsidRPr="00E91F78">
        <w:rPr>
          <w:rFonts w:ascii="Book Antiqua" w:eastAsia="Times New Roman" w:hAnsi="Book Antiqua" w:cs="Times New Roman"/>
          <w:b/>
          <w:color w:val="FF0000"/>
          <w:sz w:val="16"/>
          <w:szCs w:val="16"/>
          <w:lang w:eastAsia="pt-BR"/>
        </w:rPr>
        <w:t xml:space="preserve"> </w:t>
      </w:r>
      <w:r w:rsidR="00B323DA" w:rsidRPr="00E91F78">
        <w:rPr>
          <w:rFonts w:ascii="Book Antiqua" w:eastAsia="Times New Roman" w:hAnsi="Book Antiqua" w:cs="Times New Roman"/>
          <w:b/>
          <w:color w:val="FF0000"/>
          <w:sz w:val="16"/>
          <w:szCs w:val="16"/>
          <w:u w:val="single"/>
          <w:lang w:eastAsia="pt-BR"/>
        </w:rPr>
        <w:t>(TJDFT-2014)</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2C7D2818" w14:textId="7407CA0C"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interdição</w:t>
      </w:r>
      <w:proofErr w:type="gramEnd"/>
      <w:r w:rsidRPr="00C1354D">
        <w:rPr>
          <w:rFonts w:ascii="Book Antiqua" w:eastAsia="Times New Roman" w:hAnsi="Book Antiqua" w:cs="Times New Roman"/>
          <w:b/>
          <w:sz w:val="19"/>
          <w:szCs w:val="19"/>
          <w:highlight w:val="yellow"/>
          <w:lang w:eastAsia="pt-BR"/>
        </w:rPr>
        <w:t xml:space="preserve"> temporária de direitos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5877EA26" w14:textId="3212BBBF" w:rsidR="00322EFC" w:rsidRPr="001337E2" w:rsidRDefault="00322EFC" w:rsidP="000064E0">
      <w:pPr>
        <w:spacing w:before="100" w:beforeAutospacing="1" w:after="100" w:afterAutospacing="1" w:line="240" w:lineRule="auto"/>
        <w:ind w:firstLine="567"/>
        <w:jc w:val="both"/>
        <w:rPr>
          <w:sz w:val="16"/>
          <w:szCs w:val="16"/>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suspensão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B139D0" w:rsidRPr="00E91F78">
        <w:rPr>
          <w:rFonts w:ascii="Book Antiqua" w:eastAsia="Times New Roman" w:hAnsi="Book Antiqua" w:cs="Times New Roman"/>
          <w:b/>
          <w:color w:val="FF0000"/>
          <w:sz w:val="16"/>
          <w:szCs w:val="16"/>
          <w:lang w:eastAsia="pt-BR"/>
        </w:rPr>
        <w:t xml:space="preserve"> </w:t>
      </w:r>
      <w:bookmarkStart w:id="31" w:name="_Hlk535090756"/>
      <w:r w:rsidR="00B139D0" w:rsidRPr="00E91F78">
        <w:rPr>
          <w:rFonts w:ascii="Book Antiqua" w:eastAsia="Times New Roman" w:hAnsi="Book Antiqua" w:cs="Times New Roman"/>
          <w:b/>
          <w:color w:val="FF0000"/>
          <w:sz w:val="16"/>
          <w:szCs w:val="16"/>
          <w:u w:val="single"/>
          <w:lang w:eastAsia="pt-BR"/>
        </w:rPr>
        <w:t>(TJRS-2009)</w:t>
      </w:r>
      <w:bookmarkEnd w:id="31"/>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 xml:space="preserve">(Anal. </w:t>
      </w:r>
      <w:proofErr w:type="gramStart"/>
      <w:r w:rsidR="004B359E" w:rsidRPr="00E91F78">
        <w:rPr>
          <w:rFonts w:ascii="Book Antiqua" w:hAnsi="Book Antiqua"/>
          <w:b/>
          <w:bCs/>
          <w:color w:val="FF0000"/>
          <w:sz w:val="16"/>
          <w:szCs w:val="16"/>
          <w:u w:val="single"/>
        </w:rPr>
        <w:t>Judic./</w:t>
      </w:r>
      <w:proofErr w:type="gramEnd"/>
      <w:r w:rsidR="004B359E" w:rsidRPr="00E91F78">
        <w:rPr>
          <w:rFonts w:ascii="Book Antiqua" w:hAnsi="Book Antiqua"/>
          <w:b/>
          <w:bCs/>
          <w:color w:val="FF0000"/>
          <w:sz w:val="16"/>
          <w:szCs w:val="16"/>
          <w:u w:val="single"/>
        </w:rPr>
        <w:t>STJ-2018)</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0B5E8DF2" w14:textId="4B0B68CD"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proofErr w:type="gramStart"/>
      <w:r w:rsidRPr="00C1354D">
        <w:rPr>
          <w:rFonts w:ascii="Book Antiqua" w:eastAsia="Times New Roman" w:hAnsi="Book Antiqua" w:cs="Times New Roman"/>
          <w:b/>
          <w:sz w:val="19"/>
          <w:szCs w:val="19"/>
          <w:highlight w:val="yellow"/>
          <w:lang w:eastAsia="pt-BR"/>
        </w:rPr>
        <w:t>prestação</w:t>
      </w:r>
      <w:proofErr w:type="gramEnd"/>
      <w:r w:rsidRPr="00C1354D">
        <w:rPr>
          <w:rFonts w:ascii="Book Antiqua" w:eastAsia="Times New Roman" w:hAnsi="Book Antiqua" w:cs="Times New Roman"/>
          <w:b/>
          <w:sz w:val="19"/>
          <w:szCs w:val="19"/>
          <w:highlight w:val="yellow"/>
          <w:lang w:eastAsia="pt-BR"/>
        </w:rPr>
        <w:t xml:space="preserve"> pecuniária</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45784419" w14:textId="638047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lastRenderedPageBreak/>
        <w:t xml:space="preserve">V - </w:t>
      </w:r>
      <w:proofErr w:type="gramStart"/>
      <w:r w:rsidRPr="00C1354D">
        <w:rPr>
          <w:rFonts w:ascii="Book Antiqua" w:eastAsia="Times New Roman" w:hAnsi="Book Antiqua" w:cs="Times New Roman"/>
          <w:b/>
          <w:sz w:val="19"/>
          <w:szCs w:val="19"/>
          <w:highlight w:val="yellow"/>
          <w:lang w:eastAsia="pt-BR"/>
        </w:rPr>
        <w:t>recolhimento</w:t>
      </w:r>
      <w:proofErr w:type="gramEnd"/>
      <w:r w:rsidRPr="00C1354D">
        <w:rPr>
          <w:rFonts w:ascii="Book Antiqua" w:eastAsia="Times New Roman" w:hAnsi="Book Antiqua" w:cs="Times New Roman"/>
          <w:b/>
          <w:sz w:val="19"/>
          <w:szCs w:val="19"/>
          <w:highlight w:val="yellow"/>
          <w:lang w:eastAsia="pt-BR"/>
        </w:rPr>
        <w:t xml:space="preserve"> domiciliar</w:t>
      </w:r>
      <w:r w:rsidRPr="00E91F78">
        <w:rPr>
          <w:rFonts w:ascii="Book Antiqua" w:eastAsia="Times New Roman" w:hAnsi="Book Antiqua" w:cs="Times New Roman"/>
          <w:b/>
          <w:sz w:val="18"/>
          <w:szCs w:val="18"/>
          <w:lang w:eastAsia="pt-BR"/>
        </w:rPr>
        <w:t>.</w:t>
      </w:r>
      <w:r w:rsidR="000B4A6F"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C61CBB" w:rsidRPr="00E91F78">
        <w:rPr>
          <w:rFonts w:ascii="Book Antiqua" w:eastAsia="Times New Roman" w:hAnsi="Book Antiqua" w:cs="Times New Roman"/>
          <w:b/>
          <w:color w:val="FF0000"/>
          <w:sz w:val="16"/>
          <w:szCs w:val="16"/>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(MPBA-2015)</w:t>
      </w:r>
      <w:r w:rsidR="00113106" w:rsidRPr="00E91F78">
        <w:rPr>
          <w:rFonts w:ascii="Book Antiqua" w:eastAsia="Times New Roman" w:hAnsi="Book Antiqua" w:cs="Times New Roman"/>
          <w:b/>
          <w:color w:val="FF0000"/>
          <w:sz w:val="16"/>
          <w:szCs w:val="16"/>
          <w:lang w:eastAsia="pt-BR"/>
        </w:rPr>
        <w:t xml:space="preserve"> </w:t>
      </w:r>
      <w:bookmarkStart w:id="32" w:name="_Hlk82278749"/>
      <w:r w:rsidR="00113106" w:rsidRPr="00E91F78">
        <w:rPr>
          <w:rFonts w:ascii="Book Antiqua" w:eastAsia="Times New Roman" w:hAnsi="Book Antiqua" w:cs="Times New Roman"/>
          <w:b/>
          <w:color w:val="FF0000"/>
          <w:sz w:val="16"/>
          <w:szCs w:val="16"/>
          <w:u w:val="single"/>
          <w:lang w:eastAsia="pt-BR"/>
        </w:rPr>
        <w:t>(DPEPA-2015)</w:t>
      </w:r>
      <w:bookmarkEnd w:id="32"/>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553A47" w:rsidRPr="00E91F78">
        <w:rPr>
          <w:rFonts w:ascii="Book Antiqua" w:eastAsia="Times New Roman" w:hAnsi="Book Antiqua" w:cs="Times New Roman"/>
          <w:b/>
          <w:color w:val="FF0000"/>
          <w:sz w:val="16"/>
          <w:szCs w:val="16"/>
          <w:lang w:eastAsia="pt-BR"/>
        </w:rPr>
        <w:t xml:space="preserve"> </w:t>
      </w:r>
      <w:r w:rsidR="00553A47" w:rsidRPr="00E91F78">
        <w:rPr>
          <w:rFonts w:ascii="Book Antiqua" w:eastAsia="Times New Roman" w:hAnsi="Book Antiqua" w:cs="Arial"/>
          <w:b/>
          <w:bCs/>
          <w:color w:val="FF0000"/>
          <w:sz w:val="16"/>
          <w:szCs w:val="16"/>
          <w:u w:val="single"/>
          <w:lang w:eastAsia="pt-BR"/>
        </w:rPr>
        <w:t>(TRF5-2017)</w:t>
      </w:r>
      <w:r w:rsidR="0052402C" w:rsidRPr="00E91F78">
        <w:rPr>
          <w:rFonts w:ascii="Book Antiqua" w:eastAsia="Times New Roman" w:hAnsi="Book Antiqua" w:cs="Arial"/>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eastAsia="Times New Roman" w:hAnsi="Book Antiqua" w:cs="Times New Roman"/>
          <w:b/>
          <w:color w:val="FF0000"/>
          <w:sz w:val="16"/>
          <w:szCs w:val="16"/>
          <w:lang w:eastAsia="pt-BR"/>
        </w:rPr>
        <w:t xml:space="preserve"> </w:t>
      </w:r>
      <w:bookmarkStart w:id="33" w:name="_Hlk110517853"/>
      <w:r w:rsidR="00DB597C" w:rsidRPr="00E91F78">
        <w:rPr>
          <w:rFonts w:ascii="Book Antiqua" w:hAnsi="Book Antiqua"/>
          <w:b/>
          <w:bCs/>
          <w:color w:val="FF0000"/>
          <w:sz w:val="16"/>
          <w:szCs w:val="16"/>
          <w:u w:val="single"/>
        </w:rPr>
        <w:t>(PCPB-2022)</w:t>
      </w:r>
      <w:bookmarkEnd w:id="33"/>
    </w:p>
    <w:tbl>
      <w:tblPr>
        <w:tblStyle w:val="Tabelacomgrade"/>
        <w:tblW w:w="0" w:type="auto"/>
        <w:shd w:val="clear" w:color="auto" w:fill="CCFFFF"/>
        <w:tblLook w:val="04A0" w:firstRow="1" w:lastRow="0" w:firstColumn="1" w:lastColumn="0" w:noHBand="0" w:noVBand="1"/>
      </w:tblPr>
      <w:tblGrid>
        <w:gridCol w:w="8494"/>
      </w:tblGrid>
      <w:tr w:rsidR="000B4A6F" w:rsidRPr="00C1354D" w14:paraId="75DF28A2" w14:textId="77777777" w:rsidTr="000B4A6F">
        <w:tc>
          <w:tcPr>
            <w:tcW w:w="8494" w:type="dxa"/>
            <w:shd w:val="clear" w:color="auto" w:fill="CCFFFF"/>
          </w:tcPr>
          <w:p w14:paraId="1D245C2F" w14:textId="385F3D9F" w:rsidR="00D95420" w:rsidRDefault="00D95420" w:rsidP="000064E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Entre as penas restritivas de direito previstas pela Lei 9.605/98 inclui-se o recolhimento domiciliar.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V, LCA.</w:t>
            </w:r>
          </w:p>
          <w:p w14:paraId="0C9791E3" w14:textId="6DACE6EF" w:rsidR="00DB597C" w:rsidRPr="00DB597C" w:rsidRDefault="00DB597C" w:rsidP="000064E0">
            <w:pPr>
              <w:spacing w:before="100" w:beforeAutospacing="1" w:after="100" w:afterAutospacing="1"/>
              <w:jc w:val="both"/>
              <w:rPr>
                <w:rFonts w:ascii="Book Antiqua" w:eastAsia="Times New Roman" w:hAnsi="Book Antiqua" w:cs="Times New Roman"/>
                <w:b/>
                <w:sz w:val="19"/>
                <w:szCs w:val="19"/>
                <w:lang w:eastAsia="pt-BR"/>
              </w:rPr>
            </w:pPr>
            <w:r w:rsidRPr="00DB597C">
              <w:rPr>
                <w:rFonts w:ascii="Book Antiqua" w:eastAsia="Times New Roman" w:hAnsi="Book Antiqua" w:cs="Times New Roman"/>
                <w:b/>
                <w:sz w:val="19"/>
                <w:szCs w:val="19"/>
                <w:lang w:eastAsia="pt-BR"/>
              </w:rPr>
              <w:t>(</w:t>
            </w:r>
            <w:r w:rsidRPr="00DB597C">
              <w:rPr>
                <w:rFonts w:ascii="Book Antiqua" w:eastAsia="Times New Roman" w:hAnsi="Book Antiqua" w:cs="Times New Roman"/>
                <w:b/>
                <w:sz w:val="19"/>
                <w:szCs w:val="19"/>
                <w:highlight w:val="yellow"/>
                <w:lang w:eastAsia="pt-BR"/>
              </w:rPr>
              <w:t>PCPB-2022-CESPE</w:t>
            </w:r>
            <w:r w:rsidRPr="00DB597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Assinale a opção correta a respeito da disciplina legal dos crimes contra o meio ambiente</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O recolhimento domiciliar é espécie de pena restritiva de direitos prevista na Lei de Crimes Ambientais.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V, LCA.</w:t>
            </w:r>
          </w:p>
          <w:p w14:paraId="31D93BFD" w14:textId="6F756EED" w:rsidR="000B4A6F" w:rsidRPr="00C1354D" w:rsidRDefault="00276DF1" w:rsidP="000064E0">
            <w:pPr>
              <w:spacing w:before="100" w:beforeAutospacing="1" w:after="100" w:afterAutospacing="1"/>
              <w:jc w:val="both"/>
              <w:rPr>
                <w:rFonts w:ascii="Book Antiqua" w:eastAsia="Times New Roman" w:hAnsi="Book Antiqua" w:cs="Times New Roman"/>
                <w:sz w:val="19"/>
                <w:szCs w:val="19"/>
                <w:lang w:eastAsia="pt-BR"/>
              </w:rPr>
            </w:pPr>
            <w:r w:rsidRPr="00276DF1">
              <w:rPr>
                <w:rFonts w:ascii="Book Antiqua" w:eastAsia="Times New Roman" w:hAnsi="Book Antiqua" w:cs="Times New Roman"/>
                <w:b/>
                <w:i/>
                <w:iCs/>
                <w:color w:val="FF0000"/>
                <w:sz w:val="19"/>
                <w:szCs w:val="19"/>
                <w:lang w:eastAsia="pt-BR"/>
              </w:rPr>
              <w:t>#</w:t>
            </w:r>
            <w:r w:rsidRPr="00276DF1">
              <w:rPr>
                <w:rFonts w:ascii="Book Antiqua" w:eastAsia="Times New Roman" w:hAnsi="Book Antiqua" w:cs="Times New Roman"/>
                <w:b/>
                <w:i/>
                <w:iCs/>
                <w:color w:val="FF0000"/>
                <w:sz w:val="19"/>
                <w:szCs w:val="19"/>
                <w:highlight w:val="green"/>
                <w:lang w:eastAsia="pt-BR"/>
              </w:rPr>
              <w:t>Atenção</w:t>
            </w:r>
            <w:r w:rsidR="000B4A6F" w:rsidRPr="00C1354D">
              <w:rPr>
                <w:rFonts w:ascii="Book Antiqua" w:eastAsia="Times New Roman" w:hAnsi="Book Antiqua" w:cs="Times New Roman"/>
                <w:b/>
                <w:sz w:val="19"/>
                <w:szCs w:val="19"/>
                <w:lang w:eastAsia="pt-BR"/>
              </w:rPr>
              <w:t xml:space="preserve">: </w:t>
            </w:r>
            <w:r w:rsidR="000B4A6F" w:rsidRPr="00C1354D">
              <w:rPr>
                <w:rFonts w:ascii="Book Antiqua" w:eastAsia="Times New Roman" w:hAnsi="Book Antiqua" w:cs="Times New Roman"/>
                <w:sz w:val="19"/>
                <w:szCs w:val="19"/>
                <w:lang w:eastAsia="pt-BR"/>
              </w:rPr>
              <w:t xml:space="preserve">O </w:t>
            </w:r>
            <w:r w:rsidR="000B4A6F" w:rsidRPr="00C1354D">
              <w:rPr>
                <w:rFonts w:ascii="Book Antiqua" w:eastAsia="Times New Roman" w:hAnsi="Book Antiqua" w:cs="Times New Roman"/>
                <w:b/>
                <w:sz w:val="19"/>
                <w:szCs w:val="19"/>
                <w:lang w:eastAsia="pt-BR"/>
              </w:rPr>
              <w:t>recolhimento domiciliar</w:t>
            </w:r>
            <w:r w:rsidR="000B4A6F" w:rsidRPr="00C1354D">
              <w:rPr>
                <w:rFonts w:ascii="Book Antiqua" w:eastAsia="Times New Roman" w:hAnsi="Book Antiqua" w:cs="Times New Roman"/>
                <w:sz w:val="19"/>
                <w:szCs w:val="19"/>
                <w:lang w:eastAsia="pt-BR"/>
              </w:rPr>
              <w:t xml:space="preserve"> é pena restritiva de direito prevista no art. 8º, V da LCA, aplicável, por razões lógicas, </w:t>
            </w:r>
            <w:r w:rsidR="000B4A6F" w:rsidRPr="00C1354D">
              <w:rPr>
                <w:rFonts w:ascii="Book Antiqua" w:eastAsia="Times New Roman" w:hAnsi="Book Antiqua" w:cs="Times New Roman"/>
                <w:b/>
                <w:sz w:val="19"/>
                <w:szCs w:val="19"/>
                <w:lang w:eastAsia="pt-BR"/>
              </w:rPr>
              <w:t>apenas</w:t>
            </w:r>
            <w:r w:rsidR="000B4A6F" w:rsidRPr="00C1354D">
              <w:rPr>
                <w:rFonts w:ascii="Book Antiqua" w:eastAsia="Times New Roman" w:hAnsi="Book Antiqua" w:cs="Times New Roman"/>
                <w:sz w:val="19"/>
                <w:szCs w:val="19"/>
                <w:lang w:eastAsia="pt-BR"/>
              </w:rPr>
              <w:t xml:space="preserve">, às pessoas físicas. As penas restritivas de direitos aplicáveis </w:t>
            </w:r>
            <w:r w:rsidR="000B4A6F" w:rsidRPr="00C1354D">
              <w:rPr>
                <w:rFonts w:ascii="Book Antiqua" w:eastAsia="Times New Roman" w:hAnsi="Book Antiqua" w:cs="Times New Roman"/>
                <w:b/>
                <w:sz w:val="19"/>
                <w:szCs w:val="19"/>
                <w:lang w:eastAsia="pt-BR"/>
              </w:rPr>
              <w:t xml:space="preserve">exclusivamente </w:t>
            </w:r>
            <w:r w:rsidR="000B4A6F" w:rsidRPr="00C1354D">
              <w:rPr>
                <w:rFonts w:ascii="Book Antiqua" w:eastAsia="Times New Roman" w:hAnsi="Book Antiqua" w:cs="Times New Roman"/>
                <w:sz w:val="19"/>
                <w:szCs w:val="19"/>
                <w:lang w:eastAsia="pt-BR"/>
              </w:rPr>
              <w:t>às pessoas jurídicas estão previstas no art. 22, I, II e III da LCA.</w:t>
            </w:r>
          </w:p>
        </w:tc>
      </w:tr>
    </w:tbl>
    <w:p w14:paraId="0D26B2E2" w14:textId="6D1C0CE2" w:rsidR="00322EFC" w:rsidRPr="000D2656"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34" w:name="art9"/>
      <w:bookmarkEnd w:id="34"/>
      <w:r w:rsidRPr="00C1354D">
        <w:rPr>
          <w:rFonts w:ascii="Book Antiqua" w:eastAsia="Times New Roman" w:hAnsi="Book Antiqua" w:cs="Times New Roman"/>
          <w:b/>
          <w:sz w:val="19"/>
          <w:szCs w:val="19"/>
          <w:highlight w:val="magenta"/>
          <w:lang w:eastAsia="pt-BR"/>
        </w:rPr>
        <w:t>Art. 9º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consiste</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na atribuição</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ao condenado</w:t>
      </w:r>
      <w:r w:rsidRPr="00276DF1">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de tarefas</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gratuitas</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caps/>
          <w:sz w:val="19"/>
          <w:szCs w:val="19"/>
          <w:highlight w:val="green"/>
          <w:lang w:eastAsia="pt-BR"/>
        </w:rPr>
        <w:t>junto</w:t>
      </w:r>
      <w:r w:rsidRPr="00276DF1">
        <w:rPr>
          <w:rFonts w:ascii="Book Antiqua" w:eastAsia="Times New Roman" w:hAnsi="Book Antiqua" w:cs="Times New Roman"/>
          <w:b/>
          <w:bCs/>
          <w:sz w:val="19"/>
          <w:szCs w:val="19"/>
          <w:lang w:eastAsia="pt-BR"/>
        </w:rPr>
        <w:t xml:space="preserve"> a </w:t>
      </w:r>
      <w:r w:rsidRPr="00276DF1">
        <w:rPr>
          <w:rFonts w:ascii="Book Antiqua" w:eastAsia="Times New Roman" w:hAnsi="Book Antiqua" w:cs="Times New Roman"/>
          <w:b/>
          <w:bCs/>
          <w:sz w:val="19"/>
          <w:szCs w:val="19"/>
          <w:highlight w:val="yellow"/>
          <w:lang w:eastAsia="pt-BR"/>
        </w:rPr>
        <w:t>parques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jardins públicos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unidades de conservação</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cyan"/>
          <w:lang w:eastAsia="pt-BR"/>
        </w:rPr>
        <w:t>no caso de dano da coisa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particular</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pública</w:t>
      </w:r>
      <w:r w:rsidRPr="00276DF1">
        <w:rPr>
          <w:rFonts w:ascii="Book Antiqua" w:eastAsia="Times New Roman" w:hAnsi="Book Antiqua" w:cs="Times New Roman"/>
          <w:b/>
          <w:bCs/>
          <w:sz w:val="19"/>
          <w:szCs w:val="19"/>
          <w:lang w:eastAsia="pt-BR"/>
        </w:rPr>
        <w:t xml:space="preserve"> ou </w:t>
      </w:r>
      <w:r w:rsidRPr="00276DF1">
        <w:rPr>
          <w:rFonts w:ascii="Book Antiqua" w:eastAsia="Times New Roman" w:hAnsi="Book Antiqua" w:cs="Times New Roman"/>
          <w:b/>
          <w:bCs/>
          <w:sz w:val="19"/>
          <w:szCs w:val="19"/>
          <w:highlight w:val="yellow"/>
          <w:lang w:eastAsia="pt-BR"/>
        </w:rPr>
        <w:t>tombada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na restauração desta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highlight w:val="green"/>
          <w:lang w:eastAsia="pt-BR"/>
        </w:rPr>
        <w:t>se possível</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1D372F" w:rsidRPr="00E91F78">
        <w:rPr>
          <w:rFonts w:ascii="Book Antiqua" w:eastAsia="Times New Roman" w:hAnsi="Book Antiqua" w:cs="Times New Roman"/>
          <w:sz w:val="18"/>
          <w:szCs w:val="18"/>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8209AA" w:rsidRPr="00E91F78">
        <w:rPr>
          <w:rFonts w:ascii="Book Antiqua" w:eastAsia="Times New Roman" w:hAnsi="Book Antiqua" w:cs="Times New Roman"/>
          <w:sz w:val="16"/>
          <w:szCs w:val="16"/>
          <w:lang w:eastAsia="pt-BR"/>
        </w:rPr>
        <w:t xml:space="preserve"> </w:t>
      </w:r>
      <w:r w:rsidR="008209AA" w:rsidRPr="00E91F78">
        <w:rPr>
          <w:rFonts w:ascii="Book Antiqua" w:eastAsia="Times New Roman" w:hAnsi="Book Antiqua" w:cs="Times New Roman"/>
          <w:b/>
          <w:color w:val="FF0000"/>
          <w:sz w:val="16"/>
          <w:szCs w:val="16"/>
          <w:u w:val="single"/>
          <w:lang w:eastAsia="pt-BR"/>
        </w:rPr>
        <w:t>(TJRS-2018)</w:t>
      </w:r>
      <w:r w:rsidR="000D2656">
        <w:rPr>
          <w:rFonts w:ascii="Book Antiqua" w:eastAsia="Times New Roman" w:hAnsi="Book Antiqua" w:cs="Times New Roman"/>
          <w:b/>
          <w:color w:val="FF0000"/>
          <w:sz w:val="16"/>
          <w:szCs w:val="16"/>
          <w:lang w:eastAsia="pt-BR"/>
        </w:rPr>
        <w:t xml:space="preserve"> </w:t>
      </w:r>
      <w:r w:rsidR="000D2656">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1A33CDDA" w14:textId="77777777" w:rsidTr="006D52E2">
        <w:tc>
          <w:tcPr>
            <w:tcW w:w="8494" w:type="dxa"/>
            <w:shd w:val="clear" w:color="auto" w:fill="CCFFFF"/>
          </w:tcPr>
          <w:p w14:paraId="77F95E57" w14:textId="35A0A8FA" w:rsidR="000D2656" w:rsidRDefault="000D2656" w:rsidP="000D265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MPF-2022</w:t>
            </w:r>
            <w:r>
              <w:rPr>
                <w:rFonts w:ascii="Book Antiqua" w:hAnsi="Book Antiqua" w:cs="Times New Roman"/>
                <w:b/>
                <w:sz w:val="19"/>
                <w:szCs w:val="19"/>
              </w:rPr>
              <w:t>)</w:t>
            </w:r>
            <w:r>
              <w:rPr>
                <w:rFonts w:ascii="Book Antiqua" w:hAnsi="Book Antiqua" w:cs="Times New Roman"/>
                <w:bCs/>
                <w:sz w:val="19"/>
                <w:szCs w:val="19"/>
              </w:rPr>
              <w:t xml:space="preserve">: </w:t>
            </w:r>
            <w:r w:rsidRPr="00CE298D">
              <w:rPr>
                <w:rFonts w:ascii="Book Antiqua" w:hAnsi="Book Antiqua" w:cs="Times New Roman"/>
                <w:bCs/>
                <w:sz w:val="19"/>
                <w:szCs w:val="19"/>
              </w:rPr>
              <w:t>C</w:t>
            </w:r>
            <w:r>
              <w:rPr>
                <w:rFonts w:ascii="Book Antiqua" w:hAnsi="Book Antiqua" w:cs="Times New Roman"/>
                <w:bCs/>
                <w:sz w:val="19"/>
                <w:szCs w:val="19"/>
              </w:rPr>
              <w:t xml:space="preserve">om relação às penas restritivas de direitos, previstas no Código Penal e na Legislação Penal Especial, assinale a alternativa correta: </w:t>
            </w:r>
            <w:r w:rsidRPr="000D2656">
              <w:rPr>
                <w:rFonts w:ascii="Book Antiqua" w:hAnsi="Book Antiqua" w:cs="Times New Roman"/>
                <w:bCs/>
                <w:sz w:val="19"/>
                <w:szCs w:val="19"/>
              </w:rPr>
              <w:t>A pena de prestação de serviço à comunidade, prevista na Lei 9.605/93, consiste na atribuição ao condenado de tarefas gratuitas junto a parques e jardins públicos e unidades de conservação, e, no caso de dano da coisa particular, pública ou tombada, na restauração desta, se possível.</w:t>
            </w:r>
            <w:r>
              <w:rPr>
                <w:rFonts w:ascii="Book Antiqua" w:hAnsi="Book Antiqua" w:cs="Times New Roman"/>
                <w:bCs/>
                <w:sz w:val="19"/>
                <w:szCs w:val="19"/>
              </w:rPr>
              <w:t xml:space="preserve"> </w:t>
            </w:r>
            <w:r w:rsidRPr="00287B27">
              <w:rPr>
                <w:rFonts w:ascii="Book Antiqua" w:hAnsi="Book Antiqua" w:cs="Times New Roman"/>
                <w:b/>
                <w:sz w:val="19"/>
                <w:szCs w:val="19"/>
              </w:rPr>
              <w:t xml:space="preserve">BL: </w:t>
            </w:r>
            <w:r>
              <w:rPr>
                <w:rFonts w:ascii="Book Antiqua" w:hAnsi="Book Antiqua" w:cs="Times New Roman"/>
                <w:b/>
                <w:sz w:val="19"/>
                <w:szCs w:val="19"/>
              </w:rPr>
              <w:t>art. 9º, LCA.</w:t>
            </w:r>
          </w:p>
          <w:p w14:paraId="20A94E76" w14:textId="5592B367" w:rsidR="006D52E2" w:rsidRPr="00C1354D" w:rsidRDefault="006D52E2"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D2656">
              <w:rPr>
                <w:rFonts w:ascii="Book Antiqua" w:eastAsia="Times New Roman" w:hAnsi="Book Antiqua" w:cs="Times New Roman"/>
                <w:bCs/>
                <w:sz w:val="19"/>
                <w:szCs w:val="19"/>
                <w:lang w:eastAsia="pt-BR"/>
              </w:rPr>
              <w:t xml:space="preserve">: </w:t>
            </w:r>
            <w:r w:rsidRPr="000D2656">
              <w:rPr>
                <w:rFonts w:ascii="Book Antiqua" w:hAnsi="Book Antiqua" w:cs="Times New Roman"/>
                <w:bCs/>
                <w:sz w:val="19"/>
                <w:szCs w:val="19"/>
              </w:rPr>
              <w:t>José foi</w:t>
            </w:r>
            <w:r w:rsidRPr="00C1354D">
              <w:rPr>
                <w:rFonts w:ascii="Book Antiqua" w:hAnsi="Book Antiqua" w:cs="Times New Roman"/>
                <w:sz w:val="19"/>
                <w:szCs w:val="19"/>
              </w:rPr>
              <w:t xml:space="preserve"> condenado por crime ambiental a uma pena restritiva de direito, qual seja, a prestação de serviços à comunidade consistente na obrigação de restaurar um imóvel particular tombado danificado por sua conduta típica, antijurídica e culpável, e multa. Diante da apelação apresentada pelo réu, o Tribunal de Justiça deverá manter a sentença, que encontra fundamento na legislação vigente. </w:t>
            </w:r>
            <w:r w:rsidRPr="00C1354D">
              <w:rPr>
                <w:rFonts w:ascii="Book Antiqua" w:hAnsi="Book Antiqua" w:cs="Times New Roman"/>
                <w:b/>
                <w:sz w:val="19"/>
                <w:szCs w:val="19"/>
              </w:rPr>
              <w:t>BL: art. 8º, III e 9º da LCA.</w:t>
            </w:r>
          </w:p>
        </w:tc>
      </w:tr>
    </w:tbl>
    <w:p w14:paraId="506CD486" w14:textId="5A21CD8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5" w:name="art10"/>
      <w:bookmarkEnd w:id="35"/>
      <w:r w:rsidRPr="00C1354D">
        <w:rPr>
          <w:rFonts w:ascii="Book Antiqua" w:eastAsia="Times New Roman" w:hAnsi="Book Antiqua" w:cs="Times New Roman"/>
          <w:b/>
          <w:sz w:val="19"/>
          <w:szCs w:val="19"/>
          <w:highlight w:val="magenta"/>
          <w:lang w:eastAsia="pt-BR"/>
        </w:rPr>
        <w:t>Art. 10</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penas</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interdição temporária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 xml:space="preserve"> a </w:t>
      </w:r>
      <w:r w:rsidRPr="00ED6A83">
        <w:rPr>
          <w:rFonts w:ascii="Book Antiqua" w:eastAsia="Times New Roman" w:hAnsi="Book Antiqua" w:cs="Times New Roman"/>
          <w:b/>
          <w:sz w:val="19"/>
          <w:szCs w:val="19"/>
          <w:highlight w:val="cyan"/>
          <w:lang w:eastAsia="pt-BR"/>
        </w:rPr>
        <w:t>proibição de o condenado</w:t>
      </w:r>
      <w:r w:rsidRPr="00ED6A83">
        <w:rPr>
          <w:rFonts w:ascii="Book Antiqua" w:eastAsia="Times New Roman" w:hAnsi="Book Antiqua" w:cs="Times New Roman"/>
          <w:b/>
          <w:sz w:val="19"/>
          <w:szCs w:val="19"/>
          <w:lang w:eastAsia="pt-BR"/>
        </w:rPr>
        <w:t xml:space="preserve"> </w:t>
      </w:r>
      <w:r w:rsidRPr="00ED6A83">
        <w:rPr>
          <w:rFonts w:ascii="Book Antiqua" w:eastAsia="Times New Roman" w:hAnsi="Book Antiqua" w:cs="Times New Roman"/>
          <w:b/>
          <w:caps/>
          <w:sz w:val="19"/>
          <w:szCs w:val="19"/>
          <w:highlight w:val="green"/>
          <w:lang w:eastAsia="pt-BR"/>
        </w:rPr>
        <w:t>contratar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com 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receber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incentivos fiscais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yellow"/>
          <w:lang w:eastAsia="pt-BR"/>
        </w:rPr>
        <w:t>quaisquer outros benefícios</w:t>
      </w:r>
      <w:r w:rsidRPr="00C1354D">
        <w:rPr>
          <w:rFonts w:ascii="Book Antiqua" w:eastAsia="Times New Roman" w:hAnsi="Book Antiqua" w:cs="Times New Roman"/>
          <w:sz w:val="19"/>
          <w:szCs w:val="19"/>
          <w:lang w:eastAsia="pt-BR"/>
        </w:rPr>
        <w:t xml:space="preserve">, bem como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participar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licitações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pelo prazo de cinco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caso de </w:t>
      </w:r>
      <w:r w:rsidRPr="00C1354D">
        <w:rPr>
          <w:rFonts w:ascii="Book Antiqua" w:eastAsia="Times New Roman" w:hAnsi="Book Antiqua" w:cs="Times New Roman"/>
          <w:b/>
          <w:caps/>
          <w:sz w:val="19"/>
          <w:szCs w:val="19"/>
          <w:shd w:val="clear" w:color="auto" w:fill="F7CAAC" w:themeFill="accent2" w:themeFillTint="66"/>
          <w:lang w:eastAsia="pt-BR"/>
        </w:rPr>
        <w:t>crimes dolosos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sz w:val="19"/>
          <w:szCs w:val="19"/>
          <w:highlight w:val="cyan"/>
          <w:lang w:eastAsia="pt-BR"/>
        </w:rPr>
        <w:t>de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de </w:t>
      </w:r>
      <w:r w:rsidRPr="00C1354D">
        <w:rPr>
          <w:rFonts w:ascii="Book Antiqua" w:eastAsia="Times New Roman" w:hAnsi="Book Antiqua" w:cs="Times New Roman"/>
          <w:b/>
          <w:caps/>
          <w:sz w:val="19"/>
          <w:szCs w:val="19"/>
          <w:shd w:val="clear" w:color="auto" w:fill="F7CAAC" w:themeFill="accent2" w:themeFillTint="66"/>
          <w:lang w:eastAsia="pt-BR"/>
        </w:rPr>
        <w:t>crimes culposos</w:t>
      </w:r>
      <w:r w:rsidRPr="00E91F78">
        <w:rPr>
          <w:rFonts w:ascii="Book Antiqua" w:eastAsia="Times New Roman" w:hAnsi="Book Antiqua" w:cs="Times New Roman"/>
          <w:sz w:val="18"/>
          <w:szCs w:val="18"/>
          <w:lang w:eastAsia="pt-BR"/>
        </w:rPr>
        <w:t>.</w:t>
      </w:r>
      <w:r w:rsidR="0091294E" w:rsidRPr="00E91F78">
        <w:rPr>
          <w:rFonts w:ascii="Book Antiqua" w:eastAsia="Times New Roman" w:hAnsi="Book Antiqua" w:cs="Times New Roman"/>
          <w:sz w:val="18"/>
          <w:szCs w:val="18"/>
          <w:lang w:eastAsia="pt-BR"/>
        </w:rPr>
        <w:t xml:space="preserve"> </w:t>
      </w:r>
      <w:r w:rsidR="0091294E" w:rsidRPr="00E91F78">
        <w:rPr>
          <w:rFonts w:ascii="Book Antiqua" w:hAnsi="Book Antiqua"/>
          <w:b/>
          <w:bCs/>
          <w:color w:val="FF0000"/>
          <w:sz w:val="16"/>
          <w:szCs w:val="16"/>
          <w:u w:val="single"/>
        </w:rPr>
        <w:t>(MPRO-2008)</w:t>
      </w:r>
      <w:r w:rsidR="00344EC0" w:rsidRPr="00E91F78">
        <w:rPr>
          <w:rFonts w:ascii="Book Antiqua" w:hAnsi="Book Antiqua"/>
          <w:b/>
          <w:bCs/>
          <w:color w:val="FF0000"/>
          <w:sz w:val="16"/>
          <w:szCs w:val="16"/>
        </w:rPr>
        <w:t xml:space="preserve"> </w:t>
      </w:r>
      <w:r w:rsidR="00344EC0" w:rsidRPr="00E91F78">
        <w:rPr>
          <w:rFonts w:ascii="Book Antiqua" w:eastAsia="Times New Roman" w:hAnsi="Book Antiqua" w:cs="Times New Roman"/>
          <w:b/>
          <w:color w:val="FF0000"/>
          <w:sz w:val="16"/>
          <w:szCs w:val="16"/>
          <w:u w:val="single"/>
          <w:lang w:eastAsia="pt-BR"/>
        </w:rPr>
        <w:t>(MPSP-2010)</w:t>
      </w:r>
      <w:r w:rsidR="00E24C66" w:rsidRPr="00E91F78">
        <w:rPr>
          <w:rFonts w:ascii="Book Antiqua" w:eastAsia="Times New Roman" w:hAnsi="Book Antiqua" w:cs="Times New Roman"/>
          <w:b/>
          <w:color w:val="FF0000"/>
          <w:sz w:val="16"/>
          <w:szCs w:val="16"/>
          <w:lang w:eastAsia="pt-BR"/>
        </w:rPr>
        <w:t xml:space="preserve"> </w:t>
      </w:r>
      <w:bookmarkStart w:id="36" w:name="_Hlk95570478"/>
      <w:r w:rsidR="00E24C66" w:rsidRPr="00E91F78">
        <w:rPr>
          <w:rFonts w:ascii="Book Antiqua" w:eastAsia="Times New Roman" w:hAnsi="Book Antiqua" w:cs="Times New Roman"/>
          <w:b/>
          <w:color w:val="FF0000"/>
          <w:sz w:val="16"/>
          <w:szCs w:val="16"/>
          <w:u w:val="single"/>
          <w:lang w:eastAsia="pt-BR"/>
        </w:rPr>
        <w:t>(PCGO-2012)</w:t>
      </w:r>
      <w:bookmarkEnd w:id="36"/>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3F32ED" w:rsidRPr="00E91F78">
        <w:rPr>
          <w:rFonts w:ascii="Book Antiqua" w:eastAsia="Times New Roman" w:hAnsi="Book Antiqua" w:cs="Times New Roman"/>
          <w:b/>
          <w:bCs/>
          <w:color w:val="FF0000"/>
          <w:sz w:val="16"/>
          <w:szCs w:val="16"/>
          <w:lang w:eastAsia="pt-BR"/>
        </w:rPr>
        <w:t xml:space="preserve"> </w:t>
      </w:r>
      <w:r w:rsidR="003F32ED" w:rsidRPr="00E91F78">
        <w:rPr>
          <w:rFonts w:ascii="Book Antiqua" w:eastAsia="Times New Roman" w:hAnsi="Book Antiqua" w:cs="Times New Roman"/>
          <w:b/>
          <w:bCs/>
          <w:color w:val="FF0000"/>
          <w:sz w:val="16"/>
          <w:szCs w:val="16"/>
          <w:u w:val="single"/>
          <w:lang w:eastAsia="pt-BR"/>
        </w:rPr>
        <w:t>(TJRR-2015)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(TJSP-2017)</w:t>
      </w:r>
      <w:r w:rsidR="00AD738B"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C008E2" w:rsidRPr="00E91F78">
        <w:rPr>
          <w:rFonts w:ascii="Book Antiqua" w:eastAsia="Times New Roman" w:hAnsi="Book Antiqua" w:cs="Times New Roman"/>
          <w:b/>
          <w:color w:val="FF0000"/>
          <w:sz w:val="16"/>
          <w:szCs w:val="16"/>
          <w:lang w:eastAsia="pt-BR"/>
        </w:rPr>
        <w:t xml:space="preserve"> </w:t>
      </w:r>
      <w:r w:rsidR="00C008E2" w:rsidRPr="00E91F78">
        <w:rPr>
          <w:rFonts w:ascii="Book Antiqua" w:eastAsia="Times New Roman" w:hAnsi="Book Antiqua" w:cs="Times New Roman"/>
          <w:b/>
          <w:bCs/>
          <w:color w:val="FF0000"/>
          <w:sz w:val="16"/>
          <w:szCs w:val="16"/>
          <w:u w:val="single"/>
          <w:lang w:eastAsia="pt-BR"/>
        </w:rPr>
        <w:t>(PCBA-2018)</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(MPAP-2021)</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3B0439" w:rsidRPr="00C1354D" w14:paraId="044A7F84" w14:textId="77777777" w:rsidTr="003B0439">
        <w:tc>
          <w:tcPr>
            <w:tcW w:w="8494" w:type="dxa"/>
            <w:shd w:val="clear" w:color="auto" w:fill="CCFFFF"/>
          </w:tcPr>
          <w:p w14:paraId="0B61055B" w14:textId="79DD5861" w:rsidR="003F32ED" w:rsidRPr="003F32ED" w:rsidRDefault="003F32ED" w:rsidP="003B04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32ED">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De acordo com a Lei 9.605/98, a pena de interdição temporária de direito à participação em licitações, em razão de condutas lesivas ao meio ambiente, pode ser aplicada pelo prazo de</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cinco anos, em caso de crimes dolosos, e de três anos, em caso de crimes culposos.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LCA.</w:t>
            </w:r>
          </w:p>
          <w:p w14:paraId="7A21F896" w14:textId="0E3160A7" w:rsidR="001A0686" w:rsidRPr="003F32ED" w:rsidRDefault="003B0439" w:rsidP="003B043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 que concerne às penas restritivas de direitos, é correto afirmar que a interdição temporária de direitos, nos crimes ambientais, pode consistir em proibição de participar de licitações, pelo prazo de 5 (cinco) anos, no caso de crimes dolosos, e de 3 (três) anos, no de crimes culposos. </w:t>
            </w:r>
            <w:r w:rsidRPr="00C1354D">
              <w:rPr>
                <w:rFonts w:ascii="Book Antiqua" w:eastAsia="Times New Roman" w:hAnsi="Book Antiqua" w:cs="Times New Roman"/>
                <w:b/>
                <w:sz w:val="19"/>
                <w:szCs w:val="19"/>
                <w:lang w:eastAsia="pt-BR"/>
              </w:rPr>
              <w:t>BL: art. 10</w:t>
            </w:r>
            <w:r w:rsidR="003F32E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90AA985" w14:textId="080B1849" w:rsidR="00322EFC" w:rsidRPr="00DB7BD5"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37" w:name="art11"/>
      <w:bookmarkEnd w:id="37"/>
      <w:r w:rsidRPr="002A2F57">
        <w:rPr>
          <w:rFonts w:ascii="Book Antiqua" w:eastAsia="Times New Roman" w:hAnsi="Book Antiqua" w:cs="Times New Roman"/>
          <w:b/>
          <w:bCs/>
          <w:sz w:val="19"/>
          <w:szCs w:val="19"/>
          <w:highlight w:val="magenta"/>
          <w:lang w:eastAsia="pt-BR"/>
        </w:rPr>
        <w:t>Art. 11</w:t>
      </w:r>
      <w:r w:rsidRPr="00C1354D">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b/>
          <w:bCs/>
          <w:sz w:val="19"/>
          <w:szCs w:val="19"/>
          <w:lang w:eastAsia="pt-BR"/>
        </w:rPr>
        <w:t xml:space="preserve">A </w:t>
      </w:r>
      <w:r w:rsidRPr="00BB4316">
        <w:rPr>
          <w:rFonts w:ascii="Book Antiqua" w:eastAsia="Times New Roman" w:hAnsi="Book Antiqua" w:cs="Times New Roman"/>
          <w:b/>
          <w:bCs/>
          <w:caps/>
          <w:sz w:val="19"/>
          <w:szCs w:val="19"/>
          <w:shd w:val="clear" w:color="auto" w:fill="F7CAAC" w:themeFill="accent2" w:themeFillTint="66"/>
          <w:lang w:eastAsia="pt-BR"/>
        </w:rPr>
        <w:t>suspensão de atividades</w:t>
      </w:r>
      <w:r w:rsidRPr="00BB4316">
        <w:rPr>
          <w:rFonts w:ascii="Book Antiqua" w:eastAsia="Times New Roman" w:hAnsi="Book Antiqua" w:cs="Times New Roman"/>
          <w:b/>
          <w:bCs/>
          <w:caps/>
          <w:sz w:val="19"/>
          <w:szCs w:val="19"/>
          <w:lang w:eastAsia="pt-BR"/>
        </w:rPr>
        <w:t xml:space="preserve"> </w:t>
      </w:r>
      <w:r w:rsidRPr="00BB4316">
        <w:rPr>
          <w:rFonts w:ascii="Book Antiqua" w:eastAsia="Times New Roman" w:hAnsi="Book Antiqua" w:cs="Times New Roman"/>
          <w:b/>
          <w:bCs/>
          <w:caps/>
          <w:sz w:val="19"/>
          <w:szCs w:val="19"/>
          <w:highlight w:val="green"/>
          <w:lang w:eastAsia="pt-BR"/>
        </w:rPr>
        <w:t>será aplicada</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quando estas</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não estiverem obedecendo</w:t>
      </w:r>
      <w:r w:rsidRPr="002A2F57">
        <w:rPr>
          <w:rFonts w:ascii="Book Antiqua" w:eastAsia="Times New Roman" w:hAnsi="Book Antiqua" w:cs="Times New Roman"/>
          <w:b/>
          <w:bCs/>
          <w:sz w:val="19"/>
          <w:szCs w:val="19"/>
          <w:lang w:eastAsia="pt-BR"/>
        </w:rPr>
        <w:t xml:space="preserve"> às </w:t>
      </w:r>
      <w:r w:rsidRPr="00BB4316">
        <w:rPr>
          <w:rFonts w:ascii="Book Antiqua" w:eastAsia="Times New Roman" w:hAnsi="Book Antiqua" w:cs="Times New Roman"/>
          <w:b/>
          <w:bCs/>
          <w:sz w:val="19"/>
          <w:szCs w:val="19"/>
          <w:highlight w:val="cyan"/>
          <w:lang w:eastAsia="pt-BR"/>
        </w:rPr>
        <w:t>prescrições legais</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 xml:space="preserve">(Anal. </w:t>
      </w:r>
      <w:proofErr w:type="gramStart"/>
      <w:r w:rsidR="004B359E" w:rsidRPr="00E91F78">
        <w:rPr>
          <w:rFonts w:ascii="Book Antiqua" w:hAnsi="Book Antiqua"/>
          <w:b/>
          <w:bCs/>
          <w:color w:val="FF0000"/>
          <w:sz w:val="16"/>
          <w:szCs w:val="16"/>
          <w:u w:val="single"/>
        </w:rPr>
        <w:t>Judic./</w:t>
      </w:r>
      <w:proofErr w:type="gramEnd"/>
      <w:r w:rsidR="004B359E" w:rsidRPr="00E91F78">
        <w:rPr>
          <w:rFonts w:ascii="Book Antiqua" w:hAnsi="Book Antiqua"/>
          <w:b/>
          <w:bCs/>
          <w:color w:val="FF0000"/>
          <w:sz w:val="16"/>
          <w:szCs w:val="16"/>
          <w:u w:val="single"/>
        </w:rPr>
        <w:t>STJ-2018)</w:t>
      </w:r>
      <w:r w:rsidR="00DB7BD5">
        <w:rPr>
          <w:rFonts w:ascii="Book Antiqua" w:hAnsi="Book Antiqua"/>
          <w:b/>
          <w:bCs/>
          <w:color w:val="FF0000"/>
          <w:sz w:val="16"/>
          <w:szCs w:val="16"/>
        </w:rPr>
        <w:t xml:space="preserve"> </w:t>
      </w:r>
      <w:r w:rsidR="00DB7BD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4B359E" w:rsidRPr="00C1354D" w14:paraId="5787AA14" w14:textId="77777777" w:rsidTr="00FF145B">
        <w:tc>
          <w:tcPr>
            <w:tcW w:w="8494" w:type="dxa"/>
            <w:shd w:val="clear" w:color="auto" w:fill="CCFFFF"/>
          </w:tcPr>
          <w:p w14:paraId="22D4C49E" w14:textId="0E2B5507" w:rsidR="004B359E" w:rsidRPr="003F32ED" w:rsidRDefault="004B359E" w:rsidP="004B35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STJ-2018</w:t>
            </w:r>
            <w:r w:rsidRPr="003F32E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 xml:space="preserve">As penas </w:t>
            </w:r>
            <w:r w:rsidRPr="004B359E">
              <w:rPr>
                <w:rFonts w:ascii="Book Antiqua" w:eastAsia="Times New Roman" w:hAnsi="Book Antiqua" w:cs="Times New Roman"/>
                <w:bCs/>
                <w:sz w:val="19"/>
                <w:szCs w:val="19"/>
                <w:lang w:eastAsia="pt-BR"/>
              </w:rPr>
              <w:lastRenderedPageBreak/>
              <w:t>restritivas de direito relativas aos crimes ambientais incluem a suspensão, parcial ou total, de atividades que não obedecerem às prescrições legais.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III c/c art. 11, LCA.</w:t>
            </w:r>
          </w:p>
        </w:tc>
      </w:tr>
    </w:tbl>
    <w:p w14:paraId="6916207E" w14:textId="57D3496B"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8" w:name="art12"/>
      <w:bookmarkEnd w:id="38"/>
      <w:r w:rsidRPr="00C1354D">
        <w:rPr>
          <w:rFonts w:ascii="Book Antiqua" w:eastAsia="Times New Roman" w:hAnsi="Book Antiqua" w:cs="Times New Roman"/>
          <w:b/>
          <w:sz w:val="19"/>
          <w:szCs w:val="19"/>
          <w:highlight w:val="magenta"/>
          <w:lang w:eastAsia="pt-BR"/>
        </w:rPr>
        <w:lastRenderedPageBreak/>
        <w:t>Art. 12</w:t>
      </w:r>
      <w:r w:rsidRPr="00C1354D">
        <w:rPr>
          <w:rFonts w:ascii="Book Antiqua" w:eastAsia="Times New Roman" w:hAnsi="Book Antiqua" w:cs="Times New Roman"/>
          <w:sz w:val="19"/>
          <w:szCs w:val="19"/>
          <w:lang w:eastAsia="pt-BR"/>
        </w:rPr>
        <w:t xml:space="preserve">. </w:t>
      </w:r>
      <w:r w:rsidRPr="00E83026">
        <w:rPr>
          <w:rFonts w:ascii="Book Antiqua" w:eastAsia="Times New Roman" w:hAnsi="Book Antiqua" w:cs="Times New Roman"/>
          <w:b/>
          <w:bCs/>
          <w:sz w:val="19"/>
          <w:szCs w:val="19"/>
          <w:lang w:eastAsia="pt-BR"/>
        </w:rPr>
        <w:t xml:space="preserve">A </w:t>
      </w:r>
      <w:r w:rsidRPr="00E83026">
        <w:rPr>
          <w:rFonts w:ascii="Book Antiqua" w:eastAsia="Times New Roman" w:hAnsi="Book Antiqua" w:cs="Times New Roman"/>
          <w:b/>
          <w:bCs/>
          <w:caps/>
          <w:sz w:val="19"/>
          <w:szCs w:val="19"/>
          <w:shd w:val="clear" w:color="auto" w:fill="F7CAAC" w:themeFill="accent2" w:themeFillTint="66"/>
          <w:lang w:eastAsia="pt-BR"/>
        </w:rPr>
        <w:t>prestação pecuniária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consiste</w:t>
      </w:r>
      <w:r w:rsidRPr="00E83026">
        <w:rPr>
          <w:rFonts w:ascii="Book Antiqua" w:eastAsia="Times New Roman" w:hAnsi="Book Antiqua" w:cs="Times New Roman"/>
          <w:b/>
          <w:bCs/>
          <w:sz w:val="19"/>
          <w:szCs w:val="19"/>
          <w:lang w:eastAsia="pt-BR"/>
        </w:rPr>
        <w:t xml:space="preserve"> no </w:t>
      </w:r>
      <w:r w:rsidRPr="00E83026">
        <w:rPr>
          <w:rFonts w:ascii="Book Antiqua" w:eastAsia="Times New Roman" w:hAnsi="Book Antiqua" w:cs="Times New Roman"/>
          <w:b/>
          <w:bCs/>
          <w:sz w:val="19"/>
          <w:szCs w:val="19"/>
          <w:highlight w:val="cyan"/>
          <w:lang w:eastAsia="pt-BR"/>
        </w:rPr>
        <w:t>pagamento em dinheiro</w:t>
      </w:r>
      <w:r w:rsidRPr="00E83026">
        <w:rPr>
          <w:rFonts w:ascii="Book Antiqua" w:eastAsia="Times New Roman" w:hAnsi="Book Antiqua" w:cs="Times New Roman"/>
          <w:b/>
          <w:bCs/>
          <w:sz w:val="19"/>
          <w:szCs w:val="19"/>
          <w:lang w:eastAsia="pt-BR"/>
        </w:rPr>
        <w:t xml:space="preserve"> à </w:t>
      </w:r>
      <w:r w:rsidRPr="00E83026">
        <w:rPr>
          <w:rFonts w:ascii="Book Antiqua" w:eastAsia="Times New Roman" w:hAnsi="Book Antiqua" w:cs="Times New Roman"/>
          <w:b/>
          <w:bCs/>
          <w:sz w:val="19"/>
          <w:szCs w:val="19"/>
          <w:highlight w:val="yellow"/>
          <w:lang w:eastAsia="pt-BR"/>
        </w:rPr>
        <w:t>vítima</w:t>
      </w:r>
      <w:r w:rsidRPr="00E83026">
        <w:rPr>
          <w:rFonts w:ascii="Book Antiqua" w:eastAsia="Times New Roman" w:hAnsi="Book Antiqua" w:cs="Times New Roman"/>
          <w:b/>
          <w:bCs/>
          <w:sz w:val="19"/>
          <w:szCs w:val="19"/>
          <w:lang w:eastAsia="pt-BR"/>
        </w:rPr>
        <w:t xml:space="preserve"> ou à </w:t>
      </w:r>
      <w:r w:rsidRPr="00E83026">
        <w:rPr>
          <w:rFonts w:ascii="Book Antiqua" w:eastAsia="Times New Roman" w:hAnsi="Book Antiqua" w:cs="Times New Roman"/>
          <w:b/>
          <w:bCs/>
          <w:sz w:val="19"/>
          <w:szCs w:val="19"/>
          <w:highlight w:val="yellow"/>
          <w:lang w:eastAsia="pt-BR"/>
        </w:rPr>
        <w:t>entidade pública</w:t>
      </w:r>
      <w:r w:rsidRPr="00E83026">
        <w:rPr>
          <w:rFonts w:ascii="Book Antiqua" w:eastAsia="Times New Roman" w:hAnsi="Book Antiqua" w:cs="Times New Roman"/>
          <w:b/>
          <w:bCs/>
          <w:sz w:val="19"/>
          <w:szCs w:val="19"/>
          <w:lang w:eastAsia="pt-BR"/>
        </w:rPr>
        <w:t xml:space="preserve"> ou </w:t>
      </w:r>
      <w:r w:rsidRPr="00E83026">
        <w:rPr>
          <w:rFonts w:ascii="Book Antiqua" w:eastAsia="Times New Roman" w:hAnsi="Book Antiqua" w:cs="Times New Roman"/>
          <w:b/>
          <w:bCs/>
          <w:sz w:val="19"/>
          <w:szCs w:val="19"/>
          <w:highlight w:val="yellow"/>
          <w:lang w:eastAsia="pt-BR"/>
        </w:rPr>
        <w:t>privada com fim social</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de importância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fixada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pelo juiz</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não inferior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um salário mínimo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nem superior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trezentos e sessenta salários mínimos</w:t>
      </w:r>
      <w:r w:rsidRPr="00E83026">
        <w:rPr>
          <w:rFonts w:ascii="Book Antiqua" w:eastAsia="Times New Roman" w:hAnsi="Book Antiqua" w:cs="Times New Roman"/>
          <w:b/>
          <w:bCs/>
          <w:sz w:val="19"/>
          <w:szCs w:val="19"/>
          <w:lang w:eastAsia="pt-BR"/>
        </w:rPr>
        <w:t xml:space="preserve">. O </w:t>
      </w:r>
      <w:r w:rsidRPr="00E83026">
        <w:rPr>
          <w:rFonts w:ascii="Book Antiqua" w:eastAsia="Times New Roman" w:hAnsi="Book Antiqua" w:cs="Times New Roman"/>
          <w:b/>
          <w:bCs/>
          <w:sz w:val="19"/>
          <w:szCs w:val="19"/>
          <w:highlight w:val="yellow"/>
          <w:lang w:eastAsia="pt-BR"/>
        </w:rPr>
        <w:t>valor pago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será deduzido</w:t>
      </w:r>
      <w:r w:rsidRPr="00E83026">
        <w:rPr>
          <w:rFonts w:ascii="Book Antiqua" w:eastAsia="Times New Roman" w:hAnsi="Book Antiqua" w:cs="Times New Roman"/>
          <w:b/>
          <w:bCs/>
          <w:sz w:val="19"/>
          <w:szCs w:val="19"/>
          <w:lang w:eastAsia="pt-BR"/>
        </w:rPr>
        <w:t xml:space="preserve"> do </w:t>
      </w:r>
      <w:r w:rsidRPr="00E83026">
        <w:rPr>
          <w:rFonts w:ascii="Book Antiqua" w:eastAsia="Times New Roman" w:hAnsi="Book Antiqua" w:cs="Times New Roman"/>
          <w:b/>
          <w:bCs/>
          <w:sz w:val="19"/>
          <w:szCs w:val="19"/>
          <w:highlight w:val="yellow"/>
          <w:lang w:eastAsia="pt-BR"/>
        </w:rPr>
        <w:t>montante de eventual reparação civil</w:t>
      </w:r>
      <w:r w:rsidRPr="00E83026">
        <w:rPr>
          <w:rFonts w:ascii="Book Antiqua" w:eastAsia="Times New Roman" w:hAnsi="Book Antiqua" w:cs="Times New Roman"/>
          <w:b/>
          <w:bCs/>
          <w:sz w:val="19"/>
          <w:szCs w:val="19"/>
          <w:lang w:eastAsia="pt-BR"/>
        </w:rPr>
        <w:t xml:space="preserve"> a que </w:t>
      </w:r>
      <w:r w:rsidRPr="00E83026">
        <w:rPr>
          <w:rFonts w:ascii="Book Antiqua" w:eastAsia="Times New Roman" w:hAnsi="Book Antiqua" w:cs="Times New Roman"/>
          <w:b/>
          <w:bCs/>
          <w:caps/>
          <w:sz w:val="19"/>
          <w:szCs w:val="19"/>
          <w:highlight w:val="green"/>
          <w:lang w:eastAsia="pt-BR"/>
        </w:rPr>
        <w:t>for condenado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o infrator</w:t>
      </w:r>
      <w:r w:rsidRPr="00E83026">
        <w:rPr>
          <w:rFonts w:ascii="Book Antiqua" w:eastAsia="Times New Roman" w:hAnsi="Book Antiqua" w:cs="Times New Roman"/>
          <w:b/>
          <w:bCs/>
          <w:sz w:val="18"/>
          <w:szCs w:val="18"/>
          <w:lang w:eastAsia="pt-BR"/>
        </w:rPr>
        <w:t>.</w:t>
      </w:r>
      <w:r w:rsidR="00923A36" w:rsidRPr="00E83026">
        <w:rPr>
          <w:rFonts w:ascii="Book Antiqua" w:eastAsia="Times New Roman" w:hAnsi="Book Antiqua" w:cs="Times New Roman"/>
          <w:b/>
          <w:bCs/>
          <w:sz w:val="18"/>
          <w:szCs w:val="18"/>
          <w:lang w:eastAsia="pt-BR"/>
        </w:rPr>
        <w:t xml:space="preserve"> </w:t>
      </w:r>
      <w:r w:rsidR="00923A36" w:rsidRPr="00E83026">
        <w:rPr>
          <w:rFonts w:ascii="Book Antiqua" w:eastAsia="Times New Roman" w:hAnsi="Book Antiqua" w:cs="Times New Roman"/>
          <w:b/>
          <w:bCs/>
          <w:color w:val="FF0000"/>
          <w:sz w:val="16"/>
          <w:szCs w:val="16"/>
          <w:u w:val="single"/>
          <w:lang w:eastAsia="pt-BR"/>
        </w:rPr>
        <w:t>(TJMS-2008)</w:t>
      </w:r>
      <w:r w:rsidR="008D1368" w:rsidRPr="00E83026">
        <w:rPr>
          <w:rFonts w:ascii="Book Antiqua" w:eastAsia="Times New Roman" w:hAnsi="Book Antiqua" w:cs="Times New Roman"/>
          <w:b/>
          <w:bCs/>
          <w:color w:val="FF0000"/>
          <w:sz w:val="16"/>
          <w:szCs w:val="16"/>
          <w:lang w:eastAsia="pt-BR"/>
        </w:rPr>
        <w:t xml:space="preserve"> </w:t>
      </w:r>
      <w:r w:rsidR="008D1368" w:rsidRPr="00E83026">
        <w:rPr>
          <w:rFonts w:ascii="Book Antiqua" w:eastAsia="Times New Roman" w:hAnsi="Book Antiqua" w:cs="Times New Roman"/>
          <w:b/>
          <w:bCs/>
          <w:color w:val="FF0000"/>
          <w:sz w:val="16"/>
          <w:szCs w:val="16"/>
          <w:u w:val="single"/>
          <w:lang w:eastAsia="pt-BR"/>
        </w:rPr>
        <w:t>(TJRR-2008)</w:t>
      </w:r>
      <w:r w:rsidR="00CF6079" w:rsidRPr="00E83026">
        <w:rPr>
          <w:rFonts w:ascii="Book Antiqua" w:eastAsia="Times New Roman" w:hAnsi="Book Antiqua" w:cs="Times New Roman"/>
          <w:b/>
          <w:bCs/>
          <w:color w:val="FF0000"/>
          <w:sz w:val="16"/>
          <w:szCs w:val="16"/>
          <w:lang w:eastAsia="pt-BR"/>
        </w:rPr>
        <w:t xml:space="preserve"> </w:t>
      </w:r>
      <w:r w:rsidR="00CF6079" w:rsidRPr="00E83026">
        <w:rPr>
          <w:rFonts w:ascii="Book Antiqua" w:eastAsia="Times New Roman" w:hAnsi="Book Antiqua" w:cs="Times New Roman"/>
          <w:b/>
          <w:bCs/>
          <w:color w:val="FF0000"/>
          <w:sz w:val="16"/>
          <w:szCs w:val="16"/>
          <w:u w:val="single"/>
          <w:lang w:eastAsia="pt-BR"/>
        </w:rPr>
        <w:t>(TJRJ-2011)</w:t>
      </w:r>
      <w:r w:rsidR="00276DF1" w:rsidRPr="00E83026">
        <w:rPr>
          <w:rFonts w:ascii="Book Antiqua" w:eastAsia="Times New Roman" w:hAnsi="Book Antiqua" w:cs="Times New Roman"/>
          <w:b/>
          <w:bCs/>
          <w:color w:val="FF0000"/>
          <w:sz w:val="16"/>
          <w:szCs w:val="16"/>
          <w:lang w:eastAsia="pt-BR"/>
        </w:rPr>
        <w:t xml:space="preserve"> </w:t>
      </w:r>
      <w:r w:rsidR="00276DF1" w:rsidRPr="00E83026">
        <w:rPr>
          <w:rFonts w:ascii="Book Antiqua" w:eastAsia="Times New Roman" w:hAnsi="Book Antiqua" w:cs="Times New Roman"/>
          <w:b/>
          <w:bCs/>
          <w:color w:val="FF0000"/>
          <w:sz w:val="16"/>
          <w:szCs w:val="16"/>
          <w:u w:val="single"/>
          <w:lang w:eastAsia="pt-BR"/>
        </w:rPr>
        <w:t>(TRF2-2013)</w:t>
      </w:r>
      <w:r w:rsidR="003417F1" w:rsidRPr="00E83026">
        <w:rPr>
          <w:rFonts w:ascii="Book Antiqua" w:eastAsia="Times New Roman" w:hAnsi="Book Antiqua" w:cs="Times New Roman"/>
          <w:b/>
          <w:bCs/>
          <w:color w:val="FF0000"/>
          <w:sz w:val="16"/>
          <w:szCs w:val="16"/>
          <w:lang w:eastAsia="pt-BR"/>
        </w:rPr>
        <w:t xml:space="preserve"> </w:t>
      </w:r>
      <w:r w:rsidR="003417F1" w:rsidRPr="00E83026">
        <w:rPr>
          <w:rFonts w:ascii="Book Antiqua" w:eastAsia="Times New Roman" w:hAnsi="Book Antiqua" w:cs="Times New Roman"/>
          <w:b/>
          <w:bCs/>
          <w:color w:val="FF0000"/>
          <w:sz w:val="16"/>
          <w:szCs w:val="16"/>
          <w:u w:val="single"/>
          <w:lang w:eastAsia="pt-BR"/>
        </w:rPr>
        <w:t>(MPAC-2014)</w:t>
      </w:r>
      <w:r w:rsidR="0095042B" w:rsidRPr="00E83026">
        <w:rPr>
          <w:rFonts w:ascii="Book Antiqua" w:eastAsia="Times New Roman" w:hAnsi="Book Antiqua" w:cs="Times New Roman"/>
          <w:b/>
          <w:bCs/>
          <w:color w:val="FF0000"/>
          <w:sz w:val="16"/>
          <w:szCs w:val="16"/>
          <w:lang w:eastAsia="pt-BR"/>
        </w:rPr>
        <w:t xml:space="preserve"> </w:t>
      </w:r>
      <w:r w:rsidR="0095042B" w:rsidRPr="00E83026">
        <w:rPr>
          <w:rFonts w:ascii="Book Antiqua" w:eastAsia="Times New Roman" w:hAnsi="Book Antiqua" w:cs="Times New Roman"/>
          <w:b/>
          <w:bCs/>
          <w:color w:val="FF0000"/>
          <w:sz w:val="16"/>
          <w:szCs w:val="16"/>
          <w:u w:val="single"/>
          <w:lang w:eastAsia="pt-BR"/>
        </w:rPr>
        <w:t>(PCCE-2015)</w:t>
      </w:r>
      <w:r w:rsidR="00C93DED" w:rsidRPr="00E83026">
        <w:rPr>
          <w:rFonts w:ascii="Book Antiqua" w:eastAsia="Times New Roman" w:hAnsi="Book Antiqua" w:cs="Times New Roman"/>
          <w:b/>
          <w:bCs/>
          <w:color w:val="FF0000"/>
          <w:sz w:val="16"/>
          <w:szCs w:val="16"/>
          <w:lang w:eastAsia="pt-BR"/>
        </w:rPr>
        <w:t xml:space="preserve"> </w:t>
      </w:r>
      <w:r w:rsidR="00C93DED" w:rsidRPr="00E83026">
        <w:rPr>
          <w:rFonts w:ascii="Book Antiqua" w:eastAsia="Times New Roman" w:hAnsi="Book Antiqua" w:cs="Times New Roman"/>
          <w:b/>
          <w:bCs/>
          <w:color w:val="FF0000"/>
          <w:sz w:val="16"/>
          <w:szCs w:val="16"/>
          <w:u w:val="single"/>
          <w:lang w:eastAsia="pt-BR"/>
        </w:rPr>
        <w:t>(PCAP-2017)</w:t>
      </w:r>
      <w:r w:rsidR="00E46B7F" w:rsidRPr="00E83026">
        <w:rPr>
          <w:rFonts w:ascii="Book Antiqua" w:eastAsia="Times New Roman" w:hAnsi="Book Antiqua" w:cs="Times New Roman"/>
          <w:b/>
          <w:bCs/>
          <w:color w:val="FF0000"/>
          <w:sz w:val="16"/>
          <w:szCs w:val="16"/>
          <w:lang w:eastAsia="pt-BR"/>
        </w:rPr>
        <w:t xml:space="preserve"> </w:t>
      </w:r>
      <w:r w:rsidR="00E46B7F" w:rsidRPr="00E83026">
        <w:rPr>
          <w:rFonts w:ascii="Book Antiqua" w:hAnsi="Book Antiqua"/>
          <w:b/>
          <w:bCs/>
          <w:color w:val="FF0000"/>
          <w:sz w:val="16"/>
          <w:szCs w:val="16"/>
          <w:u w:val="single"/>
        </w:rPr>
        <w:t>(PGETO-2018)</w:t>
      </w:r>
      <w:r w:rsidR="00546095" w:rsidRPr="00E83026">
        <w:rPr>
          <w:rFonts w:ascii="Book Antiqua" w:hAnsi="Book Antiqua"/>
          <w:b/>
          <w:bCs/>
          <w:color w:val="FF0000"/>
          <w:sz w:val="16"/>
          <w:szCs w:val="16"/>
        </w:rPr>
        <w:t xml:space="preserve"> </w:t>
      </w:r>
      <w:r w:rsidR="00546095" w:rsidRPr="00E83026">
        <w:rPr>
          <w:rFonts w:ascii="Book Antiqua" w:hAnsi="Book Antiqua"/>
          <w:b/>
          <w:bCs/>
          <w:color w:val="FF0000"/>
          <w:sz w:val="16"/>
          <w:szCs w:val="16"/>
          <w:u w:val="single"/>
        </w:rPr>
        <w:t>(TJMA-2022)</w:t>
      </w:r>
      <w:r w:rsidR="0031233B">
        <w:rPr>
          <w:rFonts w:ascii="Book Antiqua" w:hAnsi="Book Antiqua"/>
          <w:b/>
          <w:bCs/>
          <w:color w:val="FF0000"/>
          <w:sz w:val="16"/>
          <w:szCs w:val="16"/>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r w:rsidR="00E83026">
        <w:rPr>
          <w:rFonts w:ascii="Book Antiqua" w:hAnsi="Book Antiqua"/>
          <w:b/>
          <w:bCs/>
          <w:color w:val="FF0000"/>
          <w:sz w:val="16"/>
          <w:szCs w:val="16"/>
        </w:rPr>
        <w:t xml:space="preserve"> </w:t>
      </w:r>
      <w:r w:rsidR="00E83026">
        <w:rPr>
          <w:rFonts w:ascii="Book Antiqua" w:eastAsia="Times New Roman" w:hAnsi="Book Antiqua" w:cs="Times New Roman"/>
          <w:b/>
          <w:bCs/>
          <w:color w:val="FF0000"/>
          <w:sz w:val="16"/>
          <w:szCs w:val="16"/>
          <w:u w:val="single"/>
          <w:lang w:eastAsia="pt-BR"/>
        </w:rPr>
        <w:t>(PGERN-2024)</w:t>
      </w:r>
    </w:p>
    <w:p w14:paraId="10E95F10" w14:textId="103CB6C7" w:rsidR="00322EFC" w:rsidRPr="003C256B" w:rsidRDefault="00322EFC" w:rsidP="00A92804">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39" w:name="art13"/>
      <w:bookmarkEnd w:id="39"/>
      <w:r w:rsidRPr="00C1354D">
        <w:rPr>
          <w:rFonts w:ascii="Book Antiqua" w:eastAsia="Times New Roman" w:hAnsi="Book Antiqua" w:cs="Times New Roman"/>
          <w:b/>
          <w:sz w:val="19"/>
          <w:szCs w:val="19"/>
          <w:highlight w:val="magenta"/>
          <w:lang w:eastAsia="pt-BR"/>
        </w:rPr>
        <w:t>Art. 13</w:t>
      </w:r>
      <w:r w:rsidRPr="00C1354D">
        <w:rPr>
          <w:rFonts w:ascii="Book Antiqua" w:eastAsia="Times New Roman" w:hAnsi="Book Antiqua" w:cs="Times New Roman"/>
          <w:sz w:val="19"/>
          <w:szCs w:val="19"/>
          <w:lang w:eastAsia="pt-BR"/>
        </w:rPr>
        <w:t xml:space="preserve">. </w:t>
      </w:r>
      <w:r w:rsidRPr="003C256B">
        <w:rPr>
          <w:rFonts w:ascii="Book Antiqua" w:eastAsia="Times New Roman" w:hAnsi="Book Antiqua" w:cs="Times New Roman"/>
          <w:b/>
          <w:bCs/>
          <w:sz w:val="19"/>
          <w:szCs w:val="19"/>
          <w:lang w:eastAsia="pt-BR"/>
        </w:rPr>
        <w:t xml:space="preserve">O </w:t>
      </w:r>
      <w:r w:rsidRPr="003C256B">
        <w:rPr>
          <w:rFonts w:ascii="Book Antiqua" w:eastAsia="Times New Roman" w:hAnsi="Book Antiqua" w:cs="Times New Roman"/>
          <w:b/>
          <w:bCs/>
          <w:caps/>
          <w:sz w:val="19"/>
          <w:szCs w:val="19"/>
          <w:shd w:val="clear" w:color="auto" w:fill="F7CAAC" w:themeFill="accent2" w:themeFillTint="66"/>
          <w:lang w:eastAsia="pt-BR"/>
        </w:rPr>
        <w:t>recolhimento domiciliar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baseia-se</w:t>
      </w:r>
      <w:r w:rsidRPr="003C256B">
        <w:rPr>
          <w:rFonts w:ascii="Book Antiqua" w:eastAsia="Times New Roman" w:hAnsi="Book Antiqua" w:cs="Times New Roman"/>
          <w:b/>
          <w:bCs/>
          <w:sz w:val="19"/>
          <w:szCs w:val="19"/>
          <w:lang w:eastAsia="pt-BR"/>
        </w:rPr>
        <w:t xml:space="preserve"> na </w:t>
      </w:r>
      <w:r w:rsidRPr="003C256B">
        <w:rPr>
          <w:rFonts w:ascii="Book Antiqua" w:eastAsia="Times New Roman" w:hAnsi="Book Antiqua" w:cs="Times New Roman"/>
          <w:b/>
          <w:bCs/>
          <w:sz w:val="19"/>
          <w:szCs w:val="19"/>
          <w:highlight w:val="cyan"/>
          <w:lang w:eastAsia="pt-BR"/>
        </w:rPr>
        <w:t>autodisciplina</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cyan"/>
          <w:lang w:eastAsia="pt-BR"/>
        </w:rPr>
        <w:t>senso de responsabilidade</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do condenado</w:t>
      </w:r>
      <w:r w:rsidRPr="003C256B">
        <w:rPr>
          <w:rFonts w:ascii="Book Antiqua" w:eastAsia="Times New Roman" w:hAnsi="Book Antiqua" w:cs="Times New Roman"/>
          <w:b/>
          <w:bCs/>
          <w:sz w:val="19"/>
          <w:szCs w:val="19"/>
          <w:lang w:eastAsia="pt-BR"/>
        </w:rPr>
        <w:t xml:space="preserve">, que </w:t>
      </w:r>
      <w:r w:rsidRPr="003C256B">
        <w:rPr>
          <w:rFonts w:ascii="Book Antiqua" w:eastAsia="Times New Roman" w:hAnsi="Book Antiqua" w:cs="Times New Roman"/>
          <w:b/>
          <w:bCs/>
          <w:caps/>
          <w:sz w:val="19"/>
          <w:szCs w:val="19"/>
          <w:highlight w:val="green"/>
          <w:lang w:eastAsia="pt-BR"/>
        </w:rPr>
        <w:t>deverá</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sem vigilância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trabalhar</w:t>
      </w:r>
      <w:r w:rsidRPr="003C256B">
        <w:rPr>
          <w:rFonts w:ascii="Book Antiqua" w:eastAsia="Times New Roman" w:hAnsi="Book Antiqua" w:cs="Times New Roman"/>
          <w:b/>
          <w:bCs/>
          <w:sz w:val="19"/>
          <w:szCs w:val="19"/>
          <w:lang w:eastAsia="pt-BR"/>
        </w:rPr>
        <w:t xml:space="preserve">, </w:t>
      </w:r>
      <w:r w:rsidR="00D148D5" w:rsidRPr="003C256B">
        <w:rPr>
          <w:rFonts w:ascii="Book Antiqua" w:eastAsia="Times New Roman" w:hAnsi="Book Antiqua" w:cs="Times New Roman"/>
          <w:b/>
          <w:bCs/>
          <w:caps/>
          <w:sz w:val="19"/>
          <w:szCs w:val="19"/>
          <w:highlight w:val="green"/>
          <w:lang w:eastAsia="pt-BR"/>
        </w:rPr>
        <w:t>frequentar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curso</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caps/>
          <w:sz w:val="19"/>
          <w:szCs w:val="19"/>
          <w:highlight w:val="green"/>
          <w:lang w:eastAsia="pt-BR"/>
        </w:rPr>
        <w:t>exercer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atividade autorizada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permanecendo recolhido</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nos dias</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yellow"/>
          <w:lang w:eastAsia="pt-BR"/>
        </w:rPr>
        <w:t>horários de folga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em residência</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sz w:val="19"/>
          <w:szCs w:val="19"/>
          <w:highlight w:val="cyan"/>
          <w:lang w:eastAsia="pt-BR"/>
        </w:rPr>
        <w:t xml:space="preserve">em qualquer local destinado </w:t>
      </w:r>
      <w:proofErr w:type="gramStart"/>
      <w:r w:rsidRPr="003C256B">
        <w:rPr>
          <w:rFonts w:ascii="Book Antiqua" w:eastAsia="Times New Roman" w:hAnsi="Book Antiqua" w:cs="Times New Roman"/>
          <w:b/>
          <w:bCs/>
          <w:sz w:val="19"/>
          <w:szCs w:val="19"/>
          <w:highlight w:val="cyan"/>
          <w:lang w:eastAsia="pt-BR"/>
        </w:rPr>
        <w:t>a</w:t>
      </w:r>
      <w:proofErr w:type="gramEnd"/>
      <w:r w:rsidRPr="003C256B">
        <w:rPr>
          <w:rFonts w:ascii="Book Antiqua" w:eastAsia="Times New Roman" w:hAnsi="Book Antiqua" w:cs="Times New Roman"/>
          <w:b/>
          <w:bCs/>
          <w:sz w:val="19"/>
          <w:szCs w:val="19"/>
          <w:highlight w:val="cyan"/>
          <w:lang w:eastAsia="pt-BR"/>
        </w:rPr>
        <w:t xml:space="preserve"> sua moradia habitual</w:t>
      </w:r>
      <w:r w:rsidRPr="003C256B">
        <w:rPr>
          <w:rFonts w:ascii="Book Antiqua" w:eastAsia="Times New Roman" w:hAnsi="Book Antiqua" w:cs="Times New Roman"/>
          <w:b/>
          <w:bCs/>
          <w:sz w:val="19"/>
          <w:szCs w:val="19"/>
          <w:lang w:eastAsia="pt-BR"/>
        </w:rPr>
        <w:t xml:space="preserve">, conforme </w:t>
      </w:r>
      <w:r w:rsidRPr="003C256B">
        <w:rPr>
          <w:rFonts w:ascii="Book Antiqua" w:eastAsia="Times New Roman" w:hAnsi="Book Antiqua" w:cs="Times New Roman"/>
          <w:b/>
          <w:bCs/>
          <w:sz w:val="19"/>
          <w:szCs w:val="19"/>
          <w:highlight w:val="yellow"/>
          <w:lang w:eastAsia="pt-BR"/>
        </w:rPr>
        <w:t>estabelecido na sentença condenatória</w:t>
      </w:r>
      <w:r w:rsidRPr="003C256B">
        <w:rPr>
          <w:rFonts w:ascii="Book Antiqua" w:eastAsia="Times New Roman" w:hAnsi="Book Antiqua" w:cs="Times New Roman"/>
          <w:b/>
          <w:bCs/>
          <w:sz w:val="18"/>
          <w:szCs w:val="18"/>
          <w:lang w:eastAsia="pt-BR"/>
        </w:rPr>
        <w:t>.</w:t>
      </w:r>
      <w:r w:rsidR="00A92804" w:rsidRPr="003C256B">
        <w:rPr>
          <w:rFonts w:ascii="Book Antiqua" w:eastAsia="Times New Roman" w:hAnsi="Book Antiqua" w:cs="Times New Roman"/>
          <w:b/>
          <w:bCs/>
          <w:sz w:val="18"/>
          <w:szCs w:val="18"/>
          <w:lang w:eastAsia="pt-BR"/>
        </w:rPr>
        <w:t xml:space="preserve"> </w:t>
      </w:r>
      <w:r w:rsidR="00A92804" w:rsidRPr="003C256B">
        <w:rPr>
          <w:rFonts w:ascii="Book Antiqua" w:eastAsia="Times New Roman" w:hAnsi="Book Antiqua" w:cs="Times New Roman"/>
          <w:b/>
          <w:bCs/>
          <w:color w:val="FF0000"/>
          <w:sz w:val="16"/>
          <w:szCs w:val="16"/>
          <w:u w:val="single"/>
          <w:lang w:eastAsia="pt-BR"/>
        </w:rPr>
        <w:t>(TJMG-2009)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(TJRS-2009)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(MPBA-2015)</w:t>
      </w:r>
      <w:r w:rsidR="0095042B" w:rsidRPr="003C256B">
        <w:rPr>
          <w:rFonts w:ascii="Book Antiqua" w:eastAsia="Times New Roman" w:hAnsi="Book Antiqua" w:cs="Times New Roman"/>
          <w:b/>
          <w:bCs/>
          <w:color w:val="FF0000"/>
          <w:sz w:val="16"/>
          <w:szCs w:val="16"/>
          <w:lang w:eastAsia="pt-BR"/>
        </w:rPr>
        <w:t xml:space="preserve"> </w:t>
      </w:r>
      <w:r w:rsidR="0095042B" w:rsidRPr="003C256B">
        <w:rPr>
          <w:rFonts w:ascii="Book Antiqua" w:eastAsia="Times New Roman" w:hAnsi="Book Antiqua" w:cs="Times New Roman"/>
          <w:b/>
          <w:bCs/>
          <w:color w:val="FF0000"/>
          <w:sz w:val="16"/>
          <w:szCs w:val="16"/>
          <w:u w:val="single"/>
          <w:lang w:eastAsia="pt-BR"/>
        </w:rPr>
        <w:t>(PCCE-2015)</w:t>
      </w:r>
      <w:r w:rsidR="00D148D5" w:rsidRPr="003C256B">
        <w:rPr>
          <w:rFonts w:ascii="Book Antiqua" w:eastAsia="Times New Roman" w:hAnsi="Book Antiqua" w:cs="Times New Roman"/>
          <w:b/>
          <w:bCs/>
          <w:color w:val="FF0000"/>
          <w:sz w:val="16"/>
          <w:szCs w:val="16"/>
          <w:lang w:eastAsia="pt-BR"/>
        </w:rPr>
        <w:t xml:space="preserve"> </w:t>
      </w:r>
      <w:r w:rsidR="00D148D5" w:rsidRPr="003C256B">
        <w:rPr>
          <w:rFonts w:ascii="Book Antiqua" w:eastAsia="Times New Roman" w:hAnsi="Book Antiqua" w:cs="Times New Roman"/>
          <w:b/>
          <w:bCs/>
          <w:color w:val="FF0000"/>
          <w:sz w:val="16"/>
          <w:szCs w:val="16"/>
          <w:u w:val="single"/>
          <w:lang w:eastAsia="pt-BR"/>
        </w:rPr>
        <w:t>(MPRS-2017)</w:t>
      </w:r>
      <w:r w:rsidR="00553A47" w:rsidRPr="003C256B">
        <w:rPr>
          <w:rFonts w:ascii="Book Antiqua" w:eastAsia="Times New Roman" w:hAnsi="Book Antiqua" w:cs="Times New Roman"/>
          <w:b/>
          <w:bCs/>
          <w:color w:val="FF0000"/>
          <w:sz w:val="16"/>
          <w:szCs w:val="16"/>
          <w:lang w:eastAsia="pt-BR"/>
        </w:rPr>
        <w:t xml:space="preserve"> </w:t>
      </w:r>
      <w:r w:rsidR="00553A47" w:rsidRPr="003C256B">
        <w:rPr>
          <w:rFonts w:ascii="Book Antiqua" w:eastAsia="Times New Roman" w:hAnsi="Book Antiqua" w:cs="Arial"/>
          <w:b/>
          <w:bCs/>
          <w:color w:val="FF0000"/>
          <w:sz w:val="16"/>
          <w:szCs w:val="16"/>
          <w:u w:val="single"/>
          <w:lang w:eastAsia="pt-BR"/>
        </w:rPr>
        <w:t>(TRF5-2017)</w:t>
      </w:r>
      <w:r w:rsidR="00C93DED" w:rsidRPr="003C256B">
        <w:rPr>
          <w:rFonts w:ascii="Book Antiqua" w:eastAsia="Times New Roman" w:hAnsi="Book Antiqua" w:cs="Arial"/>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(PCAP-2017)</w:t>
      </w:r>
      <w:r w:rsidR="00C93DED" w:rsidRPr="003C256B">
        <w:rPr>
          <w:rFonts w:ascii="Book Antiqua" w:eastAsia="Times New Roman" w:hAnsi="Book Antiqua" w:cs="Times New Roman"/>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706C16FE" w14:textId="77777777" w:rsidTr="00A01E2F">
        <w:tc>
          <w:tcPr>
            <w:tcW w:w="8494" w:type="dxa"/>
            <w:shd w:val="clear" w:color="auto" w:fill="CCFFFF"/>
          </w:tcPr>
          <w:p w14:paraId="5ADA582C" w14:textId="052D2756" w:rsidR="0052402C" w:rsidRPr="00E54C09" w:rsidRDefault="0052402C" w:rsidP="00A9280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52402C">
              <w:rPr>
                <w:rFonts w:ascii="Book Antiqua" w:eastAsia="Times New Roman" w:hAnsi="Book Antiqua" w:cs="Times New Roman"/>
                <w:b/>
                <w:iCs/>
                <w:sz w:val="19"/>
                <w:szCs w:val="19"/>
                <w:highlight w:val="yellow"/>
                <w:lang w:eastAsia="pt-BR"/>
              </w:rPr>
              <w:t>DPEMA-2018-FCC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2402C">
              <w:rPr>
                <w:rFonts w:ascii="Book Antiqua" w:eastAsia="Times New Roman" w:hAnsi="Book Antiqua" w:cs="Times New Roman"/>
                <w:bCs/>
                <w:iCs/>
                <w:sz w:val="19"/>
                <w:szCs w:val="19"/>
                <w:lang w:eastAsia="pt-BR"/>
              </w:rPr>
              <w:t>Sobre a aplicação da pena na Lei de Crimes Ambientais (Lei n° 9.605/98), é correto afirmar que</w:t>
            </w:r>
            <w:r w:rsidR="00E54C09">
              <w:rPr>
                <w:rFonts w:ascii="Book Antiqua" w:eastAsia="Times New Roman" w:hAnsi="Book Antiqua" w:cs="Times New Roman"/>
                <w:bCs/>
                <w:iCs/>
                <w:sz w:val="19"/>
                <w:szCs w:val="19"/>
                <w:lang w:eastAsia="pt-BR"/>
              </w:rPr>
              <w:t xml:space="preserve"> </w:t>
            </w:r>
            <w:r w:rsidR="00E54C09" w:rsidRPr="00E54C09">
              <w:rPr>
                <w:rFonts w:ascii="Book Antiqua" w:eastAsia="Times New Roman" w:hAnsi="Book Antiqua" w:cs="Times New Roman"/>
                <w:bCs/>
                <w:iCs/>
                <w:sz w:val="19"/>
                <w:szCs w:val="19"/>
                <w:lang w:eastAsia="pt-BR"/>
              </w:rPr>
              <w:t>o recolhimento domiciliar é espécie de pena restritiva de direitos e não se confunde com a prisão domiciliar aplicável em caso de regime aberto</w:t>
            </w:r>
            <w:r w:rsidR="00E54C09">
              <w:rPr>
                <w:rFonts w:ascii="Book Antiqua" w:eastAsia="Times New Roman" w:hAnsi="Book Antiqua" w:cs="Times New Roman"/>
                <w:bCs/>
                <w:iCs/>
                <w:sz w:val="19"/>
                <w:szCs w:val="19"/>
                <w:lang w:eastAsia="pt-BR"/>
              </w:rPr>
              <w:t xml:space="preserve">. </w:t>
            </w:r>
            <w:r w:rsidR="00E54C09">
              <w:rPr>
                <w:rFonts w:ascii="Book Antiqua" w:eastAsia="Times New Roman" w:hAnsi="Book Antiqua" w:cs="Times New Roman"/>
                <w:b/>
                <w:iCs/>
                <w:sz w:val="19"/>
                <w:szCs w:val="19"/>
                <w:lang w:eastAsia="pt-BR"/>
              </w:rPr>
              <w:t>BL: art. 8º, V c/c art. 13, LCA e art. 317, CPP.</w:t>
            </w:r>
            <w:r w:rsidR="00E54C09">
              <w:rPr>
                <w:rStyle w:val="Refdenotaderodap"/>
                <w:rFonts w:ascii="Book Antiqua" w:eastAsia="Times New Roman" w:hAnsi="Book Antiqua" w:cs="Times New Roman"/>
                <w:b/>
                <w:iCs/>
                <w:sz w:val="19"/>
                <w:szCs w:val="19"/>
                <w:lang w:eastAsia="pt-BR"/>
              </w:rPr>
              <w:footnoteReference w:id="1"/>
            </w:r>
          </w:p>
          <w:p w14:paraId="08CD82C3" w14:textId="77777777" w:rsidR="0052402C" w:rsidRPr="0052402C" w:rsidRDefault="0052402C" w:rsidP="00A92804">
            <w:pPr>
              <w:jc w:val="both"/>
              <w:rPr>
                <w:rFonts w:ascii="Book Antiqua" w:eastAsia="Times New Roman" w:hAnsi="Book Antiqua" w:cs="Times New Roman"/>
                <w:b/>
                <w:iCs/>
                <w:color w:val="FF0000"/>
                <w:sz w:val="19"/>
                <w:szCs w:val="19"/>
                <w:lang w:eastAsia="pt-BR"/>
              </w:rPr>
            </w:pPr>
          </w:p>
          <w:p w14:paraId="63F0A1C2" w14:textId="72196300" w:rsidR="00A92804" w:rsidRPr="00C1354D" w:rsidRDefault="00A92804" w:rsidP="00A9280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Diferença em relação ao Código Penal</w:t>
            </w:r>
            <w:r w:rsidRPr="00C1354D">
              <w:rPr>
                <w:rFonts w:ascii="Book Antiqua" w:eastAsia="Times New Roman" w:hAnsi="Book Antiqua" w:cs="Times New Roman"/>
                <w:b/>
                <w:sz w:val="19"/>
                <w:szCs w:val="19"/>
                <w:lang w:eastAsia="pt-BR"/>
              </w:rPr>
              <w:t xml:space="preserve">: </w:t>
            </w:r>
          </w:p>
          <w:p w14:paraId="217A6B1E" w14:textId="77777777" w:rsidR="00A92804" w:rsidRPr="00C1354D" w:rsidRDefault="00A92804" w:rsidP="00C93DED">
            <w:pPr>
              <w:ind w:left="593"/>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CP, Art. 48 - </w:t>
            </w:r>
            <w:r w:rsidRPr="00C1354D">
              <w:rPr>
                <w:rFonts w:ascii="Book Antiqua" w:eastAsia="Times New Roman" w:hAnsi="Book Antiqua" w:cs="Times New Roman"/>
                <w:sz w:val="19"/>
                <w:szCs w:val="19"/>
                <w:lang w:eastAsia="pt-BR"/>
              </w:rPr>
              <w:t>A limitação de fim de semana consiste na obrigação de</w:t>
            </w:r>
            <w:r w:rsidRPr="00C1354D">
              <w:rPr>
                <w:rFonts w:ascii="Book Antiqua" w:eastAsia="Times New Roman" w:hAnsi="Book Antiqua" w:cs="Times New Roman"/>
                <w:b/>
                <w:bCs/>
                <w:sz w:val="19"/>
                <w:szCs w:val="19"/>
                <w:lang w:eastAsia="pt-BR"/>
              </w:rPr>
              <w:t xml:space="preserve"> permanecer</w:t>
            </w:r>
            <w:r w:rsidRPr="00C1354D">
              <w:rPr>
                <w:rFonts w:ascii="Book Antiqua" w:eastAsia="Times New Roman" w:hAnsi="Book Antiqua" w:cs="Times New Roman"/>
                <w:sz w:val="19"/>
                <w:szCs w:val="19"/>
                <w:lang w:eastAsia="pt-BR"/>
              </w:rPr>
              <w:t>, aos sábados e domingos, por</w:t>
            </w:r>
            <w:r w:rsidRPr="00C1354D">
              <w:rPr>
                <w:rFonts w:ascii="Book Antiqua" w:eastAsia="Times New Roman" w:hAnsi="Book Antiqua" w:cs="Times New Roman"/>
                <w:b/>
                <w:bCs/>
                <w:sz w:val="19"/>
                <w:szCs w:val="19"/>
                <w:lang w:eastAsia="pt-BR"/>
              </w:rPr>
              <w:t xml:space="preserve"> 5 (cinco) horas diárias</w:t>
            </w:r>
            <w:r w:rsidRPr="00C1354D">
              <w:rPr>
                <w:rFonts w:ascii="Book Antiqua" w:eastAsia="Times New Roman" w:hAnsi="Book Antiqua" w:cs="Times New Roman"/>
                <w:sz w:val="19"/>
                <w:szCs w:val="19"/>
                <w:lang w:eastAsia="pt-BR"/>
              </w:rPr>
              <w:t xml:space="preserve">, em </w:t>
            </w:r>
            <w:r w:rsidRPr="00C1354D">
              <w:rPr>
                <w:rFonts w:ascii="Book Antiqua" w:eastAsia="Times New Roman" w:hAnsi="Book Antiqua" w:cs="Times New Roman"/>
                <w:b/>
                <w:bCs/>
                <w:sz w:val="19"/>
                <w:szCs w:val="19"/>
                <w:lang w:eastAsia="pt-BR"/>
              </w:rPr>
              <w:t>casa de albergado ou outro estabelecimento adequado.</w:t>
            </w:r>
          </w:p>
        </w:tc>
      </w:tr>
    </w:tbl>
    <w:p w14:paraId="7DBAF7D8" w14:textId="545D72B1"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40" w:name="art14"/>
      <w:bookmarkEnd w:id="40"/>
      <w:r w:rsidRPr="00C1354D">
        <w:rPr>
          <w:rFonts w:ascii="Book Antiqua" w:eastAsia="Times New Roman" w:hAnsi="Book Antiqua" w:cs="Times New Roman"/>
          <w:b/>
          <w:sz w:val="19"/>
          <w:szCs w:val="19"/>
          <w:highlight w:val="magenta"/>
          <w:lang w:eastAsia="pt-BR"/>
        </w:rPr>
        <w:t>Art. 14</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atenuam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 pena</w:t>
      </w:r>
      <w:r w:rsidRPr="00C1354D">
        <w:rPr>
          <w:rFonts w:ascii="Book Antiqua" w:eastAsia="Times New Roman" w:hAnsi="Book Antiqua" w:cs="Times New Roman"/>
          <w:sz w:val="19"/>
          <w:szCs w:val="19"/>
          <w:lang w:eastAsia="pt-BR"/>
        </w:rPr>
        <w:t>:</w:t>
      </w:r>
      <w:r w:rsidR="00E333CA" w:rsidRPr="00C1354D">
        <w:rPr>
          <w:rFonts w:ascii="Book Antiqua" w:eastAsia="Times New Roman" w:hAnsi="Book Antiqua" w:cs="Times New Roman"/>
          <w:sz w:val="19"/>
          <w:szCs w:val="19"/>
          <w:lang w:eastAsia="pt-BR"/>
        </w:rPr>
        <w:t xml:space="preserve"> </w:t>
      </w:r>
    </w:p>
    <w:p w14:paraId="08C31721" w14:textId="0B7C51DE" w:rsidR="00322EFC" w:rsidRPr="002B69CB"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cyan"/>
          <w:lang w:eastAsia="pt-BR"/>
        </w:rPr>
        <w:t>baixo grau</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instrução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escolaridade do agente</w:t>
      </w:r>
      <w:r w:rsidRPr="00E91F78">
        <w:rPr>
          <w:rFonts w:ascii="Book Antiqua" w:eastAsia="Times New Roman" w:hAnsi="Book Antiqua" w:cs="Times New Roman"/>
          <w:sz w:val="18"/>
          <w:szCs w:val="18"/>
          <w:lang w:eastAsia="pt-BR"/>
        </w:rPr>
        <w:t>;</w:t>
      </w:r>
      <w:r w:rsidR="00C61CBB" w:rsidRPr="00E91F78">
        <w:rPr>
          <w:rFonts w:ascii="Book Antiqua" w:eastAsia="Times New Roman" w:hAnsi="Book Antiqua" w:cs="Times New Roman"/>
          <w:sz w:val="18"/>
          <w:szCs w:val="18"/>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E12AD3"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97E4A" w:rsidRPr="00E91F78">
        <w:rPr>
          <w:rFonts w:ascii="Book Antiqua" w:eastAsia="Times New Roman" w:hAnsi="Book Antiqua" w:cs="Times New Roman"/>
          <w:b/>
          <w:bCs/>
          <w:color w:val="FF0000"/>
          <w:sz w:val="16"/>
          <w:szCs w:val="16"/>
          <w:lang w:eastAsia="pt-BR"/>
        </w:rPr>
        <w:t xml:space="preserve"> </w:t>
      </w:r>
      <w:r w:rsidR="00697E4A" w:rsidRPr="00E91F78">
        <w:rPr>
          <w:rFonts w:ascii="Book Antiqua" w:eastAsia="Times New Roman" w:hAnsi="Book Antiqua" w:cs="Times New Roman"/>
          <w:b/>
          <w:bCs/>
          <w:color w:val="FF0000"/>
          <w:sz w:val="16"/>
          <w:szCs w:val="16"/>
          <w:u w:val="single"/>
          <w:lang w:eastAsia="pt-BR"/>
        </w:rPr>
        <w:t>(TRF4-2010)</w:t>
      </w:r>
      <w:r w:rsidR="00B14012" w:rsidRPr="00E91F78">
        <w:rPr>
          <w:rFonts w:ascii="Book Antiqua" w:eastAsia="Times New Roman" w:hAnsi="Book Antiqua" w:cs="Times New Roman"/>
          <w:b/>
          <w:bCs/>
          <w:color w:val="FF0000"/>
          <w:sz w:val="16"/>
          <w:szCs w:val="16"/>
          <w:lang w:eastAsia="pt-BR"/>
        </w:rPr>
        <w:t xml:space="preserve"> </w:t>
      </w:r>
      <w:r w:rsidR="00B14012" w:rsidRPr="00E91F78">
        <w:rPr>
          <w:rFonts w:ascii="Book Antiqua" w:hAnsi="Book Antiqua"/>
          <w:b/>
          <w:bCs/>
          <w:color w:val="FF0000"/>
          <w:sz w:val="16"/>
          <w:szCs w:val="16"/>
          <w:u w:val="single"/>
        </w:rPr>
        <w:t>(DPU-2010)</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E30368" w:rsidRPr="00E91F78">
        <w:rPr>
          <w:rFonts w:ascii="Book Antiqua" w:eastAsia="Times New Roman" w:hAnsi="Book Antiqua" w:cs="Times New Roman"/>
          <w:sz w:val="16"/>
          <w:szCs w:val="16"/>
          <w:lang w:eastAsia="pt-BR"/>
        </w:rPr>
        <w:t xml:space="preserve"> </w:t>
      </w:r>
      <w:r w:rsidR="00E30368" w:rsidRPr="00E91F78">
        <w:rPr>
          <w:rFonts w:ascii="Book Antiqua" w:eastAsia="Times New Roman" w:hAnsi="Book Antiqua" w:cs="Times New Roman"/>
          <w:b/>
          <w:color w:val="FF0000"/>
          <w:sz w:val="16"/>
          <w:szCs w:val="16"/>
          <w:u w:val="single"/>
          <w:lang w:eastAsia="pt-BR"/>
        </w:rPr>
        <w:t>(TJMG-</w:t>
      </w:r>
      <w:r w:rsidR="007A42A3" w:rsidRPr="00E91F78">
        <w:rPr>
          <w:rFonts w:ascii="Book Antiqua" w:eastAsia="Times New Roman" w:hAnsi="Book Antiqua" w:cs="Times New Roman"/>
          <w:b/>
          <w:color w:val="FF0000"/>
          <w:sz w:val="16"/>
          <w:szCs w:val="16"/>
          <w:u w:val="single"/>
          <w:lang w:eastAsia="pt-BR"/>
        </w:rPr>
        <w:t>2009/</w:t>
      </w:r>
      <w:r w:rsidR="00E30368" w:rsidRPr="00E91F78">
        <w:rPr>
          <w:rFonts w:ascii="Book Antiqua" w:eastAsia="Times New Roman" w:hAnsi="Book Antiqua" w:cs="Times New Roman"/>
          <w:b/>
          <w:color w:val="FF0000"/>
          <w:sz w:val="16"/>
          <w:szCs w:val="16"/>
          <w:u w:val="single"/>
          <w:lang w:eastAsia="pt-BR"/>
        </w:rPr>
        <w:t>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27589A" w:rsidRPr="00E91F78">
        <w:rPr>
          <w:rFonts w:ascii="Book Antiqua" w:eastAsia="Times New Roman" w:hAnsi="Book Antiqua" w:cs="Times New Roman"/>
          <w:b/>
          <w:color w:val="FF0000"/>
          <w:sz w:val="16"/>
          <w:szCs w:val="16"/>
          <w:lang w:eastAsia="pt-BR"/>
        </w:rPr>
        <w:t xml:space="preserve"> </w:t>
      </w:r>
      <w:bookmarkStart w:id="41" w:name="_Hlk106884124"/>
      <w:r w:rsidR="000E3DA1" w:rsidRPr="00E91F78">
        <w:rPr>
          <w:rFonts w:ascii="Book Antiqua" w:eastAsia="Times New Roman" w:hAnsi="Book Antiqua" w:cs="Times New Roman"/>
          <w:b/>
          <w:bCs/>
          <w:color w:val="FF0000"/>
          <w:sz w:val="16"/>
          <w:szCs w:val="16"/>
          <w:u w:val="single"/>
          <w:lang w:eastAsia="pt-BR"/>
        </w:rPr>
        <w:t>(PCPA-2012)</w:t>
      </w:r>
      <w:bookmarkEnd w:id="41"/>
      <w:r w:rsidR="000E3DA1" w:rsidRPr="00E91F78">
        <w:rPr>
          <w:rFonts w:ascii="Book Antiqua" w:eastAsia="Times New Roman" w:hAnsi="Book Antiqua" w:cs="Times New Roman"/>
          <w:b/>
          <w:bCs/>
          <w:color w:val="FF0000"/>
          <w:sz w:val="16"/>
          <w:szCs w:val="16"/>
          <w:lang w:eastAsia="pt-BR"/>
        </w:rPr>
        <w:t xml:space="preserve"> </w:t>
      </w:r>
      <w:r w:rsidR="002449D8" w:rsidRPr="00E91F78">
        <w:rPr>
          <w:rFonts w:ascii="Book Antiqua" w:eastAsia="Times New Roman" w:hAnsi="Book Antiqua" w:cs="Times New Roman"/>
          <w:b/>
          <w:color w:val="FF0000"/>
          <w:sz w:val="16"/>
          <w:szCs w:val="16"/>
          <w:u w:val="single"/>
          <w:lang w:eastAsia="pt-BR"/>
        </w:rPr>
        <w:t>(MPSC-2014)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C701A6" w:rsidRPr="00E91F78">
        <w:rPr>
          <w:rFonts w:ascii="Book Antiqua" w:eastAsia="Times New Roman" w:hAnsi="Book Antiqua" w:cs="Times New Roman"/>
          <w:b/>
          <w:bCs/>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678BC" w:rsidRPr="00E91F78">
        <w:rPr>
          <w:rFonts w:ascii="Book Antiqua" w:eastAsia="Times New Roman" w:hAnsi="Book Antiqua" w:cs="Times New Roman"/>
          <w:b/>
          <w:bCs/>
          <w:color w:val="FF0000"/>
          <w:sz w:val="16"/>
          <w:szCs w:val="16"/>
          <w:lang w:eastAsia="pt-BR"/>
        </w:rPr>
        <w:t xml:space="preserve"> </w:t>
      </w:r>
      <w:r w:rsidR="008678BC" w:rsidRPr="00E91F78">
        <w:rPr>
          <w:rFonts w:ascii="Book Antiqua" w:eastAsia="Times New Roman" w:hAnsi="Book Antiqua" w:cs="Times New Roman"/>
          <w:b/>
          <w:bCs/>
          <w:color w:val="FF0000"/>
          <w:sz w:val="16"/>
          <w:szCs w:val="16"/>
          <w:u w:val="single"/>
          <w:lang w:eastAsia="pt-BR"/>
        </w:rPr>
        <w:t>(TRF3-2013/2016)</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A1181A" w:rsidRPr="00E91F78">
        <w:rPr>
          <w:rFonts w:ascii="Book Antiqua" w:eastAsia="Times New Roman" w:hAnsi="Book Antiqua" w:cs="Times New Roman"/>
          <w:b/>
          <w:bCs/>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561D42" w:rsidRPr="00E91F78">
        <w:rPr>
          <w:rFonts w:ascii="Book Antiqua" w:eastAsia="Times New Roman" w:hAnsi="Book Antiqua" w:cs="Times New Roman"/>
          <w:b/>
          <w:color w:val="FF0000"/>
          <w:sz w:val="16"/>
          <w:szCs w:val="16"/>
          <w:lang w:eastAsia="pt-BR"/>
        </w:rPr>
        <w:t xml:space="preserve"> </w:t>
      </w:r>
      <w:r w:rsidR="00561D42" w:rsidRPr="00E91F78">
        <w:rPr>
          <w:rFonts w:ascii="Book Antiqua" w:eastAsia="Times New Roman" w:hAnsi="Book Antiqua" w:cs="Times New Roman"/>
          <w:b/>
          <w:color w:val="FF0000"/>
          <w:sz w:val="16"/>
          <w:szCs w:val="16"/>
          <w:u w:val="single"/>
          <w:lang w:eastAsia="pt-BR"/>
        </w:rPr>
        <w:t>(DPU-2017)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E57087" w:rsidRPr="00E91F78">
        <w:rPr>
          <w:rFonts w:ascii="Book Antiqua" w:eastAsia="Times New Roman" w:hAnsi="Book Antiqua" w:cs="Times New Roman"/>
          <w:b/>
          <w:color w:val="FF0000"/>
          <w:sz w:val="16"/>
          <w:szCs w:val="16"/>
          <w:lang w:eastAsia="pt-BR"/>
        </w:rPr>
        <w:t xml:space="preserve"> </w:t>
      </w:r>
      <w:bookmarkStart w:id="42" w:name="_Hlk99547762"/>
      <w:r w:rsidR="00E57087" w:rsidRPr="00E91F78">
        <w:rPr>
          <w:rFonts w:ascii="Book Antiqua" w:eastAsia="Times New Roman" w:hAnsi="Book Antiqua" w:cs="Times New Roman"/>
          <w:b/>
          <w:color w:val="FF0000"/>
          <w:sz w:val="16"/>
          <w:szCs w:val="16"/>
          <w:u w:val="single"/>
          <w:lang w:eastAsia="pt-BR"/>
        </w:rPr>
        <w:t>(PGEPE-2018)</w:t>
      </w:r>
      <w:bookmarkEnd w:id="42"/>
      <w:r w:rsidR="000E3DA1" w:rsidRPr="00E91F78">
        <w:rPr>
          <w:rFonts w:ascii="Book Antiqua" w:eastAsia="Times New Roman" w:hAnsi="Book Antiqua" w:cs="Times New Roman"/>
          <w:b/>
          <w:color w:val="FF0000"/>
          <w:sz w:val="16"/>
          <w:szCs w:val="16"/>
          <w:lang w:eastAsia="pt-BR"/>
        </w:rPr>
        <w:t xml:space="preserve"> </w:t>
      </w:r>
      <w:r w:rsidR="008678BC" w:rsidRPr="00E91F78">
        <w:rPr>
          <w:rFonts w:ascii="Book Antiqua" w:eastAsia="Times New Roman" w:hAnsi="Book Antiqua" w:cs="Times New Roman"/>
          <w:b/>
          <w:color w:val="FF0000"/>
          <w:sz w:val="16"/>
          <w:szCs w:val="16"/>
          <w:u w:val="single"/>
          <w:lang w:eastAsia="pt-BR"/>
        </w:rPr>
        <w:t>(TJGO-2021)</w:t>
      </w:r>
      <w:r w:rsidR="001B7C6D" w:rsidRPr="00E91F78">
        <w:rPr>
          <w:rFonts w:ascii="Book Antiqua" w:eastAsia="Times New Roman" w:hAnsi="Book Antiqua" w:cs="Times New Roman"/>
          <w:b/>
          <w:color w:val="FF0000"/>
          <w:sz w:val="16"/>
          <w:szCs w:val="16"/>
          <w:lang w:eastAsia="pt-BR"/>
        </w:rPr>
        <w:t xml:space="preserve"> </w:t>
      </w:r>
      <w:bookmarkStart w:id="43" w:name="_Hlk131515113"/>
      <w:r w:rsidR="001B7C6D" w:rsidRPr="00E91F78">
        <w:rPr>
          <w:rFonts w:ascii="Book Antiqua" w:eastAsia="Times New Roman" w:hAnsi="Book Antiqua" w:cs="Times New Roman"/>
          <w:b/>
          <w:color w:val="FF0000"/>
          <w:sz w:val="16"/>
          <w:szCs w:val="16"/>
          <w:u w:val="single"/>
          <w:lang w:eastAsia="pt-BR"/>
        </w:rPr>
        <w:t>(DPEBA-2021)</w:t>
      </w:r>
      <w:bookmarkEnd w:id="43"/>
      <w:r w:rsidR="009A341F">
        <w:rPr>
          <w:rFonts w:ascii="Book Antiqua" w:eastAsia="Times New Roman" w:hAnsi="Book Antiqua" w:cs="Times New Roman"/>
          <w:b/>
          <w:color w:val="FF0000"/>
          <w:sz w:val="16"/>
          <w:szCs w:val="16"/>
          <w:lang w:eastAsia="pt-BR"/>
        </w:rPr>
        <w:t xml:space="preserve"> </w:t>
      </w:r>
      <w:r w:rsidR="009A341F">
        <w:rPr>
          <w:rFonts w:ascii="Book Antiqua" w:eastAsia="Times New Roman" w:hAnsi="Book Antiqua" w:cs="Arial"/>
          <w:b/>
          <w:bCs/>
          <w:color w:val="FF0000"/>
          <w:sz w:val="16"/>
          <w:szCs w:val="16"/>
          <w:u w:val="single"/>
          <w:lang w:eastAsia="pt-BR"/>
        </w:rPr>
        <w:t>(DPESC-2021)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(MPAC-2014</w:t>
      </w:r>
      <w:r w:rsidR="00BB4316">
        <w:rPr>
          <w:rFonts w:ascii="Book Antiqua" w:eastAsia="Times New Roman" w:hAnsi="Book Antiqua" w:cs="Times New Roman"/>
          <w:b/>
          <w:bCs/>
          <w:color w:val="FF0000"/>
          <w:sz w:val="16"/>
          <w:szCs w:val="16"/>
          <w:u w:val="single"/>
          <w:lang w:eastAsia="pt-BR"/>
        </w:rPr>
        <w:t>/2022</w:t>
      </w:r>
      <w:r w:rsidR="00BB4316" w:rsidRPr="00E91F78">
        <w:rPr>
          <w:rFonts w:ascii="Book Antiqua" w:eastAsia="Times New Roman" w:hAnsi="Book Antiqua" w:cs="Times New Roman"/>
          <w:b/>
          <w:bCs/>
          <w:color w:val="FF0000"/>
          <w:sz w:val="16"/>
          <w:szCs w:val="16"/>
          <w:u w:val="single"/>
          <w:lang w:eastAsia="pt-BR"/>
        </w:rPr>
        <w:t>)</w:t>
      </w:r>
      <w:r w:rsidR="00883D9B" w:rsidRPr="00E91F78">
        <w:rPr>
          <w:rFonts w:ascii="Book Antiqua" w:eastAsia="Times New Roman" w:hAnsi="Book Antiqua" w:cs="Times New Roman"/>
          <w:b/>
          <w:color w:val="FF0000"/>
          <w:sz w:val="16"/>
          <w:szCs w:val="16"/>
          <w:lang w:eastAsia="pt-BR"/>
        </w:rPr>
        <w:t xml:space="preserve"> </w:t>
      </w:r>
      <w:r w:rsidR="00883D9B" w:rsidRPr="00E91F78">
        <w:rPr>
          <w:rFonts w:ascii="Book Antiqua" w:hAnsi="Book Antiqua"/>
          <w:b/>
          <w:color w:val="FF0000"/>
          <w:sz w:val="16"/>
          <w:szCs w:val="16"/>
          <w:u w:val="single"/>
        </w:rPr>
        <w:t>(TJSC-2010/2019/2022)</w:t>
      </w:r>
      <w:r w:rsidR="00D95420">
        <w:rPr>
          <w:rFonts w:ascii="Book Antiqua" w:hAnsi="Book Antiqua"/>
          <w:b/>
          <w:color w:val="FF0000"/>
          <w:sz w:val="16"/>
          <w:szCs w:val="16"/>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2B69CB">
        <w:rPr>
          <w:rFonts w:ascii="Book Antiqua" w:hAnsi="Book Antiqua"/>
          <w:b/>
          <w:color w:val="FF0000"/>
          <w:sz w:val="16"/>
          <w:szCs w:val="16"/>
        </w:rPr>
        <w:t xml:space="preserve"> </w:t>
      </w:r>
      <w:r w:rsidR="002B69CB" w:rsidRPr="006F764E">
        <w:rPr>
          <w:rFonts w:ascii="Book Antiqua" w:eastAsia="Times New Roman" w:hAnsi="Book Antiqua" w:cs="Times New Roman"/>
          <w:b/>
          <w:bCs/>
          <w:color w:val="FF0000"/>
          <w:sz w:val="16"/>
          <w:szCs w:val="16"/>
          <w:u w:val="single"/>
          <w:lang w:eastAsia="pt-BR"/>
        </w:rPr>
        <w:t>(PGE</w:t>
      </w:r>
      <w:r w:rsidR="002B69CB">
        <w:rPr>
          <w:rFonts w:ascii="Book Antiqua" w:hAnsi="Book Antiqua"/>
          <w:b/>
          <w:bCs/>
          <w:color w:val="FF0000"/>
          <w:sz w:val="16"/>
          <w:szCs w:val="16"/>
          <w:u w:val="single"/>
        </w:rPr>
        <w:t>RO</w:t>
      </w:r>
      <w:r w:rsidR="002B69CB">
        <w:rPr>
          <w:rFonts w:ascii="Book Antiqua" w:eastAsia="Times New Roman" w:hAnsi="Book Antiqua" w:cs="Times New Roman"/>
          <w:b/>
          <w:bCs/>
          <w:color w:val="FF0000"/>
          <w:sz w:val="16"/>
          <w:szCs w:val="16"/>
          <w:u w:val="single"/>
          <w:lang w:eastAsia="pt-BR"/>
        </w:rPr>
        <w:t>-2022</w:t>
      </w:r>
      <w:r w:rsidR="002B69CB" w:rsidRPr="006F764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77DF" w14:paraId="0BED8A18" w14:textId="77777777" w:rsidTr="00D677DF">
        <w:tc>
          <w:tcPr>
            <w:tcW w:w="8494" w:type="dxa"/>
            <w:shd w:val="clear" w:color="auto" w:fill="CCFFFF"/>
          </w:tcPr>
          <w:p w14:paraId="01C4C574" w14:textId="1C854931" w:rsidR="00883D9B" w:rsidRDefault="00883D9B"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3D9B">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A respeito das circunstâncias agravantes e atenuantes, é correto afirmar que</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configura circunstância atenuante nos crimes ambientais o baixo grau de instrução ou escolaridade do agente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2F1E0E7" w14:textId="4B14647B" w:rsidR="00D95420" w:rsidRDefault="00D95420" w:rsidP="00D954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O baixo grau de instrução ou escolaridade de João Paulo são circunstâncias que atenuam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6F240A8E" w14:textId="2F22FDC6" w:rsidR="009A341F" w:rsidRDefault="009A341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A341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A ideia de coculpabilidade pode ser exemplificada na legislação brasileira pela</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circunstância atenuante de pena de baixo grau de instrução ou escolaridade do agente nos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30178403" w14:textId="5D7DD94F" w:rsidR="009A341F" w:rsidRPr="009A341F" w:rsidRDefault="009A341F"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9A34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341F">
              <w:rPr>
                <w:rFonts w:ascii="Book Antiqua" w:eastAsia="Times New Roman" w:hAnsi="Book Antiqua" w:cs="Times New Roman"/>
                <w:bCs/>
                <w:sz w:val="19"/>
                <w:szCs w:val="19"/>
                <w:lang w:eastAsia="pt-BR"/>
              </w:rPr>
              <w:t xml:space="preserve">A questão versa sobre a ideia da coculpabilidade, teoria defendida por Eugenio </w:t>
            </w:r>
            <w:proofErr w:type="spellStart"/>
            <w:r w:rsidRPr="009A341F">
              <w:rPr>
                <w:rFonts w:ascii="Book Antiqua" w:eastAsia="Times New Roman" w:hAnsi="Book Antiqua" w:cs="Times New Roman"/>
                <w:bCs/>
                <w:sz w:val="19"/>
                <w:szCs w:val="19"/>
                <w:lang w:eastAsia="pt-BR"/>
              </w:rPr>
              <w:t>Raúl</w:t>
            </w:r>
            <w:proofErr w:type="spellEnd"/>
            <w:r w:rsidRPr="009A341F">
              <w:rPr>
                <w:rFonts w:ascii="Book Antiqua" w:eastAsia="Times New Roman" w:hAnsi="Book Antiqua" w:cs="Times New Roman"/>
                <w:bCs/>
                <w:sz w:val="19"/>
                <w:szCs w:val="19"/>
                <w:lang w:eastAsia="pt-BR"/>
              </w:rPr>
              <w:t xml:space="preserve"> Zaffaroni. A coculpabilidade argumenta a existência de responsabilidade do Estado pelo não atendimento das necessidades sociais de uma pessoa, que vem a se envolver em crimes. Segundo o referido doutrinador, a tese pode ser aplicada como atenuante genérica, prevista no artigo 66 do Código Penal. Vale ressaltar as orientações doutrinárias, que citam o tema e os seus defensores, como se observa: “Eugenio </w:t>
            </w:r>
            <w:proofErr w:type="spellStart"/>
            <w:r w:rsidRPr="009A341F">
              <w:rPr>
                <w:rFonts w:ascii="Book Antiqua" w:eastAsia="Times New Roman" w:hAnsi="Book Antiqua" w:cs="Times New Roman"/>
                <w:bCs/>
                <w:sz w:val="19"/>
                <w:szCs w:val="19"/>
                <w:lang w:eastAsia="pt-BR"/>
              </w:rPr>
              <w:t>Raúl</w:t>
            </w:r>
            <w:proofErr w:type="spellEnd"/>
            <w:r w:rsidRPr="009A341F">
              <w:rPr>
                <w:rFonts w:ascii="Book Antiqua" w:eastAsia="Times New Roman" w:hAnsi="Book Antiqua" w:cs="Times New Roman"/>
                <w:bCs/>
                <w:sz w:val="19"/>
                <w:szCs w:val="19"/>
                <w:lang w:eastAsia="pt-BR"/>
              </w:rPr>
              <w:t xml:space="preserve"> Zaffaroni e José Henrique </w:t>
            </w:r>
            <w:proofErr w:type="spellStart"/>
            <w:r w:rsidRPr="009A341F">
              <w:rPr>
                <w:rFonts w:ascii="Book Antiqua" w:eastAsia="Times New Roman" w:hAnsi="Book Antiqua" w:cs="Times New Roman"/>
                <w:bCs/>
                <w:sz w:val="19"/>
                <w:szCs w:val="19"/>
                <w:lang w:eastAsia="pt-BR"/>
              </w:rPr>
              <w:t>Pierangeli</w:t>
            </w:r>
            <w:proofErr w:type="spellEnd"/>
            <w:r w:rsidRPr="009A341F">
              <w:rPr>
                <w:rFonts w:ascii="Book Antiqua" w:eastAsia="Times New Roman" w:hAnsi="Book Antiqua" w:cs="Times New Roman"/>
                <w:bCs/>
                <w:sz w:val="19"/>
                <w:szCs w:val="19"/>
                <w:lang w:eastAsia="pt-BR"/>
              </w:rPr>
              <w:t xml:space="preserve"> sustentam o cabimento de atenuante dessa estirpe na coculpabilidade, isto é, situação em que o agente (em regra, o pobre e </w:t>
            </w:r>
            <w:r w:rsidRPr="009A341F">
              <w:rPr>
                <w:rFonts w:ascii="Book Antiqua" w:eastAsia="Times New Roman" w:hAnsi="Book Antiqua" w:cs="Times New Roman"/>
                <w:bCs/>
                <w:sz w:val="19"/>
                <w:szCs w:val="19"/>
                <w:lang w:eastAsia="pt-BR"/>
              </w:rPr>
              <w:lastRenderedPageBreak/>
              <w:t>marginalizado) deve ser punido de modo mais brando pelo motivo de a ele não terem sido conferidas, pela sociedade e pelo Estado – responsáveis pelo bem-estar das pessoas em geral – todas as oportunidades para o seu desenvolvimento como ser humano. O Superior Tribunal de Justiça, é preciso destacar-se, não tem admitido a aplicação desta teoria." (MASSON, Cleber. Direito Penal: parte geral. 15 ed. Rio de Janeiro: Forense; Método, 2021, p. 616).</w:t>
            </w:r>
          </w:p>
          <w:p w14:paraId="5F13E6CC" w14:textId="1ACE9207" w:rsidR="00541915" w:rsidRDefault="00541915"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7087">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CE-2021</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Assinale a opção correta sobre os crimes contra o meio ambiente, observando as disposições da Lei 9.605/98 e a jurisprudência dos tribunais superiores</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O baixo grau de escolaridade do agente criminoso é previsto como atenuante para os crimes previstos na referida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CA27AB0" w14:textId="611789F2" w:rsidR="00E57087" w:rsidRPr="00E57087" w:rsidRDefault="00E57087" w:rsidP="000064E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57087">
              <w:rPr>
                <w:rFonts w:ascii="Book Antiqua" w:eastAsia="Times New Roman" w:hAnsi="Book Antiqua" w:cs="Times New Roman"/>
                <w:b/>
                <w:bCs/>
                <w:sz w:val="19"/>
                <w:szCs w:val="19"/>
                <w:highlight w:val="yellow"/>
                <w:lang w:eastAsia="pt-BR"/>
              </w:rPr>
              <w:t>PGEPE-2018-CESPE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É considerada circunstância atenuante da pena o fato de o agente</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possuir baixo grau de instrução do agente, no caso de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2473DCE2" w14:textId="6BAC50BE" w:rsidR="00D677DF" w:rsidRPr="00D677DF" w:rsidRDefault="00D677D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7DF">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7DF">
              <w:rPr>
                <w:rFonts w:ascii="Book Antiqua" w:eastAsia="Times New Roman" w:hAnsi="Book Antiqua" w:cs="Times New Roman"/>
                <w:sz w:val="19"/>
                <w:szCs w:val="19"/>
                <w:lang w:eastAsia="pt-BR"/>
              </w:rPr>
              <w:t>Nos crimes ambientais, o baixo grau de escolaridade do agente é circunstância que sempre atenua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tc>
      </w:tr>
    </w:tbl>
    <w:p w14:paraId="3F5AF1A1" w14:textId="1C08A46C" w:rsidR="00322EFC" w:rsidRPr="00AF58B3"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w:t>
      </w:r>
      <w:proofErr w:type="gramStart"/>
      <w:r w:rsidRPr="00C1354D">
        <w:rPr>
          <w:rFonts w:ascii="Book Antiqua" w:eastAsia="Times New Roman" w:hAnsi="Book Antiqua" w:cs="Times New Roman"/>
          <w:b/>
          <w:sz w:val="19"/>
          <w:szCs w:val="19"/>
          <w:highlight w:val="yellow"/>
          <w:lang w:eastAsia="pt-BR"/>
        </w:rPr>
        <w:t>arrependimento</w:t>
      </w:r>
      <w:proofErr w:type="gramEnd"/>
      <w:r w:rsidRPr="00C1354D">
        <w:rPr>
          <w:rFonts w:ascii="Book Antiqua" w:eastAsia="Times New Roman" w:hAnsi="Book Antiqua" w:cs="Times New Roman"/>
          <w:b/>
          <w:sz w:val="19"/>
          <w:szCs w:val="19"/>
          <w:highlight w:val="yellow"/>
          <w:lang w:eastAsia="pt-BR"/>
        </w:rPr>
        <w:t xml:space="preserve"> do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manifestado</w:t>
      </w:r>
      <w:r w:rsidRPr="00C1354D">
        <w:rPr>
          <w:rFonts w:ascii="Book Antiqua" w:eastAsia="Times New Roman" w:hAnsi="Book Antiqua" w:cs="Times New Roman"/>
          <w:b/>
          <w:sz w:val="19"/>
          <w:szCs w:val="19"/>
          <w:lang w:eastAsia="pt-BR"/>
        </w:rPr>
        <w:t xml:space="preserve"> pela </w:t>
      </w:r>
      <w:r w:rsidRPr="00C1354D">
        <w:rPr>
          <w:rFonts w:ascii="Book Antiqua" w:eastAsia="Times New Roman" w:hAnsi="Book Antiqua" w:cs="Times New Roman"/>
          <w:b/>
          <w:sz w:val="19"/>
          <w:szCs w:val="19"/>
          <w:highlight w:val="cyan"/>
          <w:lang w:eastAsia="pt-BR"/>
        </w:rPr>
        <w:t>espontânea reparação do dano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limitação significativa</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degradação ambiental causada</w:t>
      </w:r>
      <w:r w:rsidRPr="00E91F78">
        <w:rPr>
          <w:rFonts w:ascii="Book Antiqua" w:eastAsia="Times New Roman" w:hAnsi="Book Antiqua" w:cs="Times New Roman"/>
          <w:b/>
          <w:sz w:val="18"/>
          <w:szCs w:val="18"/>
          <w:lang w:eastAsia="pt-BR"/>
        </w:rPr>
        <w:t>;</w:t>
      </w:r>
      <w:r w:rsidR="003417F1" w:rsidRPr="00E91F78">
        <w:rPr>
          <w:rFonts w:ascii="Book Antiqua" w:eastAsia="Times New Roman" w:hAnsi="Book Antiqua" w:cs="Times New Roman"/>
          <w:b/>
          <w:sz w:val="18"/>
          <w:szCs w:val="18"/>
          <w:lang w:eastAsia="pt-BR"/>
        </w:rPr>
        <w:t xml:space="preserve"> </w:t>
      </w:r>
      <w:r w:rsidR="003417F1" w:rsidRPr="00E91F78">
        <w:rPr>
          <w:rFonts w:ascii="Book Antiqua" w:eastAsia="Times New Roman" w:hAnsi="Book Antiqua" w:cs="Times New Roman"/>
          <w:b/>
          <w:color w:val="FF0000"/>
          <w:sz w:val="16"/>
          <w:szCs w:val="16"/>
          <w:u w:val="single"/>
          <w:lang w:eastAsia="pt-BR"/>
        </w:rPr>
        <w:t>(TJGO-2009)</w:t>
      </w:r>
      <w:r w:rsidR="00C11B9A" w:rsidRPr="00E91F78">
        <w:rPr>
          <w:rFonts w:ascii="Book Antiqua" w:eastAsia="Times New Roman" w:hAnsi="Book Antiqua" w:cs="Times New Roman"/>
          <w:b/>
          <w:sz w:val="16"/>
          <w:szCs w:val="16"/>
          <w:lang w:eastAsia="pt-BR"/>
        </w:rPr>
        <w:t xml:space="preserve"> </w:t>
      </w:r>
      <w:r w:rsidR="00C11B9A" w:rsidRPr="00E91F78">
        <w:rPr>
          <w:rFonts w:ascii="Book Antiqua" w:eastAsia="Times New Roman" w:hAnsi="Book Antiqua" w:cs="Times New Roman"/>
          <w:b/>
          <w:bCs/>
          <w:color w:val="FF0000"/>
          <w:sz w:val="16"/>
          <w:szCs w:val="16"/>
          <w:u w:val="single"/>
          <w:lang w:eastAsia="pt-BR"/>
        </w:rPr>
        <w:t>(MPRO-2010)</w:t>
      </w:r>
      <w:r w:rsidR="00A422CB"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(MPAC-2014)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D2314C" w:rsidRPr="00E91F78">
        <w:rPr>
          <w:rFonts w:ascii="Book Antiqua" w:eastAsia="Times New Roman" w:hAnsi="Book Antiqua" w:cs="Times New Roman"/>
          <w:b/>
          <w:color w:val="FF0000"/>
          <w:sz w:val="16"/>
          <w:szCs w:val="16"/>
          <w:lang w:eastAsia="pt-BR"/>
        </w:rPr>
        <w:t xml:space="preserve"> </w:t>
      </w:r>
      <w:r w:rsidR="00D2314C" w:rsidRPr="00E91F78">
        <w:rPr>
          <w:rFonts w:ascii="Book Antiqua" w:hAnsi="Book Antiqua"/>
          <w:b/>
          <w:color w:val="FF0000"/>
          <w:sz w:val="16"/>
          <w:szCs w:val="16"/>
          <w:u w:val="single"/>
        </w:rPr>
        <w:t>(TRF3-</w:t>
      </w:r>
      <w:r w:rsidR="004D3D6A" w:rsidRPr="00E91F78">
        <w:rPr>
          <w:rFonts w:ascii="Book Antiqua" w:hAnsi="Book Antiqua"/>
          <w:b/>
          <w:color w:val="FF0000"/>
          <w:sz w:val="16"/>
          <w:szCs w:val="16"/>
          <w:u w:val="single"/>
        </w:rPr>
        <w:t>2016/</w:t>
      </w:r>
      <w:r w:rsidR="00D2314C" w:rsidRPr="00E91F78">
        <w:rPr>
          <w:rFonts w:ascii="Book Antiqua" w:hAnsi="Book Antiqua"/>
          <w:b/>
          <w:color w:val="FF0000"/>
          <w:sz w:val="16"/>
          <w:szCs w:val="16"/>
          <w:u w:val="single"/>
        </w:rPr>
        <w:t>2018)</w:t>
      </w:r>
      <w:r w:rsidR="002359BC" w:rsidRPr="00E91F78">
        <w:rPr>
          <w:rFonts w:ascii="Book Antiqua" w:hAnsi="Book Antiqua"/>
          <w:b/>
          <w:color w:val="FF0000"/>
          <w:sz w:val="16"/>
          <w:szCs w:val="16"/>
        </w:rPr>
        <w:t xml:space="preserve"> </w:t>
      </w:r>
      <w:r w:rsidR="002359BC" w:rsidRPr="00E91F78">
        <w:rPr>
          <w:rFonts w:ascii="Book Antiqua" w:hAnsi="Book Antiqua" w:cs="Times New Roman"/>
          <w:b/>
          <w:bCs/>
          <w:color w:val="FF0000"/>
          <w:sz w:val="16"/>
          <w:szCs w:val="16"/>
          <w:u w:val="single"/>
        </w:rPr>
        <w:t>(DPEAM-2018)</w:t>
      </w:r>
      <w:r w:rsidR="008175E9" w:rsidRPr="00E91F78">
        <w:rPr>
          <w:rFonts w:ascii="Book Antiqua" w:eastAsia="Times New Roman" w:hAnsi="Book Antiqua" w:cs="Times New Roman"/>
          <w:b/>
          <w:color w:val="FF0000"/>
          <w:sz w:val="16"/>
          <w:szCs w:val="16"/>
          <w:lang w:eastAsia="pt-BR"/>
        </w:rPr>
        <w:t xml:space="preserve"> </w:t>
      </w:r>
      <w:r w:rsidR="008175E9" w:rsidRPr="00E91F78">
        <w:rPr>
          <w:rFonts w:ascii="Book Antiqua" w:eastAsia="Times New Roman" w:hAnsi="Book Antiqua" w:cs="Times New Roman"/>
          <w:b/>
          <w:color w:val="FF0000"/>
          <w:sz w:val="16"/>
          <w:szCs w:val="16"/>
          <w:u w:val="single"/>
          <w:lang w:eastAsia="pt-BR"/>
        </w:rPr>
        <w:t>(TJSC-2009/2019)</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(MPSP-2019)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AF58B3">
        <w:rPr>
          <w:rFonts w:ascii="Book Antiqua" w:eastAsia="Times New Roman" w:hAnsi="Book Antiqua" w:cs="Times New Roman"/>
          <w:b/>
          <w:color w:val="FF0000"/>
          <w:sz w:val="16"/>
          <w:szCs w:val="16"/>
          <w:lang w:eastAsia="pt-BR"/>
        </w:rPr>
        <w:t xml:space="preserve"> </w:t>
      </w:r>
      <w:r w:rsidR="00AF58B3">
        <w:rPr>
          <w:rFonts w:ascii="Book Antiqua" w:eastAsia="Times New Roman" w:hAnsi="Book Antiqua" w:cs="Times New Roman"/>
          <w:b/>
          <w:color w:val="FF0000"/>
          <w:sz w:val="16"/>
          <w:szCs w:val="16"/>
          <w:u w:val="single"/>
          <w:lang w:eastAsia="pt-BR"/>
        </w:rPr>
        <w:t xml:space="preserve">(Anal. </w:t>
      </w:r>
      <w:proofErr w:type="gramStart"/>
      <w:r w:rsidR="00AF58B3">
        <w:rPr>
          <w:rFonts w:ascii="Book Antiqua" w:eastAsia="Times New Roman" w:hAnsi="Book Antiqua" w:cs="Times New Roman"/>
          <w:b/>
          <w:color w:val="FF0000"/>
          <w:sz w:val="16"/>
          <w:szCs w:val="16"/>
          <w:u w:val="single"/>
          <w:lang w:eastAsia="pt-BR"/>
        </w:rPr>
        <w:t>Judic./</w:t>
      </w:r>
      <w:proofErr w:type="gramEnd"/>
      <w:r w:rsidR="00AF58B3">
        <w:rPr>
          <w:rFonts w:ascii="Book Antiqua" w:eastAsia="Times New Roman" w:hAnsi="Book Antiqua" w:cs="Times New Roman"/>
          <w:b/>
          <w:color w:val="FF0000"/>
          <w:sz w:val="16"/>
          <w:szCs w:val="16"/>
          <w:u w:val="single"/>
          <w:lang w:eastAsia="pt-BR"/>
        </w:rPr>
        <w:t>STJ-2024)</w:t>
      </w:r>
    </w:p>
    <w:tbl>
      <w:tblPr>
        <w:tblStyle w:val="Tabelacomgrade"/>
        <w:tblW w:w="0" w:type="auto"/>
        <w:shd w:val="clear" w:color="auto" w:fill="CCFFFF"/>
        <w:tblLook w:val="04A0" w:firstRow="1" w:lastRow="0" w:firstColumn="1" w:lastColumn="0" w:noHBand="0" w:noVBand="1"/>
      </w:tblPr>
      <w:tblGrid>
        <w:gridCol w:w="8494"/>
      </w:tblGrid>
      <w:tr w:rsidR="003D0CC5" w:rsidRPr="00C1354D" w14:paraId="24F2DEF5" w14:textId="77777777" w:rsidTr="00946595">
        <w:tc>
          <w:tcPr>
            <w:tcW w:w="8494" w:type="dxa"/>
            <w:shd w:val="clear" w:color="auto" w:fill="CCFFFF"/>
          </w:tcPr>
          <w:p w14:paraId="5B3C302B" w14:textId="2F1C42B4" w:rsidR="00F43375" w:rsidRDefault="00F43375" w:rsidP="00F433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De acordo com a Lei 9.605/98, na hipótese de, após o recebimento da denúncia, o autor de um crime ambiental manifestar o seu arrependimento e promover espontaneamente a reparação do dano causado, tal circunstância, por si só,</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servirá como uma atenuante da pena.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492FEB52" w14:textId="478F3049" w:rsidR="00E674FE" w:rsidRDefault="00E674FE" w:rsidP="0094659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674FE">
              <w:rPr>
                <w:rFonts w:ascii="Book Antiqua" w:eastAsia="Times New Roman" w:hAnsi="Book Antiqua" w:cs="Times New Roman"/>
                <w:bCs/>
                <w:sz w:val="19"/>
                <w:szCs w:val="19"/>
                <w:lang w:eastAsia="pt-BR"/>
              </w:rPr>
              <w:t>Nos crimes ambientais, previstos na Lei n° 9.605/98, o arrependimento do infrator, desde que manifestado pela espontânea reparação do dano, ou limitação significativa da degradação ambiental causada, constitui circunstância atenuante genérica.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1EF48083" w14:textId="00DF5CF7" w:rsidR="003D0CC5" w:rsidRPr="003417F1" w:rsidRDefault="003417F1" w:rsidP="009465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417F1">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17F1">
              <w:rPr>
                <w:rFonts w:ascii="Book Antiqua" w:eastAsia="Times New Roman" w:hAnsi="Book Antiqua" w:cs="Times New Roman"/>
                <w:sz w:val="19"/>
                <w:szCs w:val="19"/>
                <w:lang w:eastAsia="pt-BR"/>
              </w:rPr>
              <w:t>No que concerne à tutela penal do meio ambiente, assinale a opção correta</w:t>
            </w:r>
            <w:r>
              <w:rPr>
                <w:rFonts w:ascii="Book Antiqua" w:eastAsia="Times New Roman" w:hAnsi="Book Antiqua" w:cs="Times New Roman"/>
                <w:sz w:val="19"/>
                <w:szCs w:val="19"/>
                <w:lang w:eastAsia="pt-BR"/>
              </w:rPr>
              <w:t>:</w:t>
            </w:r>
            <w:r>
              <w:t xml:space="preserve"> </w:t>
            </w:r>
            <w:r w:rsidRPr="003417F1">
              <w:rPr>
                <w:rFonts w:ascii="Book Antiqua" w:eastAsia="Times New Roman" w:hAnsi="Book Antiqua" w:cs="Times New Roman"/>
                <w:sz w:val="19"/>
                <w:szCs w:val="19"/>
                <w:lang w:eastAsia="pt-BR"/>
              </w:rPr>
              <w:t>Entre as circunstâncias que atenuam a pena dos delitos previstos na Lei dos Crimes Ambientais incluem-se o baixo grau de instrução ou escolaridade do agente e o arrependimento do infrator, manifestado pela espontânea reparação do dano ou limitação significativa da degradação ambiental causada.</w:t>
            </w:r>
            <w:r>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 e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tc>
      </w:tr>
    </w:tbl>
    <w:p w14:paraId="14602DC8" w14:textId="636FCF2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comunicação prévia pelo agente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perigo iminente de degradação ambiental</w:t>
      </w:r>
      <w:r w:rsidRPr="00E91F78">
        <w:rPr>
          <w:rFonts w:ascii="Book Antiqua" w:eastAsia="Times New Roman" w:hAnsi="Book Antiqua" w:cs="Times New Roman"/>
          <w:b/>
          <w:sz w:val="18"/>
          <w:szCs w:val="18"/>
          <w:lang w:eastAsia="pt-BR"/>
        </w:rPr>
        <w:t>;</w:t>
      </w:r>
      <w:r w:rsidR="00CF6079" w:rsidRPr="00E91F78">
        <w:rPr>
          <w:rFonts w:ascii="Book Antiqua" w:eastAsia="Times New Roman" w:hAnsi="Book Antiqua" w:cs="Times New Roman"/>
          <w:b/>
          <w:sz w:val="18"/>
          <w:szCs w:val="18"/>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176071" w:rsidRPr="00E91F78">
        <w:rPr>
          <w:rFonts w:ascii="Book Antiqua" w:hAnsi="Book Antiqua" w:cs="Times New Roman"/>
          <w:b/>
          <w:bCs/>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p>
    <w:p w14:paraId="48C8FDCA" w14:textId="1F8DD44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proofErr w:type="gramStart"/>
      <w:r w:rsidRPr="00C1354D">
        <w:rPr>
          <w:rFonts w:ascii="Book Antiqua" w:eastAsia="Times New Roman" w:hAnsi="Book Antiqua" w:cs="Times New Roman"/>
          <w:b/>
          <w:sz w:val="19"/>
          <w:szCs w:val="19"/>
          <w:highlight w:val="yellow"/>
          <w:lang w:eastAsia="pt-BR"/>
        </w:rPr>
        <w:t>colaboração</w:t>
      </w:r>
      <w:proofErr w:type="gramEnd"/>
      <w:r w:rsidRPr="00C1354D">
        <w:rPr>
          <w:rFonts w:ascii="Book Antiqua" w:eastAsia="Times New Roman" w:hAnsi="Book Antiqua" w:cs="Times New Roman"/>
          <w:b/>
          <w:sz w:val="19"/>
          <w:szCs w:val="19"/>
          <w:highlight w:val="yellow"/>
          <w:lang w:eastAsia="pt-BR"/>
        </w:rPr>
        <w:t xml:space="preserve"> com os agentes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encarregados da vigilância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do controle ambiental</w:t>
      </w:r>
      <w:r w:rsidRPr="00E91F78">
        <w:rPr>
          <w:rFonts w:ascii="Book Antiqua" w:eastAsia="Times New Roman" w:hAnsi="Book Antiqua" w:cs="Times New Roman"/>
          <w:b/>
          <w:sz w:val="18"/>
          <w:szCs w:val="18"/>
          <w:lang w:eastAsia="pt-BR"/>
        </w:rPr>
        <w:t>.</w:t>
      </w:r>
      <w:r w:rsidR="009C59C1" w:rsidRPr="00E91F78">
        <w:rPr>
          <w:rFonts w:ascii="Book Antiqua" w:eastAsia="Times New Roman" w:hAnsi="Book Antiqua" w:cs="Times New Roman"/>
          <w:b/>
          <w:sz w:val="18"/>
          <w:szCs w:val="18"/>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344EC0" w:rsidRPr="00E91F78">
        <w:rPr>
          <w:rFonts w:ascii="Book Antiqua" w:eastAsia="Times New Roman" w:hAnsi="Book Antiqua" w:cs="Times New Roman"/>
          <w:b/>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bookmarkStart w:id="44" w:name="_Hlk88922618"/>
      <w:r w:rsidR="00A1181A" w:rsidRPr="00E91F78">
        <w:rPr>
          <w:rFonts w:ascii="Book Antiqua" w:eastAsia="Times New Roman" w:hAnsi="Book Antiqua" w:cs="Times New Roman"/>
          <w:b/>
          <w:color w:val="FF0000"/>
          <w:sz w:val="16"/>
          <w:szCs w:val="16"/>
          <w:u w:val="single"/>
          <w:lang w:eastAsia="pt-BR"/>
        </w:rPr>
        <w:t>(DPERO-2017)</w:t>
      </w:r>
      <w:bookmarkEnd w:id="44"/>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(TJSC-2019)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p>
    <w:tbl>
      <w:tblPr>
        <w:tblStyle w:val="Tabelacomgrade"/>
        <w:tblW w:w="0" w:type="auto"/>
        <w:shd w:val="clear" w:color="auto" w:fill="CCFFFF"/>
        <w:tblLook w:val="04A0" w:firstRow="1" w:lastRow="0" w:firstColumn="1" w:lastColumn="0" w:noHBand="0" w:noVBand="1"/>
      </w:tblPr>
      <w:tblGrid>
        <w:gridCol w:w="8494"/>
      </w:tblGrid>
      <w:tr w:rsidR="00F46D15" w:rsidRPr="00C1354D" w14:paraId="5DEC3164" w14:textId="77777777" w:rsidTr="00F46D15">
        <w:tc>
          <w:tcPr>
            <w:tcW w:w="8494" w:type="dxa"/>
            <w:shd w:val="clear" w:color="auto" w:fill="CCFFFF"/>
          </w:tcPr>
          <w:p w14:paraId="2BDD2549" w14:textId="13E31EF7" w:rsidR="00F46D15" w:rsidRPr="00C1354D" w:rsidRDefault="008F2B94"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Joana, moradora de uma comunidade quilombola, tem baixo grau de instrução e trabalha na principal atividade de subsistência da sua comunidade, que é a pesca. Durante uma pescaria, feita sempre aos domingos, no período noturno, ela capturou dois filhotes de baleia-franca, espécie inserida na lista local de espécies ameaçadas de extinção. Depois desse dia, Joana passou a fazer da pesca dessa espécie animal uma atividade econômica, com a venda para o comércio da região. Somente após ter praticado reiteradamente a atividade criminosa, ela descobriu que essa espécie de baleia era ameaçada de extinção. Arrependida, Joana dirigiu-se a uma delegacia de polícia e informou, com antecedência, à autoridade policial todos os locais em que havia instalado armadilhas de pesca. Além disso, passou a trabalhar em um projeto social para reparar o dano causado e a colaborar com os agentes encarregados da vigilância e do controle ambiental. Conforme as disposições da Lei n.º 9.605/1998, assinale a opção que indica circunstâncias atenuantes de eventual pena criminal que possa ser imputada a Joana: o baixo grau de instrução de Joana e sua colaboração com os agentes encarregados da vigilância e do controle ambiental. </w:t>
            </w:r>
            <w:r w:rsidRPr="00C1354D">
              <w:rPr>
                <w:rFonts w:ascii="Book Antiqua" w:eastAsia="Times New Roman" w:hAnsi="Book Antiqua" w:cs="Times New Roman"/>
                <w:b/>
                <w:sz w:val="19"/>
                <w:szCs w:val="19"/>
                <w:lang w:eastAsia="pt-BR"/>
              </w:rPr>
              <w:t>BL: art. 14, I e IV, Lei 9605/98.</w:t>
            </w:r>
          </w:p>
        </w:tc>
      </w:tr>
    </w:tbl>
    <w:p w14:paraId="492FBB4B" w14:textId="593EB604"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5" w:name="art15"/>
      <w:bookmarkEnd w:id="45"/>
      <w:r w:rsidRPr="00C1354D">
        <w:rPr>
          <w:rFonts w:ascii="Book Antiqua" w:eastAsia="Times New Roman" w:hAnsi="Book Antiqua" w:cs="Times New Roman"/>
          <w:b/>
          <w:sz w:val="19"/>
          <w:szCs w:val="19"/>
          <w:highlight w:val="magenta"/>
          <w:lang w:eastAsia="pt-BR"/>
        </w:rPr>
        <w:lastRenderedPageBreak/>
        <w:t>Art. 15</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agravam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b/>
          <w:sz w:val="19"/>
          <w:szCs w:val="19"/>
          <w:lang w:eastAsia="pt-BR"/>
        </w:rPr>
        <w:t xml:space="preserve">, quando </w:t>
      </w:r>
      <w:r w:rsidRPr="00C1354D">
        <w:rPr>
          <w:rFonts w:ascii="Book Antiqua" w:eastAsia="Times New Roman" w:hAnsi="Book Antiqua" w:cs="Times New Roman"/>
          <w:b/>
          <w:caps/>
          <w:sz w:val="19"/>
          <w:szCs w:val="19"/>
          <w:highlight w:val="green"/>
          <w:lang w:eastAsia="pt-BR"/>
        </w:rPr>
        <w:t>não constituem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qualificam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o crime</w:t>
      </w:r>
      <w:r w:rsidRPr="00E91F78">
        <w:rPr>
          <w:rFonts w:ascii="Book Antiqua" w:eastAsia="Times New Roman" w:hAnsi="Book Antiqua" w:cs="Times New Roman"/>
          <w:sz w:val="18"/>
          <w:szCs w:val="18"/>
          <w:lang w:eastAsia="pt-BR"/>
        </w:rPr>
        <w:t>:</w:t>
      </w:r>
      <w:r w:rsidR="00F92A48" w:rsidRPr="00E91F78">
        <w:rPr>
          <w:rFonts w:ascii="Book Antiqua" w:eastAsia="Times New Roman" w:hAnsi="Book Antiqua" w:cs="Times New Roman"/>
          <w:sz w:val="18"/>
          <w:szCs w:val="18"/>
          <w:lang w:eastAsia="pt-BR"/>
        </w:rPr>
        <w:t xml:space="preserve"> </w:t>
      </w:r>
      <w:r w:rsidR="00F92A48" w:rsidRPr="00E91F78">
        <w:rPr>
          <w:rFonts w:ascii="Book Antiqua" w:eastAsia="Times New Roman" w:hAnsi="Book Antiqua" w:cs="Times New Roman"/>
          <w:b/>
          <w:color w:val="FF0000"/>
          <w:sz w:val="16"/>
          <w:szCs w:val="16"/>
          <w:u w:val="single"/>
          <w:lang w:eastAsia="pt-BR"/>
        </w:rPr>
        <w:t>(TJRR-2008)</w:t>
      </w:r>
      <w:r w:rsidR="00F92A48" w:rsidRPr="00E91F78">
        <w:rPr>
          <w:rFonts w:ascii="Book Antiqua" w:eastAsia="Times New Roman" w:hAnsi="Book Antiqua" w:cs="Times New Roman"/>
          <w:b/>
          <w:color w:val="FF0000"/>
          <w:sz w:val="16"/>
          <w:szCs w:val="16"/>
          <w:lang w:eastAsia="pt-BR"/>
        </w:rPr>
        <w:t xml:space="preserve"> </w:t>
      </w:r>
      <w:r w:rsidR="00355184" w:rsidRPr="00E91F78">
        <w:rPr>
          <w:rFonts w:ascii="Book Antiqua" w:hAnsi="Book Antiqua"/>
          <w:b/>
          <w:color w:val="FF0000"/>
          <w:sz w:val="16"/>
          <w:szCs w:val="16"/>
          <w:u w:val="single"/>
        </w:rPr>
        <w:t>(TJPR-2011)</w:t>
      </w:r>
      <w:r w:rsidR="00AC7E59" w:rsidRPr="00E91F78">
        <w:rPr>
          <w:rFonts w:ascii="Book Antiqua" w:hAnsi="Book Antiqua"/>
          <w:b/>
          <w:color w:val="FF0000"/>
          <w:sz w:val="16"/>
          <w:szCs w:val="16"/>
        </w:rPr>
        <w:t xml:space="preserve"> </w:t>
      </w:r>
      <w:bookmarkStart w:id="46" w:name="_Hlk106106530"/>
      <w:r w:rsidR="00AC7E59" w:rsidRPr="00E91F78">
        <w:rPr>
          <w:rFonts w:ascii="Book Antiqua" w:hAnsi="Book Antiqua"/>
          <w:b/>
          <w:color w:val="FF0000"/>
          <w:sz w:val="16"/>
          <w:szCs w:val="16"/>
          <w:u w:val="single"/>
        </w:rPr>
        <w:t>(PGEPR-2011)</w:t>
      </w:r>
      <w:bookmarkEnd w:id="46"/>
      <w:r w:rsidR="00F92A48" w:rsidRPr="00E91F78">
        <w:rPr>
          <w:rFonts w:ascii="Book Antiqua" w:hAnsi="Book Antiqua"/>
          <w:b/>
          <w:color w:val="FF0000"/>
          <w:sz w:val="16"/>
          <w:szCs w:val="16"/>
        </w:rPr>
        <w:t xml:space="preserve"> </w:t>
      </w:r>
      <w:r w:rsidR="00F92A48" w:rsidRPr="00E91F78">
        <w:rPr>
          <w:rFonts w:ascii="Book Antiqua" w:hAnsi="Book Antiqua"/>
          <w:b/>
          <w:color w:val="FF0000"/>
          <w:sz w:val="16"/>
          <w:szCs w:val="16"/>
          <w:u w:val="single"/>
        </w:rPr>
        <w:t>(TJGO-2012)</w:t>
      </w:r>
      <w:r w:rsidR="0014123A" w:rsidRPr="00E91F78">
        <w:rPr>
          <w:rFonts w:ascii="Book Antiqua" w:hAnsi="Book Antiqua"/>
          <w:b/>
          <w:color w:val="FF0000"/>
          <w:sz w:val="16"/>
          <w:szCs w:val="16"/>
        </w:rPr>
        <w:t xml:space="preserve"> </w:t>
      </w:r>
      <w:r w:rsidR="0014123A" w:rsidRPr="00E91F78">
        <w:rPr>
          <w:rFonts w:ascii="Book Antiqua" w:eastAsia="Times New Roman" w:hAnsi="Book Antiqua" w:cs="Times New Roman"/>
          <w:b/>
          <w:color w:val="FF0000"/>
          <w:sz w:val="16"/>
          <w:szCs w:val="16"/>
          <w:u w:val="single"/>
          <w:lang w:eastAsia="pt-BR"/>
        </w:rPr>
        <w:t>(AGU-2012)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(PGM-João Pessoa/PB-2012)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(MPSP-2013)</w:t>
      </w:r>
      <w:r w:rsidR="009C0F4B"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A71FBF" w:rsidRPr="00E91F78">
        <w:rPr>
          <w:rFonts w:ascii="Book Antiqua" w:eastAsia="Times New Roman" w:hAnsi="Book Antiqua" w:cs="Times New Roman"/>
          <w:sz w:val="16"/>
          <w:szCs w:val="16"/>
          <w:lang w:eastAsia="pt-BR"/>
        </w:rPr>
        <w:t xml:space="preserve"> </w:t>
      </w:r>
      <w:r w:rsidR="00A71FBF" w:rsidRPr="00E91F78">
        <w:rPr>
          <w:rFonts w:ascii="Book Antiqua" w:eastAsia="Times New Roman" w:hAnsi="Book Antiqua" w:cs="Times New Roman"/>
          <w:b/>
          <w:color w:val="FF0000"/>
          <w:sz w:val="16"/>
          <w:szCs w:val="16"/>
          <w:u w:val="single"/>
          <w:lang w:eastAsia="pt-BR"/>
        </w:rPr>
        <w:t>(M</w:t>
      </w:r>
      <w:r w:rsidR="00EC04D5" w:rsidRPr="00E91F78">
        <w:rPr>
          <w:rFonts w:ascii="Book Antiqua" w:eastAsia="Times New Roman" w:hAnsi="Book Antiqua" w:cs="Times New Roman"/>
          <w:b/>
          <w:color w:val="FF0000"/>
          <w:sz w:val="16"/>
          <w:szCs w:val="16"/>
          <w:u w:val="single"/>
          <w:lang w:eastAsia="pt-BR"/>
        </w:rPr>
        <w:t>PGO-2014</w:t>
      </w:r>
      <w:r w:rsidR="00A71FBF" w:rsidRPr="00E91F78">
        <w:rPr>
          <w:rFonts w:ascii="Book Antiqua" w:eastAsia="Times New Roman" w:hAnsi="Book Antiqua" w:cs="Times New Roman"/>
          <w:b/>
          <w:color w:val="FF0000"/>
          <w:sz w:val="16"/>
          <w:szCs w:val="16"/>
          <w:u w:val="single"/>
          <w:lang w:eastAsia="pt-BR"/>
        </w:rPr>
        <w:t>)</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(Cartórios/TJMT-2014)</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(TJSE-2015)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(PGM-Salvador/BA-2015)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(TRF3-2016)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(PCPE-2016)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(MPRR-2017)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(Cartórios/TJMG-2017)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(PCAP-2017)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(PGM-Fortaleza/CE-2017)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(DPEMA-2018)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(TJSC-2017/2019)</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(MPAP-2012/2021)</w:t>
      </w:r>
      <w:r w:rsidR="00F96DAB" w:rsidRPr="00E91F78">
        <w:rPr>
          <w:rFonts w:ascii="Book Antiqua" w:eastAsia="Times New Roman" w:hAnsi="Book Antiqua" w:cs="Times New Roman"/>
          <w:b/>
          <w:color w:val="FF0000"/>
          <w:sz w:val="16"/>
          <w:szCs w:val="16"/>
          <w:lang w:eastAsia="pt-BR"/>
        </w:rPr>
        <w:t xml:space="preserve"> </w:t>
      </w:r>
      <w:r w:rsidR="00F96DAB" w:rsidRPr="00E91F78">
        <w:rPr>
          <w:rFonts w:ascii="Book Antiqua" w:hAnsi="Book Antiqua"/>
          <w:b/>
          <w:bCs/>
          <w:color w:val="FF0000"/>
          <w:sz w:val="16"/>
          <w:szCs w:val="16"/>
          <w:u w:val="single"/>
        </w:rPr>
        <w:t>(DPEAM-</w:t>
      </w:r>
      <w:r w:rsidR="00F92A48" w:rsidRPr="00E91F78">
        <w:rPr>
          <w:rFonts w:ascii="Book Antiqua" w:hAnsi="Book Antiqua"/>
          <w:b/>
          <w:bCs/>
          <w:color w:val="FF0000"/>
          <w:sz w:val="16"/>
          <w:szCs w:val="16"/>
          <w:u w:val="single"/>
        </w:rPr>
        <w:t>2018/</w:t>
      </w:r>
      <w:r w:rsidR="00F96DAB" w:rsidRPr="00E91F78">
        <w:rPr>
          <w:rFonts w:ascii="Book Antiqua" w:hAnsi="Book Antiqua"/>
          <w:b/>
          <w:bCs/>
          <w:color w:val="FF0000"/>
          <w:sz w:val="16"/>
          <w:szCs w:val="16"/>
          <w:u w:val="single"/>
        </w:rPr>
        <w:t>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(DPEPI-2009/2022)</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(MPRS-2016/2023)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p w14:paraId="473110A6" w14:textId="25AAFE8D" w:rsidR="00322EFC" w:rsidRPr="005A5B6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I - </w:t>
      </w:r>
      <w:proofErr w:type="gramStart"/>
      <w:r w:rsidRPr="002A2F57">
        <w:rPr>
          <w:rFonts w:ascii="Book Antiqua" w:eastAsia="Times New Roman" w:hAnsi="Book Antiqua" w:cs="Times New Roman"/>
          <w:b/>
          <w:sz w:val="19"/>
          <w:szCs w:val="19"/>
          <w:highlight w:val="cyan"/>
          <w:lang w:eastAsia="pt-BR"/>
        </w:rPr>
        <w:t>reincidência</w:t>
      </w:r>
      <w:proofErr w:type="gramEnd"/>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yellow"/>
          <w:lang w:eastAsia="pt-BR"/>
        </w:rPr>
        <w:t>nos crimes</w:t>
      </w:r>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cyan"/>
          <w:lang w:eastAsia="pt-BR"/>
        </w:rPr>
        <w:t>de natureza ambiental</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(TJRR-2008)</w:t>
      </w:r>
      <w:r w:rsidR="00AC7E59" w:rsidRPr="00E91F78">
        <w:rPr>
          <w:rFonts w:ascii="Book Antiqua" w:eastAsia="Times New Roman" w:hAnsi="Book Antiqua" w:cs="Times New Roman"/>
          <w:sz w:val="18"/>
          <w:szCs w:val="18"/>
          <w:lang w:eastAsia="pt-BR"/>
        </w:rPr>
        <w:t xml:space="preserve"> </w:t>
      </w:r>
      <w:r w:rsidR="00AC7E59" w:rsidRPr="00E91F78">
        <w:rPr>
          <w:rFonts w:ascii="Book Antiqua" w:hAnsi="Book Antiqua"/>
          <w:b/>
          <w:color w:val="FF0000"/>
          <w:sz w:val="16"/>
          <w:szCs w:val="16"/>
          <w:u w:val="single"/>
        </w:rPr>
        <w:t>(PGEPR-2011)</w:t>
      </w:r>
      <w:r w:rsidR="00DA576A" w:rsidRPr="00E91F78">
        <w:rPr>
          <w:rFonts w:ascii="Book Antiqua" w:hAnsi="Book Antiqua"/>
          <w:b/>
          <w:color w:val="FF0000"/>
          <w:sz w:val="16"/>
          <w:szCs w:val="16"/>
        </w:rPr>
        <w:t xml:space="preserve"> </w:t>
      </w:r>
      <w:r w:rsidR="00DA576A" w:rsidRPr="00E91F78">
        <w:rPr>
          <w:rFonts w:ascii="Book Antiqua" w:eastAsia="Times New Roman" w:hAnsi="Book Antiqua" w:cs="Times New Roman"/>
          <w:b/>
          <w:color w:val="FF0000"/>
          <w:sz w:val="16"/>
          <w:szCs w:val="16"/>
          <w:u w:val="single"/>
          <w:lang w:eastAsia="pt-BR"/>
        </w:rPr>
        <w:t>(PGM-João Pessoa/PB-2012)</w:t>
      </w:r>
      <w:r w:rsidR="002A2F57" w:rsidRPr="00E91F78">
        <w:rPr>
          <w:rFonts w:ascii="Book Antiqua" w:eastAsia="Times New Roman" w:hAnsi="Book Antiqua" w:cs="Times New Roman"/>
          <w:b/>
          <w:color w:val="FF0000"/>
          <w:sz w:val="16"/>
          <w:szCs w:val="16"/>
          <w:lang w:eastAsia="pt-BR"/>
        </w:rPr>
        <w:t xml:space="preserve"> </w:t>
      </w:r>
      <w:r w:rsidR="002A2F57" w:rsidRPr="00E91F78">
        <w:rPr>
          <w:rFonts w:ascii="Book Antiqua" w:hAnsi="Book Antiqua"/>
          <w:b/>
          <w:bCs/>
          <w:color w:val="FF0000"/>
          <w:sz w:val="16"/>
          <w:szCs w:val="16"/>
          <w:u w:val="single"/>
        </w:rPr>
        <w:t>(PCPE-2016)</w:t>
      </w:r>
      <w:r w:rsidR="00645EC4" w:rsidRPr="00E91F78">
        <w:rPr>
          <w:rFonts w:ascii="Book Antiqua" w:hAnsi="Book Antiqua"/>
          <w:b/>
          <w:bCs/>
          <w:color w:val="FF0000"/>
          <w:sz w:val="16"/>
          <w:szCs w:val="16"/>
        </w:rPr>
        <w:t xml:space="preserve"> </w:t>
      </w:r>
      <w:r w:rsidR="00645EC4" w:rsidRPr="00E91F78">
        <w:rPr>
          <w:rFonts w:ascii="Book Antiqua" w:eastAsia="Times New Roman" w:hAnsi="Book Antiqua" w:cs="Arial"/>
          <w:b/>
          <w:bCs/>
          <w:color w:val="FF0000"/>
          <w:sz w:val="16"/>
          <w:szCs w:val="16"/>
          <w:u w:val="single"/>
          <w:lang w:eastAsia="pt-BR"/>
        </w:rPr>
        <w:t>(Cartórios/TJMG-2017)</w:t>
      </w:r>
      <w:r w:rsidR="005A5B68">
        <w:rPr>
          <w:rFonts w:ascii="Book Antiqua" w:eastAsia="Times New Roman" w:hAnsi="Book Antiqua" w:cs="Arial"/>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640DB69E" w14:textId="77777777" w:rsidTr="00FC74FF">
        <w:tc>
          <w:tcPr>
            <w:tcW w:w="8494" w:type="dxa"/>
            <w:shd w:val="clear" w:color="auto" w:fill="CCFFFF"/>
          </w:tcPr>
          <w:p w14:paraId="5D12FD4B" w14:textId="397B1241" w:rsidR="00AC7E59" w:rsidRPr="00AC7E59" w:rsidRDefault="00AC7E59" w:rsidP="00FC74FF">
            <w:pPr>
              <w:spacing w:before="100" w:beforeAutospacing="1" w:after="100" w:afterAutospacing="1"/>
              <w:jc w:val="both"/>
              <w:rPr>
                <w:rFonts w:ascii="Book Antiqua" w:eastAsia="Times New Roman" w:hAnsi="Book Antiqua" w:cs="Times New Roman"/>
                <w:b/>
                <w:bCs/>
                <w:color w:val="000000"/>
                <w:sz w:val="19"/>
                <w:szCs w:val="19"/>
                <w:lang w:eastAsia="pt-BR"/>
              </w:rPr>
            </w:pPr>
            <w:r w:rsidRPr="00AC7E59">
              <w:rPr>
                <w:rFonts w:ascii="Book Antiqua" w:hAnsi="Book Antiqua" w:cs="Times New Roman"/>
                <w:b/>
                <w:bCs/>
                <w:sz w:val="19"/>
                <w:szCs w:val="19"/>
              </w:rPr>
              <w:t>(</w:t>
            </w:r>
            <w:r w:rsidRPr="00AC7E59">
              <w:rPr>
                <w:rFonts w:ascii="Book Antiqua" w:hAnsi="Book Antiqua" w:cs="Times New Roman"/>
                <w:b/>
                <w:bCs/>
                <w:sz w:val="19"/>
                <w:szCs w:val="19"/>
                <w:highlight w:val="yellow"/>
              </w:rPr>
              <w:t>PGEPR-2011</w:t>
            </w:r>
            <w:r w:rsidRPr="00AC7E59">
              <w:rPr>
                <w:rFonts w:ascii="Book Antiqua" w:hAnsi="Book Antiqua" w:cs="Times New Roman"/>
                <w:b/>
                <w:bCs/>
                <w:sz w:val="19"/>
                <w:szCs w:val="19"/>
              </w:rPr>
              <w:t>)</w:t>
            </w:r>
            <w:r w:rsidRPr="00AC7E59">
              <w:rPr>
                <w:rFonts w:ascii="Book Antiqua" w:hAnsi="Book Antiqua" w:cs="Times New Roman"/>
                <w:sz w:val="19"/>
                <w:szCs w:val="19"/>
              </w:rPr>
              <w:t>: Sobre os crimes contra o meio ambiente é correto afirmar: a reincidência, em relação aos crimes contra o meio ambiente, é específic</w:t>
            </w:r>
            <w:r>
              <w:rPr>
                <w:rFonts w:ascii="Book Antiqua" w:hAnsi="Book Antiqua" w:cs="Times New Roman"/>
                <w:sz w:val="19"/>
                <w:szCs w:val="19"/>
              </w:rPr>
              <w:t xml:space="preserve">a. </w:t>
            </w:r>
            <w:r>
              <w:rPr>
                <w:rFonts w:ascii="Book Antiqua" w:hAnsi="Book Antiqua" w:cs="Times New Roman"/>
                <w:b/>
                <w:bCs/>
                <w:sz w:val="19"/>
                <w:szCs w:val="19"/>
              </w:rPr>
              <w:t>BL: art. 15, I, LCA.</w:t>
            </w:r>
          </w:p>
          <w:p w14:paraId="4058996E" w14:textId="1DD059D5" w:rsidR="00FC74FF" w:rsidRPr="00C1354D" w:rsidRDefault="00FC74FF" w:rsidP="00FC74FF">
            <w:pPr>
              <w:spacing w:before="100" w:beforeAutospacing="1" w:after="100" w:afterAutospacing="1"/>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TJRR</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2008</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As sanções administrativas às condutas e atividades lesivas ao meio ambiente contemplam as figuras da reincidência específica e da reincidência genérica, que são causas de aumento das multas porventura aplicáveis.</w:t>
            </w:r>
          </w:p>
          <w:p w14:paraId="2202E4BC" w14:textId="6374CE47" w:rsidR="00FC74FF" w:rsidRPr="00C1354D" w:rsidRDefault="009C0F4B" w:rsidP="00FC74FF">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FC74FF" w:rsidRPr="00C1354D">
              <w:rPr>
                <w:rFonts w:ascii="Book Antiqua" w:eastAsia="Times New Roman" w:hAnsi="Book Antiqua" w:cs="Times New Roman"/>
                <w:color w:val="000000"/>
                <w:sz w:val="19"/>
                <w:szCs w:val="19"/>
                <w:lang w:eastAsia="pt-BR"/>
              </w:rPr>
              <w:t>: O art. 11 do Decreto 6514/08 dispõe sobre a reincidência genérica e específica nas infrações administrativas e ambientais. O cometimento de nova infração ambiental pelo mesmo infrator, no período de 5 anos, contados da lavratura de auto de infração anterior devidamente confirmado no julgamento do auto de infração, que decidindo sobre a aplicação das penalidades, implica: I – aplicação da multa em triplo, no caso de cometimento da mesma infração; ou II – aplicação da multa em dobro, no caso de cometimento de infração distinta. Já o art. 62, §3º, apresenta situação de reincidência específica.</w:t>
            </w:r>
          </w:p>
        </w:tc>
      </w:tr>
    </w:tbl>
    <w:p w14:paraId="7D23BF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highlight w:val="cyan"/>
          <w:lang w:eastAsia="pt-BR"/>
        </w:rPr>
        <w:t>ter</w:t>
      </w:r>
      <w:proofErr w:type="gramEnd"/>
      <w:r w:rsidRPr="00C1354D">
        <w:rPr>
          <w:rFonts w:ascii="Book Antiqua" w:eastAsia="Times New Roman" w:hAnsi="Book Antiqua" w:cs="Times New Roman"/>
          <w:b/>
          <w:sz w:val="19"/>
          <w:szCs w:val="19"/>
          <w:highlight w:val="cyan"/>
          <w:lang w:eastAsia="pt-BR"/>
        </w:rPr>
        <w:t xml:space="preserve"> o agente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sz w:val="19"/>
          <w:szCs w:val="19"/>
          <w:lang w:eastAsia="pt-BR"/>
        </w:rPr>
        <w:t>:</w:t>
      </w:r>
    </w:p>
    <w:p w14:paraId="5F7D992E" w14:textId="5A6AA97B"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C1354D">
        <w:rPr>
          <w:rFonts w:ascii="Book Antiqua" w:eastAsia="Times New Roman" w:hAnsi="Book Antiqua" w:cs="Times New Roman"/>
          <w:b/>
          <w:sz w:val="19"/>
          <w:szCs w:val="19"/>
          <w:highlight w:val="yellow"/>
          <w:lang w:eastAsia="pt-BR"/>
        </w:rPr>
        <w:t>para obter</w:t>
      </w:r>
      <w:r w:rsidRPr="00C1354D">
        <w:rPr>
          <w:rFonts w:ascii="Book Antiqua" w:eastAsia="Times New Roman" w:hAnsi="Book Antiqua" w:cs="Times New Roman"/>
          <w:sz w:val="19"/>
          <w:szCs w:val="19"/>
          <w:highlight w:val="yellow"/>
          <w:lang w:eastAsia="pt-BR"/>
        </w:rPr>
        <w:t xml:space="preserve"> </w:t>
      </w:r>
      <w:r w:rsidRPr="00C1354D">
        <w:rPr>
          <w:rFonts w:ascii="Book Antiqua" w:eastAsia="Times New Roman" w:hAnsi="Book Antiqua" w:cs="Times New Roman"/>
          <w:b/>
          <w:sz w:val="19"/>
          <w:szCs w:val="19"/>
          <w:highlight w:val="yellow"/>
          <w:lang w:eastAsia="pt-BR"/>
        </w:rPr>
        <w:t>vantagem pecuniária</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9C0F4B" w:rsidRPr="00E91F78">
        <w:rPr>
          <w:rFonts w:ascii="Book Antiqua" w:eastAsia="Times New Roman" w:hAnsi="Book Antiqua" w:cs="Times New Roman"/>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0F3A50">
        <w:rPr>
          <w:rFonts w:ascii="Book Antiqua" w:hAnsi="Book Antiqua" w:cs="Times New Roman"/>
          <w:b/>
          <w:bCs/>
          <w:color w:val="FF0000"/>
          <w:sz w:val="16"/>
          <w:szCs w:val="16"/>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06A563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 coagindo outrem para a execução material da infração;</w:t>
      </w:r>
    </w:p>
    <w:p w14:paraId="3A7B953D" w14:textId="2D9F2F33"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90730">
        <w:rPr>
          <w:rFonts w:ascii="Book Antiqua" w:eastAsia="Times New Roman" w:hAnsi="Book Antiqua" w:cs="Times New Roman"/>
          <w:b/>
          <w:bCs/>
          <w:sz w:val="19"/>
          <w:szCs w:val="19"/>
          <w:lang w:eastAsia="pt-BR"/>
        </w:rPr>
        <w:t xml:space="preserve">c) </w:t>
      </w:r>
      <w:r w:rsidRPr="00890730">
        <w:rPr>
          <w:rFonts w:ascii="Book Antiqua" w:eastAsia="Times New Roman" w:hAnsi="Book Antiqua" w:cs="Times New Roman"/>
          <w:b/>
          <w:bCs/>
          <w:caps/>
          <w:sz w:val="19"/>
          <w:szCs w:val="19"/>
          <w:highlight w:val="green"/>
          <w:lang w:eastAsia="pt-BR"/>
        </w:rPr>
        <w:t>afetando</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caps/>
          <w:sz w:val="19"/>
          <w:szCs w:val="19"/>
          <w:highlight w:val="green"/>
          <w:lang w:eastAsia="pt-BR"/>
        </w:rPr>
        <w:t>expondo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a perigo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de maneira grave</w:t>
      </w:r>
      <w:r w:rsidRPr="00890730">
        <w:rPr>
          <w:rFonts w:ascii="Book Antiqua" w:eastAsia="Times New Roman" w:hAnsi="Book Antiqua" w:cs="Times New Roman"/>
          <w:b/>
          <w:bCs/>
          <w:sz w:val="19"/>
          <w:szCs w:val="19"/>
          <w:lang w:eastAsia="pt-BR"/>
        </w:rPr>
        <w:t xml:space="preserve">, a </w:t>
      </w:r>
      <w:r w:rsidRPr="00890730">
        <w:rPr>
          <w:rFonts w:ascii="Book Antiqua" w:eastAsia="Times New Roman" w:hAnsi="Book Antiqua" w:cs="Times New Roman"/>
          <w:b/>
          <w:bCs/>
          <w:sz w:val="19"/>
          <w:szCs w:val="19"/>
          <w:highlight w:val="yellow"/>
          <w:lang w:eastAsia="pt-BR"/>
        </w:rPr>
        <w:t>saúde pública</w:t>
      </w:r>
      <w:r w:rsidRPr="00890730">
        <w:rPr>
          <w:rFonts w:ascii="Book Antiqua" w:eastAsia="Times New Roman" w:hAnsi="Book Antiqua" w:cs="Times New Roman"/>
          <w:b/>
          <w:bCs/>
          <w:sz w:val="19"/>
          <w:szCs w:val="19"/>
          <w:lang w:eastAsia="pt-BR"/>
        </w:rPr>
        <w:t xml:space="preserve"> ou o </w:t>
      </w:r>
      <w:r w:rsidRPr="00890730">
        <w:rPr>
          <w:rFonts w:ascii="Book Antiqua" w:eastAsia="Times New Roman" w:hAnsi="Book Antiqua" w:cs="Times New Roman"/>
          <w:b/>
          <w:bCs/>
          <w:sz w:val="19"/>
          <w:szCs w:val="19"/>
          <w:highlight w:val="yellow"/>
          <w:lang w:eastAsia="pt-BR"/>
        </w:rPr>
        <w:t>meio ambiente</w:t>
      </w:r>
      <w:r w:rsidRPr="00E91F78">
        <w:rPr>
          <w:rFonts w:ascii="Book Antiqua" w:eastAsia="Times New Roman" w:hAnsi="Book Antiqua" w:cs="Times New Roman"/>
          <w:b/>
          <w:bCs/>
          <w:sz w:val="18"/>
          <w:szCs w:val="18"/>
          <w:lang w:eastAsia="pt-BR"/>
        </w:rPr>
        <w:t>;</w:t>
      </w:r>
      <w:r w:rsidR="00890730" w:rsidRPr="00E91F78">
        <w:rPr>
          <w:rFonts w:ascii="Book Antiqua" w:eastAsia="Times New Roman" w:hAnsi="Book Antiqua" w:cs="Times New Roman"/>
          <w:b/>
          <w:bCs/>
          <w:sz w:val="18"/>
          <w:szCs w:val="18"/>
          <w:lang w:eastAsia="pt-BR"/>
        </w:rPr>
        <w:t xml:space="preserve"> </w:t>
      </w:r>
      <w:r w:rsidR="00890730" w:rsidRPr="00E91F78">
        <w:rPr>
          <w:rFonts w:ascii="Book Antiqua" w:hAnsi="Book Antiqua"/>
          <w:b/>
          <w:color w:val="FF0000"/>
          <w:sz w:val="16"/>
          <w:szCs w:val="16"/>
          <w:u w:val="single"/>
        </w:rPr>
        <w:t>(PCRN-2021)</w:t>
      </w:r>
    </w:p>
    <w:p w14:paraId="321923CC" w14:textId="0CAACF3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90730">
        <w:rPr>
          <w:rFonts w:ascii="Book Antiqua" w:eastAsia="Times New Roman" w:hAnsi="Book Antiqua" w:cs="Times New Roman"/>
          <w:b/>
          <w:bCs/>
          <w:sz w:val="19"/>
          <w:szCs w:val="19"/>
          <w:lang w:eastAsia="pt-BR"/>
        </w:rPr>
        <w:t xml:space="preserve">d) </w:t>
      </w:r>
      <w:r w:rsidRPr="00890730">
        <w:rPr>
          <w:rFonts w:ascii="Book Antiqua" w:eastAsia="Times New Roman" w:hAnsi="Book Antiqua" w:cs="Times New Roman"/>
          <w:b/>
          <w:bCs/>
          <w:caps/>
          <w:sz w:val="19"/>
          <w:szCs w:val="19"/>
          <w:highlight w:val="green"/>
          <w:lang w:eastAsia="pt-BR"/>
        </w:rPr>
        <w:t>concorrendo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para danos</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à propriedade alheia</w:t>
      </w:r>
      <w:r w:rsidRPr="00E91F78">
        <w:rPr>
          <w:rFonts w:ascii="Book Antiqua" w:eastAsia="Times New Roman" w:hAnsi="Book Antiqua" w:cs="Times New Roman"/>
          <w:sz w:val="16"/>
          <w:szCs w:val="16"/>
          <w:lang w:eastAsia="pt-BR"/>
        </w:rPr>
        <w:t>;</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933399" w:rsidRPr="00E91F78">
        <w:rPr>
          <w:rFonts w:ascii="Book Antiqua" w:eastAsia="Times New Roman" w:hAnsi="Book Antiqua" w:cs="Times New Roman"/>
          <w:sz w:val="16"/>
          <w:szCs w:val="16"/>
          <w:lang w:eastAsia="pt-BR"/>
        </w:rPr>
        <w:t xml:space="preserve"> </w:t>
      </w:r>
      <w:bookmarkStart w:id="47" w:name="_Hlk18085004"/>
      <w:r w:rsidR="00933399" w:rsidRPr="00E91F78">
        <w:rPr>
          <w:rFonts w:ascii="Book Antiqua" w:eastAsia="Times New Roman" w:hAnsi="Book Antiqua" w:cs="Times New Roman"/>
          <w:b/>
          <w:bCs/>
          <w:color w:val="FF0000"/>
          <w:sz w:val="16"/>
          <w:szCs w:val="16"/>
          <w:u w:val="single"/>
          <w:lang w:eastAsia="pt-BR"/>
        </w:rPr>
        <w:t>(TJSC-2017)</w:t>
      </w:r>
      <w:bookmarkEnd w:id="47"/>
    </w:p>
    <w:p w14:paraId="097F0C66" w14:textId="201A47E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e) </w:t>
      </w:r>
      <w:r w:rsidRPr="00C1354D">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áreas de unidades de conservação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áreas sujeitas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ato do Poder Público</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regime especial de uso</w:t>
      </w:r>
      <w:r w:rsidRPr="00E91F78">
        <w:rPr>
          <w:rFonts w:ascii="Book Antiqua" w:eastAsia="Times New Roman" w:hAnsi="Book Antiqua" w:cs="Times New Roman"/>
          <w:sz w:val="18"/>
          <w:szCs w:val="18"/>
          <w:lang w:eastAsia="pt-BR"/>
        </w:rPr>
        <w:t>;</w:t>
      </w:r>
      <w:r w:rsidR="009A1A70"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bCs/>
          <w:color w:val="FF0000"/>
          <w:sz w:val="16"/>
          <w:szCs w:val="16"/>
          <w:u w:val="single"/>
          <w:lang w:eastAsia="pt-BR"/>
        </w:rPr>
        <w:t>(TJGO-2012)</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(MPRS-2016)</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r w:rsidR="00D846B4" w:rsidRPr="00E91F78">
        <w:rPr>
          <w:rFonts w:ascii="Book Antiqua" w:hAnsi="Book Antiqua"/>
          <w:b/>
          <w:bCs/>
          <w:color w:val="FF0000"/>
          <w:sz w:val="16"/>
          <w:szCs w:val="16"/>
        </w:rPr>
        <w:t xml:space="preserve"> </w:t>
      </w:r>
      <w:r w:rsidR="00D846B4" w:rsidRPr="00E91F78">
        <w:rPr>
          <w:rFonts w:ascii="Book Antiqua" w:hAnsi="Book Antiqua"/>
          <w:b/>
          <w:color w:val="FF0000"/>
          <w:sz w:val="16"/>
          <w:szCs w:val="16"/>
          <w:u w:val="single"/>
        </w:rPr>
        <w:t>(PCRN-2021)</w:t>
      </w:r>
    </w:p>
    <w:tbl>
      <w:tblPr>
        <w:tblStyle w:val="Tabelacomgrade"/>
        <w:tblW w:w="0" w:type="auto"/>
        <w:shd w:val="clear" w:color="auto" w:fill="CCFFFF"/>
        <w:tblLook w:val="04A0" w:firstRow="1" w:lastRow="0" w:firstColumn="1" w:lastColumn="0" w:noHBand="0" w:noVBand="1"/>
      </w:tblPr>
      <w:tblGrid>
        <w:gridCol w:w="8494"/>
      </w:tblGrid>
      <w:tr w:rsidR="009A1A70" w:rsidRPr="00C1354D" w14:paraId="65EDE403" w14:textId="77777777" w:rsidTr="00CF6079">
        <w:tc>
          <w:tcPr>
            <w:tcW w:w="8494" w:type="dxa"/>
            <w:shd w:val="clear" w:color="auto" w:fill="CCFFFF"/>
          </w:tcPr>
          <w:p w14:paraId="3416B36B" w14:textId="5C4805F2" w:rsidR="009A1A70" w:rsidRPr="00C1354D" w:rsidRDefault="009A1A70" w:rsidP="009A1A70">
            <w:pPr>
              <w:spacing w:before="100" w:beforeAutospacing="1" w:after="100" w:afterAutospacing="1"/>
              <w:jc w:val="both"/>
              <w:rPr>
                <w:rFonts w:ascii="Book Antiqua" w:eastAsia="Times New Roman" w:hAnsi="Book Antiqua" w:cs="Times New Roman"/>
                <w:b/>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TJGO-2012-FCC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 xml:space="preserve">Se o resultado de determinado crime ambiental tiver atingido área integrante de unidade de conservação, tem-se como ocorrida circunstância agravante, desde que não constitua ou qualifique o crime. </w:t>
            </w:r>
            <w:r w:rsidRPr="00C1354D">
              <w:rPr>
                <w:rFonts w:ascii="Book Antiqua" w:eastAsia="Times New Roman" w:hAnsi="Book Antiqua" w:cs="Times New Roman"/>
                <w:b/>
                <w:bCs/>
                <w:color w:val="000000"/>
                <w:sz w:val="19"/>
                <w:szCs w:val="19"/>
                <w:lang w:eastAsia="pt-BR"/>
              </w:rPr>
              <w:t>BL: art. 15, II, “e”, LCA.</w:t>
            </w:r>
          </w:p>
        </w:tc>
      </w:tr>
    </w:tbl>
    <w:p w14:paraId="6A0B5CE0" w14:textId="7138503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f) </w:t>
      </w:r>
      <w:r w:rsidRPr="00BD5146">
        <w:rPr>
          <w:rFonts w:ascii="Book Antiqua" w:eastAsia="Times New Roman" w:hAnsi="Book Antiqua" w:cs="Times New Roman"/>
          <w:b/>
          <w:bCs/>
          <w:caps/>
          <w:sz w:val="19"/>
          <w:szCs w:val="19"/>
          <w:highlight w:val="green"/>
          <w:lang w:eastAsia="pt-BR"/>
        </w:rPr>
        <w:t>atingindo</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cyan"/>
          <w:lang w:eastAsia="pt-BR"/>
        </w:rPr>
        <w:t>áreas urbanas</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cyan"/>
          <w:lang w:eastAsia="pt-BR"/>
        </w:rPr>
        <w:t>quaisquer assentamentos humanos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p>
    <w:p w14:paraId="50F6E394" w14:textId="7495FD4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g) </w:t>
      </w:r>
      <w:r w:rsidRPr="00BD5146">
        <w:rPr>
          <w:rFonts w:ascii="Book Antiqua" w:eastAsia="Times New Roman" w:hAnsi="Book Antiqua" w:cs="Times New Roman"/>
          <w:b/>
          <w:sz w:val="19"/>
          <w:szCs w:val="19"/>
          <w:highlight w:val="cyan"/>
          <w:lang w:eastAsia="pt-BR"/>
        </w:rPr>
        <w:t>em período</w:t>
      </w:r>
      <w:r w:rsidRPr="00BD5146">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defeso à fauna</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E57087" w:rsidRPr="00E91F78">
        <w:rPr>
          <w:rFonts w:ascii="Book Antiqua" w:hAnsi="Book Antiqua" w:cs="Times New Roman"/>
          <w:b/>
          <w:bCs/>
          <w:color w:val="FF0000"/>
          <w:sz w:val="16"/>
          <w:szCs w:val="16"/>
        </w:rPr>
        <w:t xml:space="preserve"> </w:t>
      </w:r>
      <w:r w:rsidR="00E57087"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p>
    <w:p w14:paraId="2A857551" w14:textId="751A04D4"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h) </w:t>
      </w:r>
      <w:r w:rsidRPr="00C1354D">
        <w:rPr>
          <w:rFonts w:ascii="Book Antiqua" w:eastAsia="Times New Roman" w:hAnsi="Book Antiqua" w:cs="Times New Roman"/>
          <w:b/>
          <w:sz w:val="19"/>
          <w:szCs w:val="19"/>
          <w:highlight w:val="yellow"/>
          <w:lang w:eastAsia="pt-BR"/>
        </w:rPr>
        <w:t>em domingos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feriados</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466E17"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06014C" w:rsidRPr="00E91F78">
        <w:rPr>
          <w:rFonts w:ascii="Book Antiqua" w:hAnsi="Book Antiqua" w:cs="Times New Roman"/>
          <w:b/>
          <w:bCs/>
          <w:color w:val="FF0000"/>
          <w:sz w:val="16"/>
          <w:szCs w:val="16"/>
        </w:rPr>
        <w:t xml:space="preserve"> </w:t>
      </w:r>
      <w:r w:rsidR="0006014C" w:rsidRPr="00E91F78">
        <w:rPr>
          <w:rFonts w:ascii="Book Antiqua" w:eastAsia="Times New Roman" w:hAnsi="Book Antiqua" w:cs="Times New Roman"/>
          <w:b/>
          <w:bCs/>
          <w:color w:val="FF0000"/>
          <w:sz w:val="16"/>
          <w:szCs w:val="16"/>
          <w:u w:val="single"/>
          <w:lang w:eastAsia="pt-BR"/>
        </w:rPr>
        <w:t>(PGM-Salvador/BA-2015)</w:t>
      </w:r>
      <w:r w:rsidR="00B0617F" w:rsidRPr="00E91F78">
        <w:rPr>
          <w:rFonts w:ascii="Book Antiqua" w:hAnsi="Book Antiqua" w:cs="Times New Roman"/>
          <w:b/>
          <w:bCs/>
          <w:color w:val="FF0000"/>
          <w:sz w:val="16"/>
          <w:szCs w:val="16"/>
        </w:rPr>
        <w:t xml:space="preserve"> </w:t>
      </w:r>
      <w:r w:rsidR="00B0617F" w:rsidRPr="00E91F78">
        <w:rPr>
          <w:rFonts w:ascii="Book Antiqua" w:hAnsi="Book Antiqua" w:cs="Times New Roman"/>
          <w:b/>
          <w:bCs/>
          <w:color w:val="FF0000"/>
          <w:sz w:val="16"/>
          <w:szCs w:val="16"/>
          <w:u w:val="single"/>
        </w:rPr>
        <w:t>(MPRS-2016)</w:t>
      </w:r>
      <w:r w:rsidR="002A2F57" w:rsidRPr="00E91F78">
        <w:rPr>
          <w:rFonts w:ascii="Book Antiqua" w:hAnsi="Book Antiqua" w:cs="Times New Roman"/>
          <w:b/>
          <w:bCs/>
          <w:color w:val="FF0000"/>
          <w:sz w:val="16"/>
          <w:szCs w:val="16"/>
        </w:rPr>
        <w:t xml:space="preserve"> </w:t>
      </w:r>
      <w:r w:rsidR="002A2F57" w:rsidRPr="00E91F78">
        <w:rPr>
          <w:rFonts w:ascii="Book Antiqua" w:hAnsi="Book Antiqua"/>
          <w:b/>
          <w:bCs/>
          <w:color w:val="FF0000"/>
          <w:sz w:val="16"/>
          <w:szCs w:val="16"/>
          <w:u w:val="single"/>
        </w:rPr>
        <w:t>(PCPE-2016)</w:t>
      </w:r>
      <w:r w:rsidR="007E333B" w:rsidRPr="00E91F78">
        <w:rPr>
          <w:rFonts w:ascii="Book Antiqua" w:hAnsi="Book Antiqua" w:cs="Times New Roman"/>
          <w:b/>
          <w:bCs/>
          <w:color w:val="FF0000"/>
          <w:sz w:val="16"/>
          <w:szCs w:val="16"/>
        </w:rPr>
        <w:t xml:space="preserve"> </w:t>
      </w:r>
      <w:r w:rsidR="007E333B" w:rsidRPr="00E91F78">
        <w:rPr>
          <w:rFonts w:ascii="Book Antiqua" w:eastAsia="Times New Roman" w:hAnsi="Book Antiqua" w:cs="Times New Roman"/>
          <w:b/>
          <w:bCs/>
          <w:color w:val="FF0000"/>
          <w:sz w:val="16"/>
          <w:szCs w:val="16"/>
          <w:u w:val="single"/>
          <w:lang w:eastAsia="pt-BR"/>
        </w:rPr>
        <w:t>(MPRR-2017)</w:t>
      </w:r>
      <w:r w:rsidR="0069365D" w:rsidRPr="00E91F78">
        <w:rPr>
          <w:rFonts w:ascii="Book Antiqua" w:eastAsia="Times New Roman" w:hAnsi="Book Antiqua" w:cs="Times New Roman"/>
          <w:b/>
          <w:bCs/>
          <w:color w:val="FF0000"/>
          <w:sz w:val="16"/>
          <w:szCs w:val="16"/>
          <w:lang w:eastAsia="pt-BR"/>
        </w:rPr>
        <w:t xml:space="preserve"> </w:t>
      </w:r>
      <w:bookmarkStart w:id="48" w:name="_Hlk109387784"/>
      <w:r w:rsidR="0069365D" w:rsidRPr="00E91F78">
        <w:rPr>
          <w:rFonts w:ascii="Book Antiqua" w:eastAsia="Times New Roman" w:hAnsi="Book Antiqua" w:cs="Times New Roman"/>
          <w:b/>
          <w:color w:val="FF0000"/>
          <w:sz w:val="16"/>
          <w:szCs w:val="16"/>
          <w:u w:val="single"/>
          <w:lang w:eastAsia="pt-BR"/>
        </w:rPr>
        <w:t>(PCAP-2017)</w:t>
      </w:r>
      <w:bookmarkEnd w:id="48"/>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933399"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8175E9" w:rsidRPr="00E91F78">
        <w:rPr>
          <w:rFonts w:ascii="Book Antiqua" w:eastAsia="Times New Roman" w:hAnsi="Book Antiqua" w:cs="Times New Roman"/>
          <w:b/>
          <w:bCs/>
          <w:color w:val="FF0000"/>
          <w:sz w:val="16"/>
          <w:szCs w:val="16"/>
          <w:u w:val="single"/>
          <w:lang w:eastAsia="pt-BR"/>
        </w:rPr>
        <w:t>/2019</w:t>
      </w:r>
      <w:r w:rsidR="00933399" w:rsidRPr="00E91F78">
        <w:rPr>
          <w:rFonts w:ascii="Book Antiqua" w:eastAsia="Times New Roman" w:hAnsi="Book Antiqua" w:cs="Times New Roman"/>
          <w:b/>
          <w:bCs/>
          <w:color w:val="FF0000"/>
          <w:sz w:val="16"/>
          <w:szCs w:val="16"/>
          <w:u w:val="single"/>
          <w:lang w:eastAsia="pt-BR"/>
        </w:rPr>
        <w:t>)</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(MPAP-2012/2021)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bookmarkStart w:id="49" w:name="_Hlk161147432"/>
      <w:r w:rsidR="00DE1006">
        <w:rPr>
          <w:rFonts w:ascii="Book Antiqua" w:eastAsia="Times New Roman" w:hAnsi="Book Antiqua" w:cs="Times New Roman"/>
          <w:b/>
          <w:color w:val="FF0000"/>
          <w:sz w:val="16"/>
          <w:szCs w:val="16"/>
          <w:u w:val="single"/>
          <w:lang w:eastAsia="pt-BR"/>
        </w:rPr>
        <w:t>(MPTO-2022)</w:t>
      </w:r>
      <w:bookmarkEnd w:id="49"/>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447387" w:rsidRPr="00C1354D" w14:paraId="7A7BF37B" w14:textId="77777777" w:rsidTr="00985618">
        <w:tc>
          <w:tcPr>
            <w:tcW w:w="8494" w:type="dxa"/>
            <w:shd w:val="clear" w:color="auto" w:fill="CCFFFF"/>
          </w:tcPr>
          <w:p w14:paraId="77838242" w14:textId="0BD11D5C" w:rsidR="00D95420" w:rsidRDefault="00D95420"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lastRenderedPageBreak/>
              <w:t>O fato de o delito ter sido praticado em um domingo é circunstância que agrava a pena.</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4A2EBDDD" w14:textId="33AC56E5" w:rsidR="00DE1006" w:rsidRDefault="00DE1006"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Considerando o disposto na Lei n.º 9.605/1998, assinale a opção correta</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É circunstância de agravamento da pena o fato de o agente ter cometido o crime no feriado.</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CF26204" w14:textId="73E6C795" w:rsidR="00447387" w:rsidRPr="00C1354D" w:rsidRDefault="00447387"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0069365D">
              <w:rPr>
                <w:rFonts w:ascii="Book Antiqua" w:eastAsia="Times New Roman" w:hAnsi="Book Antiqua" w:cs="Times New Roman"/>
                <w:b/>
                <w:color w:val="000000"/>
                <w:sz w:val="19"/>
                <w:szCs w:val="19"/>
                <w:highlight w:val="yellow"/>
                <w:lang w:eastAsia="pt-BR"/>
              </w:rPr>
              <w:t>PCAP-2017-FCC</w:t>
            </w:r>
            <w:r w:rsidRPr="00C1354D">
              <w:rPr>
                <w:rFonts w:ascii="Book Antiqua" w:eastAsia="Times New Roman" w:hAnsi="Book Antiqua" w:cs="Times New Roman"/>
                <w:b/>
                <w:color w:val="000000"/>
                <w:sz w:val="19"/>
                <w:szCs w:val="19"/>
                <w:lang w:eastAsia="pt-BR"/>
              </w:rPr>
              <w:t>)</w:t>
            </w:r>
            <w:r w:rsidRP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De acordo com a Lei n° 9.605/98, considere:</w:t>
            </w:r>
            <w:r w:rsid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É circunstância que agrava a pena o fato de o agente ter cometido crime ambiental em domingos ou feriados.</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sidR="0069365D">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9A71921" w14:textId="77777777" w:rsidR="00EB60AF" w:rsidRPr="00C1354D" w:rsidRDefault="00EB60AF"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Dentre as circunstâncias que agravam a pena, quando não constituem ou qualificam o crime ambiental, podem ser apontadas: (a) ter o agente cometido a infração para obter vantagem pecuniária; (b) ter a infração atingido área de unidade de conservação; (c) ter sido a infração praticada em domingo ou feriado. </w:t>
            </w:r>
            <w:r w:rsidRPr="00C1354D">
              <w:rPr>
                <w:rFonts w:ascii="Book Antiqua" w:eastAsia="Times New Roman" w:hAnsi="Book Antiqua" w:cs="Times New Roman"/>
                <w:b/>
                <w:color w:val="000000"/>
                <w:sz w:val="19"/>
                <w:szCs w:val="19"/>
                <w:lang w:eastAsia="pt-BR"/>
              </w:rPr>
              <w:t>BL; art. 15, II, “a”, “e”, “h”, LCA.</w:t>
            </w:r>
          </w:p>
        </w:tc>
      </w:tr>
    </w:tbl>
    <w:p w14:paraId="0038B67D" w14:textId="3F2F0B2A" w:rsidR="00322EFC" w:rsidRPr="0031233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 xml:space="preserve">i) </w:t>
      </w:r>
      <w:r w:rsidRPr="00C1354D">
        <w:rPr>
          <w:rFonts w:ascii="Book Antiqua" w:eastAsia="Times New Roman" w:hAnsi="Book Antiqua" w:cs="Times New Roman"/>
          <w:b/>
          <w:sz w:val="19"/>
          <w:szCs w:val="19"/>
          <w:highlight w:val="yellow"/>
          <w:lang w:eastAsia="pt-BR"/>
        </w:rPr>
        <w:t>à noite</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BD5146"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AA154B" w:rsidRPr="00E91F78">
        <w:rPr>
          <w:rFonts w:ascii="Book Antiqua" w:eastAsia="Times New Roman" w:hAnsi="Book Antiqua" w:cs="Times New Roman"/>
          <w:b/>
          <w:bCs/>
          <w:color w:val="FF0000"/>
          <w:sz w:val="16"/>
          <w:szCs w:val="16"/>
          <w:lang w:eastAsia="pt-BR"/>
        </w:rPr>
        <w:t xml:space="preserve"> </w:t>
      </w:r>
      <w:r w:rsidR="00AA154B" w:rsidRPr="00E91F78">
        <w:rPr>
          <w:rFonts w:ascii="Book Antiqua" w:eastAsia="Times New Roman" w:hAnsi="Book Antiqua" w:cs="Times New Roman"/>
          <w:b/>
          <w:bCs/>
          <w:color w:val="FF0000"/>
          <w:sz w:val="16"/>
          <w:szCs w:val="16"/>
          <w:u w:val="single"/>
          <w:lang w:eastAsia="pt-BR"/>
        </w:rPr>
        <w:t>(PGM-Salvador/BA-2015)</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A71FBF"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31233B">
        <w:rPr>
          <w:rFonts w:ascii="Book Antiqua" w:eastAsia="Times New Roman" w:hAnsi="Book Antiqua" w:cs="Times New Roman"/>
          <w:b/>
          <w:bCs/>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2F63" w:rsidRPr="00C1354D" w14:paraId="76372219" w14:textId="77777777" w:rsidTr="005C2F63">
        <w:tc>
          <w:tcPr>
            <w:tcW w:w="8494" w:type="dxa"/>
            <w:shd w:val="clear" w:color="auto" w:fill="CCFFFF"/>
          </w:tcPr>
          <w:p w14:paraId="65A401C9" w14:textId="650FB036" w:rsidR="00BB4316" w:rsidRDefault="00BB4316" w:rsidP="00BB4316">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é proprietário de uma residência localizada nas proximidades de uma lagoa. No lote vizinho, funciona um hospital veterinário, legalmente constituído na forma da lei civil. Em comum acordo, Mauro e o proprietário do hospital veterinário decidiram ampliar os limites dos fundos de ambos os lotes e, para isso, construíram extensão dos respectivos muros, destruindo uma área de Mata Atlântica, razão pela qual o M</w:t>
            </w:r>
            <w:r>
              <w:rPr>
                <w:rFonts w:ascii="Book Antiqua" w:eastAsia="Times New Roman" w:hAnsi="Book Antiqua" w:cs="Times New Roman"/>
                <w:bCs/>
                <w:color w:val="000000"/>
                <w:sz w:val="19"/>
                <w:szCs w:val="19"/>
                <w:lang w:eastAsia="pt-BR"/>
              </w:rPr>
              <w:t>P</w:t>
            </w:r>
            <w:r w:rsidRPr="00BB4316">
              <w:rPr>
                <w:rFonts w:ascii="Book Antiqua" w:eastAsia="Times New Roman" w:hAnsi="Book Antiqua" w:cs="Times New Roman"/>
                <w:bCs/>
                <w:color w:val="000000"/>
                <w:sz w:val="19"/>
                <w:szCs w:val="19"/>
                <w:lang w:eastAsia="pt-BR"/>
              </w:rPr>
              <w:t xml:space="preserve"> ofereceu denúncia contra ambos.</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Acerca dessa situação hipotética, assinale a opção correta</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poderá ter a pena: atenuada, se ficar caracterizado o seu baixo grau de instrução; agravada, se a conduta houver sido cometida à noite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14, I c/c </w:t>
            </w:r>
            <w:r w:rsidRPr="00C1354D">
              <w:rPr>
                <w:rFonts w:ascii="Book Antiqua" w:eastAsia="Times New Roman" w:hAnsi="Book Antiqua" w:cs="Times New Roman"/>
                <w:b/>
                <w:color w:val="000000"/>
                <w:sz w:val="19"/>
                <w:szCs w:val="19"/>
                <w:lang w:eastAsia="pt-BR"/>
              </w:rPr>
              <w:t>art. 15, II, “i”, LCA.</w:t>
            </w:r>
          </w:p>
          <w:p w14:paraId="1ABD962E" w14:textId="0C6A50A2" w:rsidR="005C2F63" w:rsidRPr="00C1354D" w:rsidRDefault="005C2F63" w:rsidP="005C2F63">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PCMA-2018-CESPE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No</w:t>
            </w:r>
            <w:r w:rsidRPr="00C1354D">
              <w:rPr>
                <w:rFonts w:ascii="Book Antiqua" w:eastAsia="Times New Roman" w:hAnsi="Book Antiqua" w:cs="Times New Roman"/>
                <w:color w:val="000000"/>
                <w:sz w:val="19"/>
                <w:szCs w:val="19"/>
                <w:lang w:eastAsia="pt-BR"/>
              </w:rPr>
              <w:t xml:space="preserve"> que tange à tutela penal do meio ambiente e às disposições da Lei 9.605/98, que trata das sanções penais e administrativas aplicáveis a condutas e atividades lesivas ao meio ambiente, assinale a opção correta: É circunstância agravante, quando não constitui ou qualifica o crime, a prática de crimes ambientais em domingos, feriados ou à noite. </w:t>
            </w:r>
            <w:r w:rsidRPr="00C1354D">
              <w:rPr>
                <w:rFonts w:ascii="Book Antiqua" w:eastAsia="Times New Roman" w:hAnsi="Book Antiqua" w:cs="Times New Roman"/>
                <w:b/>
                <w:color w:val="000000"/>
                <w:sz w:val="19"/>
                <w:szCs w:val="19"/>
                <w:lang w:eastAsia="pt-BR"/>
              </w:rPr>
              <w:t>BL: art. 15, II, “h” e “i”, LCA.</w:t>
            </w:r>
          </w:p>
        </w:tc>
      </w:tr>
    </w:tbl>
    <w:p w14:paraId="3C241AEF" w14:textId="537AE84D"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j) </w:t>
      </w:r>
      <w:r w:rsidRPr="00BD5146">
        <w:rPr>
          <w:rFonts w:ascii="Book Antiqua" w:eastAsia="Times New Roman" w:hAnsi="Book Antiqua" w:cs="Times New Roman"/>
          <w:b/>
          <w:bCs/>
          <w:sz w:val="19"/>
          <w:szCs w:val="19"/>
          <w:highlight w:val="cyan"/>
          <w:lang w:eastAsia="pt-BR"/>
        </w:rPr>
        <w:t>em épocas</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yellow"/>
          <w:lang w:eastAsia="pt-BR"/>
        </w:rPr>
        <w:t>inundações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42F3A">
        <w:rPr>
          <w:rFonts w:ascii="Book Antiqua" w:eastAsia="Times New Roman" w:hAnsi="Book Antiqua" w:cs="Times New Roman"/>
          <w:b/>
          <w:bCs/>
          <w:color w:val="FF0000"/>
          <w:sz w:val="16"/>
          <w:szCs w:val="16"/>
          <w:lang w:eastAsia="pt-BR"/>
        </w:rPr>
        <w:t xml:space="preserve"> </w:t>
      </w:r>
      <w:r w:rsidR="00B42F3A">
        <w:rPr>
          <w:rFonts w:ascii="Book Antiqua" w:eastAsia="Times New Roman" w:hAnsi="Book Antiqua" w:cs="Times New Roman"/>
          <w:b/>
          <w:bCs/>
          <w:color w:val="FF0000"/>
          <w:sz w:val="16"/>
          <w:szCs w:val="16"/>
          <w:u w:val="single"/>
          <w:lang w:eastAsia="pt-BR"/>
        </w:rPr>
        <w:t>(MPRS-2023)</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B42F3A" w:rsidRPr="00C1354D" w14:paraId="205BD3EE" w14:textId="77777777" w:rsidTr="00E567FA">
        <w:tc>
          <w:tcPr>
            <w:tcW w:w="8494" w:type="dxa"/>
            <w:shd w:val="clear" w:color="auto" w:fill="CCFFFF"/>
          </w:tcPr>
          <w:p w14:paraId="51E6DA91" w14:textId="7E2685D5" w:rsidR="00B42F3A" w:rsidRPr="00C1354D" w:rsidRDefault="00B42F3A" w:rsidP="00E567F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A prática de delito ambiental em épocas de seca ou inundações é circunstância que agrava a pena, quando não constitui ou qualifica o crime.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j</w:t>
            </w:r>
            <w:r w:rsidRPr="00C1354D">
              <w:rPr>
                <w:rFonts w:ascii="Book Antiqua" w:eastAsia="Times New Roman" w:hAnsi="Book Antiqua" w:cs="Times New Roman"/>
                <w:b/>
                <w:color w:val="000000"/>
                <w:sz w:val="19"/>
                <w:szCs w:val="19"/>
                <w:lang w:eastAsia="pt-BR"/>
              </w:rPr>
              <w:t>”, LCA.</w:t>
            </w:r>
          </w:p>
        </w:tc>
      </w:tr>
    </w:tbl>
    <w:p w14:paraId="502A146C" w14:textId="23A05F3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l) </w:t>
      </w:r>
      <w:r w:rsidRPr="0014123A">
        <w:rPr>
          <w:rFonts w:ascii="Book Antiqua" w:eastAsia="Times New Roman" w:hAnsi="Book Antiqua" w:cs="Times New Roman"/>
          <w:b/>
          <w:bCs/>
          <w:sz w:val="19"/>
          <w:szCs w:val="19"/>
          <w:highlight w:val="cyan"/>
          <w:lang w:eastAsia="pt-BR"/>
        </w:rPr>
        <w:t>no interior</w:t>
      </w:r>
      <w:r w:rsidRPr="00C1354D">
        <w:rPr>
          <w:rFonts w:ascii="Book Antiqua" w:eastAsia="Times New Roman" w:hAnsi="Book Antiqua" w:cs="Times New Roman"/>
          <w:sz w:val="19"/>
          <w:szCs w:val="19"/>
          <w:lang w:eastAsia="pt-BR"/>
        </w:rPr>
        <w:t xml:space="preserve"> </w:t>
      </w:r>
      <w:r w:rsidRPr="0014123A">
        <w:rPr>
          <w:rFonts w:ascii="Book Antiqua" w:eastAsia="Times New Roman" w:hAnsi="Book Antiqua" w:cs="Times New Roman"/>
          <w:b/>
          <w:bCs/>
          <w:sz w:val="19"/>
          <w:szCs w:val="19"/>
          <w:highlight w:val="yellow"/>
          <w:lang w:eastAsia="pt-BR"/>
        </w:rPr>
        <w:t>do espaço territorial especialmente protegido</w:t>
      </w:r>
      <w:r w:rsidRPr="00E91F78">
        <w:rPr>
          <w:rFonts w:ascii="Book Antiqua" w:eastAsia="Times New Roman" w:hAnsi="Book Antiqua" w:cs="Times New Roman"/>
          <w:sz w:val="18"/>
          <w:szCs w:val="18"/>
          <w:lang w:eastAsia="pt-BR"/>
        </w:rPr>
        <w:t>;</w:t>
      </w:r>
      <w:r w:rsidR="0014123A" w:rsidRPr="00E91F78">
        <w:rPr>
          <w:rFonts w:ascii="Book Antiqua" w:eastAsia="Times New Roman" w:hAnsi="Book Antiqua" w:cs="Times New Roman"/>
          <w:sz w:val="18"/>
          <w:szCs w:val="18"/>
          <w:lang w:eastAsia="pt-BR"/>
        </w:rPr>
        <w:t xml:space="preserve"> </w:t>
      </w:r>
      <w:r w:rsidR="0014123A" w:rsidRPr="00E91F78">
        <w:rPr>
          <w:rFonts w:ascii="Book Antiqua" w:eastAsia="Times New Roman" w:hAnsi="Book Antiqua" w:cs="Times New Roman"/>
          <w:b/>
          <w:color w:val="FF0000"/>
          <w:sz w:val="16"/>
          <w:szCs w:val="16"/>
          <w:u w:val="single"/>
          <w:lang w:eastAsia="pt-BR"/>
        </w:rPr>
        <w:t>(AGU-2012)</w:t>
      </w:r>
    </w:p>
    <w:tbl>
      <w:tblPr>
        <w:tblStyle w:val="Tabelacomgrade"/>
        <w:tblW w:w="0" w:type="auto"/>
        <w:shd w:val="clear" w:color="auto" w:fill="CCFFFF"/>
        <w:tblLook w:val="04A0" w:firstRow="1" w:lastRow="0" w:firstColumn="1" w:lastColumn="0" w:noHBand="0" w:noVBand="1"/>
      </w:tblPr>
      <w:tblGrid>
        <w:gridCol w:w="8494"/>
      </w:tblGrid>
      <w:tr w:rsidR="0014123A" w:rsidRPr="00C1354D" w14:paraId="11A8D11E" w14:textId="77777777" w:rsidTr="003901A4">
        <w:tc>
          <w:tcPr>
            <w:tcW w:w="8494" w:type="dxa"/>
            <w:shd w:val="clear" w:color="auto" w:fill="CCFFFF"/>
          </w:tcPr>
          <w:p w14:paraId="2A2888DF" w14:textId="77777777" w:rsidR="0014123A" w:rsidRDefault="001412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Julgue o ite</w:t>
            </w:r>
            <w:r>
              <w:rPr>
                <w:rFonts w:ascii="Book Antiqua" w:eastAsia="Times New Roman" w:hAnsi="Book Antiqua" w:cs="Times New Roman"/>
                <w:bCs/>
                <w:color w:val="000000"/>
                <w:sz w:val="19"/>
                <w:szCs w:val="19"/>
                <w:lang w:eastAsia="pt-BR"/>
              </w:rPr>
              <w:t>m</w:t>
            </w:r>
            <w:r w:rsidRPr="0014123A">
              <w:rPr>
                <w:rFonts w:ascii="Book Antiqua" w:eastAsia="Times New Roman" w:hAnsi="Book Antiqua" w:cs="Times New Roman"/>
                <w:bCs/>
                <w:color w:val="000000"/>
                <w:sz w:val="19"/>
                <w:szCs w:val="19"/>
                <w:lang w:eastAsia="pt-BR"/>
              </w:rPr>
              <w:t xml:space="preserve"> que se segue, referente a áreas de preservação permanente, unidades de conservação e crimes ambientais</w:t>
            </w:r>
            <w:r>
              <w:rPr>
                <w:rFonts w:ascii="Book Antiqua" w:eastAsia="Times New Roman" w:hAnsi="Book Antiqua" w:cs="Times New Roman"/>
                <w:bCs/>
                <w:color w:val="000000"/>
                <w:sz w:val="19"/>
                <w:szCs w:val="19"/>
                <w:lang w:eastAsia="pt-BR"/>
              </w:rPr>
              <w:t xml:space="preserve">: </w:t>
            </w:r>
            <w:r w:rsidRPr="0014123A">
              <w:rPr>
                <w:rFonts w:ascii="Book Antiqua" w:eastAsia="Times New Roman" w:hAnsi="Book Antiqua" w:cs="Times New Roman"/>
                <w:bCs/>
                <w:color w:val="000000"/>
                <w:sz w:val="19"/>
                <w:szCs w:val="19"/>
                <w:lang w:eastAsia="pt-BR"/>
              </w:rPr>
              <w:t>É circunstância agravante da pena o fato de o agente ter cometido crime ambiental no interior de espaço territorial especialmente protegido, salvo quando a referida localização constituir ou qualificar o crim</w:t>
            </w:r>
            <w:r>
              <w:rPr>
                <w:rFonts w:ascii="Book Antiqua" w:eastAsia="Times New Roman" w:hAnsi="Book Antiqua" w:cs="Times New Roman"/>
                <w:bCs/>
                <w:color w:val="000000"/>
                <w:sz w:val="19"/>
                <w:szCs w:val="19"/>
                <w:lang w:eastAsia="pt-BR"/>
              </w:rPr>
              <w: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 LCA.</w:t>
            </w:r>
          </w:p>
          <w:p w14:paraId="6BB81FCC" w14:textId="70179851" w:rsidR="00B42F3A" w:rsidRPr="00C1354D" w:rsidRDefault="00B42F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 xml:space="preserve">A suspensão condicional do processo poderá ter seu período de prova prorrogado caso a reparação do dano ambiental não tenha sido </w:t>
            </w:r>
            <w:proofErr w:type="gramStart"/>
            <w:r w:rsidRPr="00B42F3A">
              <w:rPr>
                <w:rFonts w:ascii="Book Antiqua" w:eastAsia="Times New Roman" w:hAnsi="Book Antiqua" w:cs="Times New Roman"/>
                <w:bCs/>
                <w:sz w:val="19"/>
                <w:szCs w:val="19"/>
                <w:lang w:eastAsia="pt-BR"/>
              </w:rPr>
              <w:t>comprovada</w:t>
            </w:r>
            <w:proofErr w:type="gramEnd"/>
            <w:r w:rsidRPr="00B42F3A">
              <w:rPr>
                <w:rFonts w:ascii="Book Antiqua" w:eastAsia="Times New Roman" w:hAnsi="Book Antiqua" w:cs="Times New Roman"/>
                <w:bCs/>
                <w:sz w:val="19"/>
                <w:szCs w:val="19"/>
                <w:lang w:eastAsia="pt-BR"/>
              </w:rPr>
              <w:t xml:space="preserve">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tc>
      </w:tr>
    </w:tbl>
    <w:p w14:paraId="795E45A7" w14:textId="57EAC8CC"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B4316">
        <w:rPr>
          <w:rFonts w:ascii="Book Antiqua" w:eastAsia="Times New Roman" w:hAnsi="Book Antiqua" w:cs="Times New Roman"/>
          <w:b/>
          <w:bCs/>
          <w:sz w:val="19"/>
          <w:szCs w:val="19"/>
          <w:lang w:eastAsia="pt-BR"/>
        </w:rPr>
        <w:t xml:space="preserve">m) </w:t>
      </w:r>
      <w:r w:rsidRPr="00BB4316">
        <w:rPr>
          <w:rFonts w:ascii="Book Antiqua" w:eastAsia="Times New Roman" w:hAnsi="Book Antiqua" w:cs="Times New Roman"/>
          <w:b/>
          <w:bCs/>
          <w:sz w:val="19"/>
          <w:szCs w:val="19"/>
          <w:highlight w:val="cyan"/>
          <w:lang w:eastAsia="pt-BR"/>
        </w:rPr>
        <w:t>com o emprego de métodos cruéis</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para abate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captura de animais</w:t>
      </w:r>
      <w:r w:rsidRPr="00BB4316">
        <w:rPr>
          <w:rFonts w:ascii="Book Antiqua" w:eastAsia="Times New Roman" w:hAnsi="Book Antiqua" w:cs="Times New Roman"/>
          <w:b/>
          <w:bCs/>
          <w:sz w:val="18"/>
          <w:szCs w:val="18"/>
          <w:lang w:eastAsia="pt-BR"/>
        </w:rPr>
        <w:t>;</w:t>
      </w:r>
      <w:r w:rsidR="002359BC" w:rsidRPr="00BB4316">
        <w:rPr>
          <w:rFonts w:ascii="Book Antiqua" w:eastAsia="Times New Roman" w:hAnsi="Book Antiqua" w:cs="Times New Roman"/>
          <w:b/>
          <w:bCs/>
          <w:sz w:val="18"/>
          <w:szCs w:val="18"/>
          <w:lang w:eastAsia="pt-BR"/>
        </w:rPr>
        <w:t xml:space="preserve"> </w:t>
      </w:r>
      <w:r w:rsidR="002359BC" w:rsidRPr="00BB4316">
        <w:rPr>
          <w:rFonts w:ascii="Book Antiqua" w:hAnsi="Book Antiqua" w:cs="Times New Roman"/>
          <w:b/>
          <w:bCs/>
          <w:color w:val="FF0000"/>
          <w:sz w:val="16"/>
          <w:szCs w:val="16"/>
          <w:u w:val="single"/>
        </w:rPr>
        <w:t>(DPEAM-2018)</w:t>
      </w:r>
    </w:p>
    <w:p w14:paraId="30A31061" w14:textId="381ABEE3"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n) mediante </w:t>
      </w:r>
      <w:r w:rsidRPr="00BB4316">
        <w:rPr>
          <w:rFonts w:ascii="Book Antiqua" w:eastAsia="Times New Roman" w:hAnsi="Book Antiqua" w:cs="Times New Roman"/>
          <w:b/>
          <w:bCs/>
          <w:sz w:val="19"/>
          <w:szCs w:val="19"/>
          <w:highlight w:val="yellow"/>
          <w:lang w:eastAsia="pt-BR"/>
        </w:rPr>
        <w:t>fraude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abuso de confiança</w:t>
      </w:r>
      <w:r w:rsidRPr="00BB4316">
        <w:rPr>
          <w:rFonts w:ascii="Book Antiqua" w:eastAsia="Times New Roman" w:hAnsi="Book Antiqua" w:cs="Times New Roman"/>
          <w:b/>
          <w:bCs/>
          <w:sz w:val="18"/>
          <w:szCs w:val="18"/>
          <w:lang w:eastAsia="pt-BR"/>
        </w:rPr>
        <w:t>;</w:t>
      </w:r>
      <w:r w:rsidR="00C4229D" w:rsidRPr="00BB4316">
        <w:rPr>
          <w:rFonts w:ascii="Book Antiqua" w:eastAsia="Times New Roman" w:hAnsi="Book Antiqua" w:cs="Times New Roman"/>
          <w:b/>
          <w:bCs/>
          <w:sz w:val="18"/>
          <w:szCs w:val="18"/>
          <w:lang w:eastAsia="pt-BR"/>
        </w:rPr>
        <w:t xml:space="preserve"> </w:t>
      </w:r>
      <w:r w:rsidR="00C4229D" w:rsidRPr="00BB4316">
        <w:rPr>
          <w:rFonts w:ascii="Book Antiqua" w:hAnsi="Book Antiqua" w:cs="Times New Roman"/>
          <w:b/>
          <w:bCs/>
          <w:color w:val="FF0000"/>
          <w:sz w:val="16"/>
          <w:szCs w:val="16"/>
          <w:u w:val="single"/>
        </w:rPr>
        <w:t>(TJSE-2015)</w:t>
      </w:r>
      <w:r w:rsidR="00933399" w:rsidRPr="00BB4316">
        <w:rPr>
          <w:rFonts w:ascii="Book Antiqua" w:eastAsia="Times New Roman" w:hAnsi="Book Antiqua" w:cs="Times New Roman"/>
          <w:b/>
          <w:bCs/>
          <w:sz w:val="16"/>
          <w:szCs w:val="16"/>
          <w:lang w:eastAsia="pt-BR"/>
        </w:rPr>
        <w:t xml:space="preserve"> </w:t>
      </w:r>
      <w:r w:rsidR="00933399" w:rsidRPr="00BB4316">
        <w:rPr>
          <w:rFonts w:ascii="Book Antiqua" w:eastAsia="Times New Roman" w:hAnsi="Book Antiqua" w:cs="Times New Roman"/>
          <w:b/>
          <w:bCs/>
          <w:color w:val="FF0000"/>
          <w:sz w:val="16"/>
          <w:szCs w:val="16"/>
          <w:u w:val="single"/>
          <w:lang w:eastAsia="pt-BR"/>
        </w:rPr>
        <w:t>(TJSC-2017)</w:t>
      </w:r>
    </w:p>
    <w:p w14:paraId="7AB824B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o) mediante abuso do direito de licença, permissão ou autorização ambiental;</w:t>
      </w:r>
    </w:p>
    <w:p w14:paraId="056470C6" w14:textId="22D11569"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p) </w:t>
      </w:r>
      <w:r w:rsidRPr="00BB4316">
        <w:rPr>
          <w:rFonts w:ascii="Book Antiqua" w:eastAsia="Times New Roman" w:hAnsi="Book Antiqua" w:cs="Times New Roman"/>
          <w:b/>
          <w:bCs/>
          <w:sz w:val="19"/>
          <w:szCs w:val="19"/>
          <w:highlight w:val="cyan"/>
          <w:lang w:eastAsia="pt-BR"/>
        </w:rPr>
        <w:t>no interesse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de pessoa jurídica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mantida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cyan"/>
          <w:lang w:eastAsia="pt-BR"/>
        </w:rPr>
        <w:t>total</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cyan"/>
          <w:lang w:eastAsia="pt-BR"/>
        </w:rPr>
        <w:t>parcialmente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verbas públicas</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caps/>
          <w:sz w:val="19"/>
          <w:szCs w:val="19"/>
          <w:highlight w:val="green"/>
          <w:lang w:eastAsia="pt-BR"/>
        </w:rPr>
        <w:t>beneficiada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incentivos fiscais</w:t>
      </w:r>
      <w:r w:rsidRPr="00BB4316">
        <w:rPr>
          <w:rFonts w:ascii="Book Antiqua" w:eastAsia="Times New Roman" w:hAnsi="Book Antiqua" w:cs="Times New Roman"/>
          <w:b/>
          <w:bCs/>
          <w:sz w:val="18"/>
          <w:szCs w:val="18"/>
          <w:lang w:eastAsia="pt-BR"/>
        </w:rPr>
        <w:t>;</w:t>
      </w:r>
      <w:r w:rsidR="00BD5146" w:rsidRPr="00BB4316">
        <w:rPr>
          <w:rFonts w:ascii="Book Antiqua" w:eastAsia="Times New Roman" w:hAnsi="Book Antiqua" w:cs="Times New Roman"/>
          <w:b/>
          <w:bCs/>
          <w:sz w:val="18"/>
          <w:szCs w:val="18"/>
          <w:lang w:eastAsia="pt-BR"/>
        </w:rPr>
        <w:t xml:space="preserve"> </w:t>
      </w:r>
      <w:r w:rsidR="00BD5146" w:rsidRPr="00BB4316">
        <w:rPr>
          <w:rFonts w:ascii="Book Antiqua" w:eastAsia="Times New Roman" w:hAnsi="Book Antiqua" w:cs="Times New Roman"/>
          <w:b/>
          <w:bCs/>
          <w:color w:val="FF0000"/>
          <w:sz w:val="16"/>
          <w:szCs w:val="16"/>
          <w:u w:val="single"/>
          <w:lang w:eastAsia="pt-BR"/>
        </w:rPr>
        <w:t>(MPSP-2013)</w:t>
      </w:r>
      <w:r w:rsidR="00BB4316" w:rsidRPr="00BB4316">
        <w:rPr>
          <w:rFonts w:ascii="Book Antiqua" w:eastAsia="Times New Roman" w:hAnsi="Book Antiqua" w:cs="Times New Roman"/>
          <w:b/>
          <w:bCs/>
          <w:color w:val="FF0000"/>
          <w:sz w:val="16"/>
          <w:szCs w:val="16"/>
          <w:lang w:eastAsia="pt-BR"/>
        </w:rPr>
        <w:t xml:space="preserve"> </w:t>
      </w:r>
      <w:r w:rsidR="00BB4316" w:rsidRPr="00BB4316">
        <w:rPr>
          <w:rFonts w:ascii="Book Antiqua" w:eastAsia="Times New Roman" w:hAnsi="Book Antiqua" w:cs="Times New Roman"/>
          <w:b/>
          <w:bCs/>
          <w:color w:val="FF0000"/>
          <w:sz w:val="16"/>
          <w:szCs w:val="16"/>
          <w:u w:val="single"/>
          <w:lang w:eastAsia="pt-BR"/>
        </w:rPr>
        <w:t>(MPAC-2022)</w:t>
      </w:r>
    </w:p>
    <w:p w14:paraId="794700B7" w14:textId="7C4A57A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 xml:space="preserve">q) </w:t>
      </w:r>
      <w:r w:rsidRPr="00BD5146">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espécies ameaçadas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cyan"/>
          <w:lang w:eastAsia="pt-BR"/>
        </w:rPr>
        <w:t>listadas em relatórios oficiais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das autoridades competentes</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p>
    <w:p w14:paraId="33F373CD"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r) facilitada por funcionário público no exercício de suas funções.</w:t>
      </w:r>
    </w:p>
    <w:p w14:paraId="1DAE5B1D" w14:textId="2DA4AB98"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0" w:name="art16"/>
      <w:bookmarkEnd w:id="50"/>
      <w:r w:rsidRPr="00C1354D">
        <w:rPr>
          <w:rFonts w:ascii="Book Antiqua" w:eastAsia="Times New Roman" w:hAnsi="Book Antiqua" w:cs="Times New Roman"/>
          <w:b/>
          <w:sz w:val="19"/>
          <w:szCs w:val="19"/>
          <w:highlight w:val="magenta"/>
          <w:lang w:eastAsia="pt-BR"/>
        </w:rPr>
        <w:t>Art. 16</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Nos crimes previstos nesta Lei</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suspensão condicional da pena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pode ser aplicada</w:t>
      </w:r>
      <w:r w:rsidRPr="00C1354D">
        <w:rPr>
          <w:rFonts w:ascii="Book Antiqua" w:eastAsia="Times New Roman" w:hAnsi="Book Antiqua" w:cs="Times New Roman"/>
          <w:sz w:val="19"/>
          <w:szCs w:val="19"/>
          <w:lang w:eastAsia="pt-BR"/>
        </w:rPr>
        <w:t xml:space="preserve"> nos </w:t>
      </w:r>
      <w:r w:rsidRPr="00C1354D">
        <w:rPr>
          <w:rFonts w:ascii="Book Antiqua" w:eastAsia="Times New Roman" w:hAnsi="Book Antiqua" w:cs="Times New Roman"/>
          <w:b/>
          <w:sz w:val="19"/>
          <w:szCs w:val="19"/>
          <w:highlight w:val="cyan"/>
          <w:lang w:eastAsia="pt-BR"/>
        </w:rPr>
        <w:t>casos de condenação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não superior a três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A10CD0" w:rsidRPr="00E91F78">
        <w:rPr>
          <w:rFonts w:ascii="Book Antiqua" w:hAnsi="Book Antiqua"/>
          <w:b/>
          <w:color w:val="FF0000"/>
          <w:sz w:val="16"/>
          <w:szCs w:val="16"/>
          <w:u w:val="single"/>
        </w:rPr>
        <w:t>(AGU-2009)</w:t>
      </w:r>
      <w:r w:rsidR="007E2391" w:rsidRPr="00E91F78">
        <w:rPr>
          <w:rFonts w:ascii="Book Antiqua" w:eastAsia="Times New Roman" w:hAnsi="Book Antiqua" w:cs="Times New Roman"/>
          <w:b/>
          <w:sz w:val="18"/>
          <w:szCs w:val="18"/>
          <w:lang w:eastAsia="pt-BR"/>
        </w:rPr>
        <w:t xml:space="preserve"> </w:t>
      </w:r>
      <w:r w:rsidR="007E2391" w:rsidRPr="00E91F78">
        <w:rPr>
          <w:rFonts w:ascii="Book Antiqua" w:eastAsia="Times New Roman" w:hAnsi="Book Antiqua" w:cs="Times New Roman"/>
          <w:b/>
          <w:color w:val="FF0000"/>
          <w:sz w:val="16"/>
          <w:szCs w:val="16"/>
          <w:u w:val="single"/>
          <w:lang w:eastAsia="pt-BR"/>
        </w:rPr>
        <w:t>(TJMS-2010)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(MPMG-2010)</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466E17" w:rsidRPr="00E91F78">
        <w:rPr>
          <w:rFonts w:ascii="Book Antiqua" w:eastAsia="Times New Roman" w:hAnsi="Book Antiqua" w:cs="Times New Roman"/>
          <w:b/>
          <w:bCs/>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752D8" w:rsidRPr="00E91F78">
        <w:rPr>
          <w:rFonts w:ascii="Book Antiqua" w:eastAsia="Times New Roman" w:hAnsi="Book Antiqua" w:cs="Times New Roman"/>
          <w:b/>
          <w:color w:val="FF0000"/>
          <w:sz w:val="16"/>
          <w:szCs w:val="16"/>
          <w:lang w:eastAsia="pt-BR"/>
        </w:rPr>
        <w:t xml:space="preserve"> </w:t>
      </w:r>
      <w:r w:rsidR="00C752D8" w:rsidRPr="00E91F78">
        <w:rPr>
          <w:rFonts w:ascii="Book Antiqua" w:eastAsia="Times New Roman" w:hAnsi="Book Antiqua" w:cs="Times New Roman"/>
          <w:b/>
          <w:color w:val="FF0000"/>
          <w:sz w:val="16"/>
          <w:szCs w:val="16"/>
          <w:u w:val="single"/>
          <w:lang w:eastAsia="pt-BR"/>
        </w:rPr>
        <w:t>(MPRS-2012)</w:t>
      </w:r>
      <w:r w:rsidR="00FB3EA7"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D134F5" w:rsidRPr="00E91F78">
        <w:rPr>
          <w:rFonts w:ascii="Book Antiqua" w:eastAsia="Times New Roman" w:hAnsi="Book Antiqua" w:cs="Times New Roman"/>
          <w:b/>
          <w:bCs/>
          <w:color w:val="FF0000"/>
          <w:sz w:val="16"/>
          <w:szCs w:val="16"/>
          <w:lang w:eastAsia="pt-BR"/>
        </w:rPr>
        <w:t xml:space="preserve"> </w:t>
      </w:r>
      <w:r w:rsidR="00D134F5" w:rsidRPr="00E91F78">
        <w:rPr>
          <w:rFonts w:ascii="Book Antiqua" w:eastAsia="Times New Roman" w:hAnsi="Book Antiqua" w:cs="Times New Roman"/>
          <w:b/>
          <w:bCs/>
          <w:color w:val="FF0000"/>
          <w:sz w:val="16"/>
          <w:szCs w:val="16"/>
          <w:u w:val="single"/>
          <w:lang w:eastAsia="pt-BR"/>
        </w:rPr>
        <w:t>(TRF2-2013)</w:t>
      </w:r>
      <w:r w:rsidR="00403EEB" w:rsidRPr="00E91F78">
        <w:rPr>
          <w:rFonts w:ascii="Book Antiqua" w:eastAsia="Times New Roman" w:hAnsi="Book Antiqua" w:cs="Times New Roman"/>
          <w:b/>
          <w:color w:val="FF0000"/>
          <w:sz w:val="16"/>
          <w:szCs w:val="16"/>
          <w:lang w:eastAsia="pt-BR"/>
        </w:rPr>
        <w:t xml:space="preserve"> </w:t>
      </w:r>
      <w:r w:rsidR="00403EEB" w:rsidRPr="00E91F78">
        <w:rPr>
          <w:rFonts w:ascii="Book Antiqua" w:eastAsia="Times New Roman" w:hAnsi="Book Antiqua" w:cs="Times New Roman"/>
          <w:b/>
          <w:color w:val="FF0000"/>
          <w:sz w:val="16"/>
          <w:szCs w:val="16"/>
          <w:u w:val="single"/>
          <w:lang w:eastAsia="pt-BR"/>
        </w:rPr>
        <w:t>(TJAP-2014)</w:t>
      </w:r>
      <w:r w:rsidR="007B7884" w:rsidRPr="00E91F78">
        <w:rPr>
          <w:rFonts w:ascii="Book Antiqua" w:eastAsia="Times New Roman" w:hAnsi="Book Antiqua" w:cs="Times New Roman"/>
          <w:b/>
          <w:color w:val="FF0000"/>
          <w:sz w:val="16"/>
          <w:szCs w:val="16"/>
          <w:lang w:eastAsia="pt-BR"/>
        </w:rPr>
        <w:t xml:space="preserve"> </w:t>
      </w:r>
      <w:r w:rsidR="007B7884" w:rsidRPr="00E91F78">
        <w:rPr>
          <w:rFonts w:ascii="Book Antiqua" w:eastAsia="Times New Roman" w:hAnsi="Book Antiqua" w:cs="Times New Roman"/>
          <w:b/>
          <w:bCs/>
          <w:color w:val="FF0000"/>
          <w:sz w:val="16"/>
          <w:szCs w:val="16"/>
          <w:u w:val="single"/>
          <w:lang w:eastAsia="pt-BR"/>
        </w:rPr>
        <w:t>(TJPR-2014)</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(TJPI-2015)</w:t>
      </w:r>
      <w:r w:rsidR="001A0686" w:rsidRPr="00E91F78">
        <w:rPr>
          <w:rFonts w:ascii="Book Antiqua" w:eastAsia="Times New Roman" w:hAnsi="Book Antiqua" w:cs="Times New Roman"/>
          <w:b/>
          <w:bCs/>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845A29" w:rsidRPr="00E91F78">
        <w:rPr>
          <w:rFonts w:ascii="Book Antiqua" w:eastAsia="Times New Roman" w:hAnsi="Book Antiqua" w:cs="Times New Roman"/>
          <w:b/>
          <w:bCs/>
          <w:color w:val="FF0000"/>
          <w:sz w:val="16"/>
          <w:szCs w:val="16"/>
          <w:lang w:eastAsia="pt-BR"/>
        </w:rPr>
        <w:t xml:space="preserve"> </w:t>
      </w:r>
      <w:r w:rsidR="00845A29" w:rsidRPr="00E91F78">
        <w:rPr>
          <w:rFonts w:ascii="Book Antiqua" w:eastAsia="Times New Roman" w:hAnsi="Book Antiqua" w:cs="Times New Roman"/>
          <w:b/>
          <w:bCs/>
          <w:color w:val="FF0000"/>
          <w:sz w:val="16"/>
          <w:szCs w:val="16"/>
          <w:u w:val="single"/>
          <w:lang w:eastAsia="pt-BR"/>
        </w:rPr>
        <w:t>(TJDFT-2016)</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5960E0" w:rsidRPr="00E91F78">
        <w:rPr>
          <w:rFonts w:ascii="Book Antiqua" w:eastAsia="Times New Roman" w:hAnsi="Book Antiqua" w:cs="Times New Roman"/>
          <w:sz w:val="16"/>
          <w:szCs w:val="16"/>
          <w:lang w:eastAsia="pt-BR"/>
        </w:rPr>
        <w:t xml:space="preserve"> </w:t>
      </w:r>
      <w:r w:rsidR="005960E0" w:rsidRPr="00E91F78">
        <w:rPr>
          <w:rFonts w:ascii="Book Antiqua" w:eastAsia="Times New Roman" w:hAnsi="Book Antiqua" w:cs="Times New Roman"/>
          <w:b/>
          <w:color w:val="FF0000"/>
          <w:sz w:val="16"/>
          <w:szCs w:val="16"/>
          <w:u w:val="single"/>
          <w:lang w:eastAsia="pt-BR"/>
        </w:rPr>
        <w:t>(TJSC-</w:t>
      </w:r>
      <w:r w:rsidR="00853DC8" w:rsidRPr="00E91F78">
        <w:rPr>
          <w:rFonts w:ascii="Book Antiqua" w:eastAsia="Times New Roman" w:hAnsi="Book Antiqua" w:cs="Times New Roman"/>
          <w:b/>
          <w:color w:val="FF0000"/>
          <w:sz w:val="16"/>
          <w:szCs w:val="16"/>
          <w:u w:val="single"/>
          <w:lang w:eastAsia="pt-BR"/>
        </w:rPr>
        <w:t>2010/</w:t>
      </w:r>
      <w:r w:rsidR="005960E0" w:rsidRPr="00E91F78">
        <w:rPr>
          <w:rFonts w:ascii="Book Antiqua" w:eastAsia="Times New Roman" w:hAnsi="Book Antiqua" w:cs="Times New Roman"/>
          <w:b/>
          <w:color w:val="FF0000"/>
          <w:sz w:val="16"/>
          <w:szCs w:val="16"/>
          <w:u w:val="single"/>
          <w:lang w:eastAsia="pt-BR"/>
        </w:rPr>
        <w:t>2017)</w:t>
      </w:r>
      <w:r w:rsidR="00447387" w:rsidRPr="00E91F78">
        <w:rPr>
          <w:rFonts w:ascii="Book Antiqua" w:eastAsia="Times New Roman" w:hAnsi="Book Antiqua" w:cs="Times New Roman"/>
          <w:b/>
          <w:color w:val="FF0000"/>
          <w:sz w:val="16"/>
          <w:szCs w:val="16"/>
          <w:lang w:eastAsia="pt-BR"/>
        </w:rPr>
        <w:t xml:space="preserve"> </w:t>
      </w:r>
      <w:r w:rsidR="0050476A" w:rsidRPr="00E91F78">
        <w:rPr>
          <w:rFonts w:ascii="Book Antiqua" w:eastAsia="Times New Roman" w:hAnsi="Book Antiqua" w:cs="Times New Roman"/>
          <w:b/>
          <w:color w:val="FF0000"/>
          <w:sz w:val="16"/>
          <w:szCs w:val="16"/>
          <w:u w:val="single"/>
          <w:lang w:eastAsia="pt-BR"/>
        </w:rPr>
        <w:t>(TJSP-2017)</w:t>
      </w:r>
      <w:r w:rsidR="0095478C" w:rsidRPr="00E91F78">
        <w:rPr>
          <w:rFonts w:ascii="Book Antiqua" w:eastAsia="Times New Roman" w:hAnsi="Book Antiqua" w:cs="Times New Roman"/>
          <w:b/>
          <w:color w:val="FF0000"/>
          <w:sz w:val="16"/>
          <w:szCs w:val="16"/>
          <w:lang w:eastAsia="pt-BR"/>
        </w:rPr>
        <w:t xml:space="preserve"> </w:t>
      </w:r>
      <w:r w:rsidR="0095478C" w:rsidRPr="00E91F78">
        <w:rPr>
          <w:rFonts w:ascii="Book Antiqua" w:hAnsi="Book Antiqua"/>
          <w:b/>
          <w:color w:val="FF0000"/>
          <w:sz w:val="16"/>
          <w:szCs w:val="16"/>
          <w:u w:val="single"/>
        </w:rPr>
        <w:t>(DPEAC-2017)</w:t>
      </w:r>
      <w:r w:rsidR="00C46781" w:rsidRPr="00E91F78">
        <w:rPr>
          <w:rFonts w:ascii="Book Antiqua" w:hAnsi="Book Antiqua"/>
          <w:b/>
          <w:color w:val="FF0000"/>
          <w:sz w:val="16"/>
          <w:szCs w:val="16"/>
        </w:rPr>
        <w:t xml:space="preserve"> </w:t>
      </w:r>
      <w:r w:rsidR="00C46781" w:rsidRPr="00E91F78">
        <w:rPr>
          <w:rFonts w:ascii="Book Antiqua" w:hAnsi="Book Antiqua"/>
          <w:b/>
          <w:bCs/>
          <w:color w:val="FF0000"/>
          <w:sz w:val="16"/>
          <w:szCs w:val="16"/>
          <w:u w:val="single"/>
        </w:rPr>
        <w:t>(Cartórios/TJMG-2017)</w:t>
      </w:r>
      <w:r w:rsidR="00097AE0" w:rsidRPr="00E91F78">
        <w:rPr>
          <w:rFonts w:ascii="Book Antiqua" w:hAnsi="Book Antiqua"/>
          <w:b/>
          <w:color w:val="FF0000"/>
          <w:sz w:val="16"/>
          <w:szCs w:val="16"/>
        </w:rPr>
        <w:t xml:space="preserve"> </w:t>
      </w:r>
      <w:r w:rsidR="00097AE0" w:rsidRPr="00E91F78">
        <w:rPr>
          <w:rFonts w:ascii="Book Antiqua" w:hAnsi="Book Antiqua"/>
          <w:b/>
          <w:color w:val="FF0000"/>
          <w:sz w:val="16"/>
          <w:szCs w:val="16"/>
          <w:u w:val="single"/>
        </w:rPr>
        <w:t>(TJRS-2018)</w:t>
      </w:r>
      <w:r w:rsidR="00E54C09" w:rsidRPr="00E91F78">
        <w:rPr>
          <w:rFonts w:ascii="Book Antiqua" w:hAnsi="Book Antiqua"/>
          <w:b/>
          <w:color w:val="FF0000"/>
          <w:sz w:val="16"/>
          <w:szCs w:val="16"/>
        </w:rPr>
        <w:t xml:space="preserve"> </w:t>
      </w:r>
      <w:r w:rsidR="00E54C09" w:rsidRPr="00E91F78">
        <w:rPr>
          <w:rFonts w:ascii="Book Antiqua" w:hAnsi="Book Antiqua"/>
          <w:b/>
          <w:color w:val="FF0000"/>
          <w:sz w:val="16"/>
          <w:szCs w:val="16"/>
          <w:u w:val="single"/>
        </w:rPr>
        <w:t>(DPEMA-2018)</w:t>
      </w:r>
      <w:r w:rsidR="00097AE0" w:rsidRPr="00E91F78">
        <w:rPr>
          <w:rFonts w:ascii="Book Antiqua" w:hAnsi="Book Antiqua"/>
          <w:b/>
          <w:color w:val="FF0000"/>
          <w:sz w:val="16"/>
          <w:szCs w:val="16"/>
        </w:rPr>
        <w:t xml:space="preserve"> </w:t>
      </w:r>
      <w:bookmarkStart w:id="51" w:name="_Hlk100767612"/>
      <w:r w:rsidR="00097AE0" w:rsidRPr="00E91F78">
        <w:rPr>
          <w:rFonts w:ascii="Book Antiqua" w:hAnsi="Book Antiqua"/>
          <w:b/>
          <w:color w:val="FF0000"/>
          <w:sz w:val="16"/>
          <w:szCs w:val="16"/>
          <w:u w:val="single"/>
        </w:rPr>
        <w:t>(PCGO-2018)</w:t>
      </w:r>
      <w:bookmarkEnd w:id="51"/>
      <w:r w:rsidR="00837289" w:rsidRPr="00E91F78">
        <w:rPr>
          <w:rFonts w:ascii="Book Antiqua" w:hAnsi="Book Antiqua"/>
          <w:b/>
          <w:color w:val="FF0000"/>
          <w:sz w:val="16"/>
          <w:szCs w:val="16"/>
        </w:rPr>
        <w:t xml:space="preserve"> </w:t>
      </w:r>
      <w:r w:rsidR="00837289" w:rsidRPr="00E91F78">
        <w:rPr>
          <w:rFonts w:ascii="Book Antiqua" w:hAnsi="Book Antiqua"/>
          <w:b/>
          <w:bCs/>
          <w:color w:val="FF0000"/>
          <w:sz w:val="16"/>
          <w:szCs w:val="16"/>
          <w:u w:val="single"/>
        </w:rPr>
        <w:t>(Cartórios/TJPR-2019)</w:t>
      </w:r>
      <w:r w:rsidR="00004DEE" w:rsidRPr="00E91F78">
        <w:rPr>
          <w:rFonts w:ascii="Book Antiqua" w:hAnsi="Book Antiqua"/>
          <w:b/>
          <w:bCs/>
          <w:color w:val="FF0000"/>
          <w:sz w:val="16"/>
          <w:szCs w:val="16"/>
        </w:rPr>
        <w:t xml:space="preserve"> </w:t>
      </w:r>
      <w:r w:rsidR="00004DEE" w:rsidRPr="00E91F78">
        <w:rPr>
          <w:rFonts w:ascii="Book Antiqua" w:hAnsi="Book Antiqua"/>
          <w:b/>
          <w:bCs/>
          <w:color w:val="FF0000"/>
          <w:sz w:val="16"/>
          <w:szCs w:val="16"/>
          <w:u w:val="single"/>
        </w:rPr>
        <w:t>(PGECE-2021)</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096A9D">
        <w:rPr>
          <w:rFonts w:ascii="Book Antiqua" w:eastAsia="Times New Roman" w:hAnsi="Book Antiqua" w:cs="Times New Roman"/>
          <w:b/>
          <w:color w:val="FF0000"/>
          <w:sz w:val="16"/>
          <w:szCs w:val="16"/>
          <w:lang w:eastAsia="pt-BR"/>
        </w:rPr>
        <w:t xml:space="preserve"> </w:t>
      </w:r>
      <w:bookmarkStart w:id="52" w:name="_Hlk170299985"/>
      <w:r w:rsidR="00096A9D">
        <w:rPr>
          <w:rFonts w:ascii="Book Antiqua" w:eastAsia="Times New Roman" w:hAnsi="Book Antiqua" w:cs="Times New Roman"/>
          <w:b/>
          <w:color w:val="FF0000"/>
          <w:sz w:val="16"/>
          <w:szCs w:val="16"/>
          <w:u w:val="single"/>
          <w:lang w:eastAsia="pt-BR"/>
        </w:rPr>
        <w:t>(MPSC-2024)</w:t>
      </w:r>
      <w:bookmarkEnd w:id="52"/>
      <w:r w:rsidR="00E83026">
        <w:rPr>
          <w:rFonts w:ascii="Book Antiqua" w:eastAsia="Times New Roman" w:hAnsi="Book Antiqua" w:cs="Times New Roman"/>
          <w:b/>
          <w:color w:val="FF0000"/>
          <w:sz w:val="16"/>
          <w:szCs w:val="16"/>
          <w:lang w:eastAsia="pt-BR"/>
        </w:rPr>
        <w:t xml:space="preserve"> </w:t>
      </w:r>
      <w:r w:rsidR="00E83026">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F40BA" w:rsidRPr="00C1354D" w14:paraId="64F2AA0F" w14:textId="77777777" w:rsidTr="009F40BA">
        <w:tc>
          <w:tcPr>
            <w:tcW w:w="8494" w:type="dxa"/>
            <w:shd w:val="clear" w:color="auto" w:fill="CCFFFF"/>
          </w:tcPr>
          <w:p w14:paraId="7EDCBD16" w14:textId="7D1BD14A" w:rsidR="00E83026" w:rsidRDefault="00E83026" w:rsidP="00E83026">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Com relação aos crimes ambientais, assinale a opção correta</w:t>
            </w:r>
            <w:r>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 xml:space="preserve">A suspensão condicional da pena pode ser aplicada nos casos de condenação a pena privativa de liberdade não superior a três anos. </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16 da LCA.</w:t>
            </w:r>
          </w:p>
          <w:p w14:paraId="7330C937" w14:textId="77777777" w:rsidR="00E83026" w:rsidRDefault="00E83026" w:rsidP="000F2AA1">
            <w:pPr>
              <w:jc w:val="both"/>
              <w:rPr>
                <w:rFonts w:ascii="Book Antiqua" w:eastAsia="Times New Roman" w:hAnsi="Book Antiqua" w:cs="Times New Roman"/>
                <w:b/>
                <w:sz w:val="19"/>
                <w:szCs w:val="19"/>
                <w:lang w:eastAsia="pt-BR"/>
              </w:rPr>
            </w:pPr>
          </w:p>
          <w:p w14:paraId="589AC9D1" w14:textId="754F02F1" w:rsidR="00441929" w:rsidRPr="00C1354D" w:rsidRDefault="00441929" w:rsidP="000F2A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TJRS-2018-VUNESP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Nos termos da Lei 9.605/1998, assinale a alternativa correta: Não é possível a suspensão condicional da pena nos casos de condenação a pena privativa de liberdade superior a três anos, nos crimes previstos nesta Lei. </w:t>
            </w:r>
            <w:r w:rsidRPr="00C1354D">
              <w:rPr>
                <w:rFonts w:ascii="Book Antiqua" w:eastAsia="Times New Roman" w:hAnsi="Book Antiqua" w:cs="Times New Roman"/>
                <w:b/>
                <w:sz w:val="19"/>
                <w:szCs w:val="19"/>
                <w:lang w:eastAsia="pt-BR"/>
              </w:rPr>
              <w:t>BL: art. 16 da LCA.</w:t>
            </w:r>
          </w:p>
          <w:p w14:paraId="57062690" w14:textId="77777777" w:rsidR="00441929" w:rsidRPr="00C1354D" w:rsidRDefault="00441929" w:rsidP="000F2AA1">
            <w:pPr>
              <w:jc w:val="both"/>
              <w:rPr>
                <w:rFonts w:ascii="Book Antiqua" w:eastAsia="Times New Roman" w:hAnsi="Book Antiqua" w:cs="Times New Roman"/>
                <w:b/>
                <w:sz w:val="19"/>
                <w:szCs w:val="19"/>
                <w:lang w:eastAsia="pt-BR"/>
              </w:rPr>
            </w:pPr>
          </w:p>
          <w:p w14:paraId="031B1058" w14:textId="77777777" w:rsidR="009F40BA" w:rsidRPr="00C1354D" w:rsidRDefault="009F40BA" w:rsidP="000F2A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Nos crimes previstos na Lei de Crimes Ambientais − Lei 9.605/98, a suspensão condicional da pena pode ser aplicada nos casos de condenação à pena </w:t>
            </w:r>
            <w:r w:rsidRPr="00C1354D">
              <w:rPr>
                <w:rFonts w:ascii="Book Antiqua" w:eastAsia="Times New Roman" w:hAnsi="Book Antiqua" w:cs="Times New Roman"/>
                <w:sz w:val="19"/>
                <w:szCs w:val="19"/>
                <w:lang w:eastAsia="pt-BR"/>
              </w:rPr>
              <w:t xml:space="preserve">privativa de liberdade não superior a três anos.  </w:t>
            </w:r>
            <w:bookmarkStart w:id="53" w:name="_Hlk24813585"/>
            <w:r w:rsidRPr="00C1354D">
              <w:rPr>
                <w:rFonts w:ascii="Book Antiqua" w:eastAsia="Times New Roman" w:hAnsi="Book Antiqua" w:cs="Times New Roman"/>
                <w:b/>
                <w:sz w:val="19"/>
                <w:szCs w:val="19"/>
                <w:lang w:eastAsia="pt-BR"/>
              </w:rPr>
              <w:t>BL: art. 16 da LCA.</w:t>
            </w:r>
            <w:bookmarkEnd w:id="53"/>
          </w:p>
          <w:p w14:paraId="27D67C1D" w14:textId="77777777" w:rsidR="00500A73" w:rsidRPr="00C1354D" w:rsidRDefault="00500A73" w:rsidP="000F2AA1">
            <w:pPr>
              <w:jc w:val="both"/>
              <w:rPr>
                <w:rFonts w:ascii="Book Antiqua" w:eastAsia="Times New Roman" w:hAnsi="Book Antiqua" w:cs="Times New Roman"/>
                <w:b/>
                <w:sz w:val="19"/>
                <w:szCs w:val="19"/>
                <w:lang w:eastAsia="pt-BR"/>
              </w:rPr>
            </w:pPr>
          </w:p>
          <w:p w14:paraId="44EA20A1" w14:textId="675A8C99" w:rsidR="00500A73" w:rsidRPr="00C1354D" w:rsidRDefault="00500A73" w:rsidP="00500A73">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O benefício </w:t>
            </w:r>
            <w:proofErr w:type="gramStart"/>
            <w:r w:rsidRPr="00C1354D">
              <w:rPr>
                <w:rFonts w:ascii="Book Antiqua" w:eastAsia="Times New Roman" w:hAnsi="Book Antiqua" w:cs="Times New Roman"/>
                <w:bCs/>
                <w:sz w:val="19"/>
                <w:szCs w:val="19"/>
                <w:lang w:eastAsia="pt-BR"/>
              </w:rPr>
              <w:t>do sursis</w:t>
            </w:r>
            <w:proofErr w:type="gramEnd"/>
            <w:r w:rsidRPr="00C1354D">
              <w:rPr>
                <w:rFonts w:ascii="Book Antiqua" w:eastAsia="Times New Roman" w:hAnsi="Book Antiqua" w:cs="Times New Roman"/>
                <w:bCs/>
                <w:sz w:val="19"/>
                <w:szCs w:val="19"/>
                <w:lang w:eastAsia="pt-BR"/>
              </w:rPr>
              <w:t xml:space="preserve"> não é incompatível com a prática de crimes contra o meio ambiente (Lei nº 9.605/1998). </w:t>
            </w:r>
            <w:r w:rsidRPr="00C1354D">
              <w:rPr>
                <w:rFonts w:ascii="Book Antiqua" w:eastAsia="Times New Roman" w:hAnsi="Book Antiqua" w:cs="Times New Roman"/>
                <w:b/>
                <w:sz w:val="19"/>
                <w:szCs w:val="19"/>
                <w:lang w:eastAsia="pt-BR"/>
              </w:rPr>
              <w:t>BL: art. 16 da LCA.</w:t>
            </w:r>
          </w:p>
        </w:tc>
      </w:tr>
    </w:tbl>
    <w:p w14:paraId="4C72FF0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17"/>
      <w:bookmarkEnd w:id="54"/>
      <w:r w:rsidRPr="00C1354D">
        <w:rPr>
          <w:rFonts w:ascii="Book Antiqua" w:eastAsia="Times New Roman" w:hAnsi="Book Antiqua" w:cs="Times New Roman"/>
          <w:sz w:val="19"/>
          <w:szCs w:val="19"/>
          <w:lang w:eastAsia="pt-BR"/>
        </w:rPr>
        <w:t xml:space="preserve">Art. 17. A verificação da reparação a que se refere o </w:t>
      </w:r>
      <w:hyperlink r:id="rId10" w:anchor="art78§2" w:history="1">
        <w:r w:rsidRPr="00C1354D">
          <w:rPr>
            <w:rFonts w:ascii="Book Antiqua" w:eastAsia="Times New Roman" w:hAnsi="Book Antiqua" w:cs="Times New Roman"/>
            <w:color w:val="0000FF"/>
            <w:sz w:val="19"/>
            <w:szCs w:val="19"/>
            <w:u w:val="single"/>
            <w:lang w:eastAsia="pt-BR"/>
          </w:rPr>
          <w:t>§ 2º do art. 78 do Código Penal</w:t>
        </w:r>
      </w:hyperlink>
      <w:r w:rsidRPr="00C1354D">
        <w:rPr>
          <w:rFonts w:ascii="Book Antiqua" w:eastAsia="Times New Roman" w:hAnsi="Book Antiqua" w:cs="Times New Roman"/>
          <w:sz w:val="19"/>
          <w:szCs w:val="19"/>
          <w:lang w:eastAsia="pt-BR"/>
        </w:rPr>
        <w:t xml:space="preserve"> será feita mediante laudo de reparação do dano ambiental, e as condições a serem impostas pelo juiz deverão relacionar-se com a proteção ao meio ambiente.</w:t>
      </w:r>
    </w:p>
    <w:p w14:paraId="72AE99DD" w14:textId="03C58458" w:rsidR="00322EFC" w:rsidRPr="0031233B" w:rsidRDefault="00322EFC" w:rsidP="005E6C9A">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bookmarkStart w:id="55" w:name="art18"/>
      <w:bookmarkEnd w:id="55"/>
      <w:r w:rsidRPr="00C1354D">
        <w:rPr>
          <w:rFonts w:ascii="Book Antiqua" w:eastAsia="Times New Roman" w:hAnsi="Book Antiqua" w:cs="Times New Roman"/>
          <w:b/>
          <w:sz w:val="19"/>
          <w:szCs w:val="19"/>
          <w:highlight w:val="magenta"/>
          <w:lang w:eastAsia="pt-BR"/>
        </w:rPr>
        <w:t>Art. 18</w:t>
      </w:r>
      <w:r w:rsidRPr="00C1354D">
        <w:rPr>
          <w:rFonts w:ascii="Book Antiqua" w:eastAsia="Times New Roman" w:hAnsi="Book Antiqua" w:cs="Times New Roman"/>
          <w:sz w:val="19"/>
          <w:szCs w:val="19"/>
          <w:lang w:eastAsia="pt-BR"/>
        </w:rPr>
        <w:t xml:space="preserve">. A </w:t>
      </w:r>
      <w:r w:rsidRPr="000025B1">
        <w:rPr>
          <w:rFonts w:ascii="Book Antiqua" w:eastAsia="Times New Roman" w:hAnsi="Book Antiqua" w:cs="Times New Roman"/>
          <w:b/>
          <w:caps/>
          <w:sz w:val="19"/>
          <w:szCs w:val="19"/>
          <w:shd w:val="clear" w:color="auto" w:fill="F7CAAC" w:themeFill="accent2" w:themeFillTint="66"/>
          <w:lang w:eastAsia="pt-BR"/>
        </w:rPr>
        <w:t>multa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será calculada</w:t>
      </w:r>
      <w:r w:rsidRPr="000025B1">
        <w:rPr>
          <w:rFonts w:ascii="Book Antiqua" w:eastAsia="Times New Roman" w:hAnsi="Book Antiqua" w:cs="Times New Roman"/>
          <w:b/>
          <w:sz w:val="19"/>
          <w:szCs w:val="19"/>
          <w:lang w:eastAsia="pt-BR"/>
        </w:rPr>
        <w:t xml:space="preserve"> segundo </w:t>
      </w:r>
      <w:r w:rsidRPr="000025B1">
        <w:rPr>
          <w:rFonts w:ascii="Book Antiqua" w:eastAsia="Times New Roman" w:hAnsi="Book Antiqua" w:cs="Times New Roman"/>
          <w:b/>
          <w:sz w:val="19"/>
          <w:szCs w:val="19"/>
          <w:highlight w:val="cyan"/>
          <w:lang w:eastAsia="pt-BR"/>
        </w:rPr>
        <w:t>os critérios do Código Penal</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 revelar-se</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shd w:val="clear" w:color="auto" w:fill="F7CAAC" w:themeFill="accent2" w:themeFillTint="66"/>
          <w:lang w:eastAsia="pt-BR"/>
        </w:rPr>
        <w:t>ineficaz</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sz w:val="19"/>
          <w:szCs w:val="19"/>
          <w:highlight w:val="yellow"/>
          <w:lang w:eastAsia="pt-BR"/>
        </w:rPr>
        <w:t>ainda que aplicada no valor máximo</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poderá ser aumentada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cyan"/>
          <w:lang w:eastAsia="pt-BR"/>
        </w:rPr>
        <w:t>até três vezes</w:t>
      </w:r>
      <w:r w:rsidRPr="000025B1">
        <w:rPr>
          <w:rFonts w:ascii="Book Antiqua" w:eastAsia="Times New Roman" w:hAnsi="Book Antiqua" w:cs="Times New Roman"/>
          <w:b/>
          <w:sz w:val="19"/>
          <w:szCs w:val="19"/>
          <w:lang w:eastAsia="pt-BR"/>
        </w:rPr>
        <w:t xml:space="preserve">, tendo em vista </w:t>
      </w:r>
      <w:r w:rsidRPr="000025B1">
        <w:rPr>
          <w:rFonts w:ascii="Book Antiqua" w:eastAsia="Times New Roman" w:hAnsi="Book Antiqua" w:cs="Times New Roman"/>
          <w:b/>
          <w:sz w:val="19"/>
          <w:szCs w:val="19"/>
          <w:shd w:val="clear" w:color="auto" w:fill="F7CAAC" w:themeFill="accent2" w:themeFillTint="66"/>
          <w:lang w:eastAsia="pt-BR"/>
        </w:rPr>
        <w:t>o valor da vantagem econômica auferida</w:t>
      </w:r>
      <w:r w:rsidRPr="000025B1">
        <w:rPr>
          <w:rFonts w:ascii="Book Antiqua" w:eastAsia="Times New Roman" w:hAnsi="Book Antiqua" w:cs="Times New Roman"/>
          <w:b/>
          <w:sz w:val="18"/>
          <w:szCs w:val="18"/>
          <w:lang w:eastAsia="pt-BR"/>
        </w:rPr>
        <w:t>.</w:t>
      </w:r>
      <w:r w:rsidR="0089581D" w:rsidRPr="000025B1">
        <w:rPr>
          <w:rFonts w:ascii="Book Antiqua" w:eastAsia="Times New Roman" w:hAnsi="Book Antiqua" w:cs="Times New Roman"/>
          <w:b/>
          <w:sz w:val="18"/>
          <w:szCs w:val="18"/>
          <w:lang w:eastAsia="pt-BR"/>
        </w:rPr>
        <w:t xml:space="preserve"> </w:t>
      </w:r>
      <w:r w:rsidR="0089581D" w:rsidRPr="000025B1">
        <w:rPr>
          <w:rFonts w:ascii="Book Antiqua" w:eastAsia="Times New Roman" w:hAnsi="Book Antiqua" w:cs="Times New Roman"/>
          <w:b/>
          <w:color w:val="FF0000"/>
          <w:sz w:val="18"/>
          <w:szCs w:val="18"/>
          <w:u w:val="single"/>
          <w:lang w:eastAsia="pt-BR"/>
        </w:rPr>
        <w:t>(</w:t>
      </w:r>
      <w:r w:rsidR="0089581D" w:rsidRPr="000025B1">
        <w:rPr>
          <w:rFonts w:ascii="Book Antiqua" w:eastAsia="Times New Roman" w:hAnsi="Book Antiqua" w:cs="Times New Roman"/>
          <w:b/>
          <w:color w:val="FF0000"/>
          <w:sz w:val="16"/>
          <w:szCs w:val="16"/>
          <w:u w:val="single"/>
          <w:lang w:eastAsia="pt-BR"/>
        </w:rPr>
        <w:t>MPCE-2009)</w:t>
      </w:r>
      <w:r w:rsidR="007E2391" w:rsidRPr="000025B1">
        <w:rPr>
          <w:rFonts w:ascii="Book Antiqua" w:eastAsia="Times New Roman" w:hAnsi="Book Antiqua" w:cs="Times New Roman"/>
          <w:b/>
          <w:sz w:val="16"/>
          <w:szCs w:val="16"/>
          <w:lang w:eastAsia="pt-BR"/>
        </w:rPr>
        <w:t xml:space="preserve"> </w:t>
      </w:r>
      <w:r w:rsidR="007E2391" w:rsidRPr="000025B1">
        <w:rPr>
          <w:rFonts w:ascii="Book Antiqua" w:eastAsia="Times New Roman" w:hAnsi="Book Antiqua" w:cs="Times New Roman"/>
          <w:b/>
          <w:color w:val="FF0000"/>
          <w:sz w:val="16"/>
          <w:szCs w:val="16"/>
          <w:u w:val="single"/>
          <w:lang w:eastAsia="pt-BR"/>
        </w:rPr>
        <w:t>(TJMS-2010)</w:t>
      </w:r>
      <w:r w:rsidR="0045552C" w:rsidRPr="000025B1">
        <w:rPr>
          <w:rFonts w:ascii="Book Antiqua" w:eastAsia="Times New Roman" w:hAnsi="Book Antiqua" w:cs="Times New Roman"/>
          <w:b/>
          <w:color w:val="FF0000"/>
          <w:sz w:val="16"/>
          <w:szCs w:val="16"/>
          <w:lang w:eastAsia="pt-BR"/>
        </w:rPr>
        <w:t xml:space="preserve"> </w:t>
      </w:r>
      <w:r w:rsidR="0045552C" w:rsidRPr="000025B1">
        <w:rPr>
          <w:rFonts w:ascii="Book Antiqua" w:hAnsi="Book Antiqua"/>
          <w:b/>
          <w:color w:val="FF0000"/>
          <w:sz w:val="16"/>
          <w:szCs w:val="16"/>
          <w:u w:val="single"/>
        </w:rPr>
        <w:t>(TJAC-2012)</w:t>
      </w:r>
      <w:r w:rsidR="00466E17" w:rsidRPr="000025B1">
        <w:rPr>
          <w:rFonts w:ascii="Book Antiqua" w:hAnsi="Book Antiqua"/>
          <w:b/>
          <w:color w:val="FF0000"/>
          <w:sz w:val="16"/>
          <w:szCs w:val="16"/>
        </w:rPr>
        <w:t xml:space="preserve"> </w:t>
      </w:r>
      <w:r w:rsidR="00466E17" w:rsidRPr="000025B1">
        <w:rPr>
          <w:rFonts w:ascii="Book Antiqua" w:eastAsia="Times New Roman" w:hAnsi="Book Antiqua" w:cs="Times New Roman"/>
          <w:b/>
          <w:color w:val="FF0000"/>
          <w:sz w:val="16"/>
          <w:szCs w:val="16"/>
          <w:u w:val="single"/>
          <w:lang w:eastAsia="pt-BR"/>
        </w:rPr>
        <w:t>(MPAP-2012)</w:t>
      </w:r>
      <w:r w:rsidR="00092FB1" w:rsidRPr="000025B1">
        <w:rPr>
          <w:rFonts w:ascii="Book Antiqua" w:eastAsia="Times New Roman" w:hAnsi="Book Antiqua" w:cs="Times New Roman"/>
          <w:b/>
          <w:color w:val="FF0000"/>
          <w:sz w:val="16"/>
          <w:szCs w:val="16"/>
          <w:lang w:eastAsia="pt-BR"/>
        </w:rPr>
        <w:t xml:space="preserve"> </w:t>
      </w:r>
      <w:r w:rsidR="00092FB1" w:rsidRPr="000025B1">
        <w:rPr>
          <w:rFonts w:ascii="Book Antiqua" w:eastAsia="Times New Roman" w:hAnsi="Book Antiqua" w:cs="Times New Roman"/>
          <w:b/>
          <w:color w:val="FF0000"/>
          <w:sz w:val="16"/>
          <w:szCs w:val="16"/>
          <w:u w:val="single"/>
          <w:lang w:eastAsia="pt-BR"/>
        </w:rPr>
        <w:t>(TRF5-2013)</w:t>
      </w:r>
      <w:r w:rsidR="009C0F4B" w:rsidRPr="000025B1">
        <w:rPr>
          <w:rFonts w:ascii="Book Antiqua" w:eastAsia="Times New Roman" w:hAnsi="Book Antiqua" w:cs="Times New Roman"/>
          <w:b/>
          <w:color w:val="FF0000"/>
          <w:sz w:val="16"/>
          <w:szCs w:val="16"/>
          <w:lang w:eastAsia="pt-BR"/>
        </w:rPr>
        <w:t xml:space="preserve"> </w:t>
      </w:r>
      <w:r w:rsidR="009C0F4B" w:rsidRPr="000025B1">
        <w:rPr>
          <w:rFonts w:ascii="Book Antiqua" w:eastAsia="Times New Roman" w:hAnsi="Book Antiqua" w:cs="Times New Roman"/>
          <w:b/>
          <w:color w:val="FF0000"/>
          <w:sz w:val="16"/>
          <w:szCs w:val="16"/>
          <w:u w:val="single"/>
          <w:lang w:eastAsia="pt-BR"/>
        </w:rPr>
        <w:t>(TJMT-2014)</w:t>
      </w:r>
      <w:r w:rsidR="00B323DA" w:rsidRPr="000025B1">
        <w:rPr>
          <w:rFonts w:ascii="Book Antiqua" w:eastAsia="Times New Roman" w:hAnsi="Book Antiqua" w:cs="Times New Roman"/>
          <w:b/>
          <w:color w:val="FF0000"/>
          <w:sz w:val="16"/>
          <w:szCs w:val="16"/>
          <w:lang w:eastAsia="pt-BR"/>
        </w:rPr>
        <w:t xml:space="preserve"> </w:t>
      </w:r>
      <w:r w:rsidR="00B323DA" w:rsidRPr="000025B1">
        <w:rPr>
          <w:rFonts w:ascii="Book Antiqua" w:eastAsia="Times New Roman" w:hAnsi="Book Antiqua" w:cs="Times New Roman"/>
          <w:b/>
          <w:color w:val="FF0000"/>
          <w:sz w:val="16"/>
          <w:szCs w:val="16"/>
          <w:u w:val="single"/>
          <w:lang w:eastAsia="pt-BR"/>
        </w:rPr>
        <w:t>(TJDFT-2014)</w:t>
      </w:r>
      <w:r w:rsidR="00814648" w:rsidRPr="000025B1">
        <w:rPr>
          <w:rFonts w:ascii="Book Antiqua" w:eastAsia="Times New Roman" w:hAnsi="Book Antiqua" w:cs="Times New Roman"/>
          <w:b/>
          <w:color w:val="FF0000"/>
          <w:sz w:val="16"/>
          <w:szCs w:val="16"/>
          <w:lang w:eastAsia="pt-BR"/>
        </w:rPr>
        <w:t xml:space="preserve"> </w:t>
      </w:r>
      <w:r w:rsidR="00814648" w:rsidRPr="000025B1">
        <w:rPr>
          <w:rFonts w:ascii="Book Antiqua" w:eastAsia="Times New Roman" w:hAnsi="Book Antiqua" w:cs="Times New Roman"/>
          <w:b/>
          <w:color w:val="FF0000"/>
          <w:sz w:val="16"/>
          <w:szCs w:val="16"/>
          <w:u w:val="single"/>
          <w:lang w:eastAsia="pt-BR"/>
        </w:rPr>
        <w:t>(MPPE-2014)</w:t>
      </w:r>
      <w:r w:rsidR="00F9483E" w:rsidRPr="000025B1">
        <w:rPr>
          <w:rFonts w:ascii="Book Antiqua" w:eastAsia="Times New Roman" w:hAnsi="Book Antiqua" w:cs="Times New Roman"/>
          <w:b/>
          <w:color w:val="FF0000"/>
          <w:sz w:val="16"/>
          <w:szCs w:val="16"/>
          <w:lang w:eastAsia="pt-BR"/>
        </w:rPr>
        <w:t xml:space="preserve"> </w:t>
      </w:r>
      <w:r w:rsidR="00F9483E" w:rsidRPr="000025B1">
        <w:rPr>
          <w:rFonts w:ascii="Book Antiqua" w:hAnsi="Book Antiqua"/>
          <w:b/>
          <w:color w:val="FF0000"/>
          <w:sz w:val="16"/>
          <w:szCs w:val="16"/>
          <w:u w:val="single"/>
        </w:rPr>
        <w:t>(PCRO-2014)</w:t>
      </w:r>
      <w:r w:rsidR="00A04605" w:rsidRPr="000025B1">
        <w:rPr>
          <w:rFonts w:ascii="Book Antiqua" w:eastAsia="Times New Roman" w:hAnsi="Book Antiqua" w:cs="Times New Roman"/>
          <w:b/>
          <w:color w:val="FF0000"/>
          <w:sz w:val="16"/>
          <w:szCs w:val="16"/>
          <w:lang w:eastAsia="pt-BR"/>
        </w:rPr>
        <w:t xml:space="preserve"> </w:t>
      </w:r>
      <w:r w:rsidR="00A04605" w:rsidRPr="000025B1">
        <w:rPr>
          <w:rFonts w:ascii="Book Antiqua" w:eastAsia="Times New Roman" w:hAnsi="Book Antiqua" w:cs="Times New Roman"/>
          <w:b/>
          <w:color w:val="FF0000"/>
          <w:sz w:val="16"/>
          <w:szCs w:val="16"/>
          <w:u w:val="single"/>
          <w:lang w:eastAsia="pt-BR"/>
        </w:rPr>
        <w:t>(MPRS-2016</w:t>
      </w:r>
      <w:r w:rsidR="000025B1">
        <w:rPr>
          <w:rFonts w:ascii="Book Antiqua" w:eastAsia="Times New Roman" w:hAnsi="Book Antiqua" w:cs="Times New Roman"/>
          <w:b/>
          <w:color w:val="FF0000"/>
          <w:sz w:val="16"/>
          <w:szCs w:val="16"/>
          <w:u w:val="single"/>
          <w:lang w:eastAsia="pt-BR"/>
        </w:rPr>
        <w:t>/2017</w:t>
      </w:r>
      <w:r w:rsidR="00A04605" w:rsidRPr="000025B1">
        <w:rPr>
          <w:rFonts w:ascii="Book Antiqua" w:eastAsia="Times New Roman" w:hAnsi="Book Antiqua" w:cs="Times New Roman"/>
          <w:b/>
          <w:color w:val="FF0000"/>
          <w:sz w:val="16"/>
          <w:szCs w:val="16"/>
          <w:u w:val="single"/>
          <w:lang w:eastAsia="pt-BR"/>
        </w:rPr>
        <w:t>)</w:t>
      </w:r>
      <w:r w:rsidR="005E6C9A" w:rsidRPr="000025B1">
        <w:rPr>
          <w:rFonts w:ascii="Book Antiqua" w:eastAsia="Times New Roman" w:hAnsi="Book Antiqua" w:cs="Times New Roman"/>
          <w:b/>
          <w:color w:val="FF0000"/>
          <w:sz w:val="16"/>
          <w:szCs w:val="16"/>
          <w:lang w:eastAsia="pt-BR"/>
        </w:rPr>
        <w:t xml:space="preserve"> </w:t>
      </w:r>
      <w:r w:rsidR="005E6C9A" w:rsidRPr="000025B1">
        <w:rPr>
          <w:rFonts w:ascii="Book Antiqua" w:eastAsia="Times New Roman" w:hAnsi="Book Antiqua" w:cs="Arial"/>
          <w:b/>
          <w:color w:val="FF0000"/>
          <w:sz w:val="16"/>
          <w:szCs w:val="16"/>
          <w:u w:val="single"/>
          <w:lang w:eastAsia="pt-BR"/>
        </w:rPr>
        <w:t>(TRF2-2018)</w:t>
      </w:r>
      <w:r w:rsidR="001937FC" w:rsidRPr="000025B1">
        <w:rPr>
          <w:rFonts w:ascii="Book Antiqua" w:eastAsia="Times New Roman" w:hAnsi="Book Antiqua" w:cs="Arial"/>
          <w:b/>
          <w:color w:val="FF0000"/>
          <w:sz w:val="16"/>
          <w:szCs w:val="16"/>
          <w:lang w:eastAsia="pt-BR"/>
        </w:rPr>
        <w:t xml:space="preserve"> </w:t>
      </w:r>
      <w:bookmarkStart w:id="56" w:name="_Hlk109736832"/>
      <w:r w:rsidR="001937FC" w:rsidRPr="000025B1">
        <w:rPr>
          <w:rFonts w:ascii="Book Antiqua" w:eastAsia="Times New Roman" w:hAnsi="Book Antiqua" w:cs="Times New Roman"/>
          <w:b/>
          <w:color w:val="FF0000"/>
          <w:sz w:val="16"/>
          <w:szCs w:val="16"/>
          <w:u w:val="single"/>
          <w:lang w:eastAsia="pt-BR"/>
        </w:rPr>
        <w:t>(PCBA-2018)</w:t>
      </w:r>
      <w:bookmarkEnd w:id="56"/>
      <w:r w:rsidR="000025B1" w:rsidRPr="000025B1">
        <w:rPr>
          <w:rFonts w:ascii="Book Antiqua" w:eastAsia="Times New Roman" w:hAnsi="Book Antiqua" w:cs="Times New Roman"/>
          <w:b/>
          <w:color w:val="FF0000"/>
          <w:sz w:val="16"/>
          <w:szCs w:val="16"/>
          <w:lang w:eastAsia="pt-BR"/>
        </w:rPr>
        <w:t xml:space="preserve"> </w:t>
      </w:r>
      <w:r w:rsidR="000025B1" w:rsidRPr="000025B1">
        <w:rPr>
          <w:rFonts w:ascii="Book Antiqua" w:eastAsia="Times New Roman" w:hAnsi="Book Antiqua" w:cs="Times New Roman"/>
          <w:b/>
          <w:color w:val="FF0000"/>
          <w:sz w:val="16"/>
          <w:szCs w:val="16"/>
          <w:u w:val="single"/>
          <w:lang w:eastAsia="pt-BR"/>
        </w:rPr>
        <w:t>(MPGO-2024)</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E6C9A" w:rsidRPr="00C1354D" w14:paraId="187AD0A3" w14:textId="77777777" w:rsidTr="00814648">
        <w:tc>
          <w:tcPr>
            <w:tcW w:w="8494" w:type="dxa"/>
            <w:shd w:val="clear" w:color="auto" w:fill="FFF2CC" w:themeFill="accent4" w:themeFillTint="33"/>
          </w:tcPr>
          <w:p w14:paraId="6500208A" w14:textId="76F3F40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Artigos 49 a 52 e 60 do Código Penal:</w:t>
            </w:r>
          </w:p>
          <w:p w14:paraId="2B2218B1" w14:textId="25A278C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Multa</w:t>
            </w:r>
          </w:p>
          <w:p w14:paraId="4B62D137" w14:textId="01E52CC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49. A pena de multa consiste no pagamento ao fundo penitenciário da quantia fixada na sentença e calculada em dias-multa. Será, no mínimo, de 10 (dez) e, no máximo, de 360 (trezentos e sessenta) dias-multa. </w:t>
            </w:r>
          </w:p>
          <w:p w14:paraId="3873E225" w14:textId="61997D56"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O valor do dia-multa será fixado pelo juiz não podendo ser inferior a um trigésimo do maior salário mínimo mensal vigente ao tempo do fato, nem superior a 5 (cinco) vezes esse salário.</w:t>
            </w:r>
          </w:p>
          <w:p w14:paraId="62ABCFEA" w14:textId="6D2E436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valor da multa será atualizado, quando da execução, pelos índices de correção monetária. </w:t>
            </w:r>
          </w:p>
          <w:p w14:paraId="68C9021A"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Pagamento da multa</w:t>
            </w:r>
          </w:p>
          <w:p w14:paraId="121E00D7" w14:textId="17FB9FB4"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50. A multa deve ser paga dentro de 10 (dez) dias depois de transitada em julgado a sentença. A requerimento do condenado e conforme as circunstâncias, o juiz pode permitir que o pagamento se realize em parcelas mensais. </w:t>
            </w:r>
          </w:p>
          <w:p w14:paraId="0E4C1800" w14:textId="7C6F1BE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A cobrança da multa pode efetuar-se mediante desconto no vencimento ou salário do condenado quando:</w:t>
            </w:r>
          </w:p>
          <w:p w14:paraId="23BEB6B9" w14:textId="5D70CC5B"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 aplicada isoladamente;</w:t>
            </w:r>
          </w:p>
          <w:p w14:paraId="22F8AAB8" w14:textId="03E32B5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b) aplicada cumulativamente com pena restritiva de direitos;</w:t>
            </w:r>
          </w:p>
          <w:p w14:paraId="55A14F28" w14:textId="7EFAC8AE"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c) concedida a suspensão condicional da pena. </w:t>
            </w:r>
          </w:p>
          <w:p w14:paraId="01B2A50A" w14:textId="2D64528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desconto não deve incidir sobre os recursos indispensáveis ao sustento do condenado e de sua família. </w:t>
            </w:r>
          </w:p>
          <w:p w14:paraId="4AA23617"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Conversão da Multa e revogação</w:t>
            </w:r>
          </w:p>
          <w:p w14:paraId="40D3AF5B" w14:textId="4C01E65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51. Transitada em julgado a sentença condenatória, a multa será executada perante o juiz da execução penal e será considerada dívida de valor, aplicáveis as normas relativas à dívida ativa da Fazenda Pública, inclusive no que concerne às causas interruptivas e suspensivas da prescrição.            </w:t>
            </w:r>
          </w:p>
          <w:p w14:paraId="233BC09C" w14:textId="2ED6F4B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(Revogado pela Lei nº 9.268, de 1º.4.1996)</w:t>
            </w:r>
          </w:p>
          <w:p w14:paraId="5A7054B9" w14:textId="15EFE2A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2 º. (Revogado pela Lei nº 9.268, de 1º.4.1996)</w:t>
            </w:r>
          </w:p>
          <w:p w14:paraId="1D327DBF" w14:textId="045A15F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Suspensão da execução da multa</w:t>
            </w:r>
          </w:p>
          <w:p w14:paraId="4E32990A" w14:textId="3BE20F2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lastRenderedPageBreak/>
              <w:t>Art. 52. É suspensa a execução da pena de multa, se sobrevém ao condenado doença mental.</w:t>
            </w:r>
          </w:p>
          <w:p w14:paraId="6A6C2574" w14:textId="5C7B7785"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w:t>
            </w:r>
          </w:p>
          <w:p w14:paraId="503940D0" w14:textId="1FA55E12"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Critérios especiais da pena de multa</w:t>
            </w:r>
          </w:p>
          <w:p w14:paraId="033F3B47" w14:textId="576C8C1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Art. 60. Na fixação da pena de multa o juiz deve atender, principalmente, à situação econômica do réu.</w:t>
            </w:r>
          </w:p>
          <w:p w14:paraId="4DC17B25" w14:textId="7777777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1º. A multa pode ser aumentada até o triplo, se o juiz considerar que, em virtude da situação econômica do réu, é ineficaz, embora aplicada no máximo. </w:t>
            </w:r>
          </w:p>
          <w:p w14:paraId="34C3C34D" w14:textId="27644BE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Multa substitutiva</w:t>
            </w:r>
          </w:p>
          <w:p w14:paraId="3186B92D" w14:textId="065FD607" w:rsidR="005E6C9A" w:rsidRPr="005E6C9A" w:rsidRDefault="005E6C9A" w:rsidP="005E6C9A">
            <w:pPr>
              <w:ind w:firstLine="451"/>
              <w:jc w:val="both"/>
              <w:rPr>
                <w:rFonts w:ascii="Book Antiqua" w:eastAsia="Times New Roman" w:hAnsi="Book Antiqua" w:cs="Times New Roman"/>
                <w:bCs/>
                <w:sz w:val="19"/>
                <w:szCs w:val="19"/>
                <w:lang w:eastAsia="pt-BR"/>
              </w:rPr>
            </w:pPr>
            <w:r w:rsidRPr="00A65DB7">
              <w:rPr>
                <w:rFonts w:ascii="Book Antiqua" w:eastAsia="Times New Roman" w:hAnsi="Book Antiqua" w:cs="Times New Roman"/>
                <w:bCs/>
                <w:sz w:val="18"/>
                <w:szCs w:val="18"/>
                <w:lang w:eastAsia="pt-BR"/>
              </w:rPr>
              <w:t>§ 2º. A pena privativa de liberdade aplicada, não superior a 6 (seis) meses, pode ser substituída pela de multa, observados os critérios dos incisos II e III do art. 44 deste Código.</w:t>
            </w:r>
          </w:p>
        </w:tc>
      </w:tr>
    </w:tbl>
    <w:p w14:paraId="500DF825" w14:textId="77777777" w:rsidR="005E6C9A" w:rsidRPr="005E6C9A" w:rsidRDefault="005E6C9A" w:rsidP="005E6C9A">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60AF" w:rsidRPr="00C1354D" w14:paraId="161ECED2" w14:textId="77777777" w:rsidTr="00E30368">
        <w:tc>
          <w:tcPr>
            <w:tcW w:w="8494" w:type="dxa"/>
            <w:shd w:val="clear" w:color="auto" w:fill="CCFFFF"/>
          </w:tcPr>
          <w:p w14:paraId="31714591" w14:textId="6ECE840F" w:rsidR="001937FC" w:rsidRPr="001937FC" w:rsidRDefault="001937FC" w:rsidP="001937FC">
            <w:pPr>
              <w:jc w:val="both"/>
              <w:rPr>
                <w:rFonts w:ascii="Book Antiqua" w:eastAsia="Times New Roman" w:hAnsi="Book Antiqua" w:cs="Times New Roman"/>
                <w:bCs/>
                <w:sz w:val="19"/>
                <w:szCs w:val="19"/>
                <w:lang w:eastAsia="pt-BR"/>
              </w:rPr>
            </w:pPr>
            <w:r w:rsidRPr="001937FC">
              <w:rPr>
                <w:rFonts w:ascii="Book Antiqua" w:eastAsia="Times New Roman" w:hAnsi="Book Antiqua" w:cs="Times New Roman"/>
                <w:b/>
                <w:sz w:val="19"/>
                <w:szCs w:val="19"/>
                <w:lang w:eastAsia="pt-BR"/>
              </w:rPr>
              <w:t>(</w:t>
            </w:r>
            <w:r w:rsidRPr="001937FC">
              <w:rPr>
                <w:rFonts w:ascii="Book Antiqua" w:eastAsia="Times New Roman" w:hAnsi="Book Antiqua" w:cs="Times New Roman"/>
                <w:b/>
                <w:sz w:val="19"/>
                <w:szCs w:val="19"/>
                <w:highlight w:val="yellow"/>
                <w:lang w:eastAsia="pt-BR"/>
              </w:rPr>
              <w:t>PCBA-2018-VUNESP</w:t>
            </w:r>
            <w:r w:rsidRPr="001937F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 xml:space="preserve">A empresa ZZZ, produtora de fertilizantes, tendo sido autuada administrativamente pela emissão irregular de partículas poluentes no ar, teve contra si instaurado inquérito policial, sob a imputação do crime de causar poluição, art. 54 da Lei 9.605/98. No curso da investigação, constatou-se que a poluição do ar decorreu da falta de manutenção nos filtros da fábrica, verificando-se que as manutenções periódicas nos equipamentos passaram de três para seis meses. Contudo, dada a complexa estrutura da empresa, não se logrou êxito em identificar o responsável pela redução das manutenções. Encerrada a investigação policial, 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denunciou a empresa ZZZ, bem como </w:t>
            </w:r>
            <w:proofErr w:type="spellStart"/>
            <w:r w:rsidRPr="001937FC">
              <w:rPr>
                <w:rFonts w:ascii="Book Antiqua" w:eastAsia="Times New Roman" w:hAnsi="Book Antiqua" w:cs="Times New Roman"/>
                <w:bCs/>
                <w:sz w:val="19"/>
                <w:szCs w:val="19"/>
                <w:lang w:eastAsia="pt-BR"/>
              </w:rPr>
              <w:t>Mévio</w:t>
            </w:r>
            <w:proofErr w:type="spellEnd"/>
            <w:r w:rsidRPr="001937FC">
              <w:rPr>
                <w:rFonts w:ascii="Book Antiqua" w:eastAsia="Times New Roman" w:hAnsi="Book Antiqua" w:cs="Times New Roman"/>
                <w:bCs/>
                <w:sz w:val="19"/>
                <w:szCs w:val="19"/>
                <w:lang w:eastAsia="pt-BR"/>
              </w:rPr>
              <w:t xml:space="preserve">, o presidente, afirmando que, na qualidade de representante máximo, competia a ele impedir a poluição do ar. A denúncia formulada pelo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é recebida apenas com relação à empresa ZZZ. Quanto a </w:t>
            </w:r>
            <w:proofErr w:type="spellStart"/>
            <w:r w:rsidRPr="001937FC">
              <w:rPr>
                <w:rFonts w:ascii="Book Antiqua" w:eastAsia="Times New Roman" w:hAnsi="Book Antiqua" w:cs="Times New Roman"/>
                <w:bCs/>
                <w:sz w:val="19"/>
                <w:szCs w:val="19"/>
                <w:lang w:eastAsia="pt-BR"/>
              </w:rPr>
              <w:t>Mévio</w:t>
            </w:r>
            <w:proofErr w:type="spellEnd"/>
            <w:r w:rsidRPr="001937FC">
              <w:rPr>
                <w:rFonts w:ascii="Book Antiqua" w:eastAsia="Times New Roman" w:hAnsi="Book Antiqua" w:cs="Times New Roman"/>
                <w:bCs/>
                <w:sz w:val="19"/>
                <w:szCs w:val="19"/>
                <w:lang w:eastAsia="pt-BR"/>
              </w:rPr>
              <w:t>, o Juiz rejeitou a exordial, por inépcia, destacando que a simples condição de presidente da empresa não basta para fundamentar imputação.</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Considerando o caso hipotético, a Lei 9.605/98 e o entendimento dos Tribunais Superiores, assinale a alternativa correta</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A pena de multa, calculada segundo os critérios do Código Penal, poderá ser aumentada em até três vezes, se revelar-se ineficaz.</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18, LCA.</w:t>
            </w:r>
          </w:p>
          <w:p w14:paraId="00F69F44" w14:textId="77777777" w:rsidR="001937FC" w:rsidRDefault="001937FC" w:rsidP="005E6C9A">
            <w:pPr>
              <w:jc w:val="both"/>
              <w:rPr>
                <w:rFonts w:ascii="Book Antiqua" w:eastAsia="Times New Roman" w:hAnsi="Book Antiqua" w:cs="Times New Roman"/>
                <w:b/>
                <w:sz w:val="19"/>
                <w:szCs w:val="19"/>
                <w:lang w:eastAsia="pt-BR"/>
              </w:rPr>
            </w:pPr>
          </w:p>
          <w:p w14:paraId="230B84E8" w14:textId="2CC234D3" w:rsidR="00A04605" w:rsidRDefault="00A04605" w:rsidP="005E6C9A">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multa (pena criminal) será calculada segundo os critérios do Código Penal; se revelar-se ineficaz, ainda que aplicada no valor máximo, poderá ser aumentada até três vezes, tendo em vista o valor da vantagem econômica auferida. </w:t>
            </w:r>
            <w:r w:rsidRPr="00C1354D">
              <w:rPr>
                <w:rFonts w:ascii="Book Antiqua" w:eastAsia="Times New Roman" w:hAnsi="Book Antiqua" w:cs="Times New Roman"/>
                <w:b/>
                <w:sz w:val="19"/>
                <w:szCs w:val="19"/>
                <w:lang w:eastAsia="pt-BR"/>
              </w:rPr>
              <w:t>BL: art. 18, LCA.</w:t>
            </w:r>
          </w:p>
          <w:p w14:paraId="2E727997" w14:textId="77777777" w:rsidR="005E6C9A" w:rsidRPr="00C1354D" w:rsidRDefault="005E6C9A" w:rsidP="005E6C9A">
            <w:pPr>
              <w:jc w:val="both"/>
              <w:rPr>
                <w:rFonts w:ascii="Book Antiqua" w:eastAsia="Times New Roman" w:hAnsi="Book Antiqua" w:cs="Times New Roman"/>
                <w:bCs/>
                <w:color w:val="000000"/>
                <w:sz w:val="19"/>
                <w:szCs w:val="19"/>
                <w:lang w:eastAsia="pt-BR"/>
              </w:rPr>
            </w:pPr>
          </w:p>
          <w:p w14:paraId="2F51A9D3" w14:textId="773F1569" w:rsidR="00EB60AF" w:rsidRPr="00C1354D" w:rsidRDefault="00EB60AF" w:rsidP="005E6C9A">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pena de multa fixada na sentença condenatória por crime ambiental será calculada de acordo com os critérios previstos no CP e, se revelar-se ineficaz, ainda que aplicada no seu valor máximo, poderá ser aumentada duas vezes, tendo em vista o valor da vantagem econômica auferida. </w:t>
            </w:r>
            <w:r w:rsidRPr="00C1354D">
              <w:rPr>
                <w:rFonts w:ascii="Book Antiqua" w:eastAsia="Times New Roman" w:hAnsi="Book Antiqua" w:cs="Times New Roman"/>
                <w:b/>
                <w:color w:val="000000"/>
                <w:sz w:val="19"/>
                <w:szCs w:val="19"/>
                <w:lang w:eastAsia="pt-BR"/>
              </w:rPr>
              <w:t>BL; art. 18, LCA.</w:t>
            </w:r>
          </w:p>
          <w:p w14:paraId="7D0C54F4" w14:textId="77777777" w:rsidR="005E6C9A" w:rsidRDefault="005E6C9A" w:rsidP="005E6C9A">
            <w:pPr>
              <w:jc w:val="both"/>
              <w:rPr>
                <w:rFonts w:ascii="Book Antiqua" w:eastAsia="Times New Roman" w:hAnsi="Book Antiqua" w:cs="Times New Roman"/>
                <w:b/>
                <w:i/>
                <w:iCs/>
                <w:color w:val="FF0000"/>
                <w:sz w:val="19"/>
                <w:szCs w:val="19"/>
                <w:lang w:eastAsia="pt-BR"/>
              </w:rPr>
            </w:pPr>
          </w:p>
          <w:p w14:paraId="76875726" w14:textId="131A5608" w:rsidR="00A01E2F" w:rsidRDefault="009C0F4B" w:rsidP="005E6C9A">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B60AF" w:rsidRPr="00C1354D">
              <w:rPr>
                <w:rFonts w:ascii="Book Antiqua" w:eastAsia="Times New Roman" w:hAnsi="Book Antiqua" w:cs="Times New Roman"/>
                <w:color w:val="000000"/>
                <w:sz w:val="19"/>
                <w:szCs w:val="19"/>
                <w:lang w:eastAsia="pt-BR"/>
              </w:rPr>
              <w:t>: Em outras palavras, se a multa pode ser aumentada ATÉ 3 vezes, afirmar que poderá ser aumentada em 2 vezes está correto.</w:t>
            </w:r>
          </w:p>
          <w:p w14:paraId="1C1B338B" w14:textId="77777777" w:rsidR="00814648" w:rsidRDefault="00814648" w:rsidP="005E6C9A">
            <w:pPr>
              <w:jc w:val="both"/>
              <w:rPr>
                <w:rFonts w:ascii="Book Antiqua" w:eastAsia="Times New Roman" w:hAnsi="Book Antiqua" w:cs="Times New Roman"/>
                <w:color w:val="000000"/>
                <w:sz w:val="19"/>
                <w:szCs w:val="19"/>
                <w:lang w:eastAsia="pt-BR"/>
              </w:rPr>
            </w:pPr>
          </w:p>
          <w:p w14:paraId="184B26DE" w14:textId="37177454" w:rsidR="00814648" w:rsidRPr="00C1354D" w:rsidRDefault="00814648" w:rsidP="00814648">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FCC</w:t>
            </w:r>
            <w:r w:rsidRPr="00C1354D">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Não existe norma na Lei 9.605/98 que estabeleça aplicação de multa penal à pessoa jurídica em quantidade de salários mínimos.</w:t>
            </w:r>
            <w:r>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 xml:space="preserve">A pena de multa da pessoa jurídica será aplicada segundo os critérios do </w:t>
            </w:r>
            <w:r>
              <w:rPr>
                <w:rFonts w:ascii="Book Antiqua" w:eastAsia="Times New Roman" w:hAnsi="Book Antiqua" w:cs="Times New Roman"/>
                <w:color w:val="000000"/>
                <w:sz w:val="19"/>
                <w:szCs w:val="19"/>
                <w:lang w:eastAsia="pt-BR"/>
              </w:rPr>
              <w:t>CP</w:t>
            </w:r>
            <w:r w:rsidRPr="00814648">
              <w:rPr>
                <w:rFonts w:ascii="Book Antiqua" w:eastAsia="Times New Roman" w:hAnsi="Book Antiqua" w:cs="Times New Roman"/>
                <w:color w:val="000000"/>
                <w:sz w:val="19"/>
                <w:szCs w:val="19"/>
                <w:lang w:eastAsia="pt-BR"/>
              </w:rPr>
              <w:t xml:space="preserve"> (dias-multa), uma vez que, em relação ao ente moral, a Lei 9.605/98 não detalhou critérios específicos para aplicação dessa penalidade. Ademais, aplica-se o art. 18 também aos crimes cometidos por pessoas jurídicas, de modo que, se revelar-se ineficaz, a pena de multa pode ser aumentada ao triplo.</w:t>
            </w:r>
          </w:p>
        </w:tc>
      </w:tr>
    </w:tbl>
    <w:p w14:paraId="36F0FC4C" w14:textId="0748B4CC" w:rsidR="00322EFC" w:rsidRPr="0031233B"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57" w:name="art19"/>
      <w:bookmarkEnd w:id="57"/>
      <w:r w:rsidRPr="00C1354D">
        <w:rPr>
          <w:rFonts w:ascii="Book Antiqua" w:eastAsia="Times New Roman" w:hAnsi="Book Antiqua" w:cs="Times New Roman"/>
          <w:b/>
          <w:sz w:val="19"/>
          <w:szCs w:val="19"/>
          <w:highlight w:val="magenta"/>
          <w:lang w:eastAsia="pt-BR"/>
        </w:rPr>
        <w:t>Art. 19</w:t>
      </w:r>
      <w:r w:rsidRPr="00C1354D">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b/>
          <w:bCs/>
          <w:sz w:val="19"/>
          <w:szCs w:val="19"/>
          <w:lang w:eastAsia="pt-BR"/>
        </w:rPr>
        <w:t xml:space="preserve">A </w:t>
      </w:r>
      <w:r w:rsidRPr="00DE1006">
        <w:rPr>
          <w:rFonts w:ascii="Book Antiqua" w:eastAsia="Times New Roman" w:hAnsi="Book Antiqua" w:cs="Times New Roman"/>
          <w:b/>
          <w:bCs/>
          <w:caps/>
          <w:sz w:val="19"/>
          <w:szCs w:val="19"/>
          <w:shd w:val="clear" w:color="auto" w:fill="F7CAAC" w:themeFill="accent2" w:themeFillTint="66"/>
          <w:lang w:eastAsia="pt-BR"/>
        </w:rPr>
        <w:t>perícia de constatação do dano ambiental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sempre que possível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fixará</w:t>
      </w:r>
      <w:r w:rsidRPr="00DE1006">
        <w:rPr>
          <w:rFonts w:ascii="Book Antiqua" w:eastAsia="Times New Roman" w:hAnsi="Book Antiqua" w:cs="Times New Roman"/>
          <w:b/>
          <w:bCs/>
          <w:sz w:val="19"/>
          <w:szCs w:val="19"/>
          <w:lang w:eastAsia="pt-BR"/>
        </w:rPr>
        <w:t xml:space="preserve"> o </w:t>
      </w:r>
      <w:r w:rsidRPr="00DE1006">
        <w:rPr>
          <w:rFonts w:ascii="Book Antiqua" w:eastAsia="Times New Roman" w:hAnsi="Book Antiqua" w:cs="Times New Roman"/>
          <w:b/>
          <w:bCs/>
          <w:sz w:val="19"/>
          <w:szCs w:val="19"/>
          <w:highlight w:val="yellow"/>
          <w:lang w:eastAsia="pt-BR"/>
        </w:rPr>
        <w:t>montante do prejuízo causado</w:t>
      </w:r>
      <w:r w:rsidRPr="00DE1006">
        <w:rPr>
          <w:rFonts w:ascii="Book Antiqua" w:eastAsia="Times New Roman" w:hAnsi="Book Antiqua" w:cs="Times New Roman"/>
          <w:b/>
          <w:bCs/>
          <w:sz w:val="19"/>
          <w:szCs w:val="19"/>
          <w:lang w:eastAsia="pt-BR"/>
        </w:rPr>
        <w:t xml:space="preserve"> para efeitos de </w:t>
      </w:r>
      <w:r w:rsidRPr="00DE1006">
        <w:rPr>
          <w:rFonts w:ascii="Book Antiqua" w:eastAsia="Times New Roman" w:hAnsi="Book Antiqua" w:cs="Times New Roman"/>
          <w:b/>
          <w:bCs/>
          <w:sz w:val="19"/>
          <w:szCs w:val="19"/>
          <w:highlight w:val="cyan"/>
          <w:lang w:eastAsia="pt-BR"/>
        </w:rPr>
        <w:t>prestação de fiança</w:t>
      </w:r>
      <w:r w:rsidRPr="00DE1006">
        <w:rPr>
          <w:rFonts w:ascii="Book Antiqua" w:eastAsia="Times New Roman" w:hAnsi="Book Antiqua" w:cs="Times New Roman"/>
          <w:b/>
          <w:bCs/>
          <w:sz w:val="19"/>
          <w:szCs w:val="19"/>
          <w:lang w:eastAsia="pt-BR"/>
        </w:rPr>
        <w:t xml:space="preserve"> e </w:t>
      </w:r>
      <w:r w:rsidRPr="00DE1006">
        <w:rPr>
          <w:rFonts w:ascii="Book Antiqua" w:eastAsia="Times New Roman" w:hAnsi="Book Antiqua" w:cs="Times New Roman"/>
          <w:b/>
          <w:bCs/>
          <w:sz w:val="19"/>
          <w:szCs w:val="19"/>
          <w:highlight w:val="cyan"/>
          <w:lang w:eastAsia="pt-BR"/>
        </w:rPr>
        <w:t>cálculo de multa</w:t>
      </w:r>
      <w:r w:rsidRPr="00DE1006">
        <w:rPr>
          <w:rFonts w:ascii="Book Antiqua" w:eastAsia="Times New Roman" w:hAnsi="Book Antiqua" w:cs="Times New Roman"/>
          <w:b/>
          <w:bCs/>
          <w:sz w:val="18"/>
          <w:szCs w:val="18"/>
          <w:lang w:eastAsia="pt-BR"/>
        </w:rPr>
        <w:t>.</w:t>
      </w:r>
      <w:r w:rsidR="00DE1006">
        <w:rPr>
          <w:rFonts w:ascii="Book Antiqua" w:eastAsia="Times New Roman" w:hAnsi="Book Antiqua" w:cs="Times New Roman"/>
          <w:b/>
          <w:bCs/>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DE1006">
        <w:rPr>
          <w:rFonts w:ascii="Book Antiqua" w:eastAsia="Times New Roman" w:hAnsi="Book Antiqua" w:cs="Times New Roman"/>
          <w:b/>
          <w:bCs/>
          <w:sz w:val="18"/>
          <w:szCs w:val="18"/>
          <w:lang w:eastAsia="pt-BR"/>
        </w:rPr>
        <w:t xml:space="preserve"> </w:t>
      </w:r>
      <w:r w:rsidR="006B6065" w:rsidRPr="00DE1006">
        <w:rPr>
          <w:rFonts w:ascii="Book Antiqua" w:eastAsia="Times New Roman" w:hAnsi="Book Antiqua" w:cs="Times New Roman"/>
          <w:b/>
          <w:bCs/>
          <w:color w:val="FF0000"/>
          <w:sz w:val="16"/>
          <w:szCs w:val="16"/>
          <w:u w:val="single"/>
          <w:lang w:eastAsia="pt-BR"/>
        </w:rPr>
        <w:t>(MPRR-2012)</w:t>
      </w:r>
      <w:r w:rsidR="0027589A" w:rsidRPr="00DE1006">
        <w:rPr>
          <w:rFonts w:ascii="Book Antiqua" w:eastAsia="Times New Roman" w:hAnsi="Book Antiqua" w:cs="Times New Roman"/>
          <w:b/>
          <w:bCs/>
          <w:color w:val="FF0000"/>
          <w:sz w:val="16"/>
          <w:szCs w:val="16"/>
          <w:lang w:eastAsia="pt-BR"/>
        </w:rPr>
        <w:t xml:space="preserve"> </w:t>
      </w:r>
      <w:r w:rsidR="00F17E2E" w:rsidRPr="00DE1006">
        <w:rPr>
          <w:rFonts w:ascii="Book Antiqua" w:eastAsia="Times New Roman" w:hAnsi="Book Antiqua" w:cs="Times New Roman"/>
          <w:b/>
          <w:bCs/>
          <w:color w:val="FF0000"/>
          <w:sz w:val="16"/>
          <w:szCs w:val="16"/>
          <w:u w:val="single"/>
          <w:lang w:eastAsia="pt-BR"/>
        </w:rPr>
        <w:t>(TJAM-2013)</w:t>
      </w:r>
      <w:r w:rsidR="00092FB1" w:rsidRPr="00DE1006">
        <w:rPr>
          <w:rFonts w:ascii="Book Antiqua" w:eastAsia="Times New Roman" w:hAnsi="Book Antiqua" w:cs="Times New Roman"/>
          <w:b/>
          <w:bCs/>
          <w:color w:val="FF0000"/>
          <w:sz w:val="16"/>
          <w:szCs w:val="16"/>
          <w:lang w:eastAsia="pt-BR"/>
        </w:rPr>
        <w:t xml:space="preserve"> </w:t>
      </w:r>
      <w:r w:rsidR="00092FB1" w:rsidRPr="00DE1006">
        <w:rPr>
          <w:rFonts w:ascii="Book Antiqua" w:eastAsia="Times New Roman" w:hAnsi="Book Antiqua" w:cs="Times New Roman"/>
          <w:b/>
          <w:bCs/>
          <w:color w:val="FF0000"/>
          <w:sz w:val="16"/>
          <w:szCs w:val="16"/>
          <w:u w:val="single"/>
          <w:lang w:eastAsia="pt-BR"/>
        </w:rPr>
        <w:t>(TRF5-2013)</w:t>
      </w:r>
      <w:r w:rsidR="00B323DA" w:rsidRPr="00DE1006">
        <w:rPr>
          <w:rFonts w:ascii="Book Antiqua" w:eastAsia="Times New Roman" w:hAnsi="Book Antiqua" w:cs="Times New Roman"/>
          <w:b/>
          <w:bCs/>
          <w:color w:val="FF0000"/>
          <w:sz w:val="16"/>
          <w:szCs w:val="16"/>
          <w:lang w:eastAsia="pt-BR"/>
        </w:rPr>
        <w:t xml:space="preserve"> </w:t>
      </w:r>
      <w:r w:rsidR="00B323DA" w:rsidRPr="00DE1006">
        <w:rPr>
          <w:rFonts w:ascii="Book Antiqua" w:eastAsia="Times New Roman" w:hAnsi="Book Antiqua" w:cs="Times New Roman"/>
          <w:b/>
          <w:bCs/>
          <w:color w:val="FF0000"/>
          <w:sz w:val="16"/>
          <w:szCs w:val="16"/>
          <w:u w:val="single"/>
          <w:lang w:eastAsia="pt-BR"/>
        </w:rPr>
        <w:t>(TJDFT-2014)</w:t>
      </w:r>
      <w:r w:rsidR="00F9483E" w:rsidRPr="00DE1006">
        <w:rPr>
          <w:rFonts w:ascii="Book Antiqua" w:eastAsia="Times New Roman" w:hAnsi="Book Antiqua" w:cs="Times New Roman"/>
          <w:b/>
          <w:bCs/>
          <w:color w:val="FF0000"/>
          <w:sz w:val="16"/>
          <w:szCs w:val="16"/>
          <w:lang w:eastAsia="pt-BR"/>
        </w:rPr>
        <w:t xml:space="preserve"> </w:t>
      </w:r>
      <w:r w:rsidR="00F9483E" w:rsidRPr="00DE1006">
        <w:rPr>
          <w:rFonts w:ascii="Book Antiqua" w:hAnsi="Book Antiqua"/>
          <w:b/>
          <w:bCs/>
          <w:color w:val="FF0000"/>
          <w:sz w:val="16"/>
          <w:szCs w:val="16"/>
          <w:u w:val="single"/>
        </w:rPr>
        <w:t>(PCRO-2014)</w:t>
      </w:r>
      <w:r w:rsidR="00A01E2F" w:rsidRPr="00DE1006">
        <w:rPr>
          <w:rFonts w:ascii="Book Antiqua" w:eastAsia="Times New Roman" w:hAnsi="Book Antiqua" w:cs="Times New Roman"/>
          <w:b/>
          <w:bCs/>
          <w:sz w:val="16"/>
          <w:szCs w:val="16"/>
          <w:lang w:eastAsia="pt-BR"/>
        </w:rPr>
        <w:t xml:space="preserve"> </w:t>
      </w:r>
      <w:r w:rsidR="00A01E2F" w:rsidRPr="00DE1006">
        <w:rPr>
          <w:rFonts w:ascii="Book Antiqua" w:eastAsia="Times New Roman" w:hAnsi="Book Antiqua" w:cs="Times New Roman"/>
          <w:b/>
          <w:bCs/>
          <w:color w:val="FF0000"/>
          <w:sz w:val="16"/>
          <w:szCs w:val="16"/>
          <w:u w:val="single"/>
          <w:lang w:eastAsia="pt-BR"/>
        </w:rPr>
        <w:t>(MPRS-2016)</w:t>
      </w:r>
      <w:r w:rsidR="00DE1006">
        <w:rPr>
          <w:rFonts w:ascii="Book Antiqua" w:eastAsia="Times New Roman" w:hAnsi="Book Antiqua" w:cs="Times New Roman"/>
          <w:b/>
          <w:bCs/>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p>
    <w:p w14:paraId="560BB751" w14:textId="6E4BFFBD" w:rsidR="00322EFC" w:rsidRPr="0031233B"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8" w:name="art19p"/>
      <w:bookmarkEnd w:id="58"/>
      <w:r w:rsidRPr="00DE1006">
        <w:rPr>
          <w:rFonts w:ascii="Book Antiqua" w:eastAsia="Times New Roman" w:hAnsi="Book Antiqua" w:cs="Times New Roman"/>
          <w:b/>
          <w:bCs/>
          <w:sz w:val="19"/>
          <w:szCs w:val="19"/>
          <w:highlight w:val="magenta"/>
          <w:lang w:eastAsia="pt-BR"/>
        </w:rPr>
        <w:t>Parágrafo único</w:t>
      </w:r>
      <w:r w:rsidRPr="00DE1006">
        <w:rPr>
          <w:rFonts w:ascii="Book Antiqua" w:eastAsia="Times New Roman" w:hAnsi="Book Antiqua" w:cs="Times New Roman"/>
          <w:b/>
          <w:bCs/>
          <w:sz w:val="19"/>
          <w:szCs w:val="19"/>
          <w:lang w:eastAsia="pt-BR"/>
        </w:rPr>
        <w:t xml:space="preserve">. A </w:t>
      </w:r>
      <w:r w:rsidRPr="00DE1006">
        <w:rPr>
          <w:rFonts w:ascii="Book Antiqua" w:eastAsia="Times New Roman" w:hAnsi="Book Antiqua" w:cs="Times New Roman"/>
          <w:b/>
          <w:bCs/>
          <w:caps/>
          <w:sz w:val="19"/>
          <w:szCs w:val="19"/>
          <w:shd w:val="clear" w:color="auto" w:fill="F7CAAC" w:themeFill="accent2" w:themeFillTint="66"/>
          <w:lang w:eastAsia="pt-BR"/>
        </w:rPr>
        <w:t>perícia</w:t>
      </w:r>
      <w:r w:rsidRPr="00DE1006">
        <w:rPr>
          <w:rFonts w:ascii="Book Antiqua" w:eastAsia="Times New Roman" w:hAnsi="Book Antiqua" w:cs="Times New Roman"/>
          <w:b/>
          <w:bCs/>
          <w:sz w:val="19"/>
          <w:szCs w:val="19"/>
          <w:lang w:eastAsia="pt-BR"/>
        </w:rPr>
        <w:t xml:space="preserve"> produzida </w:t>
      </w:r>
      <w:r w:rsidRPr="00DE1006">
        <w:rPr>
          <w:rFonts w:ascii="Book Antiqua" w:eastAsia="Times New Roman" w:hAnsi="Book Antiqua" w:cs="Times New Roman"/>
          <w:b/>
          <w:bCs/>
          <w:sz w:val="19"/>
          <w:szCs w:val="19"/>
          <w:highlight w:val="cyan"/>
          <w:lang w:eastAsia="pt-BR"/>
        </w:rPr>
        <w:t>no inquérito civil</w:t>
      </w:r>
      <w:r w:rsidRPr="00DE1006">
        <w:rPr>
          <w:rFonts w:ascii="Book Antiqua" w:eastAsia="Times New Roman" w:hAnsi="Book Antiqua" w:cs="Times New Roman"/>
          <w:b/>
          <w:bCs/>
          <w:sz w:val="19"/>
          <w:szCs w:val="19"/>
          <w:lang w:eastAsia="pt-BR"/>
        </w:rPr>
        <w:t xml:space="preserve"> ou </w:t>
      </w:r>
      <w:r w:rsidRPr="00DE1006">
        <w:rPr>
          <w:rFonts w:ascii="Book Antiqua" w:eastAsia="Times New Roman" w:hAnsi="Book Antiqua" w:cs="Times New Roman"/>
          <w:b/>
          <w:bCs/>
          <w:sz w:val="19"/>
          <w:szCs w:val="19"/>
          <w:highlight w:val="cyan"/>
          <w:lang w:eastAsia="pt-BR"/>
        </w:rPr>
        <w:t>no juízo cível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poderá ser aproveitada</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no processo penal</w:t>
      </w:r>
      <w:r w:rsidRPr="00DE1006">
        <w:rPr>
          <w:rFonts w:ascii="Book Antiqua" w:eastAsia="Times New Roman" w:hAnsi="Book Antiqua" w:cs="Times New Roman"/>
          <w:b/>
          <w:bCs/>
          <w:sz w:val="19"/>
          <w:szCs w:val="19"/>
          <w:lang w:eastAsia="pt-BR"/>
        </w:rPr>
        <w:t>, instaurando-se o contraditório</w:t>
      </w:r>
      <w:r w:rsidRPr="00E91F78">
        <w:rPr>
          <w:rFonts w:ascii="Book Antiqua" w:eastAsia="Times New Roman" w:hAnsi="Book Antiqua" w:cs="Times New Roman"/>
          <w:sz w:val="18"/>
          <w:szCs w:val="18"/>
          <w:lang w:eastAsia="pt-BR"/>
        </w:rPr>
        <w:t>.</w:t>
      </w:r>
      <w:r w:rsidR="00DE1006">
        <w:rPr>
          <w:rFonts w:ascii="Book Antiqua" w:eastAsia="Times New Roman" w:hAnsi="Book Antiqua" w:cs="Times New Roman"/>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E91F78">
        <w:rPr>
          <w:rFonts w:ascii="Book Antiqua" w:eastAsia="Times New Roman" w:hAnsi="Book Antiqua" w:cs="Times New Roman"/>
          <w:sz w:val="18"/>
          <w:szCs w:val="18"/>
          <w:lang w:eastAsia="pt-BR"/>
        </w:rPr>
        <w:t xml:space="preserve"> </w:t>
      </w:r>
      <w:r w:rsidR="006B6065" w:rsidRPr="00E91F78">
        <w:rPr>
          <w:rFonts w:ascii="Book Antiqua" w:eastAsia="Times New Roman" w:hAnsi="Book Antiqua" w:cs="Times New Roman"/>
          <w:b/>
          <w:bCs/>
          <w:color w:val="FF0000"/>
          <w:sz w:val="16"/>
          <w:szCs w:val="16"/>
          <w:u w:val="single"/>
          <w:lang w:eastAsia="pt-BR"/>
        </w:rPr>
        <w:t>(MPRR-2012)</w:t>
      </w:r>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092FB1" w:rsidRPr="00E91F78">
        <w:rPr>
          <w:rFonts w:ascii="Book Antiqua" w:eastAsia="Times New Roman" w:hAnsi="Book Antiqua" w:cs="Times New Roman"/>
          <w:b/>
          <w:bCs/>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A01E2F" w:rsidRPr="00E91F78">
        <w:rPr>
          <w:rFonts w:ascii="Book Antiqua" w:eastAsia="Times New Roman" w:hAnsi="Book Antiqua" w:cs="Times New Roman"/>
          <w:sz w:val="16"/>
          <w:szCs w:val="16"/>
          <w:lang w:eastAsia="pt-BR"/>
        </w:rPr>
        <w:t xml:space="preserve"> </w:t>
      </w:r>
      <w:r w:rsidR="00A01E2F" w:rsidRPr="00E91F78">
        <w:rPr>
          <w:rFonts w:ascii="Book Antiqua" w:eastAsia="Times New Roman" w:hAnsi="Book Antiqua" w:cs="Times New Roman"/>
          <w:b/>
          <w:color w:val="FF0000"/>
          <w:sz w:val="16"/>
          <w:szCs w:val="16"/>
          <w:u w:val="single"/>
          <w:lang w:eastAsia="pt-BR"/>
        </w:rPr>
        <w:t>(MPRS-2016)</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w:t>
      </w:r>
      <w:r w:rsidR="0031233B">
        <w:rPr>
          <w:rFonts w:ascii="Book Antiqua" w:eastAsia="Times New Roman" w:hAnsi="Book Antiqua" w:cs="Times New Roman"/>
          <w:b/>
          <w:bCs/>
          <w:color w:val="FF0000"/>
          <w:sz w:val="16"/>
          <w:szCs w:val="16"/>
          <w:u w:val="single"/>
          <w:lang w:eastAsia="pt-BR"/>
        </w:rPr>
        <w:t>24</w:t>
      </w:r>
      <w:r w:rsidR="0031233B" w:rsidRPr="00E91F7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660C85A0" w14:textId="77777777" w:rsidTr="00A01E2F">
        <w:tc>
          <w:tcPr>
            <w:tcW w:w="8494" w:type="dxa"/>
            <w:shd w:val="clear" w:color="auto" w:fill="CCFFFF"/>
          </w:tcPr>
          <w:p w14:paraId="1A8471C0" w14:textId="136FB644" w:rsidR="00A92804" w:rsidRPr="00C1354D" w:rsidRDefault="00A92804"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TJMG-2009</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Sobre os crimes contra o meio ambiente, marque a alternativa </w:t>
            </w:r>
            <w:r w:rsidR="00DE1006">
              <w:rPr>
                <w:rFonts w:ascii="Book Antiqua" w:eastAsia="Times New Roman" w:hAnsi="Book Antiqua" w:cs="Times New Roman"/>
                <w:color w:val="000000"/>
                <w:sz w:val="19"/>
                <w:szCs w:val="19"/>
                <w:lang w:eastAsia="pt-BR"/>
              </w:rPr>
              <w:t>correta</w:t>
            </w:r>
            <w:r w:rsidRPr="00C1354D">
              <w:rPr>
                <w:rFonts w:ascii="Book Antiqua" w:eastAsia="Times New Roman" w:hAnsi="Book Antiqua" w:cs="Times New Roman"/>
                <w:color w:val="000000"/>
                <w:sz w:val="19"/>
                <w:szCs w:val="19"/>
                <w:lang w:eastAsia="pt-BR"/>
              </w:rPr>
              <w:t xml:space="preserve">: A perícia produzida no inquérito civil poderá servir para o cálculo da fiança e da multa.  </w:t>
            </w:r>
            <w:r w:rsidRPr="00C1354D">
              <w:rPr>
                <w:rFonts w:ascii="Book Antiqua" w:eastAsia="Times New Roman" w:hAnsi="Book Antiqua" w:cs="Times New Roman"/>
                <w:b/>
                <w:color w:val="000000"/>
                <w:sz w:val="19"/>
                <w:szCs w:val="19"/>
                <w:lang w:eastAsia="pt-BR"/>
              </w:rPr>
              <w:t>BL; art. 19,</w:t>
            </w:r>
            <w:r w:rsidR="00DE1006">
              <w:rPr>
                <w:rFonts w:ascii="Book Antiqua" w:eastAsia="Times New Roman" w:hAnsi="Book Antiqua" w:cs="Times New Roman"/>
                <w:b/>
                <w:color w:val="000000"/>
                <w:sz w:val="19"/>
                <w:szCs w:val="19"/>
                <w:lang w:eastAsia="pt-BR"/>
              </w:rPr>
              <w:t xml:space="preserve"> </w:t>
            </w:r>
            <w:r w:rsidR="00DE1006" w:rsidRPr="00DE1006">
              <w:rPr>
                <w:rFonts w:ascii="Book Antiqua" w:eastAsia="Times New Roman" w:hAnsi="Book Antiqua" w:cs="Times New Roman"/>
                <w:b/>
                <w:i/>
                <w:iCs/>
                <w:color w:val="000000"/>
                <w:sz w:val="19"/>
                <w:szCs w:val="19"/>
                <w:lang w:eastAsia="pt-BR"/>
              </w:rPr>
              <w:t>caput</w:t>
            </w:r>
            <w:r w:rsidRPr="00C1354D">
              <w:rPr>
                <w:rFonts w:ascii="Book Antiqua" w:eastAsia="Times New Roman" w:hAnsi="Book Antiqua" w:cs="Times New Roman"/>
                <w:b/>
                <w:color w:val="000000"/>
                <w:sz w:val="19"/>
                <w:szCs w:val="19"/>
                <w:lang w:eastAsia="pt-BR"/>
              </w:rPr>
              <w:t xml:space="preserve"> e § único, LCA.</w:t>
            </w:r>
          </w:p>
        </w:tc>
      </w:tr>
    </w:tbl>
    <w:p w14:paraId="096F31C8" w14:textId="76FF2F3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59" w:name="art20"/>
      <w:bookmarkEnd w:id="59"/>
      <w:r w:rsidRPr="00C1354D">
        <w:rPr>
          <w:rFonts w:ascii="Book Antiqua" w:eastAsia="Times New Roman" w:hAnsi="Book Antiqua" w:cs="Times New Roman"/>
          <w:b/>
          <w:sz w:val="19"/>
          <w:szCs w:val="19"/>
          <w:highlight w:val="magenta"/>
          <w:lang w:eastAsia="pt-BR"/>
        </w:rPr>
        <w:t>Art. 20</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sentença penal condenatória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sempre que possível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fixará</w:t>
      </w:r>
      <w:r w:rsidRPr="00C1354D">
        <w:rPr>
          <w:rFonts w:ascii="Book Antiqua" w:eastAsia="Times New Roman" w:hAnsi="Book Antiqua" w:cs="Times New Roman"/>
          <w:sz w:val="19"/>
          <w:szCs w:val="19"/>
          <w:lang w:eastAsia="pt-BR"/>
        </w:rPr>
        <w:t xml:space="preserve"> o </w:t>
      </w:r>
      <w:r w:rsidRPr="00C1354D">
        <w:rPr>
          <w:rFonts w:ascii="Book Antiqua" w:eastAsia="Times New Roman" w:hAnsi="Book Antiqua" w:cs="Times New Roman"/>
          <w:b/>
          <w:sz w:val="19"/>
          <w:szCs w:val="19"/>
          <w:highlight w:val="cyan"/>
          <w:lang w:eastAsia="pt-BR"/>
        </w:rPr>
        <w:t>valor mínimo para reparação dos danos causados pela infração</w:t>
      </w:r>
      <w:r w:rsidRPr="00C1354D">
        <w:rPr>
          <w:rFonts w:ascii="Book Antiqua" w:eastAsia="Times New Roman" w:hAnsi="Book Antiqua" w:cs="Times New Roman"/>
          <w:sz w:val="19"/>
          <w:szCs w:val="19"/>
          <w:lang w:eastAsia="pt-BR"/>
        </w:rPr>
        <w:t xml:space="preserve">, </w:t>
      </w:r>
      <w:r w:rsidRPr="004C3C61">
        <w:rPr>
          <w:rFonts w:ascii="Book Antiqua" w:eastAsia="Times New Roman" w:hAnsi="Book Antiqua" w:cs="Times New Roman"/>
          <w:b/>
          <w:bCs/>
          <w:sz w:val="19"/>
          <w:szCs w:val="19"/>
          <w:lang w:eastAsia="pt-BR"/>
        </w:rPr>
        <w:t>considerando os prejuízos sofridos pelo ofendido ou pelo meio ambiente</w:t>
      </w:r>
      <w:r w:rsidRPr="00E91F78">
        <w:rPr>
          <w:rFonts w:ascii="Book Antiqua" w:eastAsia="Times New Roman" w:hAnsi="Book Antiqua" w:cs="Times New Roman"/>
          <w:sz w:val="18"/>
          <w:szCs w:val="18"/>
          <w:lang w:eastAsia="pt-BR"/>
        </w:rPr>
        <w:t>.</w:t>
      </w:r>
      <w:r w:rsidR="00CF6079"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9C0F4B"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4C3C61" w:rsidRPr="00C1354D" w14:paraId="1D6E4881" w14:textId="77777777" w:rsidTr="00185A7E">
        <w:tc>
          <w:tcPr>
            <w:tcW w:w="8494" w:type="dxa"/>
            <w:shd w:val="clear" w:color="auto" w:fill="CCFFFF"/>
          </w:tcPr>
          <w:p w14:paraId="6CCA06A8" w14:textId="626678F0" w:rsidR="004C3C61" w:rsidRPr="00C1354D" w:rsidRDefault="004C3C61" w:rsidP="00185A7E">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PCPR-2021-UFPR</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I.R. foi acusado pela prática do crime descrito no art. 54 da Lei 9.605/98 (</w:t>
            </w:r>
            <w:r w:rsidR="00341B91" w:rsidRPr="00341B91">
              <w:rPr>
                <w:rFonts w:ascii="Book Antiqua" w:eastAsia="Times New Roman" w:hAnsi="Book Antiqua" w:cs="Times New Roman"/>
                <w:i/>
                <w:iCs/>
                <w:color w:val="000000"/>
                <w:sz w:val="19"/>
                <w:szCs w:val="19"/>
                <w:lang w:eastAsia="pt-BR"/>
              </w:rPr>
              <w:t>Causar poluição de qualquer natureza em níveis tais que resultem ou possam resultar em danos à saúde humana, ou que provoquem a mortandade de animais ou a destruição significativa da flora. Pena: reclusão, de um a quatro anos, e multa</w:t>
            </w:r>
            <w:r w:rsidR="00341B91" w:rsidRPr="00341B91">
              <w:rPr>
                <w:rFonts w:ascii="Book Antiqua" w:eastAsia="Times New Roman" w:hAnsi="Book Antiqua" w:cs="Times New Roman"/>
                <w:color w:val="000000"/>
                <w:sz w:val="19"/>
                <w:szCs w:val="19"/>
                <w:lang w:eastAsia="pt-BR"/>
              </w:rPr>
              <w:t xml:space="preserve">). Narra a denúncia que I.R. teria, de forma dolosa, adredemente combinado com D.L., causado poluição na área da Reserva Indígena </w:t>
            </w:r>
            <w:proofErr w:type="spellStart"/>
            <w:r w:rsidR="00341B91" w:rsidRPr="00341B91">
              <w:rPr>
                <w:rFonts w:ascii="Book Antiqua" w:eastAsia="Times New Roman" w:hAnsi="Book Antiqua" w:cs="Times New Roman"/>
                <w:color w:val="000000"/>
                <w:sz w:val="19"/>
                <w:szCs w:val="19"/>
                <w:lang w:eastAsia="pt-BR"/>
              </w:rPr>
              <w:t>Tekohá</w:t>
            </w:r>
            <w:proofErr w:type="spellEnd"/>
            <w:r w:rsidR="00341B91" w:rsidRPr="00341B91">
              <w:rPr>
                <w:rFonts w:ascii="Book Antiqua" w:eastAsia="Times New Roman" w:hAnsi="Book Antiqua" w:cs="Times New Roman"/>
                <w:color w:val="000000"/>
                <w:sz w:val="19"/>
                <w:szCs w:val="19"/>
                <w:lang w:eastAsia="pt-BR"/>
              </w:rPr>
              <w:t xml:space="preserve"> </w:t>
            </w:r>
            <w:proofErr w:type="spellStart"/>
            <w:r w:rsidR="00341B91" w:rsidRPr="00341B91">
              <w:rPr>
                <w:rFonts w:ascii="Book Antiqua" w:eastAsia="Times New Roman" w:hAnsi="Book Antiqua" w:cs="Times New Roman"/>
                <w:color w:val="000000"/>
                <w:sz w:val="19"/>
                <w:szCs w:val="19"/>
                <w:lang w:eastAsia="pt-BR"/>
              </w:rPr>
              <w:t>Añetete</w:t>
            </w:r>
            <w:proofErr w:type="spellEnd"/>
            <w:r w:rsidR="00341B91" w:rsidRPr="00341B91">
              <w:rPr>
                <w:rFonts w:ascii="Book Antiqua" w:eastAsia="Times New Roman" w:hAnsi="Book Antiqua" w:cs="Times New Roman"/>
                <w:color w:val="000000"/>
                <w:sz w:val="19"/>
                <w:szCs w:val="19"/>
                <w:lang w:eastAsia="pt-BR"/>
              </w:rPr>
              <w:t>, localizada em Diamante D’Oeste – PR. Considerando as informações apresentadas, assinale a alternativa correta</w:t>
            </w:r>
            <w:r w:rsidR="00341B91">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Eventual sentença condenatória em desfavor de I.R. poderá fixar valor mínimo para reparação dos danos causados pela infração.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20, LCA.</w:t>
            </w:r>
          </w:p>
        </w:tc>
      </w:tr>
    </w:tbl>
    <w:p w14:paraId="09D5734B" w14:textId="455BB8D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60" w:name="art20p"/>
      <w:bookmarkEnd w:id="60"/>
      <w:r w:rsidRPr="00C1354D">
        <w:rPr>
          <w:rFonts w:ascii="Book Antiqua" w:eastAsia="Times New Roman" w:hAnsi="Book Antiqua" w:cs="Times New Roman"/>
          <w:b/>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Transitada em julgado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yellow"/>
          <w:lang w:eastAsia="pt-BR"/>
        </w:rPr>
        <w:t>sentença condenatória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execução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efetuar-se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pelo </w:t>
      </w:r>
      <w:r w:rsidRPr="00C1354D">
        <w:rPr>
          <w:rFonts w:ascii="Book Antiqua" w:eastAsia="Times New Roman" w:hAnsi="Book Antiqua" w:cs="Times New Roman"/>
          <w:b/>
          <w:sz w:val="19"/>
          <w:szCs w:val="19"/>
          <w:highlight w:val="cyan"/>
          <w:lang w:eastAsia="pt-BR"/>
        </w:rPr>
        <w:t xml:space="preserve">valor fixado nos termos do </w:t>
      </w:r>
      <w:r w:rsidRPr="00C1354D">
        <w:rPr>
          <w:rFonts w:ascii="Book Antiqua" w:eastAsia="Times New Roman" w:hAnsi="Book Antiqua" w:cs="Times New Roman"/>
          <w:b/>
          <w:i/>
          <w:iCs/>
          <w:sz w:val="19"/>
          <w:szCs w:val="19"/>
          <w:highlight w:val="cyan"/>
          <w:lang w:eastAsia="pt-BR"/>
        </w:rPr>
        <w:t>caput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da </w:t>
      </w:r>
      <w:r w:rsidRPr="00C1354D">
        <w:rPr>
          <w:rFonts w:ascii="Book Antiqua" w:eastAsia="Times New Roman" w:hAnsi="Book Antiqua" w:cs="Times New Roman"/>
          <w:b/>
          <w:sz w:val="19"/>
          <w:szCs w:val="19"/>
          <w:highlight w:val="yellow"/>
          <w:lang w:eastAsia="pt-BR"/>
        </w:rPr>
        <w:t>liquidação para apuração do dano efetivamente sofrido</w:t>
      </w:r>
      <w:r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E91F78">
        <w:rPr>
          <w:rFonts w:ascii="Book Antiqua" w:eastAsia="Times New Roman" w:hAnsi="Book Antiqua" w:cs="Times New Roman"/>
          <w:b/>
          <w:bCs/>
          <w:color w:val="FF0000"/>
          <w:sz w:val="16"/>
          <w:szCs w:val="16"/>
          <w:lang w:eastAsia="pt-BR"/>
        </w:rPr>
        <w:t xml:space="preserve"> </w:t>
      </w:r>
      <w:r w:rsidR="00E91F78">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A01E2F" w:rsidRPr="00C1354D" w14:paraId="19C87F1A" w14:textId="77777777" w:rsidTr="00A01E2F">
        <w:tc>
          <w:tcPr>
            <w:tcW w:w="8494" w:type="dxa"/>
            <w:shd w:val="clear" w:color="auto" w:fill="CCFFFF"/>
          </w:tcPr>
          <w:p w14:paraId="5CB4A91C" w14:textId="77777777" w:rsidR="00A01E2F" w:rsidRPr="00C1354D" w:rsidRDefault="00A01E2F"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sentença penal condenatória, sempre que possível, fixará o valor mínimo para reparação dos danos causados pela infração, considerando os prejuízos sofridos pelo ofendido ou pelo meio ambiente. Transitada em julgado a sentença condenatória, a execução poderá efetuar-se pelo valor fixado nos termos do caput do artigo 20 da Lei nº 9.605/1998, sem prejuízo da liquidação para apuração do dano efetivamente sofrido.  </w:t>
            </w:r>
            <w:r w:rsidRPr="00C1354D">
              <w:rPr>
                <w:rFonts w:ascii="Book Antiqua" w:eastAsia="Times New Roman" w:hAnsi="Book Antiqua" w:cs="Times New Roman"/>
                <w:b/>
                <w:color w:val="000000"/>
                <w:sz w:val="19"/>
                <w:szCs w:val="19"/>
                <w:lang w:eastAsia="pt-BR"/>
              </w:rPr>
              <w:t>BL; art. 20, LCA.</w:t>
            </w:r>
          </w:p>
        </w:tc>
      </w:tr>
    </w:tbl>
    <w:p w14:paraId="3BC0B973" w14:textId="381DC899"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61" w:name="art21"/>
      <w:bookmarkEnd w:id="61"/>
      <w:r w:rsidRPr="00C1354D">
        <w:rPr>
          <w:rFonts w:ascii="Book Antiqua" w:eastAsia="Times New Roman" w:hAnsi="Book Antiqua" w:cs="Times New Roman"/>
          <w:b/>
          <w:sz w:val="19"/>
          <w:szCs w:val="19"/>
          <w:highlight w:val="magenta"/>
          <w:lang w:eastAsia="pt-BR"/>
        </w:rPr>
        <w:t>Art. 21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3C256B">
        <w:rPr>
          <w:rFonts w:ascii="Book Antiqua" w:eastAsia="Times New Roman" w:hAnsi="Book Antiqua" w:cs="Times New Roman"/>
          <w:b/>
          <w:sz w:val="19"/>
          <w:szCs w:val="19"/>
          <w:highlight w:val="yellow"/>
          <w:lang w:eastAsia="pt-BR"/>
        </w:rPr>
        <w:t>penas aplicáveis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isolada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cumulativa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alternativamente</w:t>
      </w:r>
      <w:r w:rsidRPr="00C1354D">
        <w:rPr>
          <w:rFonts w:ascii="Book Antiqua" w:eastAsia="Times New Roman" w:hAnsi="Book Antiqua" w:cs="Times New Roman"/>
          <w:b/>
          <w:sz w:val="19"/>
          <w:szCs w:val="19"/>
          <w:lang w:eastAsia="pt-BR"/>
        </w:rPr>
        <w:t xml:space="preserve"> às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acordo com o disposto no art. 3º</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sz w:val="18"/>
          <w:szCs w:val="18"/>
          <w:lang w:eastAsia="pt-BR"/>
        </w:rPr>
        <w:t>:</w:t>
      </w:r>
      <w:r w:rsidR="00600ECD" w:rsidRPr="00E91F78">
        <w:rPr>
          <w:rFonts w:ascii="Book Antiqua" w:eastAsia="Times New Roman" w:hAnsi="Book Antiqua" w:cs="Times New Roman"/>
          <w:sz w:val="18"/>
          <w:szCs w:val="18"/>
          <w:lang w:eastAsia="pt-BR"/>
        </w:rPr>
        <w:t xml:space="preserve"> </w:t>
      </w:r>
      <w:r w:rsidR="00B139D0" w:rsidRPr="00E91F78">
        <w:rPr>
          <w:rFonts w:ascii="Book Antiqua" w:eastAsia="Times New Roman" w:hAnsi="Book Antiqua" w:cs="Times New Roman"/>
          <w:b/>
          <w:color w:val="FF0000"/>
          <w:sz w:val="16"/>
          <w:szCs w:val="16"/>
          <w:u w:val="single"/>
          <w:lang w:eastAsia="pt-BR"/>
        </w:rPr>
        <w:t>(TJRS-2009)</w:t>
      </w:r>
      <w:r w:rsidR="006C4F23" w:rsidRPr="00E91F78">
        <w:rPr>
          <w:rFonts w:ascii="Book Antiqua" w:eastAsia="Times New Roman" w:hAnsi="Book Antiqua" w:cs="Times New Roman"/>
          <w:b/>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color w:val="FF0000"/>
          <w:sz w:val="16"/>
          <w:szCs w:val="16"/>
          <w:u w:val="single"/>
          <w:lang w:eastAsia="pt-BR"/>
        </w:rPr>
        <w:t>(MPRO-2010)</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(MPPR-2008/2011)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8D2C6B" w:rsidRPr="00E91F78">
        <w:rPr>
          <w:rFonts w:ascii="Book Antiqua" w:hAnsi="Book Antiqua"/>
          <w:b/>
          <w:color w:val="FF0000"/>
          <w:sz w:val="16"/>
          <w:szCs w:val="16"/>
        </w:rPr>
        <w:t xml:space="preserve"> </w:t>
      </w:r>
      <w:bookmarkStart w:id="62" w:name="_Hlk21001889"/>
      <w:r w:rsidR="008D2C6B" w:rsidRPr="00E91F78">
        <w:rPr>
          <w:rFonts w:ascii="Book Antiqua" w:eastAsia="Times New Roman" w:hAnsi="Book Antiqua" w:cs="Times New Roman"/>
          <w:b/>
          <w:bCs/>
          <w:color w:val="FF0000"/>
          <w:sz w:val="16"/>
          <w:szCs w:val="16"/>
          <w:u w:val="single"/>
          <w:lang w:eastAsia="pt-BR"/>
        </w:rPr>
        <w:t>(TJPE-2011)</w:t>
      </w:r>
      <w:bookmarkEnd w:id="62"/>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983474" w:rsidRPr="00E91F78">
        <w:rPr>
          <w:rFonts w:ascii="Book Antiqua" w:hAnsi="Book Antiqua"/>
          <w:b/>
          <w:color w:val="FF0000"/>
          <w:sz w:val="16"/>
          <w:szCs w:val="16"/>
        </w:rPr>
        <w:t xml:space="preserve"> </w:t>
      </w:r>
      <w:bookmarkStart w:id="63" w:name="_Hlk17917830"/>
      <w:r w:rsidR="00983474" w:rsidRPr="00E91F78">
        <w:rPr>
          <w:rFonts w:ascii="Book Antiqua" w:hAnsi="Book Antiqua"/>
          <w:b/>
          <w:color w:val="FF0000"/>
          <w:sz w:val="16"/>
          <w:szCs w:val="16"/>
          <w:u w:val="single"/>
        </w:rPr>
        <w:t>(TJPR-2013)</w:t>
      </w:r>
      <w:bookmarkEnd w:id="63"/>
      <w:r w:rsidR="00C71965" w:rsidRPr="00E91F78">
        <w:rPr>
          <w:rFonts w:ascii="Book Antiqua" w:hAnsi="Book Antiqua"/>
          <w:b/>
          <w:color w:val="FF0000"/>
          <w:sz w:val="16"/>
          <w:szCs w:val="16"/>
        </w:rPr>
        <w:t xml:space="preserve"> </w:t>
      </w:r>
      <w:bookmarkStart w:id="64" w:name="_Hlk38287097"/>
      <w:r w:rsidR="00FD5A8D" w:rsidRPr="00E91F78">
        <w:rPr>
          <w:rFonts w:ascii="Book Antiqua" w:hAnsi="Book Antiqua"/>
          <w:b/>
          <w:bCs/>
          <w:color w:val="FF0000"/>
          <w:sz w:val="16"/>
          <w:szCs w:val="16"/>
          <w:u w:val="single"/>
        </w:rPr>
        <w:t>(TJPA-2014)</w:t>
      </w:r>
      <w:bookmarkEnd w:id="64"/>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886303">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w:t>
      </w:r>
      <w:r w:rsidR="00886303">
        <w:rPr>
          <w:rFonts w:ascii="Book Antiqua" w:eastAsia="Times New Roman" w:hAnsi="Book Antiqua" w:cs="Times New Roman"/>
          <w:b/>
          <w:bCs/>
          <w:color w:val="FF0000"/>
          <w:sz w:val="16"/>
          <w:szCs w:val="16"/>
          <w:u w:val="single"/>
          <w:lang w:eastAsia="pt-BR"/>
        </w:rPr>
        <w:t>2009/</w:t>
      </w:r>
      <w:r w:rsidR="00886303" w:rsidRPr="00E91F78">
        <w:rPr>
          <w:rFonts w:ascii="Book Antiqua" w:eastAsia="Times New Roman" w:hAnsi="Book Antiqua" w:cs="Times New Roman"/>
          <w:b/>
          <w:bCs/>
          <w:color w:val="FF0000"/>
          <w:sz w:val="16"/>
          <w:szCs w:val="16"/>
          <w:u w:val="single"/>
          <w:lang w:eastAsia="pt-BR"/>
        </w:rPr>
        <w:t>2022)</w:t>
      </w:r>
      <w:r w:rsidR="00DB7BD5">
        <w:rPr>
          <w:rFonts w:ascii="Book Antiqua" w:eastAsia="Times New Roman" w:hAnsi="Book Antiqua" w:cs="Times New Roman"/>
          <w:b/>
          <w:bCs/>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5A5B68">
        <w:rPr>
          <w:rFonts w:ascii="Book Antiqua" w:eastAsia="Times New Roman" w:hAnsi="Book Antiqua" w:cs="Times New Roman"/>
          <w:b/>
          <w:color w:val="FF0000"/>
          <w:sz w:val="16"/>
          <w:szCs w:val="16"/>
          <w:u w:val="single"/>
          <w:lang w:eastAsia="pt-BR"/>
        </w:rPr>
        <w:t>/2023</w:t>
      </w:r>
      <w:r w:rsidR="001337E2">
        <w:rPr>
          <w:rFonts w:ascii="Book Antiqua" w:eastAsia="Times New Roman" w:hAnsi="Book Antiqua" w:cs="Times New Roman"/>
          <w:b/>
          <w:color w:val="FF0000"/>
          <w:sz w:val="16"/>
          <w:szCs w:val="16"/>
          <w:u w:val="single"/>
          <w:lang w:eastAsia="pt-BR"/>
        </w:rPr>
        <w:t>)</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(DPEAC-2017</w:t>
      </w:r>
      <w:r w:rsidR="0031233B">
        <w:rPr>
          <w:rFonts w:ascii="Book Antiqua" w:eastAsia="Times New Roman" w:hAnsi="Book Antiqua" w:cs="Times New Roman"/>
          <w:b/>
          <w:bCs/>
          <w:color w:val="FF0000"/>
          <w:sz w:val="16"/>
          <w:szCs w:val="16"/>
          <w:u w:val="single"/>
          <w:lang w:eastAsia="pt-BR"/>
        </w:rPr>
        <w:t>/2024</w:t>
      </w:r>
      <w:r w:rsidR="0031233B" w:rsidRPr="00E91F78">
        <w:rPr>
          <w:rFonts w:ascii="Book Antiqua" w:eastAsia="Times New Roman" w:hAnsi="Book Antiqua" w:cs="Times New Roman"/>
          <w:b/>
          <w:bCs/>
          <w:color w:val="FF0000"/>
          <w:sz w:val="16"/>
          <w:szCs w:val="16"/>
          <w:u w:val="single"/>
          <w:lang w:eastAsia="pt-BR"/>
        </w:rPr>
        <w:t>)</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323790">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14D4E" w:rsidRPr="00C1354D" w14:paraId="3BD6C626" w14:textId="77777777" w:rsidTr="007E333B">
        <w:tc>
          <w:tcPr>
            <w:tcW w:w="8494" w:type="dxa"/>
            <w:shd w:val="clear" w:color="auto" w:fill="CCFFFF"/>
          </w:tcPr>
          <w:p w14:paraId="08E1BDA8" w14:textId="1B0BC5A4" w:rsidR="00914D4E" w:rsidRPr="004440EF" w:rsidRDefault="00914D4E" w:rsidP="00914D4E">
            <w:pPr>
              <w:ind w:firstLine="451"/>
              <w:jc w:val="both"/>
              <w:rPr>
                <w:rFonts w:ascii="Book Antiqua" w:eastAsia="Times New Roman" w:hAnsi="Book Antiqua" w:cs="Times New Roman"/>
                <w:sz w:val="18"/>
                <w:szCs w:val="18"/>
                <w:lang w:eastAsia="pt-BR"/>
              </w:rPr>
            </w:pPr>
            <w:r w:rsidRPr="004440EF">
              <w:rPr>
                <w:rFonts w:ascii="Book Antiqua" w:eastAsia="Times New Roman" w:hAnsi="Book Antiqua" w:cs="Times New Roman"/>
                <w:sz w:val="18"/>
                <w:szCs w:val="18"/>
                <w:lang w:eastAsia="pt-BR"/>
              </w:rPr>
              <w:t>Art. 3º. As pessoas jurídicas serão responsabilizadas administrativa, civil e penalmente conforme o disposto nesta Lei, nos casos em que a infração seja cometida por decisão de seu representante legal ou contratual, ou de seu órgão colegiado, no interesse ou benefício da sua entidade.</w:t>
            </w:r>
          </w:p>
          <w:p w14:paraId="67477816" w14:textId="1300A6CD" w:rsidR="00914D4E" w:rsidRPr="00C1354D" w:rsidRDefault="00914D4E" w:rsidP="00914D4E">
            <w:pPr>
              <w:ind w:firstLine="451"/>
              <w:jc w:val="both"/>
              <w:rPr>
                <w:rFonts w:ascii="Book Antiqua" w:eastAsia="Times New Roman" w:hAnsi="Book Antiqua" w:cs="Times New Roman"/>
                <w:sz w:val="19"/>
                <w:szCs w:val="19"/>
                <w:lang w:eastAsia="pt-BR"/>
              </w:rPr>
            </w:pPr>
            <w:r w:rsidRPr="004440EF">
              <w:rPr>
                <w:rFonts w:ascii="Book Antiqua" w:eastAsia="Times New Roman" w:hAnsi="Book Antiqua" w:cs="Times New Roman"/>
                <w:sz w:val="18"/>
                <w:szCs w:val="18"/>
                <w:lang w:eastAsia="pt-BR"/>
              </w:rPr>
              <w:t xml:space="preserve">Parágrafo único. A responsabilidade das pessoas jurídicas não exclui a das pessoas físicas, autoras, </w:t>
            </w:r>
            <w:proofErr w:type="spellStart"/>
            <w:r w:rsidRPr="004440EF">
              <w:rPr>
                <w:rFonts w:ascii="Book Antiqua" w:eastAsia="Times New Roman" w:hAnsi="Book Antiqua" w:cs="Times New Roman"/>
                <w:sz w:val="18"/>
                <w:szCs w:val="18"/>
                <w:lang w:eastAsia="pt-BR"/>
              </w:rPr>
              <w:t>co-autoras</w:t>
            </w:r>
            <w:proofErr w:type="spellEnd"/>
            <w:r w:rsidRPr="004440EF">
              <w:rPr>
                <w:rFonts w:ascii="Book Antiqua" w:eastAsia="Times New Roman" w:hAnsi="Book Antiqua" w:cs="Times New Roman"/>
                <w:sz w:val="18"/>
                <w:szCs w:val="18"/>
                <w:lang w:eastAsia="pt-BR"/>
              </w:rPr>
              <w:t xml:space="preserve"> ou partícipes do mesmo fato.</w:t>
            </w:r>
          </w:p>
        </w:tc>
      </w:tr>
    </w:tbl>
    <w:p w14:paraId="6B9742AC" w14:textId="36FCC981"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multa</w:t>
      </w:r>
      <w:proofErr w:type="gramEnd"/>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(TJRJ-2012/2019)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24E5AEC8" w14:textId="1C640DA9"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restritivas</w:t>
      </w:r>
      <w:proofErr w:type="gramEnd"/>
      <w:r w:rsidRPr="00C1354D">
        <w:rPr>
          <w:rFonts w:ascii="Book Antiqua" w:eastAsia="Times New Roman" w:hAnsi="Book Antiqua" w:cs="Times New Roman"/>
          <w:b/>
          <w:sz w:val="19"/>
          <w:szCs w:val="19"/>
          <w:highlight w:val="yellow"/>
          <w:lang w:eastAsia="pt-BR"/>
        </w:rPr>
        <w:t xml:space="preserve"> de direitos</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(DPEAC-2017</w:t>
      </w:r>
      <w:r w:rsidR="0031233B">
        <w:rPr>
          <w:rFonts w:ascii="Book Antiqua" w:eastAsia="Times New Roman" w:hAnsi="Book Antiqua" w:cs="Times New Roman"/>
          <w:b/>
          <w:bCs/>
          <w:color w:val="FF0000"/>
          <w:sz w:val="16"/>
          <w:szCs w:val="16"/>
          <w:u w:val="single"/>
          <w:lang w:eastAsia="pt-BR"/>
        </w:rPr>
        <w:t>/2024</w:t>
      </w:r>
      <w:r w:rsidR="0031233B" w:rsidRPr="00E91F78">
        <w:rPr>
          <w:rFonts w:ascii="Book Antiqua" w:eastAsia="Times New Roman" w:hAnsi="Book Antiqua" w:cs="Times New Roman"/>
          <w:b/>
          <w:bCs/>
          <w:color w:val="FF0000"/>
          <w:sz w:val="16"/>
          <w:szCs w:val="16"/>
          <w:u w:val="single"/>
          <w:lang w:eastAsia="pt-BR"/>
        </w:rPr>
        <w:t>)</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1A6EF085" w14:textId="79E8FD1A"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prestação de serviços à comunidade</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096A9D">
        <w:rPr>
          <w:rFonts w:ascii="Book Antiqua" w:hAnsi="Book Antiqua"/>
          <w:b/>
          <w:bCs/>
          <w:color w:val="FF0000"/>
          <w:sz w:val="16"/>
          <w:szCs w:val="16"/>
        </w:rPr>
        <w:t xml:space="preserve"> </w:t>
      </w:r>
      <w:r w:rsidR="00096A9D">
        <w:rPr>
          <w:rFonts w:ascii="Book Antiqua" w:hAnsi="Book Antiqua"/>
          <w:b/>
          <w:bCs/>
          <w:color w:val="FF0000"/>
          <w:sz w:val="16"/>
          <w:szCs w:val="16"/>
          <w:u w:val="single"/>
        </w:rPr>
        <w:t>(MPPR-2008/2011)</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(PGEPA-2022/2023)</w:t>
      </w:r>
      <w:r w:rsidR="0031233B">
        <w:rPr>
          <w:rFonts w:ascii="Book Antiqua" w:eastAsia="Times New Roman" w:hAnsi="Book Antiqua" w:cs="Times New Roman"/>
          <w:b/>
          <w:color w:val="FF0000"/>
          <w:sz w:val="16"/>
          <w:szCs w:val="16"/>
          <w:lang w:eastAsia="pt-BR"/>
        </w:rPr>
        <w:t xml:space="preserve"> </w:t>
      </w:r>
      <w:r w:rsidR="0031233B" w:rsidRPr="00E91F78">
        <w:rPr>
          <w:rFonts w:ascii="Book Antiqua" w:eastAsia="Times New Roman" w:hAnsi="Book Antiqua" w:cs="Times New Roman"/>
          <w:b/>
          <w:bCs/>
          <w:color w:val="FF0000"/>
          <w:sz w:val="16"/>
          <w:szCs w:val="16"/>
          <w:u w:val="single"/>
          <w:lang w:eastAsia="pt-BR"/>
        </w:rPr>
        <w:t>(DPEAC-2017</w:t>
      </w:r>
      <w:r w:rsidR="0031233B">
        <w:rPr>
          <w:rFonts w:ascii="Book Antiqua" w:eastAsia="Times New Roman" w:hAnsi="Book Antiqua" w:cs="Times New Roman"/>
          <w:b/>
          <w:bCs/>
          <w:color w:val="FF0000"/>
          <w:sz w:val="16"/>
          <w:szCs w:val="16"/>
          <w:u w:val="single"/>
          <w:lang w:eastAsia="pt-BR"/>
        </w:rPr>
        <w:t>/2024</w:t>
      </w:r>
      <w:r w:rsidR="0031233B" w:rsidRPr="00E91F78">
        <w:rPr>
          <w:rFonts w:ascii="Book Antiqua" w:eastAsia="Times New Roman" w:hAnsi="Book Antiqua" w:cs="Times New Roman"/>
          <w:b/>
          <w:bCs/>
          <w:color w:val="FF0000"/>
          <w:sz w:val="16"/>
          <w:szCs w:val="16"/>
          <w:u w:val="single"/>
          <w:lang w:eastAsia="pt-BR"/>
        </w:rPr>
        <w:t>)</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6C4F23" w14:paraId="707AAC2D" w14:textId="77777777" w:rsidTr="006C4F23">
        <w:tc>
          <w:tcPr>
            <w:tcW w:w="8494" w:type="dxa"/>
            <w:shd w:val="clear" w:color="auto" w:fill="CCFFFF"/>
          </w:tcPr>
          <w:p w14:paraId="3048C9B2" w14:textId="2924F8E2" w:rsidR="005A5B68" w:rsidRDefault="005A5B68" w:rsidP="005A5B6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5A5B68">
              <w:rPr>
                <w:rFonts w:ascii="Book Antiqua" w:hAnsi="Book Antiqua" w:cs="Times New Roman"/>
                <w:bCs/>
                <w:sz w:val="19"/>
                <w:szCs w:val="19"/>
              </w:rPr>
              <w:t>Quanto à aplicação de sanções penais em razão das condutas e atividades lesivas ao meio ambiente previstas na Lei 9.605/98, assinale a opção correta</w:t>
            </w:r>
            <w:r>
              <w:rPr>
                <w:rFonts w:ascii="Book Antiqua" w:hAnsi="Book Antiqua" w:cs="Times New Roman"/>
                <w:bCs/>
                <w:sz w:val="19"/>
                <w:szCs w:val="19"/>
              </w:rPr>
              <w:t xml:space="preserve">: </w:t>
            </w:r>
            <w:r w:rsidRPr="005A5B68">
              <w:rPr>
                <w:rFonts w:ascii="Book Antiqua" w:hAnsi="Book Antiqua" w:cs="Times New Roman"/>
                <w:bCs/>
                <w:sz w:val="19"/>
                <w:szCs w:val="19"/>
              </w:rPr>
              <w:t>É possível a pessoa jurídica cumprir pena de prestação de serviços à comunidade, nos termos da Lei 9.605/98.</w:t>
            </w:r>
            <w:r>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21, III, LCA.</w:t>
            </w:r>
          </w:p>
          <w:p w14:paraId="0AB5830D" w14:textId="0DEBF5FE" w:rsidR="00DB7BD5" w:rsidRDefault="00DB7BD5" w:rsidP="00DB7B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DB7BD5">
              <w:rPr>
                <w:rFonts w:ascii="Book Antiqua" w:hAnsi="Book Antiqua" w:cs="Times New Roman"/>
                <w:bCs/>
                <w:sz w:val="19"/>
                <w:szCs w:val="19"/>
              </w:rPr>
              <w:t>Acerca da responsabilização administrativa das pessoas jurídicas por infrações ambientais, assinale a opção correta</w:t>
            </w:r>
            <w:r>
              <w:rPr>
                <w:rFonts w:ascii="Book Antiqua" w:hAnsi="Book Antiqua" w:cs="Times New Roman"/>
                <w:bCs/>
                <w:sz w:val="19"/>
                <w:szCs w:val="19"/>
              </w:rPr>
              <w:t xml:space="preserve">: </w:t>
            </w:r>
            <w:r w:rsidRPr="00DB7BD5">
              <w:rPr>
                <w:rFonts w:ascii="Book Antiqua" w:hAnsi="Book Antiqua" w:cs="Times New Roman"/>
                <w:bCs/>
                <w:sz w:val="19"/>
                <w:szCs w:val="19"/>
              </w:rPr>
              <w:t xml:space="preserve">As penas de multa, de restrição de direitos e de prestação de serviços à comunidade podem ser aplicadas cumulativamente. </w:t>
            </w:r>
            <w:r>
              <w:rPr>
                <w:rFonts w:ascii="Book Antiqua" w:eastAsia="Times New Roman" w:hAnsi="Book Antiqua" w:cs="Times New Roman"/>
                <w:b/>
                <w:bCs/>
                <w:sz w:val="19"/>
                <w:szCs w:val="19"/>
                <w:lang w:eastAsia="pt-BR"/>
              </w:rPr>
              <w:t>BL: art. 21, LCA.</w:t>
            </w:r>
          </w:p>
          <w:p w14:paraId="3565EF96" w14:textId="28D19107" w:rsidR="001337E2" w:rsidRDefault="001337E2" w:rsidP="001337E2">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1337E2">
              <w:rPr>
                <w:rFonts w:ascii="Book Antiqua" w:hAnsi="Book Antiqua" w:cs="Times New Roman"/>
                <w:bCs/>
                <w:sz w:val="19"/>
                <w:szCs w:val="19"/>
              </w:rPr>
              <w:t>De acordo com o disposto na Lei n.º 9.605/1998 (Lei de Crimes Ambientais) acerca da responsabilidade penal de pessoa jurídica por dano ambiental, é correto afirmar que</w:t>
            </w:r>
            <w:r>
              <w:rPr>
                <w:rFonts w:ascii="Book Antiqua" w:hAnsi="Book Antiqua" w:cs="Times New Roman"/>
                <w:bCs/>
                <w:sz w:val="19"/>
                <w:szCs w:val="19"/>
              </w:rPr>
              <w:t xml:space="preserve"> </w:t>
            </w:r>
            <w:r w:rsidRPr="001337E2">
              <w:rPr>
                <w:rFonts w:ascii="Book Antiqua" w:hAnsi="Book Antiqua" w:cs="Times New Roman"/>
                <w:bCs/>
                <w:sz w:val="19"/>
                <w:szCs w:val="19"/>
              </w:rPr>
              <w:t>a pena de multa e as penas restritivas de direitos e de prestação de serviços à comunidade podem ser aplicadas a pessoa jurídica</w:t>
            </w:r>
            <w:r w:rsidR="00DB7BD5" w:rsidRPr="00DB7BD5">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3º e art. 21, LCA.</w:t>
            </w:r>
          </w:p>
          <w:p w14:paraId="6D576290" w14:textId="372F874A" w:rsidR="00914D4E" w:rsidRDefault="00914D4E"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14D4E">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 xml:space="preserve">Sobre a responsabilidade penal das pessoas jurídicas e a correlata aplicação da pena pela prática de crimes ambientais, é </w:t>
            </w:r>
            <w:r>
              <w:rPr>
                <w:rFonts w:ascii="Book Antiqua" w:eastAsia="Times New Roman" w:hAnsi="Book Antiqua" w:cs="Times New Roman"/>
                <w:sz w:val="19"/>
                <w:szCs w:val="19"/>
                <w:lang w:eastAsia="pt-BR"/>
              </w:rPr>
              <w:t>correto</w:t>
            </w:r>
            <w:r w:rsidRPr="00914D4E">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as penas aplicáveis isolada, cumulada ou alternativamente às pessoas jurídicas condenadas pela prática de crimes ambientais são multa, restritivas de direitos e prestação de serviços à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p w14:paraId="02EBD12F" w14:textId="3798FAE8" w:rsidR="004440EF" w:rsidRDefault="004440EF" w:rsidP="00444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DPEAC-2017</w:t>
            </w:r>
            <w:r w:rsidR="00B17AAC">
              <w:rPr>
                <w:rFonts w:ascii="Book Antiqua" w:eastAsia="Times New Roman" w:hAnsi="Book Antiqua" w:cs="Times New Roman"/>
                <w:b/>
                <w:i/>
                <w:iCs/>
                <w:color w:val="FF0000"/>
                <w:sz w:val="19"/>
                <w:szCs w:val="19"/>
                <w:lang w:eastAsia="pt-BR"/>
              </w:rPr>
              <w:t>: #</w:t>
            </w:r>
            <w:r w:rsidR="00B17AAC" w:rsidRPr="00B17AAC">
              <w:rPr>
                <w:rFonts w:ascii="Book Antiqua" w:eastAsia="Times New Roman" w:hAnsi="Book Antiqua" w:cs="Times New Roman"/>
                <w:b/>
                <w:i/>
                <w:iCs/>
                <w:color w:val="FF0000"/>
                <w:sz w:val="19"/>
                <w:szCs w:val="19"/>
                <w:highlight w:val="green"/>
                <w:lang w:eastAsia="pt-BR"/>
              </w:rPr>
              <w:t>Cartórios/TJ</w:t>
            </w:r>
            <w:r w:rsidR="00B17AAC">
              <w:rPr>
                <w:rFonts w:ascii="Book Antiqua" w:eastAsia="Times New Roman" w:hAnsi="Book Antiqua" w:cs="Times New Roman"/>
                <w:b/>
                <w:i/>
                <w:iCs/>
                <w:color w:val="FF0000"/>
                <w:sz w:val="19"/>
                <w:szCs w:val="19"/>
                <w:highlight w:val="green"/>
                <w:lang w:eastAsia="pt-BR"/>
              </w:rPr>
              <w:t>MS</w:t>
            </w:r>
            <w:r w:rsidR="00B17AAC" w:rsidRPr="00B17AAC">
              <w:rPr>
                <w:rFonts w:ascii="Book Antiqua" w:eastAsia="Times New Roman" w:hAnsi="Book Antiqua" w:cs="Times New Roman"/>
                <w:b/>
                <w:i/>
                <w:iCs/>
                <w:color w:val="FF0000"/>
                <w:sz w:val="19"/>
                <w:szCs w:val="19"/>
                <w:highlight w:val="green"/>
                <w:lang w:eastAsia="pt-BR"/>
              </w:rPr>
              <w:t>-2021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00B17AAC">
              <w:rPr>
                <w:rFonts w:ascii="Book Antiqua" w:eastAsia="Times New Roman" w:hAnsi="Book Antiqua" w:cs="Times New Roman"/>
                <w:b/>
                <w:i/>
                <w:iCs/>
                <w:color w:val="FF0000"/>
                <w:sz w:val="19"/>
                <w:szCs w:val="19"/>
                <w:lang w:eastAsia="pt-BR"/>
              </w:rPr>
              <w:t>: #</w:t>
            </w:r>
            <w:r w:rsidR="00B17AAC">
              <w:rPr>
                <w:rFonts w:ascii="Book Antiqua" w:eastAsia="Times New Roman" w:hAnsi="Book Antiqua" w:cs="Times New Roman"/>
                <w:b/>
                <w:i/>
                <w:iCs/>
                <w:color w:val="FF0000"/>
                <w:sz w:val="19"/>
                <w:szCs w:val="19"/>
                <w:highlight w:val="green"/>
                <w:lang w:eastAsia="pt-BR"/>
              </w:rPr>
              <w:t>Consulplan</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Numa interpretação literal do</w:t>
            </w:r>
            <w:r w:rsidRPr="004440E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art. 21 da LCA, conclui-se </w:t>
            </w:r>
            <w:r w:rsidRPr="004440EF">
              <w:rPr>
                <w:rFonts w:ascii="Book Antiqua" w:eastAsia="Times New Roman" w:hAnsi="Book Antiqua" w:cs="Times New Roman"/>
                <w:bCs/>
                <w:sz w:val="19"/>
                <w:szCs w:val="19"/>
                <w:lang w:eastAsia="pt-BR"/>
              </w:rPr>
              <w:t>são aplicadas às pessoas jurídicas, isolada, cumulativa ou alternativamente, somente</w:t>
            </w:r>
            <w:r>
              <w:rPr>
                <w:rFonts w:ascii="Book Antiqua" w:eastAsia="Times New Roman" w:hAnsi="Book Antiqua" w:cs="Times New Roman"/>
                <w:bCs/>
                <w:sz w:val="19"/>
                <w:szCs w:val="19"/>
                <w:lang w:eastAsia="pt-BR"/>
              </w:rPr>
              <w:t xml:space="preserve"> 3 espécies de penas: i) </w:t>
            </w:r>
            <w:r w:rsidRPr="004440EF">
              <w:rPr>
                <w:rFonts w:ascii="Book Antiqua" w:eastAsia="Times New Roman" w:hAnsi="Book Antiqua" w:cs="Times New Roman"/>
                <w:bCs/>
                <w:sz w:val="19"/>
                <w:szCs w:val="19"/>
                <w:lang w:eastAsia="pt-BR"/>
              </w:rPr>
              <w:t>multa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restritivas de direitos e</w:t>
            </w:r>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prestação de serviços à comunidade.</w:t>
            </w:r>
            <w:r>
              <w:rPr>
                <w:rFonts w:ascii="Book Antiqua" w:eastAsia="Times New Roman" w:hAnsi="Book Antiqua" w:cs="Times New Roman"/>
                <w:bCs/>
                <w:sz w:val="19"/>
                <w:szCs w:val="19"/>
                <w:lang w:eastAsia="pt-BR"/>
              </w:rPr>
              <w:t xml:space="preserve"> Todavia</w:t>
            </w:r>
            <w:r w:rsidRPr="004440EF">
              <w:rPr>
                <w:rFonts w:ascii="Book Antiqua" w:eastAsia="Times New Roman" w:hAnsi="Book Antiqua" w:cs="Times New Roman"/>
                <w:bCs/>
                <w:sz w:val="19"/>
                <w:szCs w:val="19"/>
                <w:lang w:eastAsia="pt-BR"/>
              </w:rPr>
              <w:t xml:space="preserve">, a própria Lei 9.605/98 traz outras sanções, tais como a desconsideração da pessoa jurídica (art. 4º) e a liquidação forçada (art. 24). </w:t>
            </w:r>
            <w:r>
              <w:rPr>
                <w:rFonts w:ascii="Book Antiqua" w:eastAsia="Times New Roman" w:hAnsi="Book Antiqua" w:cs="Times New Roman"/>
                <w:bCs/>
                <w:sz w:val="19"/>
                <w:szCs w:val="19"/>
                <w:lang w:eastAsia="pt-BR"/>
              </w:rPr>
              <w:t xml:space="preserve">Nesse contexto, </w:t>
            </w:r>
            <w:r w:rsidRPr="004440EF">
              <w:rPr>
                <w:rFonts w:ascii="Book Antiqua" w:eastAsia="Times New Roman" w:hAnsi="Book Antiqua" w:cs="Times New Roman"/>
                <w:bCs/>
                <w:sz w:val="19"/>
                <w:szCs w:val="19"/>
                <w:lang w:eastAsia="pt-BR"/>
              </w:rPr>
              <w:t>há entendimento jurisprudencial que considera esses dois exemplos como penas aplicáveis às pessoas jurídicas</w:t>
            </w:r>
            <w:r>
              <w:rPr>
                <w:rFonts w:ascii="Book Antiqua" w:eastAsia="Times New Roman" w:hAnsi="Book Antiqua" w:cs="Times New Roman"/>
                <w:bCs/>
                <w:sz w:val="19"/>
                <w:szCs w:val="19"/>
                <w:lang w:eastAsia="pt-BR"/>
              </w:rPr>
              <w:t xml:space="preserve">, vejamos: </w:t>
            </w:r>
            <w:r w:rsidRPr="0095478C">
              <w:rPr>
                <w:rFonts w:ascii="Book Antiqua" w:eastAsia="Times New Roman" w:hAnsi="Book Antiqua" w:cs="Times New Roman"/>
                <w:bCs/>
                <w:i/>
                <w:iCs/>
                <w:sz w:val="19"/>
                <w:szCs w:val="19"/>
                <w:lang w:eastAsia="pt-BR"/>
              </w:rPr>
              <w:t>“(...) IX. A Lei Ambiental previu para as pessoas jurídicas penas autônomas de multas, de prestação de serviços à comunidade, restritivas de direitos, liquidação forçada e desconsideração da pessoa jurídica, todas adaptadas à sua natureza jurídica. STJ. 5ª T., REsp 610.114/RN,</w:t>
            </w:r>
            <w:r w:rsidR="0095478C" w:rsidRPr="0095478C">
              <w:rPr>
                <w:i/>
                <w:iCs/>
              </w:rPr>
              <w:t xml:space="preserve"> </w:t>
            </w:r>
            <w:r w:rsidR="0095478C" w:rsidRPr="0095478C">
              <w:rPr>
                <w:rFonts w:ascii="Book Antiqua" w:eastAsia="Times New Roman" w:hAnsi="Book Antiqua" w:cs="Times New Roman"/>
                <w:bCs/>
                <w:i/>
                <w:iCs/>
                <w:sz w:val="19"/>
                <w:szCs w:val="19"/>
                <w:lang w:eastAsia="pt-BR"/>
              </w:rPr>
              <w:t>Rel. Min. Gilson Dipp,</w:t>
            </w:r>
            <w:r w:rsidRPr="0095478C">
              <w:rPr>
                <w:rFonts w:ascii="Book Antiqua" w:eastAsia="Times New Roman" w:hAnsi="Book Antiqua" w:cs="Times New Roman"/>
                <w:bCs/>
                <w:i/>
                <w:iCs/>
                <w:sz w:val="19"/>
                <w:szCs w:val="19"/>
                <w:lang w:eastAsia="pt-BR"/>
              </w:rPr>
              <w:t xml:space="preserve"> j. 17/11/05.</w:t>
            </w:r>
            <w:r w:rsidR="0095478C" w:rsidRPr="0095478C">
              <w:rPr>
                <w:rFonts w:ascii="Book Antiqua" w:eastAsia="Times New Roman" w:hAnsi="Book Antiqua" w:cs="Times New Roman"/>
                <w:bCs/>
                <w:i/>
                <w:iCs/>
                <w:sz w:val="19"/>
                <w:szCs w:val="19"/>
                <w:lang w:eastAsia="pt-BR"/>
              </w:rPr>
              <w:t>”</w:t>
            </w:r>
          </w:p>
          <w:p w14:paraId="25C77906" w14:textId="44618C7D" w:rsidR="006C4F23" w:rsidRPr="006C4F23" w:rsidRDefault="006C4F23"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C4F23">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C4F23">
              <w:rPr>
                <w:rFonts w:ascii="Book Antiqua" w:eastAsia="Times New Roman" w:hAnsi="Book Antiqua" w:cs="Times New Roman"/>
                <w:sz w:val="19"/>
                <w:szCs w:val="19"/>
                <w:lang w:eastAsia="pt-BR"/>
              </w:rPr>
              <w:t>Em razão da prática de crime previsto na Lei 9.605/98, as pessoas jurídicas podem receber multa, penas restritivas de direitos ou de prestação de serviços à comunidade nos casos em que a infração seja cometida por decisão de seu representante legal ou contratual ou de seu órgão colegiado, no interesse ou benefício da sua entidade.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tc>
      </w:tr>
    </w:tbl>
    <w:p w14:paraId="2D0DEB32" w14:textId="34912E6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22"/>
      <w:bookmarkEnd w:id="65"/>
      <w:r w:rsidRPr="00C1354D">
        <w:rPr>
          <w:rFonts w:ascii="Book Antiqua" w:eastAsia="Times New Roman" w:hAnsi="Book Antiqua" w:cs="Times New Roman"/>
          <w:b/>
          <w:sz w:val="19"/>
          <w:szCs w:val="19"/>
          <w:highlight w:val="magenta"/>
          <w:lang w:eastAsia="pt-BR"/>
        </w:rPr>
        <w:lastRenderedPageBreak/>
        <w:t>Art. 22</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w:t>
      </w:r>
      <w:r w:rsidR="00E12AD3" w:rsidRPr="00C1354D">
        <w:rPr>
          <w:rFonts w:ascii="Book Antiqua" w:eastAsia="Times New Roman" w:hAnsi="Book Antiqua" w:cs="Times New Roman"/>
          <w:sz w:val="19"/>
          <w:szCs w:val="19"/>
          <w:lang w:eastAsia="pt-BR"/>
        </w:rPr>
        <w:t xml:space="preserve"> </w:t>
      </w:r>
    </w:p>
    <w:p w14:paraId="0A049E95" w14:textId="3EAABED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proofErr w:type="gramStart"/>
      <w:r w:rsidRPr="00323790">
        <w:rPr>
          <w:rFonts w:ascii="Book Antiqua" w:eastAsia="Times New Roman" w:hAnsi="Book Antiqua" w:cs="Times New Roman"/>
          <w:b/>
          <w:bCs/>
          <w:sz w:val="19"/>
          <w:szCs w:val="19"/>
          <w:highlight w:val="yellow"/>
          <w:lang w:eastAsia="pt-BR"/>
        </w:rPr>
        <w:t>suspensão</w:t>
      </w:r>
      <w:proofErr w:type="gramEnd"/>
      <w:r w:rsidRPr="00323790">
        <w:rPr>
          <w:rFonts w:ascii="Book Antiqua" w:eastAsia="Times New Roman" w:hAnsi="Book Antiqua" w:cs="Times New Roman"/>
          <w:b/>
          <w:bCs/>
          <w:sz w:val="19"/>
          <w:szCs w:val="19"/>
          <w:highlight w:val="yellow"/>
          <w:lang w:eastAsia="pt-BR"/>
        </w:rPr>
        <w:t xml:space="preserve"> parcial</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yellow"/>
          <w:lang w:eastAsia="pt-BR"/>
        </w:rPr>
        <w:t>total</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de atividades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A0686" w:rsidRPr="00323790">
        <w:rPr>
          <w:rFonts w:ascii="Book Antiqua" w:eastAsia="Times New Roman" w:hAnsi="Book Antiqua" w:cs="Times New Roman"/>
          <w:b/>
          <w:bCs/>
          <w:color w:val="FF0000"/>
          <w:sz w:val="16"/>
          <w:szCs w:val="16"/>
          <w:lang w:eastAsia="pt-BR"/>
        </w:rPr>
        <w:t xml:space="preserve"> </w:t>
      </w:r>
      <w:r w:rsidR="001A0686" w:rsidRPr="00323790">
        <w:rPr>
          <w:rFonts w:ascii="Book Antiqua" w:eastAsia="Times New Roman" w:hAnsi="Book Antiqua" w:cs="Times New Roman"/>
          <w:b/>
          <w:bCs/>
          <w:color w:val="FF0000"/>
          <w:sz w:val="16"/>
          <w:szCs w:val="16"/>
          <w:u w:val="single"/>
          <w:lang w:eastAsia="pt-BR"/>
        </w:rPr>
        <w:t>(TJRR-2015)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bookmarkStart w:id="66" w:name="_Hlk108353051"/>
      <w:r w:rsidR="00502ABF" w:rsidRPr="00323790">
        <w:rPr>
          <w:rFonts w:ascii="Book Antiqua" w:eastAsia="Times New Roman" w:hAnsi="Book Antiqua" w:cs="Arial"/>
          <w:b/>
          <w:bCs/>
          <w:color w:val="FF0000"/>
          <w:sz w:val="16"/>
          <w:szCs w:val="16"/>
          <w:u w:val="single"/>
          <w:lang w:eastAsia="pt-BR"/>
        </w:rPr>
        <w:t>(PGM-Curitiba/PR-2015)</w:t>
      </w:r>
      <w:bookmarkEnd w:id="66"/>
      <w:r w:rsidR="00FF22EA" w:rsidRPr="00323790">
        <w:rPr>
          <w:rFonts w:ascii="Book Antiqua" w:eastAsia="Times New Roman" w:hAnsi="Book Antiqua" w:cs="Arial"/>
          <w:b/>
          <w:bCs/>
          <w:color w:val="FF0000"/>
          <w:sz w:val="16"/>
          <w:szCs w:val="16"/>
          <w:lang w:eastAsia="pt-BR"/>
        </w:rPr>
        <w:t xml:space="preserve"> </w:t>
      </w:r>
      <w:r w:rsidR="00FF22EA" w:rsidRPr="00323790">
        <w:rPr>
          <w:rFonts w:ascii="Book Antiqua" w:hAnsi="Book Antiqua"/>
          <w:b/>
          <w:bCs/>
          <w:color w:val="FF0000"/>
          <w:sz w:val="16"/>
          <w:szCs w:val="16"/>
          <w:u w:val="single"/>
        </w:rPr>
        <w:t>(PCPE-2016)</w:t>
      </w:r>
      <w:r w:rsidR="004B53BD" w:rsidRPr="00323790">
        <w:rPr>
          <w:rFonts w:ascii="Book Antiqua" w:eastAsia="Times New Roman" w:hAnsi="Book Antiqua" w:cs="Times New Roman"/>
          <w:b/>
          <w:bCs/>
          <w:color w:val="FF0000"/>
          <w:sz w:val="16"/>
          <w:szCs w:val="16"/>
          <w:lang w:eastAsia="pt-BR"/>
        </w:rPr>
        <w:t xml:space="preserve"> </w:t>
      </w:r>
      <w:bookmarkStart w:id="67" w:name="_Hlk89000208"/>
      <w:r w:rsidR="004B53BD" w:rsidRPr="00323790">
        <w:rPr>
          <w:rFonts w:ascii="Book Antiqua" w:eastAsia="Times New Roman" w:hAnsi="Book Antiqua" w:cs="Times New Roman"/>
          <w:b/>
          <w:bCs/>
          <w:color w:val="FF0000"/>
          <w:sz w:val="16"/>
          <w:szCs w:val="16"/>
          <w:u w:val="single"/>
          <w:lang w:eastAsia="pt-BR"/>
        </w:rPr>
        <w:t>(DPEAC-2017)</w:t>
      </w:r>
      <w:bookmarkEnd w:id="67"/>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79558B" w:rsidRPr="000025B1">
        <w:rPr>
          <w:rFonts w:ascii="Book Antiqua" w:eastAsia="Times New Roman" w:hAnsi="Book Antiqua" w:cs="Times New Roman"/>
          <w:b/>
          <w:bCs/>
          <w:color w:val="FF0000"/>
          <w:sz w:val="16"/>
          <w:szCs w:val="16"/>
          <w:lang w:eastAsia="pt-BR"/>
        </w:rPr>
        <w:t>)</w:t>
      </w:r>
      <w:r w:rsidR="00DB7BD5" w:rsidRPr="000025B1">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0025B1">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F22EA" w14:paraId="5F8CCAB6" w14:textId="77777777" w:rsidTr="00DA006D">
        <w:tc>
          <w:tcPr>
            <w:tcW w:w="8494" w:type="dxa"/>
            <w:shd w:val="clear" w:color="auto" w:fill="CCFFFF"/>
          </w:tcPr>
          <w:p w14:paraId="75733387" w14:textId="4A18B03E" w:rsidR="00FF22EA" w:rsidRPr="002A2F57" w:rsidRDefault="00FF22EA" w:rsidP="00DA006D">
            <w:pPr>
              <w:spacing w:before="100" w:beforeAutospacing="1" w:after="100" w:afterAutospacing="1"/>
              <w:jc w:val="both"/>
              <w:rPr>
                <w:rFonts w:ascii="Book Antiqua" w:eastAsia="Times New Roman" w:hAnsi="Book Antiqua" w:cs="Times New Roman"/>
                <w:b/>
                <w:bCs/>
                <w:sz w:val="19"/>
                <w:szCs w:val="19"/>
                <w:lang w:eastAsia="pt-BR"/>
              </w:rPr>
            </w:pPr>
            <w:r w:rsidRPr="002A2F57">
              <w:rPr>
                <w:rFonts w:ascii="Book Antiqua" w:eastAsia="Times New Roman" w:hAnsi="Book Antiqua" w:cs="Times New Roman"/>
                <w:b/>
                <w:bCs/>
                <w:sz w:val="19"/>
                <w:szCs w:val="19"/>
                <w:lang w:eastAsia="pt-BR"/>
              </w:rPr>
              <w:t>(</w:t>
            </w:r>
            <w:r w:rsidRPr="002A2F57">
              <w:rPr>
                <w:rFonts w:ascii="Book Antiqua" w:eastAsia="Times New Roman" w:hAnsi="Book Antiqua" w:cs="Times New Roman"/>
                <w:b/>
                <w:bCs/>
                <w:sz w:val="19"/>
                <w:szCs w:val="19"/>
                <w:highlight w:val="yellow"/>
                <w:lang w:eastAsia="pt-BR"/>
              </w:rPr>
              <w:t>PCPE-2016-CESPE</w:t>
            </w:r>
            <w:r w:rsidRPr="002A2F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Se uma pessoa física e uma pessoa jurídica cometerem, em conjunto, infrações previstas na Lei 9.605/98 — que dispõe sobre as sanções penais e administrativas derivadas de condutas e atividades lesivas ao meio ambiente, e dá outras providências —,</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as atividades da pessoa jurídica poderão ser totalmente suspensas.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III c/c art. 11 c/c art. 22, I, LCA.</w:t>
            </w:r>
          </w:p>
        </w:tc>
      </w:tr>
    </w:tbl>
    <w:p w14:paraId="6E445D31" w14:textId="0A0A3F1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proofErr w:type="gramStart"/>
      <w:r w:rsidRPr="00323790">
        <w:rPr>
          <w:rFonts w:ascii="Book Antiqua" w:eastAsia="Times New Roman" w:hAnsi="Book Antiqua" w:cs="Times New Roman"/>
          <w:b/>
          <w:bCs/>
          <w:sz w:val="19"/>
          <w:szCs w:val="19"/>
          <w:highlight w:val="yellow"/>
          <w:lang w:eastAsia="pt-BR"/>
        </w:rPr>
        <w:t>interdição</w:t>
      </w:r>
      <w:proofErr w:type="gramEnd"/>
      <w:r w:rsidRPr="00323790">
        <w:rPr>
          <w:rFonts w:ascii="Book Antiqua" w:eastAsia="Times New Roman" w:hAnsi="Book Antiqua" w:cs="Times New Roman"/>
          <w:b/>
          <w:bCs/>
          <w:sz w:val="19"/>
          <w:szCs w:val="19"/>
          <w:highlight w:val="yellow"/>
          <w:lang w:eastAsia="pt-BR"/>
        </w:rPr>
        <w:t xml:space="preserve"> temporária</w:t>
      </w:r>
      <w:r w:rsidRPr="00323790">
        <w:rPr>
          <w:rFonts w:ascii="Book Antiqua" w:eastAsia="Times New Roman" w:hAnsi="Book Antiqua" w:cs="Times New Roman"/>
          <w:b/>
          <w:bCs/>
          <w:sz w:val="19"/>
          <w:szCs w:val="19"/>
          <w:lang w:eastAsia="pt-BR"/>
        </w:rPr>
        <w:t xml:space="preserve"> de </w:t>
      </w:r>
      <w:r w:rsidRPr="00323790">
        <w:rPr>
          <w:rFonts w:ascii="Book Antiqua" w:eastAsia="Times New Roman" w:hAnsi="Book Antiqua" w:cs="Times New Roman"/>
          <w:b/>
          <w:bCs/>
          <w:sz w:val="19"/>
          <w:szCs w:val="19"/>
          <w:highlight w:val="cyan"/>
          <w:lang w:eastAsia="pt-BR"/>
        </w:rPr>
        <w:t>estabelecimento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obra</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atividade</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4B53BD" w:rsidRPr="00323790">
        <w:rPr>
          <w:rFonts w:ascii="Book Antiqua" w:eastAsia="Times New Roman" w:hAnsi="Book Antiqua" w:cs="Times New Roman"/>
          <w:b/>
          <w:bCs/>
          <w:color w:val="FF0000"/>
          <w:sz w:val="16"/>
          <w:szCs w:val="16"/>
          <w:lang w:eastAsia="pt-BR"/>
        </w:rPr>
        <w:t xml:space="preserve"> </w:t>
      </w:r>
      <w:r w:rsidR="004B53BD" w:rsidRPr="00323790">
        <w:rPr>
          <w:rFonts w:ascii="Book Antiqua" w:eastAsia="Times New Roman" w:hAnsi="Book Antiqua" w:cs="Times New Roman"/>
          <w:b/>
          <w:bCs/>
          <w:color w:val="FF0000"/>
          <w:sz w:val="16"/>
          <w:szCs w:val="16"/>
          <w:u w:val="single"/>
          <w:lang w:eastAsia="pt-BR"/>
        </w:rPr>
        <w:t>(DPEAC-2017)</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p w14:paraId="4FB8214D" w14:textId="42BC352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yellow"/>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com o Poder Público</w:t>
      </w:r>
      <w:r w:rsidRPr="00323790">
        <w:rPr>
          <w:rFonts w:ascii="Book Antiqua" w:eastAsia="Times New Roman" w:hAnsi="Book Antiqua" w:cs="Times New Roman"/>
          <w:b/>
          <w:bCs/>
          <w:sz w:val="19"/>
          <w:szCs w:val="19"/>
          <w:lang w:eastAsia="pt-BR"/>
        </w:rPr>
        <w:t xml:space="preserve">, bem como </w:t>
      </w:r>
      <w:r w:rsidRPr="00323790">
        <w:rPr>
          <w:rFonts w:ascii="Book Antiqua" w:eastAsia="Times New Roman" w:hAnsi="Book Antiqua" w:cs="Times New Roman"/>
          <w:b/>
          <w:bCs/>
          <w:sz w:val="19"/>
          <w:szCs w:val="19"/>
          <w:highlight w:val="cyan"/>
          <w:lang w:eastAsia="pt-BR"/>
        </w:rPr>
        <w:t>dele 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doações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E24C66"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r w:rsidR="00914D4E" w:rsidRPr="00323790">
        <w:rPr>
          <w:rFonts w:ascii="Book Antiqua" w:eastAsia="Times New Roman" w:hAnsi="Book Antiqua" w:cs="Times New Roman"/>
          <w:b/>
          <w:bCs/>
          <w:color w:val="FF0000"/>
          <w:sz w:val="16"/>
          <w:szCs w:val="16"/>
          <w:u w:val="single"/>
          <w:lang w:eastAsia="pt-BR"/>
        </w:rPr>
        <w:t>(MPRO-2017)</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886303" w:rsidRPr="00323790">
        <w:rPr>
          <w:rFonts w:ascii="Book Antiqua" w:eastAsia="Times New Roman" w:hAnsi="Book Antiqua" w:cs="Times New Roman"/>
          <w:b/>
          <w:bCs/>
          <w:color w:val="FF0000"/>
          <w:sz w:val="16"/>
          <w:szCs w:val="16"/>
          <w:lang w:eastAsia="pt-BR"/>
        </w:rPr>
        <w:t xml:space="preserve"> </w:t>
      </w:r>
      <w:r w:rsidR="00886303" w:rsidRPr="00323790">
        <w:rPr>
          <w:rFonts w:ascii="Book Antiqua" w:eastAsia="Times New Roman" w:hAnsi="Book Antiqua" w:cs="Times New Roman"/>
          <w:b/>
          <w:bCs/>
          <w:color w:val="FF0000"/>
          <w:sz w:val="16"/>
          <w:szCs w:val="16"/>
          <w:u w:val="single"/>
          <w:lang w:eastAsia="pt-BR"/>
        </w:rPr>
        <w:t>(PCRO-2022)</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F00E6" w:rsidRPr="00C1354D" w14:paraId="3B9FBB18" w14:textId="77777777" w:rsidTr="005F00E6">
        <w:tc>
          <w:tcPr>
            <w:tcW w:w="8494" w:type="dxa"/>
            <w:shd w:val="clear" w:color="auto" w:fill="CCFFFF"/>
          </w:tcPr>
          <w:p w14:paraId="5F700FF8" w14:textId="03CFED89" w:rsidR="005F00E6" w:rsidRDefault="005F00E6" w:rsidP="000F2AA1">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TJAL</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São penas restritivas de direitos da pessoa jurídica que pratica crime ambiental: proibição de contratar com o Poder Público, bem como dele obter subsídios, subvenções ou doações, interdição temporária de estabelecimento, obra ou atividade e suspensão parcial ou total de atividades. </w:t>
            </w:r>
            <w:r w:rsidRPr="00C1354D">
              <w:rPr>
                <w:rFonts w:ascii="Book Antiqua" w:hAnsi="Book Antiqua" w:cs="Times New Roman"/>
                <w:b/>
                <w:sz w:val="19"/>
                <w:szCs w:val="19"/>
              </w:rPr>
              <w:t>BL: art. 22 da LCA.</w:t>
            </w:r>
          </w:p>
          <w:p w14:paraId="65E27497" w14:textId="37DBC9BB" w:rsidR="00E3527B" w:rsidRPr="006C4F23" w:rsidRDefault="006C4F23" w:rsidP="000F2AA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3527B">
              <w:rPr>
                <w:rFonts w:ascii="Book Antiqua" w:hAnsi="Book Antiqua" w:cs="Times New Roman"/>
                <w:b/>
                <w:sz w:val="19"/>
                <w:szCs w:val="19"/>
                <w:highlight w:val="yellow"/>
              </w:rPr>
              <w:t>TRF4-20</w:t>
            </w:r>
            <w:r>
              <w:rPr>
                <w:rFonts w:ascii="Book Antiqua" w:hAnsi="Book Antiqua" w:cs="Times New Roman"/>
                <w:b/>
                <w:sz w:val="19"/>
                <w:szCs w:val="19"/>
                <w:highlight w:val="yellow"/>
              </w:rPr>
              <w:t>10</w:t>
            </w:r>
            <w:r>
              <w:rPr>
                <w:rFonts w:ascii="Book Antiqua" w:hAnsi="Book Antiqua" w:cs="Times New Roman"/>
                <w:b/>
                <w:sz w:val="19"/>
                <w:szCs w:val="19"/>
              </w:rPr>
              <w:t>)</w:t>
            </w:r>
            <w:r>
              <w:rPr>
                <w:rFonts w:ascii="Book Antiqua" w:hAnsi="Book Antiqua" w:cs="Times New Roman"/>
                <w:bCs/>
                <w:sz w:val="19"/>
                <w:szCs w:val="19"/>
              </w:rPr>
              <w:t xml:space="preserve">: </w:t>
            </w:r>
            <w:r w:rsidRPr="006C4F23">
              <w:rPr>
                <w:rFonts w:ascii="Book Antiqua" w:hAnsi="Book Antiqua" w:cs="Times New Roman"/>
                <w:bCs/>
                <w:sz w:val="19"/>
                <w:szCs w:val="19"/>
              </w:rPr>
              <w:t>As penas restritivas de direitos previstas na Lei 9.605/98 para a pessoa jurídica infratora são a suspensão parcial ou total de atividades e a interdição temporária de estabelecimento, obra ou atividade, bem como a proibição de contratar com o Poder Público e de obter subsídio, subvenção ou doações.</w:t>
            </w:r>
            <w:r>
              <w:rPr>
                <w:rFonts w:ascii="Book Antiqua" w:hAnsi="Book Antiqua" w:cs="Times New Roman"/>
                <w:bCs/>
                <w:sz w:val="19"/>
                <w:szCs w:val="19"/>
              </w:rPr>
              <w:t xml:space="preserve"> </w:t>
            </w:r>
            <w:r>
              <w:rPr>
                <w:rFonts w:ascii="Book Antiqua" w:hAnsi="Book Antiqua" w:cs="Times New Roman"/>
                <w:b/>
                <w:sz w:val="19"/>
                <w:szCs w:val="19"/>
              </w:rPr>
              <w:t>BL: art. 22, LCA.</w:t>
            </w:r>
          </w:p>
        </w:tc>
      </w:tr>
    </w:tbl>
    <w:p w14:paraId="79D95351" w14:textId="350A309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8" w:name="art24§1"/>
      <w:bookmarkEnd w:id="68"/>
      <w:r w:rsidRPr="00814648">
        <w:rPr>
          <w:rFonts w:ascii="Book Antiqua" w:eastAsia="Times New Roman" w:hAnsi="Book Antiqua" w:cs="Times New Roman"/>
          <w:b/>
          <w:bCs/>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 xml:space="preserve">A </w:t>
      </w:r>
      <w:r w:rsidRPr="000025B1">
        <w:rPr>
          <w:rFonts w:ascii="Book Antiqua" w:eastAsia="Times New Roman" w:hAnsi="Book Antiqua" w:cs="Times New Roman"/>
          <w:b/>
          <w:bCs/>
          <w:caps/>
          <w:sz w:val="19"/>
          <w:szCs w:val="19"/>
          <w:shd w:val="clear" w:color="auto" w:fill="F7CAAC" w:themeFill="accent2" w:themeFillTint="66"/>
          <w:lang w:eastAsia="pt-BR"/>
        </w:rPr>
        <w:t>suspensão de atividades</w:t>
      </w:r>
      <w:r w:rsidRPr="000025B1">
        <w:rPr>
          <w:rFonts w:ascii="Book Antiqua" w:eastAsia="Times New Roman" w:hAnsi="Book Antiqua" w:cs="Times New Roman"/>
          <w:b/>
          <w:bCs/>
          <w:cap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0025B1">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estas</w:t>
      </w:r>
      <w:r w:rsidRPr="00AC7E59">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não estiverem obedecendo</w:t>
      </w:r>
      <w:r w:rsidRPr="00AC7E59">
        <w:rPr>
          <w:rFonts w:ascii="Book Antiqua" w:eastAsia="Times New Roman" w:hAnsi="Book Antiqua" w:cs="Times New Roman"/>
          <w:b/>
          <w:bCs/>
          <w:sz w:val="19"/>
          <w:szCs w:val="19"/>
          <w:lang w:eastAsia="pt-BR"/>
        </w:rPr>
        <w:t xml:space="preserve"> às </w:t>
      </w:r>
      <w:r w:rsidRPr="000025B1">
        <w:rPr>
          <w:rFonts w:ascii="Book Antiqua" w:eastAsia="Times New Roman" w:hAnsi="Book Antiqua" w:cs="Times New Roman"/>
          <w:b/>
          <w:bCs/>
          <w:sz w:val="19"/>
          <w:szCs w:val="19"/>
          <w:highlight w:val="yellow"/>
          <w:lang w:eastAsia="pt-BR"/>
        </w:rPr>
        <w:t>disposições legais</w:t>
      </w:r>
      <w:r w:rsidRPr="00AC7E59">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regulamentares</w:t>
      </w:r>
      <w:r w:rsidRPr="00AC7E59">
        <w:rPr>
          <w:rFonts w:ascii="Book Antiqua" w:eastAsia="Times New Roman" w:hAnsi="Book Antiqua" w:cs="Times New Roman"/>
          <w:b/>
          <w:bCs/>
          <w:sz w:val="19"/>
          <w:szCs w:val="19"/>
          <w:lang w:eastAsia="pt-BR"/>
        </w:rPr>
        <w:t xml:space="preserve">, relativas à </w:t>
      </w:r>
      <w:r w:rsidRPr="000025B1">
        <w:rPr>
          <w:rFonts w:ascii="Book Antiqua" w:eastAsia="Times New Roman" w:hAnsi="Book Antiqua" w:cs="Times New Roman"/>
          <w:b/>
          <w:bCs/>
          <w:sz w:val="19"/>
          <w:szCs w:val="19"/>
          <w:highlight w:val="cyan"/>
          <w:lang w:eastAsia="pt-BR"/>
        </w:rPr>
        <w:t>proteção do meio ambiente</w:t>
      </w:r>
      <w:r w:rsidRPr="00E91F78">
        <w:rPr>
          <w:rFonts w:ascii="Book Antiqua" w:eastAsia="Times New Roman" w:hAnsi="Book Antiqua" w:cs="Times New Roman"/>
          <w:sz w:val="18"/>
          <w:szCs w:val="18"/>
          <w:lang w:eastAsia="pt-BR"/>
        </w:rPr>
        <w:t>.</w:t>
      </w:r>
      <w:r w:rsidR="00814648" w:rsidRPr="00E91F78">
        <w:rPr>
          <w:rFonts w:ascii="Book Antiqua" w:eastAsia="Times New Roman" w:hAnsi="Book Antiqua" w:cs="Times New Roman"/>
          <w:sz w:val="18"/>
          <w:szCs w:val="18"/>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1760B" w:rsidRPr="00E91F78">
        <w:rPr>
          <w:rFonts w:ascii="Book Antiqua" w:eastAsia="Times New Roman" w:hAnsi="Book Antiqua" w:cs="Times New Roman"/>
          <w:b/>
          <w:bCs/>
          <w:color w:val="FF0000"/>
          <w:sz w:val="16"/>
          <w:szCs w:val="16"/>
          <w:lang w:eastAsia="pt-BR"/>
        </w:rPr>
        <w:t xml:space="preserve"> </w:t>
      </w:r>
      <w:r w:rsidR="00E1760B" w:rsidRPr="00E91F78">
        <w:rPr>
          <w:rFonts w:ascii="Book Antiqua" w:eastAsia="Times New Roman" w:hAnsi="Book Antiqua" w:cs="Times New Roman"/>
          <w:b/>
          <w:color w:val="FF0000"/>
          <w:sz w:val="16"/>
          <w:szCs w:val="16"/>
          <w:u w:val="single"/>
          <w:lang w:eastAsia="pt-BR"/>
        </w:rPr>
        <w:t>(PF-2018)</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814648" w14:paraId="32BDC15F" w14:textId="77777777" w:rsidTr="00814648">
        <w:tc>
          <w:tcPr>
            <w:tcW w:w="8494" w:type="dxa"/>
            <w:shd w:val="clear" w:color="auto" w:fill="CCFFFF"/>
          </w:tcPr>
          <w:p w14:paraId="0BCC2BEC" w14:textId="287BFDEC" w:rsidR="00814648" w:rsidRPr="00814648" w:rsidRDefault="00814648" w:rsidP="000064E0">
            <w:pPr>
              <w:spacing w:before="100" w:beforeAutospacing="1" w:after="100" w:afterAutospacing="1"/>
              <w:jc w:val="both"/>
              <w:rPr>
                <w:rFonts w:ascii="Book Antiqua" w:eastAsia="Times New Roman" w:hAnsi="Book Antiqua" w:cs="Times New Roman"/>
                <w:sz w:val="19"/>
                <w:szCs w:val="19"/>
                <w:lang w:eastAsia="pt-BR"/>
              </w:rPr>
            </w:pPr>
            <w:r w:rsidRPr="00814648">
              <w:rPr>
                <w:rFonts w:ascii="Book Antiqua" w:eastAsia="Times New Roman" w:hAnsi="Book Antiqua" w:cs="Times New Roman"/>
                <w:b/>
                <w:bCs/>
                <w:i/>
                <w:iCs/>
                <w:color w:val="FF0000"/>
                <w:sz w:val="19"/>
                <w:szCs w:val="19"/>
                <w:lang w:eastAsia="pt-BR"/>
              </w:rPr>
              <w:t>#</w:t>
            </w:r>
            <w:r w:rsidRPr="00814648">
              <w:rPr>
                <w:rFonts w:ascii="Book Antiqua" w:eastAsia="Times New Roman" w:hAnsi="Book Antiqua" w:cs="Times New Roman"/>
                <w:b/>
                <w:bCs/>
                <w:i/>
                <w:iCs/>
                <w:color w:val="FF0000"/>
                <w:sz w:val="19"/>
                <w:szCs w:val="19"/>
                <w:highlight w:val="green"/>
                <w:lang w:eastAsia="pt-BR"/>
              </w:rPr>
              <w:t>Atenção</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MPPE-2014</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sz w:val="19"/>
                <w:szCs w:val="19"/>
                <w:lang w:eastAsia="pt-BR"/>
              </w:rPr>
              <w:t xml:space="preserve">A suspensão parcial ou total de atividade consiste em pena restritiva de direitos aplicável à pessoa jurídica, quando esta não estiver obedecendo às disposições legais ou regulamentares, relativas à proteção do meio ambiente (art. 22, inciso I e § 1º, da </w:t>
            </w:r>
            <w:r>
              <w:rPr>
                <w:rFonts w:ascii="Book Antiqua" w:eastAsia="Times New Roman" w:hAnsi="Book Antiqua" w:cs="Times New Roman"/>
                <w:sz w:val="19"/>
                <w:szCs w:val="19"/>
                <w:lang w:eastAsia="pt-BR"/>
              </w:rPr>
              <w:t>LCA</w:t>
            </w:r>
            <w:r w:rsidRPr="00814648">
              <w:rPr>
                <w:rFonts w:ascii="Book Antiqua" w:eastAsia="Times New Roman" w:hAnsi="Book Antiqua" w:cs="Times New Roman"/>
                <w:sz w:val="19"/>
                <w:szCs w:val="19"/>
                <w:lang w:eastAsia="pt-BR"/>
              </w:rPr>
              <w:t xml:space="preserve">). Porém, </w:t>
            </w:r>
            <w:r w:rsidRPr="00814648">
              <w:rPr>
                <w:rFonts w:ascii="Book Antiqua" w:eastAsia="Times New Roman" w:hAnsi="Book Antiqua" w:cs="Times New Roman"/>
                <w:b/>
                <w:bCs/>
                <w:sz w:val="19"/>
                <w:szCs w:val="19"/>
                <w:highlight w:val="green"/>
                <w:lang w:eastAsia="pt-BR"/>
              </w:rPr>
              <w:t>não é possível</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highlight w:val="yellow"/>
                <w:lang w:eastAsia="pt-BR"/>
              </w:rPr>
              <w:t>suspensão de atividades</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shd w:val="clear" w:color="auto" w:fill="F7CAAC" w:themeFill="accent2" w:themeFillTint="66"/>
                <w:lang w:eastAsia="pt-BR"/>
              </w:rPr>
              <w:t>por prazo indeterminado</w:t>
            </w:r>
            <w:r w:rsidRPr="00814648">
              <w:rPr>
                <w:rFonts w:ascii="Book Antiqua" w:eastAsia="Times New Roman" w:hAnsi="Book Antiqua" w:cs="Times New Roman"/>
                <w:sz w:val="19"/>
                <w:szCs w:val="19"/>
                <w:lang w:eastAsia="pt-BR"/>
              </w:rPr>
              <w:t>.</w:t>
            </w:r>
          </w:p>
        </w:tc>
      </w:tr>
    </w:tbl>
    <w:p w14:paraId="215E5532" w14:textId="2EB18FB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9" w:name="art24§2"/>
      <w:bookmarkEnd w:id="69"/>
      <w:r w:rsidRPr="00251248">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w:t>
      </w:r>
      <w:r w:rsidRPr="00251248">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interdição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251248">
        <w:rPr>
          <w:rFonts w:ascii="Book Antiqua" w:eastAsia="Times New Roman" w:hAnsi="Book Antiqua" w:cs="Times New Roman"/>
          <w:b/>
          <w:bCs/>
          <w:sz w:val="19"/>
          <w:szCs w:val="19"/>
          <w:lang w:eastAsia="pt-BR"/>
        </w:rPr>
        <w:t xml:space="preserve"> o </w:t>
      </w:r>
      <w:r w:rsidRPr="000025B1">
        <w:rPr>
          <w:rFonts w:ascii="Book Antiqua" w:eastAsia="Times New Roman" w:hAnsi="Book Antiqua" w:cs="Times New Roman"/>
          <w:b/>
          <w:bCs/>
          <w:sz w:val="19"/>
          <w:szCs w:val="19"/>
          <w:highlight w:val="yellow"/>
          <w:lang w:eastAsia="pt-BR"/>
        </w:rPr>
        <w:t>estabelecimento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obra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atividade</w:t>
      </w:r>
      <w:r w:rsidRPr="00251248">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estiver funcionando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cyan"/>
          <w:lang w:eastAsia="pt-BR"/>
        </w:rPr>
        <w:t>sem a devida autorização</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em desacordo com a concedida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com violação de disposição legal ou regulamentar</w:t>
      </w:r>
      <w:r w:rsidRPr="00E91F78">
        <w:rPr>
          <w:rFonts w:ascii="Book Antiqua" w:eastAsia="Times New Roman" w:hAnsi="Book Antiqua" w:cs="Times New Roman"/>
          <w:sz w:val="18"/>
          <w:szCs w:val="18"/>
          <w:lang w:eastAsia="pt-BR"/>
        </w:rPr>
        <w:t>.</w:t>
      </w:r>
      <w:r w:rsidR="00251248" w:rsidRPr="00E91F78">
        <w:rPr>
          <w:rFonts w:ascii="Book Antiqua" w:eastAsia="Times New Roman" w:hAnsi="Book Antiqua" w:cs="Times New Roman"/>
          <w:sz w:val="18"/>
          <w:szCs w:val="18"/>
          <w:lang w:eastAsia="pt-BR"/>
        </w:rPr>
        <w:t xml:space="preserve"> </w:t>
      </w:r>
      <w:r w:rsidR="00251248" w:rsidRPr="00E91F78">
        <w:rPr>
          <w:rFonts w:ascii="Book Antiqua" w:hAnsi="Book Antiqua"/>
          <w:b/>
          <w:bCs/>
          <w:color w:val="FF0000"/>
          <w:sz w:val="16"/>
          <w:szCs w:val="16"/>
          <w:u w:val="single"/>
        </w:rPr>
        <w:t>(AGU-2013)</w:t>
      </w:r>
      <w:r w:rsidR="00C008E2" w:rsidRPr="00E91F78">
        <w:rPr>
          <w:rFonts w:ascii="Book Antiqua" w:hAnsi="Book Antiqua"/>
          <w:b/>
          <w:bCs/>
          <w:color w:val="FF0000"/>
          <w:sz w:val="16"/>
          <w:szCs w:val="16"/>
        </w:rPr>
        <w:t xml:space="preserve"> </w:t>
      </w:r>
      <w:r w:rsidR="00C008E2" w:rsidRPr="00E91F78">
        <w:rPr>
          <w:rFonts w:ascii="Book Antiqua" w:eastAsia="Times New Roman" w:hAnsi="Book Antiqua" w:cs="Times New Roman"/>
          <w:b/>
          <w:bCs/>
          <w:color w:val="FF0000"/>
          <w:sz w:val="16"/>
          <w:szCs w:val="16"/>
          <w:u w:val="single"/>
          <w:lang w:eastAsia="pt-BR"/>
        </w:rPr>
        <w:t>(PCBA-2018)</w:t>
      </w:r>
      <w:r w:rsidR="00E1760B" w:rsidRPr="00E91F78">
        <w:rPr>
          <w:rFonts w:ascii="Book Antiqua" w:hAnsi="Book Antiqua"/>
          <w:b/>
          <w:bCs/>
          <w:color w:val="FF0000"/>
          <w:sz w:val="16"/>
          <w:szCs w:val="16"/>
        </w:rPr>
        <w:t xml:space="preserve"> </w:t>
      </w:r>
      <w:r w:rsidR="00E1760B" w:rsidRPr="00E91F78">
        <w:rPr>
          <w:rFonts w:ascii="Book Antiqua" w:eastAsia="Times New Roman" w:hAnsi="Book Antiqua" w:cs="Times New Roman"/>
          <w:b/>
          <w:color w:val="FF0000"/>
          <w:sz w:val="16"/>
          <w:szCs w:val="16"/>
          <w:u w:val="single"/>
          <w:lang w:eastAsia="pt-BR"/>
        </w:rPr>
        <w:t>(PF-2018)</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323790">
        <w:rPr>
          <w:rFonts w:ascii="Book Antiqua" w:eastAsia="Times New Roman" w:hAnsi="Book Antiqua" w:cs="Times New Roman"/>
          <w:b/>
          <w:color w:val="FF0000"/>
          <w:sz w:val="16"/>
          <w:szCs w:val="16"/>
          <w:lang w:eastAsia="pt-BR"/>
        </w:rPr>
        <w:t xml:space="preserve"> </w:t>
      </w:r>
      <w:r w:rsidR="00323790">
        <w:rPr>
          <w:rFonts w:ascii="Book Antiqua" w:eastAsia="Times New Roman" w:hAnsi="Book Antiqua" w:cs="Times New Roman"/>
          <w:b/>
          <w:color w:val="FF0000"/>
          <w:sz w:val="16"/>
          <w:szCs w:val="16"/>
          <w:u w:val="single"/>
          <w:lang w:eastAsia="pt-BR"/>
        </w:rPr>
        <w:t>(ENAM/2º-2024)</w:t>
      </w:r>
      <w:r w:rsidR="000025B1">
        <w:rPr>
          <w:rFonts w:ascii="Book Antiqua" w:eastAsia="Times New Roman" w:hAnsi="Book Antiqua" w:cs="Times New Roman"/>
          <w:b/>
          <w:color w:val="FF0000"/>
          <w:sz w:val="16"/>
          <w:szCs w:val="16"/>
          <w:lang w:eastAsia="pt-BR"/>
        </w:rPr>
        <w:t xml:space="preserve"> </w:t>
      </w:r>
      <w:bookmarkStart w:id="70" w:name="_Hlk198729794"/>
      <w:r w:rsidR="000025B1">
        <w:rPr>
          <w:rFonts w:ascii="Book Antiqua" w:eastAsia="Times New Roman" w:hAnsi="Book Antiqua" w:cs="Times New Roman"/>
          <w:b/>
          <w:bCs/>
          <w:color w:val="FF0000"/>
          <w:sz w:val="16"/>
          <w:szCs w:val="16"/>
          <w:u w:val="single"/>
          <w:lang w:eastAsia="pt-BR"/>
        </w:rPr>
        <w:t>(MPGO-2024)</w:t>
      </w:r>
      <w:bookmarkEnd w:id="70"/>
    </w:p>
    <w:p w14:paraId="3AF721ED" w14:textId="1015105C"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bookmarkStart w:id="71" w:name="art24§3"/>
      <w:bookmarkEnd w:id="71"/>
      <w:r w:rsidRPr="00C1354D">
        <w:rPr>
          <w:rFonts w:ascii="Book Antiqua" w:eastAsia="Times New Roman" w:hAnsi="Book Antiqua" w:cs="Times New Roman"/>
          <w:b/>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323790">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com o Poder Público</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dele</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caps/>
          <w:sz w:val="19"/>
          <w:szCs w:val="19"/>
          <w:shd w:val="clear" w:color="auto" w:fill="F7CAAC" w:themeFill="accent2" w:themeFillTint="66"/>
          <w:lang w:eastAsia="pt-BR"/>
        </w:rPr>
        <w:t>doações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não poderá exceder</w:t>
      </w:r>
      <w:r w:rsidRPr="00323790">
        <w:rPr>
          <w:rFonts w:ascii="Book Antiqua" w:eastAsia="Times New Roman" w:hAnsi="Book Antiqua" w:cs="Times New Roman"/>
          <w:b/>
          <w:bCs/>
          <w:sz w:val="19"/>
          <w:szCs w:val="19"/>
          <w:lang w:eastAsia="pt-BR"/>
        </w:rPr>
        <w:t xml:space="preserve"> o </w:t>
      </w:r>
      <w:r w:rsidRPr="00323790">
        <w:rPr>
          <w:rFonts w:ascii="Book Antiqua" w:eastAsia="Times New Roman" w:hAnsi="Book Antiqua" w:cs="Times New Roman"/>
          <w:b/>
          <w:bCs/>
          <w:sz w:val="19"/>
          <w:szCs w:val="19"/>
          <w:highlight w:val="cyan"/>
          <w:lang w:eastAsia="pt-BR"/>
        </w:rPr>
        <w:t>prazo de dez anos</w:t>
      </w:r>
      <w:r w:rsidRPr="00323790">
        <w:rPr>
          <w:rFonts w:ascii="Book Antiqua" w:eastAsia="Times New Roman" w:hAnsi="Book Antiqua" w:cs="Times New Roman"/>
          <w:b/>
          <w:bCs/>
          <w:sz w:val="19"/>
          <w:szCs w:val="19"/>
          <w:lang w:eastAsia="pt-BR"/>
        </w:rPr>
        <w:t>.</w:t>
      </w:r>
      <w:r w:rsidR="00914D4E" w:rsidRPr="00323790">
        <w:rPr>
          <w:rFonts w:ascii="Book Antiqua" w:eastAsia="Times New Roman" w:hAnsi="Book Antiqua" w:cs="Times New Roman"/>
          <w:b/>
          <w:bCs/>
          <w:sz w:val="19"/>
          <w:szCs w:val="19"/>
          <w:lang w:eastAsia="pt-BR"/>
        </w:rPr>
        <w:t xml:space="preserve"> </w:t>
      </w:r>
      <w:r w:rsidR="00914D4E" w:rsidRPr="00323790">
        <w:rPr>
          <w:rFonts w:ascii="Book Antiqua" w:eastAsia="Times New Roman" w:hAnsi="Book Antiqua" w:cs="Times New Roman"/>
          <w:b/>
          <w:bCs/>
          <w:i/>
          <w:iCs/>
          <w:color w:val="FF0000"/>
          <w:sz w:val="19"/>
          <w:szCs w:val="19"/>
          <w:lang w:eastAsia="pt-BR"/>
        </w:rPr>
        <w:t>[obs.: possui prazo DETERMINADO]</w:t>
      </w:r>
      <w:r w:rsidR="007E2391" w:rsidRPr="00323790">
        <w:rPr>
          <w:rFonts w:ascii="Book Antiqua" w:eastAsia="Times New Roman" w:hAnsi="Book Antiqua" w:cs="Times New Roman"/>
          <w:b/>
          <w:bCs/>
          <w:sz w:val="19"/>
          <w:szCs w:val="19"/>
          <w:lang w:eastAsia="pt-BR"/>
        </w:rPr>
        <w:t xml:space="preserve"> </w:t>
      </w:r>
      <w:r w:rsidR="007E2391" w:rsidRPr="00323790">
        <w:rPr>
          <w:rFonts w:ascii="Book Antiqua" w:eastAsia="Times New Roman" w:hAnsi="Book Antiqua" w:cs="Times New Roman"/>
          <w:b/>
          <w:bCs/>
          <w:color w:val="FF0000"/>
          <w:sz w:val="16"/>
          <w:szCs w:val="16"/>
          <w:u w:val="single"/>
          <w:lang w:eastAsia="pt-BR"/>
        </w:rPr>
        <w:t>(TJMS-2010)</w:t>
      </w:r>
      <w:r w:rsidR="009C59C1"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Times New Roman"/>
          <w:b/>
          <w:bCs/>
          <w:color w:val="FF0000"/>
          <w:sz w:val="16"/>
          <w:szCs w:val="16"/>
          <w:u w:val="single"/>
          <w:lang w:eastAsia="pt-BR"/>
        </w:rPr>
        <w:t>(MPPE-2014)</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bookmarkStart w:id="72" w:name="_Hlk70430921"/>
      <w:r w:rsidR="00914D4E" w:rsidRPr="00323790">
        <w:rPr>
          <w:rFonts w:ascii="Book Antiqua" w:eastAsia="Times New Roman" w:hAnsi="Book Antiqua" w:cs="Times New Roman"/>
          <w:b/>
          <w:bCs/>
          <w:color w:val="FF0000"/>
          <w:sz w:val="16"/>
          <w:szCs w:val="16"/>
          <w:u w:val="single"/>
          <w:lang w:eastAsia="pt-BR"/>
        </w:rPr>
        <w:t>(MPRO-2017)</w:t>
      </w:r>
      <w:bookmarkEnd w:id="72"/>
      <w:r w:rsidR="00441929" w:rsidRPr="00323790">
        <w:rPr>
          <w:rFonts w:ascii="Book Antiqua" w:eastAsia="Times New Roman" w:hAnsi="Book Antiqua" w:cs="Times New Roman"/>
          <w:b/>
          <w:bCs/>
          <w:color w:val="FF0000"/>
          <w:sz w:val="16"/>
          <w:szCs w:val="16"/>
          <w:lang w:eastAsia="pt-BR"/>
        </w:rPr>
        <w:t xml:space="preserve"> </w:t>
      </w:r>
      <w:r w:rsidR="00441929" w:rsidRPr="00323790">
        <w:rPr>
          <w:rFonts w:ascii="Book Antiqua" w:eastAsia="Times New Roman" w:hAnsi="Book Antiqua" w:cs="Times New Roman"/>
          <w:b/>
          <w:bCs/>
          <w:color w:val="FF0000"/>
          <w:sz w:val="16"/>
          <w:szCs w:val="16"/>
          <w:u w:val="single"/>
          <w:lang w:eastAsia="pt-BR"/>
        </w:rPr>
        <w:t>(TJRS-2018)</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E1760B" w:rsidRPr="00323790">
        <w:rPr>
          <w:rFonts w:ascii="Book Antiqua" w:eastAsia="Times New Roman" w:hAnsi="Book Antiqua" w:cs="Times New Roman"/>
          <w:b/>
          <w:bCs/>
          <w:color w:val="FF0000"/>
          <w:sz w:val="16"/>
          <w:szCs w:val="16"/>
          <w:lang w:eastAsia="pt-BR"/>
        </w:rPr>
        <w:t xml:space="preserve"> </w:t>
      </w:r>
      <w:r w:rsidR="00E1760B" w:rsidRPr="00323790">
        <w:rPr>
          <w:rFonts w:ascii="Book Antiqua" w:eastAsia="Times New Roman" w:hAnsi="Book Antiqua" w:cs="Times New Roman"/>
          <w:b/>
          <w:bCs/>
          <w:color w:val="FF0000"/>
          <w:sz w:val="16"/>
          <w:szCs w:val="16"/>
          <w:u w:val="single"/>
          <w:lang w:eastAsia="pt-BR"/>
        </w:rPr>
        <w:t>(PF-2018)</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886303" w:rsidRPr="00323790">
        <w:rPr>
          <w:rFonts w:ascii="Book Antiqua" w:eastAsia="Times New Roman" w:hAnsi="Book Antiqua" w:cs="Times New Roman"/>
          <w:b/>
          <w:bCs/>
          <w:color w:val="FF0000"/>
          <w:sz w:val="16"/>
          <w:szCs w:val="16"/>
          <w:lang w:eastAsia="pt-BR"/>
        </w:rPr>
        <w:t xml:space="preserve"> </w:t>
      </w:r>
      <w:bookmarkStart w:id="73" w:name="_Hlk168325805"/>
      <w:r w:rsidR="00886303" w:rsidRPr="00323790">
        <w:rPr>
          <w:rFonts w:ascii="Book Antiqua" w:eastAsia="Times New Roman" w:hAnsi="Book Antiqua" w:cs="Times New Roman"/>
          <w:b/>
          <w:bCs/>
          <w:color w:val="FF0000"/>
          <w:sz w:val="16"/>
          <w:szCs w:val="16"/>
          <w:u w:val="single"/>
          <w:lang w:eastAsia="pt-BR"/>
        </w:rPr>
        <w:t>(PCRO-2022)</w:t>
      </w:r>
      <w:bookmarkEnd w:id="73"/>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14648" w:rsidRPr="00C1354D" w14:paraId="45CC3B59" w14:textId="77777777" w:rsidTr="005325BE">
        <w:tc>
          <w:tcPr>
            <w:tcW w:w="8494" w:type="dxa"/>
            <w:shd w:val="clear" w:color="auto" w:fill="CCFFFF"/>
          </w:tcPr>
          <w:p w14:paraId="4E96AFC3" w14:textId="7F87DBEC" w:rsidR="000025B1" w:rsidRDefault="000025B1" w:rsidP="000025B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0025B1">
              <w:rPr>
                <w:rFonts w:ascii="Book Antiqua" w:hAnsi="Book Antiqua" w:cs="Times New Roman"/>
                <w:bCs/>
                <w:sz w:val="19"/>
                <w:szCs w:val="19"/>
              </w:rPr>
              <w:t>Após a observância do contraditório e da ampla defesa, como consectários do devido processo legal, a sociedade empresária XYZ foi condenada pela prática de crime contra o meio ambiente, nos termos da legislação de regência e em observância às disposições constitucionais, que consagraram a possibilidade de a pessoa jurídica responder na esfera processual penal. Nesse cenário, considerando as disposições criminais da Lei 9.605/98, aplicáveis às pessoas jurídicas, assinale a afirmativa correta</w:t>
            </w:r>
            <w:r>
              <w:rPr>
                <w:rFonts w:ascii="Book Antiqua" w:hAnsi="Book Antiqua" w:cs="Times New Roman"/>
                <w:bCs/>
                <w:sz w:val="19"/>
                <w:szCs w:val="19"/>
              </w:rPr>
              <w:t>:</w:t>
            </w:r>
            <w:r>
              <w:t xml:space="preserve"> </w:t>
            </w:r>
            <w:r w:rsidRPr="000025B1">
              <w:rPr>
                <w:rFonts w:ascii="Book Antiqua" w:hAnsi="Book Antiqua" w:cs="Times New Roman"/>
                <w:bCs/>
                <w:sz w:val="19"/>
                <w:szCs w:val="19"/>
              </w:rPr>
              <w:t>A proibição de contratar com o Poder Público e dele obter subsídios, subvenções ou doações, espécie de pena restritiva de direitos aplicável à pessoa jurídica, não poderá exceder o prazo de dez anos</w:t>
            </w:r>
            <w:r w:rsidRPr="00814648">
              <w:rPr>
                <w:rFonts w:ascii="Book Antiqua" w:hAnsi="Book Antiqua" w:cs="Times New Roman"/>
                <w:sz w:val="19"/>
                <w:szCs w:val="19"/>
              </w:rPr>
              <w:t>.</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5FC154DF" w14:textId="39D229B4" w:rsidR="00886303" w:rsidRDefault="00886303" w:rsidP="005325B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Acerca da responsabilidade penal da pessoa jurídica nos crimes ambientais, assinale a opção correta</w:t>
            </w:r>
            <w:r>
              <w:rPr>
                <w:rFonts w:ascii="Book Antiqua" w:hAnsi="Book Antiqua" w:cs="Times New Roman"/>
                <w:bCs/>
                <w:sz w:val="19"/>
                <w:szCs w:val="19"/>
              </w:rPr>
              <w:t xml:space="preserve">: </w:t>
            </w:r>
            <w:r w:rsidRPr="00886303">
              <w:rPr>
                <w:rFonts w:ascii="Book Antiqua" w:hAnsi="Book Antiqua" w:cs="Times New Roman"/>
                <w:bCs/>
                <w:sz w:val="19"/>
                <w:szCs w:val="19"/>
              </w:rPr>
              <w:t>A pena de proibição de contratar com o poder público tem estipulado prazo determinado na lei de regência.</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0E6AC13C" w14:textId="3A801C10" w:rsidR="00814648" w:rsidRDefault="00814648" w:rsidP="005325BE">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w:t>
            </w:r>
            <w:r w:rsidRPr="00C1354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No to</w:t>
            </w:r>
            <w:r w:rsidRPr="00814648">
              <w:rPr>
                <w:rFonts w:ascii="Book Antiqua" w:hAnsi="Book Antiqua" w:cs="Times New Roman"/>
                <w:sz w:val="19"/>
                <w:szCs w:val="19"/>
              </w:rPr>
              <w:t>cante às penas aplicáveis às pessoas jurídicas por crimes ambientais, é correto afirmar que</w:t>
            </w:r>
            <w:r>
              <w:rPr>
                <w:rFonts w:ascii="Book Antiqua" w:hAnsi="Book Antiqua" w:cs="Times New Roman"/>
                <w:sz w:val="19"/>
                <w:szCs w:val="19"/>
              </w:rPr>
              <w:t xml:space="preserve"> </w:t>
            </w:r>
            <w:r w:rsidRPr="00814648">
              <w:rPr>
                <w:rFonts w:ascii="Book Antiqua" w:hAnsi="Book Antiqua" w:cs="Times New Roman"/>
                <w:sz w:val="19"/>
                <w:szCs w:val="19"/>
              </w:rPr>
              <w:t>a proibição de contratar com o Poder Público não poderá exceder dez anos.</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w:t>
            </w:r>
            <w:r w:rsidR="0036685F">
              <w:rPr>
                <w:rFonts w:ascii="Book Antiqua" w:hAnsi="Book Antiqua" w:cs="Times New Roman"/>
                <w:b/>
                <w:sz w:val="19"/>
                <w:szCs w:val="19"/>
              </w:rPr>
              <w:t xml:space="preserve"> </w:t>
            </w:r>
            <w:r w:rsidR="0036685F">
              <w:rPr>
                <w:rFonts w:ascii="Book Antiqua" w:hAnsi="Book Antiqua" w:cs="Times New Roman"/>
                <w:b/>
                <w:i/>
                <w:iCs/>
                <w:sz w:val="19"/>
                <w:szCs w:val="19"/>
              </w:rPr>
              <w:t>caput</w:t>
            </w:r>
            <w:r w:rsidR="0036685F">
              <w:rPr>
                <w:rFonts w:ascii="Book Antiqua" w:hAnsi="Book Antiqua" w:cs="Times New Roman"/>
                <w:b/>
                <w:sz w:val="19"/>
                <w:szCs w:val="19"/>
              </w:rPr>
              <w:t>, III e</w:t>
            </w:r>
            <w:r>
              <w:rPr>
                <w:rFonts w:ascii="Book Antiqua" w:hAnsi="Book Antiqua" w:cs="Times New Roman"/>
                <w:b/>
                <w:sz w:val="19"/>
                <w:szCs w:val="19"/>
              </w:rPr>
              <w:t xml:space="preserve"> §3º,</w:t>
            </w:r>
            <w:r w:rsidRPr="00C1354D">
              <w:rPr>
                <w:rFonts w:ascii="Book Antiqua" w:hAnsi="Book Antiqua" w:cs="Times New Roman"/>
                <w:b/>
                <w:sz w:val="19"/>
                <w:szCs w:val="19"/>
              </w:rPr>
              <w:t xml:space="preserve"> LCA.</w:t>
            </w:r>
          </w:p>
          <w:p w14:paraId="5529F5EC" w14:textId="37C91509" w:rsidR="0036685F" w:rsidRPr="0036685F" w:rsidRDefault="0036685F" w:rsidP="005325BE">
            <w:pPr>
              <w:spacing w:before="100" w:beforeAutospacing="1" w:after="100" w:afterAutospacing="1"/>
              <w:jc w:val="both"/>
              <w:rPr>
                <w:rFonts w:ascii="Book Antiqua" w:hAnsi="Book Antiqua" w:cs="Times New Roman"/>
                <w:bCs/>
                <w:sz w:val="19"/>
                <w:szCs w:val="19"/>
              </w:rPr>
            </w:pPr>
            <w:r w:rsidRPr="0036685F">
              <w:rPr>
                <w:rFonts w:ascii="Book Antiqua" w:hAnsi="Book Antiqua" w:cs="Times New Roman"/>
                <w:b/>
                <w:i/>
                <w:iCs/>
                <w:color w:val="FF0000"/>
                <w:sz w:val="19"/>
                <w:szCs w:val="19"/>
              </w:rPr>
              <w:t>#</w:t>
            </w:r>
            <w:r w:rsidRPr="0036685F">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Em relação às </w:t>
            </w:r>
            <w:r w:rsidRPr="0036685F">
              <w:rPr>
                <w:rFonts w:ascii="Book Antiqua" w:hAnsi="Book Antiqua" w:cs="Times New Roman"/>
                <w:b/>
                <w:sz w:val="19"/>
                <w:szCs w:val="19"/>
                <w:shd w:val="clear" w:color="auto" w:fill="F7CAAC" w:themeFill="accent2" w:themeFillTint="66"/>
              </w:rPr>
              <w:t>pessoas físicas</w:t>
            </w:r>
            <w:r>
              <w:rPr>
                <w:rFonts w:ascii="Book Antiqua" w:hAnsi="Book Antiqua" w:cs="Times New Roman"/>
                <w:bCs/>
                <w:sz w:val="19"/>
                <w:szCs w:val="19"/>
              </w:rPr>
              <w:t>, a regra de contratação com o Poder Público é diferente (art. 10, LCA)</w:t>
            </w:r>
            <w:r>
              <w:rPr>
                <w:rStyle w:val="Refdenotaderodap"/>
                <w:rFonts w:ascii="Book Antiqua" w:hAnsi="Book Antiqua" w:cs="Times New Roman"/>
                <w:bCs/>
                <w:sz w:val="19"/>
                <w:szCs w:val="19"/>
              </w:rPr>
              <w:footnoteReference w:id="2"/>
            </w:r>
            <w:r>
              <w:rPr>
                <w:rFonts w:ascii="Book Antiqua" w:hAnsi="Book Antiqua" w:cs="Times New Roman"/>
                <w:bCs/>
                <w:sz w:val="19"/>
                <w:szCs w:val="19"/>
              </w:rPr>
              <w:t xml:space="preserve">: i) </w:t>
            </w:r>
            <w:r w:rsidRPr="0036685F">
              <w:rPr>
                <w:rFonts w:ascii="Book Antiqua" w:hAnsi="Book Antiqua" w:cs="Times New Roman"/>
                <w:bCs/>
                <w:sz w:val="19"/>
                <w:szCs w:val="19"/>
              </w:rPr>
              <w:t>Para crime doloso</w:t>
            </w:r>
            <w:r>
              <w:rPr>
                <w:rFonts w:ascii="Book Antiqua" w:hAnsi="Book Antiqua" w:cs="Times New Roman"/>
                <w:bCs/>
                <w:sz w:val="19"/>
                <w:szCs w:val="19"/>
              </w:rPr>
              <w:t>:</w:t>
            </w:r>
            <w:r w:rsidRPr="0036685F">
              <w:rPr>
                <w:rFonts w:ascii="Book Antiqua" w:hAnsi="Book Antiqua" w:cs="Times New Roman"/>
                <w:bCs/>
                <w:sz w:val="19"/>
                <w:szCs w:val="19"/>
              </w:rPr>
              <w:t xml:space="preserve"> até 5 anos;</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w:t>
            </w:r>
            <w:r w:rsidRPr="0036685F">
              <w:rPr>
                <w:rFonts w:ascii="Book Antiqua" w:hAnsi="Book Antiqua" w:cs="Times New Roman"/>
                <w:bCs/>
                <w:sz w:val="19"/>
                <w:szCs w:val="19"/>
              </w:rPr>
              <w:t xml:space="preserve"> Para crime culposo</w:t>
            </w:r>
            <w:r>
              <w:rPr>
                <w:rFonts w:ascii="Book Antiqua" w:hAnsi="Book Antiqua" w:cs="Times New Roman"/>
                <w:bCs/>
                <w:sz w:val="19"/>
                <w:szCs w:val="19"/>
              </w:rPr>
              <w:t>:</w:t>
            </w:r>
            <w:r w:rsidRPr="0036685F">
              <w:rPr>
                <w:rFonts w:ascii="Book Antiqua" w:hAnsi="Book Antiqua" w:cs="Times New Roman"/>
                <w:bCs/>
                <w:sz w:val="19"/>
                <w:szCs w:val="19"/>
              </w:rPr>
              <w:t xml:space="preserve"> até 3 anos</w:t>
            </w:r>
            <w:r>
              <w:rPr>
                <w:rFonts w:ascii="Book Antiqua" w:hAnsi="Book Antiqua" w:cs="Times New Roman"/>
                <w:bCs/>
                <w:sz w:val="19"/>
                <w:szCs w:val="19"/>
              </w:rPr>
              <w:t>.</w:t>
            </w:r>
          </w:p>
        </w:tc>
      </w:tr>
    </w:tbl>
    <w:p w14:paraId="35DD54DE" w14:textId="56A8D5CE"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4" w:name="art23"/>
      <w:bookmarkEnd w:id="74"/>
      <w:r w:rsidRPr="00C1354D">
        <w:rPr>
          <w:rFonts w:ascii="Book Antiqua" w:eastAsia="Times New Roman" w:hAnsi="Book Antiqua" w:cs="Times New Roman"/>
          <w:b/>
          <w:sz w:val="19"/>
          <w:szCs w:val="19"/>
          <w:highlight w:val="magenta"/>
          <w:lang w:eastAsia="pt-BR"/>
        </w:rPr>
        <w:t>Art. 23</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consistirá</w:t>
      </w:r>
      <w:r w:rsidRPr="00C1354D">
        <w:rPr>
          <w:rFonts w:ascii="Book Antiqua" w:eastAsia="Times New Roman" w:hAnsi="Book Antiqua" w:cs="Times New Roman"/>
          <w:b/>
          <w:sz w:val="19"/>
          <w:szCs w:val="19"/>
          <w:lang w:eastAsia="pt-BR"/>
        </w:rPr>
        <w:t xml:space="preserve"> em</w:t>
      </w:r>
      <w:r w:rsidRPr="00C1354D">
        <w:rPr>
          <w:rFonts w:ascii="Book Antiqua" w:eastAsia="Times New Roman" w:hAnsi="Book Antiqua" w:cs="Times New Roman"/>
          <w:sz w:val="19"/>
          <w:szCs w:val="19"/>
          <w:lang w:eastAsia="pt-BR"/>
        </w:rPr>
        <w:t>:</w:t>
      </w:r>
      <w:r w:rsidR="00C11B9A">
        <w:rPr>
          <w:rFonts w:ascii="Book Antiqua" w:eastAsia="Times New Roman" w:hAnsi="Book Antiqua" w:cs="Times New Roman"/>
          <w:sz w:val="19"/>
          <w:szCs w:val="19"/>
          <w:lang w:eastAsia="pt-BR"/>
        </w:rPr>
        <w:t xml:space="preserve"> </w:t>
      </w:r>
    </w:p>
    <w:p w14:paraId="070DA557" w14:textId="09CA6035"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proofErr w:type="gramStart"/>
      <w:r w:rsidRPr="00323790">
        <w:rPr>
          <w:rFonts w:ascii="Book Antiqua" w:eastAsia="Times New Roman" w:hAnsi="Book Antiqua" w:cs="Times New Roman"/>
          <w:b/>
          <w:bCs/>
          <w:sz w:val="19"/>
          <w:szCs w:val="19"/>
          <w:highlight w:val="cyan"/>
          <w:lang w:eastAsia="pt-BR"/>
        </w:rPr>
        <w:t>custeio</w:t>
      </w:r>
      <w:proofErr w:type="gramEnd"/>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programas</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 projetos ambientais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318CA22B" w14:textId="3A4D110A"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proofErr w:type="gramStart"/>
      <w:r w:rsidRPr="00323790">
        <w:rPr>
          <w:rFonts w:ascii="Book Antiqua" w:eastAsia="Times New Roman" w:hAnsi="Book Antiqua" w:cs="Times New Roman"/>
          <w:b/>
          <w:bCs/>
          <w:sz w:val="19"/>
          <w:szCs w:val="19"/>
          <w:highlight w:val="cyan"/>
          <w:lang w:eastAsia="pt-BR"/>
        </w:rPr>
        <w:t>execução</w:t>
      </w:r>
      <w:proofErr w:type="gramEnd"/>
      <w:r w:rsidRPr="00323790">
        <w:rPr>
          <w:rFonts w:ascii="Book Antiqua" w:eastAsia="Times New Roman" w:hAnsi="Book Antiqua" w:cs="Times New Roman"/>
          <w:b/>
          <w:bCs/>
          <w:sz w:val="19"/>
          <w:szCs w:val="19"/>
          <w:highlight w:val="cyan"/>
          <w:lang w:eastAsia="pt-BR"/>
        </w:rPr>
        <w:t xml:space="preserve"> de obras de recuperação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áreas degradadas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983474" w:rsidRPr="00323790">
        <w:rPr>
          <w:rFonts w:ascii="Book Antiqua" w:eastAsia="Times New Roman" w:hAnsi="Book Antiqua" w:cs="Times New Roman"/>
          <w:b/>
          <w:bCs/>
          <w:sz w:val="16"/>
          <w:szCs w:val="16"/>
          <w:lang w:eastAsia="pt-BR"/>
        </w:rPr>
        <w:t xml:space="preserve"> </w:t>
      </w:r>
      <w:r w:rsidR="00983474" w:rsidRPr="00323790">
        <w:rPr>
          <w:rFonts w:ascii="Book Antiqua" w:hAnsi="Book Antiqua"/>
          <w:b/>
          <w:bCs/>
          <w:color w:val="FF0000"/>
          <w:sz w:val="16"/>
          <w:szCs w:val="16"/>
          <w:u w:val="single"/>
        </w:rPr>
        <w:t>(TJPR-2013)</w:t>
      </w:r>
      <w:r w:rsidR="007E7D3D" w:rsidRPr="00323790">
        <w:rPr>
          <w:rFonts w:ascii="Book Antiqua" w:hAnsi="Book Antiqua"/>
          <w:b/>
          <w:bCs/>
          <w:color w:val="FF0000"/>
          <w:sz w:val="16"/>
          <w:szCs w:val="16"/>
        </w:rPr>
        <w:t xml:space="preserve"> </w:t>
      </w:r>
      <w:r w:rsidR="007E7D3D" w:rsidRPr="00323790">
        <w:rPr>
          <w:rFonts w:ascii="Book Antiqua" w:eastAsia="Times New Roman" w:hAnsi="Book Antiqua" w:cs="Times New Roman"/>
          <w:b/>
          <w:bCs/>
          <w:color w:val="FF0000"/>
          <w:sz w:val="16"/>
          <w:szCs w:val="16"/>
          <w:u w:val="single"/>
          <w:lang w:eastAsia="pt-BR"/>
        </w:rPr>
        <w:t>(TJRN-2013)</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7B3621DC" w14:textId="6C88300E"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cyan"/>
          <w:lang w:eastAsia="pt-BR"/>
        </w:rPr>
        <w:t>manutenção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espaços públicos</w:t>
      </w:r>
      <w:r w:rsidRPr="00323790">
        <w:rPr>
          <w:rFonts w:ascii="Book Antiqua" w:eastAsia="Times New Roman" w:hAnsi="Book Antiqua" w:cs="Times New Roman"/>
          <w:b/>
          <w:bCs/>
          <w:sz w:val="18"/>
          <w:szCs w:val="18"/>
          <w:lang w:eastAsia="pt-BR"/>
        </w:rPr>
        <w:t>;</w:t>
      </w:r>
      <w:r w:rsidR="00A054CF" w:rsidRPr="00323790">
        <w:rPr>
          <w:rFonts w:ascii="Book Antiqua" w:eastAsia="Times New Roman" w:hAnsi="Book Antiqua" w:cs="Times New Roman"/>
          <w:b/>
          <w:bCs/>
          <w:sz w:val="18"/>
          <w:szCs w:val="18"/>
          <w:lang w:eastAsia="pt-BR"/>
        </w:rPr>
        <w:t xml:space="preserve"> </w:t>
      </w:r>
      <w:r w:rsidR="00C61CBB" w:rsidRPr="00323790">
        <w:rPr>
          <w:rFonts w:ascii="Book Antiqua" w:eastAsia="Times New Roman" w:hAnsi="Book Antiqua" w:cs="Times New Roman"/>
          <w:b/>
          <w:bCs/>
          <w:color w:val="FF0000"/>
          <w:sz w:val="16"/>
          <w:szCs w:val="16"/>
          <w:u w:val="single"/>
          <w:lang w:eastAsia="pt-BR"/>
        </w:rPr>
        <w:t>(TJMT-2009)</w:t>
      </w:r>
      <w:r w:rsidR="00C11B9A" w:rsidRPr="00323790">
        <w:rPr>
          <w:rFonts w:ascii="Book Antiqua" w:eastAsia="Times New Roman" w:hAnsi="Book Antiqua" w:cs="Times New Roman"/>
          <w:b/>
          <w:bCs/>
          <w:color w:val="FF0000"/>
          <w:sz w:val="16"/>
          <w:szCs w:val="16"/>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color w:val="FF0000"/>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31962" w:rsidRPr="00C1354D" w14:paraId="7F45721D" w14:textId="77777777" w:rsidTr="00E37F38">
        <w:tc>
          <w:tcPr>
            <w:tcW w:w="8494" w:type="dxa"/>
            <w:shd w:val="clear" w:color="auto" w:fill="CCFFFF"/>
          </w:tcPr>
          <w:p w14:paraId="03A580A8" w14:textId="77777777" w:rsidR="00E31962" w:rsidRPr="00E3527B" w:rsidRDefault="00E31962" w:rsidP="00E37F3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MPPR-2011</w:t>
            </w:r>
            <w:r>
              <w:rPr>
                <w:rFonts w:ascii="Book Antiqua" w:hAnsi="Book Antiqua" w:cs="Times New Roman"/>
                <w:b/>
                <w:sz w:val="19"/>
                <w:szCs w:val="19"/>
              </w:rPr>
              <w:t>)</w:t>
            </w:r>
            <w:r>
              <w:rPr>
                <w:rFonts w:ascii="Book Antiqua" w:hAnsi="Book Antiqua" w:cs="Times New Roman"/>
                <w:bCs/>
                <w:sz w:val="19"/>
                <w:szCs w:val="19"/>
              </w:rPr>
              <w:t xml:space="preserve">: </w:t>
            </w:r>
            <w:r w:rsidRPr="00E31962">
              <w:rPr>
                <w:rFonts w:ascii="Book Antiqua" w:hAnsi="Book Antiqua" w:cs="Times New Roman"/>
                <w:bCs/>
                <w:sz w:val="19"/>
                <w:szCs w:val="19"/>
              </w:rPr>
              <w:t>A legislação ambiental permite a responsabilização criminal da pessoa jurídica, sendo-lhe aplicáveis as penas de multa, restritivas de direitos e de prestação de serviços à comunidade. Dentre as modalidades desta última, encontram-se o custeio de programas e de projetos ambientais, bem como, a manutenção de espaços públicos</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3º, 21 e 23, incisos I e III, LCA.</w:t>
            </w:r>
          </w:p>
        </w:tc>
      </w:tr>
    </w:tbl>
    <w:p w14:paraId="66BDF7BF" w14:textId="3AAB670D"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b/>
          <w:bCs/>
          <w:sz w:val="19"/>
          <w:szCs w:val="19"/>
          <w:highlight w:val="cyan"/>
          <w:lang w:eastAsia="pt-BR"/>
        </w:rPr>
        <w:t>contribuições</w:t>
      </w:r>
      <w:proofErr w:type="gramEnd"/>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yellow"/>
          <w:lang w:eastAsia="pt-BR"/>
        </w:rPr>
        <w:t>entidades ambientais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culturais públicas</w:t>
      </w:r>
      <w:r w:rsidRPr="00E91F78">
        <w:rPr>
          <w:rFonts w:ascii="Book Antiqua" w:eastAsia="Times New Roman" w:hAnsi="Book Antiqua" w:cs="Times New Roman"/>
          <w:sz w:val="18"/>
          <w:szCs w:val="18"/>
          <w:lang w:eastAsia="pt-BR"/>
        </w:rPr>
        <w:t>.</w:t>
      </w:r>
      <w:r w:rsidR="00C11B9A" w:rsidRPr="00E91F78">
        <w:rPr>
          <w:rFonts w:ascii="Book Antiqua" w:eastAsia="Times New Roman" w:hAnsi="Book Antiqua" w:cs="Times New Roman"/>
          <w:sz w:val="18"/>
          <w:szCs w:val="18"/>
          <w:lang w:eastAsia="pt-BR"/>
        </w:rPr>
        <w:t xml:space="preserve"> </w:t>
      </w:r>
      <w:r w:rsidR="00C11B9A" w:rsidRPr="00E91F78">
        <w:rPr>
          <w:rFonts w:ascii="Book Antiqua" w:hAnsi="Book Antiqua"/>
          <w:b/>
          <w:bCs/>
          <w:color w:val="FF0000"/>
          <w:sz w:val="16"/>
          <w:szCs w:val="16"/>
          <w:u w:val="single"/>
        </w:rPr>
        <w:t>(MPRO-2010)</w:t>
      </w:r>
      <w:r w:rsidR="00151A89" w:rsidRPr="00E91F78">
        <w:rPr>
          <w:rFonts w:ascii="Book Antiqua" w:hAnsi="Book Antiqua"/>
          <w:b/>
          <w:bCs/>
          <w:color w:val="FF0000"/>
          <w:sz w:val="16"/>
          <w:szCs w:val="16"/>
        </w:rPr>
        <w:t xml:space="preserve"> </w:t>
      </w:r>
      <w:r w:rsidR="00151A89" w:rsidRPr="00E91F78">
        <w:rPr>
          <w:rFonts w:ascii="Book Antiqua" w:eastAsia="Times New Roman" w:hAnsi="Book Antiqua" w:cs="Times New Roman"/>
          <w:b/>
          <w:bCs/>
          <w:color w:val="FF0000"/>
          <w:sz w:val="16"/>
          <w:szCs w:val="16"/>
          <w:u w:val="single"/>
          <w:lang w:eastAsia="pt-BR"/>
        </w:rPr>
        <w:t>(TRF3-2011)</w:t>
      </w:r>
      <w:r w:rsidR="007E7D3D" w:rsidRPr="00E91F78">
        <w:rPr>
          <w:rFonts w:ascii="Book Antiqua" w:eastAsia="Times New Roman" w:hAnsi="Book Antiqua" w:cs="Times New Roman"/>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7F4EAF" w:rsidRPr="00E91F78">
        <w:rPr>
          <w:rFonts w:ascii="Book Antiqua" w:eastAsia="Times New Roman" w:hAnsi="Book Antiqua" w:cs="Times New Roman"/>
          <w:b/>
          <w:bCs/>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p>
    <w:p w14:paraId="20D639EC" w14:textId="7FFFEBBE" w:rsidR="00322EFC" w:rsidRPr="00873FA1"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75" w:name="art24"/>
      <w:bookmarkEnd w:id="75"/>
      <w:r w:rsidRPr="00873FA1">
        <w:rPr>
          <w:rFonts w:ascii="Book Antiqua" w:eastAsia="Times New Roman" w:hAnsi="Book Antiqua" w:cs="Times New Roman"/>
          <w:b/>
          <w:sz w:val="19"/>
          <w:szCs w:val="19"/>
          <w:highlight w:val="magenta"/>
          <w:lang w:eastAsia="pt-BR"/>
        </w:rPr>
        <w:t>Art. 24</w:t>
      </w:r>
      <w:r w:rsidRPr="00873FA1">
        <w:rPr>
          <w:rFonts w:ascii="Book Antiqua" w:eastAsia="Times New Roman" w:hAnsi="Book Antiqua" w:cs="Times New Roman"/>
          <w:b/>
          <w:sz w:val="19"/>
          <w:szCs w:val="19"/>
          <w:lang w:eastAsia="pt-BR"/>
        </w:rPr>
        <w:t xml:space="preserve">. A </w:t>
      </w:r>
      <w:r w:rsidRPr="00873FA1">
        <w:rPr>
          <w:rFonts w:ascii="Book Antiqua" w:eastAsia="Times New Roman" w:hAnsi="Book Antiqua" w:cs="Times New Roman"/>
          <w:b/>
          <w:sz w:val="19"/>
          <w:szCs w:val="19"/>
          <w:highlight w:val="yellow"/>
          <w:lang w:eastAsia="pt-BR"/>
        </w:rPr>
        <w:t>pessoa jurídica constituída</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sz w:val="19"/>
          <w:szCs w:val="19"/>
          <w:highlight w:val="yellow"/>
          <w:lang w:eastAsia="pt-BR"/>
        </w:rPr>
        <w:t>utilizada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preponderantemente</w:t>
      </w:r>
      <w:r w:rsidRPr="00873FA1">
        <w:rPr>
          <w:rFonts w:ascii="Book Antiqua" w:eastAsia="Times New Roman" w:hAnsi="Book Antiqua" w:cs="Times New Roman"/>
          <w:b/>
          <w:caps/>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com o fim de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permitir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facilitar</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caps/>
          <w:sz w:val="19"/>
          <w:szCs w:val="19"/>
          <w:highlight w:val="green"/>
          <w:lang w:eastAsia="pt-BR"/>
        </w:rPr>
        <w:t>ocultar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a prática de crime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definido nesta Lei</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terá decretada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sua</w:t>
      </w:r>
      <w:r w:rsidRPr="00873FA1">
        <w:rPr>
          <w:rFonts w:ascii="Book Antiqua" w:eastAsia="Times New Roman" w:hAnsi="Book Antiqua" w:cs="Times New Roman"/>
          <w:b/>
          <w:sz w:val="19"/>
          <w:szCs w:val="19"/>
          <w:shd w:val="clear" w:color="auto" w:fill="F7CAAC" w:themeFill="accent2" w:themeFillTint="66"/>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liquidação forçada</w:t>
      </w:r>
      <w:r w:rsidRPr="00873FA1">
        <w:rPr>
          <w:rFonts w:ascii="Book Antiqua" w:eastAsia="Times New Roman" w:hAnsi="Book Antiqua" w:cs="Times New Roman"/>
          <w:b/>
          <w:sz w:val="19"/>
          <w:szCs w:val="19"/>
          <w:lang w:eastAsia="pt-BR"/>
        </w:rPr>
        <w:t xml:space="preserve">, </w:t>
      </w:r>
      <w:r w:rsidRPr="00B6205B">
        <w:rPr>
          <w:rFonts w:ascii="Book Antiqua" w:eastAsia="Times New Roman" w:hAnsi="Book Antiqua" w:cs="Times New Roman"/>
          <w:b/>
          <w:sz w:val="19"/>
          <w:szCs w:val="19"/>
          <w:highlight w:val="cyan"/>
          <w:lang w:eastAsia="pt-BR"/>
        </w:rPr>
        <w:t>seu patrimônio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será considerado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instrumento do crime</w:t>
      </w:r>
      <w:r w:rsidRPr="00873FA1">
        <w:rPr>
          <w:rFonts w:ascii="Book Antiqua" w:eastAsia="Times New Roman" w:hAnsi="Book Antiqua" w:cs="Times New Roman"/>
          <w:b/>
          <w:sz w:val="19"/>
          <w:szCs w:val="19"/>
          <w:lang w:eastAsia="pt-BR"/>
        </w:rPr>
        <w:t xml:space="preserve"> e</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41129F">
        <w:rPr>
          <w:rFonts w:ascii="Book Antiqua" w:eastAsia="Times New Roman" w:hAnsi="Book Antiqua" w:cs="Times New Roman"/>
          <w:b/>
          <w:sz w:val="19"/>
          <w:szCs w:val="19"/>
          <w:highlight w:val="yellow"/>
          <w:lang w:eastAsia="pt-BR"/>
        </w:rPr>
        <w:t>como tal</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perdido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em favor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do Fundo Penitenciário Nacional</w:t>
      </w:r>
      <w:r w:rsidRPr="00873FA1">
        <w:rPr>
          <w:rFonts w:ascii="Book Antiqua" w:eastAsia="Times New Roman" w:hAnsi="Book Antiqua" w:cs="Times New Roman"/>
          <w:b/>
          <w:sz w:val="18"/>
          <w:szCs w:val="18"/>
          <w:lang w:eastAsia="pt-BR"/>
        </w:rPr>
        <w:t>.</w:t>
      </w:r>
      <w:r w:rsidR="002E53B2" w:rsidRPr="00873FA1">
        <w:rPr>
          <w:rFonts w:ascii="Book Antiqua" w:eastAsia="Times New Roman" w:hAnsi="Book Antiqua" w:cs="Times New Roman"/>
          <w:b/>
          <w:sz w:val="18"/>
          <w:szCs w:val="18"/>
          <w:lang w:eastAsia="pt-BR"/>
        </w:rPr>
        <w:t xml:space="preserve"> </w:t>
      </w:r>
      <w:r w:rsidR="002E53B2" w:rsidRPr="00873FA1">
        <w:rPr>
          <w:rFonts w:ascii="Book Antiqua" w:hAnsi="Book Antiqua"/>
          <w:b/>
          <w:color w:val="FF0000"/>
          <w:sz w:val="16"/>
          <w:szCs w:val="16"/>
          <w:u w:val="single"/>
        </w:rPr>
        <w:t>(MPPR-2008)</w:t>
      </w:r>
      <w:r w:rsidR="006C4F23" w:rsidRPr="00873FA1">
        <w:rPr>
          <w:rFonts w:ascii="Book Antiqua" w:hAnsi="Book Antiqua"/>
          <w:b/>
          <w:color w:val="FF0000"/>
          <w:sz w:val="16"/>
          <w:szCs w:val="16"/>
        </w:rPr>
        <w:t xml:space="preserve"> </w:t>
      </w:r>
      <w:r w:rsidR="006C4F23" w:rsidRPr="00873FA1">
        <w:rPr>
          <w:rFonts w:ascii="Book Antiqua" w:eastAsia="Times New Roman" w:hAnsi="Book Antiqua" w:cs="Times New Roman"/>
          <w:b/>
          <w:color w:val="FF0000"/>
          <w:sz w:val="16"/>
          <w:szCs w:val="16"/>
          <w:u w:val="single"/>
          <w:lang w:eastAsia="pt-BR"/>
        </w:rPr>
        <w:t>(TRF4-2010)</w:t>
      </w:r>
      <w:r w:rsidR="00E41882" w:rsidRPr="00873FA1">
        <w:rPr>
          <w:rFonts w:ascii="Book Antiqua" w:eastAsia="Times New Roman" w:hAnsi="Book Antiqua" w:cs="Times New Roman"/>
          <w:b/>
          <w:sz w:val="16"/>
          <w:szCs w:val="16"/>
          <w:lang w:eastAsia="pt-BR"/>
        </w:rPr>
        <w:t xml:space="preserve"> </w:t>
      </w:r>
      <w:r w:rsidR="00E41882" w:rsidRPr="00873FA1">
        <w:rPr>
          <w:rFonts w:ascii="Book Antiqua" w:hAnsi="Book Antiqua"/>
          <w:b/>
          <w:color w:val="FF0000"/>
          <w:sz w:val="16"/>
          <w:szCs w:val="16"/>
          <w:u w:val="single"/>
        </w:rPr>
        <w:t>(TJRO-2011)</w:t>
      </w:r>
      <w:r w:rsidR="0045552C" w:rsidRPr="00873FA1">
        <w:rPr>
          <w:rFonts w:ascii="Book Antiqua" w:hAnsi="Book Antiqua"/>
          <w:b/>
          <w:color w:val="FF0000"/>
          <w:sz w:val="16"/>
          <w:szCs w:val="16"/>
        </w:rPr>
        <w:t xml:space="preserve"> </w:t>
      </w:r>
      <w:r w:rsidR="0045552C" w:rsidRPr="00873FA1">
        <w:rPr>
          <w:rFonts w:ascii="Book Antiqua" w:hAnsi="Book Antiqua"/>
          <w:b/>
          <w:color w:val="FF0000"/>
          <w:sz w:val="16"/>
          <w:szCs w:val="16"/>
          <w:u w:val="single"/>
        </w:rPr>
        <w:t>(TJAC-2012)</w:t>
      </w:r>
      <w:r w:rsidR="00FB3EA7" w:rsidRPr="00873FA1">
        <w:rPr>
          <w:rFonts w:ascii="Book Antiqua" w:hAnsi="Book Antiqua"/>
          <w:b/>
          <w:color w:val="FF0000"/>
          <w:sz w:val="16"/>
          <w:szCs w:val="16"/>
        </w:rPr>
        <w:t xml:space="preserve"> </w:t>
      </w:r>
      <w:r w:rsidR="00470061" w:rsidRPr="00873FA1">
        <w:rPr>
          <w:rFonts w:ascii="Book Antiqua" w:hAnsi="Book Antiqua"/>
          <w:b/>
          <w:color w:val="FF0000"/>
          <w:sz w:val="16"/>
          <w:szCs w:val="16"/>
          <w:u w:val="single"/>
        </w:rPr>
        <w:t>(TJRJ-2013)</w:t>
      </w:r>
      <w:r w:rsidR="00B17AAC" w:rsidRPr="00873FA1">
        <w:rPr>
          <w:rFonts w:ascii="Book Antiqua" w:hAnsi="Book Antiqua"/>
          <w:b/>
          <w:color w:val="FF0000"/>
          <w:sz w:val="16"/>
          <w:szCs w:val="16"/>
        </w:rPr>
        <w:t xml:space="preserve"> </w:t>
      </w:r>
      <w:r w:rsidR="00B17AAC" w:rsidRPr="00873FA1">
        <w:rPr>
          <w:rFonts w:ascii="Book Antiqua" w:hAnsi="Book Antiqua"/>
          <w:b/>
          <w:color w:val="FF0000"/>
          <w:sz w:val="16"/>
          <w:szCs w:val="16"/>
          <w:u w:val="single"/>
        </w:rPr>
        <w:t>(TJAP-2014)</w:t>
      </w:r>
      <w:r w:rsidRPr="00873FA1">
        <w:rPr>
          <w:rFonts w:ascii="Book Antiqua" w:eastAsia="Times New Roman" w:hAnsi="Book Antiqua" w:cs="Times New Roman"/>
          <w:b/>
          <w:sz w:val="16"/>
          <w:szCs w:val="16"/>
          <w:lang w:eastAsia="pt-BR"/>
        </w:rPr>
        <w:t xml:space="preserve"> </w:t>
      </w:r>
      <w:r w:rsidR="00A01E2F" w:rsidRPr="00873FA1">
        <w:rPr>
          <w:rFonts w:ascii="Book Antiqua" w:eastAsia="Times New Roman" w:hAnsi="Book Antiqua" w:cs="Times New Roman"/>
          <w:b/>
          <w:color w:val="FF0000"/>
          <w:sz w:val="16"/>
          <w:szCs w:val="16"/>
          <w:u w:val="single"/>
          <w:lang w:eastAsia="pt-BR"/>
        </w:rPr>
        <w:t>(TJMG-2014)</w:t>
      </w:r>
      <w:r w:rsidR="00724DED" w:rsidRPr="00873FA1">
        <w:rPr>
          <w:rFonts w:ascii="Book Antiqua" w:eastAsia="Times New Roman" w:hAnsi="Book Antiqua" w:cs="Times New Roman"/>
          <w:b/>
          <w:color w:val="FF0000"/>
          <w:sz w:val="16"/>
          <w:szCs w:val="16"/>
          <w:lang w:eastAsia="pt-BR"/>
        </w:rPr>
        <w:t xml:space="preserve"> </w:t>
      </w:r>
      <w:r w:rsidR="00724DED" w:rsidRPr="00873FA1">
        <w:rPr>
          <w:rFonts w:ascii="Book Antiqua" w:hAnsi="Book Antiqua"/>
          <w:b/>
          <w:color w:val="FF0000"/>
          <w:sz w:val="16"/>
          <w:szCs w:val="16"/>
          <w:u w:val="single"/>
        </w:rPr>
        <w:t>(PGEBA-2014)</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(TJDFT-2016)</w:t>
      </w:r>
      <w:r w:rsidR="00FF6B17" w:rsidRPr="00873FA1">
        <w:rPr>
          <w:rFonts w:ascii="Book Antiqua" w:eastAsia="Times New Roman" w:hAnsi="Book Antiqua" w:cs="Times New Roman"/>
          <w:b/>
          <w:color w:val="FF0000"/>
          <w:sz w:val="16"/>
          <w:szCs w:val="16"/>
          <w:lang w:eastAsia="pt-BR"/>
        </w:rPr>
        <w:t xml:space="preserve"> </w:t>
      </w:r>
      <w:r w:rsidR="00FF6B17" w:rsidRPr="00873FA1">
        <w:rPr>
          <w:rFonts w:ascii="Book Antiqua" w:eastAsia="Times New Roman" w:hAnsi="Book Antiqua" w:cs="Times New Roman"/>
          <w:b/>
          <w:color w:val="FF0000"/>
          <w:sz w:val="16"/>
          <w:szCs w:val="16"/>
          <w:u w:val="single"/>
          <w:lang w:eastAsia="pt-BR"/>
        </w:rPr>
        <w:t>(</w:t>
      </w:r>
      <w:r w:rsidR="005D0C03" w:rsidRPr="00873FA1">
        <w:rPr>
          <w:rFonts w:ascii="Book Antiqua" w:eastAsia="Times New Roman" w:hAnsi="Book Antiqua" w:cs="Times New Roman"/>
          <w:b/>
          <w:color w:val="FF0000"/>
          <w:sz w:val="16"/>
          <w:szCs w:val="16"/>
          <w:u w:val="single"/>
          <w:lang w:eastAsia="pt-BR"/>
        </w:rPr>
        <w:t>MPSC-</w:t>
      </w:r>
      <w:r w:rsidR="005D0C03" w:rsidRPr="00873FA1">
        <w:rPr>
          <w:rFonts w:ascii="Book Antiqua" w:eastAsia="Times New Roman" w:hAnsi="Book Antiqua" w:cs="Times New Roman"/>
          <w:b/>
          <w:color w:val="FF0000"/>
          <w:sz w:val="16"/>
          <w:szCs w:val="16"/>
          <w:u w:val="single"/>
          <w:lang w:eastAsia="pt-BR"/>
        </w:rPr>
        <w:lastRenderedPageBreak/>
        <w:t>2016</w:t>
      </w:r>
      <w:r w:rsidR="00FF6B17" w:rsidRPr="00873FA1">
        <w:rPr>
          <w:rFonts w:ascii="Book Antiqua" w:eastAsia="Times New Roman" w:hAnsi="Book Antiqua" w:cs="Times New Roman"/>
          <w:b/>
          <w:color w:val="FF0000"/>
          <w:sz w:val="16"/>
          <w:szCs w:val="16"/>
          <w:u w:val="single"/>
          <w:lang w:eastAsia="pt-BR"/>
        </w:rPr>
        <w:t>)</w:t>
      </w:r>
      <w:r w:rsidR="00CB1DE4" w:rsidRPr="00873FA1">
        <w:rPr>
          <w:rFonts w:ascii="Book Antiqua" w:eastAsia="Times New Roman" w:hAnsi="Book Antiqua" w:cs="Times New Roman"/>
          <w:b/>
          <w:color w:val="FF0000"/>
          <w:sz w:val="16"/>
          <w:szCs w:val="16"/>
          <w:lang w:eastAsia="pt-BR"/>
        </w:rPr>
        <w:t xml:space="preserve"> </w:t>
      </w:r>
      <w:r w:rsidR="00CB1DE4" w:rsidRPr="00873FA1">
        <w:rPr>
          <w:rFonts w:ascii="Book Antiqua" w:eastAsia="Times New Roman" w:hAnsi="Book Antiqua" w:cs="Times New Roman"/>
          <w:b/>
          <w:color w:val="FF0000"/>
          <w:sz w:val="16"/>
          <w:szCs w:val="16"/>
          <w:u w:val="single"/>
          <w:lang w:eastAsia="pt-BR"/>
        </w:rPr>
        <w:t>(PCPA-2016)</w:t>
      </w:r>
      <w:r w:rsidR="00A04605" w:rsidRPr="00873FA1">
        <w:rPr>
          <w:rFonts w:ascii="Book Antiqua" w:eastAsia="Times New Roman" w:hAnsi="Book Antiqua" w:cs="Times New Roman"/>
          <w:b/>
          <w:color w:val="FF0000"/>
          <w:sz w:val="16"/>
          <w:szCs w:val="16"/>
          <w:lang w:eastAsia="pt-BR"/>
        </w:rPr>
        <w:t xml:space="preserve"> </w:t>
      </w:r>
      <w:r w:rsidR="00A04605" w:rsidRPr="00873FA1">
        <w:rPr>
          <w:rFonts w:ascii="Book Antiqua" w:eastAsia="Times New Roman" w:hAnsi="Book Antiqua" w:cs="Times New Roman"/>
          <w:b/>
          <w:color w:val="FF0000"/>
          <w:sz w:val="16"/>
          <w:szCs w:val="16"/>
          <w:u w:val="single"/>
          <w:lang w:eastAsia="pt-BR"/>
        </w:rPr>
        <w:t>(MPRS-2016</w:t>
      </w:r>
      <w:r w:rsidR="002C3362" w:rsidRPr="00873FA1">
        <w:rPr>
          <w:rFonts w:ascii="Book Antiqua" w:eastAsia="Times New Roman" w:hAnsi="Book Antiqua" w:cs="Times New Roman"/>
          <w:b/>
          <w:color w:val="FF0000"/>
          <w:sz w:val="16"/>
          <w:szCs w:val="16"/>
          <w:u w:val="single"/>
          <w:lang w:eastAsia="pt-BR"/>
        </w:rPr>
        <w:t>/2017</w:t>
      </w:r>
      <w:r w:rsidR="00A04605" w:rsidRPr="00873FA1">
        <w:rPr>
          <w:rFonts w:ascii="Book Antiqua" w:eastAsia="Times New Roman" w:hAnsi="Book Antiqua" w:cs="Times New Roman"/>
          <w:b/>
          <w:color w:val="FF0000"/>
          <w:sz w:val="16"/>
          <w:szCs w:val="16"/>
          <w:u w:val="single"/>
          <w:lang w:eastAsia="pt-BR"/>
        </w:rPr>
        <w:t>)</w:t>
      </w:r>
      <w:r w:rsidR="00914D4E" w:rsidRPr="00873FA1">
        <w:rPr>
          <w:rFonts w:ascii="Book Antiqua" w:eastAsia="Times New Roman" w:hAnsi="Book Antiqua" w:cs="Times New Roman"/>
          <w:b/>
          <w:color w:val="FF0000"/>
          <w:sz w:val="16"/>
          <w:szCs w:val="16"/>
          <w:lang w:eastAsia="pt-BR"/>
        </w:rPr>
        <w:t xml:space="preserve"> </w:t>
      </w:r>
      <w:r w:rsidR="00914D4E" w:rsidRPr="00873FA1">
        <w:rPr>
          <w:rFonts w:ascii="Book Antiqua" w:eastAsia="Times New Roman" w:hAnsi="Book Antiqua" w:cs="Times New Roman"/>
          <w:b/>
          <w:color w:val="FF0000"/>
          <w:sz w:val="16"/>
          <w:szCs w:val="16"/>
          <w:u w:val="single"/>
          <w:lang w:eastAsia="pt-BR"/>
        </w:rPr>
        <w:t>(MPRO-2017)</w:t>
      </w:r>
      <w:r w:rsidR="0026338E"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(TRF2-2017)</w:t>
      </w:r>
      <w:r w:rsidR="00D03344" w:rsidRPr="00873FA1">
        <w:rPr>
          <w:rFonts w:ascii="Book Antiqua" w:eastAsia="Times New Roman" w:hAnsi="Book Antiqua" w:cs="Times New Roman"/>
          <w:b/>
          <w:color w:val="FF0000"/>
          <w:sz w:val="16"/>
          <w:szCs w:val="16"/>
          <w:lang w:eastAsia="pt-BR"/>
        </w:rPr>
        <w:t xml:space="preserve"> </w:t>
      </w:r>
      <w:r w:rsidR="00D03344" w:rsidRPr="00873FA1">
        <w:rPr>
          <w:rFonts w:ascii="Book Antiqua" w:hAnsi="Book Antiqua"/>
          <w:b/>
          <w:color w:val="FF0000"/>
          <w:sz w:val="16"/>
          <w:szCs w:val="16"/>
          <w:u w:val="single"/>
        </w:rPr>
        <w:t>(PGESE-2017)</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(Cartórios/TJMS-2021)</w:t>
      </w:r>
      <w:r w:rsidR="00EA323A" w:rsidRPr="00873FA1">
        <w:rPr>
          <w:rFonts w:ascii="Book Antiqua" w:eastAsia="Times New Roman" w:hAnsi="Book Antiqua" w:cs="Times New Roman"/>
          <w:b/>
          <w:color w:val="FF0000"/>
          <w:sz w:val="16"/>
          <w:szCs w:val="16"/>
          <w:lang w:eastAsia="pt-BR"/>
        </w:rPr>
        <w:t xml:space="preserve"> </w:t>
      </w:r>
      <w:r w:rsidR="00EA323A" w:rsidRPr="00873FA1">
        <w:rPr>
          <w:rFonts w:ascii="Book Antiqua" w:hAnsi="Book Antiqua"/>
          <w:b/>
          <w:color w:val="FF0000"/>
          <w:sz w:val="16"/>
          <w:szCs w:val="16"/>
          <w:u w:val="single"/>
        </w:rPr>
        <w:t>(PGEPA-2022)</w:t>
      </w:r>
      <w:r w:rsidR="00886303" w:rsidRPr="00873FA1">
        <w:rPr>
          <w:rFonts w:ascii="Book Antiqua" w:eastAsia="Times New Roman" w:hAnsi="Book Antiqua" w:cs="Times New Roman"/>
          <w:b/>
          <w:color w:val="FF0000"/>
          <w:sz w:val="16"/>
          <w:szCs w:val="16"/>
          <w:lang w:eastAsia="pt-BR"/>
        </w:rPr>
        <w:t xml:space="preserve"> </w:t>
      </w:r>
      <w:r w:rsidR="00886303" w:rsidRPr="00873FA1">
        <w:rPr>
          <w:rFonts w:ascii="Book Antiqua" w:eastAsia="Times New Roman" w:hAnsi="Book Antiqua" w:cs="Times New Roman"/>
          <w:b/>
          <w:color w:val="FF0000"/>
          <w:sz w:val="16"/>
          <w:szCs w:val="16"/>
          <w:u w:val="single"/>
          <w:lang w:eastAsia="pt-BR"/>
        </w:rPr>
        <w:t>(PCRO-2022)</w:t>
      </w:r>
      <w:r w:rsidR="0031233B">
        <w:rPr>
          <w:rFonts w:ascii="Book Antiqua" w:eastAsia="Times New Roman" w:hAnsi="Book Antiqua" w:cs="Times New Roman"/>
          <w:b/>
          <w:color w:val="FF0000"/>
          <w:sz w:val="16"/>
          <w:szCs w:val="16"/>
          <w:lang w:eastAsia="pt-BR"/>
        </w:rPr>
        <w:t xml:space="preserve"> </w:t>
      </w:r>
      <w:r w:rsidR="0031233B" w:rsidRPr="00873FA1">
        <w:rPr>
          <w:rFonts w:ascii="Book Antiqua" w:eastAsia="Times New Roman" w:hAnsi="Book Antiqua" w:cs="Times New Roman"/>
          <w:b/>
          <w:color w:val="FF0000"/>
          <w:sz w:val="16"/>
          <w:szCs w:val="16"/>
          <w:u w:val="single"/>
          <w:lang w:eastAsia="pt-BR"/>
        </w:rPr>
        <w:t>(DPEAC-2017</w:t>
      </w:r>
      <w:r w:rsidR="0031233B">
        <w:rPr>
          <w:rFonts w:ascii="Book Antiqua" w:eastAsia="Times New Roman" w:hAnsi="Book Antiqua" w:cs="Times New Roman"/>
          <w:b/>
          <w:color w:val="FF0000"/>
          <w:sz w:val="16"/>
          <w:szCs w:val="16"/>
          <w:u w:val="single"/>
          <w:lang w:eastAsia="pt-BR"/>
        </w:rPr>
        <w:t>/2024</w:t>
      </w:r>
      <w:r w:rsidR="0031233B" w:rsidRPr="00873FA1">
        <w:rPr>
          <w:rFonts w:ascii="Book Antiqua" w:eastAsia="Times New Roman" w:hAnsi="Book Antiqua" w:cs="Times New Roman"/>
          <w:b/>
          <w:color w:val="FF0000"/>
          <w:sz w:val="16"/>
          <w:szCs w:val="16"/>
          <w:u w:val="single"/>
          <w:lang w:eastAsia="pt-BR"/>
        </w:rPr>
        <w:t>)</w:t>
      </w:r>
      <w:r w:rsidR="00873FA1" w:rsidRPr="00873FA1">
        <w:rPr>
          <w:rFonts w:ascii="Book Antiqua" w:eastAsia="Times New Roman" w:hAnsi="Book Antiqua" w:cs="Times New Roman"/>
          <w:b/>
          <w:color w:val="FF0000"/>
          <w:sz w:val="16"/>
          <w:szCs w:val="16"/>
          <w:lang w:eastAsia="pt-BR"/>
        </w:rPr>
        <w:t xml:space="preserve"> </w:t>
      </w:r>
      <w:r w:rsidR="00873FA1" w:rsidRPr="00873FA1">
        <w:rPr>
          <w:rFonts w:ascii="Book Antiqua" w:eastAsia="Times New Roman" w:hAnsi="Book Antiqua" w:cs="Times New Roman"/>
          <w:b/>
          <w:color w:val="FF0000"/>
          <w:sz w:val="16"/>
          <w:szCs w:val="16"/>
          <w:u w:val="single"/>
          <w:lang w:eastAsia="pt-BR"/>
        </w:rPr>
        <w:t>(MPGO-2024)</w:t>
      </w:r>
      <w:r w:rsidR="0031233B">
        <w:rPr>
          <w:rFonts w:ascii="Book Antiqua" w:eastAsia="Times New Roman" w:hAnsi="Book Antiqua" w:cs="Times New Roman"/>
          <w:b/>
          <w:color w:val="FF0000"/>
          <w:sz w:val="16"/>
          <w:szCs w:val="16"/>
          <w:lang w:eastAsia="pt-BR"/>
        </w:rPr>
        <w:t xml:space="preserve"> </w:t>
      </w:r>
      <w:r w:rsidR="00E83026" w:rsidRPr="00873FA1">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0C395F" w:rsidRPr="00C1354D" w14:paraId="18BFD01B" w14:textId="77777777" w:rsidTr="00A01E2F">
        <w:tc>
          <w:tcPr>
            <w:tcW w:w="8494" w:type="dxa"/>
            <w:shd w:val="clear" w:color="auto" w:fill="CCFFFF"/>
          </w:tcPr>
          <w:p w14:paraId="5CB36BFF" w14:textId="06AC413C" w:rsidR="0031233B" w:rsidRDefault="0031233B" w:rsidP="00A0460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DPEAC-2024</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Cs/>
                <w:color w:val="000000"/>
                <w:sz w:val="19"/>
                <w:szCs w:val="19"/>
                <w:lang w:eastAsia="pt-BR"/>
              </w:rPr>
              <w:t xml:space="preserve">: </w:t>
            </w:r>
            <w:r w:rsidRPr="0031233B">
              <w:rPr>
                <w:rFonts w:ascii="Book Antiqua" w:eastAsia="Times New Roman" w:hAnsi="Book Antiqua" w:cs="Times New Roman"/>
                <w:bCs/>
                <w:color w:val="000000"/>
                <w:sz w:val="19"/>
                <w:szCs w:val="19"/>
                <w:lang w:eastAsia="pt-BR"/>
              </w:rPr>
              <w:t>Com base na Lei 9.605/98, que dispõe sobre condutas e atividades lesivas ao meio ambiente, assinale a opção correta</w:t>
            </w:r>
            <w:r>
              <w:rPr>
                <w:rFonts w:ascii="Book Antiqua" w:eastAsia="Times New Roman" w:hAnsi="Book Antiqua" w:cs="Times New Roman"/>
                <w:bCs/>
                <w:color w:val="000000"/>
                <w:sz w:val="19"/>
                <w:szCs w:val="19"/>
                <w:lang w:eastAsia="pt-BR"/>
              </w:rPr>
              <w:t>:</w:t>
            </w:r>
            <w:r>
              <w:t xml:space="preserve"> </w:t>
            </w:r>
            <w:r w:rsidRPr="0031233B">
              <w:rPr>
                <w:rFonts w:ascii="Book Antiqua" w:eastAsia="Times New Roman" w:hAnsi="Book Antiqua" w:cs="Times New Roman"/>
                <w:bCs/>
                <w:color w:val="000000"/>
                <w:sz w:val="19"/>
                <w:szCs w:val="19"/>
                <w:lang w:eastAsia="pt-BR"/>
              </w:rPr>
              <w:t xml:space="preserve">O patrimônio de pessoa jurídica usada preponderantemente para ocultar a prática de crime previsto na Lei 9.605/98 será considerado instrumento de crime e declarado perdido em favor do Fundo Penitenciário Nacional após a dissolução forçada da referida pessoa </w:t>
            </w:r>
            <w:proofErr w:type="gramStart"/>
            <w:r w:rsidRPr="0031233B">
              <w:rPr>
                <w:rFonts w:ascii="Book Antiqua" w:eastAsia="Times New Roman" w:hAnsi="Book Antiqua" w:cs="Times New Roman"/>
                <w:bCs/>
                <w:color w:val="000000"/>
                <w:sz w:val="19"/>
                <w:szCs w:val="19"/>
                <w:lang w:eastAsia="pt-BR"/>
              </w:rPr>
              <w:t>jurídica.</w:t>
            </w:r>
            <w:r w:rsidRPr="00C1354D">
              <w:rPr>
                <w:rFonts w:ascii="Book Antiqua" w:eastAsia="Times New Roman" w:hAnsi="Book Antiqua" w:cs="Times New Roman"/>
                <w:bCs/>
                <w:color w:val="000000"/>
                <w:sz w:val="19"/>
                <w:szCs w:val="19"/>
                <w:lang w:eastAsia="pt-BR"/>
              </w:rPr>
              <w:t>.</w:t>
            </w:r>
            <w:proofErr w:type="gramEnd"/>
            <w:r w:rsidRPr="00C1354D">
              <w:rPr>
                <w:rFonts w:ascii="Book Antiqua" w:eastAsia="Times New Roman" w:hAnsi="Book Antiqua" w:cs="Times New Roman"/>
                <w:bCs/>
                <w:color w:val="000000"/>
                <w:sz w:val="19"/>
                <w:szCs w:val="19"/>
                <w:lang w:eastAsia="pt-BR"/>
              </w:rPr>
              <w:t xml:space="preserve"> </w:t>
            </w:r>
            <w:r w:rsidRPr="00C1354D">
              <w:rPr>
                <w:rFonts w:ascii="Book Antiqua" w:eastAsia="Times New Roman" w:hAnsi="Book Antiqua" w:cs="Times New Roman"/>
                <w:b/>
                <w:sz w:val="19"/>
                <w:szCs w:val="19"/>
                <w:lang w:eastAsia="pt-BR"/>
              </w:rPr>
              <w:t>BL: art. 24, LCA.</w:t>
            </w:r>
          </w:p>
          <w:p w14:paraId="10D13A71" w14:textId="5EEA4705" w:rsidR="00A04605" w:rsidRDefault="00A04605" w:rsidP="00A0460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pessoa jurídica constituída ou utilizada, preponderantemente, com o fim de permitir, facilitar ou ocultar a prática de crime definido nesta Lei terá decretada sua liquidação forçada, seu patrimônio será considerado 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p w14:paraId="3936DB47" w14:textId="7260916C" w:rsidR="006650E3" w:rsidRPr="006650E3" w:rsidRDefault="006650E3" w:rsidP="00A046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650E3">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opção correta: </w:t>
            </w:r>
            <w:r w:rsidRPr="006650E3">
              <w:rPr>
                <w:rFonts w:ascii="Book Antiqua" w:eastAsia="Times New Roman" w:hAnsi="Book Antiqua" w:cs="Times New Roman"/>
                <w:bCs/>
                <w:sz w:val="19"/>
                <w:szCs w:val="19"/>
                <w:lang w:eastAsia="pt-BR"/>
              </w:rPr>
              <w:t>A Lei n° 9.605/98 prevê a pena de imposição de liquidação forçada, com perdimento do patrimônio, à pessoa jurídica utilizada preponderantemente para facilitar a prática dos crimes contra o meio ambiente previstos em seu texto.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24, LCA.</w:t>
            </w:r>
          </w:p>
          <w:p w14:paraId="12A54EF2" w14:textId="3CFBF1F0" w:rsidR="006B1B8A" w:rsidRPr="00C1354D" w:rsidRDefault="006B1B8A" w:rsidP="00A04605">
            <w:pPr>
              <w:spacing w:before="100" w:beforeAutospacing="1" w:after="100" w:afterAutospacing="1"/>
              <w:jc w:val="both"/>
              <w:rPr>
                <w:rFonts w:ascii="Book Antiqua" w:eastAsia="Times New Roman" w:hAnsi="Book Antiqua" w:cs="Times New Roman"/>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TJDFT-2016-CESPE</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Cs/>
                <w:color w:val="000000"/>
                <w:sz w:val="19"/>
                <w:szCs w:val="19"/>
                <w:lang w:eastAsia="pt-BR"/>
              </w:rPr>
              <w:t xml:space="preserve">: Acerca da competência constitucional em matéria ambiental e da legalidade dos múltiplos aspectos do direito ambiental, assinale a opção correta: A comprovação de que a pessoa jurídica foi constituída com a finalidade de viabilizar a prática de crime definido na lei de crimes ambientais possibilita a decretação de sua liquidação forçada e a consideração de seu patrimônio como instrumento de crime. </w:t>
            </w:r>
            <w:r w:rsidRPr="00C1354D">
              <w:rPr>
                <w:rFonts w:ascii="Book Antiqua" w:eastAsia="Times New Roman" w:hAnsi="Book Antiqua" w:cs="Times New Roman"/>
                <w:b/>
                <w:sz w:val="19"/>
                <w:szCs w:val="19"/>
                <w:lang w:eastAsia="pt-BR"/>
              </w:rPr>
              <w:t>BL: art. 24, LCA.</w:t>
            </w:r>
          </w:p>
          <w:p w14:paraId="5578DCEA" w14:textId="78A1373E" w:rsidR="00AA4B96" w:rsidRPr="00C1354D" w:rsidRDefault="00AA4B96" w:rsidP="00A01E2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TJAP-2014-FCC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Provou-se em ação penal que a empresa Alfa Ltda. foi constituída com o fim de facilitar a prática de crime definido na Lei de Crimes Ambientais. De acordo com a citada Lei, o Juiz, na sentença, deverá decretar a liquidação forçada da empresa, sendo seu patrimônio considerado 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tc>
      </w:tr>
    </w:tbl>
    <w:p w14:paraId="119F6025"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III</w:t>
      </w:r>
    </w:p>
    <w:p w14:paraId="2A38381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DA APREENSÃO DO PRODUTO E DO INSTRUMENTO DE INFRAÇÃO</w:t>
      </w:r>
    </w:p>
    <w:p w14:paraId="49CCC39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ADMINISTRATIVA OU DE CRIME</w:t>
      </w:r>
    </w:p>
    <w:p w14:paraId="4F784DA6" w14:textId="6F90E319" w:rsidR="00322EFC" w:rsidRPr="00D75A2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76" w:name="art25"/>
      <w:bookmarkEnd w:id="76"/>
      <w:r w:rsidRPr="00C1354D">
        <w:rPr>
          <w:rFonts w:ascii="Book Antiqua" w:eastAsia="Times New Roman" w:hAnsi="Book Antiqua" w:cs="Times New Roman"/>
          <w:b/>
          <w:sz w:val="19"/>
          <w:szCs w:val="19"/>
          <w:highlight w:val="magenta"/>
          <w:lang w:eastAsia="pt-BR"/>
        </w:rPr>
        <w:t>Art. 25</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Verificada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infração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serão apreendidos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seus produtos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lavrando-se</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bCs/>
          <w:sz w:val="19"/>
          <w:szCs w:val="19"/>
          <w:highlight w:val="yellow"/>
          <w:lang w:eastAsia="pt-BR"/>
        </w:rPr>
        <w:t>respectivos autos</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bookmarkStart w:id="77" w:name="_Hlk22465264"/>
      <w:r w:rsidR="00036D91" w:rsidRPr="00E91F78">
        <w:rPr>
          <w:rFonts w:ascii="Book Antiqua" w:eastAsia="Times New Roman" w:hAnsi="Book Antiqua" w:cs="Times New Roman"/>
          <w:b/>
          <w:color w:val="FF0000"/>
          <w:sz w:val="16"/>
          <w:szCs w:val="16"/>
          <w:u w:val="single"/>
          <w:lang w:eastAsia="pt-BR"/>
        </w:rPr>
        <w:t>(TJBA-2012)</w:t>
      </w:r>
      <w:bookmarkEnd w:id="77"/>
      <w:r w:rsidR="00F17E2E" w:rsidRPr="00E91F78">
        <w:rPr>
          <w:rFonts w:ascii="Book Antiqua" w:eastAsia="Times New Roman" w:hAnsi="Book Antiqua" w:cs="Times New Roman"/>
          <w:b/>
          <w:color w:val="FF0000"/>
          <w:sz w:val="16"/>
          <w:szCs w:val="16"/>
          <w:lang w:eastAsia="pt-BR"/>
        </w:rPr>
        <w:t xml:space="preserve"> </w:t>
      </w:r>
      <w:r w:rsidR="00F17E2E" w:rsidRPr="00E91F78">
        <w:rPr>
          <w:rFonts w:ascii="Book Antiqua" w:eastAsia="Times New Roman" w:hAnsi="Book Antiqua" w:cs="Times New Roman"/>
          <w:b/>
          <w:color w:val="FF0000"/>
          <w:sz w:val="16"/>
          <w:szCs w:val="16"/>
          <w:u w:val="single"/>
          <w:lang w:eastAsia="pt-BR"/>
        </w:rPr>
        <w:t>(TJAM-2013)</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color w:val="FF0000"/>
          <w:sz w:val="16"/>
          <w:szCs w:val="16"/>
          <w:u w:val="single"/>
          <w:lang w:eastAsia="pt-BR"/>
        </w:rPr>
        <w:t>(MPPE-2014)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color w:val="FF0000"/>
          <w:sz w:val="16"/>
          <w:szCs w:val="16"/>
          <w:u w:val="single"/>
        </w:rPr>
        <w:t>(TRF4-2014)</w:t>
      </w:r>
      <w:r w:rsidR="000E7390" w:rsidRPr="00E91F78">
        <w:rPr>
          <w:rFonts w:ascii="Book Antiqua" w:eastAsia="Times New Roman" w:hAnsi="Book Antiqua" w:cs="Times New Roman"/>
          <w:b/>
          <w:color w:val="FF0000"/>
          <w:sz w:val="16"/>
          <w:szCs w:val="16"/>
          <w:lang w:eastAsia="pt-BR"/>
        </w:rPr>
        <w:t xml:space="preserve"> </w:t>
      </w:r>
      <w:r w:rsidR="000E7390" w:rsidRPr="00E91F78">
        <w:rPr>
          <w:rFonts w:ascii="Book Antiqua" w:eastAsia="Times New Roman" w:hAnsi="Book Antiqua" w:cs="Times New Roman"/>
          <w:b/>
          <w:color w:val="FF0000"/>
          <w:sz w:val="16"/>
          <w:szCs w:val="16"/>
          <w:u w:val="single"/>
          <w:lang w:eastAsia="pt-BR"/>
        </w:rPr>
        <w:t>(TJPA-2009/2019)</w:t>
      </w:r>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(MPPR-2011/2023)</w:t>
      </w:r>
    </w:p>
    <w:tbl>
      <w:tblPr>
        <w:tblStyle w:val="Tabelacomgrade"/>
        <w:tblW w:w="0" w:type="auto"/>
        <w:shd w:val="clear" w:color="auto" w:fill="CCFFFF"/>
        <w:tblLook w:val="04A0" w:firstRow="1" w:lastRow="0" w:firstColumn="1" w:lastColumn="0" w:noHBand="0" w:noVBand="1"/>
      </w:tblPr>
      <w:tblGrid>
        <w:gridCol w:w="8494"/>
      </w:tblGrid>
      <w:tr w:rsidR="00036D91" w:rsidRPr="00C1354D" w14:paraId="06ED96C4" w14:textId="77777777" w:rsidTr="00036D91">
        <w:tc>
          <w:tcPr>
            <w:tcW w:w="8494" w:type="dxa"/>
            <w:shd w:val="clear" w:color="auto" w:fill="CCFFFF"/>
          </w:tcPr>
          <w:p w14:paraId="2D85F3FA" w14:textId="4FCE773F" w:rsidR="00FB7A63" w:rsidRPr="00C1354D" w:rsidRDefault="00036D91" w:rsidP="00036D9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TJBA-2012</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Consumando-se um delito ambiental, caberá a apreensão </w:t>
            </w:r>
            <w:r w:rsidR="007A647A" w:rsidRPr="00C1354D">
              <w:rPr>
                <w:rFonts w:ascii="Book Antiqua" w:eastAsia="Times New Roman" w:hAnsi="Book Antiqua" w:cs="Times New Roman"/>
                <w:bCs/>
                <w:sz w:val="19"/>
                <w:szCs w:val="19"/>
                <w:lang w:eastAsia="pt-BR"/>
              </w:rPr>
              <w:t>de todos os instrumentos e dos produtos do crime ambiental, não fazendo a LCA qualquer distinção entre os instrumentos e ilícitos.</w:t>
            </w:r>
          </w:p>
        </w:tc>
      </w:tr>
    </w:tbl>
    <w:p w14:paraId="5547B252" w14:textId="4F554F76" w:rsidR="00322EFC" w:rsidRPr="00D75A2C" w:rsidRDefault="00322EFC" w:rsidP="00FE37E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78" w:name="art25§1"/>
      <w:bookmarkStart w:id="79" w:name="art25§1."/>
      <w:bookmarkEnd w:id="78"/>
      <w:bookmarkEnd w:id="79"/>
      <w:r w:rsidRPr="00C1354D">
        <w:rPr>
          <w:rFonts w:ascii="Book Antiqua" w:eastAsia="Times New Roman" w:hAnsi="Book Antiqua" w:cs="Times New Roman"/>
          <w:b/>
          <w:color w:val="000000"/>
          <w:sz w:val="19"/>
          <w:szCs w:val="19"/>
          <w:highlight w:val="magenta"/>
          <w:lang w:eastAsia="pt-BR"/>
        </w:rPr>
        <w:t>§ 1</w:t>
      </w:r>
      <w:proofErr w:type="gramStart"/>
      <w:r w:rsidRPr="00C1354D">
        <w:rPr>
          <w:rFonts w:ascii="Book Antiqua" w:eastAsia="Times New Roman" w:hAnsi="Book Antiqua" w:cs="Times New Roman"/>
          <w:b/>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Os</w:t>
      </w:r>
      <w:proofErr w:type="gramEnd"/>
      <w:r w:rsidRPr="00C1354D">
        <w:rPr>
          <w:rFonts w:ascii="Book Antiqua" w:eastAsia="Times New Roman" w:hAnsi="Book Antiqua" w:cs="Times New Roman"/>
          <w:b/>
          <w:color w:val="000000"/>
          <w:sz w:val="19"/>
          <w:szCs w:val="19"/>
          <w:lang w:eastAsia="pt-BR"/>
        </w:rPr>
        <w:t xml:space="preserve"> animais serão </w:t>
      </w:r>
      <w:r w:rsidRPr="005A7955">
        <w:rPr>
          <w:rFonts w:ascii="Book Antiqua" w:eastAsia="Times New Roman" w:hAnsi="Book Antiqua" w:cs="Times New Roman"/>
          <w:b/>
          <w:color w:val="000000"/>
          <w:sz w:val="19"/>
          <w:szCs w:val="19"/>
          <w:highlight w:val="cyan"/>
          <w:lang w:eastAsia="pt-BR"/>
        </w:rPr>
        <w:t>prioritariamente</w:t>
      </w:r>
      <w:r w:rsidRPr="00C1354D">
        <w:rPr>
          <w:rFonts w:ascii="Book Antiqua" w:eastAsia="Times New Roman" w:hAnsi="Book Antiqua" w:cs="Times New Roman"/>
          <w:b/>
          <w:color w:val="000000"/>
          <w:sz w:val="19"/>
          <w:szCs w:val="19"/>
          <w:lang w:eastAsia="pt-BR"/>
        </w:rPr>
        <w:t xml:space="preserve"> libertados em seu habitat</w:t>
      </w:r>
      <w:r w:rsidRPr="00C1354D">
        <w:rPr>
          <w:rFonts w:ascii="Book Antiqua" w:eastAsia="Times New Roman" w:hAnsi="Book Antiqua" w:cs="Times New Roman"/>
          <w:b/>
          <w:i/>
          <w:iCs/>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ou, sendo tal medida inviável ou não recomendável por questões sanitárias, entregues a jardins zoológicos, fundações ou entidades assemelhadas, para guarda e cuidados sob a responsabilidade de técni</w:t>
      </w:r>
      <w:r w:rsidR="00AB5E75" w:rsidRPr="00C1354D">
        <w:rPr>
          <w:rFonts w:ascii="Book Antiqua" w:eastAsia="Times New Roman" w:hAnsi="Book Antiqua" w:cs="Times New Roman"/>
          <w:b/>
          <w:color w:val="000000"/>
          <w:sz w:val="19"/>
          <w:szCs w:val="19"/>
          <w:lang w:eastAsia="pt-BR"/>
        </w:rPr>
        <w:t>cos habilitados</w:t>
      </w:r>
      <w:r w:rsidR="00AB5E75" w:rsidRPr="00E91F78">
        <w:rPr>
          <w:rFonts w:ascii="Book Antiqua" w:eastAsia="Times New Roman" w:hAnsi="Book Antiqua" w:cs="Times New Roman"/>
          <w:color w:val="000000"/>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1" w:anchor="art2" w:history="1">
        <w:r w:rsidRPr="00E91F78">
          <w:rPr>
            <w:rFonts w:ascii="Book Antiqua" w:eastAsia="Times New Roman" w:hAnsi="Book Antiqua" w:cs="Times New Roman"/>
            <w:color w:val="0000FF"/>
            <w:sz w:val="16"/>
            <w:szCs w:val="16"/>
            <w:u w:val="single"/>
            <w:lang w:eastAsia="pt-BR"/>
          </w:rPr>
          <w:t>(Redação dada pela Lei nº 13.052, de 2014)</w:t>
        </w:r>
      </w:hyperlink>
      <w:r w:rsidR="0097364C" w:rsidRPr="00E91F78">
        <w:rPr>
          <w:rFonts w:ascii="Book Antiqua" w:eastAsia="Times New Roman" w:hAnsi="Book Antiqua" w:cs="Times New Roman"/>
          <w:color w:val="0000FF"/>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(TJRJ-2014)</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5A7955" w:rsidRPr="00E91F78">
        <w:rPr>
          <w:rFonts w:ascii="Book Antiqua" w:eastAsia="Times New Roman" w:hAnsi="Book Antiqua" w:cs="Times New Roman"/>
          <w:b/>
          <w:color w:val="FF0000"/>
          <w:sz w:val="16"/>
          <w:szCs w:val="16"/>
          <w:lang w:eastAsia="pt-BR"/>
        </w:rPr>
        <w:t xml:space="preserve"> </w:t>
      </w:r>
      <w:bookmarkStart w:id="80" w:name="_Hlk109326675"/>
      <w:r w:rsidR="005A7955" w:rsidRPr="00E91F78">
        <w:rPr>
          <w:rFonts w:ascii="Book Antiqua" w:eastAsia="Times New Roman" w:hAnsi="Book Antiqua" w:cs="Times New Roman"/>
          <w:b/>
          <w:color w:val="FF0000"/>
          <w:sz w:val="16"/>
          <w:szCs w:val="16"/>
          <w:u w:val="single"/>
          <w:lang w:eastAsia="pt-BR"/>
        </w:rPr>
        <w:t>(PGEAC-2017)</w:t>
      </w:r>
      <w:bookmarkEnd w:id="80"/>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785C21" w:rsidRPr="00E91F78">
        <w:rPr>
          <w:rFonts w:ascii="Book Antiqua" w:eastAsia="Times New Roman" w:hAnsi="Book Antiqua" w:cs="Times New Roman"/>
          <w:b/>
          <w:bCs/>
          <w:color w:val="FF0000"/>
          <w:sz w:val="16"/>
          <w:szCs w:val="16"/>
          <w:lang w:eastAsia="pt-BR"/>
        </w:rPr>
        <w:t xml:space="preserve"> </w:t>
      </w:r>
      <w:r w:rsidR="00785C21" w:rsidRPr="00E91F78">
        <w:rPr>
          <w:rFonts w:ascii="Book Antiqua" w:eastAsia="Times New Roman" w:hAnsi="Book Antiqua" w:cs="Times New Roman"/>
          <w:b/>
          <w:bCs/>
          <w:color w:val="FF0000"/>
          <w:sz w:val="16"/>
          <w:szCs w:val="16"/>
          <w:u w:val="single"/>
          <w:lang w:eastAsia="pt-BR"/>
        </w:rPr>
        <w:t>(MPSC-2021)</w:t>
      </w:r>
      <w:r w:rsidR="00E167A7">
        <w:rPr>
          <w:rFonts w:ascii="Book Antiqua" w:eastAsia="Times New Roman" w:hAnsi="Book Antiqua" w:cs="Times New Roman"/>
          <w:b/>
          <w:bCs/>
          <w:color w:val="FF0000"/>
          <w:sz w:val="16"/>
          <w:szCs w:val="16"/>
          <w:lang w:eastAsia="pt-BR"/>
        </w:rPr>
        <w:t xml:space="preserve"> </w:t>
      </w:r>
      <w:bookmarkStart w:id="81" w:name="_Hlk162972180"/>
      <w:r w:rsidR="00E167A7">
        <w:rPr>
          <w:rFonts w:ascii="Book Antiqua" w:eastAsia="Times New Roman" w:hAnsi="Book Antiqua" w:cs="Times New Roman"/>
          <w:b/>
          <w:bCs/>
          <w:color w:val="FF0000"/>
          <w:sz w:val="16"/>
          <w:szCs w:val="16"/>
          <w:u w:val="single"/>
          <w:lang w:eastAsia="pt-BR"/>
        </w:rPr>
        <w:t>(DPETO-2022)</w:t>
      </w:r>
      <w:bookmarkEnd w:id="81"/>
      <w:r w:rsidR="00CC4F50" w:rsidRPr="00E91F78">
        <w:rPr>
          <w:rFonts w:ascii="Book Antiqua" w:eastAsia="Times New Roman" w:hAnsi="Book Antiqua" w:cs="Times New Roman"/>
          <w:b/>
          <w:bCs/>
          <w:color w:val="FF0000"/>
          <w:sz w:val="16"/>
          <w:szCs w:val="16"/>
          <w:lang w:eastAsia="pt-BR"/>
        </w:rPr>
        <w:t xml:space="preserve"> </w:t>
      </w:r>
      <w:r w:rsidR="00CC4F50" w:rsidRPr="00E91F78">
        <w:rPr>
          <w:rFonts w:ascii="Book Antiqua" w:eastAsia="Times New Roman" w:hAnsi="Book Antiqua" w:cs="Times New Roman"/>
          <w:b/>
          <w:bCs/>
          <w:color w:val="FF0000"/>
          <w:sz w:val="16"/>
          <w:szCs w:val="16"/>
          <w:u w:val="single"/>
          <w:lang w:eastAsia="pt-BR"/>
        </w:rPr>
        <w:t>(PCAM-2022)</w:t>
      </w:r>
      <w:r w:rsidR="00DB597C" w:rsidRPr="00E91F78">
        <w:rPr>
          <w:rFonts w:ascii="Book Antiqua" w:eastAsia="Times New Roman" w:hAnsi="Book Antiqua" w:cs="Times New Roman"/>
          <w:b/>
          <w:bCs/>
          <w:color w:val="FF0000"/>
          <w:sz w:val="16"/>
          <w:szCs w:val="16"/>
          <w:lang w:eastAsia="pt-BR"/>
        </w:rPr>
        <w:t xml:space="preserve"> </w:t>
      </w:r>
      <w:r w:rsidR="00DB597C" w:rsidRPr="00E91F78">
        <w:rPr>
          <w:rFonts w:ascii="Book Antiqua" w:hAnsi="Book Antiqua"/>
          <w:b/>
          <w:bCs/>
          <w:color w:val="FF0000"/>
          <w:sz w:val="16"/>
          <w:szCs w:val="16"/>
          <w:u w:val="single"/>
        </w:rPr>
        <w:t>(PCPB-2022)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FB7A63" w:rsidRPr="00C1354D" w14:paraId="0CA2F670" w14:textId="77777777" w:rsidTr="00BA4CF2">
        <w:tc>
          <w:tcPr>
            <w:tcW w:w="8494" w:type="dxa"/>
            <w:shd w:val="clear" w:color="auto" w:fill="CCFFFF"/>
          </w:tcPr>
          <w:p w14:paraId="6D97AD85" w14:textId="1970AEE8" w:rsidR="00FE37ED" w:rsidRDefault="00FB7A63" w:rsidP="00FE37ED">
            <w:pPr>
              <w:jc w:val="both"/>
              <w:rPr>
                <w:rFonts w:ascii="Book Antiqua" w:hAnsi="Book Antiqua"/>
                <w:b/>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MPSC-2021</w:t>
            </w:r>
            <w:r w:rsidR="00E167A7">
              <w:rPr>
                <w:rFonts w:ascii="Book Antiqua" w:hAnsi="Book Antiqua"/>
                <w:b/>
                <w:i/>
                <w:color w:val="FF0000"/>
                <w:sz w:val="19"/>
                <w:szCs w:val="19"/>
              </w:rPr>
              <w:t>: #</w:t>
            </w:r>
            <w:r w:rsidR="00E167A7" w:rsidRPr="00E167A7">
              <w:rPr>
                <w:rFonts w:ascii="Book Antiqua" w:hAnsi="Book Antiqua"/>
                <w:b/>
                <w:i/>
                <w:color w:val="FF0000"/>
                <w:sz w:val="19"/>
                <w:szCs w:val="19"/>
                <w:highlight w:val="green"/>
              </w:rPr>
              <w:t>DPETO-2022</w:t>
            </w:r>
            <w:r w:rsidR="00CC4F50">
              <w:rPr>
                <w:rFonts w:ascii="Book Antiqua" w:hAnsi="Book Antiqua"/>
                <w:b/>
                <w:i/>
                <w:color w:val="FF0000"/>
                <w:sz w:val="19"/>
                <w:szCs w:val="19"/>
              </w:rPr>
              <w:t>: #</w:t>
            </w:r>
            <w:r w:rsidR="00CC4F50" w:rsidRPr="00FE37ED">
              <w:rPr>
                <w:rFonts w:ascii="Book Antiqua" w:hAnsi="Book Antiqua"/>
                <w:b/>
                <w:i/>
                <w:color w:val="FF0000"/>
                <w:sz w:val="19"/>
                <w:szCs w:val="19"/>
                <w:highlight w:val="green"/>
              </w:rPr>
              <w:t>PCAM-2022</w:t>
            </w:r>
            <w:r w:rsidR="00DB597C">
              <w:rPr>
                <w:rFonts w:ascii="Book Antiqua" w:hAnsi="Book Antiqua"/>
                <w:b/>
                <w:i/>
                <w:color w:val="FF0000"/>
                <w:sz w:val="19"/>
                <w:szCs w:val="19"/>
              </w:rPr>
              <w:t>: #</w:t>
            </w:r>
            <w:r w:rsidR="00DB597C" w:rsidRPr="00DB597C">
              <w:rPr>
                <w:rFonts w:ascii="Book Antiqua" w:hAnsi="Book Antiqua"/>
                <w:b/>
                <w:i/>
                <w:color w:val="FF0000"/>
                <w:sz w:val="19"/>
                <w:szCs w:val="19"/>
                <w:highlight w:val="green"/>
              </w:rPr>
              <w:t>PCPB-2022</w:t>
            </w:r>
            <w:r>
              <w:rPr>
                <w:rFonts w:ascii="Book Antiqua" w:hAnsi="Book Antiqua"/>
                <w:b/>
                <w:i/>
                <w:color w:val="FF0000"/>
                <w:sz w:val="19"/>
                <w:szCs w:val="19"/>
              </w:rPr>
              <w:t>: #</w:t>
            </w:r>
            <w:r w:rsidRPr="005B648E">
              <w:rPr>
                <w:rFonts w:ascii="Book Antiqua" w:hAnsi="Book Antiqua"/>
                <w:b/>
                <w:i/>
                <w:color w:val="FF0000"/>
                <w:sz w:val="19"/>
                <w:szCs w:val="19"/>
                <w:highlight w:val="green"/>
              </w:rPr>
              <w:t>CESPE</w:t>
            </w:r>
            <w:r w:rsidR="00CC4F50">
              <w:rPr>
                <w:rFonts w:ascii="Book Antiqua" w:hAnsi="Book Antiqua"/>
                <w:b/>
                <w:i/>
                <w:color w:val="FF0000"/>
                <w:sz w:val="19"/>
                <w:szCs w:val="19"/>
              </w:rPr>
              <w:t>: #</w:t>
            </w:r>
            <w:r w:rsidR="00CC4F50" w:rsidRPr="00CC4F50">
              <w:rPr>
                <w:rFonts w:ascii="Book Antiqua" w:hAnsi="Book Antiqua"/>
                <w:b/>
                <w:i/>
                <w:color w:val="FF0000"/>
                <w:sz w:val="19"/>
                <w:szCs w:val="19"/>
                <w:highlight w:val="green"/>
              </w:rPr>
              <w:t>FGV</w:t>
            </w:r>
            <w:r w:rsidRPr="00FA33BF">
              <w:rPr>
                <w:rFonts w:ascii="Book Antiqua" w:hAnsi="Book Antiqua"/>
                <w:b/>
                <w:sz w:val="19"/>
                <w:szCs w:val="19"/>
              </w:rPr>
              <w:t>:</w:t>
            </w:r>
            <w:r>
              <w:rPr>
                <w:rFonts w:ascii="Book Antiqua" w:hAnsi="Book Antiqua"/>
                <w:b/>
                <w:sz w:val="19"/>
                <w:szCs w:val="19"/>
              </w:rPr>
              <w:t xml:space="preserve"> </w:t>
            </w:r>
            <w:r w:rsidRPr="00E177AF">
              <w:rPr>
                <w:rFonts w:ascii="Book Antiqua" w:hAnsi="Book Antiqua"/>
                <w:b/>
                <w:i/>
                <w:iCs/>
                <w:sz w:val="19"/>
                <w:szCs w:val="19"/>
                <w:u w:val="single"/>
              </w:rPr>
              <w:t>Não é permitido o abate de animais apreendidos em situação de maus-tratos</w:t>
            </w:r>
            <w:r>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É inconstitucional</w:t>
            </w:r>
            <w:r w:rsidR="00FE37ED">
              <w:rPr>
                <w:rFonts w:ascii="Book Antiqua" w:hAnsi="Book Antiqua"/>
                <w:b/>
                <w:sz w:val="19"/>
                <w:szCs w:val="19"/>
              </w:rPr>
              <w:t xml:space="preserve"> a </w:t>
            </w:r>
            <w:r w:rsidR="00FE37ED">
              <w:rPr>
                <w:rFonts w:ascii="Book Antiqua" w:hAnsi="Book Antiqua"/>
                <w:b/>
                <w:sz w:val="19"/>
                <w:szCs w:val="19"/>
                <w:highlight w:val="yellow"/>
              </w:rPr>
              <w:t>interpretação da legislação federal</w:t>
            </w:r>
            <w:r w:rsidR="00FE37ED">
              <w:rPr>
                <w:rFonts w:ascii="Book Antiqua" w:hAnsi="Book Antiqua"/>
                <w:b/>
                <w:sz w:val="19"/>
                <w:szCs w:val="19"/>
              </w:rPr>
              <w:t xml:space="preserve"> que </w:t>
            </w:r>
            <w:r w:rsidR="00FE37ED">
              <w:rPr>
                <w:rFonts w:ascii="Book Antiqua" w:hAnsi="Book Antiqua"/>
                <w:b/>
                <w:sz w:val="19"/>
                <w:szCs w:val="19"/>
                <w:highlight w:val="green"/>
              </w:rPr>
              <w:t>possibilita</w:t>
            </w:r>
            <w:r w:rsidR="00FE37ED">
              <w:rPr>
                <w:rFonts w:ascii="Book Antiqua" w:hAnsi="Book Antiqua"/>
                <w:b/>
                <w:sz w:val="19"/>
                <w:szCs w:val="19"/>
              </w:rPr>
              <w:t xml:space="preserve"> o </w:t>
            </w:r>
            <w:r w:rsidR="00FE37ED">
              <w:rPr>
                <w:rFonts w:ascii="Book Antiqua" w:hAnsi="Book Antiqua"/>
                <w:b/>
                <w:sz w:val="19"/>
                <w:szCs w:val="19"/>
                <w:shd w:val="clear" w:color="auto" w:fill="F7CAAC" w:themeFill="accent2" w:themeFillTint="66"/>
              </w:rPr>
              <w:t>abate imediato</w:t>
            </w:r>
            <w:r w:rsidR="00FE37ED">
              <w:rPr>
                <w:rFonts w:ascii="Book Antiqua" w:hAnsi="Book Antiqua"/>
                <w:b/>
                <w:sz w:val="19"/>
                <w:szCs w:val="19"/>
              </w:rPr>
              <w:t xml:space="preserve"> </w:t>
            </w:r>
            <w:r w:rsidR="00FE37ED">
              <w:rPr>
                <w:rFonts w:ascii="Book Antiqua" w:hAnsi="Book Antiqua"/>
                <w:b/>
                <w:sz w:val="19"/>
                <w:szCs w:val="19"/>
                <w:highlight w:val="yellow"/>
              </w:rPr>
              <w:t>de animais apreendidos em situação de maus-tratos</w:t>
            </w:r>
            <w:r w:rsidR="00FE37ED">
              <w:rPr>
                <w:rFonts w:ascii="Book Antiqua" w:hAnsi="Book Antiqua"/>
                <w:b/>
                <w:sz w:val="19"/>
                <w:szCs w:val="19"/>
              </w:rPr>
              <w:t xml:space="preserve">. O art. 225, § 1º, VII, da CF impõe a proteção à fauna e proíbe qualquer espécie de maus-tratos aos animais. O </w:t>
            </w:r>
            <w:r w:rsidR="00FE37ED">
              <w:rPr>
                <w:rFonts w:ascii="Book Antiqua" w:hAnsi="Book Antiqua"/>
                <w:b/>
                <w:sz w:val="19"/>
                <w:szCs w:val="19"/>
                <w:highlight w:val="yellow"/>
              </w:rPr>
              <w:t>art. 25, § 1º da Lei 9.605/98</w:t>
            </w:r>
            <w:r w:rsidR="00FE37ED">
              <w:rPr>
                <w:rFonts w:ascii="Book Antiqua" w:hAnsi="Book Antiqua"/>
                <w:b/>
                <w:sz w:val="19"/>
                <w:szCs w:val="19"/>
              </w:rPr>
              <w:t xml:space="preserve"> </w:t>
            </w:r>
            <w:r w:rsidR="00FE37ED">
              <w:rPr>
                <w:rFonts w:ascii="Book Antiqua" w:hAnsi="Book Antiqua"/>
                <w:b/>
                <w:sz w:val="19"/>
                <w:szCs w:val="19"/>
                <w:highlight w:val="green"/>
              </w:rPr>
              <w:t>afirma</w:t>
            </w:r>
            <w:r w:rsidR="00FE37ED">
              <w:rPr>
                <w:rFonts w:ascii="Book Antiqua" w:hAnsi="Book Antiqua"/>
                <w:b/>
                <w:sz w:val="19"/>
                <w:szCs w:val="19"/>
              </w:rPr>
              <w:t xml:space="preserve"> que </w:t>
            </w:r>
            <w:r w:rsidR="00FE37ED">
              <w:rPr>
                <w:rFonts w:ascii="Book Antiqua" w:hAnsi="Book Antiqua"/>
                <w:b/>
                <w:sz w:val="19"/>
                <w:szCs w:val="19"/>
                <w:highlight w:val="yellow"/>
              </w:rPr>
              <w:t>os animais apreendidos</w:t>
            </w:r>
            <w:r w:rsidR="00FE37ED">
              <w:rPr>
                <w:rFonts w:ascii="Book Antiqua" w:hAnsi="Book Antiqua"/>
                <w:b/>
                <w:sz w:val="19"/>
                <w:szCs w:val="19"/>
              </w:rPr>
              <w:t xml:space="preserve"> </w:t>
            </w:r>
            <w:r w:rsidR="00FE37ED">
              <w:rPr>
                <w:rFonts w:ascii="Book Antiqua" w:hAnsi="Book Antiqua"/>
                <w:b/>
                <w:sz w:val="19"/>
                <w:szCs w:val="19"/>
                <w:highlight w:val="green"/>
              </w:rPr>
              <w:t>serão</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prioritariamente libertados</w:t>
            </w:r>
            <w:r w:rsidR="00FE37ED">
              <w:rPr>
                <w:rFonts w:ascii="Book Antiqua" w:hAnsi="Book Antiqua"/>
                <w:b/>
                <w:sz w:val="19"/>
                <w:szCs w:val="19"/>
              </w:rPr>
              <w:t xml:space="preserve"> </w:t>
            </w:r>
            <w:r w:rsidR="00FE37ED">
              <w:rPr>
                <w:rFonts w:ascii="Book Antiqua" w:hAnsi="Book Antiqua"/>
                <w:b/>
                <w:sz w:val="19"/>
                <w:szCs w:val="19"/>
                <w:highlight w:val="yellow"/>
              </w:rPr>
              <w:t>em seu habitat</w:t>
            </w:r>
            <w:r w:rsidR="00FE37ED">
              <w:rPr>
                <w:rFonts w:ascii="Book Antiqua" w:hAnsi="Book Antiqua"/>
                <w:b/>
                <w:sz w:val="19"/>
                <w:szCs w:val="19"/>
              </w:rPr>
              <w:t xml:space="preserve"> ou, </w:t>
            </w:r>
            <w:r w:rsidR="00FE37ED">
              <w:rPr>
                <w:rFonts w:ascii="Book Antiqua" w:hAnsi="Book Antiqua"/>
                <w:b/>
                <w:sz w:val="19"/>
                <w:szCs w:val="19"/>
                <w:highlight w:val="green"/>
              </w:rPr>
              <w:t>sendo tal medida inviável</w:t>
            </w:r>
            <w:r w:rsidR="00FE37ED">
              <w:rPr>
                <w:rFonts w:ascii="Book Antiqua" w:hAnsi="Book Antiqua"/>
                <w:b/>
                <w:sz w:val="19"/>
                <w:szCs w:val="19"/>
              </w:rPr>
              <w:t xml:space="preserve"> ou </w:t>
            </w:r>
            <w:r w:rsidR="00FE37ED">
              <w:rPr>
                <w:rFonts w:ascii="Book Antiqua" w:hAnsi="Book Antiqua"/>
                <w:b/>
                <w:sz w:val="19"/>
                <w:szCs w:val="19"/>
                <w:highlight w:val="green"/>
              </w:rPr>
              <w:t>não recomendável</w:t>
            </w:r>
            <w:r w:rsidR="00FE37ED">
              <w:rPr>
                <w:rFonts w:ascii="Book Antiqua" w:hAnsi="Book Antiqua"/>
                <w:b/>
                <w:sz w:val="19"/>
                <w:szCs w:val="19"/>
              </w:rPr>
              <w:t xml:space="preserve"> </w:t>
            </w:r>
            <w:r w:rsidR="00FE37ED">
              <w:rPr>
                <w:rFonts w:ascii="Book Antiqua" w:hAnsi="Book Antiqua"/>
                <w:b/>
                <w:sz w:val="19"/>
                <w:szCs w:val="19"/>
                <w:highlight w:val="yellow"/>
              </w:rPr>
              <w:t>por questões sanitárias</w:t>
            </w:r>
            <w:r w:rsidR="00FE37ED">
              <w:rPr>
                <w:rFonts w:ascii="Book Antiqua" w:hAnsi="Book Antiqua"/>
                <w:b/>
                <w:sz w:val="19"/>
                <w:szCs w:val="19"/>
              </w:rPr>
              <w:t xml:space="preserve">, </w:t>
            </w:r>
            <w:r w:rsidR="00FE37ED">
              <w:rPr>
                <w:rFonts w:ascii="Book Antiqua" w:hAnsi="Book Antiqua"/>
                <w:b/>
                <w:sz w:val="19"/>
                <w:szCs w:val="19"/>
                <w:highlight w:val="green"/>
              </w:rPr>
              <w:t>entregues</w:t>
            </w:r>
            <w:r w:rsidR="00FE37ED">
              <w:rPr>
                <w:rFonts w:ascii="Book Antiqua" w:hAnsi="Book Antiqua"/>
                <w:b/>
                <w:sz w:val="19"/>
                <w:szCs w:val="19"/>
              </w:rPr>
              <w:t xml:space="preserve"> a </w:t>
            </w:r>
            <w:r w:rsidR="00FE37ED">
              <w:rPr>
                <w:rFonts w:ascii="Book Antiqua" w:hAnsi="Book Antiqua"/>
                <w:b/>
                <w:sz w:val="19"/>
                <w:szCs w:val="19"/>
                <w:highlight w:val="yellow"/>
              </w:rPr>
              <w:t>jardins zoológicos</w:t>
            </w:r>
            <w:r w:rsidR="00FE37ED">
              <w:rPr>
                <w:rFonts w:ascii="Book Antiqua" w:hAnsi="Book Antiqua"/>
                <w:b/>
                <w:sz w:val="19"/>
                <w:szCs w:val="19"/>
              </w:rPr>
              <w:t xml:space="preserve">, </w:t>
            </w:r>
            <w:r w:rsidR="00FE37ED">
              <w:rPr>
                <w:rFonts w:ascii="Book Antiqua" w:hAnsi="Book Antiqua"/>
                <w:b/>
                <w:sz w:val="19"/>
                <w:szCs w:val="19"/>
                <w:highlight w:val="yellow"/>
              </w:rPr>
              <w:t>fundações</w:t>
            </w:r>
            <w:r w:rsidR="00FE37ED">
              <w:rPr>
                <w:rFonts w:ascii="Book Antiqua" w:hAnsi="Book Antiqua"/>
                <w:b/>
                <w:sz w:val="19"/>
                <w:szCs w:val="19"/>
              </w:rPr>
              <w:t xml:space="preserve"> ou </w:t>
            </w:r>
            <w:r w:rsidR="00FE37ED">
              <w:rPr>
                <w:rFonts w:ascii="Book Antiqua" w:hAnsi="Book Antiqua"/>
                <w:b/>
                <w:sz w:val="19"/>
                <w:szCs w:val="19"/>
                <w:highlight w:val="yellow"/>
              </w:rPr>
              <w:t>entidades assemelhadas</w:t>
            </w:r>
            <w:r w:rsidR="00FE37ED">
              <w:rPr>
                <w:rFonts w:ascii="Book Antiqua" w:hAnsi="Book Antiqua"/>
                <w:b/>
                <w:sz w:val="19"/>
                <w:szCs w:val="19"/>
              </w:rPr>
              <w:t xml:space="preserve">, </w:t>
            </w:r>
            <w:r w:rsidR="00FE37ED">
              <w:rPr>
                <w:rFonts w:ascii="Book Antiqua" w:hAnsi="Book Antiqua"/>
                <w:b/>
                <w:sz w:val="19"/>
                <w:szCs w:val="19"/>
                <w:highlight w:val="green"/>
              </w:rPr>
              <w:t>para guarda</w:t>
            </w:r>
            <w:r w:rsidR="00FE37ED">
              <w:rPr>
                <w:rFonts w:ascii="Book Antiqua" w:hAnsi="Book Antiqua"/>
                <w:b/>
                <w:sz w:val="19"/>
                <w:szCs w:val="19"/>
              </w:rPr>
              <w:t xml:space="preserve"> e </w:t>
            </w:r>
            <w:r w:rsidR="00FE37ED">
              <w:rPr>
                <w:rFonts w:ascii="Book Antiqua" w:hAnsi="Book Antiqua"/>
                <w:b/>
                <w:sz w:val="19"/>
                <w:szCs w:val="19"/>
                <w:highlight w:val="green"/>
              </w:rPr>
              <w:t>cuidados</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sob a responsabilidade</w:t>
            </w:r>
            <w:r w:rsidR="00FE37ED">
              <w:rPr>
                <w:rFonts w:ascii="Book Antiqua" w:hAnsi="Book Antiqua"/>
                <w:b/>
                <w:sz w:val="19"/>
                <w:szCs w:val="19"/>
              </w:rPr>
              <w:t xml:space="preserve"> </w:t>
            </w:r>
            <w:r w:rsidR="00FE37ED">
              <w:rPr>
                <w:rFonts w:ascii="Book Antiqua" w:hAnsi="Book Antiqua"/>
                <w:b/>
                <w:sz w:val="19"/>
                <w:szCs w:val="19"/>
                <w:highlight w:val="yellow"/>
              </w:rPr>
              <w:t>de técnicos habilitados</w:t>
            </w:r>
            <w:r w:rsidR="00FE37ED">
              <w:rPr>
                <w:rFonts w:ascii="Book Antiqua" w:hAnsi="Book Antiqua"/>
                <w:b/>
                <w:sz w:val="19"/>
                <w:szCs w:val="19"/>
              </w:rPr>
              <w:t xml:space="preserve">. Até que os animais sejam entregues às instituições, o órgão autuante zelará para que eles sejam mantidos em condições adequadas de acondicionamento e transporte que garantam o </w:t>
            </w:r>
            <w:r w:rsidR="00FE37ED">
              <w:rPr>
                <w:rFonts w:ascii="Book Antiqua" w:hAnsi="Book Antiqua"/>
                <w:b/>
                <w:sz w:val="19"/>
                <w:szCs w:val="19"/>
              </w:rPr>
              <w:lastRenderedPageBreak/>
              <w:t xml:space="preserve">seu bem-estar físico. Assim, não é constitucionalmente adequada a interpretação segundo a qual os animais devam ser resgatados de situações de maus-tratos para, logo em seguida, serem abatidos. </w:t>
            </w:r>
            <w:r w:rsidR="00FE37ED">
              <w:rPr>
                <w:rFonts w:ascii="Book Antiqua" w:hAnsi="Book Antiqua"/>
                <w:bCs/>
                <w:sz w:val="19"/>
                <w:szCs w:val="19"/>
              </w:rPr>
              <w:t>STF. Plenário. ADPF 640 MC-</w:t>
            </w:r>
            <w:proofErr w:type="spellStart"/>
            <w:r w:rsidR="00FE37ED">
              <w:rPr>
                <w:rFonts w:ascii="Book Antiqua" w:hAnsi="Book Antiqua"/>
                <w:bCs/>
                <w:sz w:val="19"/>
                <w:szCs w:val="19"/>
              </w:rPr>
              <w:t>Ref</w:t>
            </w:r>
            <w:proofErr w:type="spellEnd"/>
            <w:r w:rsidR="00FE37ED">
              <w:rPr>
                <w:rFonts w:ascii="Book Antiqua" w:hAnsi="Book Antiqua"/>
                <w:bCs/>
                <w:sz w:val="19"/>
                <w:szCs w:val="19"/>
              </w:rPr>
              <w:t>/DF, Rel. Min. Gilmar Mendes, j. 17/9/21</w:t>
            </w:r>
            <w:r w:rsidR="00FE37ED">
              <w:rPr>
                <w:rFonts w:ascii="Book Antiqua" w:hAnsi="Book Antiqua"/>
                <w:b/>
                <w:sz w:val="19"/>
                <w:szCs w:val="19"/>
              </w:rPr>
              <w:t xml:space="preserve"> (Info 1030).</w:t>
            </w:r>
          </w:p>
          <w:tbl>
            <w:tblPr>
              <w:tblStyle w:val="Tabelacomgrade"/>
              <w:tblW w:w="0" w:type="auto"/>
              <w:tblLook w:val="04A0" w:firstRow="1" w:lastRow="0" w:firstColumn="1" w:lastColumn="0" w:noHBand="0" w:noVBand="1"/>
            </w:tblPr>
            <w:tblGrid>
              <w:gridCol w:w="8268"/>
            </w:tblGrid>
            <w:tr w:rsidR="00FE37ED" w14:paraId="3D095BBB" w14:textId="77777777" w:rsidTr="00FE37ED">
              <w:tc>
                <w:tcPr>
                  <w:tcW w:w="8268" w:type="dxa"/>
                  <w:shd w:val="clear" w:color="auto" w:fill="FFFFFF" w:themeFill="background1"/>
                </w:tcPr>
                <w:p w14:paraId="32A9F42E" w14:textId="6E0C4DF8" w:rsidR="00FE37ED" w:rsidRDefault="00FE37ED" w:rsidP="00FE37ED">
                  <w:pPr>
                    <w:jc w:val="both"/>
                    <w:rPr>
                      <w:rFonts w:ascii="Book Antiqua" w:hAnsi="Book Antiqua"/>
                      <w:b/>
                      <w:sz w:val="19"/>
                      <w:szCs w:val="19"/>
                    </w:rPr>
                  </w:pPr>
                  <w:r w:rsidRPr="00FE37ED">
                    <w:rPr>
                      <w:rFonts w:ascii="Book Antiqua" w:hAnsi="Book Antiqua"/>
                      <w:b/>
                      <w:sz w:val="18"/>
                      <w:szCs w:val="18"/>
                    </w:rPr>
                    <w:t>(</w:t>
                  </w:r>
                  <w:r w:rsidRPr="00FE37ED">
                    <w:rPr>
                      <w:rFonts w:ascii="Book Antiqua" w:hAnsi="Book Antiqua"/>
                      <w:b/>
                      <w:sz w:val="18"/>
                      <w:szCs w:val="18"/>
                      <w:highlight w:val="yellow"/>
                    </w:rPr>
                    <w:t>PCAM-2022-FGV</w:t>
                  </w:r>
                  <w:r w:rsidRPr="00FE37ED">
                    <w:rPr>
                      <w:rFonts w:ascii="Book Antiqua" w:hAnsi="Book Antiqua"/>
                      <w:b/>
                      <w:sz w:val="18"/>
                      <w:szCs w:val="18"/>
                    </w:rPr>
                    <w:t>)</w:t>
                  </w:r>
                  <w:r w:rsidRPr="00FE37ED">
                    <w:rPr>
                      <w:rFonts w:ascii="Book Antiqua" w:hAnsi="Book Antiqua"/>
                      <w:bCs/>
                      <w:sz w:val="18"/>
                      <w:szCs w:val="18"/>
                    </w:rPr>
                    <w:t xml:space="preserve">: João praticou crime ambiental de maus-tratos contra animais silvestres, consistentes em cinco micos-leões-dourados encontrados machucados e desnutridos. Os animais foram devidamente apreendidos pela Autoridade Policial responsável pela operação, que lavrou o respectivo auto. Conforme dispõe a legislação de regência e a jurisprudência do STF, os animais serão prioritariamente libertados em seu habitat ou, sendo tal medida inviável ou não recomendável por questões sanitárias, entregues a jardins zoológicos, fundações ou entidades assemelhadas, para guarda e cuidados sob a responsabilidade de técnicos habilitados, de maneira que é inconstitucional a interpretação da legislação federal que possibilita o abate imediato de animais apreendidos em situação de maus-tratos. </w:t>
                  </w:r>
                  <w:r w:rsidRPr="00FE37ED">
                    <w:rPr>
                      <w:rFonts w:ascii="Book Antiqua" w:hAnsi="Book Antiqua"/>
                      <w:b/>
                      <w:sz w:val="18"/>
                      <w:szCs w:val="18"/>
                    </w:rPr>
                    <w:t>BL: art. 225, §1º, VII, CF, art. 25, §1º, LCA e Info 1030, STF.</w:t>
                  </w:r>
                </w:p>
              </w:tc>
            </w:tr>
          </w:tbl>
          <w:p w14:paraId="6EB1BF4F" w14:textId="77777777" w:rsidR="00FE37ED" w:rsidRDefault="00FE37ED" w:rsidP="00FE37ED">
            <w:pPr>
              <w:jc w:val="both"/>
              <w:rPr>
                <w:rFonts w:ascii="Book Antiqua" w:hAnsi="Book Antiqua"/>
                <w:b/>
                <w:sz w:val="19"/>
                <w:szCs w:val="19"/>
              </w:rPr>
            </w:pPr>
          </w:p>
          <w:p w14:paraId="7DE31B80" w14:textId="7B876E2B" w:rsidR="00FE37ED" w:rsidRPr="00FE37ED" w:rsidRDefault="00FE37ED" w:rsidP="00FE37ED">
            <w:pPr>
              <w:jc w:val="both"/>
              <w:rPr>
                <w:rFonts w:ascii="Book Antiqua" w:hAnsi="Book Antiqua"/>
                <w:b/>
                <w:sz w:val="19"/>
                <w:szCs w:val="19"/>
              </w:rPr>
            </w:pPr>
          </w:p>
        </w:tc>
      </w:tr>
    </w:tbl>
    <w:p w14:paraId="3A90C589" w14:textId="0AD58814" w:rsidR="00322EFC" w:rsidRPr="00D75A2C" w:rsidRDefault="00322EFC" w:rsidP="00D75A2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82" w:name="art25§2"/>
      <w:bookmarkStart w:id="83" w:name="art25§2..."/>
      <w:bookmarkEnd w:id="82"/>
      <w:bookmarkEnd w:id="83"/>
      <w:r w:rsidRPr="00F72F89">
        <w:rPr>
          <w:rFonts w:ascii="Book Antiqua" w:eastAsia="Times New Roman" w:hAnsi="Book Antiqua" w:cs="Times New Roman"/>
          <w:b/>
          <w:bCs/>
          <w:color w:val="000000"/>
          <w:sz w:val="19"/>
          <w:szCs w:val="19"/>
          <w:highlight w:val="magenta"/>
          <w:lang w:eastAsia="pt-BR"/>
        </w:rPr>
        <w:lastRenderedPageBreak/>
        <w:t>§ 2</w:t>
      </w:r>
      <w:proofErr w:type="gramStart"/>
      <w:r w:rsidRPr="00F72F89">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F72F89">
        <w:rPr>
          <w:rFonts w:ascii="Book Antiqua" w:eastAsia="Times New Roman" w:hAnsi="Book Antiqua" w:cs="Times New Roman"/>
          <w:b/>
          <w:bCs/>
          <w:color w:val="000000"/>
          <w:sz w:val="19"/>
          <w:szCs w:val="19"/>
          <w:lang w:eastAsia="pt-BR"/>
        </w:rPr>
        <w:t>Até</w:t>
      </w:r>
      <w:proofErr w:type="gramEnd"/>
      <w:r w:rsidRPr="00F72F89">
        <w:rPr>
          <w:rFonts w:ascii="Book Antiqua" w:eastAsia="Times New Roman" w:hAnsi="Book Antiqua" w:cs="Times New Roman"/>
          <w:b/>
          <w:bCs/>
          <w:color w:val="000000"/>
          <w:sz w:val="19"/>
          <w:szCs w:val="19"/>
          <w:lang w:eastAsia="pt-BR"/>
        </w:rPr>
        <w:t xml:space="preserve"> que os animais sejam entregues às instituições mencionadas no § 1</w:t>
      </w:r>
      <w:r w:rsidRPr="00F72F89">
        <w:rPr>
          <w:rFonts w:ascii="Book Antiqua" w:eastAsia="Times New Roman" w:hAnsi="Book Antiqua" w:cs="Times New Roman"/>
          <w:b/>
          <w:bCs/>
          <w:color w:val="000000"/>
          <w:sz w:val="19"/>
          <w:szCs w:val="19"/>
          <w:u w:val="single"/>
          <w:vertAlign w:val="superscript"/>
          <w:lang w:eastAsia="pt-BR"/>
        </w:rPr>
        <w:t>o</w:t>
      </w:r>
      <w:r w:rsidRPr="00F72F89">
        <w:rPr>
          <w:rFonts w:ascii="Book Antiqua" w:eastAsia="Times New Roman" w:hAnsi="Book Antiqua" w:cs="Times New Roman"/>
          <w:b/>
          <w:bCs/>
          <w:color w:val="000000"/>
          <w:sz w:val="19"/>
          <w:szCs w:val="19"/>
          <w:lang w:eastAsia="pt-BR"/>
        </w:rPr>
        <w:t xml:space="preserve"> deste artigo</w:t>
      </w:r>
      <w:r w:rsidRPr="00C1354D">
        <w:rPr>
          <w:rFonts w:ascii="Book Antiqua" w:eastAsia="Times New Roman" w:hAnsi="Book Antiqua" w:cs="Times New Roman"/>
          <w:color w:val="000000"/>
          <w:sz w:val="19"/>
          <w:szCs w:val="19"/>
          <w:lang w:eastAsia="pt-BR"/>
        </w:rPr>
        <w:t>, o órgão autuante zelará para que eles sejam mantidos em condições adequadas de acondicionamento e transporte que garantam</w:t>
      </w:r>
      <w:r w:rsidR="00AB5E75" w:rsidRPr="00C1354D">
        <w:rPr>
          <w:rFonts w:ascii="Book Antiqua" w:eastAsia="Times New Roman" w:hAnsi="Book Antiqua" w:cs="Times New Roman"/>
          <w:color w:val="000000"/>
          <w:sz w:val="19"/>
          <w:szCs w:val="19"/>
          <w:lang w:eastAsia="pt-BR"/>
        </w:rPr>
        <w:t xml:space="preserve"> o seu bem-estar físico</w:t>
      </w:r>
      <w:r w:rsidR="00AB5E75" w:rsidRPr="00E91F78">
        <w:rPr>
          <w:rFonts w:ascii="Book Antiqua" w:eastAsia="Times New Roman" w:hAnsi="Book Antiqua" w:cs="Times New Roman"/>
          <w:color w:val="000000"/>
          <w:sz w:val="18"/>
          <w:szCs w:val="18"/>
          <w:lang w:eastAsia="pt-BR"/>
        </w:rPr>
        <w:t>.  </w:t>
      </w:r>
      <w:hyperlink r:id="rId12" w:anchor="art3" w:history="1">
        <w:r w:rsidRPr="00E91F78">
          <w:rPr>
            <w:rFonts w:ascii="Book Antiqua" w:eastAsia="Times New Roman" w:hAnsi="Book Antiqua" w:cs="Times New Roman"/>
            <w:color w:val="0000FF"/>
            <w:sz w:val="16"/>
            <w:szCs w:val="16"/>
            <w:u w:val="single"/>
            <w:lang w:eastAsia="pt-BR"/>
          </w:rPr>
          <w:t>(Redação dada pela Lei nº 13.052, de 2014)</w:t>
        </w:r>
      </w:hyperlink>
      <w:r w:rsidR="00F72F89" w:rsidRPr="00E91F78">
        <w:rPr>
          <w:rFonts w:ascii="Book Antiqua" w:eastAsia="Times New Roman" w:hAnsi="Book Antiqua" w:cs="Times New Roman"/>
          <w:color w:val="0000FF"/>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FE37ED" w:rsidRPr="00E91F78">
        <w:rPr>
          <w:rFonts w:ascii="Book Antiqua" w:eastAsia="Times New Roman" w:hAnsi="Book Antiqua" w:cs="Times New Roman"/>
          <w:b/>
          <w:bCs/>
          <w:color w:val="FF0000"/>
          <w:sz w:val="16"/>
          <w:szCs w:val="16"/>
          <w:lang w:eastAsia="pt-BR"/>
        </w:rPr>
        <w:t xml:space="preserve"> </w:t>
      </w:r>
      <w:r w:rsidR="00FE37ED" w:rsidRPr="00E91F78">
        <w:rPr>
          <w:rFonts w:ascii="Book Antiqua" w:eastAsia="Times New Roman" w:hAnsi="Book Antiqua" w:cs="Times New Roman"/>
          <w:b/>
          <w:bCs/>
          <w:color w:val="FF0000"/>
          <w:sz w:val="16"/>
          <w:szCs w:val="16"/>
          <w:u w:val="single"/>
          <w:lang w:eastAsia="pt-BR"/>
        </w:rPr>
        <w:t>(PCAM-2022)</w:t>
      </w:r>
      <w:r w:rsidR="00D75A2C">
        <w:rPr>
          <w:rFonts w:ascii="Book Antiqua" w:eastAsia="Times New Roman" w:hAnsi="Book Antiqua" w:cs="Times New Roman"/>
          <w:b/>
          <w:bCs/>
          <w:color w:val="FF0000"/>
          <w:sz w:val="16"/>
          <w:szCs w:val="16"/>
          <w:lang w:eastAsia="pt-BR"/>
        </w:rPr>
        <w:t xml:space="preserve"> </w:t>
      </w:r>
      <w:r w:rsidR="00D75A2C">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D75A2C" w:rsidRPr="00C1354D" w14:paraId="450BC432" w14:textId="77777777" w:rsidTr="00EF15B4">
        <w:tc>
          <w:tcPr>
            <w:tcW w:w="8494" w:type="dxa"/>
            <w:shd w:val="clear" w:color="auto" w:fill="CCFFFF"/>
          </w:tcPr>
          <w:p w14:paraId="585C9E19" w14:textId="4CB136D0" w:rsidR="00D75A2C" w:rsidRDefault="00D75A2C" w:rsidP="00D75A2C">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D75A2C">
              <w:rPr>
                <w:rFonts w:ascii="Book Antiqua" w:eastAsia="Times New Roman" w:hAnsi="Book Antiqua" w:cs="Times New Roman"/>
                <w:b/>
                <w:bCs/>
                <w:sz w:val="19"/>
                <w:szCs w:val="19"/>
                <w:lang w:eastAsia="pt-BR"/>
              </w:rPr>
              <w:t xml:space="preserve">Na hipótese de apreensão de ave silvestre domesticada, </w:t>
            </w:r>
            <w:r w:rsidRPr="00D75A2C">
              <w:rPr>
                <w:rFonts w:ascii="Book Antiqua" w:eastAsia="Times New Roman" w:hAnsi="Book Antiqua" w:cs="Times New Roman"/>
                <w:b/>
                <w:bCs/>
                <w:sz w:val="19"/>
                <w:szCs w:val="19"/>
                <w:highlight w:val="green"/>
                <w:lang w:eastAsia="pt-BR"/>
              </w:rPr>
              <w:t>é possível aplicar</w:t>
            </w:r>
            <w:r w:rsidRPr="00D75A2C">
              <w:rPr>
                <w:rFonts w:ascii="Book Antiqua" w:eastAsia="Times New Roman" w:hAnsi="Book Antiqua" w:cs="Times New Roman"/>
                <w:b/>
                <w:bCs/>
                <w:sz w:val="19"/>
                <w:szCs w:val="19"/>
                <w:lang w:eastAsia="pt-BR"/>
              </w:rPr>
              <w:t xml:space="preserve"> o princípio da razoabilidade, para afastar a prioridade legal de sua reintegração ao habitat natural e permitir, com base na dimensão ecológica do princípio da dignidade humana, a permanência definitiva do animal de estimação com o seu possuidor.</w:t>
            </w:r>
          </w:p>
          <w:tbl>
            <w:tblPr>
              <w:tblStyle w:val="Tabelacomgrade"/>
              <w:tblW w:w="0" w:type="auto"/>
              <w:tblLook w:val="04A0" w:firstRow="1" w:lastRow="0" w:firstColumn="1" w:lastColumn="0" w:noHBand="0" w:noVBand="1"/>
            </w:tblPr>
            <w:tblGrid>
              <w:gridCol w:w="8268"/>
            </w:tblGrid>
            <w:tr w:rsidR="00D75A2C" w14:paraId="0A8D48E6" w14:textId="77777777" w:rsidTr="00EF15B4">
              <w:tc>
                <w:tcPr>
                  <w:tcW w:w="8268" w:type="dxa"/>
                  <w:shd w:val="clear" w:color="auto" w:fill="FFFFFF" w:themeFill="background1"/>
                </w:tcPr>
                <w:p w14:paraId="4614CEFD" w14:textId="6BE60168"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Imagine a seguinte situação adaptada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 xml:space="preserve">Márcia adquiriu no ano de 2000 em uma feira livre do seu Munícipio uma ave da espécie papagaio-verdadeiro (Amazona </w:t>
                  </w:r>
                  <w:proofErr w:type="spellStart"/>
                  <w:r w:rsidRPr="00D75A2C">
                    <w:rPr>
                      <w:rFonts w:ascii="Book Antiqua" w:hAnsi="Book Antiqua"/>
                      <w:sz w:val="18"/>
                      <w:szCs w:val="18"/>
                    </w:rPr>
                    <w:t>aestiva</w:t>
                  </w:r>
                  <w:proofErr w:type="spellEnd"/>
                  <w:r w:rsidRPr="00D75A2C">
                    <w:rPr>
                      <w:rFonts w:ascii="Book Antiqua" w:hAnsi="Book Antiqua"/>
                      <w:sz w:val="18"/>
                      <w:szCs w:val="18"/>
                    </w:rPr>
                    <w:t>), com o intuito de lhe fazer companhia e servir de animal de estimação, prática considerada comum em sua região.</w:t>
                  </w:r>
                  <w:r>
                    <w:rPr>
                      <w:rFonts w:ascii="Book Antiqua" w:hAnsi="Book Antiqua"/>
                      <w:sz w:val="18"/>
                      <w:szCs w:val="18"/>
                    </w:rPr>
                    <w:t xml:space="preserve"> </w:t>
                  </w:r>
                </w:p>
                <w:p w14:paraId="2D6979D4" w14:textId="318036F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Criada grande afeição pelo animal, foi inclusive lhe dado o nome de “Verdinho”</w:t>
                  </w:r>
                  <w:r>
                    <w:rPr>
                      <w:rFonts w:ascii="Book Antiqua" w:hAnsi="Book Antiqua"/>
                      <w:sz w:val="18"/>
                      <w:szCs w:val="18"/>
                    </w:rPr>
                    <w:t xml:space="preserve">: </w:t>
                  </w:r>
                  <w:r w:rsidRPr="00D75A2C">
                    <w:rPr>
                      <w:rFonts w:ascii="Book Antiqua" w:hAnsi="Book Antiqua"/>
                      <w:sz w:val="18"/>
                      <w:szCs w:val="18"/>
                    </w:rPr>
                    <w:t>No ano de 2023, após o recebimento de denúncia anônima, fiscais do IBAMA foram a residência de Márcia e constataram que possuía sob cativeiro um animal da fauna silvestre, sem qualquer autorização legal para sua criação, razão pela qual lhe aplicaram duas multas (i) por manter em cativeiro espécime da fauna silvestre e (</w:t>
                  </w:r>
                  <w:proofErr w:type="spellStart"/>
                  <w:r w:rsidRPr="00D75A2C">
                    <w:rPr>
                      <w:rFonts w:ascii="Book Antiqua" w:hAnsi="Book Antiqua"/>
                      <w:sz w:val="18"/>
                      <w:szCs w:val="18"/>
                    </w:rPr>
                    <w:t>ii</w:t>
                  </w:r>
                  <w:proofErr w:type="spellEnd"/>
                  <w:r w:rsidRPr="00D75A2C">
                    <w:rPr>
                      <w:rFonts w:ascii="Book Antiqua" w:hAnsi="Book Antiqua"/>
                      <w:sz w:val="18"/>
                      <w:szCs w:val="18"/>
                    </w:rPr>
                    <w:t>) por maus tratos aos animais, visto que a gaiola estava com condições de higiene precárias.</w:t>
                  </w:r>
                  <w:r>
                    <w:rPr>
                      <w:rFonts w:ascii="Book Antiqua" w:hAnsi="Book Antiqua"/>
                      <w:sz w:val="18"/>
                      <w:szCs w:val="18"/>
                    </w:rPr>
                    <w:t xml:space="preserve"> </w:t>
                  </w:r>
                  <w:r w:rsidRPr="00D75A2C">
                    <w:rPr>
                      <w:rFonts w:ascii="Book Antiqua" w:hAnsi="Book Antiqua"/>
                      <w:sz w:val="18"/>
                      <w:szCs w:val="18"/>
                    </w:rPr>
                    <w:t>Além disso, também procederam com a apreensão do papagaio “Verdinho”, sendo levado para uma instalação da própria autarquia ambiental.</w:t>
                  </w:r>
                  <w:r>
                    <w:rPr>
                      <w:rFonts w:ascii="Book Antiqua" w:hAnsi="Book Antiqua"/>
                      <w:sz w:val="18"/>
                      <w:szCs w:val="18"/>
                    </w:rPr>
                    <w:t xml:space="preserve"> </w:t>
                  </w:r>
                  <w:r w:rsidRPr="00D75A2C">
                    <w:rPr>
                      <w:rFonts w:ascii="Book Antiqua" w:hAnsi="Book Antiqua"/>
                      <w:sz w:val="18"/>
                      <w:szCs w:val="18"/>
                    </w:rPr>
                    <w:t>Márcia ficou extremamente consternada com a retirada do seu animal de estimação, visto que era considerado uma companhia diária, assim, propôs ação judicial para anular as multas e obter a guarda do animal.</w:t>
                  </w:r>
                  <w:r>
                    <w:rPr>
                      <w:rFonts w:ascii="Book Antiqua" w:hAnsi="Book Antiqua"/>
                      <w:sz w:val="18"/>
                      <w:szCs w:val="18"/>
                    </w:rPr>
                    <w:t xml:space="preserve"> </w:t>
                  </w:r>
                  <w:r w:rsidRPr="00D75A2C">
                    <w:rPr>
                      <w:rFonts w:ascii="Book Antiqua" w:hAnsi="Book Antiqua"/>
                      <w:sz w:val="18"/>
                      <w:szCs w:val="18"/>
                    </w:rPr>
                    <w:t>Em sede de instrução processual, foi constatado que o Ibama não possuía condições de manter o animal em suas instalações, visto que se encontrava em condições precárias, conforme laudo realizado por médico veterinário.</w:t>
                  </w:r>
                  <w:r>
                    <w:rPr>
                      <w:rFonts w:ascii="Book Antiqua" w:hAnsi="Book Antiqua"/>
                      <w:sz w:val="18"/>
                      <w:szCs w:val="18"/>
                    </w:rPr>
                    <w:t xml:space="preserve"> </w:t>
                  </w:r>
                  <w:r w:rsidRPr="00D75A2C">
                    <w:rPr>
                      <w:rFonts w:ascii="Book Antiqua" w:hAnsi="Book Antiqua"/>
                      <w:sz w:val="18"/>
                      <w:szCs w:val="18"/>
                    </w:rPr>
                    <w:t>Assim, tanto o Juízo de 1º Grau, quanto o Tribunal, anularam as multas ambientais por vícios formais no auto de infração. Quanto a guarda do animal, deferiram a guarda provisória para Márcia, nos moldes da Resolução n. 457/13 do IBAMA, apenas enquanto a autarquia não possuir condições de receber o animal.</w:t>
                  </w:r>
                  <w:r>
                    <w:rPr>
                      <w:rFonts w:ascii="Book Antiqua" w:hAnsi="Book Antiqua"/>
                      <w:sz w:val="18"/>
                      <w:szCs w:val="18"/>
                    </w:rPr>
                    <w:t xml:space="preserve"> </w:t>
                  </w:r>
                  <w:r w:rsidRPr="00D75A2C">
                    <w:rPr>
                      <w:rFonts w:ascii="Book Antiqua" w:hAnsi="Book Antiqua"/>
                      <w:sz w:val="18"/>
                      <w:szCs w:val="18"/>
                    </w:rPr>
                    <w:t>Após o IBAMA demonstrar que possui estrutura adequada, deverá o papagaio “Verdinho” retornar as suas instalações, sob pena de eternização da criação não autorizada de animal silvestre, fomentando o comércio ilícito desses animais.</w:t>
                  </w:r>
                </w:p>
                <w:p w14:paraId="06CBCFC7" w14:textId="414F3EA3"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Recurso de Márcia ao S</w:t>
                  </w:r>
                  <w:r>
                    <w:rPr>
                      <w:rFonts w:ascii="Book Antiqua" w:hAnsi="Book Antiqua"/>
                      <w:b/>
                      <w:bCs/>
                      <w:i/>
                      <w:iCs/>
                      <w:sz w:val="18"/>
                      <w:szCs w:val="18"/>
                      <w:u w:val="single"/>
                    </w:rPr>
                    <w:t>TJ</w:t>
                  </w:r>
                  <w:r>
                    <w:rPr>
                      <w:rFonts w:ascii="Book Antiqua" w:hAnsi="Book Antiqua"/>
                      <w:sz w:val="18"/>
                      <w:szCs w:val="18"/>
                    </w:rPr>
                    <w:t xml:space="preserve">: </w:t>
                  </w:r>
                  <w:r w:rsidRPr="00D75A2C">
                    <w:rPr>
                      <w:rFonts w:ascii="Book Antiqua" w:hAnsi="Book Antiqua"/>
                      <w:sz w:val="18"/>
                      <w:szCs w:val="18"/>
                    </w:rPr>
                    <w:t>Apesar de possuir a guarda provisória, Márcia não concordou com o retorno do animal para o IBAMA assim que a autarquia demonstrar condições de receber a ave, tendo recorrido ao STJ sob a alegação de que a incerteza da permanência do animal e a improvável reinserção do animal na natureza, induz expectativa e ansiedade, desestabilizando o seu emocional e o físico, bem como a retirada do animal silvestre depois de largo período de domesticação implica, inclusive, violação dos direitos do próprio animal.</w:t>
                  </w:r>
                  <w:r>
                    <w:rPr>
                      <w:rFonts w:ascii="Book Antiqua" w:hAnsi="Book Antiqua"/>
                      <w:sz w:val="18"/>
                      <w:szCs w:val="18"/>
                    </w:rPr>
                    <w:t xml:space="preserve"> </w:t>
                  </w:r>
                  <w:r w:rsidRPr="00D75A2C">
                    <w:rPr>
                      <w:rFonts w:ascii="Book Antiqua" w:hAnsi="Book Antiqua"/>
                      <w:sz w:val="18"/>
                      <w:szCs w:val="18"/>
                    </w:rPr>
                    <w:t>Assim, sustentou a violação da previsão do art. 8º do CPC/15, que trata da dignidade da pessoa humana, bem como o art. 5º da LINDB, que determina ao juiz atender aos fins sociais a que a norma se dirige e às exigências do bem comum.</w:t>
                  </w:r>
                  <w:r>
                    <w:rPr>
                      <w:rFonts w:ascii="Book Antiqua" w:hAnsi="Book Antiqua"/>
                      <w:sz w:val="18"/>
                      <w:szCs w:val="18"/>
                    </w:rPr>
                    <w:t xml:space="preserve"> Vejamos: “</w:t>
                  </w:r>
                  <w:r w:rsidRPr="00D75A2C">
                    <w:rPr>
                      <w:rFonts w:ascii="Book Antiqua" w:hAnsi="Book Antiqua"/>
                      <w:i/>
                      <w:iCs/>
                      <w:sz w:val="18"/>
                      <w:szCs w:val="18"/>
                    </w:rPr>
                    <w:t>Art. 8º Ao aplicar o ordenamento jurídico, o juiz atenderá aos fins sociais e às exigências do bem comum, resguardando e promovendo a dignidade da pessoa humana e observando a proporcionalidade, a razoabilidade, a legalidade, a publicidade e a eficiência.</w:t>
                  </w:r>
                  <w:r>
                    <w:rPr>
                      <w:rFonts w:ascii="Book Antiqua" w:hAnsi="Book Antiqua"/>
                      <w:i/>
                      <w:iCs/>
                      <w:sz w:val="18"/>
                      <w:szCs w:val="18"/>
                    </w:rPr>
                    <w:t xml:space="preserve"> (...) </w:t>
                  </w:r>
                  <w:r w:rsidRPr="00D75A2C">
                    <w:rPr>
                      <w:rFonts w:ascii="Book Antiqua" w:hAnsi="Book Antiqua"/>
                      <w:i/>
                      <w:iCs/>
                      <w:sz w:val="18"/>
                      <w:szCs w:val="18"/>
                    </w:rPr>
                    <w:t>Art. 5</w:t>
                  </w:r>
                  <w:proofErr w:type="gramStart"/>
                  <w:r>
                    <w:rPr>
                      <w:rFonts w:ascii="Book Antiqua" w:hAnsi="Book Antiqua"/>
                      <w:i/>
                      <w:iCs/>
                      <w:sz w:val="18"/>
                      <w:szCs w:val="18"/>
                    </w:rPr>
                    <w:t>º</w:t>
                  </w:r>
                  <w:r w:rsidRPr="00D75A2C">
                    <w:rPr>
                      <w:rFonts w:ascii="Book Antiqua" w:hAnsi="Book Antiqua"/>
                      <w:i/>
                      <w:iCs/>
                      <w:sz w:val="18"/>
                      <w:szCs w:val="18"/>
                    </w:rPr>
                    <w:t xml:space="preserve">  Na</w:t>
                  </w:r>
                  <w:proofErr w:type="gramEnd"/>
                  <w:r w:rsidRPr="00D75A2C">
                    <w:rPr>
                      <w:rFonts w:ascii="Book Antiqua" w:hAnsi="Book Antiqua"/>
                      <w:i/>
                      <w:iCs/>
                      <w:sz w:val="18"/>
                      <w:szCs w:val="18"/>
                    </w:rPr>
                    <w:t xml:space="preserve"> aplicação da lei, o juiz atenderá aos fins sociais a que ela se dirige e às exigências do bem comum.</w:t>
                  </w:r>
                  <w:r>
                    <w:rPr>
                      <w:rFonts w:ascii="Book Antiqua" w:hAnsi="Book Antiqua"/>
                      <w:i/>
                      <w:iCs/>
                      <w:sz w:val="18"/>
                      <w:szCs w:val="18"/>
                    </w:rPr>
                    <w:t>”</w:t>
                  </w:r>
                  <w:r>
                    <w:rPr>
                      <w:rFonts w:ascii="Book Antiqua" w:hAnsi="Book Antiqua"/>
                      <w:sz w:val="18"/>
                      <w:szCs w:val="18"/>
                    </w:rPr>
                    <w:t xml:space="preserve"> </w:t>
                  </w:r>
                  <w:r w:rsidRPr="00D75A2C">
                    <w:rPr>
                      <w:rFonts w:ascii="Book Antiqua" w:hAnsi="Book Antiqua"/>
                      <w:sz w:val="18"/>
                      <w:szCs w:val="18"/>
                    </w:rPr>
                    <w:t>Deste modo, requereu ao STJ que fosse conferido a guarda e posse em definitivo do papagaio.</w:t>
                  </w:r>
                </w:p>
                <w:p w14:paraId="6DFE2F66" w14:textId="66EBEB39"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O STJ concordou com Márcia?</w:t>
                  </w:r>
                  <w:r>
                    <w:rPr>
                      <w:rFonts w:ascii="Book Antiqua" w:hAnsi="Book Antiqua"/>
                      <w:sz w:val="18"/>
                      <w:szCs w:val="18"/>
                    </w:rPr>
                    <w:t xml:space="preserve"> </w:t>
                  </w:r>
                  <w:r w:rsidRPr="00D75A2C">
                    <w:rPr>
                      <w:rFonts w:ascii="Book Antiqua" w:hAnsi="Book Antiqua"/>
                      <w:b/>
                      <w:bCs/>
                      <w:sz w:val="18"/>
                      <w:szCs w:val="18"/>
                      <w:highlight w:val="magenta"/>
                    </w:rPr>
                    <w:t>SIM</w:t>
                  </w:r>
                  <w:r w:rsidRPr="00D75A2C">
                    <w:rPr>
                      <w:rFonts w:ascii="Book Antiqua" w:hAnsi="Book Antiqua"/>
                      <w:sz w:val="18"/>
                      <w:szCs w:val="18"/>
                    </w:rPr>
                    <w:t>, vamos entender com calma.</w:t>
                  </w:r>
                </w:p>
                <w:p w14:paraId="7E69FA66" w14:textId="23F76CB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Da perspectiva ecológica do princípio da dignidade da pessoa humana e do reconhecimento dos animais não humanos como sujeitos de direito</w:t>
                  </w:r>
                  <w:r>
                    <w:rPr>
                      <w:rFonts w:ascii="Book Antiqua" w:hAnsi="Book Antiqua"/>
                      <w:sz w:val="18"/>
                      <w:szCs w:val="18"/>
                    </w:rPr>
                    <w:t xml:space="preserve">: </w:t>
                  </w:r>
                  <w:r w:rsidRPr="00D75A2C">
                    <w:rPr>
                      <w:rFonts w:ascii="Book Antiqua" w:hAnsi="Book Antiqua"/>
                      <w:sz w:val="18"/>
                      <w:szCs w:val="18"/>
                    </w:rPr>
                    <w:t xml:space="preserve">O princípio da dignidade da pessoa humana é derivado do conceito </w:t>
                  </w:r>
                  <w:proofErr w:type="spellStart"/>
                  <w:r w:rsidRPr="00D75A2C">
                    <w:rPr>
                      <w:rFonts w:ascii="Book Antiqua" w:hAnsi="Book Antiqua"/>
                      <w:sz w:val="18"/>
                      <w:szCs w:val="18"/>
                    </w:rPr>
                    <w:t>kantiniano</w:t>
                  </w:r>
                  <w:proofErr w:type="spellEnd"/>
                  <w:r w:rsidRPr="00D75A2C">
                    <w:rPr>
                      <w:rFonts w:ascii="Book Antiqua" w:hAnsi="Book Antiqua"/>
                      <w:sz w:val="18"/>
                      <w:szCs w:val="18"/>
                    </w:rPr>
                    <w:t xml:space="preserve">, tendo como viés uma visão </w:t>
                  </w:r>
                  <w:r w:rsidRPr="00D75A2C">
                    <w:rPr>
                      <w:rFonts w:ascii="Book Antiqua" w:hAnsi="Book Antiqua"/>
                      <w:sz w:val="18"/>
                      <w:szCs w:val="18"/>
                    </w:rPr>
                    <w:lastRenderedPageBreak/>
                    <w:t xml:space="preserve">antropocêntrica e individualista, entretanto, diante do advento da crise ecológica e do surgimento de novos normativos, tanto constitucionais como infraconstitucionais que tratam o meio ambiente, nele incluído os seres vivos não humanos, é necessário repensar esse princípio, à luz da matriz </w:t>
                  </w:r>
                  <w:proofErr w:type="spellStart"/>
                  <w:r w:rsidRPr="00D75A2C">
                    <w:rPr>
                      <w:rFonts w:ascii="Book Antiqua" w:hAnsi="Book Antiqua"/>
                      <w:sz w:val="18"/>
                      <w:szCs w:val="18"/>
                    </w:rPr>
                    <w:t>jusfilosófica</w:t>
                  </w:r>
                  <w:proofErr w:type="spellEnd"/>
                  <w:r w:rsidRPr="00D75A2C">
                    <w:rPr>
                      <w:rFonts w:ascii="Book Antiqua" w:hAnsi="Book Antiqua"/>
                      <w:sz w:val="18"/>
                      <w:szCs w:val="18"/>
                    </w:rPr>
                    <w:t xml:space="preserve"> biocêntrica (ou </w:t>
                  </w:r>
                  <w:proofErr w:type="spellStart"/>
                  <w:r w:rsidRPr="00D75A2C">
                    <w:rPr>
                      <w:rFonts w:ascii="Book Antiqua" w:hAnsi="Book Antiqua"/>
                      <w:sz w:val="18"/>
                      <w:szCs w:val="18"/>
                    </w:rPr>
                    <w:t>ecocêntrica</w:t>
                  </w:r>
                  <w:proofErr w:type="spellEnd"/>
                  <w:r w:rsidRPr="00D75A2C">
                    <w:rPr>
                      <w:rFonts w:ascii="Book Antiqua" w:hAnsi="Book Antiqua"/>
                      <w:sz w:val="18"/>
                      <w:szCs w:val="18"/>
                    </w:rPr>
                    <w:t>), capaz de reconhecer a teia da vida que permeia as relações entre ser humano e natureza.</w:t>
                  </w:r>
                  <w:r>
                    <w:rPr>
                      <w:rFonts w:ascii="Book Antiqua" w:hAnsi="Book Antiqua"/>
                      <w:sz w:val="18"/>
                      <w:szCs w:val="18"/>
                    </w:rPr>
                    <w:t xml:space="preserve"> </w:t>
                  </w:r>
                  <w:r w:rsidRPr="00D75A2C">
                    <w:rPr>
                      <w:rFonts w:ascii="Book Antiqua" w:hAnsi="Book Antiqua"/>
                      <w:sz w:val="18"/>
                      <w:szCs w:val="18"/>
                    </w:rPr>
                    <w:t>Assim, em relação aos animais não humanos, deve-se reformular o conceito de dignidade, objetivando o reconhecimento de um fim em si mesmo, ou seja, de um valor intrínseco conferido aos seres sensitivos não humanos, que passariam a ter reconhecido o status moral e dividir com o ser humano a mesma comunidade moral" (NAESS, Arne Apud: SARLET, Ingo Wolfgang; FENSTERSEIFER, Tiago. Direito constitucional ambiental: Constituição, direitos fundamentais e proteção do ambiente, 5. ed., p. 62, 2017)</w:t>
                  </w:r>
                  <w:r>
                    <w:rPr>
                      <w:rFonts w:ascii="Book Antiqua" w:hAnsi="Book Antiqua"/>
                      <w:sz w:val="18"/>
                      <w:szCs w:val="18"/>
                    </w:rPr>
                    <w:t xml:space="preserve">. </w:t>
                  </w:r>
                  <w:r w:rsidRPr="00D75A2C">
                    <w:rPr>
                      <w:rFonts w:ascii="Book Antiqua" w:hAnsi="Book Antiqua"/>
                      <w:sz w:val="18"/>
                      <w:szCs w:val="18"/>
                    </w:rPr>
                    <w:t xml:space="preserve">Essa ideia é legitimidade pela própria </w:t>
                  </w:r>
                  <w:r>
                    <w:rPr>
                      <w:rFonts w:ascii="Book Antiqua" w:hAnsi="Book Antiqua"/>
                      <w:sz w:val="18"/>
                      <w:szCs w:val="18"/>
                    </w:rPr>
                    <w:t>CF</w:t>
                  </w:r>
                  <w:r w:rsidRPr="00D75A2C">
                    <w:rPr>
                      <w:rFonts w:ascii="Book Antiqua" w:hAnsi="Book Antiqua"/>
                      <w:sz w:val="18"/>
                      <w:szCs w:val="18"/>
                    </w:rPr>
                    <w:t>, que dispensa tutela a fauna e flora através de proibições a práticas que coloquem em risco o meio ambiente equilibrado e a própria qualidade de vida dos animais, vejamos:</w:t>
                  </w:r>
                  <w:r>
                    <w:rPr>
                      <w:rFonts w:ascii="Book Antiqua" w:hAnsi="Book Antiqua"/>
                      <w:sz w:val="18"/>
                      <w:szCs w:val="18"/>
                    </w:rPr>
                    <w:t xml:space="preserve"> </w:t>
                  </w:r>
                  <w:r w:rsidRPr="00D75A2C">
                    <w:rPr>
                      <w:rFonts w:ascii="Book Antiqua" w:hAnsi="Book Antiqua"/>
                      <w:i/>
                      <w:iCs/>
                      <w:sz w:val="18"/>
                      <w:szCs w:val="18"/>
                    </w:rPr>
                    <w:t>“Art. 225. Todos têm direito ao meio ambiente ecologicamente equilibrado, bem de uso comum do povo e essencial à sadia qualidade de vida, impondo-se ao Poder Público e à coletividade o dever de defendê-lo e preservá-lo para as presentes e futuras gerações. VII - proteger a fauna e a flora, vedadas, na forma da lei, as práticas que coloquem em risco sua função ecológica, provoquem a extinção de espécies ou submetam os animais a crueldade.”</w:t>
                  </w:r>
                  <w:r w:rsidRPr="00D75A2C">
                    <w:rPr>
                      <w:rFonts w:ascii="Book Antiqua" w:hAnsi="Book Antiqua"/>
                      <w:sz w:val="18"/>
                      <w:szCs w:val="18"/>
                    </w:rPr>
                    <w:t xml:space="preserve"> Segundo a doutrina especializada, a própria ideia de um tratamento não cruel dos animais deve buscar o seu fundamento não mais na dignidade humana ou na compaixão humana, mas sim na própria dignidade inerente às existências dos animais não humanos, para que esses deixem de ser apenas meios para que a espécie humana possa garantir a sua própria dignidade e sobrevivência</w:t>
                  </w:r>
                  <w:r>
                    <w:rPr>
                      <w:rFonts w:ascii="Book Antiqua" w:hAnsi="Book Antiqua"/>
                      <w:sz w:val="18"/>
                      <w:szCs w:val="18"/>
                    </w:rPr>
                    <w:t xml:space="preserve">. </w:t>
                  </w:r>
                  <w:r w:rsidRPr="00D75A2C">
                    <w:rPr>
                      <w:rFonts w:ascii="Book Antiqua" w:hAnsi="Book Antiqua"/>
                      <w:sz w:val="18"/>
                      <w:szCs w:val="18"/>
                    </w:rPr>
                    <w:t>No âmbito dos regramentos internacionais, a Declaração Universal dos Direitos dos Animais (1978) teve o intuito de compilar em seu texto medidas de proteção aos direitos dos animais não humanos, a fim de alcançar o âmbito global, tendo entre seus signatários o Brasil, estatuindo que os animais não humanos são criaturas dignas do direito à vida e à proteção. "Deve o ser humano promover medidas que evitem os maus-tratos, a extinção de espécies, a falta de métodos alternativos aos textos de laboratório e o uso de animais como divertimento</w:t>
                  </w:r>
                  <w:r>
                    <w:rPr>
                      <w:rFonts w:ascii="Book Antiqua" w:hAnsi="Book Antiqua"/>
                      <w:sz w:val="18"/>
                      <w:szCs w:val="18"/>
                    </w:rPr>
                    <w:t xml:space="preserve">. </w:t>
                  </w:r>
                </w:p>
                <w:p w14:paraId="25718579" w14:textId="26082C0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A solução para o caso concreto</w:t>
                  </w:r>
                  <w:r>
                    <w:rPr>
                      <w:rFonts w:ascii="Book Antiqua" w:hAnsi="Book Antiqua"/>
                      <w:sz w:val="18"/>
                      <w:szCs w:val="18"/>
                    </w:rPr>
                    <w:t xml:space="preserve">: </w:t>
                  </w:r>
                  <w:r w:rsidRPr="00D75A2C">
                    <w:rPr>
                      <w:rFonts w:ascii="Book Antiqua" w:hAnsi="Book Antiqua"/>
                      <w:sz w:val="18"/>
                      <w:szCs w:val="18"/>
                    </w:rPr>
                    <w:t>Segundo o art.</w:t>
                  </w:r>
                  <w:r>
                    <w:rPr>
                      <w:rFonts w:ascii="Book Antiqua" w:hAnsi="Book Antiqua"/>
                      <w:sz w:val="18"/>
                      <w:szCs w:val="18"/>
                    </w:rPr>
                    <w:t xml:space="preserve"> </w:t>
                  </w:r>
                  <w:r w:rsidRPr="00D75A2C">
                    <w:rPr>
                      <w:rFonts w:ascii="Book Antiqua" w:hAnsi="Book Antiqua"/>
                      <w:sz w:val="18"/>
                      <w:szCs w:val="18"/>
                    </w:rPr>
                    <w:t>25 da Lei 9.605/98, ao proceder com a apreensão de animais, as autoridades ambientais devem observar alguns procedimentos para o seu direcionamento, seja para a natureza ou locais apropriados para sua destinação</w:t>
                  </w:r>
                  <w:r>
                    <w:rPr>
                      <w:rFonts w:ascii="Book Antiqua" w:hAnsi="Book Antiqua"/>
                      <w:sz w:val="18"/>
                      <w:szCs w:val="18"/>
                    </w:rPr>
                    <w:t xml:space="preserve">. </w:t>
                  </w:r>
                  <w:r w:rsidRPr="00D75A2C">
                    <w:rPr>
                      <w:rFonts w:ascii="Book Antiqua" w:hAnsi="Book Antiqua"/>
                      <w:sz w:val="18"/>
                      <w:szCs w:val="18"/>
                    </w:rPr>
                    <w:t xml:space="preserve">Por mais que seja louvável a atuação do IBAMA para adotar providências tendentes a proteger a fauna brasileira, dando observância ao comando constituição de proteção da </w:t>
                  </w:r>
                  <w:proofErr w:type="gramStart"/>
                  <w:r w:rsidRPr="00D75A2C">
                    <w:rPr>
                      <w:rFonts w:ascii="Book Antiqua" w:hAnsi="Book Antiqua"/>
                      <w:sz w:val="18"/>
                      <w:szCs w:val="18"/>
                    </w:rPr>
                    <w:t>fauna(</w:t>
                  </w:r>
                  <w:proofErr w:type="gramEnd"/>
                  <w:r w:rsidRPr="00D75A2C">
                    <w:rPr>
                      <w:rFonts w:ascii="Book Antiqua" w:hAnsi="Book Antiqua"/>
                      <w:sz w:val="18"/>
                      <w:szCs w:val="18"/>
                    </w:rPr>
                    <w:t>art. 225,</w:t>
                  </w:r>
                  <w:r>
                    <w:rPr>
                      <w:rFonts w:ascii="Book Antiqua" w:hAnsi="Book Antiqua"/>
                      <w:sz w:val="18"/>
                      <w:szCs w:val="18"/>
                    </w:rPr>
                    <w:t xml:space="preserve"> </w:t>
                  </w:r>
                  <w:r w:rsidRPr="00D75A2C">
                    <w:rPr>
                      <w:rFonts w:ascii="Book Antiqua" w:hAnsi="Book Antiqua"/>
                      <w:sz w:val="18"/>
                      <w:szCs w:val="18"/>
                    </w:rPr>
                    <w:t>caput e § 1º, VII, da CF), o princípio da razoabilidade deve sempre estar presente nas decisões judiciais, sendo que o caso demanda solução particulares.</w:t>
                  </w:r>
                  <w:r>
                    <w:rPr>
                      <w:rFonts w:ascii="Book Antiqua" w:hAnsi="Book Antiqua"/>
                      <w:sz w:val="18"/>
                      <w:szCs w:val="18"/>
                    </w:rPr>
                    <w:t xml:space="preserve"> </w:t>
                  </w:r>
                  <w:r w:rsidRPr="00D75A2C">
                    <w:rPr>
                      <w:rFonts w:ascii="Book Antiqua" w:hAnsi="Book Antiqua"/>
                      <w:sz w:val="18"/>
                      <w:szCs w:val="18"/>
                    </w:rPr>
                    <w:t>Inegável que existem fortes indícios da irregularidade da posse do animal, visto a inexistência de qualquer ato autorizativo para sua posse por Márcia, entretanto, restou comprovado que a ave já estava em convívio com a tutora por longo período, bem como o próprio IBAMA não deu o cuidado necessário ao papagaio quando de sua permanência.</w:t>
                  </w:r>
                  <w:r>
                    <w:rPr>
                      <w:rFonts w:ascii="Book Antiqua" w:hAnsi="Book Antiqua"/>
                      <w:sz w:val="18"/>
                      <w:szCs w:val="18"/>
                    </w:rPr>
                    <w:t xml:space="preserve"> </w:t>
                  </w:r>
                  <w:r w:rsidRPr="00D75A2C">
                    <w:rPr>
                      <w:rFonts w:ascii="Book Antiqua" w:hAnsi="Book Antiqua"/>
                      <w:sz w:val="18"/>
                      <w:szCs w:val="18"/>
                    </w:rPr>
                    <w:t>Por mais que o Juízo e o Tribunal tenham adotado posição de manter o animal com Márcia até o IBAMA possuir condições, acabou gerou uma instabilidade, pois, ao mesmo tempo que permitiu a continuidade do laço afetivo entre a Márcio e a ave silvestre, condicionou o término dessa relação à condição incerta e imprevisível.</w:t>
                  </w:r>
                  <w:r>
                    <w:rPr>
                      <w:rFonts w:ascii="Book Antiqua" w:hAnsi="Book Antiqua"/>
                      <w:sz w:val="18"/>
                      <w:szCs w:val="18"/>
                    </w:rPr>
                    <w:t xml:space="preserve"> </w:t>
                  </w:r>
                  <w:r w:rsidRPr="00D75A2C">
                    <w:rPr>
                      <w:rFonts w:ascii="Book Antiqua" w:hAnsi="Book Antiqua"/>
                      <w:sz w:val="18"/>
                      <w:szCs w:val="18"/>
                    </w:rPr>
                    <w:t>Nessas circunstâncias, a reintegração da ave ao seu habitat natural, conquanto possível, pode ocasionar-lhe mais prejuízos do que benefícios, tendo em vista que o papagaio em comento, que já possui hábitos de ave de estimação, convive há cerca de vinte e três anos com Márcia.</w:t>
                  </w:r>
                  <w:r>
                    <w:rPr>
                      <w:rFonts w:ascii="Book Antiqua" w:hAnsi="Book Antiqua"/>
                      <w:sz w:val="18"/>
                      <w:szCs w:val="18"/>
                    </w:rPr>
                    <w:t xml:space="preserve"> </w:t>
                  </w:r>
                  <w:r w:rsidRPr="00D75A2C">
                    <w:rPr>
                      <w:rFonts w:ascii="Book Antiqua" w:hAnsi="Book Antiqua"/>
                      <w:sz w:val="18"/>
                      <w:szCs w:val="18"/>
                    </w:rPr>
                    <w:t>Ademais, a constante indefinição da destinação final do animal viola nitidamente a dignidade da pessoa humana da tutora, pois permite um convívio provisório, mas impõe o fim do vínculo afetivo e a certeza de uma separação que não se sabe quando poderá ocorrer. Noutro ponto, também viola a dimensão ecológica da dignidade humana, aplicada ao animal, pois as múltiplas mudanças de ambiente perpetuam o estresse do ser, pondo em dúvida a viabilidade de uma readaptação a um novo ambiente.</w:t>
                  </w:r>
                  <w:r>
                    <w:rPr>
                      <w:rFonts w:ascii="Book Antiqua" w:hAnsi="Book Antiqua"/>
                      <w:sz w:val="18"/>
                      <w:szCs w:val="18"/>
                    </w:rPr>
                    <w:t xml:space="preserve"> </w:t>
                  </w:r>
                  <w:r w:rsidRPr="00D75A2C">
                    <w:rPr>
                      <w:rFonts w:ascii="Book Antiqua" w:hAnsi="Book Antiqua"/>
                      <w:sz w:val="18"/>
                      <w:szCs w:val="18"/>
                    </w:rPr>
                    <w:t>Assim, o STJ compreendeu que resta inviabilizada que a ave seja separada de Márcia e da casa onde vive, cabendo algumas medidas serem observadas para assegurar o bem estar do animal, quais sejam:</w:t>
                  </w:r>
                </w:p>
                <w:p w14:paraId="7B498A96"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a) visita semestral de veterinário especializado em animal silvestre, comprovada documentalmente, para que realize um treinamento educativo com Márcia, priorizando os cuidados necessários e adequados para com a ave;</w:t>
                  </w:r>
                </w:p>
                <w:p w14:paraId="4628689E"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b) fiscalização anual das condições do recinto e do animal, com emissão de parecer, cujas observações devem ser implementadas em sua integralidade, sob pena de perdimento da guarda – a visita técnica deve ser realizada pelo Ibama local.</w:t>
                  </w:r>
                </w:p>
                <w:p w14:paraId="7E57D4D7" w14:textId="0843826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Em suma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Em que pese à atuação do Ibama na adoção de providências tendentes a proteger a fauna brasileira, o princípio da razoabilidade deve estar sempre presente nas decisões judiciais, já que cada caso examinado demanda uma solução própria. Nessas condições, a reintegração da ave ao seu habitat natural, conquanto possível, pode ocasionar-lhe mais prejuízos do que benefícios, tendo em vista que o papagaio em comento, que já possui hábitos de ave de estimação, convive há cerca de 23 anos com a autora. Ademais, a constante indefinição da destinação final do animal viola nitidamente a dignidade da pessoa humana da tutora, pois, apesar de permitir um convívio provisório, impõe o fim do vínculo afetivo e a certeza de uma separação que não se sabe quando poderá ocorrer. STJ. 2ª T.</w:t>
                  </w:r>
                  <w:r>
                    <w:rPr>
                      <w:rFonts w:ascii="Book Antiqua" w:hAnsi="Book Antiqua"/>
                      <w:sz w:val="18"/>
                      <w:szCs w:val="18"/>
                    </w:rPr>
                    <w:t>,</w:t>
                  </w:r>
                  <w:r w:rsidRPr="00D75A2C">
                    <w:rPr>
                      <w:rFonts w:ascii="Book Antiqua" w:hAnsi="Book Antiqua"/>
                      <w:sz w:val="18"/>
                      <w:szCs w:val="18"/>
                    </w:rPr>
                    <w:t xml:space="preserve"> REsp 1797175/SP, relator Ministro Og Fernandes, j</w:t>
                  </w:r>
                  <w:r>
                    <w:rPr>
                      <w:rFonts w:ascii="Book Antiqua" w:hAnsi="Book Antiqua"/>
                      <w:sz w:val="18"/>
                      <w:szCs w:val="18"/>
                    </w:rPr>
                    <w:t>.</w:t>
                  </w:r>
                  <w:r w:rsidRPr="00D75A2C">
                    <w:rPr>
                      <w:rFonts w:ascii="Book Antiqua" w:hAnsi="Book Antiqua"/>
                      <w:sz w:val="18"/>
                      <w:szCs w:val="18"/>
                    </w:rPr>
                    <w:t xml:space="preserve"> 21/3/19</w:t>
                  </w:r>
                  <w:r>
                    <w:rPr>
                      <w:rFonts w:ascii="Book Antiqua" w:hAnsi="Book Antiqua"/>
                      <w:sz w:val="18"/>
                      <w:szCs w:val="18"/>
                    </w:rPr>
                    <w:t>.</w:t>
                  </w:r>
                </w:p>
              </w:tc>
            </w:tr>
          </w:tbl>
          <w:p w14:paraId="39B46392" w14:textId="77777777" w:rsidR="00D75A2C" w:rsidRDefault="00D75A2C" w:rsidP="00D75A2C">
            <w:pPr>
              <w:jc w:val="both"/>
              <w:rPr>
                <w:rFonts w:ascii="Book Antiqua" w:eastAsia="Times New Roman" w:hAnsi="Book Antiqua" w:cs="Times New Roman"/>
                <w:bCs/>
                <w:sz w:val="19"/>
                <w:szCs w:val="19"/>
                <w:lang w:eastAsia="pt-BR"/>
              </w:rPr>
            </w:pPr>
          </w:p>
          <w:p w14:paraId="5703BA37" w14:textId="77777777" w:rsidR="00D75A2C" w:rsidRPr="00C1354D" w:rsidRDefault="00D75A2C" w:rsidP="00D75A2C">
            <w:pPr>
              <w:jc w:val="both"/>
              <w:rPr>
                <w:rFonts w:ascii="Book Antiqua" w:eastAsia="Times New Roman" w:hAnsi="Book Antiqua" w:cs="Times New Roman"/>
                <w:bCs/>
                <w:sz w:val="19"/>
                <w:szCs w:val="19"/>
                <w:lang w:eastAsia="pt-BR"/>
              </w:rPr>
            </w:pPr>
          </w:p>
        </w:tc>
      </w:tr>
    </w:tbl>
    <w:p w14:paraId="5EF6F920" w14:textId="3679C01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84" w:name="art25§2."/>
      <w:bookmarkEnd w:id="84"/>
      <w:r w:rsidRPr="00C1354D">
        <w:rPr>
          <w:rFonts w:ascii="Book Antiqua" w:eastAsia="Times New Roman" w:hAnsi="Book Antiqua" w:cs="Times New Roman"/>
          <w:b/>
          <w:sz w:val="19"/>
          <w:szCs w:val="19"/>
          <w:highlight w:val="magenta"/>
          <w:lang w:eastAsia="pt-BR"/>
        </w:rPr>
        <w:lastRenderedPageBreak/>
        <w: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Tratando-se de produtos </w:t>
      </w:r>
      <w:r w:rsidRPr="00F72F89">
        <w:rPr>
          <w:rFonts w:ascii="Book Antiqua" w:eastAsia="Times New Roman" w:hAnsi="Book Antiqua" w:cs="Times New Roman"/>
          <w:b/>
          <w:sz w:val="19"/>
          <w:szCs w:val="19"/>
          <w:highlight w:val="cyan"/>
          <w:lang w:eastAsia="pt-BR"/>
        </w:rPr>
        <w:t>perecíveis</w:t>
      </w:r>
      <w:r w:rsidRPr="00C1354D">
        <w:rPr>
          <w:rFonts w:ascii="Book Antiqua" w:eastAsia="Times New Roman" w:hAnsi="Book Antiqua" w:cs="Times New Roman"/>
          <w:b/>
          <w:sz w:val="19"/>
          <w:szCs w:val="19"/>
          <w:lang w:eastAsia="pt-BR"/>
        </w:rPr>
        <w:t xml:space="preserve"> ou </w:t>
      </w:r>
      <w:r w:rsidRPr="00F72F89">
        <w:rPr>
          <w:rFonts w:ascii="Book Antiqua" w:eastAsia="Times New Roman" w:hAnsi="Book Antiqua" w:cs="Times New Roman"/>
          <w:b/>
          <w:sz w:val="19"/>
          <w:szCs w:val="19"/>
          <w:highlight w:val="cyan"/>
          <w:lang w:eastAsia="pt-BR"/>
        </w:rPr>
        <w:t>madeiras</w:t>
      </w:r>
      <w:r w:rsidRPr="00C1354D">
        <w:rPr>
          <w:rFonts w:ascii="Book Antiqua" w:eastAsia="Times New Roman" w:hAnsi="Book Antiqua" w:cs="Times New Roman"/>
          <w:b/>
          <w:sz w:val="19"/>
          <w:szCs w:val="19"/>
          <w:lang w:eastAsia="pt-BR"/>
        </w:rPr>
        <w:t>, serão estes avaliados e doados a instituições científicas, hospitalares, penais e outr</w:t>
      </w:r>
      <w:r w:rsidR="00AB5E75" w:rsidRPr="00C1354D">
        <w:rPr>
          <w:rFonts w:ascii="Book Antiqua" w:eastAsia="Times New Roman" w:hAnsi="Book Antiqua" w:cs="Times New Roman"/>
          <w:b/>
          <w:sz w:val="19"/>
          <w:szCs w:val="19"/>
          <w:lang w:eastAsia="pt-BR"/>
        </w:rPr>
        <w:t>as com fins beneficentes</w:t>
      </w:r>
      <w:r w:rsidR="00AB5E75" w:rsidRPr="00E91F78">
        <w:rPr>
          <w:rFonts w:ascii="Book Antiqua" w:eastAsia="Times New Roman" w:hAnsi="Book Antiqua" w:cs="Times New Roman"/>
          <w:sz w:val="18"/>
          <w:szCs w:val="18"/>
          <w:lang w:eastAsia="pt-BR"/>
        </w:rPr>
        <w:t>. </w:t>
      </w:r>
      <w:hyperlink r:id="rId13" w:anchor="art3" w:history="1">
        <w:r w:rsidRPr="00E91F78">
          <w:rPr>
            <w:rFonts w:ascii="Book Antiqua" w:eastAsia="Times New Roman" w:hAnsi="Book Antiqua" w:cs="Times New Roman"/>
            <w:color w:val="0000FF"/>
            <w:sz w:val="16"/>
            <w:szCs w:val="16"/>
            <w:u w:val="single"/>
            <w:lang w:eastAsia="pt-BR"/>
          </w:rPr>
          <w:t>(Renumerando do §2º para §3º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bCs/>
          <w:color w:val="FF0000"/>
          <w:sz w:val="16"/>
          <w:szCs w:val="16"/>
          <w:u w:val="single"/>
        </w:rPr>
        <w:t>(TRF4-2014)</w:t>
      </w:r>
      <w:r w:rsidR="008F5008" w:rsidRPr="00E91F78">
        <w:rPr>
          <w:rFonts w:ascii="Book Antiqua" w:hAnsi="Book Antiqua"/>
          <w:b/>
          <w:bCs/>
          <w:color w:val="FF0000"/>
          <w:sz w:val="16"/>
          <w:szCs w:val="16"/>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p>
    <w:p w14:paraId="43C03118" w14:textId="37BE760C"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5" w:name="art25§3"/>
      <w:bookmarkEnd w:id="85"/>
      <w:r w:rsidRPr="00C1354D">
        <w:rPr>
          <w:rFonts w:ascii="Book Antiqua" w:eastAsia="Times New Roman" w:hAnsi="Book Antiqua" w:cs="Times New Roman"/>
          <w:b/>
          <w:sz w:val="19"/>
          <w:szCs w:val="19"/>
          <w:highlight w:val="magenta"/>
          <w:lang w:eastAsia="pt-BR"/>
        </w:rPr>
        <w:t>§ 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Os produtos e subprodutos da fauna não perecíveis serão destruídos ou doados a instituições científicas, c</w:t>
      </w:r>
      <w:r w:rsidR="00AB5E75" w:rsidRPr="00C1354D">
        <w:rPr>
          <w:rFonts w:ascii="Book Antiqua" w:eastAsia="Times New Roman" w:hAnsi="Book Antiqua" w:cs="Times New Roman"/>
          <w:b/>
          <w:sz w:val="19"/>
          <w:szCs w:val="19"/>
          <w:lang w:eastAsia="pt-BR"/>
        </w:rPr>
        <w:t>ulturais ou educacionais</w:t>
      </w:r>
      <w:r w:rsidR="00AB5E75" w:rsidRPr="00E91F78">
        <w:rPr>
          <w:rFonts w:ascii="Book Antiqua" w:eastAsia="Times New Roman" w:hAnsi="Book Antiqua" w:cs="Times New Roman"/>
          <w:sz w:val="18"/>
          <w:szCs w:val="18"/>
          <w:lang w:eastAsia="pt-BR"/>
        </w:rPr>
        <w:t>. </w:t>
      </w:r>
      <w:hyperlink r:id="rId14" w:anchor="art3" w:history="1">
        <w:r w:rsidRPr="00E91F78">
          <w:rPr>
            <w:rFonts w:ascii="Book Antiqua" w:eastAsia="Times New Roman" w:hAnsi="Book Antiqua" w:cs="Times New Roman"/>
            <w:color w:val="0000FF"/>
            <w:sz w:val="16"/>
            <w:szCs w:val="16"/>
            <w:u w:val="single"/>
            <w:lang w:eastAsia="pt-BR"/>
          </w:rPr>
          <w:t>(Renumerando do §3º para §4º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040D1A4B" w14:textId="77777777" w:rsidTr="00DB19B5">
        <w:tc>
          <w:tcPr>
            <w:tcW w:w="8494" w:type="dxa"/>
            <w:shd w:val="clear" w:color="auto" w:fill="CCFFFF"/>
          </w:tcPr>
          <w:p w14:paraId="3F2831D9" w14:textId="1EADB830"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2014</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Motosserra, madeira e animal silvestre são apreendidos em operação policial para combate a crimes ambientais. Nos estritos termos do quanto determina o art. 25 da Lei 9.605/98, tais coisas podem, entre outras soluções, respectivamente, ser objeto de reciclagem e venda; avaliação e doação para instituição beneficente; libertação em seu </w:t>
            </w:r>
            <w:r w:rsidRPr="00C1354D">
              <w:rPr>
                <w:rFonts w:ascii="Book Antiqua" w:hAnsi="Book Antiqua" w:cs="Times New Roman"/>
                <w:i/>
                <w:iCs/>
                <w:sz w:val="19"/>
                <w:szCs w:val="19"/>
              </w:rPr>
              <w:t>habitat</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25, §§ 4º, 3º e 1º da LCA.</w:t>
            </w:r>
          </w:p>
        </w:tc>
      </w:tr>
    </w:tbl>
    <w:p w14:paraId="05B6552A" w14:textId="43B050C2"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6" w:name="art25§4"/>
      <w:bookmarkEnd w:id="86"/>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Os instrumentos utilizados na prática da infração serão vendidos, garantida a sua descaracterização po</w:t>
      </w:r>
      <w:r w:rsidR="00AB5E75" w:rsidRPr="00C1354D">
        <w:rPr>
          <w:rFonts w:ascii="Book Antiqua" w:eastAsia="Times New Roman" w:hAnsi="Book Antiqua" w:cs="Times New Roman"/>
          <w:b/>
          <w:sz w:val="19"/>
          <w:szCs w:val="19"/>
          <w:lang w:eastAsia="pt-BR"/>
        </w:rPr>
        <w:t>r meio da reciclagem</w:t>
      </w:r>
      <w:r w:rsidR="00AB5E75" w:rsidRPr="00E91F78">
        <w:rPr>
          <w:rFonts w:ascii="Book Antiqua" w:eastAsia="Times New Roman" w:hAnsi="Book Antiqua" w:cs="Times New Roman"/>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5" w:anchor="art3" w:history="1">
        <w:r w:rsidRPr="00E91F78">
          <w:rPr>
            <w:rFonts w:ascii="Book Antiqua" w:eastAsia="Times New Roman" w:hAnsi="Book Antiqua" w:cs="Times New Roman"/>
            <w:color w:val="0000FF"/>
            <w:sz w:val="16"/>
            <w:szCs w:val="16"/>
            <w:u w:val="single"/>
            <w:lang w:eastAsia="pt-BR"/>
          </w:rPr>
          <w:t>(Renumerando do §4º para §5º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3E65BB"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6D79BD" w:rsidRPr="00E91F78">
        <w:rPr>
          <w:rFonts w:ascii="Book Antiqua" w:eastAsia="Times New Roman" w:hAnsi="Book Antiqua" w:cs="Times New Roman"/>
          <w:b/>
          <w:color w:val="FF0000"/>
          <w:sz w:val="16"/>
          <w:szCs w:val="16"/>
          <w:lang w:eastAsia="pt-BR"/>
        </w:rPr>
        <w:t xml:space="preserve"> </w:t>
      </w:r>
      <w:r w:rsidR="00271042" w:rsidRPr="00E91F78">
        <w:rPr>
          <w:rFonts w:ascii="Book Antiqua" w:eastAsia="Times New Roman" w:hAnsi="Book Antiqua" w:cs="Times New Roman"/>
          <w:b/>
          <w:color w:val="FF0000"/>
          <w:sz w:val="16"/>
          <w:szCs w:val="16"/>
          <w:u w:val="single"/>
          <w:lang w:eastAsia="pt-BR"/>
        </w:rPr>
        <w:t>(TJPR-2021)</w:t>
      </w:r>
      <w:r w:rsidR="00F67919" w:rsidRPr="00E91F78">
        <w:rPr>
          <w:rFonts w:ascii="Book Antiqua" w:eastAsia="Times New Roman" w:hAnsi="Book Antiqua" w:cs="Times New Roman"/>
          <w:b/>
          <w:color w:val="FF0000"/>
          <w:sz w:val="16"/>
          <w:szCs w:val="16"/>
          <w:lang w:eastAsia="pt-BR"/>
        </w:rPr>
        <w:t xml:space="preserve"> </w:t>
      </w:r>
      <w:bookmarkStart w:id="87" w:name="_Hlk110427973"/>
      <w:r w:rsidR="00F67919" w:rsidRPr="00E91F78">
        <w:rPr>
          <w:rFonts w:ascii="Book Antiqua" w:eastAsia="Times New Roman" w:hAnsi="Book Antiqua" w:cs="Times New Roman"/>
          <w:b/>
          <w:color w:val="FF0000"/>
          <w:sz w:val="16"/>
          <w:szCs w:val="16"/>
          <w:u w:val="single"/>
          <w:lang w:eastAsia="pt-BR"/>
        </w:rPr>
        <w:t>(TJSP-2021)</w:t>
      </w:r>
      <w:bookmarkEnd w:id="87"/>
      <w:r w:rsidR="00546095" w:rsidRPr="00E91F78">
        <w:rPr>
          <w:rFonts w:ascii="Book Antiqua" w:eastAsia="Times New Roman" w:hAnsi="Book Antiqua" w:cs="Times New Roman"/>
          <w:b/>
          <w:color w:val="FF0000"/>
          <w:sz w:val="16"/>
          <w:szCs w:val="16"/>
          <w:lang w:eastAsia="pt-BR"/>
        </w:rPr>
        <w:t xml:space="preserve"> </w:t>
      </w:r>
      <w:r w:rsidR="00546095" w:rsidRPr="00E91F78">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976071" w:rsidRPr="00C1354D" w14:paraId="59A14577" w14:textId="77777777" w:rsidTr="00A72E6C">
        <w:tc>
          <w:tcPr>
            <w:tcW w:w="8494" w:type="dxa"/>
            <w:shd w:val="clear" w:color="auto" w:fill="CCFFFF"/>
          </w:tcPr>
          <w:p w14:paraId="6F939272" w14:textId="5A58364F" w:rsidR="00976071" w:rsidRDefault="00976071" w:rsidP="00976071">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TJSP-2021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Os </w:t>
            </w:r>
            <w:proofErr w:type="spellStart"/>
            <w:r w:rsidRPr="00976071">
              <w:rPr>
                <w:rFonts w:ascii="Book Antiqua" w:hAnsi="Book Antiqua" w:cs="Times New Roman"/>
                <w:b/>
                <w:bCs/>
                <w:color w:val="000000"/>
                <w:sz w:val="19"/>
                <w:szCs w:val="19"/>
              </w:rPr>
              <w:t>arts</w:t>
            </w:r>
            <w:proofErr w:type="spellEnd"/>
            <w:r w:rsidRPr="00976071">
              <w:rPr>
                <w:rFonts w:ascii="Book Antiqua" w:hAnsi="Book Antiqua" w:cs="Times New Roman"/>
                <w:b/>
                <w:bCs/>
                <w:color w:val="000000"/>
                <w:sz w:val="19"/>
                <w:szCs w:val="19"/>
              </w:rPr>
              <w:t>.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05C9C17" w14:textId="77777777" w:rsidTr="00A63C21">
              <w:tc>
                <w:tcPr>
                  <w:tcW w:w="8268" w:type="dxa"/>
                  <w:shd w:val="clear" w:color="auto" w:fill="FFFFFF" w:themeFill="background1"/>
                </w:tcPr>
                <w:p w14:paraId="1322928B" w14:textId="222426BE"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63799487" w14:textId="77777777" w:rsidR="006835D2" w:rsidRDefault="006835D2" w:rsidP="00976071">
            <w:pPr>
              <w:jc w:val="both"/>
              <w:rPr>
                <w:rFonts w:ascii="Book Antiqua" w:hAnsi="Book Antiqua" w:cs="Times New Roman"/>
                <w:b/>
                <w:bCs/>
                <w:color w:val="000000"/>
                <w:sz w:val="19"/>
                <w:szCs w:val="19"/>
              </w:rPr>
            </w:pPr>
          </w:p>
          <w:p w14:paraId="3A77AD8A" w14:textId="262C0BB7" w:rsidR="006835D2" w:rsidRDefault="006835D2"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As autoridades ambientais podem apreender veículo utilizado para a prática de infração ambiental mesmo que este bem seja alugado e quem tenha cometido o ilícito tenha sido o locatário</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Ainda que se trate de bem locado ao real infrator, a apreensão do bem é possível. Não se pode dizer que houve uma injusta restrição ao proprietário (que não deu causa à 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Ao alugar o veículo, o locador assume o risco decorrente da exploração da atividade econômica por ele exercida.</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 xml:space="preserve">Além disso,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razão do conceito legal de poluidor</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função do princípio da solidariedade que rege o direito ambiental</w:t>
            </w:r>
            <w:r w:rsidRPr="006835D2">
              <w:rPr>
                <w:rFonts w:ascii="Book Antiqua" w:hAnsi="Book Antiqua" w:cs="Times New Roman"/>
                <w:b/>
                <w:bCs/>
                <w:color w:val="000000"/>
                <w:sz w:val="19"/>
                <w:szCs w:val="19"/>
              </w:rPr>
              <w:t xml:space="preserve">, a </w:t>
            </w:r>
            <w:r w:rsidRPr="00271042">
              <w:rPr>
                <w:rFonts w:ascii="Book Antiqua" w:hAnsi="Book Antiqua" w:cs="Times New Roman"/>
                <w:b/>
                <w:bCs/>
                <w:color w:val="000000"/>
                <w:sz w:val="19"/>
                <w:szCs w:val="19"/>
                <w:shd w:val="clear" w:color="auto" w:fill="F7CAAC" w:themeFill="accent2" w:themeFillTint="66"/>
              </w:rPr>
              <w:t>responsabilidade administrativa pelo ilícito</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recai</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sobre quem</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shd w:val="clear" w:color="auto" w:fill="F7CAAC" w:themeFill="accent2" w:themeFillTint="66"/>
              </w:rPr>
              <w:t>de qualquer forma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contribuiu</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para a prática da infração ambiental</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por ação</w:t>
            </w:r>
            <w:r w:rsidRPr="006835D2">
              <w:rPr>
                <w:rFonts w:ascii="Book Antiqua" w:hAnsi="Book Antiqua" w:cs="Times New Roman"/>
                <w:b/>
                <w:bCs/>
                <w:color w:val="000000"/>
                <w:sz w:val="19"/>
                <w:szCs w:val="19"/>
              </w:rPr>
              <w:t xml:space="preserve"> ou </w:t>
            </w:r>
            <w:r w:rsidRPr="00271042">
              <w:rPr>
                <w:rFonts w:ascii="Book Antiqua" w:hAnsi="Book Antiqua" w:cs="Times New Roman"/>
                <w:b/>
                <w:bCs/>
                <w:color w:val="000000"/>
                <w:sz w:val="19"/>
                <w:szCs w:val="19"/>
                <w:highlight w:val="green"/>
              </w:rPr>
              <w:t>omissão</w:t>
            </w:r>
            <w:r w:rsidRPr="006835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Ademais, aquele que realiza a atividade de locação de veículos deve adotar garantias para a prevenção e o ressarcimento dos danos causados pelo locatário. Não é possível admitir que o Judiciário comprometa a eficácia da legislação ambiental e impeça a apreensão do veículo tão somente porque o instrumento utilizado no ilícito originou-se de um contrato de locação, cessão ou de qualquer outro meio juridicamente previsto.</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 xml:space="preserve">STJ. 2ª T. </w:t>
            </w:r>
            <w:proofErr w:type="spellStart"/>
            <w:r w:rsidRPr="006835D2">
              <w:rPr>
                <w:rFonts w:ascii="Book Antiqua" w:hAnsi="Book Antiqua" w:cs="Times New Roman"/>
                <w:color w:val="000000"/>
                <w:sz w:val="19"/>
                <w:szCs w:val="19"/>
              </w:rPr>
              <w:t>AREsp</w:t>
            </w:r>
            <w:proofErr w:type="spellEnd"/>
            <w:r w:rsidRPr="006835D2">
              <w:rPr>
                <w:rFonts w:ascii="Book Antiqua" w:hAnsi="Book Antiqua" w:cs="Times New Roman"/>
                <w:color w:val="000000"/>
                <w:sz w:val="19"/>
                <w:szCs w:val="19"/>
              </w:rPr>
              <w:t xml:space="preserve">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bl>
            <w:tblPr>
              <w:tblStyle w:val="Tabelacomgrade"/>
              <w:tblW w:w="0" w:type="auto"/>
              <w:tblLook w:val="04A0" w:firstRow="1" w:lastRow="0" w:firstColumn="1" w:lastColumn="0" w:noHBand="0" w:noVBand="1"/>
            </w:tblPr>
            <w:tblGrid>
              <w:gridCol w:w="8268"/>
            </w:tblGrid>
            <w:tr w:rsidR="00271042" w14:paraId="06A85E60" w14:textId="77777777" w:rsidTr="00271042">
              <w:tc>
                <w:tcPr>
                  <w:tcW w:w="8268" w:type="dxa"/>
                  <w:shd w:val="clear" w:color="auto" w:fill="FFFFFF" w:themeFill="background1"/>
                </w:tcPr>
                <w:p w14:paraId="7AFE3E49" w14:textId="6289C50F" w:rsidR="00271042" w:rsidRDefault="00271042" w:rsidP="006835D2">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sidRPr="00271042">
                    <w:rPr>
                      <w:rFonts w:ascii="Book Antiqua" w:hAnsi="Book Antiqua" w:cs="Times New Roman"/>
                      <w:b/>
                      <w:bCs/>
                      <w:color w:val="000000"/>
                      <w:sz w:val="18"/>
                      <w:szCs w:val="18"/>
                      <w:highlight w:val="yellow"/>
                    </w:rPr>
                    <w:t>TJPR-2021-FGV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João, motorista da sociedade empresária Beta, transportava, em caminhão alugado, madeira oriunda de desmatamento de vegetação nativa, sem licença válida e sem nota fiscal. Fiscais do meio ambiente abordaram João e, constatada a ilegalidade ambiental, no exercício de sua competência, apreenderam a madeira e o veículo utilizado para a prática da infração ambiental. Inconformada, a sociedade empresária locadora do caminhão utilizado por João impetrou mandado de segurança, alegando e comprovando que o veículo é de sua propriedade e apenas estava alugado </w:t>
                  </w:r>
                  <w:r w:rsidRPr="00271042">
                    <w:rPr>
                      <w:rFonts w:ascii="Book Antiqua" w:hAnsi="Book Antiqua" w:cs="Times New Roman"/>
                      <w:color w:val="000000"/>
                      <w:sz w:val="18"/>
                      <w:szCs w:val="18"/>
                    </w:rPr>
                    <w:lastRenderedPageBreak/>
                    <w:t xml:space="preserve">para a sociedade empresária Beta, que foi a responsável pelo ilícito, razão pela qual pleiteou liminar com imediata restituição do caminhão. À luz da jurisprudência do STJ, a liminar deve ser: indeferida, pois, seja em razão do conceito legal de poluidor, seja em função do princípio da solidariedade que rege o direito ambiental, a responsabilidade administrativa pelo ilícito recai sobre quem, de qualquer forma, contribuiu para a prática da infração ambiental, por ação ou omissão.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59</w:t>
                  </w:r>
                  <w:r w:rsidRPr="00271042">
                    <w:rPr>
                      <w:rFonts w:ascii="Book Antiqua" w:hAnsi="Book Antiqua" w:cs="Times New Roman"/>
                      <w:b/>
                      <w:bCs/>
                      <w:color w:val="000000"/>
                      <w:sz w:val="18"/>
                      <w:szCs w:val="18"/>
                    </w:rPr>
                    <w:t>, STJ.</w:t>
                  </w:r>
                </w:p>
              </w:tc>
            </w:tr>
          </w:tbl>
          <w:p w14:paraId="66D6C12C" w14:textId="77777777" w:rsidR="00271042" w:rsidRDefault="00271042" w:rsidP="006835D2">
            <w:pPr>
              <w:jc w:val="both"/>
              <w:rPr>
                <w:rFonts w:ascii="Book Antiqua" w:hAnsi="Book Antiqua" w:cs="Times New Roman"/>
                <w:b/>
                <w:bCs/>
                <w:color w:val="000000"/>
                <w:sz w:val="19"/>
                <w:szCs w:val="19"/>
              </w:rPr>
            </w:pPr>
          </w:p>
          <w:p w14:paraId="4146F13B" w14:textId="62C46792" w:rsidR="006835D2" w:rsidRPr="002515E4" w:rsidRDefault="006835D2" w:rsidP="006835D2">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O locador (proprietário) do bem apreendido tem o direito de se defender administrativamente.</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Após a medida de apreensão, a autoridade administrativa deverá notificar o proprietário do veículo locado para dar a ele a oportunidade de comprovar a sua boa-fé antes de decidir sobre a destinação do bem apreendido pela prática de 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Cabe ao proprietário do veículo comprovar sua boa-fé, demonstrando que, pelas circunstâncias da prática envolvida e apesar de ter tomado as precauções necessárias, não tinha condições de prever a utilização do bem no ilícito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 autoridade administrativa deve notificar o proprietário do veículo locado para oportunizar que comprove a sua boa-fé antes de decidir sobre a destinação do bem apreendido pela prática de infração ambiental.</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 xml:space="preserve">STJ. 2ª T. </w:t>
            </w:r>
            <w:proofErr w:type="spellStart"/>
            <w:r w:rsidRPr="006835D2">
              <w:rPr>
                <w:rFonts w:ascii="Book Antiqua" w:hAnsi="Book Antiqua" w:cs="Times New Roman"/>
                <w:color w:val="000000"/>
                <w:sz w:val="19"/>
                <w:szCs w:val="19"/>
              </w:rPr>
              <w:t>AREsp</w:t>
            </w:r>
            <w:proofErr w:type="spellEnd"/>
            <w:r w:rsidRPr="006835D2">
              <w:rPr>
                <w:rFonts w:ascii="Book Antiqua" w:hAnsi="Book Antiqua" w:cs="Times New Roman"/>
                <w:color w:val="000000"/>
                <w:sz w:val="19"/>
                <w:szCs w:val="19"/>
              </w:rPr>
              <w:t xml:space="preserve">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c>
      </w:tr>
    </w:tbl>
    <w:p w14:paraId="3EEDDC4A"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88" w:name="art25§5"/>
      <w:bookmarkEnd w:id="88"/>
      <w:r w:rsidRPr="00C1354D">
        <w:rPr>
          <w:rFonts w:ascii="Book Antiqua" w:eastAsia="Times New Roman" w:hAnsi="Book Antiqua" w:cs="Times New Roman"/>
          <w:b/>
          <w:sz w:val="19"/>
          <w:szCs w:val="19"/>
          <w:highlight w:val="green"/>
          <w:lang w:eastAsia="pt-BR"/>
        </w:rPr>
        <w:lastRenderedPageBreak/>
        <w:t>CAPÍTULO IV</w:t>
      </w:r>
    </w:p>
    <w:p w14:paraId="4628C6E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AÇÃO E DO PROCESSO PENAL</w:t>
      </w:r>
    </w:p>
    <w:p w14:paraId="2563FC84" w14:textId="1A0DC046"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9" w:name="art26"/>
      <w:bookmarkEnd w:id="89"/>
      <w:r w:rsidRPr="00C1354D">
        <w:rPr>
          <w:rFonts w:ascii="Book Antiqua" w:eastAsia="Times New Roman" w:hAnsi="Book Antiqua" w:cs="Times New Roman"/>
          <w:b/>
          <w:sz w:val="19"/>
          <w:szCs w:val="19"/>
          <w:highlight w:val="magenta"/>
          <w:lang w:eastAsia="pt-BR"/>
        </w:rPr>
        <w:t>Art. 26</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cyan"/>
          <w:lang w:eastAsia="pt-BR"/>
        </w:rPr>
        <w:t>Nas infrações penais</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yellow"/>
          <w:lang w:eastAsia="pt-BR"/>
        </w:rPr>
        <w:t>previstas nesta Lei</w:t>
      </w:r>
      <w:r w:rsidRPr="00C1354D">
        <w:rPr>
          <w:rFonts w:ascii="Book Antiqua" w:eastAsia="Times New Roman" w:hAnsi="Book Antiqua" w:cs="Times New Roman"/>
          <w:b/>
          <w:sz w:val="19"/>
          <w:szCs w:val="19"/>
          <w:lang w:eastAsia="pt-BR"/>
        </w:rPr>
        <w:t xml:space="preserve">, a </w:t>
      </w:r>
      <w:r w:rsidRPr="00FC76A4">
        <w:rPr>
          <w:rFonts w:ascii="Book Antiqua" w:eastAsia="Times New Roman" w:hAnsi="Book Antiqua" w:cs="Times New Roman"/>
          <w:b/>
          <w:sz w:val="19"/>
          <w:szCs w:val="19"/>
          <w:highlight w:val="cyan"/>
          <w:lang w:eastAsia="pt-BR"/>
        </w:rPr>
        <w:t xml:space="preserve">ação </w:t>
      </w:r>
      <w:proofErr w:type="gramStart"/>
      <w:r w:rsidRPr="00FC76A4">
        <w:rPr>
          <w:rFonts w:ascii="Book Antiqua" w:eastAsia="Times New Roman" w:hAnsi="Book Antiqua" w:cs="Times New Roman"/>
          <w:b/>
          <w:sz w:val="19"/>
          <w:szCs w:val="19"/>
          <w:highlight w:val="cyan"/>
          <w:lang w:eastAsia="pt-BR"/>
        </w:rPr>
        <w:t>penal</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caps/>
          <w:sz w:val="19"/>
          <w:szCs w:val="19"/>
          <w:highlight w:val="green"/>
          <w:lang w:eastAsia="pt-BR"/>
        </w:rPr>
        <w:t>é</w:t>
      </w:r>
      <w:proofErr w:type="gramEnd"/>
      <w:r w:rsidRPr="00FC76A4">
        <w:rPr>
          <w:rFonts w:ascii="Book Antiqua" w:eastAsia="Times New Roman" w:hAnsi="Book Antiqua" w:cs="Times New Roman"/>
          <w:b/>
          <w:caps/>
          <w:sz w:val="19"/>
          <w:szCs w:val="19"/>
          <w:lang w:eastAsia="pt-BR"/>
        </w:rPr>
        <w:t xml:space="preserve"> </w:t>
      </w:r>
      <w:r w:rsidRPr="00FC76A4">
        <w:rPr>
          <w:rFonts w:ascii="Book Antiqua" w:eastAsia="Times New Roman" w:hAnsi="Book Antiqua" w:cs="Times New Roman"/>
          <w:b/>
          <w:caps/>
          <w:sz w:val="19"/>
          <w:szCs w:val="19"/>
          <w:shd w:val="clear" w:color="auto" w:fill="F7CAAC" w:themeFill="accent2" w:themeFillTint="66"/>
          <w:lang w:eastAsia="pt-BR"/>
        </w:rPr>
        <w:t>pública incondicionada</w:t>
      </w:r>
      <w:r w:rsidRPr="00E91F78">
        <w:rPr>
          <w:rFonts w:ascii="Book Antiqua" w:eastAsia="Times New Roman" w:hAnsi="Book Antiqua" w:cs="Times New Roman"/>
          <w:b/>
          <w:sz w:val="18"/>
          <w:szCs w:val="18"/>
          <w:lang w:eastAsia="pt-BR"/>
        </w:rPr>
        <w:t>.</w:t>
      </w:r>
      <w:r w:rsidR="00E066CB" w:rsidRPr="00E91F78">
        <w:rPr>
          <w:rFonts w:ascii="Book Antiqua" w:eastAsia="Times New Roman" w:hAnsi="Book Antiqua" w:cs="Times New Roman"/>
          <w:b/>
          <w:sz w:val="18"/>
          <w:szCs w:val="18"/>
          <w:lang w:eastAsia="pt-BR"/>
        </w:rPr>
        <w:t xml:space="preserve"> </w:t>
      </w:r>
      <w:r w:rsidR="00577F1D"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994F24"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eastAsia="Times New Roman" w:hAnsi="Book Antiqua" w:cs="Times New Roman"/>
          <w:b/>
          <w:bCs/>
          <w:color w:val="FF0000"/>
          <w:sz w:val="16"/>
          <w:szCs w:val="16"/>
          <w:u w:val="single"/>
          <w:lang w:eastAsia="pt-BR"/>
        </w:rPr>
        <w:t>(TRF5-2009)</w:t>
      </w:r>
      <w:r w:rsidR="003F10CC" w:rsidRPr="00E91F78">
        <w:rPr>
          <w:rFonts w:ascii="Book Antiqua" w:eastAsia="Times New Roman" w:hAnsi="Book Antiqua" w:cs="Times New Roman"/>
          <w:b/>
          <w:bCs/>
          <w:color w:val="FF0000"/>
          <w:sz w:val="16"/>
          <w:szCs w:val="16"/>
          <w:lang w:eastAsia="pt-BR"/>
        </w:rPr>
        <w:t xml:space="preserve"> </w:t>
      </w:r>
      <w:bookmarkStart w:id="90" w:name="_Hlk59711036"/>
      <w:r w:rsidR="003F10CC" w:rsidRPr="00E91F78">
        <w:rPr>
          <w:rFonts w:ascii="Book Antiqua" w:eastAsia="Times New Roman" w:hAnsi="Book Antiqua" w:cs="Times New Roman"/>
          <w:b/>
          <w:bCs/>
          <w:color w:val="FF0000"/>
          <w:sz w:val="16"/>
          <w:szCs w:val="16"/>
          <w:u w:val="single"/>
          <w:lang w:eastAsia="pt-BR"/>
        </w:rPr>
        <w:t>(MPES-2010)</w:t>
      </w:r>
      <w:bookmarkEnd w:id="90"/>
      <w:r w:rsidR="006D79BD" w:rsidRPr="00E91F78">
        <w:rPr>
          <w:rFonts w:ascii="Book Antiqua" w:eastAsia="Times New Roman" w:hAnsi="Book Antiqua" w:cs="Times New Roman"/>
          <w:b/>
          <w:bCs/>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D5308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1D560E" w:rsidRPr="00E91F78">
        <w:rPr>
          <w:rFonts w:ascii="Book Antiqua" w:hAnsi="Book Antiqua"/>
          <w:b/>
          <w:color w:val="FF0000"/>
          <w:sz w:val="16"/>
          <w:szCs w:val="16"/>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(MPPR-2012/2017)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7E333B" w:rsidRPr="00E91F78">
        <w:rPr>
          <w:rFonts w:ascii="Book Antiqua" w:eastAsia="Times New Roman" w:hAnsi="Book Antiqua" w:cs="Times New Roman"/>
          <w:b/>
          <w:bCs/>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D2314C"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hAnsi="Book Antiqua"/>
          <w:b/>
          <w:color w:val="FF0000"/>
          <w:sz w:val="16"/>
          <w:szCs w:val="16"/>
          <w:u w:val="single"/>
        </w:rPr>
        <w:t>(TRF3-2018)</w:t>
      </w:r>
      <w:r w:rsidR="00F137CD" w:rsidRPr="00E91F78">
        <w:rPr>
          <w:rFonts w:ascii="Book Antiqua" w:hAnsi="Book Antiqua"/>
          <w:b/>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9A50CB" w:rsidRPr="00E91F78">
        <w:rPr>
          <w:rFonts w:ascii="Book Antiqua" w:eastAsia="Times New Roman" w:hAnsi="Book Antiqua" w:cs="Times New Roman"/>
          <w:b/>
          <w:color w:val="FF0000"/>
          <w:sz w:val="16"/>
          <w:szCs w:val="16"/>
          <w:lang w:eastAsia="pt-BR"/>
        </w:rPr>
        <w:t xml:space="preserve"> </w:t>
      </w:r>
      <w:r w:rsidR="009A50CB" w:rsidRPr="00E91F78">
        <w:rPr>
          <w:rFonts w:ascii="Book Antiqua" w:eastAsia="Times New Roman" w:hAnsi="Book Antiqua" w:cs="Times New Roman"/>
          <w:b/>
          <w:color w:val="FF0000"/>
          <w:sz w:val="16"/>
          <w:szCs w:val="16"/>
          <w:u w:val="single"/>
          <w:lang w:eastAsia="pt-BR"/>
        </w:rPr>
        <w:t>(TJBA-2012/2019)</w:t>
      </w:r>
      <w:r w:rsidR="006A19AE" w:rsidRPr="00E91F78">
        <w:rPr>
          <w:rFonts w:ascii="Book Antiqua" w:eastAsia="Times New Roman" w:hAnsi="Book Antiqua" w:cs="Times New Roman"/>
          <w:b/>
          <w:color w:val="FF0000"/>
          <w:sz w:val="16"/>
          <w:szCs w:val="16"/>
          <w:lang w:eastAsia="pt-BR"/>
        </w:rPr>
        <w:t xml:space="preserve"> </w:t>
      </w:r>
      <w:r w:rsidR="006A19AE" w:rsidRPr="00E91F78">
        <w:rPr>
          <w:rFonts w:ascii="Book Antiqua" w:eastAsia="Times New Roman" w:hAnsi="Book Antiqua" w:cs="Times New Roman"/>
          <w:b/>
          <w:color w:val="FF0000"/>
          <w:sz w:val="16"/>
          <w:szCs w:val="16"/>
          <w:u w:val="single"/>
          <w:lang w:eastAsia="pt-BR"/>
        </w:rPr>
        <w:t>(TJPA-2019)</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677972" w:rsidRPr="00C1354D" w14:paraId="7A25E835" w14:textId="77777777" w:rsidTr="00677972">
        <w:tc>
          <w:tcPr>
            <w:tcW w:w="8494" w:type="dxa"/>
            <w:shd w:val="clear" w:color="auto" w:fill="CCFFFF"/>
          </w:tcPr>
          <w:p w14:paraId="5873C8CF" w14:textId="77777777" w:rsidR="00677972" w:rsidRPr="00C1354D" w:rsidRDefault="00677972" w:rsidP="00494C64">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TJRR</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Nas infrações penais previstas na Lei de Crimes Ambientai</w:t>
            </w:r>
            <w:r w:rsidR="00494C64" w:rsidRPr="00C1354D">
              <w:rPr>
                <w:rFonts w:ascii="Book Antiqua" w:hAnsi="Book Antiqua" w:cs="Times New Roman"/>
                <w:sz w:val="19"/>
                <w:szCs w:val="19"/>
              </w:rPr>
              <w:t>s</w:t>
            </w:r>
            <w:r w:rsidRPr="00C1354D">
              <w:rPr>
                <w:rFonts w:ascii="Book Antiqua" w:hAnsi="Book Antiqua" w:cs="Times New Roman"/>
                <w:sz w:val="19"/>
                <w:szCs w:val="19"/>
              </w:rPr>
              <w:t xml:space="preserve">, a ação penal é pública incondicionada. </w:t>
            </w:r>
            <w:r w:rsidRPr="00C1354D">
              <w:rPr>
                <w:rFonts w:ascii="Book Antiqua" w:hAnsi="Book Antiqua" w:cs="Times New Roman"/>
                <w:b/>
                <w:sz w:val="19"/>
                <w:szCs w:val="19"/>
              </w:rPr>
              <w:t>BL: art. 26 da LCA.</w:t>
            </w:r>
          </w:p>
          <w:p w14:paraId="777E272D" w14:textId="21BC671F" w:rsidR="006A19AE" w:rsidRDefault="00036D91" w:rsidP="006A19AE">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TJPA-2019</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Cartórios/TJPR-2019</w:t>
            </w:r>
            <w:r w:rsidR="004C3C61">
              <w:rPr>
                <w:rFonts w:ascii="Book Antiqua" w:eastAsia="Times New Roman" w:hAnsi="Book Antiqua" w:cs="Times New Roman"/>
                <w:b/>
                <w:i/>
                <w:iCs/>
                <w:color w:val="FF0000"/>
                <w:sz w:val="19"/>
                <w:szCs w:val="19"/>
                <w:lang w:eastAsia="pt-BR"/>
              </w:rPr>
              <w:t>: #</w:t>
            </w:r>
            <w:r w:rsidR="004C3C61" w:rsidRPr="004C3C61">
              <w:rPr>
                <w:rFonts w:ascii="Book Antiqua" w:eastAsia="Times New Roman" w:hAnsi="Book Antiqua" w:cs="Times New Roman"/>
                <w:b/>
                <w:i/>
                <w:iCs/>
                <w:color w:val="FF0000"/>
                <w:sz w:val="19"/>
                <w:szCs w:val="19"/>
                <w:highlight w:val="green"/>
                <w:lang w:eastAsia="pt-BR"/>
              </w:rPr>
              <w:t>PCPR-2021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CESPE</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UFPR</w:t>
            </w:r>
            <w:r w:rsidRPr="00C1354D">
              <w:rPr>
                <w:rFonts w:ascii="Book Antiqua" w:eastAsia="Times New Roman" w:hAnsi="Book Antiqua" w:cs="Times New Roman"/>
                <w:bCs/>
                <w:sz w:val="19"/>
                <w:szCs w:val="19"/>
                <w:lang w:eastAsia="pt-BR"/>
              </w:rPr>
              <w:t xml:space="preserve">: A Lei de Crimes Ambientais prevê que a </w:t>
            </w:r>
            <w:r w:rsidRPr="006A19AE">
              <w:rPr>
                <w:rFonts w:ascii="Book Antiqua" w:eastAsia="Times New Roman" w:hAnsi="Book Antiqua" w:cs="Times New Roman"/>
                <w:b/>
                <w:sz w:val="19"/>
                <w:szCs w:val="19"/>
                <w:shd w:val="clear" w:color="auto" w:fill="F7CAAC" w:themeFill="accent2" w:themeFillTint="66"/>
                <w:lang w:eastAsia="pt-BR"/>
              </w:rPr>
              <w:t>ação penal pública será incondicionada</w:t>
            </w:r>
            <w:r w:rsidRPr="00C1354D">
              <w:rPr>
                <w:rFonts w:ascii="Book Antiqua" w:eastAsia="Times New Roman" w:hAnsi="Book Antiqua" w:cs="Times New Roman"/>
                <w:bCs/>
                <w:sz w:val="19"/>
                <w:szCs w:val="19"/>
                <w:lang w:eastAsia="pt-BR"/>
              </w:rPr>
              <w:t xml:space="preserve"> </w:t>
            </w:r>
            <w:r w:rsidRPr="006A19AE">
              <w:rPr>
                <w:rFonts w:ascii="Book Antiqua" w:eastAsia="Times New Roman" w:hAnsi="Book Antiqua" w:cs="Times New Roman"/>
                <w:b/>
                <w:sz w:val="19"/>
                <w:szCs w:val="19"/>
                <w:highlight w:val="yellow"/>
                <w:lang w:eastAsia="pt-BR"/>
              </w:rPr>
              <w:t>para os crimes ambientais nela previstos</w:t>
            </w:r>
            <w:r w:rsidRPr="00C1354D">
              <w:rPr>
                <w:rFonts w:ascii="Book Antiqua" w:eastAsia="Times New Roman" w:hAnsi="Book Antiqua" w:cs="Times New Roman"/>
                <w:bCs/>
                <w:sz w:val="19"/>
                <w:szCs w:val="19"/>
                <w:lang w:eastAsia="pt-BR"/>
              </w:rPr>
              <w:t>, em razão do interesse público em sua persecução, já que toda a coletividade acaba sendo atingida</w:t>
            </w:r>
            <w:r w:rsidR="006A19AE">
              <w:rPr>
                <w:rFonts w:ascii="Book Antiqua" w:eastAsia="Times New Roman" w:hAnsi="Book Antiqua" w:cs="Times New Roman"/>
                <w:bCs/>
                <w:sz w:val="19"/>
                <w:szCs w:val="19"/>
                <w:lang w:eastAsia="pt-BR"/>
              </w:rPr>
              <w:t xml:space="preserve">, </w:t>
            </w:r>
            <w:r w:rsidR="006A19AE" w:rsidRPr="000E7390">
              <w:rPr>
                <w:rFonts w:ascii="Book Antiqua" w:eastAsia="Times New Roman" w:hAnsi="Book Antiqua" w:cs="Times New Roman"/>
                <w:b/>
                <w:sz w:val="19"/>
                <w:szCs w:val="19"/>
                <w:highlight w:val="green"/>
                <w:lang w:eastAsia="pt-BR"/>
              </w:rPr>
              <w:t>tendo legitimado privativo</w:t>
            </w:r>
            <w:r w:rsidR="006A19AE">
              <w:rPr>
                <w:rFonts w:ascii="Book Antiqua" w:eastAsia="Times New Roman" w:hAnsi="Book Antiqua" w:cs="Times New Roman"/>
                <w:bCs/>
                <w:sz w:val="19"/>
                <w:szCs w:val="19"/>
                <w:lang w:eastAsia="pt-BR"/>
              </w:rPr>
              <w:t xml:space="preserve"> para propor a </w:t>
            </w:r>
            <w:r w:rsidR="006A19AE" w:rsidRPr="006A19AE">
              <w:rPr>
                <w:rFonts w:ascii="Book Antiqua" w:eastAsia="Times New Roman" w:hAnsi="Book Antiqua" w:cs="Times New Roman"/>
                <w:b/>
                <w:sz w:val="19"/>
                <w:szCs w:val="19"/>
                <w:highlight w:val="yellow"/>
                <w:lang w:eastAsia="pt-BR"/>
              </w:rPr>
              <w:t>denúncia criminal para a responsabilização ambienta</w:t>
            </w:r>
            <w:r w:rsidR="006A19AE">
              <w:rPr>
                <w:rFonts w:ascii="Book Antiqua" w:eastAsia="Times New Roman" w:hAnsi="Book Antiqua" w:cs="Times New Roman"/>
                <w:b/>
                <w:sz w:val="19"/>
                <w:szCs w:val="19"/>
                <w:highlight w:val="yellow"/>
                <w:lang w:eastAsia="pt-BR"/>
              </w:rPr>
              <w:t>l pena</w:t>
            </w:r>
            <w:r w:rsidR="006A19AE" w:rsidRPr="006A19AE">
              <w:rPr>
                <w:rFonts w:ascii="Book Antiqua" w:eastAsia="Times New Roman" w:hAnsi="Book Antiqua" w:cs="Times New Roman"/>
                <w:b/>
                <w:sz w:val="19"/>
                <w:szCs w:val="19"/>
                <w:highlight w:val="yellow"/>
                <w:lang w:eastAsia="pt-BR"/>
              </w:rPr>
              <w:t>l</w:t>
            </w:r>
            <w:r w:rsidR="006A19AE" w:rsidRPr="006A19AE">
              <w:rPr>
                <w:rFonts w:ascii="Book Antiqua" w:eastAsia="Times New Roman" w:hAnsi="Book Antiqua" w:cs="Times New Roman"/>
                <w:b/>
                <w:sz w:val="19"/>
                <w:szCs w:val="19"/>
                <w:lang w:eastAsia="pt-BR"/>
              </w:rPr>
              <w:t xml:space="preserve"> </w:t>
            </w:r>
            <w:r w:rsidR="006A19AE" w:rsidRPr="006A19AE">
              <w:rPr>
                <w:rFonts w:ascii="Book Antiqua" w:eastAsia="Times New Roman" w:hAnsi="Book Antiqua" w:cs="Times New Roman"/>
                <w:b/>
                <w:sz w:val="19"/>
                <w:szCs w:val="19"/>
                <w:shd w:val="clear" w:color="auto" w:fill="F7CAAC" w:themeFill="accent2" w:themeFillTint="66"/>
                <w:lang w:eastAsia="pt-BR"/>
              </w:rPr>
              <w:t>o Ministério Público</w:t>
            </w:r>
            <w:r w:rsidR="006A19AE" w:rsidRPr="006A19AE">
              <w:rPr>
                <w:rFonts w:ascii="Book Antiqua" w:eastAsia="Times New Roman" w:hAnsi="Book Antiqua" w:cs="Times New Roman"/>
                <w:b/>
                <w:sz w:val="19"/>
                <w:szCs w:val="19"/>
                <w:lang w:eastAsia="pt-BR"/>
              </w:rPr>
              <w:t xml:space="preserve"> (art. 129, I, CF)</w:t>
            </w:r>
            <w:r w:rsidR="006A19AE" w:rsidRPr="006A19AE">
              <w:rPr>
                <w:rFonts w:ascii="Book Antiqua" w:eastAsia="Times New Roman" w:hAnsi="Book Antiqua" w:cs="Times New Roman"/>
                <w:bCs/>
                <w:sz w:val="19"/>
                <w:szCs w:val="19"/>
                <w:lang w:eastAsia="pt-BR"/>
              </w:rPr>
              <w:t>.</w:t>
            </w:r>
          </w:p>
          <w:p w14:paraId="07DB10F3" w14:textId="189B2683" w:rsidR="000E7390" w:rsidRPr="00C1354D" w:rsidRDefault="000E7390" w:rsidP="006A19A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051987">
              <w:rPr>
                <w:rFonts w:ascii="Book Antiqua" w:eastAsia="Times New Roman" w:hAnsi="Book Antiqua" w:cs="Times New Roman"/>
                <w:b/>
                <w:i/>
                <w:iCs/>
                <w:color w:val="FF0000"/>
                <w:sz w:val="19"/>
                <w:szCs w:val="19"/>
                <w:lang w:eastAsia="pt-BR"/>
              </w:rPr>
              <w:t>: #</w:t>
            </w:r>
            <w:r w:rsidR="00051987" w:rsidRPr="00051987">
              <w:rPr>
                <w:rFonts w:ascii="Book Antiqua" w:eastAsia="Times New Roman" w:hAnsi="Book Antiqua" w:cs="Times New Roman"/>
                <w:b/>
                <w:i/>
                <w:iCs/>
                <w:color w:val="FF0000"/>
                <w:sz w:val="19"/>
                <w:szCs w:val="19"/>
                <w:highlight w:val="green"/>
                <w:lang w:eastAsia="pt-BR"/>
              </w:rPr>
              <w:t>TRF5-2009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w:t>
            </w:r>
            <w:r w:rsidR="00583AB4" w:rsidRPr="00583AB4">
              <w:rPr>
                <w:rFonts w:ascii="Book Antiqua" w:eastAsia="Times New Roman" w:hAnsi="Book Antiqua" w:cs="Times New Roman"/>
                <w:sz w:val="19"/>
                <w:szCs w:val="19"/>
                <w:lang w:eastAsia="pt-BR"/>
              </w:rPr>
              <w:t xml:space="preserve">No caso de </w:t>
            </w:r>
            <w:r w:rsidR="00583AB4" w:rsidRPr="00583AB4">
              <w:rPr>
                <w:rFonts w:ascii="Book Antiqua" w:eastAsia="Times New Roman" w:hAnsi="Book Antiqua" w:cs="Times New Roman"/>
                <w:b/>
                <w:bCs/>
                <w:sz w:val="19"/>
                <w:szCs w:val="19"/>
                <w:shd w:val="clear" w:color="auto" w:fill="F7CAAC" w:themeFill="accent2" w:themeFillTint="66"/>
                <w:lang w:eastAsia="pt-BR"/>
              </w:rPr>
              <w:t>Responsabilidade Civil</w:t>
            </w:r>
            <w:r w:rsidR="00583AB4" w:rsidRPr="00583AB4">
              <w:rPr>
                <w:rFonts w:ascii="Book Antiqua" w:eastAsia="Times New Roman" w:hAnsi="Book Antiqua" w:cs="Times New Roman"/>
                <w:sz w:val="19"/>
                <w:szCs w:val="19"/>
                <w:lang w:eastAsia="pt-BR"/>
              </w:rPr>
              <w:t xml:space="preserve">, a ação civil pública somente para poderá </w:t>
            </w:r>
            <w:r w:rsidR="00583AB4">
              <w:rPr>
                <w:rFonts w:ascii="Book Antiqua" w:eastAsia="Times New Roman" w:hAnsi="Book Antiqua" w:cs="Times New Roman"/>
                <w:sz w:val="19"/>
                <w:szCs w:val="19"/>
                <w:lang w:eastAsia="pt-BR"/>
              </w:rPr>
              <w:t xml:space="preserve">ter como objeto </w:t>
            </w:r>
            <w:r w:rsidR="00583AB4" w:rsidRPr="00583AB4">
              <w:rPr>
                <w:rFonts w:ascii="Book Antiqua" w:eastAsia="Times New Roman" w:hAnsi="Book Antiqua" w:cs="Times New Roman"/>
                <w:sz w:val="19"/>
                <w:szCs w:val="19"/>
                <w:lang w:eastAsia="pt-BR"/>
              </w:rPr>
              <w:t>a condenação em dinheiro ou o cumprimento de obrigação de fazer ou não fazer</w:t>
            </w:r>
            <w:r w:rsidR="00583AB4">
              <w:rPr>
                <w:rFonts w:ascii="Book Antiqua" w:eastAsia="Times New Roman" w:hAnsi="Book Antiqua" w:cs="Times New Roman"/>
                <w:sz w:val="19"/>
                <w:szCs w:val="19"/>
                <w:lang w:eastAsia="pt-BR"/>
              </w:rPr>
              <w:t>, nos termos do art. 3º da Lei de Ação Civil Pública e art. 225, §3º da CF.</w:t>
            </w:r>
          </w:p>
        </w:tc>
      </w:tr>
    </w:tbl>
    <w:p w14:paraId="1B4A20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26p"/>
      <w:bookmarkEnd w:id="91"/>
      <w:r w:rsidRPr="00C1354D">
        <w:rPr>
          <w:rFonts w:ascii="Book Antiqua" w:eastAsia="Times New Roman" w:hAnsi="Book Antiqua" w:cs="Times New Roman"/>
          <w:sz w:val="19"/>
          <w:szCs w:val="19"/>
          <w:lang w:eastAsia="pt-BR"/>
        </w:rPr>
        <w:t xml:space="preserve">Parágrafo único. </w:t>
      </w:r>
      <w:hyperlink r:id="rId16" w:history="1">
        <w:r w:rsidRPr="00C1354D">
          <w:rPr>
            <w:rFonts w:ascii="Book Antiqua" w:eastAsia="Times New Roman" w:hAnsi="Book Antiqua" w:cs="Times New Roman"/>
            <w:color w:val="0000FF"/>
            <w:sz w:val="19"/>
            <w:szCs w:val="19"/>
            <w:u w:val="single"/>
            <w:lang w:eastAsia="pt-BR"/>
          </w:rPr>
          <w:t>(VETADO)</w:t>
        </w:r>
      </w:hyperlink>
    </w:p>
    <w:p w14:paraId="05C81A81" w14:textId="2B705770"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92" w:name="art27"/>
      <w:bookmarkEnd w:id="92"/>
      <w:r w:rsidRPr="00C1354D">
        <w:rPr>
          <w:rFonts w:ascii="Book Antiqua" w:eastAsia="Times New Roman" w:hAnsi="Book Antiqua" w:cs="Times New Roman"/>
          <w:b/>
          <w:sz w:val="19"/>
          <w:szCs w:val="19"/>
          <w:highlight w:val="magenta"/>
          <w:lang w:eastAsia="pt-BR"/>
        </w:rPr>
        <w:t>Art. 27</w:t>
      </w:r>
      <w:r w:rsidRPr="00C1354D">
        <w:rPr>
          <w:rFonts w:ascii="Book Antiqua" w:eastAsia="Times New Roman" w:hAnsi="Book Antiqua" w:cs="Times New Roman"/>
          <w:sz w:val="19"/>
          <w:szCs w:val="19"/>
          <w:lang w:eastAsia="pt-BR"/>
        </w:rPr>
        <w:t xml:space="preserve">. </w:t>
      </w:r>
      <w:r w:rsidRPr="00B639F9">
        <w:rPr>
          <w:rFonts w:ascii="Book Antiqua" w:eastAsia="Times New Roman" w:hAnsi="Book Antiqua" w:cs="Times New Roman"/>
          <w:b/>
          <w:bCs/>
          <w:sz w:val="19"/>
          <w:szCs w:val="19"/>
          <w:lang w:eastAsia="pt-BR"/>
        </w:rPr>
        <w:t xml:space="preserve">Nos </w:t>
      </w:r>
      <w:r w:rsidRPr="00B639F9">
        <w:rPr>
          <w:rFonts w:ascii="Book Antiqua" w:eastAsia="Times New Roman" w:hAnsi="Book Antiqua" w:cs="Times New Roman"/>
          <w:b/>
          <w:bCs/>
          <w:sz w:val="19"/>
          <w:szCs w:val="19"/>
          <w:highlight w:val="yellow"/>
          <w:lang w:eastAsia="pt-BR"/>
        </w:rPr>
        <w:t>crimes ambientais</w:t>
      </w:r>
      <w:r w:rsidRPr="00B639F9">
        <w:rPr>
          <w:rFonts w:ascii="Book Antiqua" w:eastAsia="Times New Roman" w:hAnsi="Book Antiqua" w:cs="Times New Roman"/>
          <w:b/>
          <w:bCs/>
          <w:sz w:val="19"/>
          <w:szCs w:val="19"/>
          <w:lang w:eastAsia="pt-BR"/>
        </w:rPr>
        <w:t xml:space="preserve"> de </w:t>
      </w:r>
      <w:r w:rsidRPr="00B639F9">
        <w:rPr>
          <w:rFonts w:ascii="Book Antiqua" w:eastAsia="Times New Roman" w:hAnsi="Book Antiqua" w:cs="Times New Roman"/>
          <w:b/>
          <w:bCs/>
          <w:caps/>
          <w:sz w:val="19"/>
          <w:szCs w:val="19"/>
          <w:shd w:val="clear" w:color="auto" w:fill="F7CAAC" w:themeFill="accent2" w:themeFillTint="66"/>
          <w:lang w:eastAsia="pt-BR"/>
        </w:rPr>
        <w:t>menor potencial ofensivo</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a proposta de aplicação imediata de pena restritiva de direitos ou multa</w:t>
      </w:r>
      <w:r w:rsidRPr="00B639F9">
        <w:rPr>
          <w:rFonts w:ascii="Book Antiqua" w:eastAsia="Times New Roman" w:hAnsi="Book Antiqua" w:cs="Times New Roman"/>
          <w:b/>
          <w:bCs/>
          <w:sz w:val="19"/>
          <w:szCs w:val="19"/>
          <w:lang w:eastAsia="pt-BR"/>
        </w:rPr>
        <w:t xml:space="preserve">, prevista no </w:t>
      </w:r>
      <w:hyperlink r:id="rId17" w:anchor="art76" w:history="1">
        <w:r w:rsidRPr="00B639F9">
          <w:rPr>
            <w:rFonts w:ascii="Book Antiqua" w:eastAsia="Times New Roman" w:hAnsi="Book Antiqua" w:cs="Times New Roman"/>
            <w:b/>
            <w:bCs/>
            <w:sz w:val="19"/>
            <w:szCs w:val="19"/>
            <w:lang w:eastAsia="pt-BR"/>
          </w:rPr>
          <w:t>art. 76 da Lei nº 9.099, de 26 de setembro de 1995</w:t>
        </w:r>
      </w:hyperlink>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somente</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poderá ser formulada</w:t>
      </w:r>
      <w:r w:rsidRPr="00B639F9">
        <w:rPr>
          <w:rFonts w:ascii="Book Antiqua" w:eastAsia="Times New Roman" w:hAnsi="Book Antiqua" w:cs="Times New Roman"/>
          <w:b/>
          <w:bCs/>
          <w:sz w:val="19"/>
          <w:szCs w:val="19"/>
          <w:lang w:eastAsia="pt-BR"/>
        </w:rPr>
        <w:t xml:space="preserve"> desde que </w:t>
      </w:r>
      <w:r w:rsidRPr="00B639F9">
        <w:rPr>
          <w:rFonts w:ascii="Book Antiqua" w:eastAsia="Times New Roman" w:hAnsi="Book Antiqua" w:cs="Times New Roman"/>
          <w:b/>
          <w:bCs/>
          <w:caps/>
          <w:sz w:val="19"/>
          <w:szCs w:val="19"/>
          <w:highlight w:val="green"/>
          <w:lang w:eastAsia="pt-BR"/>
        </w:rPr>
        <w:t>tenha havido</w:t>
      </w:r>
      <w:r w:rsidRPr="00B639F9">
        <w:rPr>
          <w:rFonts w:ascii="Book Antiqua" w:eastAsia="Times New Roman" w:hAnsi="Book Antiqua" w:cs="Times New Roman"/>
          <w:b/>
          <w:bCs/>
          <w:sz w:val="19"/>
          <w:szCs w:val="19"/>
          <w:lang w:eastAsia="pt-BR"/>
        </w:rPr>
        <w:t xml:space="preserve"> a </w:t>
      </w:r>
      <w:r w:rsidRPr="00B639F9">
        <w:rPr>
          <w:rFonts w:ascii="Book Antiqua" w:eastAsia="Times New Roman" w:hAnsi="Book Antiqua" w:cs="Times New Roman"/>
          <w:b/>
          <w:bCs/>
          <w:caps/>
          <w:sz w:val="19"/>
          <w:szCs w:val="19"/>
          <w:shd w:val="clear" w:color="auto" w:fill="F7CAAC" w:themeFill="accent2" w:themeFillTint="66"/>
          <w:lang w:eastAsia="pt-BR"/>
        </w:rPr>
        <w:t>prévia</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composição do dano ambiental</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de que trata o art. 74 da mesma lei</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salvo</w:t>
      </w:r>
      <w:r w:rsidRPr="00B639F9">
        <w:rPr>
          <w:rFonts w:ascii="Book Antiqua" w:eastAsia="Times New Roman" w:hAnsi="Book Antiqua" w:cs="Times New Roman"/>
          <w:b/>
          <w:bCs/>
          <w:sz w:val="19"/>
          <w:szCs w:val="19"/>
          <w:lang w:eastAsia="pt-BR"/>
        </w:rPr>
        <w:t xml:space="preserve"> em caso de </w:t>
      </w:r>
      <w:r w:rsidRPr="00B639F9">
        <w:rPr>
          <w:rFonts w:ascii="Book Antiqua" w:eastAsia="Times New Roman" w:hAnsi="Book Antiqua" w:cs="Times New Roman"/>
          <w:b/>
          <w:bCs/>
          <w:sz w:val="19"/>
          <w:szCs w:val="19"/>
          <w:highlight w:val="yellow"/>
          <w:lang w:eastAsia="pt-BR"/>
        </w:rPr>
        <w:t>comprovada impossibilidade</w:t>
      </w:r>
      <w:r w:rsidRPr="00E91F78">
        <w:rPr>
          <w:rFonts w:ascii="Book Antiqua" w:eastAsia="Times New Roman" w:hAnsi="Book Antiqua" w:cs="Times New Roman"/>
          <w:sz w:val="18"/>
          <w:szCs w:val="18"/>
          <w:lang w:eastAsia="pt-BR"/>
        </w:rPr>
        <w:t>.</w:t>
      </w:r>
      <w:r w:rsidR="007E2391" w:rsidRPr="00E91F78">
        <w:rPr>
          <w:rFonts w:ascii="Book Antiqua" w:eastAsia="Times New Roman" w:hAnsi="Book Antiqua" w:cs="Times New Roman"/>
          <w:sz w:val="18"/>
          <w:szCs w:val="18"/>
          <w:lang w:eastAsia="pt-BR"/>
        </w:rPr>
        <w:t xml:space="preserve"> </w:t>
      </w:r>
      <w:r w:rsidR="003E2023"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1071CD" w:rsidRPr="00E91F78">
        <w:rPr>
          <w:rFonts w:ascii="Book Antiqua" w:eastAsia="Times New Roman" w:hAnsi="Book Antiqua" w:cs="Times New Roman"/>
          <w:b/>
          <w:bCs/>
          <w:color w:val="FF0000"/>
          <w:sz w:val="16"/>
          <w:szCs w:val="16"/>
          <w:lang w:eastAsia="pt-BR"/>
        </w:rPr>
        <w:t xml:space="preserve"> </w:t>
      </w:r>
      <w:r w:rsidR="001E0FFB" w:rsidRPr="00E91F78">
        <w:rPr>
          <w:rFonts w:ascii="Book Antiqua" w:hAnsi="Book Antiqua"/>
          <w:b/>
          <w:color w:val="FF0000"/>
          <w:sz w:val="16"/>
          <w:szCs w:val="16"/>
          <w:u w:val="single"/>
        </w:rPr>
        <w:t>(TJMS-2010)</w:t>
      </w:r>
      <w:r w:rsidR="00AC5F72"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E70E8" w:rsidRPr="00E91F78">
        <w:rPr>
          <w:rFonts w:ascii="Book Antiqua" w:eastAsia="Times New Roman" w:hAnsi="Book Antiqua" w:cs="Times New Roman"/>
          <w:b/>
          <w:color w:val="FF0000"/>
          <w:sz w:val="16"/>
          <w:szCs w:val="16"/>
          <w:lang w:eastAsia="pt-BR"/>
        </w:rPr>
        <w:t xml:space="preserve"> </w:t>
      </w:r>
      <w:r w:rsidR="003E70E8" w:rsidRPr="00E91F78">
        <w:rPr>
          <w:rFonts w:ascii="Book Antiqua" w:eastAsia="Times New Roman" w:hAnsi="Book Antiqua" w:cs="Times New Roman"/>
          <w:b/>
          <w:bCs/>
          <w:color w:val="FF0000"/>
          <w:sz w:val="16"/>
          <w:szCs w:val="16"/>
          <w:u w:val="single"/>
          <w:lang w:eastAsia="pt-BR"/>
        </w:rPr>
        <w:t>(MPPI-2012)</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bCs/>
          <w:color w:val="FF0000"/>
          <w:sz w:val="16"/>
          <w:szCs w:val="16"/>
          <w:u w:val="single"/>
          <w:lang w:eastAsia="pt-BR"/>
        </w:rPr>
        <w:t>(MPSP-2011/2013)</w:t>
      </w:r>
      <w:r w:rsidR="006620F2"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(MPSC-2013)</w:t>
      </w:r>
      <w:r w:rsidR="00607FD1" w:rsidRPr="00E91F78">
        <w:rPr>
          <w:rFonts w:ascii="Book Antiqua" w:eastAsia="Times New Roman" w:hAnsi="Book Antiqua" w:cs="Times New Roman"/>
          <w:b/>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334ADA" w:rsidRPr="00E91F78">
        <w:rPr>
          <w:rFonts w:ascii="Book Antiqua" w:eastAsia="Times New Roman" w:hAnsi="Book Antiqua" w:cs="Times New Roman"/>
          <w:b/>
          <w:color w:val="FF0000"/>
          <w:sz w:val="16"/>
          <w:szCs w:val="16"/>
          <w:lang w:eastAsia="pt-BR"/>
        </w:rPr>
        <w:t xml:space="preserve"> </w:t>
      </w:r>
      <w:r w:rsidR="00334ADA" w:rsidRPr="00E91F78">
        <w:rPr>
          <w:rFonts w:ascii="Book Antiqua" w:eastAsia="Times New Roman" w:hAnsi="Book Antiqua" w:cs="Times New Roman"/>
          <w:b/>
          <w:bCs/>
          <w:color w:val="FF0000"/>
          <w:sz w:val="16"/>
          <w:szCs w:val="16"/>
          <w:u w:val="single"/>
          <w:lang w:eastAsia="pt-BR"/>
        </w:rPr>
        <w:t>(TRF1-2015)</w:t>
      </w:r>
      <w:r w:rsidR="00AD738B" w:rsidRPr="00E91F78">
        <w:rPr>
          <w:rFonts w:ascii="Book Antiqua" w:eastAsia="Times New Roman" w:hAnsi="Book Antiqua" w:cs="Times New Roman"/>
          <w:b/>
          <w:color w:val="FF0000"/>
          <w:sz w:val="16"/>
          <w:szCs w:val="16"/>
          <w:lang w:eastAsia="pt-BR"/>
        </w:rPr>
        <w:t xml:space="preserve"> </w:t>
      </w:r>
      <w:bookmarkStart w:id="93" w:name="_Hlk70859717"/>
      <w:r w:rsidR="00AD738B" w:rsidRPr="00E91F78">
        <w:rPr>
          <w:rFonts w:ascii="Book Antiqua" w:eastAsia="Times New Roman" w:hAnsi="Book Antiqua" w:cs="Times New Roman"/>
          <w:b/>
          <w:color w:val="FF0000"/>
          <w:sz w:val="16"/>
          <w:szCs w:val="16"/>
          <w:u w:val="single"/>
          <w:lang w:eastAsia="pt-BR"/>
        </w:rPr>
        <w:t>(MPPR-</w:t>
      </w:r>
      <w:r w:rsidR="00723339"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bookmarkEnd w:id="93"/>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577F1D"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1C3904" w:rsidRPr="00E91F78">
        <w:rPr>
          <w:rFonts w:ascii="Book Antiqua" w:eastAsia="Times New Roman" w:hAnsi="Book Antiqua" w:cs="Times New Roman"/>
          <w:b/>
          <w:color w:val="FF0000"/>
          <w:sz w:val="16"/>
          <w:szCs w:val="16"/>
          <w:lang w:eastAsia="pt-BR"/>
        </w:rPr>
        <w:t xml:space="preserve"> </w:t>
      </w:r>
      <w:r w:rsidR="001C3904" w:rsidRPr="00E91F78">
        <w:rPr>
          <w:rFonts w:ascii="Book Antiqua" w:eastAsia="Times New Roman" w:hAnsi="Book Antiqua" w:cs="Times New Roman"/>
          <w:b/>
          <w:color w:val="FF0000"/>
          <w:sz w:val="16"/>
          <w:szCs w:val="16"/>
          <w:u w:val="single"/>
          <w:lang w:eastAsia="pt-BR"/>
        </w:rPr>
        <w:t>(MPDFT-2011/2021)</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r w:rsidR="00B639F9">
        <w:rPr>
          <w:rFonts w:ascii="Book Antiqua" w:eastAsia="Times New Roman" w:hAnsi="Book Antiqua" w:cs="Times New Roman"/>
          <w:b/>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(TJPE-2013</w:t>
      </w:r>
      <w:r w:rsidR="00B639F9">
        <w:rPr>
          <w:rFonts w:ascii="Book Antiqua" w:eastAsia="Times New Roman" w:hAnsi="Book Antiqua" w:cs="Times New Roman"/>
          <w:b/>
          <w:color w:val="FF0000"/>
          <w:sz w:val="16"/>
          <w:szCs w:val="16"/>
          <w:u w:val="single"/>
          <w:lang w:eastAsia="pt-BR"/>
        </w:rPr>
        <w:t>/2022</w:t>
      </w:r>
      <w:r w:rsidR="00B639F9" w:rsidRPr="00E91F78">
        <w:rPr>
          <w:rFonts w:ascii="Book Antiqua" w:eastAsia="Times New Roman" w:hAnsi="Book Antiqua" w:cs="Times New Roman"/>
          <w:b/>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095DF4" w:rsidRPr="00C1354D" w14:paraId="34E9CF61" w14:textId="77777777" w:rsidTr="00095DF4">
        <w:tc>
          <w:tcPr>
            <w:tcW w:w="8494" w:type="dxa"/>
            <w:shd w:val="clear" w:color="auto" w:fill="CCFFFF"/>
          </w:tcPr>
          <w:p w14:paraId="7094AB8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t xml:space="preserve">Art. 74. A composição dos danos civis será reduzida a escrito e, homologada pelo Juiz mediante sentença irrecorrível, terá eficácia de título a ser executado no juízo civil competente. </w:t>
            </w:r>
          </w:p>
          <w:p w14:paraId="457DB1E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lastRenderedPageBreak/>
              <w:t xml:space="preserve">Parágrafo único. Tratando-se de ação penal de iniciativa privada ou de ação penal pública condicionada à representação, o acordo homologado acarreta a renúncia ao direito de queixa ou representação. (...) </w:t>
            </w:r>
          </w:p>
          <w:p w14:paraId="6FA8EC94" w14:textId="77777777" w:rsidR="00095DF4" w:rsidRPr="0026338E" w:rsidRDefault="00095DF4" w:rsidP="00095DF4">
            <w:pPr>
              <w:ind w:firstLine="451"/>
              <w:jc w:val="both"/>
              <w:rPr>
                <w:rFonts w:ascii="Book Antiqua" w:eastAsia="Times New Roman" w:hAnsi="Book Antiqua" w:cs="Times New Roman"/>
                <w:sz w:val="18"/>
                <w:szCs w:val="18"/>
                <w:lang w:eastAsia="pt-BR"/>
              </w:rPr>
            </w:pPr>
          </w:p>
          <w:p w14:paraId="2E881065" w14:textId="2D817133" w:rsidR="00095DF4" w:rsidRPr="00C1354D" w:rsidRDefault="00095DF4" w:rsidP="00095DF4">
            <w:pPr>
              <w:ind w:firstLine="451"/>
              <w:jc w:val="both"/>
              <w:rPr>
                <w:rFonts w:ascii="Book Antiqua" w:eastAsia="Times New Roman" w:hAnsi="Book Antiqua" w:cs="Times New Roman"/>
                <w:sz w:val="19"/>
                <w:szCs w:val="19"/>
                <w:lang w:eastAsia="pt-BR"/>
              </w:rPr>
            </w:pPr>
            <w:r w:rsidRPr="0026338E">
              <w:rPr>
                <w:rFonts w:ascii="Book Antiqua" w:eastAsia="Times New Roman" w:hAnsi="Book Antiqua" w:cs="Times New Roman"/>
                <w:sz w:val="18"/>
                <w:szCs w:val="18"/>
                <w:lang w:eastAsia="pt-BR"/>
              </w:rPr>
              <w:t>Art. 76. Havendo representação ou tratando-se de crime de ação penal pública incondicionada, não sendo caso de arquivamento, o Ministério Público poderá propor a aplicação imediata de pena restritiva de direitos ou multas, a ser especificada na proposta. (...)</w:t>
            </w:r>
          </w:p>
        </w:tc>
      </w:tr>
    </w:tbl>
    <w:p w14:paraId="266F345B" w14:textId="77777777" w:rsidR="00095DF4" w:rsidRPr="00095DF4" w:rsidRDefault="00095DF4" w:rsidP="00095DF4">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4C64" w:rsidRPr="00C1354D" w14:paraId="27F984AA" w14:textId="77777777" w:rsidTr="00494C64">
        <w:tc>
          <w:tcPr>
            <w:tcW w:w="8494" w:type="dxa"/>
            <w:shd w:val="clear" w:color="auto" w:fill="CCFFFF"/>
          </w:tcPr>
          <w:p w14:paraId="35C99113" w14:textId="1466A275" w:rsidR="00202F24" w:rsidRDefault="00202F2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Assinale a opção correta no que se refere aos crimes ambientais de menor potencial ofensivo</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Para que haja proposta de transação penal (Lei 9.099/95, art. 76), há a necessidade de prévia composição do dano ambiental, exceto no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2453179" w14:textId="77777777" w:rsidR="00FC6D36" w:rsidRDefault="00FC6D36" w:rsidP="00095DF4">
            <w:pPr>
              <w:jc w:val="both"/>
              <w:rPr>
                <w:rFonts w:ascii="Book Antiqua" w:eastAsia="Times New Roman" w:hAnsi="Book Antiqua" w:cs="Times New Roman"/>
                <w:b/>
                <w:sz w:val="19"/>
                <w:szCs w:val="19"/>
                <w:lang w:eastAsia="pt-BR"/>
              </w:rPr>
            </w:pPr>
          </w:p>
          <w:p w14:paraId="186DBB7B" w14:textId="7BF6DA2C" w:rsidR="00FC6D36" w:rsidRDefault="00FC6D36" w:rsidP="00FC6D3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FC6D36">
              <w:rPr>
                <w:rFonts w:ascii="Book Antiqua" w:eastAsia="Times New Roman" w:hAnsi="Book Antiqua" w:cs="Times New Roman"/>
                <w:bCs/>
                <w:sz w:val="19"/>
                <w:szCs w:val="19"/>
                <w:lang w:eastAsia="pt-BR"/>
              </w:rPr>
              <w:t>A composição do dano ambiental é condição para o oferecimento do benefício da transação penal, salvo comprovada impossibilidade</w:t>
            </w:r>
            <w:r w:rsidRPr="00F137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7CD861DE" w14:textId="77777777" w:rsidR="00202F24" w:rsidRDefault="00202F24" w:rsidP="00095DF4">
            <w:pPr>
              <w:jc w:val="both"/>
              <w:rPr>
                <w:rFonts w:ascii="Book Antiqua" w:eastAsia="Times New Roman" w:hAnsi="Book Antiqua" w:cs="Times New Roman"/>
                <w:b/>
                <w:sz w:val="19"/>
                <w:szCs w:val="19"/>
                <w:lang w:eastAsia="pt-BR"/>
              </w:rPr>
            </w:pPr>
          </w:p>
          <w:p w14:paraId="10CA5F01" w14:textId="10CF540E" w:rsidR="00F137CD" w:rsidRPr="00F137CD" w:rsidRDefault="00F137CD" w:rsidP="00095D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7CD">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 que concerne à aplicação da Lei 9.099/95 quanto às infrações penais ambientais previstas na Lei 9.605/98, é correto afirmar que</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nos crimes ambientais de menor potencial ofensivo, a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FFB6B6E" w14:textId="77777777" w:rsidR="00F137CD" w:rsidRDefault="00F137CD" w:rsidP="00095DF4">
            <w:pPr>
              <w:jc w:val="both"/>
              <w:rPr>
                <w:rFonts w:ascii="Book Antiqua" w:eastAsia="Times New Roman" w:hAnsi="Book Antiqua" w:cs="Times New Roman"/>
                <w:b/>
                <w:sz w:val="19"/>
                <w:szCs w:val="19"/>
                <w:lang w:eastAsia="pt-BR"/>
              </w:rPr>
            </w:pPr>
          </w:p>
          <w:p w14:paraId="662E7888" w14:textId="0BFCFAFA" w:rsidR="00095DF4" w:rsidRDefault="00095DF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5DF4">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5DF4">
              <w:rPr>
                <w:rFonts w:ascii="Book Antiqua" w:eastAsia="Times New Roman" w:hAnsi="Book Antiqua" w:cs="Times New Roman"/>
                <w:bCs/>
                <w:sz w:val="19"/>
                <w:szCs w:val="19"/>
                <w:lang w:eastAsia="pt-BR"/>
              </w:rPr>
              <w:t>Sobre os crimes ambientais previstos na Lei 9.605/98, é correto afirmar:</w:t>
            </w:r>
            <w:r>
              <w:t xml:space="preserve"> </w:t>
            </w:r>
            <w:r w:rsidRPr="00095DF4">
              <w:rPr>
                <w:rFonts w:ascii="Book Antiqua" w:eastAsia="Times New Roman" w:hAnsi="Book Antiqua" w:cs="Times New Roman"/>
                <w:bCs/>
                <w:sz w:val="19"/>
                <w:szCs w:val="19"/>
                <w:lang w:eastAsia="pt-BR"/>
              </w:rPr>
              <w:t>Nos crimes ambientais de menor potencial ofensivo, a proposta de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F137C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1210D7B5" w14:textId="77777777" w:rsidR="00095DF4" w:rsidRPr="00095DF4" w:rsidRDefault="00095DF4" w:rsidP="00095DF4">
            <w:pPr>
              <w:jc w:val="both"/>
              <w:rPr>
                <w:rFonts w:ascii="Book Antiqua" w:eastAsia="Times New Roman" w:hAnsi="Book Antiqua" w:cs="Times New Roman"/>
                <w:bCs/>
                <w:sz w:val="19"/>
                <w:szCs w:val="19"/>
                <w:lang w:eastAsia="pt-BR"/>
              </w:rPr>
            </w:pPr>
          </w:p>
          <w:p w14:paraId="2DE96B19" w14:textId="2720C47A" w:rsidR="00AD139B" w:rsidRDefault="00AD139B"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D139B">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Nos crimes ambientais de menor potencial ofensivo, conforme a Lei 9.605/1998, a proposta de aplicação imediata de pena não privativa de liberdade somente poderá ser formulada desde que tenha havido a prévia composição do dano ambiental, salvo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202F2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A8192F2" w14:textId="77777777" w:rsidR="00095DF4" w:rsidRPr="00AD139B" w:rsidRDefault="00095DF4" w:rsidP="00095DF4">
            <w:pPr>
              <w:jc w:val="both"/>
              <w:rPr>
                <w:rFonts w:ascii="Book Antiqua" w:eastAsia="Times New Roman" w:hAnsi="Book Antiqua" w:cs="Times New Roman"/>
                <w:bCs/>
                <w:sz w:val="19"/>
                <w:szCs w:val="19"/>
                <w:lang w:eastAsia="pt-BR"/>
              </w:rPr>
            </w:pPr>
          </w:p>
          <w:p w14:paraId="68AD795D" w14:textId="297B3878" w:rsidR="00494C64" w:rsidRPr="00C1354D" w:rsidRDefault="00494C64" w:rsidP="00095DF4">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MPSP-2011</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de menor potencial ofensivo, a prévia composição do dano ambiental, salvo comprovada impossibilidade, é condição para a proposta de transação penal prevista no art. 76 da Lei 9.099/95. </w:t>
            </w:r>
            <w:r w:rsidRPr="00C1354D">
              <w:rPr>
                <w:rFonts w:ascii="Book Antiqua" w:eastAsia="Times New Roman" w:hAnsi="Book Antiqua" w:cs="Times New Roman"/>
                <w:b/>
                <w:sz w:val="19"/>
                <w:szCs w:val="19"/>
                <w:lang w:eastAsia="pt-BR"/>
              </w:rPr>
              <w:t xml:space="preserve">BL: art. 27 da </w:t>
            </w:r>
            <w:r w:rsidR="007E2391" w:rsidRPr="00C1354D">
              <w:rPr>
                <w:rFonts w:ascii="Book Antiqua" w:eastAsia="Times New Roman" w:hAnsi="Book Antiqua" w:cs="Times New Roman"/>
                <w:b/>
                <w:sz w:val="19"/>
                <w:szCs w:val="19"/>
                <w:lang w:eastAsia="pt-BR"/>
              </w:rPr>
              <w:t>LC</w:t>
            </w:r>
            <w:r w:rsidR="00AD139B">
              <w:rPr>
                <w:rFonts w:ascii="Book Antiqua" w:eastAsia="Times New Roman" w:hAnsi="Book Antiqua" w:cs="Times New Roman"/>
                <w:b/>
                <w:sz w:val="19"/>
                <w:szCs w:val="19"/>
                <w:lang w:eastAsia="pt-BR"/>
              </w:rPr>
              <w:t xml:space="preserve">A c/c </w:t>
            </w:r>
            <w:proofErr w:type="spellStart"/>
            <w:r w:rsidR="00AD139B">
              <w:rPr>
                <w:rFonts w:ascii="Book Antiqua" w:eastAsia="Times New Roman" w:hAnsi="Book Antiqua" w:cs="Times New Roman"/>
                <w:b/>
                <w:sz w:val="19"/>
                <w:szCs w:val="19"/>
                <w:lang w:eastAsia="pt-BR"/>
              </w:rPr>
              <w:t>arts</w:t>
            </w:r>
            <w:proofErr w:type="spellEnd"/>
            <w:r w:rsidR="00AD139B">
              <w:rPr>
                <w:rFonts w:ascii="Book Antiqua" w:eastAsia="Times New Roman" w:hAnsi="Book Antiqua" w:cs="Times New Roman"/>
                <w:b/>
                <w:sz w:val="19"/>
                <w:szCs w:val="19"/>
                <w:lang w:eastAsia="pt-BR"/>
              </w:rPr>
              <w:t>. 74 e 76, Lei 9099.</w:t>
            </w:r>
          </w:p>
          <w:p w14:paraId="6C3CF7CA" w14:textId="77777777" w:rsidR="00095DF4" w:rsidRDefault="00095DF4" w:rsidP="00095DF4">
            <w:pPr>
              <w:jc w:val="both"/>
              <w:rPr>
                <w:rFonts w:ascii="Book Antiqua" w:eastAsia="Times New Roman" w:hAnsi="Book Antiqua" w:cs="Times New Roman"/>
                <w:b/>
                <w:sz w:val="19"/>
                <w:szCs w:val="19"/>
                <w:lang w:eastAsia="pt-BR"/>
              </w:rPr>
            </w:pPr>
          </w:p>
          <w:p w14:paraId="79B1759A" w14:textId="2B300502" w:rsidR="00F57BEE" w:rsidRPr="00C1354D" w:rsidRDefault="007E2391" w:rsidP="00095DF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TJMS-2010-FCC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é cabível a transação penal, se a infração for de menor potencial ofensivo e desde que haja prévia composição do dano ambiental, salvo em caso de comprovada impossibilidade. </w:t>
            </w:r>
            <w:r w:rsidRPr="00C1354D">
              <w:rPr>
                <w:rFonts w:ascii="Book Antiqua" w:eastAsia="Times New Roman" w:hAnsi="Book Antiqua" w:cs="Times New Roman"/>
                <w:b/>
                <w:sz w:val="19"/>
                <w:szCs w:val="19"/>
                <w:lang w:eastAsia="pt-BR"/>
              </w:rPr>
              <w:t>BL: art. 27 da LCA.</w:t>
            </w:r>
          </w:p>
        </w:tc>
      </w:tr>
    </w:tbl>
    <w:p w14:paraId="2A634101" w14:textId="29C4D57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94" w:name="art28"/>
      <w:bookmarkEnd w:id="94"/>
      <w:r w:rsidRPr="00C1354D">
        <w:rPr>
          <w:rFonts w:ascii="Book Antiqua" w:eastAsia="Times New Roman" w:hAnsi="Book Antiqua" w:cs="Times New Roman"/>
          <w:b/>
          <w:sz w:val="19"/>
          <w:szCs w:val="19"/>
          <w:highlight w:val="magenta"/>
          <w:lang w:eastAsia="pt-BR"/>
        </w:rPr>
        <w:t>Art. 28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disposições</w:t>
      </w:r>
      <w:r w:rsidRPr="00C1354D">
        <w:rPr>
          <w:rFonts w:ascii="Book Antiqua" w:eastAsia="Times New Roman" w:hAnsi="Book Antiqua" w:cs="Times New Roman"/>
          <w:b/>
          <w:sz w:val="19"/>
          <w:szCs w:val="19"/>
          <w:lang w:eastAsia="pt-BR"/>
        </w:rPr>
        <w:t xml:space="preserve"> do </w:t>
      </w:r>
      <w:hyperlink r:id="rId18" w:anchor="art89" w:history="1">
        <w:r w:rsidRPr="00C1354D">
          <w:rPr>
            <w:rFonts w:ascii="Book Antiqua" w:eastAsia="Times New Roman" w:hAnsi="Book Antiqua" w:cs="Times New Roman"/>
            <w:b/>
            <w:sz w:val="19"/>
            <w:szCs w:val="19"/>
            <w:highlight w:val="yellow"/>
            <w:lang w:eastAsia="pt-BR"/>
          </w:rPr>
          <w:t>art. 89 da Lei nº 9.099</w:t>
        </w:r>
        <w:r w:rsidRPr="00C1354D">
          <w:rPr>
            <w:rFonts w:ascii="Book Antiqua" w:eastAsia="Times New Roman" w:hAnsi="Book Antiqua" w:cs="Times New Roman"/>
            <w:b/>
            <w:sz w:val="19"/>
            <w:szCs w:val="19"/>
            <w:lang w:eastAsia="pt-BR"/>
          </w:rPr>
          <w:t>, de 26 de setembro de 1995</w:t>
        </w:r>
      </w:hyperlink>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aplicam-se</w:t>
      </w:r>
      <w:r w:rsidRPr="00C1354D">
        <w:rPr>
          <w:rFonts w:ascii="Book Antiqua" w:eastAsia="Times New Roman" w:hAnsi="Book Antiqua" w:cs="Times New Roman"/>
          <w:b/>
          <w:sz w:val="19"/>
          <w:szCs w:val="19"/>
          <w:lang w:eastAsia="pt-BR"/>
        </w:rPr>
        <w:t xml:space="preserve"> aos </w:t>
      </w:r>
      <w:r w:rsidRPr="00C1354D">
        <w:rPr>
          <w:rFonts w:ascii="Book Antiqua" w:eastAsia="Times New Roman" w:hAnsi="Book Antiqua" w:cs="Times New Roman"/>
          <w:b/>
          <w:caps/>
          <w:sz w:val="19"/>
          <w:szCs w:val="19"/>
          <w:shd w:val="clear" w:color="auto" w:fill="F7CAAC" w:themeFill="accent2" w:themeFillTint="66"/>
          <w:lang w:eastAsia="pt-BR"/>
        </w:rPr>
        <w:t>crimes de menor potencial ofensivo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definidos nesta Lei</w:t>
      </w:r>
      <w:r w:rsidRPr="00C1354D">
        <w:rPr>
          <w:rFonts w:ascii="Book Antiqua" w:eastAsia="Times New Roman" w:hAnsi="Book Antiqua" w:cs="Times New Roman"/>
          <w:b/>
          <w:sz w:val="19"/>
          <w:szCs w:val="19"/>
          <w:lang w:eastAsia="pt-BR"/>
        </w:rPr>
        <w:t xml:space="preserve">, com </w:t>
      </w:r>
      <w:r w:rsidRPr="00C1354D">
        <w:rPr>
          <w:rFonts w:ascii="Book Antiqua" w:eastAsia="Times New Roman" w:hAnsi="Book Antiqua" w:cs="Times New Roman"/>
          <w:b/>
          <w:caps/>
          <w:sz w:val="19"/>
          <w:szCs w:val="19"/>
          <w:highlight w:val="cyan"/>
          <w:lang w:eastAsia="pt-BR"/>
        </w:rPr>
        <w:t>as seguintes modificações</w:t>
      </w:r>
      <w:r w:rsidRPr="00E91F78">
        <w:rPr>
          <w:rFonts w:ascii="Book Antiqua" w:eastAsia="Times New Roman" w:hAnsi="Book Antiqua" w:cs="Times New Roman"/>
          <w:sz w:val="18"/>
          <w:szCs w:val="18"/>
          <w:lang w:eastAsia="pt-BR"/>
        </w:rPr>
        <w:t>:</w:t>
      </w:r>
      <w:r w:rsidR="00376F17">
        <w:rPr>
          <w:rFonts w:ascii="Book Antiqua" w:eastAsia="Times New Roman" w:hAnsi="Book Antiqua" w:cs="Times New Roman"/>
          <w:sz w:val="18"/>
          <w:szCs w:val="18"/>
          <w:lang w:eastAsia="pt-BR"/>
        </w:rPr>
        <w:t xml:space="preserve"> </w:t>
      </w:r>
      <w:r w:rsidR="00376F17" w:rsidRPr="00E91F78">
        <w:rPr>
          <w:rFonts w:ascii="Book Antiqua" w:eastAsia="Times New Roman" w:hAnsi="Book Antiqua" w:cs="Times New Roman"/>
          <w:b/>
          <w:bCs/>
          <w:color w:val="FF0000"/>
          <w:sz w:val="16"/>
          <w:szCs w:val="16"/>
          <w:u w:val="single"/>
          <w:lang w:eastAsia="pt-BR"/>
        </w:rPr>
        <w:t>(DPECE-2008)</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(TJMS-2010)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(DPU-2010)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(MPPI-2012)</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(PCAL-2012)</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(TJPE-2013)</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(MPSC-2013)</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(MPRO-2010/2017)</w:t>
      </w:r>
      <w:r w:rsidR="00AD738B" w:rsidRPr="00E91F78">
        <w:rPr>
          <w:rFonts w:ascii="Book Antiqua" w:eastAsia="Times New Roman" w:hAnsi="Book Antiqua" w:cs="Times New Roman"/>
          <w:sz w:val="18"/>
          <w:szCs w:val="18"/>
          <w:lang w:eastAsia="pt-BR"/>
        </w:rPr>
        <w:t xml:space="preserve"> </w:t>
      </w:r>
      <w:r w:rsidR="00376F17">
        <w:rPr>
          <w:rFonts w:ascii="Book Antiqua" w:eastAsia="Times New Roman" w:hAnsi="Book Antiqua" w:cs="Times New Roman"/>
          <w:b/>
          <w:color w:val="FF0000"/>
          <w:sz w:val="16"/>
          <w:szCs w:val="16"/>
          <w:u w:val="single"/>
          <w:lang w:eastAsia="pt-BR"/>
        </w:rPr>
        <w:t>(TJSP-2017)</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(TJRS-2018)</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(TRF3-2018)</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6319E4" w:rsidRPr="00E91F78">
        <w:rPr>
          <w:rFonts w:ascii="Book Antiqua" w:eastAsia="Times New Roman" w:hAnsi="Book Antiqua" w:cs="Times New Roman"/>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376F17">
        <w:rPr>
          <w:rFonts w:ascii="Book Antiqua" w:eastAsia="Times New Roman" w:hAnsi="Book Antiqua" w:cs="Times New Roman"/>
          <w:b/>
          <w:color w:val="FF0000"/>
          <w:sz w:val="16"/>
          <w:szCs w:val="16"/>
          <w:lang w:eastAsia="pt-BR"/>
        </w:rPr>
        <w:t xml:space="preserve"> </w:t>
      </w:r>
      <w:r w:rsidR="00376F17" w:rsidRPr="00E91F78">
        <w:rPr>
          <w:rFonts w:ascii="Book Antiqua" w:eastAsia="Times New Roman" w:hAnsi="Book Antiqua" w:cs="Times New Roman"/>
          <w:b/>
          <w:color w:val="FF0000"/>
          <w:sz w:val="16"/>
          <w:szCs w:val="16"/>
          <w:u w:val="single"/>
          <w:lang w:eastAsia="pt-BR"/>
        </w:rPr>
        <w:t>(MPDFT-2013/2021)</w:t>
      </w:r>
      <w:r w:rsidR="00656D1D"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151DDE">
        <w:rPr>
          <w:rFonts w:ascii="Book Antiqua" w:hAnsi="Book Antiqua"/>
          <w:b/>
          <w:bCs/>
          <w:color w:val="FF0000"/>
          <w:sz w:val="16"/>
          <w:szCs w:val="16"/>
        </w:rPr>
        <w:t xml:space="preserve"> </w:t>
      </w:r>
      <w:r w:rsidR="00151DDE" w:rsidRPr="00E91F78">
        <w:rPr>
          <w:rFonts w:ascii="Book Antiqua" w:eastAsia="Times New Roman" w:hAnsi="Book Antiqua" w:cs="Times New Roman"/>
          <w:b/>
          <w:color w:val="FF0000"/>
          <w:sz w:val="16"/>
          <w:szCs w:val="16"/>
          <w:u w:val="single"/>
          <w:lang w:eastAsia="pt-BR"/>
        </w:rPr>
        <w:t>(MPPR-2012/2017</w:t>
      </w:r>
      <w:r w:rsidR="00151DDE">
        <w:rPr>
          <w:rFonts w:ascii="Book Antiqua" w:eastAsia="Times New Roman" w:hAnsi="Book Antiqua" w:cs="Times New Roman"/>
          <w:b/>
          <w:color w:val="FF0000"/>
          <w:sz w:val="16"/>
          <w:szCs w:val="16"/>
          <w:u w:val="single"/>
          <w:lang w:eastAsia="pt-BR"/>
        </w:rPr>
        <w:t>/2023</w:t>
      </w:r>
      <w:r w:rsidR="00151DDE" w:rsidRPr="00E91F78">
        <w:rPr>
          <w:rFonts w:ascii="Book Antiqua" w:eastAsia="Times New Roman" w:hAnsi="Book Antiqua" w:cs="Times New Roman"/>
          <w:b/>
          <w:color w:val="FF0000"/>
          <w:sz w:val="16"/>
          <w:szCs w:val="16"/>
          <w:u w:val="single"/>
          <w:lang w:eastAsia="pt-BR"/>
        </w:rPr>
        <w:t>)</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376F17">
        <w:rPr>
          <w:rFonts w:ascii="Book Antiqua" w:hAnsi="Book Antiqua"/>
          <w:b/>
          <w:bCs/>
          <w:color w:val="FF0000"/>
          <w:sz w:val="16"/>
          <w:szCs w:val="16"/>
        </w:rPr>
        <w:t xml:space="preserve"> </w:t>
      </w:r>
      <w:bookmarkStart w:id="95" w:name="_Hlk170302938"/>
      <w:r w:rsidR="00376F17">
        <w:rPr>
          <w:rFonts w:ascii="Book Antiqua" w:hAnsi="Book Antiqua"/>
          <w:b/>
          <w:bCs/>
          <w:color w:val="FF0000"/>
          <w:sz w:val="16"/>
          <w:szCs w:val="16"/>
          <w:u w:val="single"/>
        </w:rPr>
        <w:t>(Cartórios/TJSC-2023)</w:t>
      </w:r>
      <w:bookmarkEnd w:id="95"/>
    </w:p>
    <w:p w14:paraId="3CC195A3" w14:textId="1558BD9A"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202F24">
        <w:rPr>
          <w:rFonts w:ascii="Book Antiqua" w:eastAsia="Times New Roman" w:hAnsi="Book Antiqua" w:cs="Times New Roman"/>
          <w:b/>
          <w:bCs/>
          <w:sz w:val="19"/>
          <w:szCs w:val="19"/>
          <w:lang w:eastAsia="pt-BR"/>
        </w:rPr>
        <w:t xml:space="preserve">I -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de que trata o § 5° do artigo referido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de </w:t>
      </w:r>
      <w:r w:rsidRPr="00202F24">
        <w:rPr>
          <w:rFonts w:ascii="Book Antiqua" w:eastAsia="Times New Roman" w:hAnsi="Book Antiqua" w:cs="Times New Roman"/>
          <w:b/>
          <w:bCs/>
          <w:sz w:val="19"/>
          <w:szCs w:val="19"/>
          <w:highlight w:val="cyan"/>
          <w:lang w:eastAsia="pt-BR"/>
        </w:rPr>
        <w:t>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ressalvada</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sz w:val="19"/>
          <w:szCs w:val="19"/>
          <w:highlight w:val="yellow"/>
          <w:lang w:eastAsia="pt-BR"/>
        </w:rPr>
        <w:t>impossibilidade prevista no inciso I do § 1°</w:t>
      </w:r>
      <w:r w:rsidRPr="00202F24">
        <w:rPr>
          <w:rFonts w:ascii="Book Antiqua" w:eastAsia="Times New Roman" w:hAnsi="Book Antiqua" w:cs="Times New Roman"/>
          <w:b/>
          <w:bCs/>
          <w:sz w:val="19"/>
          <w:szCs w:val="19"/>
          <w:lang w:eastAsia="pt-BR"/>
        </w:rPr>
        <w:t xml:space="preserve"> do mesmo artigo</w:t>
      </w:r>
      <w:r w:rsidRPr="00202F24">
        <w:rPr>
          <w:rFonts w:ascii="Book Antiqua" w:eastAsia="Times New Roman" w:hAnsi="Book Antiqua" w:cs="Times New Roman"/>
          <w:b/>
          <w:bCs/>
          <w:sz w:val="18"/>
          <w:szCs w:val="18"/>
          <w:lang w:eastAsia="pt-BR"/>
        </w:rPr>
        <w:t>;</w:t>
      </w:r>
      <w:r w:rsidR="00FC76A4" w:rsidRPr="00202F24">
        <w:rPr>
          <w:rFonts w:ascii="Book Antiqua" w:eastAsia="Times New Roman" w:hAnsi="Book Antiqua" w:cs="Times New Roman"/>
          <w:b/>
          <w:bCs/>
          <w:sz w:val="18"/>
          <w:szCs w:val="18"/>
          <w:lang w:eastAsia="pt-BR"/>
        </w:rPr>
        <w:t xml:space="preserve"> </w:t>
      </w:r>
      <w:r w:rsidR="00FC76A4" w:rsidRPr="00202F24">
        <w:rPr>
          <w:rFonts w:ascii="Book Antiqua" w:eastAsia="Times New Roman" w:hAnsi="Book Antiqua" w:cs="Times New Roman"/>
          <w:b/>
          <w:bCs/>
          <w:color w:val="FF0000"/>
          <w:sz w:val="16"/>
          <w:szCs w:val="16"/>
          <w:u w:val="single"/>
          <w:lang w:eastAsia="pt-BR"/>
        </w:rPr>
        <w:t>(DPECE-2008)</w:t>
      </w:r>
      <w:r w:rsidR="00A90766"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(TJPE-2013)</w:t>
      </w:r>
      <w:r w:rsidR="00B63280" w:rsidRPr="00202F24">
        <w:rPr>
          <w:rFonts w:ascii="Book Antiqua" w:eastAsia="Times New Roman" w:hAnsi="Book Antiqua" w:cs="Times New Roman"/>
          <w:b/>
          <w:bCs/>
          <w:color w:val="FF0000"/>
          <w:sz w:val="16"/>
          <w:szCs w:val="16"/>
          <w:lang w:eastAsia="pt-BR"/>
        </w:rPr>
        <w:t xml:space="preserve"> </w:t>
      </w:r>
      <w:r w:rsidR="00AD139B" w:rsidRPr="00202F24">
        <w:rPr>
          <w:rFonts w:ascii="Book Antiqua" w:eastAsia="Times New Roman" w:hAnsi="Book Antiqua" w:cs="Times New Roman"/>
          <w:b/>
          <w:bCs/>
          <w:color w:val="FF0000"/>
          <w:sz w:val="16"/>
          <w:szCs w:val="16"/>
          <w:u w:val="single"/>
          <w:lang w:eastAsia="pt-BR"/>
        </w:rPr>
        <w:t>(MPSC-2013)</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eastAsia="Times New Roman" w:hAnsi="Book Antiqua" w:cs="Times New Roman"/>
          <w:b/>
          <w:bCs/>
          <w:color w:val="FF0000"/>
          <w:sz w:val="16"/>
          <w:szCs w:val="16"/>
          <w:u w:val="single"/>
          <w:lang w:eastAsia="pt-BR"/>
        </w:rPr>
        <w:t>(MPMG-2014)</w:t>
      </w:r>
      <w:r w:rsidR="00AF337F" w:rsidRPr="00202F24">
        <w:rPr>
          <w:rFonts w:ascii="Book Antiqua" w:eastAsia="Times New Roman" w:hAnsi="Book Antiqua" w:cs="Times New Roman"/>
          <w:b/>
          <w:bCs/>
          <w:color w:val="FF0000"/>
          <w:sz w:val="16"/>
          <w:szCs w:val="16"/>
          <w:lang w:eastAsia="pt-BR"/>
        </w:rPr>
        <w:t xml:space="preserve"> </w:t>
      </w:r>
      <w:r w:rsidR="00095DF4" w:rsidRPr="00202F24">
        <w:rPr>
          <w:rFonts w:ascii="Book Antiqua" w:eastAsia="Times New Roman" w:hAnsi="Book Antiqua" w:cs="Times New Roman"/>
          <w:b/>
          <w:bCs/>
          <w:color w:val="FF0000"/>
          <w:sz w:val="16"/>
          <w:szCs w:val="16"/>
          <w:u w:val="single"/>
          <w:lang w:eastAsia="pt-BR"/>
        </w:rPr>
        <w:t>(MPRO-2010/2017)</w:t>
      </w:r>
      <w:r w:rsidR="00AD738B"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(TJSP-2017)</w:t>
      </w:r>
      <w:r w:rsidR="008209AA" w:rsidRPr="00202F24">
        <w:rPr>
          <w:rFonts w:ascii="Book Antiqua" w:eastAsia="Times New Roman" w:hAnsi="Book Antiqua" w:cs="Times New Roman"/>
          <w:b/>
          <w:bCs/>
          <w:color w:val="FF0000"/>
          <w:sz w:val="16"/>
          <w:szCs w:val="16"/>
          <w:lang w:eastAsia="pt-BR"/>
        </w:rPr>
        <w:t xml:space="preserve"> </w:t>
      </w:r>
      <w:r w:rsidR="008209AA" w:rsidRPr="00202F24">
        <w:rPr>
          <w:rFonts w:ascii="Book Antiqua" w:eastAsia="Times New Roman" w:hAnsi="Book Antiqua" w:cs="Times New Roman"/>
          <w:b/>
          <w:bCs/>
          <w:color w:val="FF0000"/>
          <w:sz w:val="16"/>
          <w:szCs w:val="16"/>
          <w:u w:val="single"/>
          <w:lang w:eastAsia="pt-BR"/>
        </w:rPr>
        <w:t>(TJRS-2018)</w:t>
      </w:r>
      <w:r w:rsidR="00D2314C" w:rsidRPr="00202F24">
        <w:rPr>
          <w:rFonts w:ascii="Book Antiqua" w:eastAsia="Times New Roman" w:hAnsi="Book Antiqua" w:cs="Times New Roman"/>
          <w:b/>
          <w:bCs/>
          <w:color w:val="FF0000"/>
          <w:sz w:val="16"/>
          <w:szCs w:val="16"/>
          <w:lang w:eastAsia="pt-BR"/>
        </w:rPr>
        <w:t xml:space="preserve"> </w:t>
      </w:r>
      <w:r w:rsidR="00D2314C" w:rsidRPr="00202F24">
        <w:rPr>
          <w:rFonts w:ascii="Book Antiqua" w:hAnsi="Book Antiqua"/>
          <w:b/>
          <w:bCs/>
          <w:color w:val="FF0000"/>
          <w:sz w:val="16"/>
          <w:szCs w:val="16"/>
          <w:u w:val="single"/>
        </w:rPr>
        <w:t>(TRF3-2018)</w:t>
      </w:r>
      <w:r w:rsidR="001937FC" w:rsidRPr="00202F24">
        <w:rPr>
          <w:rFonts w:ascii="Book Antiqua" w:hAnsi="Book Antiqua"/>
          <w:b/>
          <w:bCs/>
          <w:color w:val="FF0000"/>
          <w:sz w:val="16"/>
          <w:szCs w:val="16"/>
        </w:rPr>
        <w:t xml:space="preserve"> </w:t>
      </w:r>
      <w:r w:rsidR="001937FC" w:rsidRPr="00202F24">
        <w:rPr>
          <w:rFonts w:ascii="Book Antiqua" w:eastAsia="Times New Roman" w:hAnsi="Book Antiqua" w:cs="Times New Roman"/>
          <w:b/>
          <w:bCs/>
          <w:color w:val="FF0000"/>
          <w:sz w:val="16"/>
          <w:szCs w:val="16"/>
          <w:u w:val="single"/>
          <w:lang w:eastAsia="pt-BR"/>
        </w:rPr>
        <w:t>(PCBA-2018)</w:t>
      </w:r>
      <w:r w:rsidR="0079558B" w:rsidRPr="00202F24">
        <w:rPr>
          <w:rFonts w:ascii="Book Antiqua" w:eastAsia="Times New Roman" w:hAnsi="Book Antiqua" w:cs="Times New Roman"/>
          <w:b/>
          <w:bCs/>
          <w:color w:val="FF0000"/>
          <w:sz w:val="16"/>
          <w:szCs w:val="16"/>
          <w:lang w:eastAsia="pt-BR"/>
        </w:rPr>
        <w:t xml:space="preserve"> </w:t>
      </w:r>
      <w:r w:rsidR="0079558B" w:rsidRPr="00202F24">
        <w:rPr>
          <w:rFonts w:ascii="Book Antiqua" w:eastAsia="Times New Roman" w:hAnsi="Book Antiqua" w:cs="Times New Roman"/>
          <w:b/>
          <w:bCs/>
          <w:color w:val="FF0000"/>
          <w:sz w:val="16"/>
          <w:szCs w:val="16"/>
          <w:u w:val="single"/>
          <w:lang w:eastAsia="pt-BR"/>
        </w:rPr>
        <w:t>(TJRJ-2019)</w:t>
      </w:r>
      <w:r w:rsidR="001B1796" w:rsidRPr="00202F24">
        <w:rPr>
          <w:rFonts w:ascii="Book Antiqua" w:eastAsia="Times New Roman" w:hAnsi="Book Antiqua" w:cs="Times New Roman"/>
          <w:b/>
          <w:bCs/>
          <w:color w:val="FF0000"/>
          <w:sz w:val="16"/>
          <w:szCs w:val="16"/>
          <w:lang w:eastAsia="pt-BR"/>
        </w:rPr>
        <w:t xml:space="preserve"> </w:t>
      </w:r>
      <w:r w:rsidR="001B1796" w:rsidRPr="00202F24">
        <w:rPr>
          <w:rFonts w:ascii="Book Antiqua" w:hAnsi="Book Antiqua"/>
          <w:b/>
          <w:bCs/>
          <w:color w:val="FF0000"/>
          <w:sz w:val="16"/>
          <w:szCs w:val="16"/>
          <w:u w:val="single"/>
        </w:rPr>
        <w:t>(Cartórios/TJPR-2019)</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1C3904" w:rsidRPr="00202F24">
        <w:rPr>
          <w:rFonts w:ascii="Book Antiqua" w:eastAsia="Times New Roman" w:hAnsi="Book Antiqua" w:cs="Times New Roman"/>
          <w:b/>
          <w:bCs/>
          <w:color w:val="FF0000"/>
          <w:sz w:val="16"/>
          <w:szCs w:val="16"/>
          <w:lang w:eastAsia="pt-BR"/>
        </w:rPr>
        <w:t xml:space="preserve"> </w:t>
      </w:r>
      <w:r w:rsidR="001C3904" w:rsidRPr="00202F24">
        <w:rPr>
          <w:rFonts w:ascii="Book Antiqua" w:eastAsia="Times New Roman" w:hAnsi="Book Antiqua" w:cs="Times New Roman"/>
          <w:b/>
          <w:bCs/>
          <w:color w:val="FF0000"/>
          <w:sz w:val="16"/>
          <w:szCs w:val="16"/>
          <w:u w:val="single"/>
          <w:lang w:eastAsia="pt-BR"/>
        </w:rPr>
        <w:t>(MPDFT-2013/2021)</w:t>
      </w:r>
      <w:r w:rsidR="00B17AAC" w:rsidRPr="00202F24">
        <w:rPr>
          <w:rFonts w:ascii="Book Antiqua" w:eastAsia="Times New Roman" w:hAnsi="Book Antiqua" w:cs="Times New Roman"/>
          <w:b/>
          <w:bCs/>
          <w:color w:val="FF0000"/>
          <w:sz w:val="16"/>
          <w:szCs w:val="16"/>
          <w:lang w:eastAsia="pt-BR"/>
        </w:rPr>
        <w:t xml:space="preserve"> </w:t>
      </w:r>
      <w:r w:rsidR="00B17AAC" w:rsidRPr="00202F24">
        <w:rPr>
          <w:rFonts w:ascii="Book Antiqua" w:eastAsia="Times New Roman" w:hAnsi="Book Antiqua" w:cs="Times New Roman"/>
          <w:b/>
          <w:bCs/>
          <w:color w:val="FF0000"/>
          <w:sz w:val="16"/>
          <w:szCs w:val="16"/>
          <w:u w:val="single"/>
          <w:lang w:eastAsia="pt-BR"/>
        </w:rPr>
        <w:t>(Cartórios/TJMS-2021)</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r w:rsidR="00151DDE">
        <w:rPr>
          <w:rFonts w:ascii="Book Antiqua" w:eastAsia="Times New Roman" w:hAnsi="Book Antiqua" w:cs="Times New Roman"/>
          <w:b/>
          <w:bCs/>
          <w:color w:val="FF0000"/>
          <w:sz w:val="16"/>
          <w:szCs w:val="16"/>
          <w:lang w:eastAsia="pt-BR"/>
        </w:rPr>
        <w:t xml:space="preserve"> </w:t>
      </w:r>
      <w:r w:rsidR="00151DDE" w:rsidRPr="00202F24">
        <w:rPr>
          <w:rFonts w:ascii="Book Antiqua" w:eastAsia="Times New Roman" w:hAnsi="Book Antiqua" w:cs="Times New Roman"/>
          <w:b/>
          <w:bCs/>
          <w:color w:val="FF0000"/>
          <w:sz w:val="16"/>
          <w:szCs w:val="16"/>
          <w:u w:val="single"/>
          <w:lang w:eastAsia="pt-BR"/>
        </w:rPr>
        <w:t>(MPPR-2012/2017</w:t>
      </w:r>
      <w:r w:rsidR="00151DDE">
        <w:rPr>
          <w:rFonts w:ascii="Book Antiqua" w:eastAsia="Times New Roman" w:hAnsi="Book Antiqua" w:cs="Times New Roman"/>
          <w:b/>
          <w:bCs/>
          <w:color w:val="FF0000"/>
          <w:sz w:val="16"/>
          <w:szCs w:val="16"/>
          <w:u w:val="single"/>
          <w:lang w:eastAsia="pt-BR"/>
        </w:rPr>
        <w:t>/2023</w:t>
      </w:r>
      <w:r w:rsidR="00151DDE" w:rsidRPr="00202F24">
        <w:rPr>
          <w:rFonts w:ascii="Book Antiqua" w:eastAsia="Times New Roman" w:hAnsi="Book Antiqua" w:cs="Times New Roman"/>
          <w:b/>
          <w:bCs/>
          <w:color w:val="FF0000"/>
          <w:sz w:val="16"/>
          <w:szCs w:val="16"/>
          <w:u w:val="single"/>
          <w:lang w:eastAsia="pt-BR"/>
        </w:rPr>
        <w:t>)</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076136D" w14:textId="77777777" w:rsidTr="00EF15B4">
        <w:tc>
          <w:tcPr>
            <w:tcW w:w="8494" w:type="dxa"/>
            <w:shd w:val="clear" w:color="auto" w:fill="CCFFFF"/>
          </w:tcPr>
          <w:p w14:paraId="539A103E" w14:textId="193AB3EE"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Na suspensão condicional do processo aplicada aos crimes ambientais, a extinção da punibilidade dependerá da emissão de laudo que constate a reparação do dano ambiental.</w:t>
            </w:r>
          </w:p>
          <w:tbl>
            <w:tblPr>
              <w:tblStyle w:val="Tabelacomgrade"/>
              <w:tblW w:w="0" w:type="auto"/>
              <w:tblLook w:val="04A0" w:firstRow="1" w:lastRow="0" w:firstColumn="1" w:lastColumn="0" w:noHBand="0" w:noVBand="1"/>
            </w:tblPr>
            <w:tblGrid>
              <w:gridCol w:w="8268"/>
            </w:tblGrid>
            <w:tr w:rsidR="00151DDE" w14:paraId="4A976FB4" w14:textId="77777777" w:rsidTr="00EF15B4">
              <w:tc>
                <w:tcPr>
                  <w:tcW w:w="8268" w:type="dxa"/>
                  <w:shd w:val="clear" w:color="auto" w:fill="FFFFFF" w:themeFill="background1"/>
                </w:tcPr>
                <w:p w14:paraId="387037D2" w14:textId="7A360F9B"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A reparação do dano é uma condição da suspensão condicional do processo</w:t>
                  </w:r>
                  <w:r>
                    <w:rPr>
                      <w:rFonts w:ascii="Book Antiqua" w:hAnsi="Book Antiqua"/>
                      <w:sz w:val="18"/>
                      <w:szCs w:val="18"/>
                    </w:rPr>
                    <w:t xml:space="preserve">: </w:t>
                  </w:r>
                  <w:r w:rsidRPr="00151DDE">
                    <w:rPr>
                      <w:rFonts w:ascii="Book Antiqua" w:hAnsi="Book Antiqua"/>
                      <w:sz w:val="18"/>
                      <w:szCs w:val="18"/>
                    </w:rPr>
                    <w:t xml:space="preserve">O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xml:space="preserve"> é uma medida </w:t>
                  </w:r>
                  <w:proofErr w:type="spellStart"/>
                  <w:r w:rsidRPr="00151DDE">
                    <w:rPr>
                      <w:rFonts w:ascii="Book Antiqua" w:hAnsi="Book Antiqua"/>
                      <w:sz w:val="18"/>
                      <w:szCs w:val="18"/>
                    </w:rPr>
                    <w:t>despenalizadora</w:t>
                  </w:r>
                  <w:proofErr w:type="spellEnd"/>
                  <w:r w:rsidRPr="00151DDE">
                    <w:rPr>
                      <w:rFonts w:ascii="Book Antiqua" w:hAnsi="Book Antiqua"/>
                      <w:sz w:val="18"/>
                      <w:szCs w:val="18"/>
                    </w:rPr>
                    <w:t xml:space="preserve"> prevista no art. 89 da Lei 9.099/95. Para que essa medida seja ofertada, são necessários alguns requisitos:</w:t>
                  </w:r>
                  <w:r>
                    <w:rPr>
                      <w:rFonts w:ascii="Book Antiqua" w:hAnsi="Book Antiqua"/>
                      <w:sz w:val="18"/>
                      <w:szCs w:val="18"/>
                    </w:rPr>
                    <w:t xml:space="preserve"> </w:t>
                  </w:r>
                  <w:r w:rsidRPr="00151DDE">
                    <w:rPr>
                      <w:rFonts w:ascii="Book Antiqua" w:hAnsi="Book Antiqua"/>
                      <w:sz w:val="18"/>
                      <w:szCs w:val="18"/>
                    </w:rPr>
                    <w:t>a) pena mínima igual ou inferior a um ano;</w:t>
                  </w:r>
                  <w:r>
                    <w:rPr>
                      <w:rFonts w:ascii="Book Antiqua" w:hAnsi="Book Antiqua"/>
                      <w:sz w:val="18"/>
                      <w:szCs w:val="18"/>
                    </w:rPr>
                    <w:t xml:space="preserve"> </w:t>
                  </w:r>
                  <w:r w:rsidRPr="00151DDE">
                    <w:rPr>
                      <w:rFonts w:ascii="Book Antiqua" w:hAnsi="Book Antiqua"/>
                      <w:sz w:val="18"/>
                      <w:szCs w:val="18"/>
                    </w:rPr>
                    <w:t>b) acusado não esteja sendo processado e não tenha sido condenado por outro crime;</w:t>
                  </w:r>
                  <w:r>
                    <w:rPr>
                      <w:rFonts w:ascii="Book Antiqua" w:hAnsi="Book Antiqua"/>
                      <w:sz w:val="18"/>
                      <w:szCs w:val="18"/>
                    </w:rPr>
                    <w:t xml:space="preserve"> </w:t>
                  </w:r>
                  <w:r w:rsidRPr="00151DDE">
                    <w:rPr>
                      <w:rFonts w:ascii="Book Antiqua" w:hAnsi="Book Antiqua"/>
                      <w:sz w:val="18"/>
                      <w:szCs w:val="18"/>
                    </w:rPr>
                    <w:t>c) presença dos requisitos autorizadores da suspensão condicional da pena (art. 77 do CP).</w:t>
                  </w:r>
                  <w:r>
                    <w:rPr>
                      <w:rFonts w:ascii="Book Antiqua" w:hAnsi="Book Antiqua"/>
                      <w:sz w:val="18"/>
                      <w:szCs w:val="18"/>
                    </w:rPr>
                    <w:t xml:space="preserve"> </w:t>
                  </w:r>
                  <w:r w:rsidRPr="00151DDE">
                    <w:rPr>
                      <w:rFonts w:ascii="Book Antiqua" w:hAnsi="Book Antiqua"/>
                      <w:sz w:val="18"/>
                      <w:szCs w:val="18"/>
                    </w:rPr>
                    <w:lastRenderedPageBreak/>
                    <w:t xml:space="preserve">Preenchidos esses requisitos, torna-se possível a oferta da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Se aceita, o acusado se sujeitará a algumas condições, dentre elas a reparação do dano:</w:t>
                  </w:r>
                  <w:r>
                    <w:rPr>
                      <w:rFonts w:ascii="Book Antiqua" w:hAnsi="Book Antiqua"/>
                      <w:sz w:val="18"/>
                      <w:szCs w:val="18"/>
                    </w:rPr>
                    <w:t xml:space="preserve"> </w:t>
                  </w:r>
                  <w:r w:rsidRPr="00151DDE">
                    <w:rPr>
                      <w:rFonts w:ascii="Book Antiqua" w:hAnsi="Book Antiqua"/>
                      <w:i/>
                      <w:iCs/>
                      <w:sz w:val="18"/>
                      <w:szCs w:val="18"/>
                    </w:rPr>
                    <w:t>“Art. 89. (…) § 1º Aceita a proposta pelo acusado e seu defensor, na presença do Juiz, este, recebendo a denúncia, poderá suspender o processo, submetendo o acusado a período de prova, sob as seguintes condições: I - reparação do dano, salvo impossibilidade de fazê-lo; II - proibição de frequentar determinados lugares; III - proibição de ausentar-se da comarca onde reside, sem autorização do Juiz; IV - comparecimento pessoal e obrigatório a juízo, mensalmente, para informar e justificar suas atividades. § 2º O Juiz poderá especificar outras condições a que fica subordinada a suspensão, desde que adequadas ao fato e à situação pessoal do acusado.”</w:t>
                  </w:r>
                </w:p>
                <w:p w14:paraId="6652FC0B" w14:textId="77777777" w:rsidR="00D70DFF"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Em crimes ambientais, a constatação da reparação do dano exige laudo</w:t>
                  </w:r>
                  <w:r>
                    <w:rPr>
                      <w:rFonts w:ascii="Book Antiqua" w:hAnsi="Book Antiqua"/>
                      <w:sz w:val="18"/>
                      <w:szCs w:val="18"/>
                    </w:rPr>
                    <w:t xml:space="preserve">: </w:t>
                  </w:r>
                  <w:r w:rsidRPr="00151DDE">
                    <w:rPr>
                      <w:rFonts w:ascii="Book Antiqua" w:hAnsi="Book Antiqua"/>
                      <w:sz w:val="18"/>
                      <w:szCs w:val="18"/>
                    </w:rPr>
                    <w:t xml:space="preserve">Como visto, a reparação do dano é uma das condições que devem ser cumpridas pelo beneficiário da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Sem isso, não pode ser declarada extinta a punibilidade do agente.</w:t>
                  </w:r>
                  <w:r>
                    <w:rPr>
                      <w:rFonts w:ascii="Book Antiqua" w:hAnsi="Book Antiqua"/>
                      <w:sz w:val="18"/>
                      <w:szCs w:val="18"/>
                    </w:rPr>
                    <w:t xml:space="preserve"> </w:t>
                  </w:r>
                  <w:r w:rsidRPr="00151DDE">
                    <w:rPr>
                      <w:rFonts w:ascii="Book Antiqua" w:hAnsi="Book Antiqua"/>
                      <w:sz w:val="18"/>
                      <w:szCs w:val="18"/>
                    </w:rPr>
                    <w:t>Ocorre que nos delitos ambientais há uma peculiaridade: não são quaisquer meios de prova que podem ser utilizados para comprovar a reparação do dano. Exige-se, em regra, um laudo de constatação de reparação do dano ambiental:</w:t>
                  </w:r>
                  <w:r w:rsidR="00D70DFF">
                    <w:rPr>
                      <w:rFonts w:ascii="Book Antiqua" w:hAnsi="Book Antiqua"/>
                      <w:sz w:val="18"/>
                      <w:szCs w:val="18"/>
                    </w:rPr>
                    <w:t xml:space="preserve"> “</w:t>
                  </w:r>
                  <w:r w:rsidRPr="00D70DFF">
                    <w:rPr>
                      <w:rFonts w:ascii="Book Antiqua" w:hAnsi="Book Antiqua"/>
                      <w:i/>
                      <w:iCs/>
                      <w:sz w:val="18"/>
                      <w:szCs w:val="18"/>
                    </w:rPr>
                    <w:t>(Lei n. 9.605/98) Art. 28. As disposições do art. 89 da Lei nº 9.099, de 26 de setembro de 1995, aplicam-se aos crimes de menor potencial ofensivo definidos nesta Lei, com as seguintes modificações:</w:t>
                  </w:r>
                  <w:r w:rsidR="00D70DFF">
                    <w:rPr>
                      <w:rFonts w:ascii="Book Antiqua" w:hAnsi="Book Antiqua"/>
                      <w:i/>
                      <w:iCs/>
                      <w:sz w:val="18"/>
                      <w:szCs w:val="18"/>
                    </w:rPr>
                    <w:t xml:space="preserve"> </w:t>
                  </w:r>
                  <w:r w:rsidRPr="00D70DFF">
                    <w:rPr>
                      <w:rFonts w:ascii="Book Antiqua" w:hAnsi="Book Antiqua"/>
                      <w:i/>
                      <w:iCs/>
                      <w:sz w:val="18"/>
                      <w:szCs w:val="18"/>
                    </w:rPr>
                    <w:t xml:space="preserve">I - a declaração de extinção de punibilidade, de que trata o § 5° do artigo referido no caput, dependerá de </w:t>
                  </w:r>
                  <w:r w:rsidRPr="00D70DFF">
                    <w:rPr>
                      <w:rFonts w:ascii="Book Antiqua" w:hAnsi="Book Antiqua"/>
                      <w:b/>
                      <w:bCs/>
                      <w:i/>
                      <w:iCs/>
                      <w:sz w:val="18"/>
                      <w:szCs w:val="18"/>
                      <w:highlight w:val="yellow"/>
                    </w:rPr>
                    <w:t>laudo de constatação de reparação do dano ambiental</w:t>
                  </w:r>
                  <w:r w:rsidRPr="00D70DFF">
                    <w:rPr>
                      <w:rFonts w:ascii="Book Antiqua" w:hAnsi="Book Antiqua"/>
                      <w:i/>
                      <w:iCs/>
                      <w:sz w:val="18"/>
                      <w:szCs w:val="18"/>
                    </w:rPr>
                    <w:t>, ressalvada a impossibilidade prevista no inciso I do § 1° do mesmo artigo;</w:t>
                  </w:r>
                  <w:r w:rsidR="00D70DFF">
                    <w:rPr>
                      <w:rFonts w:ascii="Book Antiqua" w:hAnsi="Book Antiqua"/>
                      <w:i/>
                      <w:iCs/>
                      <w:sz w:val="18"/>
                      <w:szCs w:val="18"/>
                    </w:rPr>
                    <w:t xml:space="preserve"> (...)”</w:t>
                  </w:r>
                </w:p>
                <w:p w14:paraId="5B46EA4D" w14:textId="4CD6DB99" w:rsidR="00151DDE" w:rsidRPr="00151DDE" w:rsidRDefault="00D70DFF" w:rsidP="00D70DFF">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00151DDE" w:rsidRPr="00D70DFF">
                    <w:rPr>
                      <w:rFonts w:ascii="Book Antiqua" w:hAnsi="Book Antiqua"/>
                      <w:b/>
                      <w:bCs/>
                      <w:i/>
                      <w:iCs/>
                      <w:sz w:val="18"/>
                      <w:szCs w:val="18"/>
                      <w:u w:val="single"/>
                    </w:rPr>
                    <w:t>A condição para a extinção da punibilidade é a reparação do dano ambiental e não dos danos civis (morais ou materiais) decorrentes de dano ambiental</w:t>
                  </w:r>
                  <w:r>
                    <w:rPr>
                      <w:rFonts w:ascii="Book Antiqua" w:hAnsi="Book Antiqua"/>
                      <w:sz w:val="18"/>
                      <w:szCs w:val="18"/>
                    </w:rPr>
                    <w:t xml:space="preserve">: </w:t>
                  </w:r>
                  <w:r w:rsidR="00151DDE" w:rsidRPr="00151DDE">
                    <w:rPr>
                      <w:rFonts w:ascii="Book Antiqua" w:hAnsi="Book Antiqua"/>
                      <w:sz w:val="18"/>
                      <w:szCs w:val="18"/>
                    </w:rPr>
                    <w:t>Naturalmente, a prática de alguns crimes ambientais pode revelar danos tanto ao meio ambiente (ex.: desmatamento) quanto a particulares (ex.: pessoas que, em virtude de poluição do ar atmosférico, ficaram doentes e tiveram que comprar remédios).</w:t>
                  </w:r>
                  <w:r>
                    <w:rPr>
                      <w:rFonts w:ascii="Book Antiqua" w:hAnsi="Book Antiqua"/>
                      <w:sz w:val="18"/>
                      <w:szCs w:val="18"/>
                    </w:rPr>
                    <w:t xml:space="preserve"> </w:t>
                  </w:r>
                  <w:r w:rsidR="00151DDE" w:rsidRPr="00151DDE">
                    <w:rPr>
                      <w:rFonts w:ascii="Book Antiqua" w:hAnsi="Book Antiqua"/>
                      <w:sz w:val="18"/>
                      <w:szCs w:val="18"/>
                    </w:rPr>
                    <w:t xml:space="preserve">A </w:t>
                  </w:r>
                  <w:r w:rsidR="00151DDE" w:rsidRPr="00D70DFF">
                    <w:rPr>
                      <w:rFonts w:ascii="Book Antiqua" w:hAnsi="Book Antiqua"/>
                      <w:b/>
                      <w:bCs/>
                      <w:sz w:val="18"/>
                      <w:szCs w:val="18"/>
                      <w:highlight w:val="yellow"/>
                    </w:rPr>
                    <w:t>reparação</w:t>
                  </w:r>
                  <w:r w:rsidR="00151DDE" w:rsidRPr="00151DDE">
                    <w:rPr>
                      <w:rFonts w:ascii="Book Antiqua" w:hAnsi="Book Antiqua"/>
                      <w:sz w:val="18"/>
                      <w:szCs w:val="18"/>
                    </w:rPr>
                    <w:t xml:space="preserve"> referida como condição para a suspensão condicional do processo refere-se somente ao dano ambiental, enquanto bem difuso (ex.: reflorestar área desmatada).</w:t>
                  </w:r>
                </w:p>
              </w:tc>
            </w:tr>
          </w:tbl>
          <w:p w14:paraId="2EA51D2A" w14:textId="77777777" w:rsidR="00151DDE" w:rsidRDefault="00151DDE" w:rsidP="00EF15B4">
            <w:pPr>
              <w:jc w:val="both"/>
              <w:rPr>
                <w:rFonts w:ascii="Book Antiqua" w:hAnsi="Book Antiqua" w:cs="Times New Roman"/>
                <w:color w:val="000000"/>
                <w:sz w:val="19"/>
                <w:szCs w:val="19"/>
              </w:rPr>
            </w:pPr>
          </w:p>
          <w:p w14:paraId="0F5CA6C2" w14:textId="77777777" w:rsidR="00151DDE" w:rsidRPr="009564A1" w:rsidRDefault="00151DDE" w:rsidP="00EF15B4">
            <w:pPr>
              <w:jc w:val="both"/>
              <w:rPr>
                <w:rFonts w:ascii="Book Antiqua" w:hAnsi="Book Antiqua" w:cs="Times New Roman"/>
                <w:b/>
                <w:sz w:val="19"/>
                <w:szCs w:val="19"/>
              </w:rPr>
            </w:pPr>
          </w:p>
        </w:tc>
      </w:tr>
    </w:tbl>
    <w:p w14:paraId="31B939D0" w14:textId="77777777" w:rsidR="00151DDE" w:rsidRPr="00151DDE" w:rsidRDefault="00151DDE" w:rsidP="00151DDE">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D139B" w:rsidRPr="00C1354D" w14:paraId="1CEE6651" w14:textId="77777777" w:rsidTr="00AD139B">
        <w:tc>
          <w:tcPr>
            <w:tcW w:w="8494" w:type="dxa"/>
            <w:shd w:val="clear" w:color="auto" w:fill="CCFFFF"/>
          </w:tcPr>
          <w:p w14:paraId="755B5F35" w14:textId="6A24C3BC" w:rsidR="00837289" w:rsidRPr="00837289" w:rsidRDefault="00837289" w:rsidP="00AD13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7289">
              <w:rPr>
                <w:rFonts w:ascii="Book Antiqua" w:eastAsia="Times New Roman" w:hAnsi="Book Antiqua" w:cs="Times New Roman"/>
                <w:b/>
                <w:sz w:val="19"/>
                <w:szCs w:val="19"/>
                <w:highlight w:val="yellow"/>
                <w:lang w:eastAsia="pt-BR"/>
              </w:rPr>
              <w:t>Cartórios/TJPR-2019-UFPR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Sobre as disposições processuais penais da Lei nº 9.605/98 (Proteção ao Meio Ambiente), assinale a alternativa correta</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Nos casos de suspensão condicional do processo, a declaração de extinção da punibilidade dependerá da apresentação de laudo de constatação de reparação do dano ambiental, ressalvados os casos de impossibilidade de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 LCA c/c art. 89, Lei 9.099/95.</w:t>
            </w:r>
          </w:p>
          <w:p w14:paraId="4390969A" w14:textId="13212099" w:rsidR="00AD139B" w:rsidRPr="00AD139B" w:rsidRDefault="00AD139B" w:rsidP="00AD139B">
            <w:pPr>
              <w:spacing w:before="100" w:beforeAutospacing="1" w:after="100" w:afterAutospacing="1"/>
              <w:jc w:val="both"/>
              <w:rPr>
                <w:rFonts w:ascii="Book Antiqua" w:eastAsia="Times New Roman" w:hAnsi="Book Antiqua" w:cs="Times New Roman"/>
                <w:bCs/>
                <w:sz w:val="19"/>
                <w:szCs w:val="19"/>
                <w:lang w:eastAsia="pt-BR"/>
              </w:rPr>
            </w:pPr>
            <w:r w:rsidRPr="00AD139B">
              <w:rPr>
                <w:rFonts w:ascii="Book Antiqua" w:eastAsia="Times New Roman" w:hAnsi="Book Antiqua" w:cs="Times New Roman"/>
                <w:b/>
                <w:i/>
                <w:iCs/>
                <w:color w:val="FF0000"/>
                <w:sz w:val="19"/>
                <w:szCs w:val="19"/>
                <w:lang w:eastAsia="pt-BR"/>
              </w:rPr>
              <w:t>#</w:t>
            </w:r>
            <w:r w:rsidRPr="00AD13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 xml:space="preserve">Segundo o art. 28 </w:t>
            </w:r>
            <w:r>
              <w:rPr>
                <w:rFonts w:ascii="Book Antiqua" w:eastAsia="Times New Roman" w:hAnsi="Book Antiqua" w:cs="Times New Roman"/>
                <w:bCs/>
                <w:sz w:val="19"/>
                <w:szCs w:val="19"/>
                <w:lang w:eastAsia="pt-BR"/>
              </w:rPr>
              <w:t>da Lei de Crimes Ambientais</w:t>
            </w:r>
            <w:r w:rsidRPr="00AD139B">
              <w:rPr>
                <w:rFonts w:ascii="Book Antiqua" w:eastAsia="Times New Roman" w:hAnsi="Book Antiqua" w:cs="Times New Roman"/>
                <w:bCs/>
                <w:sz w:val="19"/>
                <w:szCs w:val="19"/>
                <w:lang w:eastAsia="pt-BR"/>
              </w:rPr>
              <w:t>, para que seja declarada extinta a punibilidade do infrator consoante o que dispõe no art. 89 da Lei 9.099</w:t>
            </w:r>
            <w:r>
              <w:rPr>
                <w:rFonts w:ascii="Book Antiqua" w:eastAsia="Times New Roman" w:hAnsi="Book Antiqua" w:cs="Times New Roman"/>
                <w:bCs/>
                <w:sz w:val="19"/>
                <w:szCs w:val="19"/>
                <w:lang w:eastAsia="pt-BR"/>
              </w:rPr>
              <w:t>/95</w:t>
            </w:r>
            <w:r w:rsidRPr="00AD139B">
              <w:rPr>
                <w:rFonts w:ascii="Book Antiqua" w:eastAsia="Times New Roman" w:hAnsi="Book Antiqua" w:cs="Times New Roman"/>
                <w:bCs/>
                <w:sz w:val="19"/>
                <w:szCs w:val="19"/>
                <w:lang w:eastAsia="pt-BR"/>
              </w:rPr>
              <w:t>, em seu § 5º</w:t>
            </w:r>
            <w:r>
              <w:rPr>
                <w:rStyle w:val="Refdenotaderodap"/>
                <w:rFonts w:ascii="Book Antiqua" w:eastAsia="Times New Roman" w:hAnsi="Book Antiqua" w:cs="Times New Roman"/>
                <w:bCs/>
                <w:sz w:val="19"/>
                <w:szCs w:val="19"/>
                <w:lang w:eastAsia="pt-BR"/>
              </w:rPr>
              <w:footnoteReference w:id="3"/>
            </w:r>
            <w:r w:rsidRPr="00AD139B">
              <w:rPr>
                <w:rFonts w:ascii="Book Antiqua" w:eastAsia="Times New Roman" w:hAnsi="Book Antiqua" w:cs="Times New Roman"/>
                <w:bCs/>
                <w:sz w:val="19"/>
                <w:szCs w:val="19"/>
                <w:lang w:eastAsia="pt-BR"/>
              </w:rPr>
              <w:t xml:space="preserve"> (quando expirado o prazo sem a revogação), faz-se necessário a apresentação do laudo de constatação de reparação do dano ambiental, ressalvada a impossibilidade de reparação do dano prevista no inciso I, § 1º do mesmo artigo (art. 89, da Lei. 9.099/95)</w:t>
            </w:r>
            <w:r>
              <w:rPr>
                <w:rStyle w:val="Refdenotaderodap"/>
                <w:rFonts w:ascii="Book Antiqua" w:eastAsia="Times New Roman" w:hAnsi="Book Antiqua" w:cs="Times New Roman"/>
                <w:bCs/>
                <w:sz w:val="19"/>
                <w:szCs w:val="19"/>
                <w:lang w:eastAsia="pt-BR"/>
              </w:rPr>
              <w:footnoteReference w:id="4"/>
            </w:r>
            <w:r w:rsidRPr="00AD139B">
              <w:rPr>
                <w:rFonts w:ascii="Book Antiqua" w:eastAsia="Times New Roman" w:hAnsi="Book Antiqua" w:cs="Times New Roman"/>
                <w:bCs/>
                <w:sz w:val="19"/>
                <w:szCs w:val="19"/>
                <w:lang w:eastAsia="pt-BR"/>
              </w:rPr>
              <w:t>.</w:t>
            </w:r>
          </w:p>
        </w:tc>
      </w:tr>
    </w:tbl>
    <w:p w14:paraId="6996529F" w14:textId="6A6C1829"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II - na hipótese de o </w:t>
      </w:r>
      <w:r w:rsidRPr="00202F24">
        <w:rPr>
          <w:rFonts w:ascii="Book Antiqua" w:eastAsia="Times New Roman" w:hAnsi="Book Antiqua" w:cs="Times New Roman"/>
          <w:b/>
          <w:bCs/>
          <w:sz w:val="19"/>
          <w:szCs w:val="19"/>
          <w:highlight w:val="cyan"/>
          <w:lang w:eastAsia="pt-BR"/>
        </w:rPr>
        <w:t>laudo de constatação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comprovar não ter sido completa</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a reparação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suspensão do processo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será prorrogado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período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 xml:space="preserve">previsto no artigo referido no </w:t>
      </w:r>
      <w:r w:rsidRPr="00202F24">
        <w:rPr>
          <w:rFonts w:ascii="Book Antiqua" w:eastAsia="Times New Roman" w:hAnsi="Book Antiqua" w:cs="Times New Roman"/>
          <w:b/>
          <w:bCs/>
          <w:i/>
          <w:iCs/>
          <w:sz w:val="19"/>
          <w:szCs w:val="19"/>
          <w:highlight w:val="yellow"/>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acrescido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mais um ano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shd w:val="clear" w:color="auto" w:fill="F7CAAC" w:themeFill="accent2" w:themeFillTint="66"/>
          <w:lang w:eastAsia="pt-BR"/>
        </w:rPr>
        <w:t>com suspensão do prazo da prescrição</w:t>
      </w:r>
      <w:r w:rsidRPr="00E91F78">
        <w:rPr>
          <w:rFonts w:ascii="Book Antiqua" w:eastAsia="Times New Roman" w:hAnsi="Book Antiqua" w:cs="Times New Roman"/>
          <w:sz w:val="18"/>
          <w:szCs w:val="18"/>
          <w:lang w:eastAsia="pt-BR"/>
        </w:rPr>
        <w:t>;</w:t>
      </w:r>
      <w:r w:rsidR="00B14012" w:rsidRPr="00E91F78">
        <w:rPr>
          <w:rFonts w:ascii="Book Antiqua" w:eastAsia="Times New Roman" w:hAnsi="Book Antiqua" w:cs="Times New Roman"/>
          <w:sz w:val="18"/>
          <w:szCs w:val="18"/>
          <w:lang w:eastAsia="pt-BR"/>
        </w:rPr>
        <w:t xml:space="preserve"> </w:t>
      </w:r>
      <w:r w:rsidR="00B14012" w:rsidRPr="00E91F78">
        <w:rPr>
          <w:rFonts w:ascii="Book Antiqua" w:eastAsia="Times New Roman" w:hAnsi="Book Antiqua" w:cs="Times New Roman"/>
          <w:b/>
          <w:bCs/>
          <w:color w:val="FF0000"/>
          <w:sz w:val="16"/>
          <w:szCs w:val="16"/>
          <w:u w:val="single"/>
          <w:lang w:eastAsia="pt-BR"/>
        </w:rPr>
        <w:t>(DPECE-2008)</w:t>
      </w:r>
      <w:r w:rsidR="006319E4" w:rsidRPr="00E91F78">
        <w:rPr>
          <w:rFonts w:ascii="Book Antiqua" w:eastAsia="Times New Roman" w:hAnsi="Book Antiqua" w:cs="Times New Roman"/>
          <w:sz w:val="16"/>
          <w:szCs w:val="16"/>
          <w:lang w:eastAsia="pt-BR"/>
        </w:rPr>
        <w:t xml:space="preserve"> </w:t>
      </w:r>
      <w:bookmarkStart w:id="96" w:name="_Hlk9256091"/>
      <w:r w:rsidR="007E2391" w:rsidRPr="00E91F78">
        <w:rPr>
          <w:rFonts w:ascii="Book Antiqua" w:eastAsia="Times New Roman" w:hAnsi="Book Antiqua" w:cs="Times New Roman"/>
          <w:b/>
          <w:color w:val="FF0000"/>
          <w:sz w:val="16"/>
          <w:szCs w:val="16"/>
          <w:u w:val="single"/>
          <w:lang w:eastAsia="pt-BR"/>
        </w:rPr>
        <w:t>(TJMS-2010)</w:t>
      </w:r>
      <w:bookmarkEnd w:id="96"/>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(DPU-2010)</w:t>
      </w:r>
      <w:r w:rsidR="00BA3F6F" w:rsidRPr="00E91F78">
        <w:rPr>
          <w:rFonts w:ascii="Book Antiqua" w:eastAsia="Times New Roman" w:hAnsi="Book Antiqua" w:cs="Times New Roman"/>
          <w:b/>
          <w:color w:val="FF0000"/>
          <w:sz w:val="16"/>
          <w:szCs w:val="16"/>
          <w:lang w:eastAsia="pt-BR"/>
        </w:rPr>
        <w:t xml:space="preserve"> </w:t>
      </w:r>
      <w:r w:rsidR="00BA3F6F" w:rsidRPr="00E91F78">
        <w:rPr>
          <w:rFonts w:ascii="Book Antiqua" w:eastAsia="Times New Roman" w:hAnsi="Book Antiqua" w:cs="Times New Roman"/>
          <w:b/>
          <w:color w:val="FF0000"/>
          <w:sz w:val="16"/>
          <w:szCs w:val="16"/>
          <w:u w:val="single"/>
          <w:lang w:eastAsia="pt-BR"/>
        </w:rPr>
        <w:t>(MPPI-2012)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6620F2" w:rsidRPr="00E91F78">
        <w:rPr>
          <w:rFonts w:ascii="Book Antiqua" w:eastAsia="Times New Roman" w:hAnsi="Book Antiqua" w:cs="Times New Roman"/>
          <w:b/>
          <w:color w:val="FF0000"/>
          <w:sz w:val="16"/>
          <w:szCs w:val="16"/>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B63280" w:rsidRPr="00E91F78">
        <w:rPr>
          <w:rFonts w:ascii="Book Antiqua" w:eastAsia="Times New Roman" w:hAnsi="Book Antiqua" w:cs="Times New Roman"/>
          <w:b/>
          <w:color w:val="FF0000"/>
          <w:sz w:val="16"/>
          <w:szCs w:val="16"/>
          <w:lang w:eastAsia="pt-BR"/>
        </w:rPr>
        <w:t xml:space="preserve"> </w:t>
      </w:r>
      <w:r w:rsidR="00B63280" w:rsidRPr="00E91F78">
        <w:rPr>
          <w:rFonts w:ascii="Book Antiqua" w:hAnsi="Book Antiqua"/>
          <w:b/>
          <w:color w:val="FF0000"/>
          <w:sz w:val="16"/>
          <w:szCs w:val="16"/>
          <w:u w:val="single"/>
        </w:rPr>
        <w:t>(MPDFT-2013)</w:t>
      </w:r>
      <w:r w:rsidR="00AF337F"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(TJSP-2017)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645EC4" w:rsidRPr="00E91F78">
        <w:rPr>
          <w:rFonts w:ascii="Book Antiqua" w:eastAsia="Times New Roman" w:hAnsi="Book Antiqua" w:cs="Times New Roman"/>
          <w:b/>
          <w:bCs/>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319E4" w:rsidRPr="00C1354D" w14:paraId="23B099E2" w14:textId="77777777" w:rsidTr="006319E4">
        <w:tc>
          <w:tcPr>
            <w:tcW w:w="8494" w:type="dxa"/>
            <w:shd w:val="clear" w:color="auto" w:fill="CCFFFF"/>
          </w:tcPr>
          <w:p w14:paraId="09374681" w14:textId="2AE6FAE0" w:rsidR="00FC6D36" w:rsidRDefault="00FC6D36"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00B42F3A" w:rsidRPr="00B42F3A">
              <w:rPr>
                <w:rFonts w:ascii="Book Antiqua" w:eastAsia="Times New Roman" w:hAnsi="Book Antiqua" w:cs="Times New Roman"/>
                <w:bCs/>
                <w:sz w:val="19"/>
                <w:szCs w:val="19"/>
                <w:lang w:eastAsia="pt-BR"/>
              </w:rPr>
              <w:t xml:space="preserve">A suspensão condicional do processo poderá ter seu período de prova prorrogado caso a reparação do dano ambiental não tenha sido </w:t>
            </w:r>
            <w:proofErr w:type="gramStart"/>
            <w:r w:rsidR="00B42F3A" w:rsidRPr="00B42F3A">
              <w:rPr>
                <w:rFonts w:ascii="Book Antiqua" w:eastAsia="Times New Roman" w:hAnsi="Book Antiqua" w:cs="Times New Roman"/>
                <w:bCs/>
                <w:sz w:val="19"/>
                <w:szCs w:val="19"/>
                <w:lang w:eastAsia="pt-BR"/>
              </w:rPr>
              <w:t>comprovada</w:t>
            </w:r>
            <w:proofErr w:type="gramEnd"/>
            <w:r w:rsidR="00B42F3A" w:rsidRPr="00B42F3A">
              <w:rPr>
                <w:rFonts w:ascii="Book Antiqua" w:eastAsia="Times New Roman" w:hAnsi="Book Antiqua" w:cs="Times New Roman"/>
                <w:bCs/>
                <w:sz w:val="19"/>
                <w:szCs w:val="19"/>
                <w:lang w:eastAsia="pt-BR"/>
              </w:rPr>
              <w:t xml:space="preserve">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p w14:paraId="18D482CF" w14:textId="4FE7C32C" w:rsidR="006319E4" w:rsidRDefault="0050476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suspensão condicional do processo é admissível nos crimes ambientais de menor potencial ofensivo, mas a declaração de extinção da punibilidade dependerá de laudo de constatação de reparação do dano ambiental, salvo impossibilidade de fazê-lo, permitida a prorrogação do prazo, se incompleta a reparação, com suspensão da prescrição. </w:t>
            </w:r>
            <w:r w:rsidRPr="00C1354D">
              <w:rPr>
                <w:rFonts w:ascii="Book Antiqua" w:eastAsia="Times New Roman" w:hAnsi="Book Antiqua" w:cs="Times New Roman"/>
                <w:b/>
                <w:sz w:val="19"/>
                <w:szCs w:val="19"/>
                <w:lang w:eastAsia="pt-BR"/>
              </w:rPr>
              <w:t>BL: art. 28, I e II, LCA.</w:t>
            </w:r>
          </w:p>
          <w:p w14:paraId="7D864922" w14:textId="6D572BFB" w:rsidR="00FC76A4" w:rsidRPr="00B14012" w:rsidRDefault="00B14012"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14012">
              <w:rPr>
                <w:rFonts w:ascii="Book Antiqua" w:eastAsia="Times New Roman" w:hAnsi="Book Antiqua" w:cs="Times New Roman"/>
                <w:b/>
                <w:sz w:val="19"/>
                <w:szCs w:val="19"/>
                <w:highlight w:val="yellow"/>
                <w:lang w:eastAsia="pt-BR"/>
              </w:rPr>
              <w:t>DPU-2010-CESPE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Considere a seguinte situação hipotética</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O Sr. Zito, brasileiro, casado, com 48 anos de idade, lavrador, primário e sem antecedentes, foi flagrado cometendo o ato de cortar e transformar madeira de lei em carvão, com a finalidade de comércio na zona urbana, em concurso com vinte outros agentes, todos membros de movimento social de trabalhadores rurais. Esse ato ocasionou a destruição de pequena parte de mata. Ao ser ouvido pela autoridade policial, o Sr. Zito declarou que, por ser pessoa sem instrução formal, não sabia que a conduta seria delituosa; que sempre trabalhou na lavoura e pretendia utilizar o carvão para subsistência própria e da família. O Ministério Público ofereceu denúncia e, com esta, apresentou proposta de suspensão condicional do processo, por estarem presentes todos os requisitos legais. Aceita a proposta, ficou estabelecido, entre outros deveres do denunciado, o de reparar integralmente o dano, no prazo de suspensão do processo. Decorrido o prazo, foi elaborado laudo de constatação, que comprovou não ter sido completa a reparação. Nessa situação, pode o juiz, nos termos da legislação vigente, prorrogar o prazo de suspensão até o período máximo de quatro anos, acrescido de mais um 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II, LCA e art. 89, Lei 9.099.</w:t>
            </w:r>
          </w:p>
        </w:tc>
      </w:tr>
    </w:tbl>
    <w:p w14:paraId="490C48BF" w14:textId="7C0B2388"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02F24">
        <w:rPr>
          <w:rFonts w:ascii="Book Antiqua" w:eastAsia="Times New Roman" w:hAnsi="Book Antiqua" w:cs="Times New Roman"/>
          <w:b/>
          <w:bCs/>
          <w:sz w:val="19"/>
          <w:szCs w:val="19"/>
          <w:lang w:eastAsia="pt-BR"/>
        </w:rPr>
        <w:lastRenderedPageBreak/>
        <w:t xml:space="preserve">III - </w:t>
      </w:r>
      <w:r w:rsidRPr="00202F24">
        <w:rPr>
          <w:rFonts w:ascii="Book Antiqua" w:eastAsia="Times New Roman" w:hAnsi="Book Antiqua" w:cs="Times New Roman"/>
          <w:b/>
          <w:bCs/>
          <w:caps/>
          <w:sz w:val="19"/>
          <w:szCs w:val="19"/>
          <w:shd w:val="clear" w:color="auto" w:fill="F7CAAC" w:themeFill="accent2" w:themeFillTint="66"/>
          <w:lang w:eastAsia="pt-BR"/>
        </w:rPr>
        <w:t>no período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não se aplicarão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condições</w:t>
      </w:r>
      <w:r w:rsidRPr="00202F24">
        <w:rPr>
          <w:rFonts w:ascii="Book Antiqua" w:eastAsia="Times New Roman" w:hAnsi="Book Antiqua" w:cs="Times New Roman"/>
          <w:b/>
          <w:bCs/>
          <w:sz w:val="19"/>
          <w:szCs w:val="19"/>
          <w:lang w:eastAsia="pt-BR"/>
        </w:rPr>
        <w:t xml:space="preserve"> dos </w:t>
      </w:r>
      <w:r w:rsidRPr="00202F24">
        <w:rPr>
          <w:rFonts w:ascii="Book Antiqua" w:eastAsia="Times New Roman" w:hAnsi="Book Antiqua" w:cs="Times New Roman"/>
          <w:b/>
          <w:bCs/>
          <w:sz w:val="19"/>
          <w:szCs w:val="19"/>
          <w:highlight w:val="yellow"/>
          <w:lang w:eastAsia="pt-BR"/>
        </w:rPr>
        <w:t>incisos II, III e IV do § 1° do artigo</w:t>
      </w:r>
      <w:r w:rsidRPr="00202F24">
        <w:rPr>
          <w:rFonts w:ascii="Book Antiqua" w:eastAsia="Times New Roman" w:hAnsi="Book Antiqua" w:cs="Times New Roman"/>
          <w:b/>
          <w:bCs/>
          <w:sz w:val="19"/>
          <w:szCs w:val="19"/>
          <w:lang w:eastAsia="pt-BR"/>
        </w:rPr>
        <w:t xml:space="preserve"> mencionado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8"/>
          <w:szCs w:val="18"/>
          <w:lang w:eastAsia="pt-BR"/>
        </w:rPr>
        <w:t>;</w:t>
      </w:r>
      <w:r w:rsidR="006620F2" w:rsidRPr="00202F24">
        <w:rPr>
          <w:rFonts w:ascii="Book Antiqua" w:eastAsia="Times New Roman" w:hAnsi="Book Antiqua" w:cs="Times New Roman"/>
          <w:b/>
          <w:bCs/>
          <w:sz w:val="18"/>
          <w:szCs w:val="18"/>
          <w:lang w:eastAsia="pt-BR"/>
        </w:rPr>
        <w:t xml:space="preserve"> </w:t>
      </w:r>
      <w:r w:rsidR="006620F2" w:rsidRPr="00202F24">
        <w:rPr>
          <w:rFonts w:ascii="Book Antiqua" w:eastAsia="Times New Roman" w:hAnsi="Book Antiqua" w:cs="Times New Roman"/>
          <w:b/>
          <w:bCs/>
          <w:color w:val="FF0000"/>
          <w:sz w:val="16"/>
          <w:szCs w:val="16"/>
          <w:u w:val="single"/>
          <w:lang w:eastAsia="pt-BR"/>
        </w:rPr>
        <w:t>(TJPE-2013)</w:t>
      </w:r>
      <w:r w:rsidR="00AF337F" w:rsidRPr="00202F24">
        <w:rPr>
          <w:rFonts w:ascii="Book Antiqua" w:eastAsia="Times New Roman" w:hAnsi="Book Antiqua" w:cs="Times New Roman"/>
          <w:b/>
          <w:bCs/>
          <w:color w:val="FF0000"/>
          <w:sz w:val="16"/>
          <w:szCs w:val="16"/>
          <w:lang w:eastAsia="pt-BR"/>
        </w:rPr>
        <w:t xml:space="preserve"> </w:t>
      </w:r>
      <w:r w:rsidR="00AD738B" w:rsidRPr="00202F24">
        <w:rPr>
          <w:rFonts w:ascii="Book Antiqua" w:eastAsia="Times New Roman" w:hAnsi="Book Antiqua" w:cs="Times New Roman"/>
          <w:b/>
          <w:bCs/>
          <w:color w:val="FF0000"/>
          <w:sz w:val="16"/>
          <w:szCs w:val="16"/>
          <w:u w:val="single"/>
          <w:lang w:eastAsia="pt-BR"/>
        </w:rPr>
        <w:t>(MPPR-</w:t>
      </w:r>
      <w:r w:rsidR="005422C1" w:rsidRPr="00202F24">
        <w:rPr>
          <w:rFonts w:ascii="Book Antiqua" w:eastAsia="Times New Roman" w:hAnsi="Book Antiqua" w:cs="Times New Roman"/>
          <w:b/>
          <w:bCs/>
          <w:color w:val="FF0000"/>
          <w:sz w:val="16"/>
          <w:szCs w:val="16"/>
          <w:u w:val="single"/>
          <w:lang w:eastAsia="pt-BR"/>
        </w:rPr>
        <w:t>2012/</w:t>
      </w:r>
      <w:r w:rsidR="00AD738B" w:rsidRPr="00202F24">
        <w:rPr>
          <w:rFonts w:ascii="Book Antiqua" w:eastAsia="Times New Roman" w:hAnsi="Book Antiqua" w:cs="Times New Roman"/>
          <w:b/>
          <w:bCs/>
          <w:color w:val="FF0000"/>
          <w:sz w:val="16"/>
          <w:szCs w:val="16"/>
          <w:u w:val="single"/>
          <w:lang w:eastAsia="pt-BR"/>
        </w:rPr>
        <w:t>2017)</w:t>
      </w:r>
      <w:r w:rsidR="001937FC" w:rsidRPr="00202F24">
        <w:rPr>
          <w:rFonts w:ascii="Book Antiqua" w:eastAsia="Times New Roman" w:hAnsi="Book Antiqua" w:cs="Times New Roman"/>
          <w:b/>
          <w:bCs/>
          <w:color w:val="FF0000"/>
          <w:sz w:val="16"/>
          <w:szCs w:val="16"/>
          <w:lang w:eastAsia="pt-BR"/>
        </w:rPr>
        <w:t xml:space="preserve"> </w:t>
      </w:r>
      <w:r w:rsidR="001937FC" w:rsidRPr="00202F24">
        <w:rPr>
          <w:rFonts w:ascii="Book Antiqua" w:eastAsia="Times New Roman" w:hAnsi="Book Antiqua" w:cs="Times New Roman"/>
          <w:b/>
          <w:bCs/>
          <w:color w:val="FF0000"/>
          <w:sz w:val="16"/>
          <w:szCs w:val="16"/>
          <w:u w:val="single"/>
          <w:lang w:eastAsia="pt-BR"/>
        </w:rPr>
        <w:t>(PCBA-2018)</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p>
    <w:p w14:paraId="774F9276" w14:textId="5BBDFD4A"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IV - </w:t>
      </w:r>
      <w:r w:rsidRPr="00202F24">
        <w:rPr>
          <w:rFonts w:ascii="Book Antiqua" w:eastAsia="Times New Roman" w:hAnsi="Book Antiqua" w:cs="Times New Roman"/>
          <w:b/>
          <w:bCs/>
          <w:caps/>
          <w:sz w:val="19"/>
          <w:szCs w:val="19"/>
          <w:highlight w:val="green"/>
          <w:lang w:eastAsia="pt-BR"/>
        </w:rPr>
        <w:t>findo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proceder-se-á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à lavratura de novo 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podendo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conforme seu resultado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 novamente prorrogado</w:t>
      </w:r>
      <w:r w:rsidRPr="00202F24">
        <w:rPr>
          <w:rFonts w:ascii="Book Antiqua" w:eastAsia="Times New Roman" w:hAnsi="Book Antiqua" w:cs="Times New Roman"/>
          <w:b/>
          <w:bCs/>
          <w:sz w:val="19"/>
          <w:szCs w:val="19"/>
          <w:lang w:eastAsia="pt-BR"/>
        </w:rPr>
        <w:t xml:space="preserve"> o </w:t>
      </w:r>
      <w:r w:rsidRPr="00202F24">
        <w:rPr>
          <w:rFonts w:ascii="Book Antiqua" w:eastAsia="Times New Roman" w:hAnsi="Book Antiqua" w:cs="Times New Roman"/>
          <w:b/>
          <w:bCs/>
          <w:caps/>
          <w:sz w:val="19"/>
          <w:szCs w:val="19"/>
          <w:shd w:val="clear" w:color="auto" w:fill="F7CAAC" w:themeFill="accent2" w:themeFillTint="66"/>
          <w:lang w:eastAsia="pt-BR"/>
        </w:rPr>
        <w:t>período de suspensão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máximo previsto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no inciso II deste artigo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observado</w:t>
      </w:r>
      <w:r w:rsidRPr="00202F24">
        <w:rPr>
          <w:rFonts w:ascii="Book Antiqua" w:eastAsia="Times New Roman" w:hAnsi="Book Antiqua" w:cs="Times New Roman"/>
          <w:b/>
          <w:bCs/>
          <w:sz w:val="19"/>
          <w:szCs w:val="19"/>
          <w:lang w:eastAsia="pt-BR"/>
        </w:rPr>
        <w:t xml:space="preserve"> o disposto </w:t>
      </w:r>
      <w:r w:rsidRPr="00202F24">
        <w:rPr>
          <w:rFonts w:ascii="Book Antiqua" w:eastAsia="Times New Roman" w:hAnsi="Book Antiqua" w:cs="Times New Roman"/>
          <w:b/>
          <w:bCs/>
          <w:sz w:val="19"/>
          <w:szCs w:val="19"/>
          <w:highlight w:val="yellow"/>
          <w:lang w:eastAsia="pt-BR"/>
        </w:rPr>
        <w:t>no inciso III</w:t>
      </w:r>
      <w:r w:rsidRPr="00E91F78">
        <w:rPr>
          <w:rFonts w:ascii="Book Antiqua" w:eastAsia="Times New Roman" w:hAnsi="Book Antiqua" w:cs="Times New Roman"/>
          <w:sz w:val="18"/>
          <w:szCs w:val="18"/>
          <w:lang w:eastAsia="pt-BR"/>
        </w:rPr>
        <w:t>;</w:t>
      </w:r>
      <w:r w:rsidR="006620F2" w:rsidRPr="00E91F78">
        <w:rPr>
          <w:rFonts w:ascii="Book Antiqua" w:eastAsia="Times New Roman" w:hAnsi="Book Antiqua" w:cs="Times New Roman"/>
          <w:sz w:val="18"/>
          <w:szCs w:val="18"/>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AF337F"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Arial"/>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A10320" w:rsidRPr="00C1354D" w14:paraId="49CB5542" w14:textId="77777777" w:rsidTr="00151A89">
        <w:tc>
          <w:tcPr>
            <w:tcW w:w="8494" w:type="dxa"/>
            <w:shd w:val="clear" w:color="auto" w:fill="CCFFFF"/>
          </w:tcPr>
          <w:p w14:paraId="2632881C" w14:textId="77777777" w:rsidR="00A10320" w:rsidRDefault="00A10320" w:rsidP="00151A8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C1354D">
              <w:rPr>
                <w:rFonts w:ascii="Book Antiqua" w:eastAsia="Times New Roman" w:hAnsi="Book Antiqua" w:cs="Times New Roman"/>
                <w:b/>
                <w:sz w:val="19"/>
                <w:szCs w:val="19"/>
                <w:lang w:eastAsia="pt-BR"/>
              </w:rPr>
              <w:t xml:space="preserve">): </w:t>
            </w:r>
            <w:r w:rsidRPr="00A10320">
              <w:rPr>
                <w:rFonts w:ascii="Book Antiqua" w:eastAsia="Times New Roman" w:hAnsi="Book Antiqua" w:cs="Times New Roman"/>
                <w:sz w:val="19"/>
                <w:szCs w:val="19"/>
                <w:lang w:eastAsia="pt-BR"/>
              </w:rPr>
              <w:t xml:space="preserve">Sobre a Suspensão Condicional do Processo, é </w:t>
            </w:r>
            <w:r>
              <w:rPr>
                <w:rFonts w:ascii="Book Antiqua" w:eastAsia="Times New Roman" w:hAnsi="Book Antiqua" w:cs="Times New Roman"/>
                <w:sz w:val="19"/>
                <w:szCs w:val="19"/>
                <w:lang w:eastAsia="pt-BR"/>
              </w:rPr>
              <w:t>correto</w:t>
            </w:r>
            <w:r w:rsidRPr="00A10320">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A10320">
              <w:rPr>
                <w:rFonts w:ascii="Book Antiqua" w:eastAsia="Times New Roman" w:hAnsi="Book Antiqua" w:cs="Times New Roman"/>
                <w:sz w:val="19"/>
                <w:szCs w:val="19"/>
                <w:lang w:eastAsia="pt-BR"/>
              </w:rPr>
              <w:t xml:space="preserve"> Lei 9.605/98 permite, visando à reparação do dano ambiental, que o prazo máximo de Suspensão Condicional do Processo previsto na Lei 9.099/95 possa ser extrapolado.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28, I</w:t>
            </w:r>
            <w:r>
              <w:rPr>
                <w:rFonts w:ascii="Book Antiqua" w:eastAsia="Times New Roman" w:hAnsi="Book Antiqua" w:cs="Times New Roman"/>
                <w:b/>
                <w:sz w:val="19"/>
                <w:szCs w:val="19"/>
                <w:lang w:eastAsia="pt-BR"/>
              </w:rPr>
              <w:t>, II</w:t>
            </w:r>
            <w:r w:rsidRPr="00C1354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I</w:t>
            </w:r>
            <w:r w:rsidRPr="00C1354D">
              <w:rPr>
                <w:rFonts w:ascii="Book Antiqua" w:eastAsia="Times New Roman" w:hAnsi="Book Antiqua" w:cs="Times New Roman"/>
                <w:b/>
                <w:sz w:val="19"/>
                <w:szCs w:val="19"/>
                <w:lang w:eastAsia="pt-BR"/>
              </w:rPr>
              <w:t>V da LCA.</w:t>
            </w:r>
          </w:p>
          <w:p w14:paraId="308DC500" w14:textId="78EC391D" w:rsidR="00A10320" w:rsidRPr="00A10320" w:rsidRDefault="00A10320" w:rsidP="00A10320">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w:t>
            </w:r>
            <w:r w:rsidRPr="00A10320">
              <w:rPr>
                <w:rFonts w:ascii="Book Antiqua" w:eastAsia="Times New Roman" w:hAnsi="Book Antiqua" w:cs="Times New Roman"/>
                <w:bCs/>
                <w:sz w:val="19"/>
                <w:szCs w:val="19"/>
                <w:lang w:eastAsia="pt-BR"/>
              </w:rPr>
              <w:t>art. 28 da lei 9.605/98 dispõe</w:t>
            </w:r>
            <w:r>
              <w:rPr>
                <w:rFonts w:ascii="Book Antiqua" w:eastAsia="Times New Roman" w:hAnsi="Book Antiqua" w:cs="Times New Roman"/>
                <w:bCs/>
                <w:sz w:val="19"/>
                <w:szCs w:val="19"/>
                <w:lang w:eastAsia="pt-BR"/>
              </w:rPr>
              <w:t xml:space="preserve"> o seguinte:</w:t>
            </w:r>
            <w:r w:rsidRPr="00A1032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 a</w:t>
            </w:r>
            <w:r w:rsidRPr="00A10320">
              <w:rPr>
                <w:rFonts w:ascii="Book Antiqua" w:eastAsia="Times New Roman" w:hAnsi="Book Antiqua" w:cs="Times New Roman"/>
                <w:bCs/>
                <w:sz w:val="19"/>
                <w:szCs w:val="19"/>
                <w:lang w:eastAsia="pt-BR"/>
              </w:rPr>
              <w:t xml:space="preserve"> extinção da punibilidade depende do laudo de constatação (1º laudo). Caso este primeiro laudo comprove não ter havido a integral reparação, prorroga-se até o período máximo (4 anos = </w:t>
            </w:r>
            <w:r>
              <w:rPr>
                <w:rFonts w:ascii="Book Antiqua" w:eastAsia="Times New Roman" w:hAnsi="Book Antiqua" w:cs="Times New Roman"/>
                <w:bCs/>
                <w:sz w:val="19"/>
                <w:szCs w:val="19"/>
                <w:lang w:eastAsia="pt-BR"/>
              </w:rPr>
              <w:t>L</w:t>
            </w:r>
            <w:r w:rsidRPr="00A10320">
              <w:rPr>
                <w:rFonts w:ascii="Book Antiqua" w:eastAsia="Times New Roman" w:hAnsi="Book Antiqua" w:cs="Times New Roman"/>
                <w:bCs/>
                <w:sz w:val="19"/>
                <w:szCs w:val="19"/>
                <w:lang w:eastAsia="pt-BR"/>
              </w:rPr>
              <w:t>ei 9.099/95) acrescido de mais UM ano</w:t>
            </w:r>
            <w:r>
              <w:rPr>
                <w:rFonts w:ascii="Book Antiqua" w:eastAsia="Times New Roman" w:hAnsi="Book Antiqua" w:cs="Times New Roman"/>
                <w:bCs/>
                <w:sz w:val="19"/>
                <w:szCs w:val="19"/>
                <w:lang w:eastAsia="pt-BR"/>
              </w:rPr>
              <w:t xml:space="preserve"> (inciso 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A10320">
              <w:rPr>
                <w:rFonts w:ascii="Book Antiqua" w:eastAsia="Times New Roman" w:hAnsi="Book Antiqua" w:cs="Times New Roman"/>
                <w:bCs/>
                <w:sz w:val="19"/>
                <w:szCs w:val="19"/>
                <w:lang w:eastAsia="pt-BR"/>
              </w:rPr>
              <w:t xml:space="preserve">Findo este prazo de prorrogação, procede-se a novo laudo de constatação de reparação do dano (2º laudo). Caso não haja, novamente, a reparação integral do dano ambiental, pode-se prorrogar </w:t>
            </w:r>
            <w:proofErr w:type="gramStart"/>
            <w:r w:rsidRPr="00A10320">
              <w:rPr>
                <w:rFonts w:ascii="Book Antiqua" w:eastAsia="Times New Roman" w:hAnsi="Book Antiqua" w:cs="Times New Roman"/>
                <w:bCs/>
                <w:sz w:val="19"/>
                <w:szCs w:val="19"/>
                <w:lang w:eastAsia="pt-BR"/>
              </w:rPr>
              <w:t>o sursis</w:t>
            </w:r>
            <w:proofErr w:type="gramEnd"/>
            <w:r w:rsidRPr="00A10320">
              <w:rPr>
                <w:rFonts w:ascii="Book Antiqua" w:eastAsia="Times New Roman" w:hAnsi="Book Antiqua" w:cs="Times New Roman"/>
                <w:bCs/>
                <w:sz w:val="19"/>
                <w:szCs w:val="19"/>
                <w:lang w:eastAsia="pt-BR"/>
              </w:rPr>
              <w:t xml:space="preserve"> por até CINCO anos</w:t>
            </w:r>
            <w:r>
              <w:rPr>
                <w:rFonts w:ascii="Book Antiqua" w:eastAsia="Times New Roman" w:hAnsi="Book Antiqua" w:cs="Times New Roman"/>
                <w:bCs/>
                <w:sz w:val="19"/>
                <w:szCs w:val="19"/>
                <w:lang w:eastAsia="pt-BR"/>
              </w:rPr>
              <w:t xml:space="preserve"> (inciso II)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A10320">
              <w:rPr>
                <w:rFonts w:ascii="Book Antiqua" w:eastAsia="Times New Roman" w:hAnsi="Book Antiqua" w:cs="Times New Roman"/>
                <w:bCs/>
                <w:sz w:val="19"/>
                <w:szCs w:val="19"/>
                <w:lang w:eastAsia="pt-BR"/>
              </w:rPr>
              <w:t>Esgotado este último prazo, ou seja, perfazendo um total de DEZ ano</w:t>
            </w:r>
            <w:r>
              <w:rPr>
                <w:rFonts w:ascii="Book Antiqua" w:eastAsia="Times New Roman" w:hAnsi="Book Antiqua" w:cs="Times New Roman"/>
                <w:bCs/>
                <w:sz w:val="19"/>
                <w:szCs w:val="19"/>
                <w:lang w:eastAsia="pt-BR"/>
              </w:rPr>
              <w:t>s</w:t>
            </w:r>
            <w:r w:rsidRPr="00A10320">
              <w:rPr>
                <w:rFonts w:ascii="Book Antiqua" w:eastAsia="Times New Roman" w:hAnsi="Book Antiqua" w:cs="Times New Roman"/>
                <w:bCs/>
                <w:sz w:val="19"/>
                <w:szCs w:val="19"/>
                <w:lang w:eastAsia="pt-BR"/>
              </w:rPr>
              <w:t xml:space="preserve"> de sursis, a extinção da punibilidade ainda depende do laudo de constatação favorável (3º laudo)</w:t>
            </w:r>
            <w:r>
              <w:rPr>
                <w:rFonts w:ascii="Book Antiqua" w:eastAsia="Times New Roman" w:hAnsi="Book Antiqua" w:cs="Times New Roman"/>
                <w:bCs/>
                <w:sz w:val="19"/>
                <w:szCs w:val="19"/>
                <w:lang w:eastAsia="pt-BR"/>
              </w:rPr>
              <w:t xml:space="preserve"> (inciso IV)</w:t>
            </w:r>
            <w:r w:rsidRPr="00A10320">
              <w:rPr>
                <w:rFonts w:ascii="Book Antiqua" w:eastAsia="Times New Roman" w:hAnsi="Book Antiqua" w:cs="Times New Roman"/>
                <w:bCs/>
                <w:sz w:val="19"/>
                <w:szCs w:val="19"/>
                <w:lang w:eastAsia="pt-BR"/>
              </w:rPr>
              <w:t>. Se ficar evidenciado que o acusado não empreendeu esforços suficientes para promover a integral reparação do dano ambiental, deve o juiz revogar a suspensão e retomar o curso normal do processo, já que a lei 9.605 não autoriza uma terceira prorrogação do período de prova.</w:t>
            </w:r>
          </w:p>
        </w:tc>
      </w:tr>
    </w:tbl>
    <w:p w14:paraId="42B2B938" w14:textId="10DAFF7C"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02F24">
        <w:rPr>
          <w:rFonts w:ascii="Book Antiqua" w:eastAsia="Times New Roman" w:hAnsi="Book Antiqua" w:cs="Times New Roman"/>
          <w:b/>
          <w:bCs/>
          <w:sz w:val="19"/>
          <w:szCs w:val="19"/>
          <w:lang w:eastAsia="pt-BR"/>
        </w:rPr>
        <w:t xml:space="preserve">V - </w:t>
      </w:r>
      <w:r w:rsidRPr="00202F24">
        <w:rPr>
          <w:rFonts w:ascii="Book Antiqua" w:eastAsia="Times New Roman" w:hAnsi="Book Antiqua" w:cs="Times New Roman"/>
          <w:b/>
          <w:bCs/>
          <w:caps/>
          <w:sz w:val="19"/>
          <w:szCs w:val="19"/>
          <w:highlight w:val="green"/>
          <w:lang w:eastAsia="pt-BR"/>
        </w:rPr>
        <w:t>esgotado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de prorrogação</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laudo de constatação</w:t>
      </w:r>
      <w:r w:rsidRPr="00202F24">
        <w:rPr>
          <w:rFonts w:ascii="Book Antiqua" w:eastAsia="Times New Roman" w:hAnsi="Book Antiqua" w:cs="Times New Roman"/>
          <w:b/>
          <w:bCs/>
          <w:sz w:val="19"/>
          <w:szCs w:val="19"/>
          <w:lang w:eastAsia="pt-BR"/>
        </w:rPr>
        <w:t xml:space="preserve"> que </w:t>
      </w:r>
      <w:r w:rsidRPr="00202F24">
        <w:rPr>
          <w:rFonts w:ascii="Book Antiqua" w:eastAsia="Times New Roman" w:hAnsi="Book Antiqua" w:cs="Times New Roman"/>
          <w:b/>
          <w:bCs/>
          <w:caps/>
          <w:sz w:val="19"/>
          <w:szCs w:val="19"/>
          <w:highlight w:val="green"/>
          <w:lang w:eastAsia="pt-BR"/>
        </w:rPr>
        <w:t>comprove ter</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o acusado tomado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providências necessárias</w:t>
      </w:r>
      <w:r w:rsidRPr="00202F24">
        <w:rPr>
          <w:rFonts w:ascii="Book Antiqua" w:eastAsia="Times New Roman" w:hAnsi="Book Antiqua" w:cs="Times New Roman"/>
          <w:b/>
          <w:bCs/>
          <w:sz w:val="19"/>
          <w:szCs w:val="19"/>
          <w:lang w:eastAsia="pt-BR"/>
        </w:rPr>
        <w:t xml:space="preserve"> à </w:t>
      </w:r>
      <w:r w:rsidRPr="00202F24">
        <w:rPr>
          <w:rFonts w:ascii="Book Antiqua" w:eastAsia="Times New Roman" w:hAnsi="Book Antiqua" w:cs="Times New Roman"/>
          <w:b/>
          <w:bCs/>
          <w:caps/>
          <w:sz w:val="19"/>
          <w:szCs w:val="19"/>
          <w:shd w:val="clear" w:color="auto" w:fill="F7CAAC" w:themeFill="accent2" w:themeFillTint="66"/>
          <w:lang w:eastAsia="pt-BR"/>
        </w:rPr>
        <w:t>reparação integral</w:t>
      </w:r>
      <w:r w:rsidRPr="00C1354D">
        <w:rPr>
          <w:rFonts w:ascii="Book Antiqua" w:eastAsia="Times New Roman" w:hAnsi="Book Antiqua" w:cs="Times New Roman"/>
          <w:b/>
          <w:bCs/>
          <w:caps/>
          <w:sz w:val="19"/>
          <w:szCs w:val="19"/>
          <w:shd w:val="clear" w:color="auto" w:fill="F7CAAC" w:themeFill="accent2" w:themeFillTint="66"/>
          <w:lang w:eastAsia="pt-BR"/>
        </w:rPr>
        <w:t xml:space="preserve"> do dano</w:t>
      </w:r>
      <w:r w:rsidRPr="00E91F78">
        <w:rPr>
          <w:rFonts w:ascii="Book Antiqua" w:eastAsia="Times New Roman" w:hAnsi="Book Antiqua" w:cs="Times New Roman"/>
          <w:sz w:val="18"/>
          <w:szCs w:val="18"/>
          <w:lang w:eastAsia="pt-BR"/>
        </w:rPr>
        <w:t>.</w:t>
      </w:r>
      <w:r w:rsidR="00A90766" w:rsidRPr="00E91F78">
        <w:rPr>
          <w:rFonts w:ascii="Book Antiqua" w:eastAsia="Times New Roman" w:hAnsi="Book Antiqua" w:cs="Times New Roman"/>
          <w:sz w:val="18"/>
          <w:szCs w:val="18"/>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(TJPE-2013)</w:t>
      </w:r>
      <w:r w:rsidR="00AD139B" w:rsidRPr="00E91F78">
        <w:rPr>
          <w:rFonts w:ascii="Book Antiqua" w:eastAsia="Times New Roman" w:hAnsi="Book Antiqua" w:cs="Times New Roman"/>
          <w:sz w:val="18"/>
          <w:szCs w:val="18"/>
          <w:lang w:eastAsia="pt-BR"/>
        </w:rPr>
        <w:t xml:space="preserve"> </w:t>
      </w:r>
      <w:r w:rsidR="00AD139B" w:rsidRPr="00E91F78">
        <w:rPr>
          <w:rFonts w:ascii="Book Antiqua" w:eastAsia="Times New Roman" w:hAnsi="Book Antiqua" w:cs="Times New Roman"/>
          <w:b/>
          <w:bCs/>
          <w:color w:val="FF0000"/>
          <w:sz w:val="16"/>
          <w:szCs w:val="16"/>
          <w:u w:val="single"/>
          <w:lang w:eastAsia="pt-BR"/>
        </w:rPr>
        <w:t>(MPSC-2013)</w:t>
      </w:r>
      <w:r w:rsidR="00AF337F"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095DF4" w:rsidRPr="00E91F78">
        <w:rPr>
          <w:rFonts w:ascii="Book Antiqua" w:eastAsia="Times New Roman" w:hAnsi="Book Antiqua" w:cs="Times New Roman"/>
          <w:b/>
          <w:bCs/>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1937FC" w:rsidRPr="00E91F78">
        <w:rPr>
          <w:rFonts w:ascii="Book Antiqua" w:eastAsia="Times New Roman" w:hAnsi="Book Antiqua" w:cs="Times New Roman"/>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Times New Roman"/>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620F2" w:rsidRPr="00C1354D" w14:paraId="2A2FFD95" w14:textId="77777777" w:rsidTr="006620F2">
        <w:tc>
          <w:tcPr>
            <w:tcW w:w="8494" w:type="dxa"/>
            <w:shd w:val="clear" w:color="auto" w:fill="CCFFFF"/>
          </w:tcPr>
          <w:p w14:paraId="2448F3BA" w14:textId="77777777" w:rsidR="00A90766" w:rsidRDefault="006620F2" w:rsidP="006620F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TJPE-2013-FCC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casos envolvendo crime ambiental de menor potencial ofensivo, a suspensão do processo poderá ser deferida, mas a extinção da punibilidade depende da reparação do dano ambiental ou da comprovação de que o acusado tomou as providências necessárias à sua reparação integral. </w:t>
            </w:r>
            <w:r w:rsidRPr="00C1354D">
              <w:rPr>
                <w:rFonts w:ascii="Book Antiqua" w:eastAsia="Times New Roman" w:hAnsi="Book Antiqua" w:cs="Times New Roman"/>
                <w:b/>
                <w:sz w:val="19"/>
                <w:szCs w:val="19"/>
                <w:lang w:eastAsia="pt-BR"/>
              </w:rPr>
              <w:t>BL: art. 28, I e V da LCA.</w:t>
            </w:r>
          </w:p>
          <w:p w14:paraId="1D528C05" w14:textId="77777777" w:rsidR="00A90766" w:rsidRDefault="00A90766" w:rsidP="00A907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66">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 que concerne aos aspectos processuais das leis penais</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extravagantes e às inovações legais havidas no sistema processual</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penal, julgue o item a seguir</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Nos crimes ambientais, é viável e possível a prorrogação do prazo de suspensão condicional do processo, por mais um ano além do máximo previsto, que é de quatro anos, dependendo a declaração de extinção da punibilidade de laudo que comprove ter o acusado adotado todas as providências inerentes à reparação integral do dano.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28, I e V da LCA.</w:t>
            </w:r>
          </w:p>
          <w:p w14:paraId="6EB4D3D8" w14:textId="1957FBD5" w:rsidR="00A90766" w:rsidRPr="00A90766" w:rsidRDefault="00A90766" w:rsidP="000E3E66">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O inciso II do art</w:t>
            </w:r>
            <w:r>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28</w:t>
            </w:r>
            <w:r>
              <w:rPr>
                <w:rFonts w:ascii="Book Antiqua" w:eastAsia="Times New Roman" w:hAnsi="Book Antiqua" w:cs="Times New Roman"/>
                <w:bCs/>
                <w:sz w:val="19"/>
                <w:szCs w:val="19"/>
                <w:lang w:eastAsia="pt-BR"/>
              </w:rPr>
              <w:t xml:space="preserve"> da LCA</w:t>
            </w:r>
            <w:r w:rsidRPr="00A9076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dispõe</w:t>
            </w:r>
            <w:r w:rsidRPr="00A90766">
              <w:rPr>
                <w:rFonts w:ascii="Book Antiqua" w:eastAsia="Times New Roman" w:hAnsi="Book Antiqua" w:cs="Times New Roman"/>
                <w:bCs/>
                <w:sz w:val="19"/>
                <w:szCs w:val="19"/>
                <w:lang w:eastAsia="pt-BR"/>
              </w:rPr>
              <w:t xml:space="preserve"> que se o laudo de constatação de reparação do dano ambiental comprovar que não foi a mesma integral, poderá a </w:t>
            </w:r>
            <w:r>
              <w:rPr>
                <w:rFonts w:ascii="Book Antiqua" w:eastAsia="Times New Roman" w:hAnsi="Book Antiqua" w:cs="Times New Roman"/>
                <w:bCs/>
                <w:sz w:val="19"/>
                <w:szCs w:val="19"/>
                <w:lang w:eastAsia="pt-BR"/>
              </w:rPr>
              <w:t>s</w:t>
            </w:r>
            <w:r w:rsidRPr="00A90766">
              <w:rPr>
                <w:rFonts w:ascii="Book Antiqua" w:eastAsia="Times New Roman" w:hAnsi="Book Antiqua" w:cs="Times New Roman"/>
                <w:bCs/>
                <w:sz w:val="19"/>
                <w:szCs w:val="19"/>
                <w:lang w:eastAsia="pt-BR"/>
              </w:rPr>
              <w:t xml:space="preserve">uspensão </w:t>
            </w:r>
            <w:r>
              <w:rPr>
                <w:rFonts w:ascii="Book Antiqua" w:eastAsia="Times New Roman" w:hAnsi="Book Antiqua" w:cs="Times New Roman"/>
                <w:bCs/>
                <w:sz w:val="19"/>
                <w:szCs w:val="19"/>
                <w:lang w:eastAsia="pt-BR"/>
              </w:rPr>
              <w:t>c</w:t>
            </w:r>
            <w:r w:rsidRPr="00A90766">
              <w:rPr>
                <w:rFonts w:ascii="Book Antiqua" w:eastAsia="Times New Roman" w:hAnsi="Book Antiqua" w:cs="Times New Roman"/>
                <w:bCs/>
                <w:sz w:val="19"/>
                <w:szCs w:val="19"/>
                <w:lang w:eastAsia="pt-BR"/>
              </w:rPr>
              <w:t xml:space="preserve">ondicional do </w:t>
            </w:r>
            <w:r>
              <w:rPr>
                <w:rFonts w:ascii="Book Antiqua" w:eastAsia="Times New Roman" w:hAnsi="Book Antiqua" w:cs="Times New Roman"/>
                <w:bCs/>
                <w:sz w:val="19"/>
                <w:szCs w:val="19"/>
                <w:lang w:eastAsia="pt-BR"/>
              </w:rPr>
              <w:t>p</w:t>
            </w:r>
            <w:r w:rsidRPr="00A90766">
              <w:rPr>
                <w:rFonts w:ascii="Book Antiqua" w:eastAsia="Times New Roman" w:hAnsi="Book Antiqua" w:cs="Times New Roman"/>
                <w:bCs/>
                <w:sz w:val="19"/>
                <w:szCs w:val="19"/>
                <w:lang w:eastAsia="pt-BR"/>
              </w:rPr>
              <w:t>rocesso ser prorrogada até o período máximo referido no caput do art</w:t>
            </w:r>
            <w:r w:rsidR="000E3E66">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89</w:t>
            </w:r>
            <w:r w:rsidR="000E3E66">
              <w:rPr>
                <w:rFonts w:ascii="Book Antiqua" w:eastAsia="Times New Roman" w:hAnsi="Book Antiqua" w:cs="Times New Roman"/>
                <w:bCs/>
                <w:sz w:val="19"/>
                <w:szCs w:val="19"/>
                <w:lang w:eastAsia="pt-BR"/>
              </w:rPr>
              <w:t xml:space="preserve"> </w:t>
            </w:r>
            <w:r w:rsidR="000E3E66" w:rsidRPr="000E3E66">
              <w:rPr>
                <w:rFonts w:ascii="Book Antiqua" w:eastAsia="Times New Roman" w:hAnsi="Book Antiqua" w:cs="Times New Roman"/>
                <w:bCs/>
                <w:sz w:val="19"/>
                <w:szCs w:val="19"/>
                <w:lang w:eastAsia="pt-BR"/>
              </w:rPr>
              <w:t>Lei nº 9.099</w:t>
            </w:r>
            <w:r w:rsidR="000E3E66">
              <w:rPr>
                <w:rFonts w:ascii="Book Antiqua" w:eastAsia="Times New Roman" w:hAnsi="Book Antiqua" w:cs="Times New Roman"/>
                <w:bCs/>
                <w:sz w:val="19"/>
                <w:szCs w:val="19"/>
                <w:lang w:eastAsia="pt-BR"/>
              </w:rPr>
              <w:t>/95</w:t>
            </w:r>
            <w:r w:rsidRPr="00A90766">
              <w:rPr>
                <w:rFonts w:ascii="Book Antiqua" w:eastAsia="Times New Roman" w:hAnsi="Book Antiqua" w:cs="Times New Roman"/>
                <w:bCs/>
                <w:sz w:val="19"/>
                <w:szCs w:val="19"/>
                <w:lang w:eastAsia="pt-BR"/>
              </w:rPr>
              <w:t xml:space="preserve">, ou seja, 4 anos, </w:t>
            </w:r>
            <w:r w:rsidRPr="00A90766">
              <w:rPr>
                <w:rFonts w:ascii="Book Antiqua" w:eastAsia="Times New Roman" w:hAnsi="Book Antiqua" w:cs="Times New Roman"/>
                <w:bCs/>
                <w:sz w:val="19"/>
                <w:szCs w:val="19"/>
                <w:lang w:eastAsia="pt-BR"/>
              </w:rPr>
              <w:lastRenderedPageBreak/>
              <w:t>acrescido de mais um ano, suspendendo-se igualmente o prazo prescricional.</w:t>
            </w:r>
            <w:r w:rsidR="000E3E66">
              <w:rPr>
                <w:rFonts w:ascii="Book Antiqua" w:eastAsia="Times New Roman" w:hAnsi="Book Antiqua" w:cs="Times New Roman"/>
                <w:bCs/>
                <w:sz w:val="19"/>
                <w:szCs w:val="19"/>
                <w:lang w:eastAsia="pt-BR"/>
              </w:rPr>
              <w:t xml:space="preserve"> Todavia</w:t>
            </w:r>
            <w:r w:rsidRPr="00A90766">
              <w:rPr>
                <w:rFonts w:ascii="Book Antiqua" w:eastAsia="Times New Roman" w:hAnsi="Book Antiqua" w:cs="Times New Roman"/>
                <w:bCs/>
                <w:sz w:val="19"/>
                <w:szCs w:val="19"/>
                <w:lang w:eastAsia="pt-BR"/>
              </w:rPr>
              <w:t>, se decorrido o prazo de 5 anos previsto no inciso II</w:t>
            </w:r>
            <w:r w:rsidR="000E3E66">
              <w:rPr>
                <w:rFonts w:ascii="Book Antiqua" w:eastAsia="Times New Roman" w:hAnsi="Book Antiqua" w:cs="Times New Roman"/>
                <w:bCs/>
                <w:sz w:val="19"/>
                <w:szCs w:val="19"/>
                <w:lang w:eastAsia="pt-BR"/>
              </w:rPr>
              <w:t xml:space="preserve"> do art. 28 da LCA</w:t>
            </w:r>
            <w:r w:rsidRPr="00A90766">
              <w:rPr>
                <w:rFonts w:ascii="Book Antiqua" w:eastAsia="Times New Roman" w:hAnsi="Book Antiqua" w:cs="Times New Roman"/>
                <w:bCs/>
                <w:sz w:val="19"/>
                <w:szCs w:val="19"/>
                <w:lang w:eastAsia="pt-BR"/>
              </w:rPr>
              <w:t xml:space="preserve"> e comprovada a não integralidade da reparação do dano ambiental, poderá novamente ser prorrogado o período de suspensão até o máximo previsto no inciso II, ou seja, por mais 4 anos.</w:t>
            </w:r>
            <w:r w:rsidR="000E3E66">
              <w:rPr>
                <w:rFonts w:ascii="Book Antiqua" w:eastAsia="Times New Roman" w:hAnsi="Book Antiqua" w:cs="Times New Roman"/>
                <w:bCs/>
                <w:sz w:val="19"/>
                <w:szCs w:val="19"/>
                <w:lang w:eastAsia="pt-BR"/>
              </w:rPr>
              <w:t xml:space="preserve"> Desse modo, d</w:t>
            </w:r>
            <w:r w:rsidRPr="00A90766">
              <w:rPr>
                <w:rFonts w:ascii="Book Antiqua" w:eastAsia="Times New Roman" w:hAnsi="Book Antiqua" w:cs="Times New Roman"/>
                <w:bCs/>
                <w:sz w:val="19"/>
                <w:szCs w:val="19"/>
                <w:lang w:eastAsia="pt-BR"/>
              </w:rPr>
              <w:t>ecorrido o prazo máximo de prorrogação, ou seja, 9 anos e não reparado o dano integralmente, não poderá ser declarada a extinção de punibilidade, não obstante a lei fale que o acusado deverá ter tomado as providências para a reparação integral do dano.</w:t>
            </w:r>
          </w:p>
        </w:tc>
      </w:tr>
    </w:tbl>
    <w:p w14:paraId="5D78790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CAPÍTULO V</w:t>
      </w:r>
    </w:p>
    <w:p w14:paraId="71C7D9A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DOS CRIMES CONTRA O MEIO AMBIENTE</w:t>
      </w:r>
    </w:p>
    <w:p w14:paraId="1AF5F34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w:t>
      </w:r>
    </w:p>
    <w:p w14:paraId="6881A36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Fauna</w:t>
      </w:r>
    </w:p>
    <w:p w14:paraId="5066BFB8" w14:textId="2BE74E3C" w:rsidR="00322EFC" w:rsidRPr="00A76AE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7" w:name="art29"/>
      <w:bookmarkEnd w:id="97"/>
      <w:r w:rsidRPr="00C1354D">
        <w:rPr>
          <w:rFonts w:ascii="Book Antiqua" w:eastAsia="Times New Roman" w:hAnsi="Book Antiqua" w:cs="Times New Roman"/>
          <w:b/>
          <w:sz w:val="19"/>
          <w:szCs w:val="19"/>
          <w:highlight w:val="magenta"/>
          <w:lang w:eastAsia="pt-BR"/>
        </w:rPr>
        <w:t>Art. 29</w:t>
      </w:r>
      <w:r w:rsidRPr="00C1354D">
        <w:rPr>
          <w:rFonts w:ascii="Book Antiqua" w:eastAsia="Times New Roman" w:hAnsi="Book Antiqua" w:cs="Times New Roman"/>
          <w:sz w:val="19"/>
          <w:szCs w:val="19"/>
          <w:lang w:eastAsia="pt-BR"/>
        </w:rPr>
        <w:t xml:space="preserve">. </w:t>
      </w:r>
      <w:r w:rsidRPr="00046CCD">
        <w:rPr>
          <w:rFonts w:ascii="Book Antiqua" w:eastAsia="Times New Roman" w:hAnsi="Book Antiqua" w:cs="Times New Roman"/>
          <w:b/>
          <w:bCs/>
          <w:sz w:val="19"/>
          <w:szCs w:val="19"/>
          <w:lang w:eastAsia="pt-BR"/>
        </w:rPr>
        <w:t>Matar, perseguir, caçar, apanhar, utilizar espécimes da fauna silvestre, nativos ou em rota migratória, sem a devida permissão, licença ou autorização da autoridade competente, ou em desacordo com a obtida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600C38" w:rsidRPr="00E91F78">
        <w:rPr>
          <w:rFonts w:ascii="Book Antiqua" w:eastAsia="Times New Roman" w:hAnsi="Book Antiqua" w:cs="Times New Roman"/>
          <w:b/>
          <w:bCs/>
          <w:color w:val="FF0000"/>
          <w:sz w:val="16"/>
          <w:szCs w:val="16"/>
          <w:lang w:eastAsia="pt-BR"/>
        </w:rPr>
        <w:t xml:space="preserve"> </w:t>
      </w:r>
      <w:r w:rsidR="00600C38" w:rsidRPr="00E91F78">
        <w:rPr>
          <w:rFonts w:ascii="Book Antiqua" w:hAnsi="Book Antiqua"/>
          <w:b/>
          <w:color w:val="FF0000"/>
          <w:sz w:val="16"/>
          <w:szCs w:val="16"/>
          <w:u w:val="single"/>
        </w:rPr>
        <w:t>(PCPB-2009)</w:t>
      </w:r>
      <w:r w:rsidR="001D71E7"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145E53" w:rsidRPr="00E91F78">
        <w:rPr>
          <w:rFonts w:ascii="Book Antiqua" w:eastAsia="Times New Roman" w:hAnsi="Book Antiqua" w:cs="Times New Roman"/>
          <w:sz w:val="16"/>
          <w:szCs w:val="16"/>
          <w:lang w:eastAsia="pt-BR"/>
        </w:rPr>
        <w:t xml:space="preserve"> </w:t>
      </w:r>
      <w:r w:rsidR="00145E53" w:rsidRPr="00E91F78">
        <w:rPr>
          <w:rFonts w:ascii="Book Antiqua" w:eastAsia="Times New Roman" w:hAnsi="Book Antiqua" w:cs="Times New Roman"/>
          <w:b/>
          <w:bCs/>
          <w:color w:val="FF0000"/>
          <w:sz w:val="16"/>
          <w:szCs w:val="16"/>
          <w:u w:val="single"/>
          <w:lang w:eastAsia="pt-BR"/>
        </w:rPr>
        <w:t>(TJSC-2013)</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4A0799" w:rsidRPr="00E91F78">
        <w:rPr>
          <w:rFonts w:ascii="Book Antiqua" w:eastAsia="Times New Roman" w:hAnsi="Book Antiqua" w:cs="Times New Roman"/>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046CCD" w:rsidRPr="00E91F78">
        <w:rPr>
          <w:rFonts w:ascii="Book Antiqua" w:hAnsi="Book Antiqua"/>
          <w:b/>
          <w:bCs/>
          <w:color w:val="FF0000"/>
          <w:sz w:val="16"/>
          <w:szCs w:val="16"/>
        </w:rPr>
        <w:t xml:space="preserve"> </w:t>
      </w:r>
      <w:bookmarkStart w:id="98" w:name="_Hlk81740417"/>
      <w:r w:rsidR="00046CCD" w:rsidRPr="00E91F78">
        <w:rPr>
          <w:rFonts w:ascii="Book Antiqua" w:hAnsi="Book Antiqua"/>
          <w:b/>
          <w:bCs/>
          <w:color w:val="FF0000"/>
          <w:sz w:val="16"/>
          <w:szCs w:val="16"/>
          <w:u w:val="single"/>
        </w:rPr>
        <w:t>(DPERS-2014)</w:t>
      </w:r>
      <w:bookmarkEnd w:id="98"/>
      <w:r w:rsidR="00C00980" w:rsidRPr="00E91F78">
        <w:rPr>
          <w:rFonts w:ascii="Book Antiqua" w:hAnsi="Book Antiqua"/>
          <w:b/>
          <w:bCs/>
          <w:color w:val="FF0000"/>
          <w:sz w:val="16"/>
          <w:szCs w:val="16"/>
        </w:rPr>
        <w:t xml:space="preserve"> </w:t>
      </w:r>
      <w:r w:rsidR="00C00980" w:rsidRPr="00E91F78">
        <w:rPr>
          <w:rFonts w:ascii="Book Antiqua" w:eastAsia="Times New Roman" w:hAnsi="Book Antiqua" w:cs="Times New Roman"/>
          <w:b/>
          <w:color w:val="FF0000"/>
          <w:sz w:val="16"/>
          <w:szCs w:val="16"/>
          <w:u w:val="single"/>
          <w:lang w:eastAsia="pt-BR"/>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8E2B98" w:rsidRPr="00E91F78">
        <w:rPr>
          <w:rFonts w:ascii="Book Antiqua" w:hAnsi="Book Antiqua"/>
          <w:b/>
          <w:bCs/>
          <w:color w:val="FF0000"/>
          <w:sz w:val="16"/>
          <w:szCs w:val="16"/>
        </w:rPr>
        <w:t xml:space="preserve"> </w:t>
      </w:r>
      <w:r w:rsidR="008E2B98" w:rsidRPr="00E91F78">
        <w:rPr>
          <w:rFonts w:ascii="Book Antiqua" w:hAnsi="Book Antiqua" w:cs="Times New Roman"/>
          <w:b/>
          <w:color w:val="FF0000"/>
          <w:sz w:val="16"/>
          <w:szCs w:val="16"/>
          <w:u w:val="single"/>
        </w:rPr>
        <w:t>(PF-2018)</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r w:rsidR="001F6075" w:rsidRPr="00E91F78">
        <w:rPr>
          <w:rFonts w:ascii="Book Antiqua" w:eastAsia="Times New Roman" w:hAnsi="Book Antiqua" w:cs="Times New Roman"/>
          <w:b/>
          <w:bCs/>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eastAsia="Times New Roman" w:hAnsi="Book Antiqua" w:cs="Times New Roman"/>
          <w:b/>
          <w:bCs/>
          <w:color w:val="FF0000"/>
          <w:sz w:val="16"/>
          <w:szCs w:val="16"/>
          <w:lang w:eastAsia="pt-BR"/>
        </w:rPr>
        <w:t xml:space="preserve"> </w:t>
      </w:r>
      <w:r w:rsidR="00EA6EB3" w:rsidRPr="00E91F78">
        <w:rPr>
          <w:rFonts w:ascii="Book Antiqua" w:hAnsi="Book Antiqua"/>
          <w:b/>
          <w:bCs/>
          <w:color w:val="FF0000"/>
          <w:sz w:val="16"/>
          <w:szCs w:val="16"/>
          <w:u w:val="single"/>
        </w:rPr>
        <w:t>(DPEPA-2022)</w:t>
      </w:r>
      <w:r w:rsidR="00F25277">
        <w:rPr>
          <w:rFonts w:ascii="Book Antiqua" w:hAnsi="Book Antiqua"/>
          <w:b/>
          <w:bCs/>
          <w:color w:val="FF0000"/>
          <w:sz w:val="16"/>
          <w:szCs w:val="16"/>
        </w:rPr>
        <w:t xml:space="preserve"> </w:t>
      </w:r>
      <w:r w:rsidR="00F25277">
        <w:rPr>
          <w:rFonts w:ascii="Book Antiqua" w:hAnsi="Book Antiqua"/>
          <w:b/>
          <w:color w:val="FF0000"/>
          <w:sz w:val="16"/>
          <w:szCs w:val="16"/>
          <w:u w:val="single"/>
        </w:rPr>
        <w:t>(DPEPB-2022)</w:t>
      </w:r>
      <w:r w:rsidR="001E23F3">
        <w:rPr>
          <w:rFonts w:ascii="Book Antiqua" w:hAnsi="Book Antiqua"/>
          <w:b/>
          <w:bCs/>
          <w:color w:val="FF0000"/>
          <w:sz w:val="16"/>
          <w:szCs w:val="16"/>
        </w:rPr>
        <w:t xml:space="preserve"> </w:t>
      </w:r>
      <w:r w:rsidR="001E23F3">
        <w:rPr>
          <w:rFonts w:ascii="Book Antiqua" w:eastAsia="Times New Roman" w:hAnsi="Book Antiqua" w:cs="Times New Roman"/>
          <w:b/>
          <w:bCs/>
          <w:color w:val="FF0000"/>
          <w:sz w:val="16"/>
          <w:szCs w:val="16"/>
          <w:u w:val="single"/>
          <w:lang w:eastAsia="pt-BR"/>
        </w:rPr>
        <w:t>(DPETO-2022)</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r w:rsidR="00A76AE9">
        <w:rPr>
          <w:rFonts w:ascii="Book Antiqua" w:eastAsia="Times New Roman" w:hAnsi="Book Antiqua" w:cs="Times New Roman"/>
          <w:b/>
          <w:color w:val="FF0000"/>
          <w:sz w:val="16"/>
          <w:szCs w:val="16"/>
          <w:lang w:eastAsia="pt-BR"/>
        </w:rPr>
        <w:t xml:space="preserve"> </w:t>
      </w:r>
      <w:r w:rsidR="00A76AE9">
        <w:rPr>
          <w:rFonts w:ascii="Book Antiqua" w:hAnsi="Book Antiqua"/>
          <w:b/>
          <w:color w:val="FF0000"/>
          <w:sz w:val="16"/>
          <w:szCs w:val="16"/>
          <w:u w:val="single"/>
        </w:rPr>
        <w:t>(Anal. Judic./TRF6-2025)</w:t>
      </w:r>
    </w:p>
    <w:p w14:paraId="10D5E81D" w14:textId="2219C87F" w:rsidR="00322EFC" w:rsidRPr="00A76AE9" w:rsidRDefault="00322EFC" w:rsidP="008D03DC">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EA6EB3">
        <w:rPr>
          <w:rFonts w:ascii="Book Antiqua" w:eastAsia="Times New Roman" w:hAnsi="Book Antiqua" w:cs="Times New Roman"/>
          <w:b/>
          <w:bCs/>
          <w:sz w:val="19"/>
          <w:szCs w:val="19"/>
          <w:highlight w:val="yellow"/>
          <w:lang w:eastAsia="pt-BR"/>
        </w:rPr>
        <w:t>detenção</w:t>
      </w:r>
      <w:r w:rsidRPr="00C1354D">
        <w:rPr>
          <w:rFonts w:ascii="Book Antiqua" w:eastAsia="Times New Roman" w:hAnsi="Book Antiqua" w:cs="Times New Roman"/>
          <w:sz w:val="19"/>
          <w:szCs w:val="19"/>
          <w:lang w:eastAsia="pt-BR"/>
        </w:rPr>
        <w:t xml:space="preserve"> de </w:t>
      </w:r>
      <w:r w:rsidRPr="00C1354D">
        <w:rPr>
          <w:rFonts w:ascii="Book Antiqua" w:eastAsia="Times New Roman" w:hAnsi="Book Antiqua" w:cs="Times New Roman"/>
          <w:b/>
          <w:bCs/>
          <w:sz w:val="19"/>
          <w:szCs w:val="19"/>
          <w:highlight w:val="cyan"/>
          <w:lang w:eastAsia="pt-BR"/>
        </w:rPr>
        <w:t>seis meses</w:t>
      </w:r>
      <w:r w:rsidRPr="00EA6EB3">
        <w:rPr>
          <w:rFonts w:ascii="Book Antiqua" w:eastAsia="Times New Roman" w:hAnsi="Book Antiqua" w:cs="Times New Roman"/>
          <w:b/>
          <w:bCs/>
          <w:sz w:val="19"/>
          <w:szCs w:val="19"/>
          <w:lang w:eastAsia="pt-BR"/>
        </w:rPr>
        <w:t xml:space="preserve"> a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green"/>
          <w:lang w:eastAsia="pt-BR"/>
        </w:rPr>
        <w:t>e</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yellow"/>
          <w:lang w:eastAsia="pt-BR"/>
        </w:rPr>
        <w:t>multa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EA239B" w:rsidRPr="00E91F78">
        <w:rPr>
          <w:rFonts w:ascii="Book Antiqua" w:hAnsi="Book Antiqua"/>
          <w:b/>
          <w:color w:val="FF0000"/>
          <w:sz w:val="16"/>
          <w:szCs w:val="16"/>
          <w:u w:val="single"/>
        </w:rPr>
        <w:t>(PCBA-2018)</w:t>
      </w:r>
      <w:r w:rsidR="008D03DC" w:rsidRPr="00E91F78">
        <w:rPr>
          <w:rFonts w:ascii="Book Antiqua" w:eastAsia="Times New Roman" w:hAnsi="Book Antiqua" w:cs="Times New Roman"/>
          <w:sz w:val="18"/>
          <w:szCs w:val="18"/>
          <w:lang w:eastAsia="pt-BR"/>
        </w:rPr>
        <w:t xml:space="preserve"> </w:t>
      </w:r>
      <w:r w:rsidR="008E2B98" w:rsidRPr="00E91F78">
        <w:rPr>
          <w:rFonts w:ascii="Book Antiqua" w:hAnsi="Book Antiqua" w:cs="Times New Roman"/>
          <w:b/>
          <w:color w:val="FF0000"/>
          <w:sz w:val="16"/>
          <w:szCs w:val="16"/>
          <w:u w:val="single"/>
        </w:rPr>
        <w:t>(PF-2018)</w:t>
      </w:r>
      <w:r w:rsidR="00774A44" w:rsidRPr="00E91F78">
        <w:rPr>
          <w:rFonts w:ascii="Book Antiqua" w:hAnsi="Book Antiqua" w:cs="Times New Roman"/>
          <w:b/>
          <w:color w:val="FF0000"/>
          <w:sz w:val="16"/>
          <w:szCs w:val="16"/>
        </w:rPr>
        <w:t xml:space="preserve"> </w:t>
      </w:r>
      <w:r w:rsidR="00774A44"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hAnsi="Book Antiqua" w:cs="Times New Roman"/>
          <w:b/>
          <w:color w:val="FF0000"/>
          <w:sz w:val="16"/>
          <w:szCs w:val="16"/>
        </w:rPr>
        <w:t xml:space="preserve"> </w:t>
      </w:r>
      <w:r w:rsidR="00EA6EB3" w:rsidRPr="00E91F78">
        <w:rPr>
          <w:rFonts w:ascii="Book Antiqua" w:hAnsi="Book Antiqua"/>
          <w:b/>
          <w:bCs/>
          <w:color w:val="FF0000"/>
          <w:sz w:val="16"/>
          <w:szCs w:val="16"/>
          <w:u w:val="single"/>
        </w:rPr>
        <w:t>(DPEPA-2022)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r w:rsidR="00A76AE9">
        <w:rPr>
          <w:rFonts w:ascii="Book Antiqua" w:hAnsi="Book Antiqua"/>
          <w:b/>
          <w:bCs/>
          <w:color w:val="FF0000"/>
          <w:sz w:val="16"/>
          <w:szCs w:val="16"/>
        </w:rPr>
        <w:t xml:space="preserve"> </w:t>
      </w:r>
      <w:r w:rsidR="00A76AE9">
        <w:rPr>
          <w:rFonts w:ascii="Book Antiqua" w:hAnsi="Book Antiqua"/>
          <w:b/>
          <w:color w:val="FF0000"/>
          <w:sz w:val="16"/>
          <w:szCs w:val="16"/>
          <w:u w:val="single"/>
        </w:rPr>
        <w:t xml:space="preserve">(Anal. </w:t>
      </w:r>
      <w:proofErr w:type="gramStart"/>
      <w:r w:rsidR="00A76AE9">
        <w:rPr>
          <w:rFonts w:ascii="Book Antiqua" w:hAnsi="Book Antiqua"/>
          <w:b/>
          <w:color w:val="FF0000"/>
          <w:sz w:val="16"/>
          <w:szCs w:val="16"/>
          <w:u w:val="single"/>
        </w:rPr>
        <w:t>Judic./</w:t>
      </w:r>
      <w:proofErr w:type="gramEnd"/>
      <w:r w:rsidR="00A76AE9">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806EA86" w14:textId="77777777" w:rsidTr="007E7D3D">
        <w:tc>
          <w:tcPr>
            <w:tcW w:w="8494" w:type="dxa"/>
            <w:shd w:val="clear" w:color="auto" w:fill="CCFFFF"/>
          </w:tcPr>
          <w:p w14:paraId="528808ED" w14:textId="3B620367" w:rsidR="008D03DC" w:rsidRPr="00C1354D" w:rsidRDefault="008D03DC" w:rsidP="008D03DC">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Pr="00C1354D">
              <w:rPr>
                <w:rFonts w:ascii="Book Antiqua" w:hAnsi="Book Antiqua" w:cs="Times New Roman"/>
                <w:bCs/>
                <w:sz w:val="19"/>
                <w:szCs w:val="19"/>
              </w:rPr>
              <w:t xml:space="preserve">: Os </w:t>
            </w:r>
            <w:r w:rsidRPr="00C1354D">
              <w:rPr>
                <w:rFonts w:ascii="Book Antiqua" w:hAnsi="Book Antiqua" w:cs="Times New Roman"/>
                <w:b/>
                <w:bCs/>
                <w:sz w:val="19"/>
                <w:szCs w:val="19"/>
              </w:rPr>
              <w:t>crimes contra a FAUNA, previstos na Lei 9605/98</w:t>
            </w:r>
            <w:r w:rsidRPr="00C1354D">
              <w:rPr>
                <w:rFonts w:ascii="Book Antiqua" w:hAnsi="Book Antiqua" w:cs="Times New Roman"/>
                <w:bCs/>
                <w:sz w:val="19"/>
                <w:szCs w:val="19"/>
              </w:rPr>
              <w:t xml:space="preserve"> </w:t>
            </w:r>
            <w:r w:rsidRPr="00C1354D">
              <w:rPr>
                <w:rFonts w:ascii="Book Antiqua" w:hAnsi="Book Antiqua" w:cs="Times New Roman"/>
                <w:b/>
                <w:sz w:val="19"/>
                <w:szCs w:val="19"/>
              </w:rPr>
              <w:t>são os mais fáceis de lembrar as penas</w:t>
            </w:r>
            <w:r w:rsidRPr="00C1354D">
              <w:rPr>
                <w:rFonts w:ascii="Book Antiqua" w:hAnsi="Book Antiqua" w:cs="Times New Roman"/>
                <w:bCs/>
                <w:sz w:val="19"/>
                <w:szCs w:val="19"/>
              </w:rPr>
              <w:t>. Vejamos:</w:t>
            </w:r>
          </w:p>
          <w:p w14:paraId="45788362" w14:textId="4BACC84F"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 máxima</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Reclusão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1 a 5 anos</w:t>
            </w:r>
            <w:r w:rsidRPr="00C1354D">
              <w:rPr>
                <w:rFonts w:ascii="Book Antiqua" w:hAnsi="Book Antiqua" w:cs="Times New Roman"/>
                <w:bCs/>
                <w:sz w:val="19"/>
                <w:szCs w:val="19"/>
              </w:rPr>
              <w:t xml:space="preserve"> (art. 35) - Pescar utilizando explosivos/substâncias tóxicas.</w:t>
            </w:r>
          </w:p>
          <w:p w14:paraId="48D7715F" w14:textId="0FB69CBC"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Penas mínimas</w:t>
            </w:r>
            <w:r w:rsidRPr="00C1354D">
              <w:rPr>
                <w:rFonts w:ascii="Book Antiqua" w:hAnsi="Book Antiqua" w:cs="Times New Roman"/>
                <w:b/>
                <w:bCs/>
                <w:sz w:val="19"/>
                <w:szCs w:val="19"/>
              </w:rPr>
              <w:t>:</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03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
                <w:sz w:val="19"/>
                <w:szCs w:val="19"/>
              </w:rPr>
              <w:t xml:space="preserve"> </w:t>
            </w:r>
            <w:r w:rsidRPr="00C1354D">
              <w:rPr>
                <w:rFonts w:ascii="Book Antiqua" w:hAnsi="Book Antiqua" w:cs="Times New Roman"/>
                <w:bCs/>
                <w:sz w:val="19"/>
                <w:szCs w:val="19"/>
              </w:rPr>
              <w:t xml:space="preserve">(art. 31/32) - Introduzir espécies no País sem licença/ Abusos e maus tratos (animais domesticados ou exóticos).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06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Cs/>
                <w:sz w:val="19"/>
                <w:szCs w:val="19"/>
              </w:rPr>
              <w:t xml:space="preserve"> (art. 29) - Matar, perseguir, aprisionar, destruir, vender (animais).</w:t>
            </w:r>
          </w:p>
          <w:p w14:paraId="65CD78F9" w14:textId="77777777" w:rsidR="008D03DC"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O restante dos crimes</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1 a 3 anos</w:t>
            </w:r>
            <w:r w:rsidRPr="00C1354D">
              <w:rPr>
                <w:rFonts w:ascii="Book Antiqua" w:hAnsi="Book Antiqua" w:cs="Times New Roman"/>
                <w:bCs/>
                <w:sz w:val="19"/>
                <w:szCs w:val="19"/>
              </w:rPr>
              <w:t>.</w:t>
            </w:r>
          </w:p>
          <w:p w14:paraId="45D53D6C" w14:textId="7D484DD8" w:rsidR="00726D41" w:rsidRDefault="00726D41" w:rsidP="00726D41">
            <w:pPr>
              <w:jc w:val="both"/>
              <w:rPr>
                <w:rFonts w:ascii="Book Antiqua" w:hAnsi="Book Antiqua" w:cs="Times New Roman"/>
                <w:bCs/>
                <w:sz w:val="19"/>
                <w:szCs w:val="19"/>
              </w:rPr>
            </w:pPr>
          </w:p>
          <w:p w14:paraId="41AF2262" w14:textId="5F603E77" w:rsidR="00A76AE9" w:rsidRDefault="00A76AE9" w:rsidP="00A76AE9">
            <w:pPr>
              <w:jc w:val="both"/>
              <w:rPr>
                <w:rFonts w:ascii="Book Antiqua" w:hAnsi="Book Antiqua" w:cs="Times New Roman"/>
                <w:bCs/>
                <w:sz w:val="19"/>
                <w:szCs w:val="19"/>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A76AE9">
              <w:rPr>
                <w:rFonts w:ascii="Book Antiqua" w:eastAsia="Times New Roman" w:hAnsi="Book Antiqua" w:cs="Times New Roman"/>
                <w:bCs/>
                <w:sz w:val="19"/>
                <w:szCs w:val="19"/>
                <w:lang w:eastAsia="pt-BR"/>
              </w:rPr>
              <w:t>A respeito de crimes ambientais, julgue o próximo item</w:t>
            </w:r>
            <w:r>
              <w:rPr>
                <w:rFonts w:ascii="Book Antiqua" w:eastAsia="Times New Roman" w:hAnsi="Book Antiqua" w:cs="Times New Roman"/>
                <w:bCs/>
                <w:sz w:val="19"/>
                <w:szCs w:val="19"/>
                <w:lang w:eastAsia="pt-BR"/>
              </w:rPr>
              <w:t xml:space="preserve">: </w:t>
            </w:r>
            <w:r w:rsidRPr="00A76AE9">
              <w:rPr>
                <w:rFonts w:ascii="Book Antiqua" w:eastAsia="Times New Roman" w:hAnsi="Book Antiqua" w:cs="Times New Roman"/>
                <w:bCs/>
                <w:sz w:val="19"/>
                <w:szCs w:val="19"/>
                <w:lang w:eastAsia="pt-BR"/>
              </w:rPr>
              <w:t>Matar espécime nativo da fauna silvestre, sem permissão, licença ou autorização da autoridade competente, é crime punível com detenção e multa.</w:t>
            </w:r>
            <w:r>
              <w:rPr>
                <w:rFonts w:ascii="Book Antiqua" w:eastAsia="Times New Roman" w:hAnsi="Book Antiqua" w:cs="Times New Roman"/>
                <w:bCs/>
                <w:sz w:val="19"/>
                <w:szCs w:val="19"/>
                <w:lang w:eastAsia="pt-BR"/>
              </w:rPr>
              <w:t xml:space="preserve"> </w:t>
            </w:r>
            <w:r>
              <w:rPr>
                <w:rFonts w:ascii="Book Antiqua" w:hAnsi="Book Antiqua" w:cs="Times New Roman"/>
                <w:b/>
                <w:sz w:val="19"/>
                <w:szCs w:val="19"/>
              </w:rPr>
              <w:t>BL: art. 29, LCA.</w:t>
            </w:r>
          </w:p>
          <w:p w14:paraId="481B8BB2" w14:textId="77777777" w:rsidR="00A76AE9" w:rsidRDefault="00A76AE9" w:rsidP="00726D41">
            <w:pPr>
              <w:jc w:val="both"/>
              <w:rPr>
                <w:rFonts w:ascii="Book Antiqua" w:hAnsi="Book Antiqua" w:cs="Times New Roman"/>
                <w:bCs/>
                <w:sz w:val="19"/>
                <w:szCs w:val="19"/>
              </w:rPr>
            </w:pPr>
          </w:p>
          <w:p w14:paraId="6744C099" w14:textId="66CC120B" w:rsidR="00EA6EB3" w:rsidRPr="00EA6EB3" w:rsidRDefault="00EA6EB3" w:rsidP="00726D41">
            <w:pPr>
              <w:jc w:val="both"/>
              <w:rPr>
                <w:rFonts w:ascii="Book Antiqua" w:hAnsi="Book Antiqua" w:cs="Times New Roman"/>
                <w:b/>
                <w:sz w:val="19"/>
                <w:szCs w:val="19"/>
              </w:rPr>
            </w:pPr>
            <w:r w:rsidRPr="00EA6EB3">
              <w:rPr>
                <w:rFonts w:ascii="Book Antiqua" w:hAnsi="Book Antiqua" w:cs="Times New Roman"/>
                <w:b/>
                <w:sz w:val="19"/>
                <w:szCs w:val="19"/>
              </w:rPr>
              <w:t>(</w:t>
            </w:r>
            <w:r w:rsidRPr="00EA6EB3">
              <w:rPr>
                <w:rFonts w:ascii="Book Antiqua" w:hAnsi="Book Antiqua" w:cs="Times New Roman"/>
                <w:b/>
                <w:sz w:val="19"/>
                <w:szCs w:val="19"/>
                <w:highlight w:val="yellow"/>
              </w:rPr>
              <w:t>DPEPA-2022-CESPE</w:t>
            </w:r>
            <w:r w:rsidRPr="00EA6EB3">
              <w:rPr>
                <w:rFonts w:ascii="Book Antiqua" w:hAnsi="Book Antiqua" w:cs="Times New Roman"/>
                <w:b/>
                <w:sz w:val="19"/>
                <w:szCs w:val="19"/>
              </w:rPr>
              <w:t>)</w:t>
            </w:r>
            <w:r>
              <w:rPr>
                <w:rFonts w:ascii="Book Antiqua" w:hAnsi="Book Antiqua" w:cs="Times New Roman"/>
                <w:bCs/>
                <w:sz w:val="19"/>
                <w:szCs w:val="19"/>
              </w:rPr>
              <w:t xml:space="preserve">: </w:t>
            </w:r>
            <w:r w:rsidRPr="00EA6EB3">
              <w:rPr>
                <w:rFonts w:ascii="Book Antiqua" w:hAnsi="Book Antiqua" w:cs="Times New Roman"/>
                <w:bCs/>
                <w:sz w:val="19"/>
                <w:szCs w:val="19"/>
              </w:rPr>
              <w:t>Aquele que perseguir espécimes nativos da fauna silvestre sem a devida permissão estará sujeito a pena de</w:t>
            </w:r>
            <w:r>
              <w:rPr>
                <w:rFonts w:ascii="Book Antiqua" w:hAnsi="Book Antiqua" w:cs="Times New Roman"/>
                <w:bCs/>
                <w:sz w:val="19"/>
                <w:szCs w:val="19"/>
              </w:rPr>
              <w:t xml:space="preserve"> </w:t>
            </w:r>
            <w:r w:rsidRPr="00EA6EB3">
              <w:rPr>
                <w:rFonts w:ascii="Book Antiqua" w:hAnsi="Book Antiqua" w:cs="Times New Roman"/>
                <w:bCs/>
                <w:sz w:val="19"/>
                <w:szCs w:val="19"/>
              </w:rPr>
              <w:t>detenção e multa.</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5E0204AA" w14:textId="2DB08A60" w:rsidR="00EA6EB3" w:rsidRDefault="00EA6EB3" w:rsidP="00726D41">
            <w:pPr>
              <w:jc w:val="both"/>
              <w:rPr>
                <w:rFonts w:ascii="Book Antiqua" w:hAnsi="Book Antiqua" w:cs="Times New Roman"/>
                <w:b/>
                <w:sz w:val="19"/>
                <w:szCs w:val="19"/>
              </w:rPr>
            </w:pPr>
          </w:p>
          <w:p w14:paraId="68B94529" w14:textId="3CD35B6D" w:rsidR="00774A44" w:rsidRPr="00774A44" w:rsidRDefault="00774A44" w:rsidP="00774A44">
            <w:pPr>
              <w:jc w:val="both"/>
              <w:rPr>
                <w:rFonts w:ascii="Book Antiqua" w:hAnsi="Book Antiqua" w:cs="Times New Roman"/>
                <w:bCs/>
                <w:sz w:val="19"/>
                <w:szCs w:val="19"/>
              </w:rPr>
            </w:pPr>
            <w:r w:rsidRPr="00774A44">
              <w:rPr>
                <w:rFonts w:ascii="Book Antiqua" w:hAnsi="Book Antiqua" w:cs="Times New Roman"/>
                <w:b/>
                <w:sz w:val="19"/>
                <w:szCs w:val="19"/>
              </w:rPr>
              <w:t>(</w:t>
            </w:r>
            <w:r w:rsidRPr="00774A44">
              <w:rPr>
                <w:rFonts w:ascii="Book Antiqua" w:hAnsi="Book Antiqua" w:cs="Times New Roman"/>
                <w:b/>
                <w:sz w:val="19"/>
                <w:szCs w:val="19"/>
                <w:highlight w:val="yellow"/>
              </w:rPr>
              <w:t>PGM-Boa Vista/RR-2019-CESPE</w:t>
            </w:r>
            <w:r w:rsidRPr="00774A44">
              <w:rPr>
                <w:rFonts w:ascii="Book Antiqua" w:hAnsi="Book Antiqua" w:cs="Times New Roman"/>
                <w:b/>
                <w:sz w:val="19"/>
                <w:szCs w:val="19"/>
              </w:rPr>
              <w:t>)</w:t>
            </w:r>
            <w:r>
              <w:rPr>
                <w:rFonts w:ascii="Book Antiqua" w:hAnsi="Book Antiqua" w:cs="Times New Roman"/>
                <w:bCs/>
                <w:sz w:val="19"/>
                <w:szCs w:val="19"/>
              </w:rPr>
              <w:t xml:space="preserve">: </w:t>
            </w:r>
            <w:r w:rsidRPr="00774A44">
              <w:rPr>
                <w:rFonts w:ascii="Book Antiqua" w:hAnsi="Book Antiqua" w:cs="Times New Roman"/>
                <w:bCs/>
                <w:sz w:val="19"/>
                <w:szCs w:val="19"/>
              </w:rPr>
              <w:t>Rafaela capturou, para sua criação doméstica de pássaros, duas jandaias amarelas, espécie que consta na lista federal de fauna ameaçada de extinção. João, fiscal do órgão ambiental competente, assistiu à captura dos animais, mas, por amizade a Rafaela, omitiu-se. Tempo depois, Rafaela, residente em Boa Vista – RR, decidiu pedir autorização para a guarda dos pássaros à Secretaria de Serviços Públicos e Meio Ambiente do Município de Boa Vista. No momento da solicitação, ela relatou ter tido a permissão de João para levar para casa as duas aves.</w:t>
            </w:r>
            <w:r>
              <w:rPr>
                <w:rFonts w:ascii="Book Antiqua" w:hAnsi="Book Antiqua" w:cs="Times New Roman"/>
                <w:bCs/>
                <w:sz w:val="19"/>
                <w:szCs w:val="19"/>
              </w:rPr>
              <w:t xml:space="preserve"> </w:t>
            </w:r>
            <w:r w:rsidRPr="00774A44">
              <w:rPr>
                <w:rFonts w:ascii="Book Antiqua" w:hAnsi="Book Antiqua" w:cs="Times New Roman"/>
                <w:bCs/>
                <w:sz w:val="19"/>
                <w:szCs w:val="19"/>
              </w:rPr>
              <w:t>Acerca dessa situação hipotética, julgue o item a seguir à luz da lei que regulamenta crimes ambientais, do Decreto n.º 6.514/2008 e do entendimento dos tribunais superiores</w:t>
            </w:r>
            <w:r>
              <w:rPr>
                <w:rFonts w:ascii="Book Antiqua" w:hAnsi="Book Antiqua" w:cs="Times New Roman"/>
                <w:bCs/>
                <w:sz w:val="19"/>
                <w:szCs w:val="19"/>
              </w:rPr>
              <w:t xml:space="preserve">: </w:t>
            </w:r>
            <w:r w:rsidRPr="00774A44">
              <w:rPr>
                <w:rFonts w:ascii="Book Antiqua" w:hAnsi="Book Antiqua" w:cs="Times New Roman"/>
                <w:bCs/>
                <w:sz w:val="19"/>
                <w:szCs w:val="19"/>
              </w:rPr>
              <w:t>Em razão da captura das duas jandaias amarelas, Rafaela responderá por crime contra a fauna e poderá cumprir pena de detenção.</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440AF8D7" w14:textId="77777777" w:rsidR="00774A44" w:rsidRDefault="00774A44" w:rsidP="00726D41">
            <w:pPr>
              <w:jc w:val="both"/>
              <w:rPr>
                <w:rFonts w:ascii="Book Antiqua" w:hAnsi="Book Antiqua" w:cs="Times New Roman"/>
                <w:b/>
                <w:sz w:val="19"/>
                <w:szCs w:val="19"/>
              </w:rPr>
            </w:pPr>
          </w:p>
          <w:p w14:paraId="59DF465D" w14:textId="143F9BB2" w:rsidR="00CB1DE4" w:rsidRPr="00CB1DE4" w:rsidRDefault="00CB1DE4" w:rsidP="00726D41">
            <w:pPr>
              <w:jc w:val="both"/>
              <w:rPr>
                <w:rFonts w:ascii="Book Antiqua" w:hAnsi="Book Antiqua" w:cs="Times New Roman"/>
                <w:bCs/>
                <w:sz w:val="19"/>
                <w:szCs w:val="19"/>
              </w:rPr>
            </w:pPr>
            <w:r>
              <w:rPr>
                <w:rFonts w:ascii="Book Antiqua" w:hAnsi="Book Antiqua" w:cs="Times New Roman"/>
                <w:b/>
                <w:sz w:val="19"/>
                <w:szCs w:val="19"/>
              </w:rPr>
              <w:t>(</w:t>
            </w:r>
            <w:r w:rsidRPr="00444448">
              <w:rPr>
                <w:rFonts w:ascii="Book Antiqua" w:hAnsi="Book Antiqua" w:cs="Times New Roman"/>
                <w:b/>
                <w:sz w:val="19"/>
                <w:szCs w:val="19"/>
                <w:highlight w:val="yellow"/>
              </w:rPr>
              <w:t>PCPA-2016</w:t>
            </w:r>
            <w:r>
              <w:rPr>
                <w:rFonts w:ascii="Book Antiqua" w:hAnsi="Book Antiqua" w:cs="Times New Roman"/>
                <w:b/>
                <w:sz w:val="19"/>
                <w:szCs w:val="19"/>
              </w:rPr>
              <w:t>)</w:t>
            </w:r>
            <w:r>
              <w:rPr>
                <w:rFonts w:ascii="Book Antiqua" w:hAnsi="Book Antiqua" w:cs="Times New Roman"/>
                <w:bCs/>
                <w:sz w:val="19"/>
                <w:szCs w:val="19"/>
              </w:rPr>
              <w:t xml:space="preserve">: </w:t>
            </w:r>
            <w:r w:rsidRPr="00CB1DE4">
              <w:rPr>
                <w:rFonts w:ascii="Book Antiqua" w:hAnsi="Book Antiqua" w:cs="Times New Roman"/>
                <w:bCs/>
                <w:sz w:val="19"/>
                <w:szCs w:val="19"/>
              </w:rPr>
              <w:t>Acerca dos crimes ambientais, é correto afirmar que:</w:t>
            </w:r>
            <w:r w:rsidR="00444448">
              <w:rPr>
                <w:rFonts w:ascii="Book Antiqua" w:hAnsi="Book Antiqua" w:cs="Times New Roman"/>
                <w:bCs/>
                <w:sz w:val="19"/>
                <w:szCs w:val="19"/>
              </w:rPr>
              <w:t xml:space="preserve"> </w:t>
            </w:r>
            <w:r w:rsidR="00444448" w:rsidRPr="00444448">
              <w:rPr>
                <w:rFonts w:ascii="Book Antiqua" w:hAnsi="Book Antiqua" w:cs="Times New Roman"/>
                <w:bCs/>
                <w:sz w:val="19"/>
                <w:szCs w:val="19"/>
              </w:rPr>
              <w:t>a Lei nº 9.605 de 1998, contém exemplos daquilo que se convencionou chamar “</w:t>
            </w:r>
            <w:proofErr w:type="spellStart"/>
            <w:r w:rsidR="00444448" w:rsidRPr="00444448">
              <w:rPr>
                <w:rFonts w:ascii="Book Antiqua" w:hAnsi="Book Antiqua" w:cs="Times New Roman"/>
                <w:bCs/>
                <w:i/>
                <w:iCs/>
                <w:sz w:val="19"/>
                <w:szCs w:val="19"/>
              </w:rPr>
              <w:t>administrativização</w:t>
            </w:r>
            <w:proofErr w:type="spellEnd"/>
            <w:r w:rsidR="00444448" w:rsidRPr="00444448">
              <w:rPr>
                <w:rFonts w:ascii="Book Antiqua" w:hAnsi="Book Antiqua" w:cs="Times New Roman"/>
                <w:bCs/>
                <w:i/>
                <w:iCs/>
                <w:sz w:val="19"/>
                <w:szCs w:val="19"/>
              </w:rPr>
              <w:t xml:space="preserve"> do direito penal</w:t>
            </w:r>
            <w:r w:rsidR="00444448">
              <w:rPr>
                <w:rFonts w:ascii="Book Antiqua" w:hAnsi="Book Antiqua" w:cs="Times New Roman"/>
                <w:bCs/>
                <w:sz w:val="19"/>
                <w:szCs w:val="19"/>
              </w:rPr>
              <w:t>”</w:t>
            </w:r>
            <w:r w:rsidR="00444448" w:rsidRPr="00444448">
              <w:rPr>
                <w:rFonts w:ascii="Book Antiqua" w:hAnsi="Book Antiqua" w:cs="Times New Roman"/>
                <w:bCs/>
                <w:sz w:val="19"/>
                <w:szCs w:val="19"/>
              </w:rPr>
              <w:t>.</w:t>
            </w:r>
          </w:p>
          <w:p w14:paraId="0DB4D22E" w14:textId="48ACE17F" w:rsidR="00CB1DE4" w:rsidRDefault="00CB1DE4" w:rsidP="00726D41">
            <w:pPr>
              <w:jc w:val="both"/>
              <w:rPr>
                <w:rFonts w:ascii="Book Antiqua" w:hAnsi="Book Antiqua" w:cs="Times New Roman"/>
                <w:bCs/>
                <w:sz w:val="19"/>
                <w:szCs w:val="19"/>
              </w:rPr>
            </w:pPr>
          </w:p>
          <w:p w14:paraId="2B53A233" w14:textId="3A2947D5" w:rsidR="00444448" w:rsidRDefault="00444448"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444448">
              <w:rPr>
                <w:rFonts w:ascii="Book Antiqua" w:hAnsi="Book Antiqua" w:cs="Times New Roman"/>
                <w:bCs/>
                <w:sz w:val="19"/>
                <w:szCs w:val="19"/>
              </w:rPr>
              <w:t>:</w:t>
            </w:r>
            <w:r>
              <w:rPr>
                <w:rFonts w:ascii="Book Antiqua" w:hAnsi="Book Antiqua" w:cs="Times New Roman"/>
                <w:bCs/>
                <w:sz w:val="19"/>
                <w:szCs w:val="19"/>
              </w:rPr>
              <w:t xml:space="preserve"> </w:t>
            </w:r>
            <w:r w:rsidRPr="00444448">
              <w:rPr>
                <w:rFonts w:ascii="Book Antiqua" w:hAnsi="Book Antiqua" w:cs="Times New Roman"/>
                <w:bCs/>
                <w:sz w:val="19"/>
                <w:szCs w:val="19"/>
              </w:rPr>
              <w:t>Diante da atual sociedade, que cada vez mais tutela bens de grandes dimensões, como o meio ambiente, a conduta de uma só pessoa, aparentemente, não lesaria o bem jurídico tutelado. É o caso, por exemplo, de criminalizar a conduta do agente que pesca um único peixe em época de defeso. Em princípio, não há lesão, pois "</w:t>
            </w:r>
            <w:r w:rsidRPr="00444448">
              <w:rPr>
                <w:rFonts w:ascii="Book Antiqua" w:hAnsi="Book Antiqua" w:cs="Times New Roman"/>
                <w:bCs/>
                <w:i/>
                <w:iCs/>
                <w:sz w:val="19"/>
                <w:szCs w:val="19"/>
              </w:rPr>
              <w:t>é apenas um peixe</w:t>
            </w:r>
            <w:r w:rsidRPr="00444448">
              <w:rPr>
                <w:rFonts w:ascii="Book Antiqua" w:hAnsi="Book Antiqua" w:cs="Times New Roman"/>
                <w:bCs/>
                <w:sz w:val="19"/>
                <w:szCs w:val="19"/>
              </w:rPr>
              <w:t>" pescado "</w:t>
            </w:r>
            <w:r w:rsidRPr="00444448">
              <w:rPr>
                <w:rFonts w:ascii="Book Antiqua" w:hAnsi="Book Antiqua" w:cs="Times New Roman"/>
                <w:bCs/>
                <w:i/>
                <w:iCs/>
                <w:sz w:val="19"/>
                <w:szCs w:val="19"/>
              </w:rPr>
              <w:t>por uma só pessoa</w:t>
            </w:r>
            <w:r w:rsidRPr="00444448">
              <w:rPr>
                <w:rFonts w:ascii="Book Antiqua" w:hAnsi="Book Antiqua" w:cs="Times New Roman"/>
                <w:bCs/>
                <w:sz w:val="19"/>
                <w:szCs w:val="19"/>
              </w:rPr>
              <w:t xml:space="preserve">". Todavia, a soma de pessoas pescando em época proibida causará lesão ao meio ambiente. Essa é a razão, então, </w:t>
            </w:r>
            <w:r w:rsidRPr="00444448">
              <w:rPr>
                <w:rFonts w:ascii="Book Antiqua" w:hAnsi="Book Antiqua" w:cs="Times New Roman"/>
                <w:bCs/>
                <w:sz w:val="19"/>
                <w:szCs w:val="19"/>
              </w:rPr>
              <w:lastRenderedPageBreak/>
              <w:t>de se punir uma conduta isolada, para prevenir a lesão maior. Entretanto, entende a doutrina (mais garantista, claro), então, que quando se pune uma só conduta, na verdade, há punição em razão do desrespeito a um dever de conduta, não a um "</w:t>
            </w:r>
            <w:r w:rsidRPr="00444448">
              <w:rPr>
                <w:rFonts w:ascii="Book Antiqua" w:hAnsi="Book Antiqua" w:cs="Times New Roman"/>
                <w:bCs/>
                <w:i/>
                <w:iCs/>
                <w:sz w:val="19"/>
                <w:szCs w:val="19"/>
              </w:rPr>
              <w:t>verdadeiro crime</w:t>
            </w:r>
            <w:r w:rsidRPr="00444448">
              <w:rPr>
                <w:rFonts w:ascii="Book Antiqua" w:hAnsi="Book Antiqua" w:cs="Times New Roman"/>
                <w:bCs/>
                <w:sz w:val="19"/>
                <w:szCs w:val="19"/>
              </w:rPr>
              <w:t>" (chamando-se isso de "</w:t>
            </w:r>
            <w:r w:rsidRPr="00444448">
              <w:rPr>
                <w:rFonts w:ascii="Book Antiqua" w:hAnsi="Book Antiqua" w:cs="Times New Roman"/>
                <w:bCs/>
                <w:i/>
                <w:iCs/>
                <w:sz w:val="19"/>
                <w:szCs w:val="19"/>
              </w:rPr>
              <w:t>delito de transgressão</w:t>
            </w:r>
            <w:r w:rsidRPr="00444448">
              <w:rPr>
                <w:rFonts w:ascii="Book Antiqua" w:hAnsi="Book Antiqua" w:cs="Times New Roman"/>
                <w:bCs/>
                <w:sz w:val="19"/>
                <w:szCs w:val="19"/>
              </w:rPr>
              <w:t xml:space="preserve">"). Melhor seria, por exemplo, que fosse aplicada uma sanção administrativa, uma multa, advertência etc. Assim, o Direito Administrativo, no caso, trataria melhor dessas infrações, não o Direito Penal. Em razão disso, fala-se em </w:t>
            </w:r>
            <w:proofErr w:type="spellStart"/>
            <w:r w:rsidRPr="00444448">
              <w:rPr>
                <w:rFonts w:ascii="Book Antiqua" w:hAnsi="Book Antiqua" w:cs="Times New Roman"/>
                <w:b/>
                <w:sz w:val="19"/>
                <w:szCs w:val="19"/>
                <w:shd w:val="clear" w:color="auto" w:fill="F7CAAC" w:themeFill="accent2" w:themeFillTint="66"/>
              </w:rPr>
              <w:t>administrativização</w:t>
            </w:r>
            <w:proofErr w:type="spellEnd"/>
            <w:r w:rsidRPr="00444448">
              <w:rPr>
                <w:rFonts w:ascii="Book Antiqua" w:hAnsi="Book Antiqua" w:cs="Times New Roman"/>
                <w:b/>
                <w:sz w:val="19"/>
                <w:szCs w:val="19"/>
                <w:shd w:val="clear" w:color="auto" w:fill="F7CAAC" w:themeFill="accent2" w:themeFillTint="66"/>
              </w:rPr>
              <w:t xml:space="preserve"> do Direito Penal</w:t>
            </w:r>
            <w:r w:rsidRPr="00444448">
              <w:rPr>
                <w:rFonts w:ascii="Book Antiqua" w:hAnsi="Book Antiqua" w:cs="Times New Roman"/>
                <w:bCs/>
                <w:sz w:val="19"/>
                <w:szCs w:val="19"/>
              </w:rPr>
              <w:t>, ou seja, condutas lesivas a um bem jurídico que poderiam ser tratadas por ramos administrativos ao invés do Direito Penal. Isso está de acordo com o princípio da "</w:t>
            </w:r>
            <w:proofErr w:type="spellStart"/>
            <w:r w:rsidRPr="00444448">
              <w:rPr>
                <w:rFonts w:ascii="Book Antiqua" w:hAnsi="Book Antiqua" w:cs="Times New Roman"/>
                <w:bCs/>
                <w:i/>
                <w:iCs/>
                <w:sz w:val="19"/>
                <w:szCs w:val="19"/>
              </w:rPr>
              <w:t>ultima</w:t>
            </w:r>
            <w:proofErr w:type="spellEnd"/>
            <w:r w:rsidRPr="00444448">
              <w:rPr>
                <w:rFonts w:ascii="Book Antiqua" w:hAnsi="Book Antiqua" w:cs="Times New Roman"/>
                <w:bCs/>
                <w:i/>
                <w:iCs/>
                <w:sz w:val="19"/>
                <w:szCs w:val="19"/>
              </w:rPr>
              <w:t xml:space="preserve"> </w:t>
            </w:r>
            <w:proofErr w:type="spellStart"/>
            <w:r w:rsidRPr="00444448">
              <w:rPr>
                <w:rFonts w:ascii="Book Antiqua" w:hAnsi="Book Antiqua" w:cs="Times New Roman"/>
                <w:bCs/>
                <w:i/>
                <w:iCs/>
                <w:sz w:val="19"/>
                <w:szCs w:val="19"/>
              </w:rPr>
              <w:t>ratio</w:t>
            </w:r>
            <w:proofErr w:type="spellEnd"/>
            <w:r w:rsidRPr="00444448">
              <w:rPr>
                <w:rFonts w:ascii="Book Antiqua" w:hAnsi="Book Antiqua" w:cs="Times New Roman"/>
                <w:bCs/>
                <w:sz w:val="19"/>
                <w:szCs w:val="19"/>
              </w:rPr>
              <w:t>", ou seja, se uma multa poderia impedir o agente de pescar um único peixe, não seria o caso de incidir 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Em suma: os "pequenos" riscos da sociedade atual não deveriam ser tratados pelo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que está cada vez mais inchado de condutas que poderiam ser tratadas por outros ramos; as legislações estão colocando no D. Penal condutas que seriam punidas administrativamente - por isso "</w:t>
            </w:r>
            <w:proofErr w:type="spellStart"/>
            <w:r w:rsidRPr="00444448">
              <w:rPr>
                <w:rFonts w:ascii="Book Antiqua" w:hAnsi="Book Antiqua" w:cs="Times New Roman"/>
                <w:bCs/>
                <w:i/>
                <w:iCs/>
                <w:sz w:val="19"/>
                <w:szCs w:val="19"/>
              </w:rPr>
              <w:t>administrativização</w:t>
            </w:r>
            <w:proofErr w:type="spellEnd"/>
            <w:r w:rsidRPr="00444448">
              <w:rPr>
                <w:rFonts w:ascii="Book Antiqua" w:hAnsi="Book Antiqua" w:cs="Times New Roman"/>
                <w:bCs/>
                <w:i/>
                <w:iCs/>
                <w:sz w:val="19"/>
                <w:szCs w:val="19"/>
              </w:rPr>
              <w:t xml:space="preserve"> do Direito Penal</w:t>
            </w:r>
            <w:r w:rsidRPr="00444448">
              <w:rPr>
                <w:rFonts w:ascii="Book Antiqua" w:hAnsi="Book Antiqua" w:cs="Times New Roman"/>
                <w:bCs/>
                <w:sz w:val="19"/>
                <w:szCs w:val="19"/>
              </w:rPr>
              <w:t>".</w:t>
            </w:r>
            <w:r>
              <w:rPr>
                <w:rFonts w:ascii="Book Antiqua" w:hAnsi="Book Antiqua" w:cs="Times New Roman"/>
                <w:bCs/>
                <w:sz w:val="19"/>
                <w:szCs w:val="19"/>
              </w:rPr>
              <w:t xml:space="preserve"> (Fonte: comentário retirado do </w:t>
            </w:r>
            <w:proofErr w:type="spellStart"/>
            <w:r>
              <w:rPr>
                <w:rFonts w:ascii="Book Antiqua" w:hAnsi="Book Antiqua" w:cs="Times New Roman"/>
                <w:bCs/>
                <w:sz w:val="19"/>
                <w:szCs w:val="19"/>
              </w:rPr>
              <w:t>qconcursos</w:t>
            </w:r>
            <w:proofErr w:type="spellEnd"/>
            <w:r>
              <w:rPr>
                <w:rFonts w:ascii="Book Antiqua" w:hAnsi="Book Antiqua" w:cs="Times New Roman"/>
                <w:bCs/>
                <w:sz w:val="19"/>
                <w:szCs w:val="19"/>
              </w:rPr>
              <w:t>).</w:t>
            </w:r>
          </w:p>
          <w:p w14:paraId="1B34BA77" w14:textId="77777777" w:rsidR="00444448" w:rsidRDefault="00444448" w:rsidP="00726D41">
            <w:pPr>
              <w:jc w:val="both"/>
              <w:rPr>
                <w:rFonts w:ascii="Book Antiqua" w:hAnsi="Book Antiqua" w:cs="Times New Roman"/>
                <w:bCs/>
                <w:sz w:val="19"/>
                <w:szCs w:val="19"/>
              </w:rPr>
            </w:pPr>
          </w:p>
          <w:p w14:paraId="1D6147A9" w14:textId="01E921ED" w:rsidR="00726D41" w:rsidRPr="00726D41" w:rsidRDefault="00726D41"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PGM-Salvador/BA-2015</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CESPE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Segundo a doutrina e conforme interpretação constitucional, o sujeito passivo do crime ambiental é </w:t>
            </w:r>
            <w:r w:rsidRPr="00726D41">
              <w:rPr>
                <w:rFonts w:ascii="Book Antiqua" w:hAnsi="Book Antiqua" w:cs="Times New Roman"/>
                <w:b/>
                <w:sz w:val="19"/>
                <w:szCs w:val="19"/>
                <w:highlight w:val="yellow"/>
              </w:rPr>
              <w:t>toda a coletividade</w:t>
            </w:r>
            <w:r w:rsidRPr="00726D41">
              <w:rPr>
                <w:rFonts w:ascii="Book Antiqua" w:hAnsi="Book Antiqua" w:cs="Times New Roman"/>
                <w:bCs/>
                <w:sz w:val="19"/>
                <w:szCs w:val="19"/>
              </w:rPr>
              <w:t>, conforme se infere do art</w:t>
            </w:r>
            <w:r w:rsidR="005E230A">
              <w:rPr>
                <w:rFonts w:ascii="Book Antiqua" w:hAnsi="Book Antiqua" w:cs="Times New Roman"/>
                <w:bCs/>
                <w:sz w:val="19"/>
                <w:szCs w:val="19"/>
              </w:rPr>
              <w:t>.</w:t>
            </w:r>
            <w:r w:rsidRPr="00726D41">
              <w:rPr>
                <w:rFonts w:ascii="Book Antiqua" w:hAnsi="Book Antiqua" w:cs="Times New Roman"/>
                <w:bCs/>
                <w:sz w:val="19"/>
                <w:szCs w:val="19"/>
              </w:rPr>
              <w:t xml:space="preserve"> 225 da C</w:t>
            </w:r>
            <w:r w:rsidR="005E230A">
              <w:rPr>
                <w:rFonts w:ascii="Book Antiqua" w:hAnsi="Book Antiqua" w:cs="Times New Roman"/>
                <w:bCs/>
                <w:sz w:val="19"/>
                <w:szCs w:val="19"/>
              </w:rPr>
              <w:t>F</w:t>
            </w:r>
            <w:r w:rsidRPr="00726D41">
              <w:rPr>
                <w:rFonts w:ascii="Book Antiqua" w:hAnsi="Book Antiqua" w:cs="Times New Roman"/>
                <w:bCs/>
                <w:sz w:val="19"/>
                <w:szCs w:val="19"/>
              </w:rPr>
              <w:t>, ao dispor que o meio ambiente é bem de uso comum do povo. Trata-se de direito subjetivo de titularidade coletiva.</w:t>
            </w:r>
            <w:r>
              <w:rPr>
                <w:rFonts w:ascii="Book Antiqua" w:hAnsi="Book Antiqua" w:cs="Times New Roman"/>
                <w:bCs/>
                <w:sz w:val="19"/>
                <w:szCs w:val="19"/>
              </w:rPr>
              <w:t xml:space="preserve"> </w:t>
            </w:r>
            <w:r w:rsidRPr="00726D41">
              <w:rPr>
                <w:rFonts w:ascii="Book Antiqua" w:hAnsi="Book Antiqua" w:cs="Times New Roman"/>
                <w:bCs/>
                <w:i/>
                <w:iCs/>
                <w:sz w:val="19"/>
                <w:szCs w:val="19"/>
              </w:rPr>
              <w:t>“Infelizmente, grande parte da doutrina considera somente a coletividade como sujeito passivo dos crimes contra a fauna. O mestre Constantino observa que os animais maltratados, feridos ou mutilados, são objetos materiais do delito e não sujeitos passivos dele”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Fonte: </w:t>
            </w:r>
            <w:hyperlink r:id="rId19" w:history="1">
              <w:r w:rsidRPr="000222E7">
                <w:rPr>
                  <w:rStyle w:val="Hyperlink"/>
                  <w:rFonts w:ascii="Book Antiqua" w:hAnsi="Book Antiqua" w:cs="Times New Roman"/>
                  <w:bCs/>
                  <w:sz w:val="19"/>
                  <w:szCs w:val="19"/>
                </w:rPr>
                <w:t>http://fragiolli.jusbrasil.com.br/artigos/111629271/crimes-contra-a-fauna-breves-apontamentos-acerca-da-lei-de-crimes-ambientais</w:t>
              </w:r>
            </w:hyperlink>
            <w:r>
              <w:rPr>
                <w:rFonts w:ascii="Book Antiqua" w:hAnsi="Book Antiqua" w:cs="Times New Roman"/>
                <w:bCs/>
                <w:sz w:val="19"/>
                <w:szCs w:val="19"/>
              </w:rPr>
              <w:t xml:space="preserve">). </w:t>
            </w:r>
          </w:p>
        </w:tc>
      </w:tr>
    </w:tbl>
    <w:p w14:paraId="7936541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29§1"/>
      <w:bookmarkEnd w:id="99"/>
      <w:r w:rsidRPr="00C1354D">
        <w:rPr>
          <w:rFonts w:ascii="Book Antiqua" w:eastAsia="Times New Roman" w:hAnsi="Book Antiqua" w:cs="Times New Roman"/>
          <w:b/>
          <w:bCs/>
          <w:sz w:val="19"/>
          <w:szCs w:val="19"/>
          <w:highlight w:val="magenta"/>
          <w:lang w:eastAsia="pt-BR"/>
        </w:rPr>
        <w:lastRenderedPageBreak/>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w:t>
      </w:r>
    </w:p>
    <w:p w14:paraId="3444A8A2" w14:textId="5544B85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781F9B">
        <w:rPr>
          <w:rFonts w:ascii="Book Antiqua" w:eastAsia="Times New Roman" w:hAnsi="Book Antiqua" w:cs="Times New Roman"/>
          <w:b/>
          <w:bCs/>
          <w:sz w:val="19"/>
          <w:szCs w:val="19"/>
          <w:lang w:eastAsia="pt-BR"/>
        </w:rPr>
        <w:t xml:space="preserve">I - </w:t>
      </w:r>
      <w:proofErr w:type="gramStart"/>
      <w:r w:rsidRPr="00781F9B">
        <w:rPr>
          <w:rFonts w:ascii="Book Antiqua" w:eastAsia="Times New Roman" w:hAnsi="Book Antiqua" w:cs="Times New Roman"/>
          <w:b/>
          <w:bCs/>
          <w:sz w:val="19"/>
          <w:szCs w:val="19"/>
          <w:lang w:eastAsia="pt-BR"/>
        </w:rPr>
        <w:t>quem</w:t>
      </w:r>
      <w:proofErr w:type="gramEnd"/>
      <w:r w:rsidRPr="00781F9B">
        <w:rPr>
          <w:rFonts w:ascii="Book Antiqua" w:eastAsia="Times New Roman" w:hAnsi="Book Antiqua" w:cs="Times New Roman"/>
          <w:b/>
          <w:bCs/>
          <w:sz w:val="19"/>
          <w:szCs w:val="19"/>
          <w:lang w:eastAsia="pt-BR"/>
        </w:rPr>
        <w:t xml:space="preserve"> impede a procriação da fauna, sem licença, autorização ou em desacordo com a obtida</w:t>
      </w:r>
      <w:r w:rsidRPr="00E91F78">
        <w:rPr>
          <w:rFonts w:ascii="Book Antiqua" w:eastAsia="Times New Roman" w:hAnsi="Book Antiqua" w:cs="Times New Roman"/>
          <w:b/>
          <w:bCs/>
          <w:sz w:val="18"/>
          <w:szCs w:val="18"/>
          <w:lang w:eastAsia="pt-BR"/>
        </w:rPr>
        <w:t>;</w:t>
      </w:r>
      <w:r w:rsidR="00781F9B" w:rsidRPr="00E91F78">
        <w:rPr>
          <w:rFonts w:ascii="Book Antiqua" w:eastAsia="Times New Roman" w:hAnsi="Book Antiqua" w:cs="Times New Roman"/>
          <w:b/>
          <w:bCs/>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p>
    <w:p w14:paraId="4906243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modifica, danifica ou destrói ninho, abrigo ou criadouro natural;</w:t>
      </w:r>
    </w:p>
    <w:p w14:paraId="0BA767BC" w14:textId="5D32FB18"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781F9B">
        <w:rPr>
          <w:rFonts w:ascii="Book Antiqua" w:eastAsia="Times New Roman" w:hAnsi="Book Antiqua" w:cs="Times New Roman"/>
          <w:b/>
          <w:bCs/>
          <w:sz w:val="19"/>
          <w:szCs w:val="19"/>
          <w:lang w:eastAsia="pt-BR"/>
        </w:rPr>
        <w:t xml:space="preserve">III - quem vende, expõe à venda, exporta ou adquire, guarda, </w:t>
      </w:r>
      <w:r w:rsidRPr="00781F9B">
        <w:rPr>
          <w:rFonts w:ascii="Book Antiqua" w:eastAsia="Times New Roman" w:hAnsi="Book Antiqua" w:cs="Times New Roman"/>
          <w:b/>
          <w:bCs/>
          <w:caps/>
          <w:sz w:val="19"/>
          <w:szCs w:val="19"/>
          <w:highlight w:val="green"/>
          <w:lang w:eastAsia="pt-BR"/>
        </w:rPr>
        <w:t>tem</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em cativeiro</w:t>
      </w:r>
      <w:r w:rsidRPr="00781F9B">
        <w:rPr>
          <w:rFonts w:ascii="Book Antiqua" w:eastAsia="Times New Roman" w:hAnsi="Book Antiqua" w:cs="Times New Roman"/>
          <w:b/>
          <w:bCs/>
          <w:sz w:val="19"/>
          <w:szCs w:val="19"/>
          <w:lang w:eastAsia="pt-BR"/>
        </w:rPr>
        <w:t xml:space="preserve"> ou depósito, utiliza ou transporta ovos, larvas ou </w:t>
      </w:r>
      <w:r w:rsidRPr="00781F9B">
        <w:rPr>
          <w:rFonts w:ascii="Book Antiqua" w:eastAsia="Times New Roman" w:hAnsi="Book Antiqua" w:cs="Times New Roman"/>
          <w:b/>
          <w:bCs/>
          <w:sz w:val="19"/>
          <w:szCs w:val="19"/>
          <w:highlight w:val="yellow"/>
          <w:lang w:eastAsia="pt-BR"/>
        </w:rPr>
        <w:t>espécimes da fauna silvestre</w:t>
      </w:r>
      <w:r w:rsidRPr="00781F9B">
        <w:rPr>
          <w:rFonts w:ascii="Book Antiqua" w:eastAsia="Times New Roman" w:hAnsi="Book Antiqua" w:cs="Times New Roman"/>
          <w:b/>
          <w:bCs/>
          <w:sz w:val="19"/>
          <w:szCs w:val="19"/>
          <w:lang w:eastAsia="pt-BR"/>
        </w:rPr>
        <w:t xml:space="preserve">, nativa ou em rota migratória, bem como produtos e objetos dela oriundos, provenientes de criadouros </w:t>
      </w:r>
      <w:r w:rsidRPr="00781F9B">
        <w:rPr>
          <w:rFonts w:ascii="Book Antiqua" w:eastAsia="Times New Roman" w:hAnsi="Book Antiqua" w:cs="Times New Roman"/>
          <w:b/>
          <w:bCs/>
          <w:sz w:val="19"/>
          <w:szCs w:val="19"/>
          <w:highlight w:val="cyan"/>
          <w:lang w:eastAsia="pt-BR"/>
        </w:rPr>
        <w:t>não autorizados</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sem a devida permissão</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licença</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8E2B98" w:rsidRPr="00E91F78">
        <w:rPr>
          <w:rFonts w:ascii="Book Antiqua" w:eastAsia="Times New Roman" w:hAnsi="Book Antiqua" w:cs="Times New Roman"/>
          <w:b/>
          <w:bCs/>
          <w:color w:val="FF0000"/>
          <w:sz w:val="16"/>
          <w:szCs w:val="16"/>
          <w:lang w:eastAsia="pt-BR"/>
        </w:rPr>
        <w:t xml:space="preserve"> </w:t>
      </w:r>
      <w:r w:rsidR="008E2B98" w:rsidRPr="00E91F78">
        <w:rPr>
          <w:rFonts w:ascii="Book Antiqua" w:hAnsi="Book Antiqua" w:cs="Times New Roman"/>
          <w:b/>
          <w:color w:val="FF0000"/>
          <w:sz w:val="16"/>
          <w:szCs w:val="16"/>
          <w:u w:val="single"/>
        </w:rPr>
        <w:t>(PF-2018)</w:t>
      </w:r>
      <w:r w:rsidR="00781F9B" w:rsidRPr="00E91F78">
        <w:rPr>
          <w:rFonts w:ascii="Book Antiqua" w:hAnsi="Book Antiqua" w:cs="Times New Roman"/>
          <w:b/>
          <w:color w:val="FF0000"/>
          <w:sz w:val="16"/>
          <w:szCs w:val="16"/>
        </w:rPr>
        <w:t xml:space="preserve"> </w:t>
      </w:r>
      <w:r w:rsidR="00781F9B" w:rsidRPr="00E91F78">
        <w:rPr>
          <w:rFonts w:ascii="Book Antiqua" w:hAnsi="Book Antiqua" w:cs="Times New Roman"/>
          <w:b/>
          <w:color w:val="FF0000"/>
          <w:sz w:val="16"/>
          <w:szCs w:val="16"/>
          <w:u w:val="single"/>
        </w:rPr>
        <w:t>(TJPR-2019)</w:t>
      </w:r>
      <w:r w:rsidRPr="00E91F78">
        <w:rPr>
          <w:rFonts w:ascii="Book Antiqua" w:eastAsia="Times New Roman" w:hAnsi="Book Antiqua" w:cs="Times New Roman"/>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A60C79">
        <w:rPr>
          <w:rFonts w:ascii="Book Antiqua" w:eastAsia="Times New Roman" w:hAnsi="Book Antiqua" w:cs="Times New Roman"/>
          <w:b/>
          <w:bCs/>
          <w:color w:val="FF0000"/>
          <w:sz w:val="16"/>
          <w:szCs w:val="16"/>
          <w:lang w:eastAsia="pt-BR"/>
        </w:rPr>
        <w:t xml:space="preserve"> </w:t>
      </w:r>
      <w:r w:rsidR="00A60C79">
        <w:rPr>
          <w:rFonts w:ascii="Book Antiqua" w:eastAsia="Times New Roman" w:hAnsi="Book Antiqua" w:cs="Times New Roman"/>
          <w:b/>
          <w:bCs/>
          <w:color w:val="FF0000"/>
          <w:sz w:val="16"/>
          <w:szCs w:val="16"/>
          <w:u w:val="single"/>
          <w:lang w:eastAsia="pt-BR"/>
        </w:rPr>
        <w:t>(MPGO-2022)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D31C200" w14:textId="77777777" w:rsidTr="007E7D3D">
        <w:tc>
          <w:tcPr>
            <w:tcW w:w="8494" w:type="dxa"/>
            <w:shd w:val="clear" w:color="auto" w:fill="CCFFFF"/>
          </w:tcPr>
          <w:p w14:paraId="72DA5668" w14:textId="69D1F358" w:rsidR="00E31962" w:rsidRPr="00E31962" w:rsidRDefault="008D03DC" w:rsidP="008D03DC">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TJPR-2019-CESPE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A polícia ambiental apreendeu, na casa de João, quinze espécimes de aves silvestres da fauna brasileira que estavam em cativeiro. Em seu depoimento, João alegou que caçou os animais e que os venderia na feira livre da cidade, para comprar alimentos para a sua família. Considerando essa situação hipotética, assinale a opção correta a respeito da responsabilização penal de João:</w:t>
            </w:r>
            <w:r w:rsidRPr="00C1354D">
              <w:rPr>
                <w:sz w:val="19"/>
                <w:szCs w:val="19"/>
              </w:rPr>
              <w:t xml:space="preserve"> </w:t>
            </w:r>
            <w:r w:rsidRPr="00C1354D">
              <w:rPr>
                <w:rFonts w:ascii="Book Antiqua" w:hAnsi="Book Antiqua" w:cs="Times New Roman"/>
                <w:sz w:val="19"/>
                <w:szCs w:val="19"/>
              </w:rPr>
              <w:t xml:space="preserve">João poderá ser condenado à pena de detenção de seis meses a um ano e multa, pelo fato de manter em cativeiro espécimes da fauna silvestre, sem a devida autorização ou licença ambiental. </w:t>
            </w:r>
            <w:r w:rsidRPr="00C1354D">
              <w:rPr>
                <w:rFonts w:ascii="Book Antiqua" w:hAnsi="Book Antiqua" w:cs="Times New Roman"/>
                <w:b/>
                <w:sz w:val="19"/>
                <w:szCs w:val="19"/>
              </w:rPr>
              <w:t>BL: art. 29, §1º, III, LCA.</w:t>
            </w:r>
          </w:p>
        </w:tc>
      </w:tr>
    </w:tbl>
    <w:p w14:paraId="30435B68" w14:textId="30D16F71"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00" w:name="art29§2"/>
      <w:bookmarkEnd w:id="100"/>
      <w:r w:rsidRPr="00C1354D">
        <w:rPr>
          <w:rFonts w:ascii="Book Antiqua" w:eastAsia="Times New Roman" w:hAnsi="Book Antiqua" w:cs="Times New Roman"/>
          <w:b/>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b/>
          <w:bCs/>
          <w:sz w:val="19"/>
          <w:szCs w:val="19"/>
          <w:lang w:eastAsia="pt-BR"/>
        </w:rPr>
        <w:t xml:space="preserve">No caso de </w:t>
      </w:r>
      <w:r w:rsidRPr="00D95420">
        <w:rPr>
          <w:rFonts w:ascii="Book Antiqua" w:eastAsia="Times New Roman" w:hAnsi="Book Antiqua" w:cs="Times New Roman"/>
          <w:b/>
          <w:bCs/>
          <w:sz w:val="19"/>
          <w:szCs w:val="19"/>
          <w:highlight w:val="cyan"/>
          <w:lang w:eastAsia="pt-BR"/>
        </w:rPr>
        <w:t>guarda doméstica</w:t>
      </w:r>
      <w:r w:rsidRPr="00E11E5D">
        <w:rPr>
          <w:rFonts w:ascii="Book Antiqua" w:eastAsia="Times New Roman" w:hAnsi="Book Antiqua" w:cs="Times New Roman"/>
          <w:b/>
          <w:sz w:val="19"/>
          <w:szCs w:val="19"/>
          <w:lang w:eastAsia="pt-BR"/>
        </w:rPr>
        <w:t xml:space="preserve"> </w:t>
      </w:r>
      <w:r w:rsidRPr="00E11E5D">
        <w:rPr>
          <w:rFonts w:ascii="Book Antiqua" w:eastAsia="Times New Roman" w:hAnsi="Book Antiqua" w:cs="Times New Roman"/>
          <w:b/>
          <w:sz w:val="19"/>
          <w:szCs w:val="19"/>
          <w:highlight w:val="yellow"/>
          <w:lang w:eastAsia="pt-BR"/>
        </w:rPr>
        <w:t>de espécie silvestre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não considerada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ameaçada de extinção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o juiz</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considerando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circunstâncias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 de aplicar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w:t>
      </w:r>
      <w:r w:rsidR="00F40D5D" w:rsidRPr="00C1354D">
        <w:rPr>
          <w:rFonts w:ascii="Book Antiqua" w:eastAsia="Times New Roman" w:hAnsi="Book Antiqua" w:cs="Times New Roman"/>
          <w:sz w:val="19"/>
          <w:szCs w:val="19"/>
          <w:lang w:eastAsia="pt-BR"/>
        </w:rPr>
        <w:t xml:space="preserve"> </w:t>
      </w:r>
      <w:r w:rsidR="00F40D5D" w:rsidRPr="00C1354D">
        <w:rPr>
          <w:rFonts w:ascii="Book Antiqua" w:eastAsia="Times New Roman" w:hAnsi="Book Antiqua" w:cs="Times New Roman"/>
          <w:b/>
          <w:bCs/>
          <w:i/>
          <w:iCs/>
          <w:color w:val="FF0000"/>
          <w:sz w:val="19"/>
          <w:szCs w:val="19"/>
          <w:lang w:eastAsia="pt-BR"/>
        </w:rPr>
        <w:t>[Obs.: perdão judicial.]</w:t>
      </w:r>
      <w:r w:rsidR="00600C38">
        <w:rPr>
          <w:rFonts w:ascii="Book Antiqua" w:eastAsia="Times New Roman" w:hAnsi="Book Antiqua" w:cs="Times New Roman"/>
          <w:b/>
          <w:bCs/>
          <w:i/>
          <w:iCs/>
          <w:color w:val="FF0000"/>
          <w:sz w:val="19"/>
          <w:szCs w:val="19"/>
          <w:lang w:eastAsia="pt-BR"/>
        </w:rPr>
        <w:t xml:space="preserve"> </w:t>
      </w:r>
      <w:r w:rsidR="00600C38" w:rsidRPr="00E91F78">
        <w:rPr>
          <w:rFonts w:ascii="Book Antiqua" w:hAnsi="Book Antiqua"/>
          <w:b/>
          <w:color w:val="FF0000"/>
          <w:sz w:val="16"/>
          <w:szCs w:val="16"/>
          <w:u w:val="single"/>
        </w:rPr>
        <w:t>(PCPB-2009)</w:t>
      </w:r>
      <w:r w:rsidR="00726D41" w:rsidRPr="00E91F78">
        <w:rPr>
          <w:rFonts w:ascii="Book Antiqua" w:hAnsi="Book Antiqua"/>
          <w:b/>
          <w:color w:val="FF0000"/>
          <w:sz w:val="16"/>
          <w:szCs w:val="16"/>
        </w:rPr>
        <w:t xml:space="preserve"> </w:t>
      </w:r>
      <w:r w:rsidR="00726D41" w:rsidRPr="00E91F78">
        <w:rPr>
          <w:rFonts w:ascii="Book Antiqua" w:hAnsi="Book Antiqua"/>
          <w:b/>
          <w:color w:val="FF0000"/>
          <w:sz w:val="16"/>
          <w:szCs w:val="16"/>
          <w:u w:val="single"/>
        </w:rPr>
        <w:t>(TRF4-2010)</w:t>
      </w:r>
      <w:r w:rsidR="00056679" w:rsidRPr="00E91F78">
        <w:rPr>
          <w:rFonts w:ascii="Book Antiqua" w:eastAsia="Times New Roman" w:hAnsi="Book Antiqua" w:cs="Times New Roman"/>
          <w:b/>
          <w:bCs/>
          <w:color w:val="FF0000"/>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F40D5D" w:rsidRPr="00E91F78">
        <w:rPr>
          <w:rFonts w:ascii="Book Antiqua" w:eastAsia="Times New Roman" w:hAnsi="Book Antiqua" w:cs="Times New Roman"/>
          <w:sz w:val="16"/>
          <w:szCs w:val="16"/>
          <w:lang w:eastAsia="pt-BR"/>
        </w:rPr>
        <w:t xml:space="preserve"> </w:t>
      </w:r>
      <w:r w:rsidR="00F40D5D" w:rsidRPr="00E91F78">
        <w:rPr>
          <w:rFonts w:ascii="Book Antiqua" w:eastAsia="Times New Roman" w:hAnsi="Book Antiqua" w:cs="Times New Roman"/>
          <w:b/>
          <w:bCs/>
          <w:color w:val="FF0000"/>
          <w:sz w:val="16"/>
          <w:szCs w:val="16"/>
          <w:u w:val="single"/>
          <w:lang w:eastAsia="pt-BR"/>
        </w:rPr>
        <w:t>(MPMG-2012</w:t>
      </w:r>
      <w:r w:rsidR="00C865F9" w:rsidRPr="00E91F78">
        <w:rPr>
          <w:rFonts w:ascii="Book Antiqua" w:eastAsia="Times New Roman" w:hAnsi="Book Antiqua" w:cs="Times New Roman"/>
          <w:b/>
          <w:bCs/>
          <w:color w:val="FF0000"/>
          <w:sz w:val="16"/>
          <w:szCs w:val="16"/>
          <w:u w:val="single"/>
          <w:lang w:eastAsia="pt-BR"/>
        </w:rPr>
        <w:t>/2013</w:t>
      </w:r>
      <w:r w:rsidR="00F40D5D" w:rsidRPr="00E91F78">
        <w:rPr>
          <w:rFonts w:ascii="Book Antiqua" w:eastAsia="Times New Roman" w:hAnsi="Book Antiqua" w:cs="Times New Roman"/>
          <w:b/>
          <w:bCs/>
          <w:color w:val="FF0000"/>
          <w:sz w:val="16"/>
          <w:szCs w:val="16"/>
          <w:u w:val="single"/>
          <w:lang w:eastAsia="pt-BR"/>
        </w:rPr>
        <w:t>)</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hAnsi="Book Antiqua"/>
          <w:b/>
          <w:bCs/>
          <w:color w:val="FF0000"/>
          <w:sz w:val="16"/>
          <w:szCs w:val="16"/>
          <w:u w:val="single"/>
        </w:rPr>
        <w:t>(DPERS-2014)</w:t>
      </w:r>
      <w:r w:rsidR="00726D41" w:rsidRPr="00E91F78">
        <w:rPr>
          <w:rFonts w:ascii="Book Antiqua" w:hAnsi="Book Antiqua"/>
          <w:b/>
          <w:bCs/>
          <w:color w:val="FF0000"/>
          <w:sz w:val="16"/>
          <w:szCs w:val="16"/>
        </w:rPr>
        <w:t xml:space="preserve"> </w:t>
      </w:r>
      <w:r w:rsidR="00726D41" w:rsidRPr="00E91F78">
        <w:rPr>
          <w:rFonts w:ascii="Book Antiqua" w:hAnsi="Book Antiqua"/>
          <w:b/>
          <w:bCs/>
          <w:color w:val="FF0000"/>
          <w:sz w:val="16"/>
          <w:szCs w:val="16"/>
          <w:u w:val="single"/>
        </w:rPr>
        <w:t>(TJGO-2015)</w:t>
      </w:r>
      <w:r w:rsidR="00726D41" w:rsidRPr="00E91F78">
        <w:rPr>
          <w:rFonts w:ascii="Book Antiqua" w:hAnsi="Book Antiqua"/>
          <w:b/>
          <w:bCs/>
          <w:color w:val="FF0000"/>
          <w:sz w:val="16"/>
          <w:szCs w:val="16"/>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5C2F63"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F6075" w:rsidRPr="00E91F78">
        <w:rPr>
          <w:rFonts w:ascii="Book Antiqua" w:eastAsia="Times New Roman" w:hAnsi="Book Antiqua" w:cs="Times New Roman"/>
          <w:b/>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544BC3" w:rsidRPr="00E91F78">
        <w:rPr>
          <w:rFonts w:ascii="Book Antiqua" w:eastAsia="Times New Roman" w:hAnsi="Book Antiqua" w:cs="Times New Roman"/>
          <w:b/>
          <w:color w:val="FF0000"/>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F25277">
        <w:rPr>
          <w:rFonts w:ascii="Book Antiqua" w:eastAsia="Times New Roman" w:hAnsi="Book Antiqua" w:cs="Times New Roman"/>
          <w:b/>
          <w:bCs/>
          <w:color w:val="FF0000"/>
          <w:sz w:val="16"/>
          <w:szCs w:val="16"/>
          <w:lang w:eastAsia="pt-BR"/>
        </w:rPr>
        <w:t xml:space="preserve"> </w:t>
      </w:r>
      <w:r w:rsidR="00F25277">
        <w:rPr>
          <w:rFonts w:ascii="Book Antiqua" w:hAnsi="Book Antiqua"/>
          <w:b/>
          <w:color w:val="FF0000"/>
          <w:sz w:val="16"/>
          <w:szCs w:val="16"/>
          <w:u w:val="single"/>
        </w:rPr>
        <w:t>(DPEPB-2022)</w:t>
      </w:r>
      <w:r w:rsidR="00D95420">
        <w:rPr>
          <w:rFonts w:ascii="Book Antiqua" w:eastAsia="Times New Roman" w:hAnsi="Book Antiqua" w:cs="Times New Roman"/>
          <w:b/>
          <w:bCs/>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376F17">
        <w:rPr>
          <w:rFonts w:ascii="Book Antiqua" w:hAnsi="Book Antiqua"/>
          <w:b/>
          <w:bCs/>
          <w:color w:val="FF0000"/>
          <w:spacing w:val="-3"/>
          <w:sz w:val="16"/>
          <w:szCs w:val="16"/>
        </w:rPr>
        <w:t xml:space="preserve"> </w:t>
      </w:r>
      <w:r w:rsidR="00376F17">
        <w:rPr>
          <w:rFonts w:ascii="Book Antiqua" w:hAnsi="Book Antiqua"/>
          <w:b/>
          <w:bCs/>
          <w:color w:val="FF0000"/>
          <w:spacing w:val="-3"/>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44BC3" w:rsidRPr="00C1354D" w14:paraId="46B80F42" w14:textId="77777777" w:rsidTr="00C41474">
        <w:tc>
          <w:tcPr>
            <w:tcW w:w="8494" w:type="dxa"/>
            <w:shd w:val="clear" w:color="auto" w:fill="CCFFFF"/>
          </w:tcPr>
          <w:p w14:paraId="7EA20BDC" w14:textId="0EA046B8" w:rsidR="00544BC3"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 xml:space="preserve">: </w:t>
            </w:r>
            <w:r w:rsidRPr="002515E4">
              <w:rPr>
                <w:rFonts w:ascii="Book Antiqua" w:hAnsi="Book Antiqua" w:cs="Times New Roman"/>
                <w:b/>
                <w:bCs/>
                <w:color w:val="000000"/>
                <w:sz w:val="19"/>
                <w:szCs w:val="19"/>
                <w:highlight w:val="yellow"/>
              </w:rPr>
              <w:t>Não é razoável a conduta do órgão ambiental que apreende uma ave (</w:t>
            </w:r>
            <w:proofErr w:type="spellStart"/>
            <w:r w:rsidRPr="002515E4">
              <w:rPr>
                <w:rFonts w:ascii="Book Antiqua" w:hAnsi="Book Antiqua" w:cs="Times New Roman"/>
                <w:b/>
                <w:bCs/>
                <w:color w:val="000000"/>
                <w:sz w:val="19"/>
                <w:szCs w:val="19"/>
                <w:highlight w:val="yellow"/>
              </w:rPr>
              <w:t>ex</w:t>
            </w:r>
            <w:proofErr w:type="spellEnd"/>
            <w:r w:rsidRPr="002515E4">
              <w:rPr>
                <w:rFonts w:ascii="Book Antiqua" w:hAnsi="Book Antiqua" w:cs="Times New Roman"/>
                <w:b/>
                <w:bCs/>
                <w:color w:val="000000"/>
                <w:sz w:val="19"/>
                <w:szCs w:val="19"/>
                <w:highlight w:val="yellow"/>
              </w:rPr>
              <w:t>: papagaio)</w:t>
            </w:r>
            <w:r w:rsidRPr="00D6712F">
              <w:rPr>
                <w:rFonts w:ascii="Book Antiqua" w:hAnsi="Book Antiqua" w:cs="Times New Roman"/>
                <w:b/>
                <w:bCs/>
                <w:color w:val="000000"/>
                <w:sz w:val="19"/>
                <w:szCs w:val="19"/>
              </w:rPr>
              <w:t xml:space="preserve"> que </w:t>
            </w:r>
            <w:r w:rsidRPr="00D6712F">
              <w:rPr>
                <w:rFonts w:ascii="Book Antiqua" w:hAnsi="Book Antiqua" w:cs="Times New Roman"/>
                <w:b/>
                <w:bCs/>
                <w:color w:val="000000"/>
                <w:sz w:val="19"/>
                <w:szCs w:val="19"/>
                <w:shd w:val="clear" w:color="auto" w:fill="F7CAAC" w:themeFill="accent2" w:themeFillTint="66"/>
              </w:rPr>
              <w:t>já estava sendo criada por longo período de tempo em ambiente doméstico</w:t>
            </w:r>
            <w:r w:rsidRPr="00D6712F">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highlight w:val="green"/>
              </w:rPr>
              <w:t>sem qualquer indício de maus-tratos ou risco de extinção</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 xml:space="preserve">Em casos como esse, </w:t>
            </w:r>
            <w:r w:rsidRPr="00D6712F">
              <w:rPr>
                <w:rFonts w:ascii="Book Antiqua" w:hAnsi="Book Antiqua" w:cs="Times New Roman"/>
                <w:b/>
                <w:bCs/>
                <w:color w:val="000000"/>
                <w:sz w:val="19"/>
                <w:szCs w:val="19"/>
                <w:shd w:val="clear" w:color="auto" w:fill="F7CAAC" w:themeFill="accent2" w:themeFillTint="66"/>
              </w:rPr>
              <w:t>não se mostra plausível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a apreensão do animal ocorra exclusivamente sobre a ótica da estrita legalidade</w:t>
            </w:r>
            <w:r w:rsidRPr="00D6712F">
              <w:rPr>
                <w:rFonts w:ascii="Book Antiqua" w:hAnsi="Book Antiqua" w:cs="Times New Roman"/>
                <w:b/>
                <w:bCs/>
                <w:color w:val="000000"/>
                <w:sz w:val="19"/>
                <w:szCs w:val="19"/>
              </w:rPr>
              <w:t xml:space="preserve">. É </w:t>
            </w:r>
            <w:r w:rsidRPr="00D6712F">
              <w:rPr>
                <w:rFonts w:ascii="Book Antiqua" w:hAnsi="Book Antiqua" w:cs="Times New Roman"/>
                <w:b/>
                <w:bCs/>
                <w:color w:val="000000"/>
                <w:sz w:val="19"/>
                <w:szCs w:val="19"/>
                <w:highlight w:val="green"/>
              </w:rPr>
              <w:t>preciso se examinar as peculiaridades do caso sob a luz da finalidade da Lei Ambiental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sabidamente, é voltada à melhor proteção do animal</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Desse modo, com base nas peculiaridades do caso concreto, e em atenção ao princípio da razoabilidade, é possível autorizar que a ave permaneça no ambiente doméstico do qual jamais se afastou por longos anos.</w:t>
            </w:r>
            <w:r>
              <w:rPr>
                <w:rFonts w:ascii="Book Antiqua" w:hAnsi="Book Antiqua" w:cs="Times New Roman"/>
                <w:b/>
                <w:bCs/>
                <w:color w:val="000000"/>
                <w:sz w:val="19"/>
                <w:szCs w:val="19"/>
              </w:rPr>
              <w:t xml:space="preserve"> </w:t>
            </w:r>
            <w:r w:rsidRPr="00D6712F">
              <w:rPr>
                <w:rFonts w:ascii="Book Antiqua" w:hAnsi="Book Antiqua" w:cs="Times New Roman"/>
                <w:color w:val="000000"/>
                <w:sz w:val="19"/>
                <w:szCs w:val="19"/>
              </w:rPr>
              <w:t xml:space="preserve">STJ. 1ª T. </w:t>
            </w:r>
            <w:proofErr w:type="spellStart"/>
            <w:r w:rsidRPr="00D6712F">
              <w:rPr>
                <w:rFonts w:ascii="Book Antiqua" w:hAnsi="Book Antiqua" w:cs="Times New Roman"/>
                <w:color w:val="000000"/>
                <w:sz w:val="19"/>
                <w:szCs w:val="19"/>
              </w:rPr>
              <w:t>AgRg</w:t>
            </w:r>
            <w:proofErr w:type="spellEnd"/>
            <w:r w:rsidRPr="00D6712F">
              <w:rPr>
                <w:rFonts w:ascii="Book Antiqua" w:hAnsi="Book Antiqua" w:cs="Times New Roman"/>
                <w:color w:val="000000"/>
                <w:sz w:val="19"/>
                <w:szCs w:val="19"/>
              </w:rPr>
              <w:t xml:space="preserve"> no REsp 1457447/CE, Rel. Min. Sérgio </w:t>
            </w:r>
            <w:proofErr w:type="spellStart"/>
            <w:r w:rsidRPr="00D6712F">
              <w:rPr>
                <w:rFonts w:ascii="Book Antiqua" w:hAnsi="Book Antiqua" w:cs="Times New Roman"/>
                <w:color w:val="000000"/>
                <w:sz w:val="19"/>
                <w:szCs w:val="19"/>
              </w:rPr>
              <w:t>Kukina</w:t>
            </w:r>
            <w:proofErr w:type="spellEnd"/>
            <w:r w:rsidRPr="00D6712F">
              <w:rPr>
                <w:rFonts w:ascii="Book Antiqua" w:hAnsi="Book Antiqua" w:cs="Times New Roman"/>
                <w:color w:val="000000"/>
                <w:sz w:val="19"/>
                <w:szCs w:val="19"/>
              </w:rPr>
              <w:t>,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16/12/14.</w:t>
            </w:r>
            <w:r>
              <w:rPr>
                <w:rFonts w:ascii="Book Antiqua" w:hAnsi="Book Antiqua" w:cs="Times New Roman"/>
                <w:color w:val="000000"/>
                <w:sz w:val="19"/>
                <w:szCs w:val="19"/>
              </w:rPr>
              <w:t xml:space="preserve"> </w:t>
            </w:r>
            <w:r w:rsidRPr="00D6712F">
              <w:rPr>
                <w:rFonts w:ascii="Book Antiqua" w:hAnsi="Book Antiqua" w:cs="Times New Roman"/>
                <w:color w:val="000000"/>
                <w:sz w:val="19"/>
                <w:szCs w:val="19"/>
              </w:rPr>
              <w:t xml:space="preserve">STJ. 2ª T. </w:t>
            </w:r>
            <w:proofErr w:type="spellStart"/>
            <w:r w:rsidRPr="00D6712F">
              <w:rPr>
                <w:rFonts w:ascii="Book Antiqua" w:hAnsi="Book Antiqua" w:cs="Times New Roman"/>
                <w:color w:val="000000"/>
                <w:sz w:val="19"/>
                <w:szCs w:val="19"/>
              </w:rPr>
              <w:t>AgInt</w:t>
            </w:r>
            <w:proofErr w:type="spellEnd"/>
            <w:r w:rsidRPr="00D6712F">
              <w:rPr>
                <w:rFonts w:ascii="Book Antiqua" w:hAnsi="Book Antiqua" w:cs="Times New Roman"/>
                <w:color w:val="000000"/>
                <w:sz w:val="19"/>
                <w:szCs w:val="19"/>
              </w:rPr>
              <w:t xml:space="preserve"> no REsp 1389418/PB, Rel. Min. Og Fernandes,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21/09/17.</w:t>
            </w:r>
          </w:p>
          <w:tbl>
            <w:tblPr>
              <w:tblStyle w:val="Tabelacomgrade"/>
              <w:tblW w:w="0" w:type="auto"/>
              <w:shd w:val="clear" w:color="auto" w:fill="FFFFFF" w:themeFill="background1"/>
              <w:tblLook w:val="04A0" w:firstRow="1" w:lastRow="0" w:firstColumn="1" w:lastColumn="0" w:noHBand="0" w:noVBand="1"/>
            </w:tblPr>
            <w:tblGrid>
              <w:gridCol w:w="8268"/>
            </w:tblGrid>
            <w:tr w:rsidR="00544BC3" w14:paraId="761CA392" w14:textId="77777777" w:rsidTr="00C41474">
              <w:tc>
                <w:tcPr>
                  <w:tcW w:w="8268" w:type="dxa"/>
                  <w:shd w:val="clear" w:color="auto" w:fill="FFFFFF" w:themeFill="background1"/>
                </w:tcPr>
                <w:p w14:paraId="29ADEE82" w14:textId="77777777" w:rsidR="00544BC3" w:rsidRPr="00544BC3" w:rsidRDefault="00544BC3" w:rsidP="00C41474">
                  <w:pPr>
                    <w:jc w:val="both"/>
                    <w:rPr>
                      <w:rFonts w:ascii="Book Antiqua" w:eastAsia="Times New Roman" w:hAnsi="Book Antiqua" w:cs="Times New Roman"/>
                      <w:b/>
                      <w:color w:val="000000"/>
                      <w:sz w:val="18"/>
                      <w:szCs w:val="18"/>
                      <w:lang w:eastAsia="pt-BR"/>
                    </w:rPr>
                  </w:pPr>
                  <w:r w:rsidRPr="00544BC3">
                    <w:rPr>
                      <w:rFonts w:ascii="Book Antiqua" w:eastAsia="Times New Roman" w:hAnsi="Book Antiqua" w:cs="Times New Roman"/>
                      <w:b/>
                      <w:color w:val="000000"/>
                      <w:sz w:val="18"/>
                      <w:szCs w:val="18"/>
                      <w:lang w:eastAsia="pt-BR"/>
                    </w:rPr>
                    <w:lastRenderedPageBreak/>
                    <w:t>(</w:t>
                  </w:r>
                  <w:r w:rsidRPr="00544BC3">
                    <w:rPr>
                      <w:rFonts w:ascii="Book Antiqua" w:eastAsia="Times New Roman" w:hAnsi="Book Antiqua" w:cs="Times New Roman"/>
                      <w:b/>
                      <w:color w:val="000000"/>
                      <w:sz w:val="18"/>
                      <w:szCs w:val="18"/>
                      <w:highlight w:val="yellow"/>
                      <w:lang w:eastAsia="pt-BR"/>
                    </w:rPr>
                    <w:t>TJMS-2020-FCC</w:t>
                  </w:r>
                  <w:r w:rsidRPr="00544BC3">
                    <w:rPr>
                      <w:rFonts w:ascii="Book Antiqua" w:eastAsia="Times New Roman" w:hAnsi="Book Antiqua" w:cs="Times New Roman"/>
                      <w:b/>
                      <w:color w:val="000000"/>
                      <w:sz w:val="18"/>
                      <w:szCs w:val="18"/>
                      <w:lang w:eastAsia="pt-BR"/>
                    </w:rPr>
                    <w:t>)</w:t>
                  </w:r>
                  <w:r w:rsidRPr="00544BC3">
                    <w:rPr>
                      <w:rFonts w:ascii="Book Antiqua" w:eastAsia="Times New Roman" w:hAnsi="Book Antiqua" w:cs="Times New Roman"/>
                      <w:bCs/>
                      <w:color w:val="000000"/>
                      <w:sz w:val="18"/>
                      <w:szCs w:val="18"/>
                      <w:lang w:eastAsia="pt-BR"/>
                    </w:rPr>
                    <w:t xml:space="preserve">: Em mandado de segurança impetrado contra ato de fiscal ambiental que apreendeu animal silvestre (papagaio-verdadeiro) adquirido irregularmente, o impetrante confessa a origem ilícita da ave, mas alega que a adquiriu para sua filha pequena há 01 ano, sendo a ave um verdadeiro membro da família. Alega, por fim, que a menina sente muita falta do papagaio. A ordem deverá ser negada, diante da origem ilícita do animal silvestre. </w:t>
                  </w:r>
                  <w:r w:rsidRPr="00544BC3">
                    <w:rPr>
                      <w:rFonts w:ascii="Book Antiqua" w:eastAsia="Times New Roman" w:hAnsi="Book Antiqua" w:cs="Times New Roman"/>
                      <w:b/>
                      <w:color w:val="000000"/>
                      <w:sz w:val="18"/>
                      <w:szCs w:val="18"/>
                      <w:lang w:eastAsia="pt-BR"/>
                    </w:rPr>
                    <w:t xml:space="preserve">BL: </w:t>
                  </w:r>
                  <w:proofErr w:type="spellStart"/>
                  <w:r w:rsidRPr="00544BC3">
                    <w:rPr>
                      <w:rFonts w:ascii="Book Antiqua" w:eastAsia="Times New Roman" w:hAnsi="Book Antiqua" w:cs="Times New Roman"/>
                      <w:b/>
                      <w:color w:val="000000"/>
                      <w:sz w:val="18"/>
                      <w:szCs w:val="18"/>
                      <w:lang w:eastAsia="pt-BR"/>
                    </w:rPr>
                    <w:t>Entend</w:t>
                  </w:r>
                  <w:proofErr w:type="spellEnd"/>
                  <w:r w:rsidRPr="00544BC3">
                    <w:rPr>
                      <w:rFonts w:ascii="Book Antiqua" w:eastAsia="Times New Roman" w:hAnsi="Book Antiqua" w:cs="Times New Roman"/>
                      <w:b/>
                      <w:color w:val="000000"/>
                      <w:sz w:val="18"/>
                      <w:szCs w:val="18"/>
                      <w:lang w:eastAsia="pt-BR"/>
                    </w:rPr>
                    <w:t>. STJ.</w:t>
                  </w:r>
                </w:p>
                <w:p w14:paraId="10A3C72C" w14:textId="35C5CCD2" w:rsidR="00544BC3" w:rsidRPr="00544BC3" w:rsidRDefault="00544BC3" w:rsidP="00C41474">
                  <w:pPr>
                    <w:jc w:val="both"/>
                    <w:rPr>
                      <w:rFonts w:ascii="Book Antiqua" w:eastAsia="Times New Roman" w:hAnsi="Book Antiqua" w:cs="Times New Roman"/>
                      <w:bCs/>
                      <w:color w:val="000000"/>
                      <w:sz w:val="19"/>
                      <w:szCs w:val="19"/>
                      <w:lang w:eastAsia="pt-BR"/>
                    </w:rPr>
                  </w:pPr>
                  <w:r w:rsidRPr="00544BC3">
                    <w:rPr>
                      <w:rFonts w:ascii="Book Antiqua" w:eastAsia="Times New Roman" w:hAnsi="Book Antiqua" w:cs="Times New Roman"/>
                      <w:b/>
                      <w:i/>
                      <w:iCs/>
                      <w:color w:val="FF0000"/>
                      <w:sz w:val="18"/>
                      <w:szCs w:val="18"/>
                      <w:lang w:eastAsia="pt-BR"/>
                    </w:rPr>
                    <w:t>#</w:t>
                  </w:r>
                  <w:r w:rsidRPr="00544BC3">
                    <w:rPr>
                      <w:rFonts w:ascii="Book Antiqua" w:eastAsia="Times New Roman" w:hAnsi="Book Antiqua" w:cs="Times New Roman"/>
                      <w:b/>
                      <w:i/>
                      <w:iCs/>
                      <w:color w:val="FF0000"/>
                      <w:sz w:val="18"/>
                      <w:szCs w:val="18"/>
                      <w:highlight w:val="green"/>
                      <w:lang w:eastAsia="pt-BR"/>
                    </w:rPr>
                    <w:t>Atenção</w:t>
                  </w:r>
                  <w:r w:rsidRPr="00544BC3">
                    <w:rPr>
                      <w:rFonts w:ascii="Book Antiqua" w:eastAsia="Times New Roman" w:hAnsi="Book Antiqua" w:cs="Times New Roman"/>
                      <w:bCs/>
                      <w:color w:val="000000"/>
                      <w:sz w:val="18"/>
                      <w:szCs w:val="18"/>
                      <w:lang w:eastAsia="pt-BR"/>
                    </w:rPr>
                    <w:t>: A jurisprudência do STJ entende que a apreensão não é razoável quando o animal já estava sendo criado por longo período de tempo em ambiente doméstico, sem qualquer indício de maus-tratos ou risco de extinção. Ocorre que, no caso em tela, o papagaio havia sido adquirido há apenas um ano.</w:t>
                  </w:r>
                </w:p>
              </w:tc>
            </w:tr>
          </w:tbl>
          <w:p w14:paraId="43BC07E8" w14:textId="77777777" w:rsidR="00544BC3" w:rsidRDefault="00544BC3" w:rsidP="00C41474">
            <w:pPr>
              <w:jc w:val="both"/>
              <w:rPr>
                <w:rFonts w:ascii="Book Antiqua" w:eastAsia="Times New Roman" w:hAnsi="Book Antiqua" w:cs="Times New Roman"/>
                <w:b/>
                <w:color w:val="000000"/>
                <w:sz w:val="19"/>
                <w:szCs w:val="19"/>
                <w:lang w:eastAsia="pt-BR"/>
              </w:rPr>
            </w:pPr>
          </w:p>
          <w:p w14:paraId="1F883077" w14:textId="34530785" w:rsidR="00544BC3" w:rsidRPr="002515E4"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B54E1">
              <w:rPr>
                <w:rFonts w:ascii="Book Antiqua" w:hAnsi="Book Antiqua" w:cs="Times New Roman"/>
                <w:b/>
                <w:bCs/>
                <w:color w:val="000000"/>
                <w:sz w:val="19"/>
                <w:szCs w:val="19"/>
              </w:rPr>
              <w:t xml:space="preserve">O </w:t>
            </w:r>
            <w:r w:rsidRPr="002515E4">
              <w:rPr>
                <w:rFonts w:ascii="Book Antiqua" w:hAnsi="Book Antiqua" w:cs="Times New Roman"/>
                <w:b/>
                <w:bCs/>
                <w:color w:val="000000"/>
                <w:sz w:val="19"/>
                <w:szCs w:val="19"/>
                <w:highlight w:val="yellow"/>
              </w:rPr>
              <w:t>particular que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por mais de vinte anos</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manteve adequadamente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sem indício de maus-tratos</w:t>
            </w:r>
            <w:r w:rsidRPr="008B54E1">
              <w:rPr>
                <w:rFonts w:ascii="Book Antiqua" w:hAnsi="Book Antiqua" w:cs="Times New Roman"/>
                <w:b/>
                <w:bCs/>
                <w:color w:val="000000"/>
                <w:sz w:val="19"/>
                <w:szCs w:val="19"/>
              </w:rPr>
              <w:t xml:space="preserve">, </w:t>
            </w:r>
            <w:r w:rsidRPr="002515E4">
              <w:rPr>
                <w:rFonts w:ascii="Book Antiqua" w:hAnsi="Book Antiqua" w:cs="Times New Roman"/>
                <w:b/>
                <w:bCs/>
                <w:color w:val="000000"/>
                <w:sz w:val="19"/>
                <w:szCs w:val="19"/>
                <w:highlight w:val="yellow"/>
              </w:rPr>
              <w:t>duas aves silvestres em ambiente doméstico</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pode permanecer na posse dos animais</w:t>
            </w:r>
            <w:r w:rsidRPr="008B54E1">
              <w:rPr>
                <w:rFonts w:ascii="Book Antiqua" w:hAnsi="Book Antiqua" w:cs="Times New Roman"/>
                <w:b/>
                <w:bCs/>
                <w:color w:val="000000"/>
                <w:sz w:val="19"/>
                <w:szCs w:val="19"/>
              </w:rPr>
              <w:t xml:space="preserve">. </w:t>
            </w:r>
            <w:r w:rsidRPr="008B54E1">
              <w:rPr>
                <w:rFonts w:ascii="Book Antiqua" w:hAnsi="Book Antiqua" w:cs="Times New Roman"/>
                <w:bCs/>
                <w:color w:val="000000"/>
                <w:sz w:val="19"/>
                <w:szCs w:val="19"/>
              </w:rPr>
              <w:t>STJ. 2ª T. REsp 1.425.943-RN, Rel. Min. Herman Benjamin, j. 2/9/14</w:t>
            </w:r>
            <w:r w:rsidRPr="008B54E1">
              <w:rPr>
                <w:rFonts w:ascii="Book Antiqua" w:hAnsi="Book Antiqua" w:cs="Times New Roman"/>
                <w:b/>
                <w:bCs/>
                <w:color w:val="000000"/>
                <w:sz w:val="19"/>
                <w:szCs w:val="19"/>
              </w:rPr>
              <w:t xml:space="preserve"> (Info 550).</w:t>
            </w:r>
          </w:p>
        </w:tc>
      </w:tr>
    </w:tbl>
    <w:p w14:paraId="77486B1E" w14:textId="77777777" w:rsidR="00544BC3" w:rsidRPr="00544BC3" w:rsidRDefault="00544BC3" w:rsidP="00F25277">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B6716" w:rsidRPr="00C1354D" w14:paraId="31A84410" w14:textId="77777777" w:rsidTr="003B6716">
        <w:tc>
          <w:tcPr>
            <w:tcW w:w="8494" w:type="dxa"/>
            <w:shd w:val="clear" w:color="auto" w:fill="CCFFFF"/>
          </w:tcPr>
          <w:p w14:paraId="3698A58D" w14:textId="70649107" w:rsidR="00376F17" w:rsidRDefault="00376F1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No caso de guarda doméstica de espécie silvestre não considerada ameaçada de extinção, o juiz, considerando as circunstâncias da prática do crime, poderá deixar de aplicar 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C1354D">
              <w:rPr>
                <w:rFonts w:ascii="Book Antiqua" w:eastAsia="Times New Roman" w:hAnsi="Book Antiqua" w:cs="Times New Roman"/>
                <w:b/>
                <w:sz w:val="19"/>
                <w:szCs w:val="19"/>
                <w:lang w:eastAsia="pt-BR"/>
              </w:rPr>
              <w:t xml:space="preserve"> LCA.</w:t>
            </w:r>
          </w:p>
          <w:p w14:paraId="2C31750A" w14:textId="77777777" w:rsidR="00376F17" w:rsidRDefault="00376F17" w:rsidP="00F25277">
            <w:pPr>
              <w:jc w:val="both"/>
              <w:rPr>
                <w:rFonts w:ascii="Book Antiqua" w:eastAsia="Times New Roman" w:hAnsi="Book Antiqua" w:cs="Times New Roman"/>
                <w:b/>
                <w:sz w:val="19"/>
                <w:szCs w:val="19"/>
                <w:lang w:eastAsia="pt-BR"/>
              </w:rPr>
            </w:pPr>
          </w:p>
          <w:p w14:paraId="5AB29DEB" w14:textId="6B805DBA" w:rsidR="00F25277" w:rsidRDefault="00F2527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O perdão judicial é aplicável ao delito de</w:t>
            </w:r>
            <w:r>
              <w:rPr>
                <w:rFonts w:ascii="Book Antiqua" w:hAnsi="Book Antiqua" w:cs="Times New Roman"/>
                <w:bCs/>
                <w:sz w:val="19"/>
                <w:szCs w:val="19"/>
              </w:rPr>
              <w:t xml:space="preserve"> </w:t>
            </w:r>
            <w:r w:rsidRPr="00F25277">
              <w:rPr>
                <w:rFonts w:ascii="Book Antiqua" w:hAnsi="Book Antiqua" w:cs="Times New Roman"/>
                <w:bCs/>
                <w:sz w:val="19"/>
                <w:szCs w:val="19"/>
              </w:rPr>
              <w:t>guarda doméstica de espécie silvestre, exceto se considerada ameaçada de extinção, conforme previsto na Lei nº 9.605/1998 (Lei dos crimes ambientais).</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29, §2º da LCA.</w:t>
            </w:r>
          </w:p>
          <w:p w14:paraId="560EF197" w14:textId="77777777" w:rsidR="00F25277" w:rsidRDefault="00F25277" w:rsidP="00F25277">
            <w:pPr>
              <w:jc w:val="both"/>
              <w:rPr>
                <w:rFonts w:ascii="Book Antiqua" w:eastAsia="Times New Roman" w:hAnsi="Book Antiqua" w:cs="Times New Roman"/>
                <w:b/>
                <w:sz w:val="19"/>
                <w:szCs w:val="19"/>
                <w:lang w:eastAsia="pt-BR"/>
              </w:rPr>
            </w:pPr>
          </w:p>
          <w:p w14:paraId="69E59B53" w14:textId="48D2D142" w:rsidR="003B6716" w:rsidRDefault="003B6716" w:rsidP="00F2527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 xml:space="preserve">José responde </w:t>
            </w:r>
            <w:r w:rsidRPr="00C1354D">
              <w:rPr>
                <w:rFonts w:ascii="Book Antiqua" w:hAnsi="Book Antiqua" w:cs="Times New Roman"/>
                <w:sz w:val="19"/>
                <w:szCs w:val="19"/>
              </w:rPr>
              <w:t xml:space="preserve">ação penal por manter em guarda doméstica animal silvestre não considerado ameaçado de extinção. O fato é crime, podendo o juiz, considerando as circunstâncias, deixar de aplicar a pena. </w:t>
            </w:r>
            <w:r w:rsidRPr="00C1354D">
              <w:rPr>
                <w:rFonts w:ascii="Book Antiqua" w:hAnsi="Book Antiqua" w:cs="Times New Roman"/>
                <w:b/>
                <w:sz w:val="19"/>
                <w:szCs w:val="19"/>
              </w:rPr>
              <w:t>BL: art. 29, §2º da LCA.</w:t>
            </w:r>
          </w:p>
          <w:p w14:paraId="282CCEB4" w14:textId="77777777" w:rsidR="00F25277" w:rsidRDefault="00F25277" w:rsidP="00F25277">
            <w:pPr>
              <w:jc w:val="both"/>
              <w:rPr>
                <w:rFonts w:ascii="Book Antiqua" w:hAnsi="Book Antiqua" w:cs="Times New Roman"/>
                <w:b/>
                <w:sz w:val="19"/>
                <w:szCs w:val="19"/>
              </w:rPr>
            </w:pPr>
          </w:p>
          <w:p w14:paraId="3D6BD916" w14:textId="6470CD5C" w:rsidR="00726D41" w:rsidRPr="00726D41" w:rsidRDefault="00726D41" w:rsidP="00F25277">
            <w:pPr>
              <w:jc w:val="both"/>
              <w:rPr>
                <w:rFonts w:ascii="Book Antiqua" w:hAnsi="Book Antiqua" w:cs="Times New Roman"/>
                <w:bCs/>
                <w:sz w:val="19"/>
                <w:szCs w:val="19"/>
              </w:rPr>
            </w:pPr>
            <w:r w:rsidRPr="00726D41">
              <w:rPr>
                <w:rFonts w:ascii="Book Antiqua" w:hAnsi="Book Antiqua" w:cs="Times New Roman"/>
                <w:b/>
                <w:sz w:val="19"/>
                <w:szCs w:val="19"/>
              </w:rPr>
              <w:t>(</w:t>
            </w:r>
            <w:r w:rsidRPr="00726D41">
              <w:rPr>
                <w:rFonts w:ascii="Book Antiqua" w:hAnsi="Book Antiqua" w:cs="Times New Roman"/>
                <w:b/>
                <w:sz w:val="19"/>
                <w:szCs w:val="19"/>
                <w:highlight w:val="yellow"/>
              </w:rPr>
              <w:t>PGM-Salvador/BA-201</w:t>
            </w:r>
            <w:r w:rsidR="00EA239B">
              <w:rPr>
                <w:rFonts w:ascii="Book Antiqua" w:hAnsi="Book Antiqua" w:cs="Times New Roman"/>
                <w:b/>
                <w:sz w:val="19"/>
                <w:szCs w:val="19"/>
                <w:highlight w:val="yellow"/>
              </w:rPr>
              <w:t>5-CESPE</w:t>
            </w:r>
            <w:r w:rsidRPr="00726D41">
              <w:rPr>
                <w:rFonts w:ascii="Book Antiqua" w:hAnsi="Book Antiqua" w:cs="Times New Roman"/>
                <w:b/>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Carlos foi autuado pela prática do crime previsto no art. 29 da Lei 9.605/98 (apanhar espécime da fauna silvestre sem autorização), por manter em sua residência, sem autorização da autoridade ambiental, uma arara-azul, animal não ameaçado de extinção. Nessa situação hipotética,</w:t>
            </w:r>
            <w:r>
              <w:rPr>
                <w:rFonts w:ascii="Book Antiqua" w:hAnsi="Book Antiqua" w:cs="Times New Roman"/>
                <w:bCs/>
                <w:sz w:val="19"/>
                <w:szCs w:val="19"/>
              </w:rPr>
              <w:t xml:space="preserve"> </w:t>
            </w:r>
            <w:r w:rsidRPr="00726D41">
              <w:rPr>
                <w:rFonts w:ascii="Book Antiqua" w:hAnsi="Book Antiqua" w:cs="Times New Roman"/>
                <w:bCs/>
                <w:sz w:val="19"/>
                <w:szCs w:val="19"/>
              </w:rPr>
              <w:t>caso Carlos seja condenado, o juiz poderá, com base nas circunstâncias específicas, deixar de aplicar a pena.</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p w14:paraId="3037AFBB" w14:textId="77777777" w:rsidR="00F25277" w:rsidRDefault="00F25277" w:rsidP="00F25277">
            <w:pPr>
              <w:jc w:val="both"/>
              <w:rPr>
                <w:rFonts w:ascii="Book Antiqua" w:hAnsi="Book Antiqua" w:cs="Times New Roman"/>
                <w:b/>
                <w:sz w:val="19"/>
                <w:szCs w:val="19"/>
              </w:rPr>
            </w:pPr>
          </w:p>
          <w:p w14:paraId="231682E5" w14:textId="5A0295BF" w:rsidR="00E13DF5" w:rsidRPr="00E13DF5" w:rsidRDefault="00E13DF5" w:rsidP="00F25277">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E13DF5">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E13DF5">
              <w:rPr>
                <w:rFonts w:ascii="Book Antiqua" w:hAnsi="Book Antiqua" w:cs="Times New Roman"/>
                <w:bCs/>
                <w:sz w:val="19"/>
                <w:szCs w:val="19"/>
              </w:rPr>
              <w:t>Conforme as circunstâncias, a Lei 9.605/98 (Lei dos Crimes Ambientais) admite perdão judicial no caso de guarda doméstica de animal silvestre não ameaçado de extinção.</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tc>
      </w:tr>
    </w:tbl>
    <w:p w14:paraId="1F47EE7C" w14:textId="7318DB7F"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1" w:name="art29§3"/>
      <w:bookmarkEnd w:id="101"/>
      <w:r w:rsidRPr="00056679">
        <w:rPr>
          <w:rFonts w:ascii="Book Antiqua" w:eastAsia="Times New Roman" w:hAnsi="Book Antiqua" w:cs="Times New Roman"/>
          <w:b/>
          <w:bCs/>
          <w:sz w:val="19"/>
          <w:szCs w:val="19"/>
          <w:highlight w:val="magenta"/>
          <w:lang w:eastAsia="pt-BR"/>
        </w:rPr>
        <w:t>§ 3°</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São</w:t>
      </w:r>
      <w:r w:rsidRPr="00726D41">
        <w:rPr>
          <w:rFonts w:ascii="Book Antiqua" w:eastAsia="Times New Roman" w:hAnsi="Book Antiqua" w:cs="Times New Roman"/>
          <w:b/>
          <w:bCs/>
          <w:caps/>
          <w:sz w:val="19"/>
          <w:szCs w:val="19"/>
          <w:lang w:eastAsia="pt-BR"/>
        </w:rPr>
        <w:t xml:space="preserve"> </w:t>
      </w:r>
      <w:r w:rsidRPr="00726D41">
        <w:rPr>
          <w:rFonts w:ascii="Book Antiqua" w:eastAsia="Times New Roman" w:hAnsi="Book Antiqua" w:cs="Times New Roman"/>
          <w:b/>
          <w:bCs/>
          <w:caps/>
          <w:sz w:val="19"/>
          <w:szCs w:val="19"/>
          <w:shd w:val="clear" w:color="auto" w:fill="F7CAAC" w:themeFill="accent2" w:themeFillTint="66"/>
          <w:lang w:eastAsia="pt-BR"/>
        </w:rPr>
        <w:t>espécimes da fauna silvestre</w:t>
      </w:r>
      <w:r w:rsidRPr="00726D41">
        <w:rPr>
          <w:rFonts w:ascii="Book Antiqua" w:eastAsia="Times New Roman" w:hAnsi="Book Antiqua" w:cs="Times New Roman"/>
          <w:b/>
          <w:bCs/>
          <w:sz w:val="19"/>
          <w:szCs w:val="19"/>
          <w:lang w:eastAsia="pt-BR"/>
        </w:rPr>
        <w:t xml:space="preserve"> todos aqueles pertencentes às espécies nativas, migratórias e quaisquer outras, aquáticas ou terrestres, que tenham todo ou parte de seu ciclo de vida ocorrendo dentro dos limites do território brasileiro, ou águas jurisdicionais brasileiras</w:t>
      </w:r>
      <w:r w:rsidRPr="00E91F78">
        <w:rPr>
          <w:rFonts w:ascii="Book Antiqua" w:eastAsia="Times New Roman" w:hAnsi="Book Antiqua" w:cs="Times New Roman"/>
          <w:b/>
          <w:bCs/>
          <w:sz w:val="18"/>
          <w:szCs w:val="18"/>
          <w:lang w:eastAsia="pt-BR"/>
        </w:rPr>
        <w:t>.</w:t>
      </w:r>
      <w:r w:rsidR="00056679" w:rsidRPr="00E91F78">
        <w:rPr>
          <w:rFonts w:ascii="Book Antiqua" w:eastAsia="Times New Roman" w:hAnsi="Book Antiqua" w:cs="Times New Roman"/>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p>
    <w:p w14:paraId="2594C844" w14:textId="3B7730C5"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29§4"/>
      <w:bookmarkEnd w:id="102"/>
      <w:r w:rsidRPr="00C1354D">
        <w:rPr>
          <w:rFonts w:ascii="Book Antiqua" w:eastAsia="Times New Roman" w:hAnsi="Book Antiqua" w:cs="Times New Roman"/>
          <w:b/>
          <w:sz w:val="19"/>
          <w:szCs w:val="19"/>
          <w:highlight w:val="magenta"/>
          <w:lang w:eastAsia="pt-BR"/>
        </w:rPr>
        <w:t>§ 4º</w:t>
      </w:r>
      <w:r w:rsidRPr="00C1354D">
        <w:rPr>
          <w:rFonts w:ascii="Book Antiqua" w:eastAsia="Times New Roman" w:hAnsi="Book Antiqua" w:cs="Times New Roman"/>
          <w:b/>
          <w:sz w:val="19"/>
          <w:szCs w:val="19"/>
          <w:lang w:eastAsia="pt-BR"/>
        </w:rPr>
        <w:t xml:space="preserve"> A </w:t>
      </w:r>
      <w:proofErr w:type="gramStart"/>
      <w:r w:rsidRPr="00C1354D">
        <w:rPr>
          <w:rFonts w:ascii="Book Antiqua" w:eastAsia="Times New Roman" w:hAnsi="Book Antiqua" w:cs="Times New Roman"/>
          <w:b/>
          <w:sz w:val="19"/>
          <w:szCs w:val="19"/>
          <w:lang w:eastAsia="pt-BR"/>
        </w:rPr>
        <w:t xml:space="preserve">pena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de metade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 xml:space="preserve">se o </w:t>
      </w:r>
      <w:proofErr w:type="gramStart"/>
      <w:r w:rsidRPr="00C1354D">
        <w:rPr>
          <w:rFonts w:ascii="Book Antiqua" w:eastAsia="Times New Roman" w:hAnsi="Book Antiqua" w:cs="Times New Roman"/>
          <w:b/>
          <w:sz w:val="19"/>
          <w:szCs w:val="19"/>
          <w:highlight w:val="yellow"/>
          <w:lang w:eastAsia="pt-BR"/>
        </w:rPr>
        <w:t>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praticado</w:t>
      </w:r>
      <w:r w:rsidRPr="00E91F78">
        <w:rPr>
          <w:rFonts w:ascii="Book Antiqua" w:eastAsia="Times New Roman" w:hAnsi="Book Antiqua" w:cs="Times New Roman"/>
          <w:sz w:val="18"/>
          <w:szCs w:val="18"/>
          <w:lang w:eastAsia="pt-BR"/>
        </w:rPr>
        <w:t>:</w:t>
      </w:r>
      <w:r w:rsidR="00D95420">
        <w:rPr>
          <w:rFonts w:ascii="Book Antiqua" w:eastAsia="Times New Roman" w:hAnsi="Book Antiqua" w:cs="Times New Roman"/>
          <w:sz w:val="18"/>
          <w:szCs w:val="18"/>
          <w:lang w:eastAsia="pt-BR"/>
        </w:rPr>
        <w:t xml:space="preserve"> </w:t>
      </w:r>
      <w:r w:rsidR="00D95420" w:rsidRPr="004B29ED">
        <w:rPr>
          <w:rFonts w:ascii="Book Antiqua" w:hAnsi="Book Antiqua"/>
          <w:b/>
          <w:bCs/>
          <w:color w:val="FF0000"/>
          <w:spacing w:val="-3"/>
          <w:sz w:val="16"/>
          <w:szCs w:val="16"/>
          <w:u w:val="single"/>
        </w:rPr>
        <w:t>(</w:t>
      </w:r>
      <w:r w:rsidR="00D95420">
        <w:rPr>
          <w:rFonts w:ascii="Book Antiqua" w:hAnsi="Book Antiqua"/>
          <w:b/>
          <w:bCs/>
          <w:color w:val="FF0000"/>
          <w:spacing w:val="-3"/>
          <w:sz w:val="16"/>
          <w:szCs w:val="16"/>
          <w:u w:val="single"/>
        </w:rPr>
        <w:t>TJMT-2009</w:t>
      </w:r>
      <w:r w:rsidR="00D95420" w:rsidRPr="004B29ED">
        <w:rPr>
          <w:rFonts w:ascii="Book Antiqua" w:hAnsi="Book Antiqua"/>
          <w:b/>
          <w:bCs/>
          <w:color w:val="FF0000"/>
          <w:spacing w:val="-3"/>
          <w:sz w:val="16"/>
          <w:szCs w:val="16"/>
          <w:u w:val="single"/>
        </w:rPr>
        <w:t>)</w:t>
      </w:r>
      <w:r w:rsidR="001D71E7" w:rsidRPr="00E91F78">
        <w:rPr>
          <w:rFonts w:ascii="Book Antiqua" w:eastAsia="Times New Roman" w:hAnsi="Book Antiqua" w:cs="Times New Roman"/>
          <w:sz w:val="18"/>
          <w:szCs w:val="18"/>
          <w:lang w:eastAsia="pt-BR"/>
        </w:rPr>
        <w:t xml:space="preserve"> </w:t>
      </w:r>
      <w:r w:rsidR="001D71E7" w:rsidRPr="00E91F78">
        <w:rPr>
          <w:rFonts w:ascii="Book Antiqua" w:eastAsia="Times New Roman" w:hAnsi="Book Antiqua" w:cs="Times New Roman"/>
          <w:b/>
          <w:bCs/>
          <w:color w:val="FF0000"/>
          <w:sz w:val="16"/>
          <w:szCs w:val="16"/>
          <w:u w:val="single"/>
          <w:lang w:eastAsia="pt-BR"/>
        </w:rPr>
        <w:t>(MPES-2010)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(MPSC-2010)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(TRF5-2011)</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(TJGO-2012)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(MPAP-2012)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(TRF4-2012)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(TJAM-2013)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(MPPE-2014)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(Cartórios/TJMT-2014)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(PCDF-2015)</w:t>
      </w:r>
      <w:r w:rsidR="007139A8" w:rsidRPr="00E91F78">
        <w:rPr>
          <w:rFonts w:ascii="Book Antiqua" w:eastAsia="Times New Roman" w:hAnsi="Book Antiqua" w:cs="Times New Roman"/>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D95420">
        <w:rPr>
          <w:rFonts w:ascii="Book Antiqua" w:eastAsia="Times New Roman" w:hAnsi="Book Antiqua" w:cs="Times New Roman"/>
          <w:b/>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p w14:paraId="57D39B8A" w14:textId="0F1D9524"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D95420">
        <w:rPr>
          <w:rFonts w:ascii="Book Antiqua" w:eastAsia="Times New Roman" w:hAnsi="Book Antiqua" w:cs="Times New Roman"/>
          <w:b/>
          <w:bCs/>
          <w:sz w:val="19"/>
          <w:szCs w:val="19"/>
          <w:lang w:eastAsia="pt-BR"/>
        </w:rPr>
        <w:t xml:space="preserve">I - </w:t>
      </w:r>
      <w:proofErr w:type="gramStart"/>
      <w:r w:rsidRPr="00D95420">
        <w:rPr>
          <w:rFonts w:ascii="Book Antiqua" w:eastAsia="Times New Roman" w:hAnsi="Book Antiqua" w:cs="Times New Roman"/>
          <w:b/>
          <w:bCs/>
          <w:sz w:val="19"/>
          <w:szCs w:val="19"/>
          <w:lang w:eastAsia="pt-BR"/>
        </w:rPr>
        <w:t>contra</w:t>
      </w:r>
      <w:proofErr w:type="gramEnd"/>
      <w:r w:rsidRPr="00D95420">
        <w:rPr>
          <w:rFonts w:ascii="Book Antiqua" w:eastAsia="Times New Roman" w:hAnsi="Book Antiqua" w:cs="Times New Roman"/>
          <w:b/>
          <w:bCs/>
          <w:sz w:val="19"/>
          <w:szCs w:val="19"/>
          <w:lang w:eastAsia="pt-BR"/>
        </w:rPr>
        <w:t xml:space="preserve"> </w:t>
      </w:r>
      <w:r w:rsidRPr="00D95420">
        <w:rPr>
          <w:rFonts w:ascii="Book Antiqua" w:eastAsia="Times New Roman" w:hAnsi="Book Antiqua" w:cs="Times New Roman"/>
          <w:b/>
          <w:bCs/>
          <w:sz w:val="19"/>
          <w:szCs w:val="19"/>
          <w:highlight w:val="cyan"/>
          <w:lang w:eastAsia="pt-BR"/>
        </w:rPr>
        <w:t>espécie rara</w:t>
      </w:r>
      <w:r w:rsidRPr="00D95420">
        <w:rPr>
          <w:rFonts w:ascii="Book Antiqua" w:eastAsia="Times New Roman" w:hAnsi="Book Antiqua" w:cs="Times New Roman"/>
          <w:b/>
          <w:bCs/>
          <w:sz w:val="19"/>
          <w:szCs w:val="19"/>
          <w:lang w:eastAsia="pt-BR"/>
        </w:rPr>
        <w:t xml:space="preserve"> ou considerada </w:t>
      </w:r>
      <w:r w:rsidRPr="00D95420">
        <w:rPr>
          <w:rFonts w:ascii="Book Antiqua" w:eastAsia="Times New Roman" w:hAnsi="Book Antiqua" w:cs="Times New Roman"/>
          <w:b/>
          <w:bCs/>
          <w:sz w:val="19"/>
          <w:szCs w:val="19"/>
          <w:highlight w:val="cyan"/>
          <w:lang w:eastAsia="pt-BR"/>
        </w:rPr>
        <w:t>ameaçada de extinção</w:t>
      </w:r>
      <w:r w:rsidRPr="00D95420">
        <w:rPr>
          <w:rFonts w:ascii="Book Antiqua" w:eastAsia="Times New Roman" w:hAnsi="Book Antiqua" w:cs="Times New Roman"/>
          <w:b/>
          <w:bCs/>
          <w:sz w:val="19"/>
          <w:szCs w:val="19"/>
          <w:lang w:eastAsia="pt-BR"/>
        </w:rPr>
        <w:t>, ainda que somente no local da infração</w:t>
      </w:r>
      <w:r w:rsidRPr="00D95420">
        <w:rPr>
          <w:rFonts w:ascii="Book Antiqua" w:eastAsia="Times New Roman" w:hAnsi="Book Antiqua" w:cs="Times New Roman"/>
          <w:b/>
          <w:bCs/>
          <w:sz w:val="18"/>
          <w:szCs w:val="18"/>
          <w:lang w:eastAsia="pt-BR"/>
        </w:rPr>
        <w:t>;</w:t>
      </w:r>
      <w:r w:rsidR="001D71E7" w:rsidRPr="00D95420">
        <w:rPr>
          <w:rFonts w:ascii="Book Antiqua" w:eastAsia="Times New Roman" w:hAnsi="Book Antiqua" w:cs="Times New Roman"/>
          <w:b/>
          <w:bCs/>
          <w:sz w:val="18"/>
          <w:szCs w:val="18"/>
          <w:lang w:eastAsia="pt-BR"/>
        </w:rPr>
        <w:t xml:space="preserve"> </w:t>
      </w:r>
      <w:r w:rsidR="001D71E7" w:rsidRPr="00D95420">
        <w:rPr>
          <w:rFonts w:ascii="Book Antiqua" w:eastAsia="Times New Roman" w:hAnsi="Book Antiqua" w:cs="Times New Roman"/>
          <w:b/>
          <w:bCs/>
          <w:color w:val="FF0000"/>
          <w:sz w:val="16"/>
          <w:szCs w:val="16"/>
          <w:u w:val="single"/>
          <w:lang w:eastAsia="pt-BR"/>
        </w:rPr>
        <w:t>(MPES-2010)</w:t>
      </w:r>
      <w:r w:rsidR="00F17E2E" w:rsidRPr="00D95420">
        <w:rPr>
          <w:rFonts w:ascii="Book Antiqua" w:eastAsia="Times New Roman" w:hAnsi="Book Antiqua" w:cs="Times New Roman"/>
          <w:b/>
          <w:bCs/>
          <w:sz w:val="16"/>
          <w:szCs w:val="16"/>
          <w:lang w:eastAsia="pt-BR"/>
        </w:rPr>
        <w:t xml:space="preserve"> </w:t>
      </w:r>
      <w:r w:rsidR="00F17E2E" w:rsidRPr="00D95420">
        <w:rPr>
          <w:rFonts w:ascii="Book Antiqua" w:eastAsia="Times New Roman" w:hAnsi="Book Antiqua" w:cs="Times New Roman"/>
          <w:b/>
          <w:bCs/>
          <w:color w:val="FF0000"/>
          <w:sz w:val="16"/>
          <w:szCs w:val="16"/>
          <w:u w:val="single"/>
          <w:lang w:eastAsia="pt-BR"/>
        </w:rPr>
        <w:t>(TJAM-2013)</w:t>
      </w:r>
      <w:r w:rsidR="00D95420" w:rsidRPr="00D95420">
        <w:rPr>
          <w:rFonts w:ascii="Book Antiqua" w:eastAsia="Times New Roman" w:hAnsi="Book Antiqua" w:cs="Times New Roman"/>
          <w:b/>
          <w:bCs/>
          <w:color w:val="FF0000"/>
          <w:sz w:val="16"/>
          <w:szCs w:val="16"/>
          <w:lang w:eastAsia="pt-BR"/>
        </w:rPr>
        <w:t xml:space="preserve"> </w:t>
      </w:r>
      <w:r w:rsidR="00D95420" w:rsidRPr="00D95420">
        <w:rPr>
          <w:rFonts w:ascii="Book Antiqua" w:hAnsi="Book Antiqua"/>
          <w:b/>
          <w:bCs/>
          <w:color w:val="FF0000"/>
          <w:spacing w:val="-3"/>
          <w:sz w:val="16"/>
          <w:szCs w:val="16"/>
          <w:u w:val="single"/>
        </w:rPr>
        <w:t>(DPEPI-2022)</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p>
    <w:p w14:paraId="6C02D7DE" w14:textId="3C64D713"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95420">
        <w:rPr>
          <w:rFonts w:ascii="Book Antiqua" w:eastAsia="Times New Roman" w:hAnsi="Book Antiqua" w:cs="Times New Roman"/>
          <w:b/>
          <w:bCs/>
          <w:sz w:val="19"/>
          <w:szCs w:val="19"/>
          <w:lang w:eastAsia="pt-BR"/>
        </w:rPr>
        <w:t xml:space="preserve">II - </w:t>
      </w:r>
      <w:proofErr w:type="gramStart"/>
      <w:r w:rsidRPr="00D95420">
        <w:rPr>
          <w:rFonts w:ascii="Book Antiqua" w:eastAsia="Times New Roman" w:hAnsi="Book Antiqua" w:cs="Times New Roman"/>
          <w:b/>
          <w:bCs/>
          <w:sz w:val="19"/>
          <w:szCs w:val="19"/>
          <w:lang w:eastAsia="pt-BR"/>
        </w:rPr>
        <w:t>em</w:t>
      </w:r>
      <w:proofErr w:type="gramEnd"/>
      <w:r w:rsidRPr="00D95420">
        <w:rPr>
          <w:rFonts w:ascii="Book Antiqua" w:eastAsia="Times New Roman" w:hAnsi="Book Antiqua" w:cs="Times New Roman"/>
          <w:b/>
          <w:bCs/>
          <w:sz w:val="19"/>
          <w:szCs w:val="19"/>
          <w:lang w:eastAsia="pt-BR"/>
        </w:rPr>
        <w:t xml:space="preserve"> </w:t>
      </w:r>
      <w:r w:rsidRPr="00D95420">
        <w:rPr>
          <w:rFonts w:ascii="Book Antiqua" w:eastAsia="Times New Roman" w:hAnsi="Book Antiqua" w:cs="Times New Roman"/>
          <w:b/>
          <w:bCs/>
          <w:sz w:val="19"/>
          <w:szCs w:val="19"/>
          <w:highlight w:val="cyan"/>
          <w:lang w:eastAsia="pt-BR"/>
        </w:rPr>
        <w:t>período proibido à caça</w:t>
      </w:r>
      <w:r w:rsidRPr="00D95420">
        <w:rPr>
          <w:rFonts w:ascii="Book Antiqua" w:eastAsia="Times New Roman" w:hAnsi="Book Antiqua" w:cs="Times New Roman"/>
          <w:b/>
          <w:bCs/>
          <w:sz w:val="18"/>
          <w:szCs w:val="18"/>
          <w:lang w:eastAsia="pt-BR"/>
        </w:rPr>
        <w:t>;</w:t>
      </w:r>
      <w:r w:rsidR="00433A80" w:rsidRPr="00D95420">
        <w:rPr>
          <w:rFonts w:ascii="Book Antiqua" w:eastAsia="Times New Roman" w:hAnsi="Book Antiqua" w:cs="Times New Roman"/>
          <w:b/>
          <w:bCs/>
          <w:sz w:val="18"/>
          <w:szCs w:val="18"/>
          <w:lang w:eastAsia="pt-BR"/>
        </w:rPr>
        <w:t xml:space="preserve"> </w:t>
      </w:r>
      <w:r w:rsidR="00433A80" w:rsidRPr="00D95420">
        <w:rPr>
          <w:rFonts w:ascii="Book Antiqua" w:eastAsia="Times New Roman" w:hAnsi="Book Antiqua" w:cs="Times New Roman"/>
          <w:b/>
          <w:bCs/>
          <w:color w:val="FF0000"/>
          <w:sz w:val="16"/>
          <w:szCs w:val="16"/>
          <w:u w:val="single"/>
          <w:lang w:eastAsia="pt-BR"/>
        </w:rPr>
        <w:t>(TJMT-2009)</w:t>
      </w:r>
      <w:r w:rsidR="00503EA1" w:rsidRPr="00D95420">
        <w:rPr>
          <w:rFonts w:ascii="Book Antiqua" w:eastAsia="Times New Roman" w:hAnsi="Book Antiqua" w:cs="Times New Roman"/>
          <w:b/>
          <w:bCs/>
          <w:color w:val="FF0000"/>
          <w:sz w:val="16"/>
          <w:szCs w:val="16"/>
          <w:lang w:eastAsia="pt-BR"/>
        </w:rPr>
        <w:t xml:space="preserve"> </w:t>
      </w:r>
      <w:r w:rsidR="00503EA1" w:rsidRPr="00D95420">
        <w:rPr>
          <w:rFonts w:ascii="Book Antiqua" w:eastAsia="Times New Roman" w:hAnsi="Book Antiqua" w:cs="Times New Roman"/>
          <w:b/>
          <w:bCs/>
          <w:color w:val="FF0000"/>
          <w:sz w:val="16"/>
          <w:szCs w:val="16"/>
          <w:u w:val="single"/>
          <w:lang w:eastAsia="pt-BR"/>
        </w:rPr>
        <w:t>(TRF5-2011)</w:t>
      </w:r>
      <w:r w:rsidR="009C3339" w:rsidRPr="00D95420">
        <w:rPr>
          <w:rFonts w:ascii="Book Antiqua" w:eastAsia="Times New Roman" w:hAnsi="Book Antiqua" w:cs="Times New Roman"/>
          <w:b/>
          <w:bCs/>
          <w:color w:val="FF0000"/>
          <w:sz w:val="16"/>
          <w:szCs w:val="16"/>
          <w:lang w:eastAsia="pt-BR"/>
        </w:rPr>
        <w:t xml:space="preserve"> </w:t>
      </w:r>
      <w:r w:rsidR="009C3339" w:rsidRPr="00D95420">
        <w:rPr>
          <w:rFonts w:ascii="Book Antiqua" w:eastAsia="Times New Roman" w:hAnsi="Book Antiqua" w:cs="Times New Roman"/>
          <w:b/>
          <w:bCs/>
          <w:color w:val="FF0000"/>
          <w:sz w:val="16"/>
          <w:szCs w:val="16"/>
          <w:u w:val="single"/>
          <w:lang w:eastAsia="pt-BR"/>
        </w:rPr>
        <w:t>(TRF4-2012)</w:t>
      </w:r>
    </w:p>
    <w:p w14:paraId="44205E94" w14:textId="2BD5752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95420">
        <w:rPr>
          <w:rFonts w:ascii="Book Antiqua" w:eastAsia="Times New Roman" w:hAnsi="Book Antiqua" w:cs="Times New Roman"/>
          <w:b/>
          <w:bCs/>
          <w:sz w:val="19"/>
          <w:szCs w:val="19"/>
          <w:lang w:eastAsia="pt-BR"/>
        </w:rPr>
        <w:t xml:space="preserve">III - </w:t>
      </w:r>
      <w:r w:rsidRPr="00D95420">
        <w:rPr>
          <w:rFonts w:ascii="Book Antiqua" w:eastAsia="Times New Roman" w:hAnsi="Book Antiqua" w:cs="Times New Roman"/>
          <w:b/>
          <w:bCs/>
          <w:sz w:val="19"/>
          <w:szCs w:val="19"/>
          <w:highlight w:val="cyan"/>
          <w:lang w:eastAsia="pt-BR"/>
        </w:rPr>
        <w:t>durante a noite</w:t>
      </w:r>
      <w:r w:rsidRPr="00E91F78">
        <w:rPr>
          <w:rFonts w:ascii="Book Antiqua" w:eastAsia="Times New Roman" w:hAnsi="Book Antiqua" w:cs="Times New Roman"/>
          <w:sz w:val="18"/>
          <w:szCs w:val="18"/>
          <w:lang w:eastAsia="pt-BR"/>
        </w:rPr>
        <w:t>;</w:t>
      </w:r>
      <w:r w:rsidR="00433A80" w:rsidRPr="00E91F78">
        <w:rPr>
          <w:rFonts w:ascii="Book Antiqua" w:eastAsia="Times New Roman" w:hAnsi="Book Antiqua" w:cs="Times New Roman"/>
          <w:sz w:val="18"/>
          <w:szCs w:val="18"/>
          <w:lang w:eastAsia="pt-BR"/>
        </w:rPr>
        <w:t xml:space="preserve"> </w:t>
      </w:r>
      <w:r w:rsidR="00433A80" w:rsidRPr="00E91F78">
        <w:rPr>
          <w:rFonts w:ascii="Book Antiqua" w:eastAsia="Times New Roman" w:hAnsi="Book Antiqua" w:cs="Times New Roman"/>
          <w:b/>
          <w:color w:val="FF0000"/>
          <w:sz w:val="16"/>
          <w:szCs w:val="16"/>
          <w:u w:val="single"/>
          <w:lang w:eastAsia="pt-BR"/>
        </w:rPr>
        <w:t>(TJMT-2009)</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(MPPE-2014)</w:t>
      </w:r>
    </w:p>
    <w:tbl>
      <w:tblPr>
        <w:tblStyle w:val="Tabelacomgrade"/>
        <w:tblW w:w="0" w:type="auto"/>
        <w:tblLook w:val="04A0" w:firstRow="1" w:lastRow="0" w:firstColumn="1" w:lastColumn="0" w:noHBand="0" w:noVBand="1"/>
      </w:tblPr>
      <w:tblGrid>
        <w:gridCol w:w="8494"/>
      </w:tblGrid>
      <w:tr w:rsidR="00BE5BF0" w14:paraId="5B13AF6E" w14:textId="77777777" w:rsidTr="00BE5BF0">
        <w:tc>
          <w:tcPr>
            <w:tcW w:w="8494" w:type="dxa"/>
            <w:shd w:val="clear" w:color="auto" w:fill="CCFFFF"/>
          </w:tcPr>
          <w:p w14:paraId="123D773A" w14:textId="29898753" w:rsidR="00BE5BF0" w:rsidRPr="00BE5BF0" w:rsidRDefault="00BE5BF0"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E5BF0">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respeito do crime contra a fauna previsto no art. 2</w:t>
            </w:r>
            <w:r>
              <w:rPr>
                <w:rFonts w:ascii="Book Antiqua" w:eastAsia="Times New Roman" w:hAnsi="Book Antiqua" w:cs="Times New Roman"/>
                <w:sz w:val="19"/>
                <w:szCs w:val="19"/>
                <w:lang w:eastAsia="pt-BR"/>
              </w:rPr>
              <w:t>9</w:t>
            </w:r>
            <w:r w:rsidRPr="00BE5BF0">
              <w:rPr>
                <w:rFonts w:ascii="Book Antiqua" w:eastAsia="Times New Roman" w:hAnsi="Book Antiqua" w:cs="Times New Roman"/>
                <w:sz w:val="19"/>
                <w:szCs w:val="19"/>
                <w:lang w:eastAsia="pt-BR"/>
              </w:rPr>
              <w:t xml:space="preserve"> da Lei nº 9.605/98 “</w:t>
            </w:r>
            <w:r w:rsidRPr="00BE5BF0">
              <w:rPr>
                <w:rFonts w:ascii="Book Antiqua" w:eastAsia="Times New Roman" w:hAnsi="Book Antiqua" w:cs="Times New Roman"/>
                <w:i/>
                <w:iCs/>
                <w:sz w:val="19"/>
                <w:szCs w:val="19"/>
                <w:lang w:eastAsia="pt-BR"/>
              </w:rPr>
              <w:t>Matar, perseguir, caçar, apanhar espécimes da fauna silvestre, nativos ou em rota migratória, sem a devida permissão, licença ou autorização da autoridade competente, ou em desacordo com a obtida: Pena: detenção de 6 (seis) meses a 1 (um) ano, e multa</w:t>
            </w:r>
            <w:r w:rsidRPr="00BE5BF0">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prática do delito durante a noite é causa especial de aumento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§4º, III, LCA.</w:t>
            </w:r>
          </w:p>
        </w:tc>
      </w:tr>
    </w:tbl>
    <w:p w14:paraId="28D9223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lastRenderedPageBreak/>
        <w:t xml:space="preserve">IV - </w:t>
      </w:r>
      <w:proofErr w:type="gramStart"/>
      <w:r w:rsidRPr="00C1354D">
        <w:rPr>
          <w:rFonts w:ascii="Book Antiqua" w:eastAsia="Times New Roman" w:hAnsi="Book Antiqua" w:cs="Times New Roman"/>
          <w:sz w:val="19"/>
          <w:szCs w:val="19"/>
          <w:lang w:eastAsia="pt-BR"/>
        </w:rPr>
        <w:t>com</w:t>
      </w:r>
      <w:proofErr w:type="gramEnd"/>
      <w:r w:rsidRPr="00C1354D">
        <w:rPr>
          <w:rFonts w:ascii="Book Antiqua" w:eastAsia="Times New Roman" w:hAnsi="Book Antiqua" w:cs="Times New Roman"/>
          <w:sz w:val="19"/>
          <w:szCs w:val="19"/>
          <w:lang w:eastAsia="pt-BR"/>
        </w:rPr>
        <w:t xml:space="preserve"> abuso de licença;</w:t>
      </w:r>
    </w:p>
    <w:p w14:paraId="2D0278A4" w14:textId="44490750"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V </w:t>
      </w:r>
      <w:r w:rsidRPr="00C1354D">
        <w:rPr>
          <w:rFonts w:ascii="Book Antiqua" w:eastAsia="Times New Roman" w:hAnsi="Book Antiqua" w:cs="Times New Roman"/>
          <w:b/>
          <w:sz w:val="19"/>
          <w:szCs w:val="19"/>
          <w:lang w:eastAsia="pt-BR"/>
        </w:rPr>
        <w:t xml:space="preserve">- </w:t>
      </w:r>
      <w:proofErr w:type="gramStart"/>
      <w:r w:rsidRPr="00C1354D">
        <w:rPr>
          <w:rFonts w:ascii="Book Antiqua" w:eastAsia="Times New Roman" w:hAnsi="Book Antiqua" w:cs="Times New Roman"/>
          <w:b/>
          <w:sz w:val="19"/>
          <w:szCs w:val="19"/>
          <w:lang w:eastAsia="pt-BR"/>
        </w:rPr>
        <w:t>em</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unidade de conservação</w:t>
      </w:r>
      <w:r w:rsidRPr="00E91F78">
        <w:rPr>
          <w:rFonts w:ascii="Book Antiqua" w:eastAsia="Times New Roman" w:hAnsi="Book Antiqua" w:cs="Times New Roman"/>
          <w:sz w:val="18"/>
          <w:szCs w:val="18"/>
          <w:lang w:eastAsia="pt-BR"/>
        </w:rPr>
        <w:t>;</w:t>
      </w:r>
      <w:r w:rsidR="007139A8" w:rsidRPr="00E91F78">
        <w:rPr>
          <w:rFonts w:ascii="Book Antiqua" w:eastAsia="Times New Roman" w:hAnsi="Book Antiqua" w:cs="Times New Roman"/>
          <w:sz w:val="18"/>
          <w:szCs w:val="18"/>
          <w:lang w:eastAsia="pt-BR"/>
        </w:rPr>
        <w:t xml:space="preserve"> </w:t>
      </w:r>
      <w:r w:rsidR="007139A8" w:rsidRPr="00E91F78">
        <w:rPr>
          <w:rFonts w:ascii="Book Antiqua" w:eastAsia="Times New Roman" w:hAnsi="Book Antiqua" w:cs="Times New Roman"/>
          <w:b/>
          <w:color w:val="FF0000"/>
          <w:sz w:val="16"/>
          <w:szCs w:val="16"/>
          <w:u w:val="single"/>
          <w:lang w:eastAsia="pt-BR"/>
        </w:rPr>
        <w:t>(</w:t>
      </w:r>
      <w:r w:rsidR="00433A80" w:rsidRPr="00E91F78">
        <w:rPr>
          <w:rFonts w:ascii="Book Antiqua" w:eastAsia="Times New Roman" w:hAnsi="Book Antiqua" w:cs="Times New Roman"/>
          <w:b/>
          <w:color w:val="FF0000"/>
          <w:sz w:val="16"/>
          <w:szCs w:val="16"/>
          <w:u w:val="single"/>
          <w:lang w:eastAsia="pt-BR"/>
        </w:rPr>
        <w:t>TJMT-2009</w:t>
      </w:r>
      <w:r w:rsidR="007139A8" w:rsidRPr="00E91F78">
        <w:rPr>
          <w:rFonts w:ascii="Book Antiqua" w:eastAsia="Times New Roman" w:hAnsi="Book Antiqua" w:cs="Times New Roman"/>
          <w:b/>
          <w:color w:val="FF0000"/>
          <w:sz w:val="16"/>
          <w:szCs w:val="16"/>
          <w:u w:val="single"/>
          <w:lang w:eastAsia="pt-BR"/>
        </w:rPr>
        <w:t>)</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(TJGO-2012)</w:t>
      </w:r>
      <w:r w:rsidR="00B0617F" w:rsidRPr="00E91F78">
        <w:rPr>
          <w:rFonts w:ascii="Book Antiqua" w:eastAsia="Times New Roman" w:hAnsi="Book Antiqua" w:cs="Times New Roman"/>
          <w:b/>
          <w:color w:val="FF0000"/>
          <w:sz w:val="16"/>
          <w:szCs w:val="16"/>
          <w:lang w:eastAsia="pt-BR"/>
        </w:rPr>
        <w:t xml:space="preserve"> </w:t>
      </w:r>
      <w:bookmarkStart w:id="103" w:name="_Hlk95741320"/>
      <w:r w:rsidR="00B0617F" w:rsidRPr="00E91F78">
        <w:rPr>
          <w:rFonts w:ascii="Book Antiqua" w:eastAsia="Times New Roman" w:hAnsi="Book Antiqua" w:cs="Times New Roman"/>
          <w:b/>
          <w:color w:val="FF0000"/>
          <w:sz w:val="16"/>
          <w:szCs w:val="16"/>
          <w:u w:val="single"/>
          <w:lang w:eastAsia="pt-BR"/>
        </w:rPr>
        <w:t>(Cartórios/TJMT-2014)</w:t>
      </w:r>
      <w:bookmarkEnd w:id="103"/>
      <w:r w:rsidR="00C00980" w:rsidRPr="00E91F78">
        <w:rPr>
          <w:rFonts w:ascii="Book Antiqua" w:eastAsia="Times New Roman" w:hAnsi="Book Antiqua" w:cs="Times New Roman"/>
          <w:b/>
          <w:color w:val="FF0000"/>
          <w:sz w:val="16"/>
          <w:szCs w:val="16"/>
          <w:lang w:eastAsia="pt-BR"/>
        </w:rPr>
        <w:t xml:space="preserve"> </w:t>
      </w:r>
      <w:r w:rsidR="00C00980" w:rsidRPr="00E91F78">
        <w:rPr>
          <w:rFonts w:ascii="Book Antiqua" w:eastAsia="Times New Roman" w:hAnsi="Book Antiqua" w:cs="Times New Roman"/>
          <w:b/>
          <w:color w:val="FF0000"/>
          <w:sz w:val="16"/>
          <w:szCs w:val="16"/>
          <w:u w:val="single"/>
          <w:lang w:eastAsia="pt-BR"/>
        </w:rPr>
        <w:t>(PCDF-2015)</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7139A8" w:rsidRPr="00C1354D" w14:paraId="337D98CF" w14:textId="77777777" w:rsidTr="009B49E7">
        <w:tc>
          <w:tcPr>
            <w:tcW w:w="8494" w:type="dxa"/>
            <w:shd w:val="clear" w:color="auto" w:fill="CCFFFF"/>
          </w:tcPr>
          <w:p w14:paraId="53190670" w14:textId="3BB0D3E4" w:rsidR="000E6636" w:rsidRDefault="000E6636" w:rsidP="000E6636">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PGM-Aracaju/SE-2025-CESPE</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Acerca da responsabilização por danos causados ao meio ambiente, julgue o próximo item</w:t>
            </w:r>
            <w:r>
              <w:rPr>
                <w:rFonts w:ascii="Book Antiqua" w:eastAsia="Times New Roman" w:hAnsi="Book Antiqua" w:cs="Times New Roman"/>
                <w:bCs/>
                <w:sz w:val="19"/>
                <w:szCs w:val="19"/>
                <w:lang w:eastAsia="pt-BR"/>
              </w:rPr>
              <w:t xml:space="preserve">: </w:t>
            </w:r>
            <w:r w:rsidRPr="000E6636">
              <w:rPr>
                <w:rFonts w:ascii="Book Antiqua" w:eastAsia="Times New Roman" w:hAnsi="Book Antiqua" w:cs="Times New Roman"/>
                <w:bCs/>
                <w:sz w:val="19"/>
                <w:szCs w:val="19"/>
                <w:lang w:eastAsia="pt-BR"/>
              </w:rPr>
              <w:t>A pena aplicável ao crime de apanhar espécimes da fauna silvestre em rota migratória, sem licença da autoridade competente, será aumentada da metade se tal conduta for cometida em unidade de conservação.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1354D">
              <w:rPr>
                <w:rFonts w:ascii="Book Antiqua" w:eastAsia="Times New Roman" w:hAnsi="Book Antiqua" w:cs="Times New Roman"/>
                <w:b/>
                <w:sz w:val="19"/>
                <w:szCs w:val="19"/>
                <w:lang w:eastAsia="pt-BR"/>
              </w:rPr>
              <w:t xml:space="preserve"> §4º, V</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3EE027B" w14:textId="2B2A959C" w:rsidR="007139A8" w:rsidRDefault="007139A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w:t>
            </w:r>
            <w:r w:rsidR="00EA3AEE" w:rsidRPr="00C1354D">
              <w:rPr>
                <w:rFonts w:ascii="Book Antiqua" w:eastAsia="Times New Roman" w:hAnsi="Book Antiqua" w:cs="Times New Roman"/>
                <w:b/>
                <w:sz w:val="19"/>
                <w:szCs w:val="19"/>
                <w:highlight w:val="yellow"/>
                <w:lang w:eastAsia="pt-BR"/>
              </w:rPr>
              <w:t>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w:t>
            </w:r>
            <w:r w:rsidR="00EA3AEE" w:rsidRPr="00C1354D">
              <w:rPr>
                <w:rFonts w:ascii="Book Antiqua" w:eastAsia="Times New Roman" w:hAnsi="Book Antiqua" w:cs="Times New Roman"/>
                <w:b/>
                <w:sz w:val="19"/>
                <w:szCs w:val="19"/>
                <w:highlight w:val="yellow"/>
                <w:lang w:eastAsia="pt-BR"/>
              </w:rPr>
              <w:t>12</w:t>
            </w:r>
            <w:r w:rsidR="000F2AA1" w:rsidRPr="00C1354D">
              <w:rPr>
                <w:rFonts w:ascii="Book Antiqua" w:eastAsia="Times New Roman" w:hAnsi="Book Antiqua" w:cs="Times New Roman"/>
                <w:b/>
                <w:sz w:val="19"/>
                <w:szCs w:val="19"/>
                <w:highlight w:val="yellow"/>
                <w:lang w:eastAsia="pt-BR"/>
              </w:rPr>
              <w:t>-</w:t>
            </w:r>
            <w:r w:rsidR="00EA3AEE"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S</w:t>
            </w:r>
            <w:r w:rsidRPr="00C1354D">
              <w:rPr>
                <w:rFonts w:ascii="Book Antiqua" w:eastAsia="Times New Roman" w:hAnsi="Book Antiqua" w:cs="Times New Roman"/>
                <w:sz w:val="19"/>
                <w:szCs w:val="19"/>
                <w:lang w:eastAsia="pt-BR"/>
              </w:rPr>
              <w:t xml:space="preserve">e o resultado de determinado crime ambiental tiver atingido área integrante de unidade de conservação, tem-se como ocorrida </w:t>
            </w:r>
            <w:r w:rsidRPr="00C1354D">
              <w:rPr>
                <w:rFonts w:ascii="Book Antiqua" w:eastAsia="Times New Roman" w:hAnsi="Book Antiqua" w:cs="Times New Roman"/>
                <w:b/>
                <w:sz w:val="19"/>
                <w:szCs w:val="19"/>
                <w:lang w:eastAsia="pt-BR"/>
              </w:rPr>
              <w:t>circunstância agravante</w:t>
            </w:r>
            <w:r w:rsidRPr="00C1354D">
              <w:rPr>
                <w:rFonts w:ascii="Book Antiqua" w:eastAsia="Times New Roman" w:hAnsi="Book Antiqua" w:cs="Times New Roman"/>
                <w:sz w:val="19"/>
                <w:szCs w:val="19"/>
                <w:lang w:eastAsia="pt-BR"/>
              </w:rPr>
              <w:t xml:space="preserve">, desde que não constitua ou qualifique o crime, </w:t>
            </w:r>
            <w:r w:rsidRPr="00C1354D">
              <w:rPr>
                <w:rFonts w:ascii="Book Antiqua" w:eastAsia="Times New Roman" w:hAnsi="Book Antiqua" w:cs="Times New Roman"/>
                <w:b/>
                <w:sz w:val="19"/>
                <w:szCs w:val="19"/>
                <w:lang w:eastAsia="pt-BR"/>
              </w:rPr>
              <w:t>BL: art. 29, §4º, V</w:t>
            </w:r>
            <w:r w:rsidR="000E6636">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2DAEB31" w14:textId="70543854" w:rsidR="008E2D3A" w:rsidRPr="00C1354D" w:rsidRDefault="008E2D3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8E2D3A">
              <w:rPr>
                <w:rFonts w:ascii="Book Antiqua" w:hAnsi="Book Antiqua" w:cs="Times New Roman"/>
                <w:bCs/>
                <w:sz w:val="19"/>
                <w:szCs w:val="19"/>
              </w:rPr>
              <w:t>:</w:t>
            </w:r>
            <w:r>
              <w:rPr>
                <w:rFonts w:ascii="Book Antiqua" w:hAnsi="Book Antiqua" w:cs="Times New Roman"/>
                <w:bCs/>
                <w:sz w:val="19"/>
                <w:szCs w:val="19"/>
              </w:rPr>
              <w:t xml:space="preserve"> </w:t>
            </w:r>
            <w:r w:rsidRPr="008E2D3A">
              <w:rPr>
                <w:rFonts w:ascii="Book Antiqua" w:hAnsi="Book Antiqua" w:cs="Times New Roman"/>
                <w:bCs/>
                <w:sz w:val="19"/>
                <w:szCs w:val="19"/>
              </w:rPr>
              <w:t>Existe</w:t>
            </w:r>
            <w:r>
              <w:rPr>
                <w:rFonts w:ascii="Book Antiqua" w:hAnsi="Book Antiqua" w:cs="Times New Roman"/>
                <w:bCs/>
                <w:sz w:val="19"/>
                <w:szCs w:val="19"/>
              </w:rPr>
              <w:t>, de fato,</w:t>
            </w:r>
            <w:r w:rsidRPr="008E2D3A">
              <w:rPr>
                <w:rFonts w:ascii="Book Antiqua" w:hAnsi="Book Antiqua" w:cs="Times New Roman"/>
                <w:bCs/>
                <w:sz w:val="19"/>
                <w:szCs w:val="19"/>
              </w:rPr>
              <w:t xml:space="preserve"> a previsão de uma causa de aumento de pena em função da prática do crime em unidade de conservação ambiental</w:t>
            </w:r>
            <w:r>
              <w:rPr>
                <w:rFonts w:ascii="Book Antiqua" w:hAnsi="Book Antiqua" w:cs="Times New Roman"/>
                <w:bCs/>
                <w:sz w:val="19"/>
                <w:szCs w:val="19"/>
              </w:rPr>
              <w:t>.</w:t>
            </w:r>
            <w:r w:rsidRPr="008E2D3A">
              <w:rPr>
                <w:rFonts w:ascii="Book Antiqua" w:hAnsi="Book Antiqua" w:cs="Times New Roman"/>
                <w:bCs/>
                <w:sz w:val="19"/>
                <w:szCs w:val="19"/>
              </w:rPr>
              <w:t xml:space="preserve"> </w:t>
            </w:r>
            <w:r>
              <w:rPr>
                <w:rFonts w:ascii="Book Antiqua" w:hAnsi="Book Antiqua" w:cs="Times New Roman"/>
                <w:bCs/>
                <w:sz w:val="19"/>
                <w:szCs w:val="19"/>
              </w:rPr>
              <w:t>P</w:t>
            </w:r>
            <w:r w:rsidRPr="008E2D3A">
              <w:rPr>
                <w:rFonts w:ascii="Book Antiqua" w:hAnsi="Book Antiqua" w:cs="Times New Roman"/>
                <w:bCs/>
                <w:sz w:val="19"/>
                <w:szCs w:val="19"/>
              </w:rPr>
              <w:t>orém</w:t>
            </w:r>
            <w:r>
              <w:rPr>
                <w:rFonts w:ascii="Book Antiqua" w:hAnsi="Book Antiqua" w:cs="Times New Roman"/>
                <w:bCs/>
                <w:sz w:val="19"/>
                <w:szCs w:val="19"/>
              </w:rPr>
              <w:t>,</w:t>
            </w:r>
            <w:r w:rsidRPr="008E2D3A">
              <w:rPr>
                <w:rFonts w:ascii="Book Antiqua" w:hAnsi="Book Antiqua" w:cs="Times New Roman"/>
                <w:bCs/>
                <w:sz w:val="19"/>
                <w:szCs w:val="19"/>
              </w:rPr>
              <w:t xml:space="preserve"> ela somente tem aplicação para o crime previsto no art</w:t>
            </w:r>
            <w:r>
              <w:rPr>
                <w:rFonts w:ascii="Book Antiqua" w:hAnsi="Book Antiqua" w:cs="Times New Roman"/>
                <w:bCs/>
                <w:sz w:val="19"/>
                <w:szCs w:val="19"/>
              </w:rPr>
              <w:t>.</w:t>
            </w:r>
            <w:r w:rsidRPr="008E2D3A">
              <w:rPr>
                <w:rFonts w:ascii="Book Antiqua" w:hAnsi="Book Antiqua" w:cs="Times New Roman"/>
                <w:bCs/>
                <w:sz w:val="19"/>
                <w:szCs w:val="19"/>
              </w:rPr>
              <w:t xml:space="preserve"> 29 da Lei 9.605/98, estando prevista no § 4º deste dispositivo, não incidindo, portanto, em todos os crimes previstos no referido diploma legal</w:t>
            </w:r>
            <w:r>
              <w:rPr>
                <w:rFonts w:ascii="Book Antiqua" w:hAnsi="Book Antiqua" w:cs="Times New Roman"/>
                <w:bCs/>
                <w:sz w:val="19"/>
                <w:szCs w:val="19"/>
              </w:rPr>
              <w:t>.</w:t>
            </w:r>
          </w:p>
        </w:tc>
      </w:tr>
    </w:tbl>
    <w:p w14:paraId="745C0727" w14:textId="19E9E6D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C1354D">
        <w:rPr>
          <w:rFonts w:ascii="Book Antiqua" w:eastAsia="Times New Roman" w:hAnsi="Book Antiqua" w:cs="Times New Roman"/>
          <w:sz w:val="19"/>
          <w:szCs w:val="19"/>
          <w:lang w:eastAsia="pt-BR"/>
        </w:rPr>
        <w:t xml:space="preserve">VI </w:t>
      </w:r>
      <w:r w:rsidRPr="0007130E">
        <w:rPr>
          <w:rFonts w:ascii="Book Antiqua" w:eastAsia="Times New Roman" w:hAnsi="Book Antiqua" w:cs="Times New Roman"/>
          <w:b/>
          <w:bCs/>
          <w:sz w:val="19"/>
          <w:szCs w:val="19"/>
          <w:lang w:eastAsia="pt-BR"/>
        </w:rPr>
        <w:t xml:space="preserve">- </w:t>
      </w:r>
      <w:proofErr w:type="gramStart"/>
      <w:r w:rsidRPr="00C1354D">
        <w:rPr>
          <w:rFonts w:ascii="Book Antiqua" w:eastAsia="Times New Roman" w:hAnsi="Book Antiqua" w:cs="Times New Roman"/>
          <w:b/>
          <w:bCs/>
          <w:sz w:val="19"/>
          <w:szCs w:val="19"/>
          <w:highlight w:val="yellow"/>
          <w:lang w:eastAsia="pt-BR"/>
        </w:rPr>
        <w:t>com</w:t>
      </w:r>
      <w:proofErr w:type="gramEnd"/>
      <w:r w:rsidRPr="00C1354D">
        <w:rPr>
          <w:rFonts w:ascii="Book Antiqua" w:eastAsia="Times New Roman" w:hAnsi="Book Antiqua" w:cs="Times New Roman"/>
          <w:b/>
          <w:bCs/>
          <w:sz w:val="19"/>
          <w:szCs w:val="19"/>
          <w:highlight w:val="yellow"/>
          <w:lang w:eastAsia="pt-BR"/>
        </w:rPr>
        <w:t xml:space="preserve"> emprego de métodos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capazes de provocar destruição em massa</w:t>
      </w:r>
      <w:r w:rsidRPr="00E91F78">
        <w:rPr>
          <w:rFonts w:ascii="Book Antiqua" w:eastAsia="Times New Roman" w:hAnsi="Book Antiqua" w:cs="Times New Roman"/>
          <w:sz w:val="18"/>
          <w:szCs w:val="18"/>
          <w:lang w:eastAsia="pt-BR"/>
        </w:rPr>
        <w:t>.</w:t>
      </w:r>
      <w:r w:rsidR="00CD4CC1"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p w14:paraId="098B47BA" w14:textId="626CD6C2"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4" w:name="art29§5"/>
      <w:bookmarkEnd w:id="104"/>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A </w:t>
      </w:r>
      <w:proofErr w:type="gramStart"/>
      <w:r w:rsidRPr="00C1354D">
        <w:rPr>
          <w:rFonts w:ascii="Book Antiqua" w:eastAsia="Times New Roman" w:hAnsi="Book Antiqua" w:cs="Times New Roman"/>
          <w:b/>
          <w:sz w:val="19"/>
          <w:szCs w:val="19"/>
          <w:lang w:eastAsia="pt-BR"/>
        </w:rPr>
        <w:t xml:space="preserve">pena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até o triplo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se 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decorre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shd w:val="clear" w:color="auto" w:fill="FFFFFF" w:themeFill="background1"/>
          <w:lang w:eastAsia="pt-BR"/>
        </w:rPr>
        <w:t>do exercício</w:t>
      </w:r>
      <w:r w:rsidRPr="00C1354D">
        <w:rPr>
          <w:rFonts w:ascii="Book Antiqua" w:eastAsia="Times New Roman" w:hAnsi="Book Antiqua" w:cs="Times New Roman"/>
          <w:b/>
          <w:sz w:val="19"/>
          <w:szCs w:val="19"/>
          <w:shd w:val="clear" w:color="auto" w:fill="FFFFFF" w:themeFill="background1"/>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caça profissional</w:t>
      </w:r>
      <w:r w:rsidRPr="00E91F78">
        <w:rPr>
          <w:rFonts w:ascii="Book Antiqua" w:eastAsia="Times New Roman" w:hAnsi="Book Antiqua" w:cs="Times New Roman"/>
          <w:sz w:val="18"/>
          <w:szCs w:val="18"/>
          <w:lang w:eastAsia="pt-BR"/>
        </w:rPr>
        <w:t>.</w:t>
      </w:r>
      <w:r w:rsidR="00B0617F"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color w:val="FF0000"/>
          <w:sz w:val="16"/>
          <w:szCs w:val="16"/>
          <w:u w:val="single"/>
          <w:lang w:eastAsia="pt-BR"/>
        </w:rPr>
        <w:t>(TJMT-2009)</w:t>
      </w:r>
      <w:r w:rsidR="00A71FBF"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56679" w:rsidRPr="00E91F78">
        <w:rPr>
          <w:rFonts w:ascii="Book Antiqua" w:eastAsia="Times New Roman" w:hAnsi="Book Antiqua" w:cs="Times New Roman"/>
          <w:b/>
          <w:bCs/>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9C3339" w:rsidRPr="00E91F78">
        <w:rPr>
          <w:rFonts w:ascii="Book Antiqua" w:eastAsia="Times New Roman" w:hAnsi="Book Antiqua" w:cs="Times New Roman"/>
          <w:b/>
          <w:bCs/>
          <w:color w:val="FF0000"/>
          <w:sz w:val="16"/>
          <w:szCs w:val="16"/>
          <w:lang w:eastAsia="pt-BR"/>
        </w:rPr>
        <w:t xml:space="preserve"> </w:t>
      </w:r>
      <w:r w:rsidR="009C3339" w:rsidRPr="00E91F78">
        <w:rPr>
          <w:rFonts w:ascii="Book Antiqua" w:eastAsia="Times New Roman" w:hAnsi="Book Antiqua" w:cs="Times New Roman"/>
          <w:b/>
          <w:color w:val="FF0000"/>
          <w:sz w:val="16"/>
          <w:szCs w:val="16"/>
          <w:u w:val="single"/>
          <w:lang w:eastAsia="pt-BR"/>
        </w:rPr>
        <w:t>(TRF4-2012)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E05995" w:rsidRPr="00E91F78">
        <w:rPr>
          <w:rFonts w:ascii="Book Antiqua" w:eastAsia="Times New Roman" w:hAnsi="Book Antiqua" w:cs="Times New Roman"/>
          <w:b/>
          <w:bCs/>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A71FBF" w:rsidRPr="00C1354D" w14:paraId="62629D6A" w14:textId="77777777" w:rsidTr="00A71FBF">
        <w:tc>
          <w:tcPr>
            <w:tcW w:w="8494" w:type="dxa"/>
            <w:shd w:val="clear" w:color="auto" w:fill="CCFFFF"/>
          </w:tcPr>
          <w:p w14:paraId="3F4B550E" w14:textId="77777777" w:rsidR="00A71FBF" w:rsidRPr="00C1354D" w:rsidRDefault="00A71FB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De acordo com a Lei 9605/98, nos casos de crimes praticados contra a fauna, a pena é aumentada até o triplo, quando o crime for praticado em decorrência do exercício de caça profissional. </w:t>
            </w:r>
            <w:r w:rsidRPr="00C1354D">
              <w:rPr>
                <w:rFonts w:ascii="Book Antiqua" w:eastAsia="Times New Roman" w:hAnsi="Book Antiqua" w:cs="Times New Roman"/>
                <w:b/>
                <w:sz w:val="19"/>
                <w:szCs w:val="19"/>
                <w:lang w:eastAsia="pt-BR"/>
              </w:rPr>
              <w:t>BL: art. 29, §5º, LCA.</w:t>
            </w:r>
          </w:p>
          <w:p w14:paraId="480AD38D" w14:textId="683B74F5" w:rsidR="00433A80" w:rsidRPr="00C1354D" w:rsidRDefault="00D42CEB" w:rsidP="000F2AA1">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00433A80" w:rsidRPr="00C1354D">
              <w:rPr>
                <w:rFonts w:ascii="Book Antiqua" w:eastAsia="Times New Roman" w:hAnsi="Book Antiqua" w:cs="Times New Roman"/>
                <w:sz w:val="19"/>
                <w:szCs w:val="19"/>
                <w:lang w:eastAsia="pt-BR"/>
              </w:rPr>
              <w:t xml:space="preserve">: </w:t>
            </w:r>
            <w:proofErr w:type="spellStart"/>
            <w:r w:rsidR="00433A80" w:rsidRPr="00C1354D">
              <w:rPr>
                <w:rFonts w:ascii="Book Antiqua" w:hAnsi="Book Antiqua"/>
                <w:b/>
                <w:bCs/>
                <w:sz w:val="19"/>
                <w:szCs w:val="19"/>
              </w:rPr>
              <w:t>c</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ç</w:t>
            </w:r>
            <w:r w:rsidR="00433A80" w:rsidRPr="00C1354D">
              <w:rPr>
                <w:rFonts w:ascii="Book Antiqua" w:hAnsi="Book Antiqua"/>
                <w:b/>
                <w:bCs/>
                <w:sz w:val="19"/>
                <w:szCs w:val="19"/>
                <w:highlight w:val="green"/>
              </w:rPr>
              <w:t>A</w:t>
            </w:r>
            <w:proofErr w:type="spellEnd"/>
            <w:r w:rsidR="00433A80" w:rsidRPr="00C1354D">
              <w:rPr>
                <w:rFonts w:ascii="Book Antiqua" w:hAnsi="Book Antiqua"/>
                <w:b/>
                <w:bCs/>
                <w:sz w:val="19"/>
                <w:szCs w:val="19"/>
              </w:rPr>
              <w:t> </w:t>
            </w:r>
            <w:proofErr w:type="spellStart"/>
            <w:r w:rsidR="00433A80" w:rsidRPr="00C1354D">
              <w:rPr>
                <w:rFonts w:ascii="Book Antiqua" w:hAnsi="Book Antiqua"/>
                <w:b/>
                <w:bCs/>
                <w:sz w:val="19"/>
                <w:szCs w:val="19"/>
              </w:rPr>
              <w:t>profission</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l</w:t>
            </w:r>
            <w:proofErr w:type="spellEnd"/>
            <w:r w:rsidR="00433A80" w:rsidRPr="00C1354D">
              <w:rPr>
                <w:rFonts w:ascii="Book Antiqua" w:hAnsi="Book Antiqua"/>
                <w:b/>
                <w:bCs/>
                <w:sz w:val="19"/>
                <w:szCs w:val="19"/>
              </w:rPr>
              <w:t xml:space="preserve"> = </w:t>
            </w:r>
            <w:r w:rsidR="00433A80" w:rsidRPr="00C1354D">
              <w:rPr>
                <w:rFonts w:ascii="Book Antiqua" w:eastAsia="Times New Roman" w:hAnsi="Book Antiqua" w:cs="Times New Roman"/>
                <w:b/>
                <w:bCs/>
                <w:sz w:val="19"/>
                <w:szCs w:val="19"/>
                <w:highlight w:val="green"/>
                <w:lang w:eastAsia="pt-BR"/>
              </w:rPr>
              <w:t>A3</w:t>
            </w:r>
            <w:r w:rsidR="00433A80" w:rsidRPr="00C1354D">
              <w:rPr>
                <w:rFonts w:ascii="Book Antiqua" w:eastAsia="Times New Roman" w:hAnsi="Book Antiqua" w:cs="Times New Roman"/>
                <w:b/>
                <w:bCs/>
                <w:sz w:val="19"/>
                <w:szCs w:val="19"/>
                <w:lang w:eastAsia="pt-BR"/>
              </w:rPr>
              <w:t xml:space="preserve"> - Aumenta em </w:t>
            </w:r>
            <w:r w:rsidR="00433A80" w:rsidRPr="00C1354D">
              <w:rPr>
                <w:rFonts w:ascii="Book Antiqua" w:eastAsia="Times New Roman" w:hAnsi="Book Antiqua" w:cs="Times New Roman"/>
                <w:b/>
                <w:bCs/>
                <w:sz w:val="19"/>
                <w:szCs w:val="19"/>
                <w:highlight w:val="green"/>
                <w:lang w:eastAsia="pt-BR"/>
              </w:rPr>
              <w:t>3</w:t>
            </w:r>
            <w:r w:rsidR="00433A80" w:rsidRPr="00C1354D">
              <w:rPr>
                <w:rFonts w:ascii="Book Antiqua" w:eastAsia="Times New Roman" w:hAnsi="Book Antiqua" w:cs="Times New Roman"/>
                <w:b/>
                <w:bCs/>
                <w:sz w:val="19"/>
                <w:szCs w:val="19"/>
                <w:lang w:eastAsia="pt-BR"/>
              </w:rPr>
              <w:t xml:space="preserve"> (</w:t>
            </w:r>
            <w:r w:rsidR="00433A80" w:rsidRPr="00C1354D">
              <w:rPr>
                <w:rFonts w:ascii="Book Antiqua" w:eastAsia="Times New Roman" w:hAnsi="Book Antiqua" w:cs="Times New Roman"/>
                <w:b/>
                <w:bCs/>
                <w:sz w:val="19"/>
                <w:szCs w:val="19"/>
                <w:highlight w:val="yellow"/>
                <w:lang w:eastAsia="pt-BR"/>
              </w:rPr>
              <w:t>triplicada</w:t>
            </w:r>
            <w:r w:rsidR="00433A80" w:rsidRPr="00C1354D">
              <w:rPr>
                <w:rFonts w:ascii="Book Antiqua" w:eastAsia="Times New Roman" w:hAnsi="Book Antiqua" w:cs="Times New Roman"/>
                <w:b/>
                <w:bCs/>
                <w:sz w:val="19"/>
                <w:szCs w:val="19"/>
                <w:lang w:eastAsia="pt-BR"/>
              </w:rPr>
              <w:t>)</w:t>
            </w:r>
            <w:r w:rsidR="00433A80" w:rsidRPr="00C1354D">
              <w:rPr>
                <w:rFonts w:ascii="Book Antiqua" w:eastAsia="Times New Roman" w:hAnsi="Book Antiqua" w:cs="Times New Roman"/>
                <w:vanish/>
                <w:sz w:val="19"/>
                <w:szCs w:val="19"/>
                <w:lang w:eastAsia="pt-BR"/>
              </w:rPr>
              <w:t>Parte superior do formulárioParte inferior do formulário</w:t>
            </w:r>
          </w:p>
        </w:tc>
      </w:tr>
    </w:tbl>
    <w:p w14:paraId="7C3DD980" w14:textId="6969E43B"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5" w:name="art29§6"/>
      <w:bookmarkEnd w:id="105"/>
      <w:r w:rsidRPr="00BE5BF0">
        <w:rPr>
          <w:rFonts w:ascii="Book Antiqua" w:eastAsia="Times New Roman" w:hAnsi="Book Antiqua" w:cs="Times New Roman"/>
          <w:b/>
          <w:bCs/>
          <w:sz w:val="19"/>
          <w:szCs w:val="19"/>
          <w:highlight w:val="magenta"/>
          <w:lang w:eastAsia="pt-BR"/>
        </w:rPr>
        <w:t>§ 6º</w:t>
      </w:r>
      <w:r w:rsidRPr="00BE5BF0">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sz w:val="19"/>
          <w:szCs w:val="19"/>
          <w:lang w:eastAsia="pt-BR"/>
        </w:rPr>
        <w:t xml:space="preserve">As </w:t>
      </w:r>
      <w:r w:rsidRPr="00376F17">
        <w:rPr>
          <w:rFonts w:ascii="Book Antiqua" w:eastAsia="Times New Roman" w:hAnsi="Book Antiqua" w:cs="Times New Roman"/>
          <w:b/>
          <w:bCs/>
          <w:sz w:val="19"/>
          <w:szCs w:val="19"/>
          <w:highlight w:val="yellow"/>
          <w:lang w:eastAsia="pt-BR"/>
        </w:rPr>
        <w:t>disposições deste artigo</w:t>
      </w:r>
      <w:r w:rsidRPr="00376F17">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caps/>
          <w:sz w:val="19"/>
          <w:szCs w:val="19"/>
          <w:highlight w:val="green"/>
          <w:lang w:eastAsia="pt-BR"/>
        </w:rPr>
        <w:t>não se aplicam</w:t>
      </w:r>
      <w:r w:rsidRPr="00376F17">
        <w:rPr>
          <w:rFonts w:ascii="Book Antiqua" w:eastAsia="Times New Roman" w:hAnsi="Book Antiqua" w:cs="Times New Roman"/>
          <w:b/>
          <w:bCs/>
          <w:sz w:val="19"/>
          <w:szCs w:val="19"/>
          <w:lang w:eastAsia="pt-BR"/>
        </w:rPr>
        <w:t xml:space="preserve"> aos </w:t>
      </w:r>
      <w:r w:rsidRPr="00376F17">
        <w:rPr>
          <w:rFonts w:ascii="Book Antiqua" w:eastAsia="Times New Roman" w:hAnsi="Book Antiqua" w:cs="Times New Roman"/>
          <w:b/>
          <w:bCs/>
          <w:sz w:val="19"/>
          <w:szCs w:val="19"/>
          <w:highlight w:val="cyan"/>
          <w:lang w:eastAsia="pt-BR"/>
        </w:rPr>
        <w:t>atos de pesca</w:t>
      </w:r>
      <w:r w:rsidRPr="00E91F78">
        <w:rPr>
          <w:rFonts w:ascii="Book Antiqua" w:eastAsia="Times New Roman" w:hAnsi="Book Antiqua" w:cs="Times New Roman"/>
          <w:sz w:val="18"/>
          <w:szCs w:val="18"/>
          <w:lang w:eastAsia="pt-BR"/>
        </w:rPr>
        <w:t>.</w:t>
      </w:r>
      <w:r w:rsidR="00BE5BF0" w:rsidRPr="00E91F78">
        <w:rPr>
          <w:rFonts w:ascii="Book Antiqua" w:eastAsia="Times New Roman" w:hAnsi="Book Antiqua" w:cs="Times New Roman"/>
          <w:sz w:val="18"/>
          <w:szCs w:val="18"/>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eastAsia="Times New Roman" w:hAnsi="Book Antiqua" w:cs="Times New Roman"/>
          <w:b/>
          <w:bCs/>
          <w:color w:val="FF0000"/>
          <w:sz w:val="16"/>
          <w:szCs w:val="16"/>
          <w:u w:val="single"/>
          <w:lang w:eastAsia="pt-BR"/>
        </w:rPr>
        <w:t>(DPERS-2014)</w:t>
      </w:r>
      <w:r w:rsidR="00376F17">
        <w:rPr>
          <w:rFonts w:ascii="Book Antiqua" w:eastAsia="Times New Roman" w:hAnsi="Book Antiqua" w:cs="Times New Roman"/>
          <w:b/>
          <w:bCs/>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76F17" w:rsidRPr="00C1354D" w14:paraId="0B6B42E9" w14:textId="77777777" w:rsidTr="00050215">
        <w:tc>
          <w:tcPr>
            <w:tcW w:w="8494" w:type="dxa"/>
            <w:shd w:val="clear" w:color="auto" w:fill="CCFFFF"/>
          </w:tcPr>
          <w:p w14:paraId="4DDBFC4F" w14:textId="418B7F3D" w:rsidR="00376F17" w:rsidRPr="00C1354D" w:rsidRDefault="00376F17" w:rsidP="0005021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A conduta criminosa descrita não se aplica aos atos de pesca.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§6º,</w:t>
            </w:r>
            <w:r w:rsidRPr="00C1354D">
              <w:rPr>
                <w:rFonts w:ascii="Book Antiqua" w:eastAsia="Times New Roman" w:hAnsi="Book Antiqua" w:cs="Times New Roman"/>
                <w:b/>
                <w:sz w:val="19"/>
                <w:szCs w:val="19"/>
                <w:lang w:eastAsia="pt-BR"/>
              </w:rPr>
              <w:t xml:space="preserve"> LCA.</w:t>
            </w:r>
          </w:p>
        </w:tc>
      </w:tr>
    </w:tbl>
    <w:p w14:paraId="6BCDF636" w14:textId="35052F61"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6" w:name="art30"/>
      <w:bookmarkEnd w:id="106"/>
      <w:r w:rsidRPr="00C1354D">
        <w:rPr>
          <w:rFonts w:ascii="Book Antiqua" w:eastAsia="Times New Roman" w:hAnsi="Book Antiqua" w:cs="Times New Roman"/>
          <w:b/>
          <w:sz w:val="19"/>
          <w:szCs w:val="19"/>
          <w:highlight w:val="magenta"/>
          <w:lang w:eastAsia="pt-BR"/>
        </w:rPr>
        <w:t>Art. 30</w:t>
      </w:r>
      <w:r w:rsidRPr="00C1354D">
        <w:rPr>
          <w:rFonts w:ascii="Book Antiqua" w:eastAsia="Times New Roman" w:hAnsi="Book Antiqua" w:cs="Times New Roman"/>
          <w:sz w:val="19"/>
          <w:szCs w:val="19"/>
          <w:lang w:eastAsia="pt-BR"/>
        </w:rPr>
        <w:t xml:space="preserve">. </w:t>
      </w:r>
      <w:r w:rsidRPr="00557EFF">
        <w:rPr>
          <w:rFonts w:ascii="Book Antiqua" w:eastAsia="Times New Roman" w:hAnsi="Book Antiqua" w:cs="Times New Roman"/>
          <w:b/>
          <w:caps/>
          <w:sz w:val="19"/>
          <w:szCs w:val="19"/>
          <w:highlight w:val="green"/>
          <w:lang w:eastAsia="pt-BR"/>
        </w:rPr>
        <w:t>Exportar</w:t>
      </w:r>
      <w:r w:rsidRPr="00C1354D">
        <w:rPr>
          <w:rFonts w:ascii="Book Antiqua" w:eastAsia="Times New Roman" w:hAnsi="Book Antiqua" w:cs="Times New Roman"/>
          <w:b/>
          <w:sz w:val="19"/>
          <w:szCs w:val="19"/>
          <w:lang w:eastAsia="pt-BR"/>
        </w:rPr>
        <w:t xml:space="preserve"> </w:t>
      </w:r>
      <w:r w:rsidRPr="00557EFF">
        <w:rPr>
          <w:rFonts w:ascii="Book Antiqua" w:eastAsia="Times New Roman" w:hAnsi="Book Antiqua" w:cs="Times New Roman"/>
          <w:b/>
          <w:sz w:val="19"/>
          <w:szCs w:val="19"/>
          <w:highlight w:val="cyan"/>
          <w:lang w:eastAsia="pt-BR"/>
        </w:rPr>
        <w:t>para o exterior</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peles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sz w:val="19"/>
          <w:szCs w:val="19"/>
          <w:highlight w:val="yellow"/>
          <w:lang w:eastAsia="pt-BR"/>
        </w:rPr>
        <w:t>couros</w:t>
      </w:r>
      <w:r w:rsidRPr="00C1354D">
        <w:rPr>
          <w:rFonts w:ascii="Book Antiqua" w:eastAsia="Times New Roman" w:hAnsi="Book Antiqua" w:cs="Times New Roman"/>
          <w:b/>
          <w:sz w:val="19"/>
          <w:szCs w:val="19"/>
          <w:lang w:eastAsia="pt-BR"/>
        </w:rPr>
        <w:t xml:space="preserve"> de </w:t>
      </w:r>
      <w:r w:rsidRPr="00C4371B">
        <w:rPr>
          <w:rFonts w:ascii="Book Antiqua" w:eastAsia="Times New Roman" w:hAnsi="Book Antiqua" w:cs="Times New Roman"/>
          <w:b/>
          <w:caps/>
          <w:sz w:val="19"/>
          <w:szCs w:val="19"/>
          <w:shd w:val="clear" w:color="auto" w:fill="F7CAAC" w:themeFill="accent2" w:themeFillTint="66"/>
          <w:lang w:eastAsia="pt-BR"/>
        </w:rPr>
        <w:t>anfíbios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caps/>
          <w:sz w:val="19"/>
          <w:szCs w:val="19"/>
          <w:shd w:val="clear" w:color="auto" w:fill="F7CAAC" w:themeFill="accent2" w:themeFillTint="66"/>
          <w:lang w:eastAsia="pt-BR"/>
        </w:rPr>
        <w:t>répteis</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em bruto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caps/>
          <w:sz w:val="19"/>
          <w:szCs w:val="19"/>
          <w:highlight w:val="green"/>
          <w:lang w:eastAsia="pt-BR"/>
        </w:rPr>
        <w:t>sem</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cyan"/>
          <w:lang w:eastAsia="pt-BR"/>
        </w:rPr>
        <w:t>a autorização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da autoridade ambiental competente</w:t>
      </w:r>
      <w:r w:rsidRPr="00E91F78">
        <w:rPr>
          <w:rFonts w:ascii="Book Antiqua" w:eastAsia="Times New Roman" w:hAnsi="Book Antiqua" w:cs="Times New Roman"/>
          <w:b/>
          <w:sz w:val="18"/>
          <w:szCs w:val="18"/>
          <w:lang w:eastAsia="pt-BR"/>
        </w:rPr>
        <w:t>:</w:t>
      </w:r>
      <w:r w:rsidR="0007130E" w:rsidRPr="00E91F78">
        <w:rPr>
          <w:rFonts w:ascii="Book Antiqua" w:eastAsia="Times New Roman" w:hAnsi="Book Antiqua" w:cs="Times New Roman"/>
          <w:b/>
          <w:sz w:val="18"/>
          <w:szCs w:val="18"/>
          <w:lang w:eastAsia="pt-BR"/>
        </w:rPr>
        <w:t xml:space="preserve"> </w:t>
      </w:r>
      <w:r w:rsidR="0007130E" w:rsidRPr="00E91F78">
        <w:rPr>
          <w:rFonts w:ascii="Book Antiqua" w:hAnsi="Book Antiqua"/>
          <w:b/>
          <w:color w:val="FF0000"/>
          <w:sz w:val="16"/>
          <w:szCs w:val="16"/>
          <w:u w:val="single"/>
        </w:rPr>
        <w:t>(TJPI-2007)</w:t>
      </w:r>
      <w:r w:rsidR="005C7826" w:rsidRPr="00E91F78">
        <w:rPr>
          <w:rFonts w:ascii="Book Antiqua" w:eastAsia="Times New Roman" w:hAnsi="Book Antiqua" w:cs="Times New Roman"/>
          <w:b/>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r w:rsidR="00C4371B" w:rsidRPr="00E91F78">
        <w:rPr>
          <w:rFonts w:ascii="Book Antiqua" w:eastAsia="Times New Roman" w:hAnsi="Book Antiqua" w:cs="Times New Roman"/>
          <w:b/>
          <w:color w:val="FF0000"/>
          <w:sz w:val="16"/>
          <w:szCs w:val="16"/>
          <w:lang w:eastAsia="pt-BR"/>
        </w:rPr>
        <w:t xml:space="preserve"> </w:t>
      </w:r>
      <w:r w:rsidR="00C4371B" w:rsidRPr="00E91F78">
        <w:rPr>
          <w:rFonts w:ascii="Book Antiqua" w:eastAsia="Times New Roman" w:hAnsi="Book Antiqua" w:cs="Times New Roman"/>
          <w:b/>
          <w:color w:val="FF0000"/>
          <w:sz w:val="16"/>
          <w:szCs w:val="16"/>
          <w:u w:val="single"/>
          <w:lang w:eastAsia="pt-BR"/>
        </w:rPr>
        <w:t>(DPU-2015)</w:t>
      </w:r>
    </w:p>
    <w:p w14:paraId="576B796A" w14:textId="6FBE2EF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Pena - </w:t>
      </w:r>
      <w:r w:rsidRPr="00C1354D">
        <w:rPr>
          <w:rFonts w:ascii="Book Antiqua" w:eastAsia="Times New Roman" w:hAnsi="Book Antiqua" w:cs="Times New Roman"/>
          <w:b/>
          <w:sz w:val="19"/>
          <w:szCs w:val="19"/>
          <w:highlight w:val="cyan"/>
          <w:lang w:eastAsia="pt-BR"/>
        </w:rPr>
        <w:t>reclusão</w:t>
      </w:r>
      <w:r w:rsidRPr="00C1354D">
        <w:rPr>
          <w:rFonts w:ascii="Book Antiqua" w:eastAsia="Times New Roman" w:hAnsi="Book Antiqua" w:cs="Times New Roman"/>
          <w:b/>
          <w:sz w:val="19"/>
          <w:szCs w:val="19"/>
          <w:lang w:eastAsia="pt-BR"/>
        </w:rPr>
        <w:t xml:space="preserve">, de um a três anos, e </w:t>
      </w:r>
      <w:r w:rsidRPr="00945341">
        <w:rPr>
          <w:rFonts w:ascii="Book Antiqua" w:eastAsia="Times New Roman" w:hAnsi="Book Antiqua" w:cs="Times New Roman"/>
          <w:b/>
          <w:sz w:val="19"/>
          <w:szCs w:val="19"/>
          <w:highlight w:val="cyan"/>
          <w:lang w:eastAsia="pt-BR"/>
        </w:rPr>
        <w:t>multa</w:t>
      </w:r>
      <w:r w:rsidRPr="00E91F78">
        <w:rPr>
          <w:rFonts w:ascii="Book Antiqua" w:eastAsia="Times New Roman" w:hAnsi="Book Antiqua" w:cs="Times New Roman"/>
          <w:sz w:val="18"/>
          <w:szCs w:val="18"/>
          <w:lang w:eastAsia="pt-BR"/>
        </w:rPr>
        <w:t>.</w:t>
      </w:r>
      <w:r w:rsidR="00EE166B" w:rsidRPr="00E91F78">
        <w:rPr>
          <w:rFonts w:ascii="Book Antiqua" w:eastAsia="Times New Roman" w:hAnsi="Book Antiqua" w:cs="Times New Roman"/>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F10A17" w:rsidRPr="00C1354D" w14:paraId="7E14D360" w14:textId="77777777" w:rsidTr="008C1A90">
        <w:tc>
          <w:tcPr>
            <w:tcW w:w="8494" w:type="dxa"/>
            <w:shd w:val="clear" w:color="auto" w:fill="CCFFFF"/>
          </w:tcPr>
          <w:p w14:paraId="511DC4D4" w14:textId="77777777" w:rsidR="00F10A17" w:rsidRPr="00C1354D" w:rsidRDefault="00F10A17" w:rsidP="008C1A9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008C1A90" w:rsidRPr="00C1354D">
              <w:rPr>
                <w:rFonts w:ascii="Book Antiqua" w:eastAsia="Times New Roman" w:hAnsi="Book Antiqua" w:cs="Times New Roman"/>
                <w:sz w:val="19"/>
                <w:szCs w:val="19"/>
                <w:lang w:eastAsia="pt-BR"/>
              </w:rPr>
              <w:t xml:space="preserve">As peles e os couros em estado bruto não podem ser exportados sem a autorização da autoridade ambiental competente. No caso de exportação de peles e couros tratados ou beneficiados no país, deve-se investigar se os animais, anfíbios e répteis, que deram origem ao produto de exportação foram caçados e utilizados legalmente. </w:t>
            </w:r>
            <w:r w:rsidR="008C1A90" w:rsidRPr="00C1354D">
              <w:rPr>
                <w:rFonts w:ascii="Book Antiqua" w:eastAsia="Times New Roman" w:hAnsi="Book Antiqua" w:cs="Times New Roman"/>
                <w:b/>
                <w:sz w:val="19"/>
                <w:szCs w:val="19"/>
                <w:lang w:eastAsia="pt-BR"/>
              </w:rPr>
              <w:t>BL: art. 30 da LCA e art. 26 do Dec. 6514/08.</w:t>
            </w:r>
          </w:p>
        </w:tc>
      </w:tr>
    </w:tbl>
    <w:p w14:paraId="7FFE0C52" w14:textId="7ED987D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31"/>
      <w:bookmarkEnd w:id="107"/>
      <w:r w:rsidRPr="00C1354D">
        <w:rPr>
          <w:rFonts w:ascii="Book Antiqua" w:eastAsia="Times New Roman" w:hAnsi="Book Antiqua" w:cs="Times New Roman"/>
          <w:b/>
          <w:bCs/>
          <w:sz w:val="19"/>
          <w:szCs w:val="19"/>
          <w:highlight w:val="magenta"/>
          <w:lang w:eastAsia="pt-BR"/>
        </w:rPr>
        <w:t>Art. 31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Introduzir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espécime animal no País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parecer técnico oficial favorável</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licença expedida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autoridade competente</w:t>
      </w:r>
      <w:r w:rsidRPr="00E91F78">
        <w:rPr>
          <w:rFonts w:ascii="Book Antiqua" w:eastAsia="Times New Roman" w:hAnsi="Book Antiqua" w:cs="Times New Roman"/>
          <w:sz w:val="18"/>
          <w:szCs w:val="18"/>
          <w:lang w:eastAsia="pt-BR"/>
        </w:rPr>
        <w:t>:</w:t>
      </w:r>
      <w:r w:rsidR="00704018" w:rsidRPr="00E91F78">
        <w:rPr>
          <w:rFonts w:ascii="Book Antiqua" w:eastAsia="Times New Roman" w:hAnsi="Book Antiqua" w:cs="Times New Roman"/>
          <w:sz w:val="18"/>
          <w:szCs w:val="18"/>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3344CD" w:rsidRPr="00E91F78">
        <w:rPr>
          <w:rFonts w:ascii="Book Antiqua" w:eastAsia="Times New Roman" w:hAnsi="Book Antiqua" w:cs="Times New Roman"/>
          <w:b/>
          <w:bCs/>
          <w:color w:val="FF0000"/>
          <w:sz w:val="16"/>
          <w:szCs w:val="16"/>
          <w:lang w:eastAsia="pt-BR"/>
        </w:rPr>
        <w:t xml:space="preserve"> </w:t>
      </w:r>
      <w:r w:rsidR="003344CD" w:rsidRPr="00E91F78">
        <w:rPr>
          <w:rFonts w:ascii="Book Antiqua" w:eastAsia="Times New Roman" w:hAnsi="Book Antiqua" w:cs="Times New Roman"/>
          <w:b/>
          <w:color w:val="FF0000"/>
          <w:sz w:val="16"/>
          <w:szCs w:val="16"/>
          <w:u w:val="single"/>
          <w:lang w:eastAsia="pt-BR"/>
        </w:rPr>
        <w:t>(PCRJ-2009)</w:t>
      </w:r>
      <w:r w:rsidR="003F10CC" w:rsidRPr="00E91F78">
        <w:rPr>
          <w:rFonts w:ascii="Book Antiqua" w:eastAsia="Times New Roman" w:hAnsi="Book Antiqua" w:cs="Times New Roman"/>
          <w:b/>
          <w:bCs/>
          <w:color w:val="FF0000"/>
          <w:sz w:val="16"/>
          <w:szCs w:val="16"/>
          <w:lang w:eastAsia="pt-BR"/>
        </w:rPr>
        <w:t xml:space="preserve"> </w:t>
      </w:r>
      <w:r w:rsidR="003F10CC" w:rsidRPr="00E91F78">
        <w:rPr>
          <w:rFonts w:ascii="Book Antiqua" w:eastAsia="Times New Roman" w:hAnsi="Book Antiqua" w:cs="Times New Roman"/>
          <w:b/>
          <w:bCs/>
          <w:color w:val="FF0000"/>
          <w:sz w:val="16"/>
          <w:szCs w:val="16"/>
          <w:u w:val="single"/>
          <w:lang w:eastAsia="pt-BR"/>
        </w:rPr>
        <w:t>(MPES-2010)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bCs/>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C93DED" w:rsidRPr="00E91F78">
        <w:rPr>
          <w:rFonts w:ascii="Book Antiqua" w:eastAsia="Times New Roman" w:hAnsi="Book Antiqua" w:cs="Times New Roman"/>
          <w:b/>
          <w:bCs/>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2C1321" w:rsidRPr="00E91F78">
        <w:rPr>
          <w:rFonts w:ascii="Book Antiqua" w:eastAsia="Times New Roman" w:hAnsi="Book Antiqua" w:cs="Times New Roman"/>
          <w:b/>
          <w:color w:val="FF0000"/>
          <w:sz w:val="16"/>
          <w:szCs w:val="16"/>
          <w:lang w:eastAsia="pt-BR"/>
        </w:rPr>
        <w:t xml:space="preserve"> </w:t>
      </w:r>
      <w:r w:rsidR="002C1321" w:rsidRPr="00E91F78">
        <w:rPr>
          <w:rFonts w:ascii="Book Antiqua" w:eastAsia="Times New Roman" w:hAnsi="Book Antiqua" w:cs="Times New Roman"/>
          <w:b/>
          <w:color w:val="FF0000"/>
          <w:sz w:val="16"/>
          <w:szCs w:val="16"/>
          <w:u w:val="single"/>
          <w:lang w:eastAsia="pt-BR"/>
        </w:rPr>
        <w:t>(PGESP-2018)</w:t>
      </w:r>
    </w:p>
    <w:p w14:paraId="502BAF2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36EA833E" w14:textId="365F5403"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8" w:name="art32"/>
      <w:bookmarkEnd w:id="108"/>
      <w:r w:rsidRPr="00C1354D">
        <w:rPr>
          <w:rFonts w:ascii="Book Antiqua" w:eastAsia="Times New Roman" w:hAnsi="Book Antiqua" w:cs="Times New Roman"/>
          <w:b/>
          <w:sz w:val="19"/>
          <w:szCs w:val="19"/>
          <w:highlight w:val="magenta"/>
          <w:lang w:eastAsia="pt-BR"/>
        </w:rPr>
        <w:lastRenderedPageBreak/>
        <w:t>Art. 32</w:t>
      </w:r>
      <w:r w:rsidRPr="00C1354D">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b/>
          <w:caps/>
          <w:sz w:val="19"/>
          <w:szCs w:val="19"/>
          <w:highlight w:val="green"/>
          <w:lang w:eastAsia="pt-BR"/>
        </w:rPr>
        <w:t>Praticar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cyan"/>
          <w:lang w:eastAsia="pt-BR"/>
        </w:rPr>
        <w:t>ato</w:t>
      </w:r>
      <w:r w:rsidRPr="000B1138">
        <w:rPr>
          <w:rFonts w:ascii="Book Antiqua" w:eastAsia="Times New Roman" w:hAnsi="Book Antiqua" w:cs="Times New Roman"/>
          <w:b/>
          <w:sz w:val="19"/>
          <w:szCs w:val="19"/>
          <w:lang w:eastAsia="pt-BR"/>
        </w:rPr>
        <w:t xml:space="preserve"> de </w:t>
      </w:r>
      <w:r w:rsidRPr="000B1138">
        <w:rPr>
          <w:rFonts w:ascii="Book Antiqua" w:eastAsia="Times New Roman" w:hAnsi="Book Antiqua" w:cs="Times New Roman"/>
          <w:b/>
          <w:caps/>
          <w:sz w:val="19"/>
          <w:szCs w:val="19"/>
          <w:shd w:val="clear" w:color="auto" w:fill="F7CAAC" w:themeFill="accent2" w:themeFillTint="66"/>
          <w:lang w:eastAsia="pt-BR"/>
        </w:rPr>
        <w:t>abuso</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caps/>
          <w:sz w:val="19"/>
          <w:szCs w:val="19"/>
          <w:shd w:val="clear" w:color="auto" w:fill="F7CAAC" w:themeFill="accent2" w:themeFillTint="66"/>
          <w:lang w:eastAsia="pt-BR"/>
        </w:rPr>
        <w:t>maus-tratos</w:t>
      </w:r>
      <w:r w:rsidRPr="000B1138">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ferir</w:t>
      </w:r>
      <w:r w:rsidRPr="000B1138">
        <w:rPr>
          <w:rFonts w:ascii="Book Antiqua" w:eastAsia="Times New Roman" w:hAnsi="Book Antiqua" w:cs="Times New Roman"/>
          <w:b/>
          <w:sz w:val="19"/>
          <w:szCs w:val="19"/>
          <w:lang w:eastAsia="pt-BR"/>
        </w:rPr>
        <w:t xml:space="preserve"> ou </w:t>
      </w:r>
      <w:r w:rsidRPr="00A04D35">
        <w:rPr>
          <w:rFonts w:ascii="Book Antiqua" w:eastAsia="Times New Roman" w:hAnsi="Book Antiqua" w:cs="Times New Roman"/>
          <w:b/>
          <w:caps/>
          <w:sz w:val="19"/>
          <w:szCs w:val="19"/>
          <w:highlight w:val="green"/>
          <w:lang w:eastAsia="pt-BR"/>
        </w:rPr>
        <w:t>mutilar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animais silvestres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domésticos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domesticados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nativos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exóticos</w:t>
      </w:r>
      <w:r w:rsidRPr="00E91F78">
        <w:rPr>
          <w:rFonts w:ascii="Book Antiqua" w:eastAsia="Times New Roman" w:hAnsi="Book Antiqua" w:cs="Times New Roman"/>
          <w:sz w:val="18"/>
          <w:szCs w:val="18"/>
          <w:lang w:eastAsia="pt-BR"/>
        </w:rPr>
        <w:t>:</w:t>
      </w:r>
      <w:r w:rsidR="007A42A3" w:rsidRPr="00E91F78">
        <w:rPr>
          <w:rFonts w:ascii="Book Antiqua" w:eastAsia="Times New Roman" w:hAnsi="Book Antiqua" w:cs="Times New Roman"/>
          <w:sz w:val="18"/>
          <w:szCs w:val="18"/>
          <w:lang w:eastAsia="pt-BR"/>
        </w:rPr>
        <w:t xml:space="preserve"> </w:t>
      </w:r>
      <w:r w:rsidR="007A42A3" w:rsidRPr="00E91F78">
        <w:rPr>
          <w:rFonts w:ascii="Book Antiqua" w:eastAsia="Times New Roman" w:hAnsi="Book Antiqua" w:cs="Times New Roman"/>
          <w:b/>
          <w:color w:val="FF0000"/>
          <w:sz w:val="16"/>
          <w:szCs w:val="16"/>
          <w:u w:val="single"/>
          <w:lang w:eastAsia="pt-BR"/>
        </w:rPr>
        <w:t>(TJMG-2009)</w:t>
      </w:r>
      <w:r w:rsidR="008956F3"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487C68" w:rsidRPr="00E91F78">
        <w:rPr>
          <w:rFonts w:ascii="Book Antiqua" w:eastAsia="Times New Roman" w:hAnsi="Book Antiqua" w:cs="Times New Roman"/>
          <w:b/>
          <w:bCs/>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4A0799" w:rsidRPr="00E91F78">
        <w:rPr>
          <w:rFonts w:ascii="Book Antiqua" w:eastAsia="Times New Roman" w:hAnsi="Book Antiqua" w:cs="Arial"/>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BE5BF0" w:rsidRPr="00E91F78">
        <w:rPr>
          <w:rFonts w:ascii="Book Antiqua" w:hAnsi="Book Antiqua"/>
          <w:b/>
          <w:bCs/>
          <w:color w:val="FF0000"/>
          <w:sz w:val="16"/>
          <w:szCs w:val="16"/>
        </w:rPr>
        <w:t xml:space="preserve"> </w:t>
      </w:r>
      <w:r w:rsidR="00BE5BF0" w:rsidRPr="00E91F78">
        <w:rPr>
          <w:rFonts w:ascii="Book Antiqua" w:eastAsia="Times New Roman" w:hAnsi="Book Antiqua" w:cs="Times New Roman"/>
          <w:b/>
          <w:bCs/>
          <w:color w:val="FF0000"/>
          <w:sz w:val="16"/>
          <w:szCs w:val="16"/>
          <w:u w:val="single"/>
          <w:lang w:eastAsia="pt-BR"/>
        </w:rPr>
        <w:t>(MPPE-2014)</w:t>
      </w:r>
      <w:r w:rsidR="000B1138" w:rsidRPr="00E91F78">
        <w:rPr>
          <w:rFonts w:ascii="Book Antiqua" w:eastAsia="Times New Roman" w:hAnsi="Book Antiqua" w:cs="Times New Roman"/>
          <w:b/>
          <w:bCs/>
          <w:color w:val="FF0000"/>
          <w:sz w:val="16"/>
          <w:szCs w:val="16"/>
          <w:lang w:eastAsia="pt-BR"/>
        </w:rPr>
        <w:t xml:space="preserve"> </w:t>
      </w:r>
      <w:bookmarkStart w:id="109" w:name="_Hlk108869227"/>
      <w:r w:rsidR="000B1138" w:rsidRPr="00E91F78">
        <w:rPr>
          <w:rFonts w:ascii="Book Antiqua" w:eastAsia="Times New Roman" w:hAnsi="Book Antiqua" w:cs="Times New Roman"/>
          <w:b/>
          <w:bCs/>
          <w:color w:val="FF0000"/>
          <w:sz w:val="16"/>
          <w:szCs w:val="16"/>
          <w:u w:val="single"/>
          <w:lang w:eastAsia="pt-BR"/>
        </w:rPr>
        <w:t>(PCPA-2016)</w:t>
      </w:r>
      <w:bookmarkEnd w:id="109"/>
      <w:r w:rsidR="00E4564E" w:rsidRPr="00E91F78">
        <w:rPr>
          <w:rFonts w:ascii="Book Antiqua" w:eastAsia="Times New Roman" w:hAnsi="Book Antiqua" w:cs="Times New Roman"/>
          <w:b/>
          <w:bCs/>
          <w:color w:val="FF0000"/>
          <w:sz w:val="16"/>
          <w:szCs w:val="16"/>
          <w:lang w:eastAsia="pt-BR"/>
        </w:rPr>
        <w:t xml:space="preserve"> </w:t>
      </w:r>
      <w:r w:rsidR="00E4564E" w:rsidRPr="00E91F78">
        <w:rPr>
          <w:rFonts w:ascii="Book Antiqua" w:hAnsi="Book Antiqua"/>
          <w:b/>
          <w:color w:val="FF0000"/>
          <w:sz w:val="16"/>
          <w:szCs w:val="16"/>
          <w:u w:val="single"/>
        </w:rPr>
        <w:t>(PCGO-2018)</w:t>
      </w:r>
      <w:r w:rsidR="005C2F63" w:rsidRPr="00E91F78">
        <w:rPr>
          <w:rFonts w:ascii="Book Antiqua" w:eastAsia="Times New Roman" w:hAnsi="Book Antiqua" w:cs="Times New Roman"/>
          <w:b/>
          <w:color w:val="FF0000"/>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2777ED" w:rsidRPr="00E91F78">
        <w:rPr>
          <w:rFonts w:ascii="Book Antiqua" w:eastAsia="Times New Roman" w:hAnsi="Book Antiqua" w:cs="Times New Roman"/>
          <w:b/>
          <w:color w:val="FF0000"/>
          <w:sz w:val="16"/>
          <w:szCs w:val="16"/>
          <w:lang w:eastAsia="pt-BR"/>
        </w:rPr>
        <w:t xml:space="preserve"> </w:t>
      </w:r>
      <w:r w:rsidR="002777ED" w:rsidRPr="00E91F78">
        <w:rPr>
          <w:rFonts w:ascii="Book Antiqua" w:eastAsia="Times New Roman" w:hAnsi="Book Antiqua" w:cs="Times New Roman"/>
          <w:b/>
          <w:bCs/>
          <w:color w:val="FF0000"/>
          <w:sz w:val="16"/>
          <w:szCs w:val="16"/>
          <w:u w:val="single"/>
          <w:lang w:eastAsia="pt-BR"/>
        </w:rPr>
        <w:t>(MPSC-2010/2021)</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E167A7">
        <w:rPr>
          <w:rFonts w:ascii="Book Antiqua" w:eastAsia="Times New Roman" w:hAnsi="Book Antiqua" w:cs="Times New Roman"/>
          <w:b/>
          <w:color w:val="FF0000"/>
          <w:sz w:val="16"/>
          <w:szCs w:val="16"/>
          <w:lang w:eastAsia="pt-BR"/>
        </w:rPr>
        <w:t xml:space="preserve"> </w:t>
      </w:r>
      <w:r w:rsidR="003B55B8">
        <w:rPr>
          <w:rFonts w:ascii="Book Antiqua" w:eastAsia="Times New Roman" w:hAnsi="Book Antiqua" w:cs="Times New Roman"/>
          <w:b/>
          <w:color w:val="FF0000"/>
          <w:sz w:val="16"/>
          <w:szCs w:val="16"/>
          <w:u w:val="single"/>
          <w:lang w:eastAsia="pt-BR"/>
        </w:rPr>
        <w:t>(PGESC-2022)</w:t>
      </w:r>
      <w:r w:rsidR="00915219" w:rsidRPr="00E91F78">
        <w:rPr>
          <w:rFonts w:ascii="Book Antiqua" w:eastAsia="Times New Roman" w:hAnsi="Book Antiqua" w:cs="Times New Roman"/>
          <w:b/>
          <w:color w:val="FF0000"/>
          <w:sz w:val="16"/>
          <w:szCs w:val="16"/>
          <w:lang w:eastAsia="pt-BR"/>
        </w:rPr>
        <w:t xml:space="preserve"> </w:t>
      </w:r>
      <w:r w:rsidR="00B76489">
        <w:rPr>
          <w:rFonts w:ascii="Book Antiqua" w:hAnsi="Book Antiqua"/>
          <w:b/>
          <w:bCs/>
          <w:color w:val="FF0000"/>
          <w:sz w:val="16"/>
          <w:szCs w:val="16"/>
          <w:u w:val="single"/>
        </w:rPr>
        <w:t>(TJES-2023)</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5DB9BDD5" w14:textId="51CA448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0B1138" w:rsidRPr="00C1354D" w14:paraId="6EDE1628" w14:textId="77777777" w:rsidTr="002D6F51">
        <w:tc>
          <w:tcPr>
            <w:tcW w:w="8494" w:type="dxa"/>
            <w:shd w:val="clear" w:color="auto" w:fill="CCFFFF"/>
          </w:tcPr>
          <w:p w14:paraId="49B63A0E" w14:textId="2019E60C" w:rsidR="000B1138" w:rsidRPr="00C1354D" w:rsidRDefault="000B1138" w:rsidP="002D6F5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B1138">
              <w:rPr>
                <w:rFonts w:ascii="Book Antiqua" w:eastAsia="Times New Roman" w:hAnsi="Book Antiqua" w:cs="Times New Roman"/>
                <w:b/>
                <w:i/>
                <w:iCs/>
                <w:color w:val="FF0000"/>
                <w:sz w:val="19"/>
                <w:szCs w:val="19"/>
                <w:highlight w:val="green"/>
                <w:lang w:eastAsia="pt-BR"/>
              </w:rPr>
              <w:t>PCPA-2016</w:t>
            </w:r>
            <w:r w:rsidRPr="00C1354D">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 xml:space="preserve">O bem jurídico tutelado é </w:t>
            </w:r>
            <w:r w:rsidRPr="000B1138">
              <w:rPr>
                <w:rFonts w:ascii="Book Antiqua" w:eastAsia="Times New Roman" w:hAnsi="Book Antiqua" w:cs="Times New Roman"/>
                <w:b/>
                <w:sz w:val="19"/>
                <w:szCs w:val="19"/>
                <w:highlight w:val="yellow"/>
                <w:lang w:eastAsia="pt-BR"/>
              </w:rPr>
              <w:t>o ambiente</w:t>
            </w:r>
            <w:r w:rsidRPr="000B1138">
              <w:rPr>
                <w:rFonts w:ascii="Book Antiqua" w:eastAsia="Times New Roman" w:hAnsi="Book Antiqua" w:cs="Times New Roman"/>
                <w:bCs/>
                <w:sz w:val="19"/>
                <w:szCs w:val="19"/>
                <w:lang w:eastAsia="pt-BR"/>
              </w:rPr>
              <w:t>, tendo como objeto material o animal silvestre, doméstico, domesticado, nativo ou exótico. Trata-se de infração de menor potencial ofensivo.</w:t>
            </w:r>
            <w:r>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Classifica-se doutrinariamente como sendo crime comum, comissivo de ação múltipla, material, de dano e plurissubsistente. Qualquer um pode ser autor do crime em questão</w:t>
            </w:r>
            <w:r w:rsidR="007E05EF">
              <w:rPr>
                <w:rFonts w:ascii="Book Antiqua" w:eastAsia="Times New Roman" w:hAnsi="Book Antiqua" w:cs="Times New Roman"/>
                <w:bCs/>
                <w:sz w:val="19"/>
                <w:szCs w:val="19"/>
                <w:lang w:eastAsia="pt-BR"/>
              </w:rPr>
              <w:t>.</w:t>
            </w:r>
          </w:p>
        </w:tc>
      </w:tr>
    </w:tbl>
    <w:p w14:paraId="39B48C31" w14:textId="56EE46A4" w:rsidR="00322EFC" w:rsidRPr="001E23F3"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9"/>
          <w:szCs w:val="19"/>
          <w:u w:val="single"/>
          <w:lang w:eastAsia="pt-BR"/>
        </w:rPr>
      </w:pPr>
      <w:bookmarkStart w:id="110" w:name="art32§1"/>
      <w:bookmarkEnd w:id="110"/>
      <w:r w:rsidRPr="00C1354D">
        <w:rPr>
          <w:rFonts w:ascii="Book Antiqua" w:eastAsia="Times New Roman" w:hAnsi="Book Antiqua" w:cs="Times New Roman"/>
          <w:b/>
          <w:bCs/>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realiza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experiência dolorosa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shd w:val="clear" w:color="auto" w:fill="F7CAAC" w:themeFill="accent2" w:themeFillTint="66"/>
          <w:lang w:eastAsia="pt-BR"/>
        </w:rPr>
        <w:t>cruel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em animal vivo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para fins didáticos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científicos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quando existirem</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recursos alternativos</w:t>
      </w:r>
      <w:r w:rsidRPr="00E91F78">
        <w:rPr>
          <w:rFonts w:ascii="Book Antiqua" w:eastAsia="Times New Roman" w:hAnsi="Book Antiqua" w:cs="Times New Roman"/>
          <w:sz w:val="18"/>
          <w:szCs w:val="18"/>
          <w:lang w:eastAsia="pt-BR"/>
        </w:rPr>
        <w:t>.</w:t>
      </w:r>
      <w:r w:rsidR="008956F3" w:rsidRPr="00E91F78">
        <w:rPr>
          <w:rFonts w:ascii="Book Antiqua" w:eastAsia="Times New Roman" w:hAnsi="Book Antiqua" w:cs="Times New Roman"/>
          <w:sz w:val="16"/>
          <w:szCs w:val="16"/>
          <w:lang w:eastAsia="pt-BR"/>
        </w:rPr>
        <w:t xml:space="preserve"> </w:t>
      </w:r>
      <w:r w:rsidR="008956F3" w:rsidRPr="00E91F78">
        <w:rPr>
          <w:rFonts w:ascii="Book Antiqua" w:eastAsia="Times New Roman" w:hAnsi="Book Antiqua" w:cs="Times New Roman"/>
          <w:b/>
          <w:bCs/>
          <w:color w:val="FF0000"/>
          <w:sz w:val="16"/>
          <w:szCs w:val="16"/>
          <w:u w:val="single"/>
          <w:lang w:eastAsia="pt-BR"/>
        </w:rPr>
        <w:t>(MPSC-2010)</w:t>
      </w:r>
      <w:r w:rsidR="00344EC0" w:rsidRPr="00E91F78">
        <w:rPr>
          <w:rFonts w:ascii="Book Antiqua" w:eastAsia="Times New Roman" w:hAnsi="Book Antiqua" w:cs="Times New Roman"/>
          <w:b/>
          <w:bCs/>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487C68" w:rsidRPr="00E91F78">
        <w:rPr>
          <w:rFonts w:ascii="Book Antiqua" w:eastAsia="Times New Roman" w:hAnsi="Book Antiqua" w:cs="Times New Roman"/>
          <w:b/>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E167A7">
        <w:rPr>
          <w:rFonts w:ascii="Book Antiqua" w:eastAsia="Times New Roman" w:hAnsi="Book Antiqua" w:cs="Times New Roman"/>
          <w:b/>
          <w:bCs/>
          <w:color w:val="FF0000"/>
          <w:sz w:val="16"/>
          <w:szCs w:val="16"/>
          <w:lang w:eastAsia="pt-BR"/>
        </w:rPr>
        <w:t xml:space="preserve"> </w:t>
      </w:r>
      <w:r w:rsidR="001E23F3">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344EC0" w:rsidRPr="00C1354D" w14:paraId="240E01CA" w14:textId="77777777" w:rsidTr="00D44CA2">
        <w:tc>
          <w:tcPr>
            <w:tcW w:w="8494" w:type="dxa"/>
            <w:shd w:val="clear" w:color="auto" w:fill="CCFFFF"/>
          </w:tcPr>
          <w:p w14:paraId="517C3B79" w14:textId="080A84DB" w:rsidR="001E23F3" w:rsidRDefault="001E23F3" w:rsidP="00D44CA2">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3F3">
              <w:rPr>
                <w:rFonts w:ascii="Book Antiqua" w:eastAsia="Times New Roman" w:hAnsi="Book Antiqua" w:cs="Times New Roman"/>
                <w:bCs/>
                <w:sz w:val="19"/>
                <w:szCs w:val="19"/>
                <w:lang w:eastAsia="pt-BR"/>
              </w:rPr>
              <w:t>Quanto ao crime de maus-tratos de animais, assinale a opção correta de acordo com o previsto na legislação que trata de crimes contra o meio ambiente e de temas correlatos</w:t>
            </w:r>
            <w:r>
              <w:rPr>
                <w:rFonts w:ascii="Book Antiqua" w:eastAsia="Times New Roman" w:hAnsi="Book Antiqua" w:cs="Times New Roman"/>
                <w:bCs/>
                <w:sz w:val="19"/>
                <w:szCs w:val="19"/>
                <w:lang w:eastAsia="pt-BR"/>
              </w:rPr>
              <w:t>:</w:t>
            </w:r>
            <w:r>
              <w:t xml:space="preserve"> </w:t>
            </w:r>
            <w:r w:rsidRPr="001E23F3">
              <w:rPr>
                <w:rFonts w:ascii="Book Antiqua" w:eastAsia="Times New Roman" w:hAnsi="Book Antiqua" w:cs="Times New Roman"/>
                <w:bCs/>
                <w:sz w:val="19"/>
                <w:szCs w:val="19"/>
                <w:lang w:eastAsia="pt-BR"/>
              </w:rPr>
              <w:t>É atípica a conduta de realizar experiência dolorosa ou cruel em animal vivo, quando para fins científicos, se não existirem recursos alternativos de pesquisa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w:t>
            </w:r>
            <w:r w:rsidRPr="00C1354D">
              <w:rPr>
                <w:rFonts w:ascii="Book Antiqua" w:eastAsia="Times New Roman" w:hAnsi="Book Antiqua" w:cs="Times New Roman"/>
                <w:b/>
                <w:sz w:val="19"/>
                <w:szCs w:val="19"/>
                <w:lang w:eastAsia="pt-BR"/>
              </w:rPr>
              <w:t xml:space="preserve"> LCA.</w:t>
            </w:r>
          </w:p>
          <w:p w14:paraId="39F26B60" w14:textId="7785578A" w:rsidR="00344EC0" w:rsidRPr="00C1354D" w:rsidRDefault="00344EC0" w:rsidP="00D44CA2">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Apenas não será crime se não houver outros recursos alternativos.</w:t>
            </w:r>
          </w:p>
        </w:tc>
      </w:tr>
    </w:tbl>
    <w:p w14:paraId="401B7B09" w14:textId="3B2C9F1A" w:rsidR="00C4606E" w:rsidRPr="00B76489" w:rsidRDefault="00C4606E" w:rsidP="000064E0">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11" w:name="art32§2"/>
      <w:bookmarkEnd w:id="111"/>
      <w:r w:rsidRPr="001F1C8A">
        <w:rPr>
          <w:rFonts w:ascii="Book Antiqua" w:eastAsia="Times New Roman" w:hAnsi="Book Antiqua" w:cs="Times New Roman"/>
          <w:b/>
          <w:bCs/>
          <w:sz w:val="19"/>
          <w:szCs w:val="19"/>
          <w:highlight w:val="magenta"/>
          <w:lang w:eastAsia="pt-BR"/>
        </w:rPr>
        <w:t>§ 1º-A</w:t>
      </w:r>
      <w:r w:rsidRPr="00C4606E">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b/>
          <w:bCs/>
          <w:caps/>
          <w:sz w:val="19"/>
          <w:szCs w:val="19"/>
          <w:highlight w:val="green"/>
          <w:lang w:eastAsia="pt-BR"/>
        </w:rPr>
        <w:t>Quando se tratar</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caps/>
          <w:sz w:val="19"/>
          <w:szCs w:val="19"/>
          <w:shd w:val="clear" w:color="auto" w:fill="F7CAAC" w:themeFill="accent2" w:themeFillTint="66"/>
          <w:lang w:eastAsia="pt-BR"/>
        </w:rPr>
        <w:t>cão</w:t>
      </w:r>
      <w:r w:rsidRPr="001F1C8A">
        <w:rPr>
          <w:rFonts w:ascii="Book Antiqua" w:eastAsia="Times New Roman" w:hAnsi="Book Antiqua" w:cs="Times New Roman"/>
          <w:b/>
          <w:bCs/>
          <w:sz w:val="19"/>
          <w:szCs w:val="19"/>
          <w:lang w:eastAsia="pt-BR"/>
        </w:rPr>
        <w:t xml:space="preserve"> ou </w:t>
      </w:r>
      <w:r w:rsidRPr="001F1C8A">
        <w:rPr>
          <w:rFonts w:ascii="Book Antiqua" w:eastAsia="Times New Roman" w:hAnsi="Book Antiqua" w:cs="Times New Roman"/>
          <w:b/>
          <w:bCs/>
          <w:caps/>
          <w:sz w:val="19"/>
          <w:szCs w:val="19"/>
          <w:shd w:val="clear" w:color="auto" w:fill="F7CAAC" w:themeFill="accent2" w:themeFillTint="66"/>
          <w:lang w:eastAsia="pt-BR"/>
        </w:rPr>
        <w:t>gato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a pena</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para as condutas descritas no caput deste artigo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caps/>
          <w:sz w:val="19"/>
          <w:szCs w:val="19"/>
          <w:highlight w:val="green"/>
          <w:lang w:eastAsia="pt-BR"/>
        </w:rPr>
        <w:t>será</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de reclusão</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sz w:val="19"/>
          <w:szCs w:val="19"/>
          <w:highlight w:val="cyan"/>
          <w:lang w:eastAsia="pt-BR"/>
        </w:rPr>
        <w:t>2 (dois)</w:t>
      </w:r>
      <w:r w:rsidRPr="001F1C8A">
        <w:rPr>
          <w:rFonts w:ascii="Book Antiqua" w:eastAsia="Times New Roman" w:hAnsi="Book Antiqua" w:cs="Times New Roman"/>
          <w:b/>
          <w:bCs/>
          <w:sz w:val="19"/>
          <w:szCs w:val="19"/>
          <w:lang w:eastAsia="pt-BR"/>
        </w:rPr>
        <w:t xml:space="preserve"> a </w:t>
      </w:r>
      <w:r w:rsidRPr="001F1C8A">
        <w:rPr>
          <w:rFonts w:ascii="Book Antiqua" w:eastAsia="Times New Roman" w:hAnsi="Book Antiqua" w:cs="Times New Roman"/>
          <w:b/>
          <w:bCs/>
          <w:sz w:val="19"/>
          <w:szCs w:val="19"/>
          <w:highlight w:val="cyan"/>
          <w:lang w:eastAsia="pt-BR"/>
        </w:rPr>
        <w:t>5 (cinco) anos</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multa</w:t>
      </w:r>
      <w:r w:rsidRPr="001F1C8A">
        <w:rPr>
          <w:rFonts w:ascii="Book Antiqua" w:eastAsia="Times New Roman" w:hAnsi="Book Antiqua" w:cs="Times New Roman"/>
          <w:b/>
          <w:bCs/>
          <w:sz w:val="19"/>
          <w:szCs w:val="19"/>
          <w:lang w:eastAsia="pt-BR"/>
        </w:rPr>
        <w:t xml:space="preserve"> e </w:t>
      </w:r>
      <w:r w:rsidRPr="001F1C8A">
        <w:rPr>
          <w:rFonts w:ascii="Book Antiqua" w:eastAsia="Times New Roman" w:hAnsi="Book Antiqua" w:cs="Times New Roman"/>
          <w:b/>
          <w:bCs/>
          <w:sz w:val="19"/>
          <w:szCs w:val="19"/>
          <w:highlight w:val="cyan"/>
          <w:lang w:eastAsia="pt-BR"/>
        </w:rPr>
        <w:t>proibição da guarda</w:t>
      </w:r>
      <w:r w:rsidRPr="00E91F78">
        <w:rPr>
          <w:rFonts w:ascii="Book Antiqua" w:eastAsia="Times New Roman" w:hAnsi="Book Antiqua" w:cs="Times New Roman"/>
          <w:sz w:val="18"/>
          <w:szCs w:val="18"/>
          <w:lang w:eastAsia="pt-BR"/>
        </w:rPr>
        <w:t>. </w:t>
      </w:r>
      <w:hyperlink r:id="rId20" w:anchor="art2" w:history="1">
        <w:r w:rsidRPr="00E91F78">
          <w:rPr>
            <w:rStyle w:val="Hyperlink"/>
            <w:rFonts w:ascii="Book Antiqua" w:eastAsia="Times New Roman" w:hAnsi="Book Antiqua" w:cs="Times New Roman"/>
            <w:sz w:val="16"/>
            <w:szCs w:val="16"/>
            <w:lang w:eastAsia="pt-BR"/>
          </w:rPr>
          <w:t>(Incluído pela Lei nº 14.064, de 2020)</w:t>
        </w:r>
      </w:hyperlink>
      <w:r w:rsidR="00B76489">
        <w:rPr>
          <w:rStyle w:val="Hyperlink"/>
          <w:rFonts w:ascii="Book Antiqua" w:eastAsia="Times New Roman" w:hAnsi="Book Antiqua" w:cs="Times New Roman"/>
          <w:sz w:val="16"/>
          <w:szCs w:val="16"/>
          <w:u w:val="none"/>
          <w:lang w:eastAsia="pt-BR"/>
        </w:rPr>
        <w:t xml:space="preserve"> </w:t>
      </w:r>
      <w:r w:rsidR="00B76489">
        <w:rPr>
          <w:rFonts w:ascii="Book Antiqua" w:hAnsi="Book Antiqua"/>
          <w:b/>
          <w:bCs/>
          <w:color w:val="FF0000"/>
          <w:sz w:val="16"/>
          <w:szCs w:val="16"/>
          <w:u w:val="single"/>
        </w:rPr>
        <w:t>(MPAP-2021)</w:t>
      </w:r>
      <w:r w:rsidR="002777ED" w:rsidRPr="00E91F78">
        <w:rPr>
          <w:rStyle w:val="Hyperlink"/>
          <w:rFonts w:ascii="Book Antiqua" w:eastAsia="Times New Roman" w:hAnsi="Book Antiqua" w:cs="Times New Roman"/>
          <w:sz w:val="16"/>
          <w:szCs w:val="16"/>
          <w:u w:val="none"/>
          <w:lang w:eastAsia="pt-BR"/>
        </w:rPr>
        <w:t xml:space="preserve"> </w:t>
      </w:r>
      <w:r w:rsidR="002777ED" w:rsidRPr="00E91F78">
        <w:rPr>
          <w:rFonts w:ascii="Book Antiqua" w:hAnsi="Book Antiqua" w:cs="Arial"/>
          <w:b/>
          <w:bCs/>
          <w:color w:val="FF0000"/>
          <w:sz w:val="16"/>
          <w:szCs w:val="16"/>
          <w:u w:val="single"/>
        </w:rPr>
        <w:t>(MPSC-2021)</w:t>
      </w:r>
      <w:r w:rsidR="00915219" w:rsidRPr="00E91F78">
        <w:rPr>
          <w:rFonts w:ascii="Book Antiqua" w:hAnsi="Book Antiqua" w:cs="Arial"/>
          <w:b/>
          <w:bCs/>
          <w:color w:val="FF0000"/>
          <w:sz w:val="16"/>
          <w:szCs w:val="16"/>
        </w:rPr>
        <w:t xml:space="preserve"> </w:t>
      </w:r>
      <w:r w:rsidR="00915219" w:rsidRPr="00E91F78">
        <w:rPr>
          <w:rFonts w:ascii="Book Antiqua" w:hAnsi="Book Antiqua"/>
          <w:b/>
          <w:bCs/>
          <w:color w:val="FF0000"/>
          <w:sz w:val="16"/>
          <w:szCs w:val="16"/>
          <w:u w:val="single"/>
        </w:rPr>
        <w:t>(PCMG-2021)</w:t>
      </w:r>
      <w:r w:rsidR="00E167A7">
        <w:rPr>
          <w:rFonts w:ascii="Book Antiqua" w:hAnsi="Book Antiqua"/>
          <w:b/>
          <w:bCs/>
          <w:color w:val="FF0000"/>
          <w:sz w:val="16"/>
          <w:szCs w:val="16"/>
        </w:rPr>
        <w:t xml:space="preserve"> </w:t>
      </w:r>
      <w:r w:rsidR="00E167A7">
        <w:rPr>
          <w:rFonts w:ascii="Book Antiqua" w:eastAsia="Times New Roman" w:hAnsi="Book Antiqua" w:cs="Times New Roman"/>
          <w:b/>
          <w:color w:val="FF0000"/>
          <w:sz w:val="16"/>
          <w:szCs w:val="16"/>
          <w:u w:val="single"/>
          <w:lang w:eastAsia="pt-BR"/>
        </w:rPr>
        <w:t>(DPETO-2022)</w:t>
      </w:r>
      <w:r w:rsidR="003B55B8">
        <w:rPr>
          <w:rFonts w:ascii="Book Antiqua" w:hAnsi="Book Antiqua"/>
          <w:b/>
          <w:bCs/>
          <w:color w:val="FF0000"/>
          <w:sz w:val="16"/>
          <w:szCs w:val="16"/>
        </w:rPr>
        <w:t xml:space="preserve"> </w:t>
      </w:r>
      <w:r w:rsidR="003B55B8">
        <w:rPr>
          <w:rFonts w:ascii="Book Antiqua" w:eastAsia="Times New Roman" w:hAnsi="Book Antiqua" w:cs="Times New Roman"/>
          <w:b/>
          <w:color w:val="FF0000"/>
          <w:sz w:val="16"/>
          <w:szCs w:val="16"/>
          <w:u w:val="single"/>
          <w:lang w:eastAsia="pt-BR"/>
        </w:rPr>
        <w:t>(PGESC-2022)</w:t>
      </w:r>
      <w:r w:rsidR="00B76489">
        <w:rPr>
          <w:rFonts w:ascii="Book Antiqua" w:hAnsi="Book Antiqua"/>
          <w:b/>
          <w:bCs/>
          <w:color w:val="FF0000"/>
          <w:sz w:val="16"/>
          <w:szCs w:val="16"/>
        </w:rPr>
        <w:t xml:space="preserve"> </w:t>
      </w:r>
      <w:r w:rsidR="00B76489">
        <w:rPr>
          <w:rFonts w:ascii="Book Antiqua" w:hAnsi="Book Antiqua"/>
          <w:b/>
          <w:bCs/>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7BEAD978" w14:textId="77777777" w:rsidTr="00B73897">
        <w:tc>
          <w:tcPr>
            <w:tcW w:w="8494" w:type="dxa"/>
            <w:shd w:val="clear" w:color="auto" w:fill="CCFFFF"/>
          </w:tcPr>
          <w:p w14:paraId="0D21BB22" w14:textId="7F6D169C" w:rsidR="00B76489" w:rsidRDefault="00B76489" w:rsidP="00B7648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6489">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 xml:space="preserve">Hilda, médica veterinária, proprietária de um cão de raça pitbull, efetua a retirada parcial das orelhas do animal, para fins estéticos, no procedimento conhecido como </w:t>
            </w:r>
            <w:proofErr w:type="spellStart"/>
            <w:r w:rsidRPr="00B76489">
              <w:rPr>
                <w:rFonts w:ascii="Book Antiqua" w:eastAsia="Times New Roman" w:hAnsi="Book Antiqua" w:cs="Times New Roman"/>
                <w:bCs/>
                <w:sz w:val="19"/>
                <w:szCs w:val="19"/>
                <w:lang w:eastAsia="pt-BR"/>
              </w:rPr>
              <w:t>conchectomia</w:t>
            </w:r>
            <w:proofErr w:type="spellEnd"/>
            <w:r w:rsidRPr="00B76489">
              <w:rPr>
                <w:rFonts w:ascii="Book Antiqua" w:eastAsia="Times New Roman" w:hAnsi="Book Antiqua" w:cs="Times New Roman"/>
                <w:bCs/>
                <w:sz w:val="19"/>
                <w:szCs w:val="19"/>
                <w:lang w:eastAsia="pt-BR"/>
              </w:rPr>
              <w:t>, vetado em resoluções do Conselho Federal de Medicina Veterinária.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Diante do caso narrado, é correto afirmar que Hilda: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cometeu o crime de maus-tratos a animal, em sua forma qualificada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694D72E3" w14:textId="1D30AECE" w:rsidR="00B76489" w:rsidRDefault="00B76489" w:rsidP="0094038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 xml:space="preserve">Os </w:t>
            </w:r>
            <w:proofErr w:type="spellStart"/>
            <w:r w:rsidRPr="00B76489">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23, inciso VII e 225, § 1º e inciso VII da CF vedam a prática de submissão dos animais à crueldade. Neste sentido, 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de Crimes Ambientais (Lei 9.605/98) considera crime as práticas de abuso, maus-tratos, ferir ou mutilar animais silvestres, domésticos ou domesticados, nativos ou exóticos. Assim sendo, a realização do corte das orelhas, com finalidade meramente estética, se consubstancia em maus-tratos.</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Além disso, a Lei 14.064/20 incluiu o §1º-A ao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9.605/98, qualificando o crime em face de cães e gatos</w:t>
            </w:r>
            <w:r>
              <w:rPr>
                <w:rFonts w:ascii="Book Antiqua" w:eastAsia="Times New Roman" w:hAnsi="Book Antiqua" w:cs="Times New Roman"/>
                <w:bCs/>
                <w:sz w:val="19"/>
                <w:szCs w:val="19"/>
                <w:lang w:eastAsia="pt-BR"/>
              </w:rPr>
              <w:t>.</w:t>
            </w:r>
            <w:r w:rsidR="00940381">
              <w:rPr>
                <w:rFonts w:ascii="Book Antiqua" w:eastAsia="Times New Roman" w:hAnsi="Book Antiqua" w:cs="Times New Roman"/>
                <w:bCs/>
                <w:sz w:val="19"/>
                <w:szCs w:val="19"/>
                <w:lang w:eastAsia="pt-BR"/>
              </w:rPr>
              <w:t xml:space="preserve"> Por fim, cumpre ressaltar que o</w:t>
            </w:r>
            <w:r w:rsidR="00940381" w:rsidRPr="00940381">
              <w:rPr>
                <w:rFonts w:ascii="Book Antiqua" w:eastAsia="Times New Roman" w:hAnsi="Book Antiqua" w:cs="Times New Roman"/>
                <w:bCs/>
                <w:sz w:val="19"/>
                <w:szCs w:val="19"/>
                <w:lang w:eastAsia="pt-BR"/>
              </w:rPr>
              <w:t xml:space="preserve"> Conselho Federal de Medicina Veterinária (CFMV) proíbe as cirurgias consideradas desnecessárias ou que possam impedir a capacidade de expressão do comportamento natural dos animais. As resoluções do CFMV nº 1027/13 e 877/08 vedam o corte de cauda (</w:t>
            </w:r>
            <w:proofErr w:type="spellStart"/>
            <w:r w:rsidR="00940381" w:rsidRPr="00940381">
              <w:rPr>
                <w:rFonts w:ascii="Book Antiqua" w:eastAsia="Times New Roman" w:hAnsi="Book Antiqua" w:cs="Times New Roman"/>
                <w:bCs/>
                <w:sz w:val="19"/>
                <w:szCs w:val="19"/>
                <w:lang w:eastAsia="pt-BR"/>
              </w:rPr>
              <w:t>caudectomia</w:t>
            </w:r>
            <w:proofErr w:type="spellEnd"/>
            <w:r w:rsidR="00940381" w:rsidRPr="00940381">
              <w:rPr>
                <w:rFonts w:ascii="Book Antiqua" w:eastAsia="Times New Roman" w:hAnsi="Book Antiqua" w:cs="Times New Roman"/>
                <w:bCs/>
                <w:sz w:val="19"/>
                <w:szCs w:val="19"/>
                <w:lang w:eastAsia="pt-BR"/>
              </w:rPr>
              <w:t>), de orelhas (</w:t>
            </w:r>
            <w:proofErr w:type="spellStart"/>
            <w:r w:rsidR="00940381" w:rsidRPr="00940381">
              <w:rPr>
                <w:rFonts w:ascii="Book Antiqua" w:eastAsia="Times New Roman" w:hAnsi="Book Antiqua" w:cs="Times New Roman"/>
                <w:bCs/>
                <w:sz w:val="19"/>
                <w:szCs w:val="19"/>
                <w:lang w:eastAsia="pt-BR"/>
              </w:rPr>
              <w:t>conchectomia</w:t>
            </w:r>
            <w:proofErr w:type="spellEnd"/>
            <w:r w:rsidR="00940381" w:rsidRPr="00940381">
              <w:rPr>
                <w:rFonts w:ascii="Book Antiqua" w:eastAsia="Times New Roman" w:hAnsi="Book Antiqua" w:cs="Times New Roman"/>
                <w:bCs/>
                <w:sz w:val="19"/>
                <w:szCs w:val="19"/>
                <w:lang w:eastAsia="pt-BR"/>
              </w:rPr>
              <w:t>) e a eliminação das cordas vocais (</w:t>
            </w:r>
            <w:proofErr w:type="spellStart"/>
            <w:r w:rsidR="00940381" w:rsidRPr="00940381">
              <w:rPr>
                <w:rFonts w:ascii="Book Antiqua" w:eastAsia="Times New Roman" w:hAnsi="Book Antiqua" w:cs="Times New Roman"/>
                <w:bCs/>
                <w:sz w:val="19"/>
                <w:szCs w:val="19"/>
                <w:lang w:eastAsia="pt-BR"/>
              </w:rPr>
              <w:t>cordectomia</w:t>
            </w:r>
            <w:proofErr w:type="spellEnd"/>
            <w:r w:rsidR="00940381" w:rsidRPr="00940381">
              <w:rPr>
                <w:rFonts w:ascii="Book Antiqua" w:eastAsia="Times New Roman" w:hAnsi="Book Antiqua" w:cs="Times New Roman"/>
                <w:bCs/>
                <w:sz w:val="19"/>
                <w:szCs w:val="19"/>
                <w:lang w:eastAsia="pt-BR"/>
              </w:rPr>
              <w:t>) em cães. Também não permite a retirada das garras em felinos (</w:t>
            </w:r>
            <w:proofErr w:type="spellStart"/>
            <w:r w:rsidR="00940381" w:rsidRPr="00940381">
              <w:rPr>
                <w:rFonts w:ascii="Book Antiqua" w:eastAsia="Times New Roman" w:hAnsi="Book Antiqua" w:cs="Times New Roman"/>
                <w:bCs/>
                <w:sz w:val="19"/>
                <w:szCs w:val="19"/>
                <w:lang w:eastAsia="pt-BR"/>
              </w:rPr>
              <w:t>onicectomia</w:t>
            </w:r>
            <w:proofErr w:type="spellEnd"/>
            <w:r w:rsidR="00940381" w:rsidRPr="00940381">
              <w:rPr>
                <w:rFonts w:ascii="Book Antiqua" w:eastAsia="Times New Roman" w:hAnsi="Book Antiqua" w:cs="Times New Roman"/>
                <w:bCs/>
                <w:sz w:val="19"/>
                <w:szCs w:val="19"/>
                <w:lang w:eastAsia="pt-BR"/>
              </w:rPr>
              <w:t>).</w:t>
            </w:r>
            <w:r w:rsidR="00940381">
              <w:rPr>
                <w:rFonts w:ascii="Book Antiqua" w:eastAsia="Times New Roman" w:hAnsi="Book Antiqua" w:cs="Times New Roman"/>
                <w:bCs/>
                <w:sz w:val="19"/>
                <w:szCs w:val="19"/>
                <w:lang w:eastAsia="pt-BR"/>
              </w:rPr>
              <w:t xml:space="preserve"> </w:t>
            </w:r>
            <w:r w:rsidR="00940381" w:rsidRPr="00940381">
              <w:rPr>
                <w:rFonts w:ascii="Book Antiqua" w:eastAsia="Times New Roman" w:hAnsi="Book Antiqua" w:cs="Times New Roman"/>
                <w:bCs/>
                <w:sz w:val="19"/>
                <w:szCs w:val="19"/>
                <w:lang w:eastAsia="pt-BR"/>
              </w:rPr>
              <w:t>Essas intervenções cirúrgicas meramente para fins estéticos são, portanto, consideradas mutilações e maus-tratos praticados contra os animais.</w:t>
            </w:r>
          </w:p>
          <w:p w14:paraId="45E650B9" w14:textId="237F71A9" w:rsidR="00E167A7" w:rsidRPr="00B76489" w:rsidRDefault="00E167A7" w:rsidP="00E167A7">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Pr>
                <w:rFonts w:ascii="Book Antiqua" w:eastAsia="Times New Roman" w:hAnsi="Book Antiqua" w:cs="Times New Roman"/>
                <w:b/>
                <w:i/>
                <w:iCs/>
                <w:color w:val="FF0000"/>
                <w:sz w:val="19"/>
                <w:szCs w:val="19"/>
                <w:lang w:eastAsia="pt-BR"/>
              </w:rPr>
              <w:t>: #</w:t>
            </w:r>
            <w:r w:rsidRPr="00E167A7">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w:t>
            </w:r>
            <w:r>
              <w:t xml:space="preserve"> </w:t>
            </w:r>
            <w:r w:rsidRPr="00E167A7">
              <w:rPr>
                <w:rFonts w:ascii="Book Antiqua" w:eastAsia="Times New Roman" w:hAnsi="Book Antiqua" w:cs="Times New Roman"/>
                <w:bCs/>
                <w:sz w:val="19"/>
                <w:szCs w:val="19"/>
                <w:lang w:eastAsia="pt-BR"/>
              </w:rPr>
              <w:t>São crimes ambientais de menor potencial ofensivo aqueles para os quais a lei comine pena máxima não superior a dois anos, ou multa.</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Quanto ao crime de maus-tratos de cães e gatos</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a pena deve ser fixada de 2 a 5 anos, portanto, por não se trata de crime de menor potencial ofensivo, são inaplicáveis a transação penal e a suspensão condicional do processo.</w:t>
            </w:r>
          </w:p>
          <w:p w14:paraId="18D88EAE" w14:textId="3B7831F8" w:rsidR="001F1C8A"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Com base na Lei de Crimes Ambientais (Lei n.º 9.605/1998 e suas alterações), assinale a opção correta</w:t>
            </w:r>
            <w:r>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A prática de crimes de maus-tratos contra cão qualifica o crime de abuso ou maus-tratos de animais silvestres, domésticos ou domesticados.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1A16E8BA" w14:textId="3A696B9B" w:rsidR="00915219" w:rsidRPr="00C1354D" w:rsidRDefault="00915219"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PCMG-2021-Fumarc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Sobre a legislação penal especial, é </w:t>
            </w:r>
            <w:r>
              <w:rPr>
                <w:rFonts w:ascii="Book Antiqua" w:eastAsia="Times New Roman" w:hAnsi="Book Antiqua" w:cs="Times New Roman"/>
                <w:sz w:val="19"/>
                <w:szCs w:val="19"/>
                <w:lang w:eastAsia="pt-BR"/>
              </w:rPr>
              <w:t>correto</w:t>
            </w:r>
            <w:r w:rsidRPr="00915219">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Na atualidade, o crime de maus-tratos, especificamente praticado contra cães e gatos, é uma figura qualificada do crime de maus-tratos a animais inserido no art. 32 da Lei 9.605/98.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tc>
      </w:tr>
    </w:tbl>
    <w:p w14:paraId="0E3C45B1" w14:textId="16AA7E14" w:rsidR="00AB4F49" w:rsidRPr="00AB4F49" w:rsidRDefault="00AB4F49" w:rsidP="003417F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4F49">
        <w:rPr>
          <w:rFonts w:ascii="Book Antiqua" w:eastAsia="Times New Roman" w:hAnsi="Book Antiqua" w:cs="Times New Roman"/>
          <w:sz w:val="19"/>
          <w:szCs w:val="19"/>
          <w:lang w:eastAsia="pt-BR"/>
        </w:rPr>
        <w:lastRenderedPageBreak/>
        <w:t>§ 1º-B. Incorre nas mesmas penas quem realiza ou permite a realização de tatuagens e a colocação de </w:t>
      </w:r>
      <w:r w:rsidRPr="00AB4F49">
        <w:rPr>
          <w:rFonts w:ascii="Book Antiqua" w:eastAsia="Times New Roman" w:hAnsi="Book Antiqua" w:cs="Times New Roman"/>
          <w:i/>
          <w:iCs/>
          <w:sz w:val="19"/>
          <w:szCs w:val="19"/>
          <w:lang w:eastAsia="pt-BR"/>
        </w:rPr>
        <w:t>piercings</w:t>
      </w:r>
      <w:r w:rsidRPr="00AB4F49">
        <w:rPr>
          <w:rFonts w:ascii="Book Antiqua" w:eastAsia="Times New Roman" w:hAnsi="Book Antiqua" w:cs="Times New Roman"/>
          <w:sz w:val="19"/>
          <w:szCs w:val="19"/>
          <w:lang w:eastAsia="pt-BR"/>
        </w:rPr>
        <w:t> em cães e gatos, com fins estéticos</w:t>
      </w:r>
      <w:r w:rsidRPr="00AB4F49">
        <w:rPr>
          <w:rFonts w:ascii="Book Antiqua" w:eastAsia="Times New Roman" w:hAnsi="Book Antiqua" w:cs="Times New Roman"/>
          <w:sz w:val="16"/>
          <w:szCs w:val="16"/>
          <w:lang w:eastAsia="pt-BR"/>
        </w:rPr>
        <w:t>.   </w:t>
      </w:r>
      <w:hyperlink r:id="rId21" w:anchor="art2" w:history="1">
        <w:r w:rsidRPr="00AB4F49">
          <w:rPr>
            <w:rStyle w:val="Hyperlink"/>
            <w:rFonts w:ascii="Book Antiqua" w:eastAsia="Times New Roman" w:hAnsi="Book Antiqua" w:cs="Times New Roman"/>
            <w:sz w:val="16"/>
            <w:szCs w:val="16"/>
            <w:lang w:eastAsia="pt-BR"/>
          </w:rPr>
          <w:t>(Incluído pela Lei nº 15.150, de 2025)</w:t>
        </w:r>
      </w:hyperlink>
    </w:p>
    <w:p w14:paraId="5BF298BF" w14:textId="0A124736" w:rsidR="003417F1" w:rsidRDefault="003417F1" w:rsidP="003417F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B55B8">
        <w:rPr>
          <w:rFonts w:ascii="Book Antiqua" w:eastAsia="Times New Roman" w:hAnsi="Book Antiqua" w:cs="Times New Roman"/>
          <w:b/>
          <w:bCs/>
          <w:sz w:val="19"/>
          <w:szCs w:val="19"/>
          <w:highlight w:val="magenta"/>
          <w:lang w:eastAsia="pt-BR"/>
        </w:rPr>
        <w:t>§ 2º</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cyan"/>
          <w:lang w:eastAsia="pt-BR"/>
        </w:rPr>
        <w:t xml:space="preserve">A </w:t>
      </w:r>
      <w:proofErr w:type="gramStart"/>
      <w:r w:rsidRPr="003B55B8">
        <w:rPr>
          <w:rFonts w:ascii="Book Antiqua" w:eastAsia="Times New Roman" w:hAnsi="Book Antiqua" w:cs="Times New Roman"/>
          <w:b/>
          <w:bCs/>
          <w:sz w:val="19"/>
          <w:szCs w:val="19"/>
          <w:highlight w:val="cyan"/>
          <w:lang w:eastAsia="pt-BR"/>
        </w:rPr>
        <w:t>pena</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é</w:t>
      </w:r>
      <w:proofErr w:type="gramEnd"/>
      <w:r w:rsidRPr="003B55B8">
        <w:rPr>
          <w:rFonts w:ascii="Book Antiqua" w:eastAsia="Times New Roman" w:hAnsi="Book Antiqua" w:cs="Times New Roman"/>
          <w:b/>
          <w:bCs/>
          <w:caps/>
          <w:sz w:val="19"/>
          <w:szCs w:val="19"/>
          <w:highlight w:val="green"/>
          <w:lang w:eastAsia="pt-BR"/>
        </w:rPr>
        <w:t xml:space="preserve"> aumentada</w:t>
      </w:r>
      <w:r w:rsidRPr="003B55B8">
        <w:rPr>
          <w:rFonts w:ascii="Book Antiqua" w:eastAsia="Times New Roman" w:hAnsi="Book Antiqua" w:cs="Times New Roman"/>
          <w:b/>
          <w:bCs/>
          <w:sz w:val="19"/>
          <w:szCs w:val="19"/>
          <w:lang w:eastAsia="pt-BR"/>
        </w:rPr>
        <w:t xml:space="preserve"> de </w:t>
      </w:r>
      <w:r w:rsidRPr="003B55B8">
        <w:rPr>
          <w:rFonts w:ascii="Book Antiqua" w:eastAsia="Times New Roman" w:hAnsi="Book Antiqua" w:cs="Times New Roman"/>
          <w:b/>
          <w:bCs/>
          <w:sz w:val="19"/>
          <w:szCs w:val="19"/>
          <w:highlight w:val="cyan"/>
          <w:lang w:eastAsia="pt-BR"/>
        </w:rPr>
        <w:t>um sexto</w:t>
      </w:r>
      <w:r w:rsidRPr="003B55B8">
        <w:rPr>
          <w:rFonts w:ascii="Book Antiqua" w:eastAsia="Times New Roman" w:hAnsi="Book Antiqua" w:cs="Times New Roman"/>
          <w:b/>
          <w:bCs/>
          <w:sz w:val="19"/>
          <w:szCs w:val="19"/>
          <w:lang w:eastAsia="pt-BR"/>
        </w:rPr>
        <w:t xml:space="preserve"> a </w:t>
      </w:r>
      <w:r w:rsidRPr="003B55B8">
        <w:rPr>
          <w:rFonts w:ascii="Book Antiqua" w:eastAsia="Times New Roman" w:hAnsi="Book Antiqua" w:cs="Times New Roman"/>
          <w:b/>
          <w:bCs/>
          <w:sz w:val="19"/>
          <w:szCs w:val="19"/>
          <w:highlight w:val="cyan"/>
          <w:lang w:eastAsia="pt-BR"/>
        </w:rPr>
        <w:t>um terço</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se ocorre</w:t>
      </w:r>
      <w:r w:rsidRPr="003B55B8">
        <w:rPr>
          <w:rFonts w:ascii="Book Antiqua" w:eastAsia="Times New Roman" w:hAnsi="Book Antiqua" w:cs="Times New Roman"/>
          <w:b/>
          <w:bCs/>
          <w:caps/>
          <w:sz w:val="19"/>
          <w:szCs w:val="19"/>
          <w:lang w:eastAsia="pt-BR"/>
        </w:rPr>
        <w:t xml:space="preserve"> </w:t>
      </w:r>
      <w:r w:rsidRPr="003B55B8">
        <w:rPr>
          <w:rFonts w:ascii="Book Antiqua" w:eastAsia="Times New Roman" w:hAnsi="Book Antiqua" w:cs="Times New Roman"/>
          <w:b/>
          <w:bCs/>
          <w:caps/>
          <w:sz w:val="19"/>
          <w:szCs w:val="19"/>
          <w:shd w:val="clear" w:color="auto" w:fill="F7CAAC" w:themeFill="accent2" w:themeFillTint="66"/>
          <w:lang w:eastAsia="pt-BR"/>
        </w:rPr>
        <w:t>morte</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yellow"/>
          <w:lang w:eastAsia="pt-BR"/>
        </w:rPr>
        <w:t>do animal</w:t>
      </w:r>
      <w:r w:rsidRPr="00C1354D">
        <w:rPr>
          <w:rFonts w:ascii="Book Antiqua" w:eastAsia="Times New Roman" w:hAnsi="Book Antiqua" w:cs="Times New Roman"/>
          <w:sz w:val="19"/>
          <w:szCs w:val="19"/>
          <w:lang w:eastAsia="pt-BR"/>
        </w:rPr>
        <w:t>.</w:t>
      </w:r>
      <w:r w:rsidR="003B55B8">
        <w:rPr>
          <w:rFonts w:ascii="Book Antiqua" w:eastAsia="Times New Roman" w:hAnsi="Book Antiqua" w:cs="Times New Roman"/>
          <w:sz w:val="19"/>
          <w:szCs w:val="19"/>
          <w:lang w:eastAsia="pt-BR"/>
        </w:rPr>
        <w:t xml:space="preserve"> </w:t>
      </w:r>
      <w:r w:rsidR="003B55B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487C68" w:rsidRPr="00C1354D" w14:paraId="54BC5025" w14:textId="77777777" w:rsidTr="00AB0A41">
        <w:tc>
          <w:tcPr>
            <w:tcW w:w="8494" w:type="dxa"/>
            <w:shd w:val="clear" w:color="auto" w:fill="CCFFFF"/>
          </w:tcPr>
          <w:p w14:paraId="6F753620" w14:textId="38E555EA" w:rsidR="003B55B8" w:rsidRPr="003B55B8" w:rsidRDefault="003B55B8" w:rsidP="003B55B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55B8">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João, de forma livre e consciente, em setembro de 2022, praticou ato de maus-tratos a um cachorro caramelo, vira-lata que vive na praça da cidade e de propriedade de José, morador em situação de rua, que cuidava com carinho de seu animal de estimação. Em razão dos odiosos atos de maus-tratos, consistentes em fortes e diversos chutes contra o animal, o cachorro morreu após a agressão.</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Consoante dispõe a Lei nº 9.605/1998, João praticou crime:</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punível com pena de reclusão, de dois a cinco anos, e multa, mais aumento de pena de um sexto a um terço, em razão da morte do animal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 §§1º-A e 2º, LCA.</w:t>
            </w:r>
          </w:p>
          <w:p w14:paraId="4F719DB7" w14:textId="7C4EA0A1" w:rsidR="00487C68" w:rsidRPr="00C1354D" w:rsidRDefault="00487C68" w:rsidP="00AB0A4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7C68">
              <w:rPr>
                <w:rFonts w:ascii="Book Antiqua" w:eastAsia="Times New Roman" w:hAnsi="Book Antiqua" w:cs="Times New Roman"/>
                <w:b/>
                <w:i/>
                <w:iCs/>
                <w:color w:val="FF0000"/>
                <w:sz w:val="19"/>
                <w:szCs w:val="19"/>
                <w:highlight w:val="green"/>
                <w:lang w:eastAsia="pt-BR"/>
              </w:rPr>
              <w:t>DPESC-2012</w:t>
            </w:r>
            <w:r w:rsidRPr="00C135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C1354D">
              <w:rPr>
                <w:rFonts w:ascii="Book Antiqua" w:eastAsia="Times New Roman" w:hAnsi="Book Antiqua" w:cs="Times New Roman"/>
                <w:bCs/>
                <w:sz w:val="19"/>
                <w:szCs w:val="19"/>
                <w:lang w:eastAsia="pt-BR"/>
              </w:rPr>
              <w:t xml:space="preserve">ão </w:t>
            </w:r>
            <w:r w:rsidRPr="00487C68">
              <w:rPr>
                <w:rFonts w:ascii="Book Antiqua" w:eastAsia="Times New Roman" w:hAnsi="Book Antiqua" w:cs="Times New Roman"/>
                <w:bCs/>
                <w:sz w:val="19"/>
                <w:szCs w:val="19"/>
                <w:lang w:eastAsia="pt-BR"/>
              </w:rPr>
              <w:t>h</w:t>
            </w:r>
            <w:r>
              <w:rPr>
                <w:rFonts w:ascii="Book Antiqua" w:eastAsia="Times New Roman" w:hAnsi="Book Antiqua" w:cs="Times New Roman"/>
                <w:bCs/>
                <w:sz w:val="19"/>
                <w:szCs w:val="19"/>
                <w:lang w:eastAsia="pt-BR"/>
              </w:rPr>
              <w:t>á</w:t>
            </w:r>
            <w:r w:rsidRPr="00487C68">
              <w:rPr>
                <w:rFonts w:ascii="Book Antiqua" w:eastAsia="Times New Roman" w:hAnsi="Book Antiqua" w:cs="Times New Roman"/>
                <w:bCs/>
                <w:sz w:val="19"/>
                <w:szCs w:val="19"/>
                <w:lang w:eastAsia="pt-BR"/>
              </w:rPr>
              <w:t xml:space="preserve"> previsão legal do crime na modalidade culposa</w:t>
            </w:r>
            <w:r w:rsidRPr="00C1354D">
              <w:rPr>
                <w:rFonts w:ascii="Book Antiqua" w:eastAsia="Times New Roman" w:hAnsi="Book Antiqua" w:cs="Times New Roman"/>
                <w:bCs/>
                <w:sz w:val="19"/>
                <w:szCs w:val="19"/>
                <w:lang w:eastAsia="pt-BR"/>
              </w:rPr>
              <w:t>.</w:t>
            </w:r>
          </w:p>
        </w:tc>
      </w:tr>
    </w:tbl>
    <w:p w14:paraId="7BABE31B"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2" w:name="art33"/>
      <w:bookmarkEnd w:id="112"/>
      <w:r w:rsidRPr="00C1354D">
        <w:rPr>
          <w:rFonts w:ascii="Book Antiqua" w:eastAsia="Times New Roman" w:hAnsi="Book Antiqua" w:cs="Times New Roman"/>
          <w:sz w:val="19"/>
          <w:szCs w:val="19"/>
          <w:lang w:eastAsia="pt-BR"/>
        </w:rPr>
        <w:t>Art. 33. Provocar, pela emissão de efluentes ou carreamento de materiais, o perecimento de espécimes da fauna aquática existentes em rios, lagos, açudes, lagoas, baías ou águas jurisdicionais brasileiras:</w:t>
      </w:r>
    </w:p>
    <w:p w14:paraId="0C3473C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cumulativamente.</w:t>
      </w:r>
    </w:p>
    <w:p w14:paraId="534B560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3" w:name="art33p"/>
      <w:bookmarkEnd w:id="113"/>
      <w:r w:rsidRPr="00C1354D">
        <w:rPr>
          <w:rFonts w:ascii="Book Antiqua" w:eastAsia="Times New Roman" w:hAnsi="Book Antiqua" w:cs="Times New Roman"/>
          <w:sz w:val="19"/>
          <w:szCs w:val="19"/>
          <w:lang w:eastAsia="pt-BR"/>
        </w:rPr>
        <w:t>Parágrafo único. Incorre nas mesmas penas:</w:t>
      </w:r>
    </w:p>
    <w:p w14:paraId="0C2FA96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causa degradação em viveiros, açudes ou estações de </w:t>
      </w:r>
      <w:proofErr w:type="spellStart"/>
      <w:r w:rsidRPr="00C1354D">
        <w:rPr>
          <w:rFonts w:ascii="Book Antiqua" w:eastAsia="Times New Roman" w:hAnsi="Book Antiqua" w:cs="Times New Roman"/>
          <w:sz w:val="19"/>
          <w:szCs w:val="19"/>
          <w:lang w:eastAsia="pt-BR"/>
        </w:rPr>
        <w:t>aqüicultura</w:t>
      </w:r>
      <w:proofErr w:type="spellEnd"/>
      <w:r w:rsidRPr="00C1354D">
        <w:rPr>
          <w:rFonts w:ascii="Book Antiqua" w:eastAsia="Times New Roman" w:hAnsi="Book Antiqua" w:cs="Times New Roman"/>
          <w:sz w:val="19"/>
          <w:szCs w:val="19"/>
          <w:lang w:eastAsia="pt-BR"/>
        </w:rPr>
        <w:t xml:space="preserve"> de domínio público;</w:t>
      </w:r>
    </w:p>
    <w:p w14:paraId="1B83898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explora campos naturais de invertebrados aquáticos e algas, sem licença, permissão ou autorização da autoridade competente;</w:t>
      </w:r>
    </w:p>
    <w:p w14:paraId="203EB13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quem fundeia embarcações ou lança detritos de qualquer natureza sobre bancos de moluscos ou corais, devidamente demarcados em carta náutica.</w:t>
      </w:r>
    </w:p>
    <w:p w14:paraId="202264C7" w14:textId="77165EFA"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14" w:name="art34"/>
      <w:bookmarkEnd w:id="114"/>
      <w:r w:rsidRPr="00C1354D">
        <w:rPr>
          <w:rFonts w:ascii="Book Antiqua" w:eastAsia="Times New Roman" w:hAnsi="Book Antiqua" w:cs="Times New Roman"/>
          <w:b/>
          <w:sz w:val="19"/>
          <w:szCs w:val="19"/>
          <w:highlight w:val="magenta"/>
          <w:lang w:eastAsia="pt-BR"/>
        </w:rPr>
        <w:t>Art. 34</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Pescar</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cyan"/>
          <w:lang w:eastAsia="pt-BR"/>
        </w:rPr>
        <w:t>em período</w:t>
      </w:r>
      <w:r w:rsidRPr="008067B9">
        <w:rPr>
          <w:rFonts w:ascii="Book Antiqua" w:eastAsia="Times New Roman" w:hAnsi="Book Antiqua" w:cs="Times New Roman"/>
          <w:b/>
          <w:bCs/>
          <w:sz w:val="19"/>
          <w:szCs w:val="19"/>
          <w:lang w:eastAsia="pt-BR"/>
        </w:rPr>
        <w:t xml:space="preserve"> no qual </w:t>
      </w:r>
      <w:r w:rsidRPr="008067B9">
        <w:rPr>
          <w:rFonts w:ascii="Book Antiqua" w:eastAsia="Times New Roman" w:hAnsi="Book Antiqua" w:cs="Times New Roman"/>
          <w:b/>
          <w:bCs/>
          <w:sz w:val="19"/>
          <w:szCs w:val="19"/>
          <w:highlight w:val="yellow"/>
          <w:lang w:eastAsia="pt-BR"/>
        </w:rPr>
        <w:t>a pesca</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seja</w:t>
      </w:r>
      <w:r w:rsidRPr="008067B9">
        <w:rPr>
          <w:rFonts w:ascii="Book Antiqua" w:eastAsia="Times New Roman" w:hAnsi="Book Antiqua" w:cs="Times New Roman"/>
          <w:b/>
          <w:bCs/>
          <w:caps/>
          <w:sz w:val="19"/>
          <w:szCs w:val="19"/>
          <w:lang w:eastAsia="pt-BR"/>
        </w:rPr>
        <w:t xml:space="preserve"> </w:t>
      </w:r>
      <w:r w:rsidRPr="008067B9">
        <w:rPr>
          <w:rFonts w:ascii="Book Antiqua" w:eastAsia="Times New Roman" w:hAnsi="Book Antiqua" w:cs="Times New Roman"/>
          <w:b/>
          <w:bCs/>
          <w:caps/>
          <w:sz w:val="19"/>
          <w:szCs w:val="19"/>
          <w:shd w:val="clear" w:color="auto" w:fill="F7CAAC" w:themeFill="accent2" w:themeFillTint="66"/>
          <w:lang w:eastAsia="pt-BR"/>
        </w:rPr>
        <w:t>proibida</w:t>
      </w:r>
      <w:r w:rsidRPr="008067B9">
        <w:rPr>
          <w:rFonts w:ascii="Book Antiqua" w:eastAsia="Times New Roman" w:hAnsi="Book Antiqua" w:cs="Times New Roman"/>
          <w:b/>
          <w:bCs/>
          <w:sz w:val="19"/>
          <w:szCs w:val="19"/>
          <w:lang w:eastAsia="pt-BR"/>
        </w:rPr>
        <w:t xml:space="preserve"> ou em </w:t>
      </w:r>
      <w:r w:rsidRPr="008067B9">
        <w:rPr>
          <w:rFonts w:ascii="Book Antiqua" w:eastAsia="Times New Roman" w:hAnsi="Book Antiqua" w:cs="Times New Roman"/>
          <w:b/>
          <w:bCs/>
          <w:caps/>
          <w:sz w:val="19"/>
          <w:szCs w:val="19"/>
          <w:shd w:val="clear" w:color="auto" w:fill="F7CAAC" w:themeFill="accent2" w:themeFillTint="66"/>
          <w:lang w:eastAsia="pt-BR"/>
        </w:rPr>
        <w:t>lugares interditados</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yellow"/>
          <w:lang w:eastAsia="pt-BR"/>
        </w:rPr>
        <w:t>por órgão competente</w:t>
      </w:r>
      <w:r w:rsidRPr="00E91F78">
        <w:rPr>
          <w:rFonts w:ascii="Book Antiqua" w:eastAsia="Times New Roman" w:hAnsi="Book Antiqua" w:cs="Times New Roman"/>
          <w:sz w:val="18"/>
          <w:szCs w:val="18"/>
          <w:lang w:eastAsia="pt-BR"/>
        </w:rPr>
        <w:t>:</w:t>
      </w:r>
      <w:r w:rsidR="0098724E" w:rsidRPr="00E91F78">
        <w:rPr>
          <w:rFonts w:ascii="Book Antiqua" w:eastAsia="Times New Roman" w:hAnsi="Book Antiqua" w:cs="Times New Roman"/>
          <w:sz w:val="18"/>
          <w:szCs w:val="18"/>
          <w:lang w:eastAsia="pt-BR"/>
        </w:rPr>
        <w:t xml:space="preserve"> </w:t>
      </w:r>
      <w:r w:rsidR="0098724E" w:rsidRPr="00E91F78">
        <w:rPr>
          <w:rFonts w:ascii="Book Antiqua" w:eastAsia="Times New Roman" w:hAnsi="Book Antiqua" w:cs="Times New Roman"/>
          <w:b/>
          <w:color w:val="FF0000"/>
          <w:sz w:val="16"/>
          <w:szCs w:val="16"/>
          <w:u w:val="single"/>
          <w:lang w:eastAsia="pt-BR"/>
        </w:rPr>
        <w:t>(TJAP-2009)</w:t>
      </w:r>
      <w:r w:rsidR="00781F9B" w:rsidRPr="00E91F78">
        <w:rPr>
          <w:rFonts w:ascii="Book Antiqua" w:eastAsia="Times New Roman" w:hAnsi="Book Antiqua" w:cs="Times New Roman"/>
          <w:b/>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C3449E"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bCs/>
          <w:color w:val="FF0000"/>
          <w:sz w:val="16"/>
          <w:szCs w:val="16"/>
          <w:lang w:eastAsia="pt-BR"/>
        </w:rPr>
        <w:t xml:space="preserve"> </w:t>
      </w:r>
      <w:r w:rsidR="00945341" w:rsidRPr="00E91F78">
        <w:rPr>
          <w:rFonts w:ascii="Book Antiqua" w:hAnsi="Book Antiqua"/>
          <w:b/>
          <w:color w:val="FF0000"/>
          <w:sz w:val="16"/>
          <w:szCs w:val="16"/>
          <w:u w:val="single"/>
        </w:rPr>
        <w:t>(TRF3-2013)</w:t>
      </w:r>
      <w:r w:rsidR="00F9483E" w:rsidRPr="00E91F78">
        <w:rPr>
          <w:rFonts w:ascii="Book Antiqua" w:hAnsi="Book Antiqua"/>
          <w:b/>
          <w:color w:val="FF0000"/>
          <w:sz w:val="16"/>
          <w:szCs w:val="16"/>
        </w:rPr>
        <w:t xml:space="preserve"> </w:t>
      </w:r>
      <w:r w:rsidR="00F9483E" w:rsidRPr="00E91F78">
        <w:rPr>
          <w:rFonts w:ascii="Book Antiqua" w:hAnsi="Book Antiqua"/>
          <w:b/>
          <w:bCs/>
          <w:color w:val="FF0000"/>
          <w:sz w:val="16"/>
          <w:szCs w:val="16"/>
          <w:u w:val="single"/>
        </w:rPr>
        <w:t>(PCRO-2014)</w:t>
      </w:r>
      <w:r w:rsidR="007B7884" w:rsidRPr="00E91F78">
        <w:rPr>
          <w:rFonts w:ascii="Book Antiqua" w:eastAsia="Times New Roman" w:hAnsi="Book Antiqua" w:cs="Times New Roman"/>
          <w:b/>
          <w:color w:val="FF0000"/>
          <w:sz w:val="16"/>
          <w:szCs w:val="16"/>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(TRF5-2011/2017)</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(TJPR-2014/2017)</w:t>
      </w:r>
      <w:r w:rsidR="002B151E" w:rsidRPr="00E91F78">
        <w:rPr>
          <w:rFonts w:ascii="Book Antiqua" w:eastAsia="Times New Roman" w:hAnsi="Book Antiqua" w:cs="Times New Roman"/>
          <w:b/>
          <w:bCs/>
          <w:color w:val="FF0000"/>
          <w:sz w:val="16"/>
          <w:szCs w:val="16"/>
          <w:lang w:eastAsia="pt-BR"/>
        </w:rPr>
        <w:t xml:space="preserve"> </w:t>
      </w:r>
      <w:r w:rsidR="002B151E" w:rsidRPr="00E91F78">
        <w:rPr>
          <w:rFonts w:ascii="Book Antiqua" w:eastAsia="Times New Roman" w:hAnsi="Book Antiqua" w:cs="Times New Roman"/>
          <w:b/>
          <w:bCs/>
          <w:color w:val="FF0000"/>
          <w:sz w:val="16"/>
          <w:szCs w:val="16"/>
          <w:u w:val="single"/>
          <w:lang w:eastAsia="pt-BR"/>
        </w:rPr>
        <w:t>(TRF2-2017)</w:t>
      </w:r>
      <w:r w:rsidR="006F68B5" w:rsidRPr="00E91F78">
        <w:rPr>
          <w:rFonts w:ascii="Book Antiqua" w:eastAsia="Times New Roman" w:hAnsi="Book Antiqua" w:cs="Times New Roman"/>
          <w:b/>
          <w:bCs/>
          <w:color w:val="FF0000"/>
          <w:sz w:val="16"/>
          <w:szCs w:val="16"/>
          <w:lang w:eastAsia="pt-BR"/>
        </w:rPr>
        <w:t xml:space="preserve"> </w:t>
      </w:r>
      <w:r w:rsidR="006F68B5" w:rsidRPr="00E91F78">
        <w:rPr>
          <w:rFonts w:ascii="Book Antiqua" w:hAnsi="Book Antiqua"/>
          <w:b/>
          <w:bCs/>
          <w:color w:val="FF0000"/>
          <w:sz w:val="16"/>
          <w:szCs w:val="16"/>
          <w:u w:val="single"/>
        </w:rPr>
        <w:t>(PGESP-2018)</w:t>
      </w:r>
      <w:r w:rsidR="002E211D" w:rsidRPr="00E91F78">
        <w:rPr>
          <w:rFonts w:ascii="Book Antiqua" w:eastAsia="Times New Roman" w:hAnsi="Book Antiqua" w:cs="Times New Roman"/>
          <w:b/>
          <w:bCs/>
          <w:color w:val="FF0000"/>
          <w:sz w:val="16"/>
          <w:szCs w:val="16"/>
          <w:lang w:eastAsia="pt-BR"/>
        </w:rPr>
        <w:t xml:space="preserve"> </w:t>
      </w:r>
      <w:r w:rsidR="002E211D" w:rsidRPr="00E91F78">
        <w:rPr>
          <w:rFonts w:ascii="Book Antiqua" w:eastAsia="Times New Roman" w:hAnsi="Book Antiqua" w:cs="Times New Roman"/>
          <w:b/>
          <w:bCs/>
          <w:color w:val="FF0000"/>
          <w:sz w:val="16"/>
          <w:szCs w:val="16"/>
          <w:u w:val="single"/>
          <w:lang w:eastAsia="pt-BR"/>
        </w:rPr>
        <w:t>(DPEMG-2019)</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D06E01" w:rsidRPr="00E91F78">
        <w:rPr>
          <w:rFonts w:ascii="Book Antiqua" w:eastAsia="Times New Roman" w:hAnsi="Book Antiqua" w:cs="Times New Roman"/>
          <w:b/>
          <w:bCs/>
          <w:color w:val="FF0000"/>
          <w:sz w:val="16"/>
          <w:szCs w:val="16"/>
          <w:lang w:eastAsia="pt-BR"/>
        </w:rPr>
        <w:t xml:space="preserve"> </w:t>
      </w:r>
      <w:r w:rsidR="00D06E01" w:rsidRPr="00E91F78">
        <w:rPr>
          <w:rFonts w:ascii="Book Antiqua" w:eastAsia="Times New Roman" w:hAnsi="Book Antiqua" w:cs="Times New Roman"/>
          <w:b/>
          <w:color w:val="FF0000"/>
          <w:sz w:val="16"/>
          <w:szCs w:val="16"/>
          <w:u w:val="single"/>
          <w:lang w:eastAsia="pt-BR"/>
        </w:rPr>
        <w:t>(Cartórios/TJGO-2021)</w:t>
      </w:r>
      <w:r w:rsidR="00541915" w:rsidRPr="00E91F78">
        <w:rPr>
          <w:rFonts w:ascii="Book Antiqua" w:eastAsia="Times New Roman" w:hAnsi="Book Antiqua" w:cs="Times New Roman"/>
          <w:b/>
          <w:color w:val="FF0000"/>
          <w:sz w:val="16"/>
          <w:szCs w:val="16"/>
          <w:lang w:eastAsia="pt-BR"/>
        </w:rPr>
        <w:t xml:space="preserve"> </w:t>
      </w:r>
      <w:bookmarkStart w:id="115" w:name="_Hlk109905281"/>
      <w:r w:rsidR="00541915" w:rsidRPr="00E91F78">
        <w:rPr>
          <w:rFonts w:ascii="Book Antiqua" w:eastAsia="Times New Roman" w:hAnsi="Book Antiqua" w:cs="Times New Roman"/>
          <w:b/>
          <w:color w:val="FF0000"/>
          <w:sz w:val="16"/>
          <w:szCs w:val="16"/>
          <w:u w:val="single"/>
          <w:lang w:eastAsia="pt-BR"/>
        </w:rPr>
        <w:t>(PGECE-2021)</w:t>
      </w:r>
      <w:bookmarkEnd w:id="115"/>
      <w:r w:rsidR="00534F03">
        <w:rPr>
          <w:rFonts w:ascii="Book Antiqua" w:eastAsia="Times New Roman" w:hAnsi="Book Antiqua" w:cs="Times New Roman"/>
          <w:b/>
          <w:color w:val="FF0000"/>
          <w:sz w:val="16"/>
          <w:szCs w:val="16"/>
          <w:lang w:eastAsia="pt-BR"/>
        </w:rPr>
        <w:t xml:space="preserve"> </w:t>
      </w:r>
      <w:r w:rsidR="00534F03">
        <w:rPr>
          <w:rFonts w:ascii="Book Antiqua" w:hAnsi="Book Antiqua"/>
          <w:b/>
          <w:color w:val="FF0000"/>
          <w:sz w:val="16"/>
          <w:szCs w:val="16"/>
          <w:u w:val="single"/>
        </w:rPr>
        <w:t>(MPTO-2022)</w:t>
      </w:r>
      <w:r w:rsidR="00504F9D">
        <w:rPr>
          <w:rFonts w:ascii="Book Antiqua" w:eastAsia="Times New Roman" w:hAnsi="Book Antiqua" w:cs="Times New Roman"/>
          <w:b/>
          <w:color w:val="FF0000"/>
          <w:sz w:val="16"/>
          <w:szCs w:val="16"/>
          <w:lang w:eastAsia="pt-BR"/>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eastAsia="Times New Roman" w:hAnsi="Book Antiqua" w:cs="Times New Roman"/>
          <w:b/>
          <w:color w:val="FF0000"/>
          <w:sz w:val="16"/>
          <w:szCs w:val="16"/>
          <w:lang w:eastAsia="pt-BR"/>
        </w:rPr>
        <w:t xml:space="preserve"> </w:t>
      </w:r>
      <w:r w:rsidR="001A57EC" w:rsidRPr="00E91F78">
        <w:rPr>
          <w:rFonts w:ascii="Book Antiqua" w:hAnsi="Book Antiqua"/>
          <w:b/>
          <w:color w:val="FF0000"/>
          <w:sz w:val="16"/>
          <w:szCs w:val="16"/>
          <w:u w:val="single"/>
        </w:rPr>
        <w:t>(Cartórios/TJSP-2022)</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r w:rsidR="00D252D6">
        <w:rPr>
          <w:rFonts w:ascii="Book Antiqua" w:hAnsi="Book Antiqua"/>
          <w:b/>
          <w:bCs/>
          <w:color w:val="FF0000"/>
          <w:sz w:val="16"/>
          <w:szCs w:val="16"/>
        </w:rPr>
        <w:t xml:space="preserve"> </w:t>
      </w:r>
      <w:r w:rsidR="00D252D6">
        <w:rPr>
          <w:rFonts w:ascii="Book Antiqua" w:hAnsi="Book Antiqua"/>
          <w:b/>
          <w:bCs/>
          <w:color w:val="FF0000"/>
          <w:sz w:val="16"/>
          <w:szCs w:val="16"/>
          <w:u w:val="single"/>
        </w:rPr>
        <w:t>(MPPR-2023)</w:t>
      </w:r>
      <w:r w:rsidR="008E2887">
        <w:rPr>
          <w:rFonts w:ascii="Book Antiqua" w:hAnsi="Book Antiqua"/>
          <w:b/>
          <w:bCs/>
          <w:color w:val="FF0000"/>
          <w:sz w:val="16"/>
          <w:szCs w:val="16"/>
        </w:rPr>
        <w:t xml:space="preserve"> </w:t>
      </w:r>
      <w:r w:rsidR="008E2887">
        <w:rPr>
          <w:rFonts w:ascii="Book Antiqua" w:eastAsia="Times New Roman" w:hAnsi="Book Antiqua" w:cs="Times New Roman"/>
          <w:b/>
          <w:bCs/>
          <w:color w:val="FF0000"/>
          <w:sz w:val="16"/>
          <w:szCs w:val="16"/>
          <w:u w:val="single"/>
          <w:lang w:eastAsia="pt-BR"/>
        </w:rPr>
        <w:t>(PGM-São Paulo/SP-2023)</w:t>
      </w:r>
      <w:r w:rsidR="00F00C0E">
        <w:rPr>
          <w:rFonts w:ascii="Book Antiqua" w:eastAsia="Times New Roman" w:hAnsi="Book Antiqua" w:cs="Times New Roman"/>
          <w:b/>
          <w:bCs/>
          <w:color w:val="FF0000"/>
          <w:sz w:val="16"/>
          <w:szCs w:val="16"/>
          <w:lang w:eastAsia="pt-BR"/>
        </w:rPr>
        <w:t xml:space="preserve"> </w:t>
      </w:r>
      <w:r w:rsidR="00F00C0E">
        <w:rPr>
          <w:rFonts w:ascii="Book Antiqua" w:eastAsia="Times New Roman" w:hAnsi="Book Antiqua" w:cs="Times New Roman"/>
          <w:b/>
          <w:bCs/>
          <w:color w:val="FF0000"/>
          <w:sz w:val="16"/>
          <w:szCs w:val="16"/>
          <w:u w:val="single"/>
          <w:lang w:eastAsia="pt-BR"/>
        </w:rPr>
        <w:t>(MPRO-2024)</w:t>
      </w:r>
    </w:p>
    <w:p w14:paraId="6280E42F" w14:textId="78822C6D"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detenção</w:t>
      </w:r>
      <w:r w:rsidRPr="00F9483E">
        <w:rPr>
          <w:rFonts w:ascii="Book Antiqua" w:eastAsia="Times New Roman" w:hAnsi="Book Antiqua" w:cs="Times New Roman"/>
          <w:b/>
          <w:bCs/>
          <w:sz w:val="19"/>
          <w:szCs w:val="19"/>
          <w:lang w:eastAsia="pt-BR"/>
        </w:rPr>
        <w:t xml:space="preserve"> de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cyan"/>
          <w:lang w:eastAsia="pt-BR"/>
        </w:rPr>
        <w:t>três anos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cyan"/>
          <w:lang w:eastAsia="pt-BR"/>
        </w:rPr>
        <w:t>ambas as penas cumulativamente</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7E7697" w:rsidRPr="00E91F78">
        <w:rPr>
          <w:rFonts w:ascii="Book Antiqua" w:eastAsia="Times New Roman" w:hAnsi="Book Antiqua" w:cs="Times New Roman"/>
          <w:sz w:val="18"/>
          <w:szCs w:val="18"/>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41EDF824" w14:textId="77777777" w:rsidTr="001F13F7">
        <w:tc>
          <w:tcPr>
            <w:tcW w:w="8494" w:type="dxa"/>
            <w:shd w:val="clear" w:color="auto" w:fill="CCFFFF"/>
          </w:tcPr>
          <w:p w14:paraId="21399EE3" w14:textId="233A01CA" w:rsidR="00D252D6" w:rsidRDefault="00D252D6" w:rsidP="00D252D6">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b/>
                <w:bCs/>
                <w:sz w:val="19"/>
                <w:szCs w:val="19"/>
                <w:lang w:eastAsia="pt-BR"/>
              </w:rPr>
              <w:t xml:space="preserve">: </w:t>
            </w:r>
            <w:r w:rsidRPr="00D252D6">
              <w:rPr>
                <w:rFonts w:ascii="Book Antiqua" w:eastAsia="Times New Roman" w:hAnsi="Book Antiqua" w:cs="Times New Roman"/>
                <w:b/>
                <w:bCs/>
                <w:sz w:val="19"/>
                <w:szCs w:val="19"/>
                <w:lang w:eastAsia="pt-BR"/>
              </w:rPr>
              <w:t>O delito previsto no art. 34 da Lei. 9.605/1998 é norma penal em branco, pois carece de legislação complementar acerca dos parâmetros para a pesca autorizada.</w:t>
            </w:r>
          </w:p>
          <w:tbl>
            <w:tblPr>
              <w:tblStyle w:val="Tabelacomgrade"/>
              <w:tblW w:w="0" w:type="auto"/>
              <w:tblLook w:val="04A0" w:firstRow="1" w:lastRow="0" w:firstColumn="1" w:lastColumn="0" w:noHBand="0" w:noVBand="1"/>
            </w:tblPr>
            <w:tblGrid>
              <w:gridCol w:w="8268"/>
            </w:tblGrid>
            <w:tr w:rsidR="00D252D6" w14:paraId="0B0570FE" w14:textId="77777777" w:rsidTr="00404161">
              <w:tc>
                <w:tcPr>
                  <w:tcW w:w="8268" w:type="dxa"/>
                  <w:shd w:val="clear" w:color="auto" w:fill="FFFFFF" w:themeFill="background1"/>
                </w:tcPr>
                <w:p w14:paraId="2A018C28" w14:textId="764747CB"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A situação concreta, com adaptações, foi a seguinte</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Rafael foi flagrado pela polícia militar transportando 118 (cento e dezoito) quilos de espécimes de peixe de coleta, apanha e pesca proibidas, tendo o </w:t>
                  </w:r>
                  <w:r>
                    <w:rPr>
                      <w:rFonts w:ascii="Book Antiqua" w:hAnsi="Book Antiqua"/>
                      <w:sz w:val="18"/>
                      <w:szCs w:val="18"/>
                    </w:rPr>
                    <w:t>MP</w:t>
                  </w:r>
                  <w:r w:rsidRPr="00D252D6">
                    <w:rPr>
                      <w:rFonts w:ascii="Book Antiqua" w:hAnsi="Book Antiqua"/>
                      <w:sz w:val="18"/>
                      <w:szCs w:val="18"/>
                    </w:rPr>
                    <w:t xml:space="preserve"> oferecido denúncia por violação do art.</w:t>
                  </w:r>
                  <w:r>
                    <w:rPr>
                      <w:rFonts w:ascii="Book Antiqua" w:hAnsi="Book Antiqua"/>
                      <w:sz w:val="18"/>
                      <w:szCs w:val="18"/>
                    </w:rPr>
                    <w:t xml:space="preserve"> </w:t>
                  </w:r>
                  <w:r w:rsidRPr="00D252D6">
                    <w:rPr>
                      <w:rFonts w:ascii="Book Antiqua" w:hAnsi="Book Antiqua"/>
                      <w:sz w:val="18"/>
                      <w:szCs w:val="18"/>
                    </w:rPr>
                    <w:t xml:space="preserve">34, </w:t>
                  </w:r>
                  <w:r>
                    <w:rPr>
                      <w:rFonts w:ascii="Book Antiqua" w:hAnsi="Book Antiqua"/>
                      <w:sz w:val="18"/>
                      <w:szCs w:val="18"/>
                    </w:rPr>
                    <w:t xml:space="preserve">§ </w:t>
                  </w:r>
                  <w:r w:rsidRPr="00D252D6">
                    <w:rPr>
                      <w:rFonts w:ascii="Book Antiqua" w:hAnsi="Book Antiqua"/>
                      <w:sz w:val="18"/>
                      <w:szCs w:val="18"/>
                    </w:rPr>
                    <w:t>único, III, da Lei 9605/98</w:t>
                  </w:r>
                  <w:r>
                    <w:rPr>
                      <w:rFonts w:ascii="Book Antiqua" w:hAnsi="Book Antiqua"/>
                      <w:sz w:val="18"/>
                      <w:szCs w:val="18"/>
                    </w:rPr>
                    <w:t xml:space="preserve">. </w:t>
                  </w:r>
                  <w:r w:rsidRPr="00D252D6">
                    <w:rPr>
                      <w:rFonts w:ascii="Book Antiqua" w:hAnsi="Book Antiqua"/>
                      <w:sz w:val="18"/>
                      <w:szCs w:val="18"/>
                    </w:rPr>
                    <w:t xml:space="preserve">Ocorre que o </w:t>
                  </w:r>
                  <w:r>
                    <w:rPr>
                      <w:rFonts w:ascii="Book Antiqua" w:hAnsi="Book Antiqua"/>
                      <w:sz w:val="18"/>
                      <w:szCs w:val="18"/>
                    </w:rPr>
                    <w:t>MP</w:t>
                  </w:r>
                  <w:r w:rsidRPr="00D252D6">
                    <w:rPr>
                      <w:rFonts w:ascii="Book Antiqua" w:hAnsi="Book Antiqua"/>
                      <w:sz w:val="18"/>
                      <w:szCs w:val="18"/>
                    </w:rPr>
                    <w:t xml:space="preserve"> não apresentou junto da denúncia a norma complementadora que descreve quais espécimes de peixe são proibidas, o que levou a defesa a impetrar Habeas Corpus sustentando a inépcia da denúncia.</w:t>
                  </w:r>
                </w:p>
                <w:p w14:paraId="2DB7826A" w14:textId="2EEAC84C"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O STJ concordou com os argumentos da defesa?</w:t>
                  </w:r>
                  <w:r>
                    <w:rPr>
                      <w:rFonts w:ascii="Book Antiqua" w:hAnsi="Book Antiqua"/>
                      <w:sz w:val="18"/>
                      <w:szCs w:val="18"/>
                    </w:rPr>
                    <w:t xml:space="preserve"> </w:t>
                  </w:r>
                  <w:r w:rsidRPr="00D252D6">
                    <w:rPr>
                      <w:rFonts w:ascii="Book Antiqua" w:hAnsi="Book Antiqua"/>
                      <w:b/>
                      <w:bCs/>
                      <w:sz w:val="18"/>
                      <w:szCs w:val="18"/>
                      <w:highlight w:val="magenta"/>
                    </w:rPr>
                    <w:t>SIM</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Segundo jurisprudência do STJ, a conduta típica do art. 34, </w:t>
                  </w:r>
                  <w:r>
                    <w:rPr>
                      <w:rFonts w:ascii="Book Antiqua" w:hAnsi="Book Antiqua"/>
                      <w:sz w:val="18"/>
                      <w:szCs w:val="18"/>
                    </w:rPr>
                    <w:t>§</w:t>
                  </w:r>
                  <w:r w:rsidRPr="00D252D6">
                    <w:rPr>
                      <w:rFonts w:ascii="Book Antiqua" w:hAnsi="Book Antiqua"/>
                      <w:sz w:val="18"/>
                      <w:szCs w:val="18"/>
                    </w:rPr>
                    <w:t xml:space="preserve"> único, III, trata-se de norma penal em branco, sendo imprescindível a complementação para conceituar a elementar do tipo </w:t>
                  </w:r>
                  <w:r w:rsidRPr="00D252D6">
                    <w:rPr>
                      <w:rFonts w:ascii="Book Antiqua" w:hAnsi="Book Antiqua"/>
                      <w:i/>
                      <w:iCs/>
                      <w:sz w:val="18"/>
                      <w:szCs w:val="18"/>
                    </w:rPr>
                    <w:t>"espécimes provenientes da coleta, apanha e pesca proibidas"</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Assim, a conduta ilícita prevista no dispositivo depende da edição de outras normas, que definam o que venha a ser o elemento normativo do tipo.</w:t>
                  </w:r>
                  <w:r>
                    <w:rPr>
                      <w:rFonts w:ascii="Book Antiqua" w:hAnsi="Book Antiqua"/>
                      <w:sz w:val="18"/>
                      <w:szCs w:val="18"/>
                    </w:rPr>
                    <w:t xml:space="preserve"> </w:t>
                  </w:r>
                  <w:r w:rsidRPr="00D252D6">
                    <w:rPr>
                      <w:rFonts w:ascii="Book Antiqua" w:hAnsi="Book Antiqua"/>
                      <w:sz w:val="18"/>
                      <w:szCs w:val="18"/>
                    </w:rPr>
                    <w:t xml:space="preserve">Na denúncia formulada, não houver qualquer menção à norma complementar que integra o tipo penal, sendo que, somente após o oferecimento de resposta preliminar, foi juntada aos autos cópia da Instrução </w:t>
                  </w:r>
                  <w:r w:rsidRPr="00D252D6">
                    <w:rPr>
                      <w:rFonts w:ascii="Book Antiqua" w:hAnsi="Book Antiqua"/>
                      <w:sz w:val="18"/>
                      <w:szCs w:val="18"/>
                    </w:rPr>
                    <w:lastRenderedPageBreak/>
                    <w:t xml:space="preserve">Normativa nº 189, de 23 de setembro de 2008, que aponta, em seu art. 4ª, que a comercialização </w:t>
                  </w:r>
                  <w:proofErr w:type="gramStart"/>
                  <w:r w:rsidRPr="00D252D6">
                    <w:rPr>
                      <w:rFonts w:ascii="Book Antiqua" w:hAnsi="Book Antiqua"/>
                      <w:sz w:val="18"/>
                      <w:szCs w:val="18"/>
                    </w:rPr>
                    <w:t>das espécimes</w:t>
                  </w:r>
                  <w:proofErr w:type="gramEnd"/>
                  <w:r w:rsidRPr="00D252D6">
                    <w:rPr>
                      <w:rFonts w:ascii="Book Antiqua" w:hAnsi="Book Antiqua"/>
                      <w:sz w:val="18"/>
                      <w:szCs w:val="18"/>
                    </w:rPr>
                    <w:t xml:space="preserve"> deverá ser acompanhada de comprovação de sua origem mediante formulário próprio.</w:t>
                  </w:r>
                  <w:r>
                    <w:rPr>
                      <w:rFonts w:ascii="Book Antiqua" w:hAnsi="Book Antiqua"/>
                      <w:sz w:val="18"/>
                      <w:szCs w:val="18"/>
                    </w:rPr>
                    <w:t xml:space="preserve"> </w:t>
                  </w:r>
                  <w:r w:rsidRPr="00D252D6">
                    <w:rPr>
                      <w:rFonts w:ascii="Book Antiqua" w:hAnsi="Book Antiqua"/>
                      <w:sz w:val="18"/>
                      <w:szCs w:val="18"/>
                    </w:rPr>
                    <w:t>O oferecimento de denúncia por delito tipificado em norma penal em branco sem a respectiva indicação da norma complementar constitui evidente inépcia, uma vez que impossibilita a defesa adequada do acusado. Isso porque a peça acusatória descreve as balizas para a prolação de édito repressivo, não se podendo admitir que nela não constem informações indispensáveis para a configuração do tipo penal, tal como ocorre na hipótese em tela.</w:t>
                  </w:r>
                  <w:r>
                    <w:rPr>
                      <w:rFonts w:ascii="Book Antiqua" w:hAnsi="Book Antiqua"/>
                      <w:sz w:val="18"/>
                      <w:szCs w:val="18"/>
                    </w:rPr>
                    <w:t xml:space="preserve"> </w:t>
                  </w:r>
                  <w:r w:rsidRPr="00D252D6">
                    <w:rPr>
                      <w:rFonts w:ascii="Book Antiqua" w:hAnsi="Book Antiqua"/>
                      <w:sz w:val="18"/>
                      <w:szCs w:val="18"/>
                    </w:rPr>
                    <w:t>Desse modo, o crime do art. 34 da Lei 9.605/98, por se tratar de norma penal em branco, deve ser complementado pela legislação que oferece parâmetros para a pesca autorizada, sob pena de tornar inepta a denúncia por impossibilitar a defesa adequada ao acusado. Nesse sentido:</w:t>
                  </w:r>
                  <w:r>
                    <w:rPr>
                      <w:rFonts w:ascii="Book Antiqua" w:hAnsi="Book Antiqua"/>
                      <w:sz w:val="18"/>
                      <w:szCs w:val="18"/>
                    </w:rPr>
                    <w:t xml:space="preserve"> “</w:t>
                  </w:r>
                  <w:r w:rsidRPr="00D252D6">
                    <w:rPr>
                      <w:rFonts w:ascii="Book Antiqua" w:hAnsi="Book Antiqua"/>
                      <w:i/>
                      <w:iCs/>
                      <w:sz w:val="18"/>
                      <w:szCs w:val="18"/>
                    </w:rPr>
                    <w:t>Tratando-se de norma penal em branco, é imprescindível a complementação para conceituar a elementar do tipo “espécimes provenientes da coleta, apanha e pesca proibidas”. O oferecimento de denúncia por delito tipificado em norma penal em branco sem a respectiva indicação da norma complementar constitui evidente inépcia, uma vez que impossibilita a defesa adequada do acusado</w:t>
                  </w:r>
                  <w:r>
                    <w:rPr>
                      <w:rFonts w:ascii="Book Antiqua" w:hAnsi="Book Antiqua"/>
                      <w:i/>
                      <w:iCs/>
                      <w:sz w:val="18"/>
                      <w:szCs w:val="18"/>
                    </w:rPr>
                    <w:t xml:space="preserve">. </w:t>
                  </w:r>
                  <w:r w:rsidRPr="00D252D6">
                    <w:rPr>
                      <w:rFonts w:ascii="Book Antiqua" w:hAnsi="Book Antiqua"/>
                      <w:i/>
                      <w:iCs/>
                      <w:sz w:val="18"/>
                      <w:szCs w:val="18"/>
                    </w:rPr>
                    <w:t>STJ. 5ª T.</w:t>
                  </w:r>
                  <w:r>
                    <w:rPr>
                      <w:rFonts w:ascii="Book Antiqua" w:hAnsi="Book Antiqua"/>
                      <w:i/>
                      <w:iCs/>
                      <w:sz w:val="18"/>
                      <w:szCs w:val="18"/>
                    </w:rPr>
                    <w:t>,</w:t>
                  </w:r>
                  <w:r w:rsidRPr="00D252D6">
                    <w:rPr>
                      <w:rFonts w:ascii="Book Antiqua" w:hAnsi="Book Antiqua"/>
                      <w:i/>
                      <w:iCs/>
                      <w:sz w:val="18"/>
                      <w:szCs w:val="18"/>
                    </w:rPr>
                    <w:t xml:space="preserve"> HC 174165/RJ, </w:t>
                  </w:r>
                  <w:r>
                    <w:rPr>
                      <w:rFonts w:ascii="Book Antiqua" w:hAnsi="Book Antiqua"/>
                      <w:i/>
                      <w:iCs/>
                      <w:sz w:val="18"/>
                      <w:szCs w:val="18"/>
                    </w:rPr>
                    <w:t>R</w:t>
                  </w:r>
                  <w:r w:rsidRPr="00D252D6">
                    <w:rPr>
                      <w:rFonts w:ascii="Book Antiqua" w:hAnsi="Book Antiqua"/>
                      <w:i/>
                      <w:iCs/>
                      <w:sz w:val="18"/>
                      <w:szCs w:val="18"/>
                    </w:rPr>
                    <w:t>e</w:t>
                  </w:r>
                  <w:r>
                    <w:rPr>
                      <w:rFonts w:ascii="Book Antiqua" w:hAnsi="Book Antiqua"/>
                      <w:i/>
                      <w:iCs/>
                      <w:sz w:val="18"/>
                      <w:szCs w:val="18"/>
                    </w:rPr>
                    <w:t>.</w:t>
                  </w:r>
                  <w:r w:rsidRPr="00D252D6">
                    <w:rPr>
                      <w:rFonts w:ascii="Book Antiqua" w:hAnsi="Book Antiqua"/>
                      <w:i/>
                      <w:iCs/>
                      <w:sz w:val="18"/>
                      <w:szCs w:val="18"/>
                    </w:rPr>
                    <w:t xml:space="preserve"> Min</w:t>
                  </w:r>
                  <w:r>
                    <w:rPr>
                      <w:rFonts w:ascii="Book Antiqua" w:hAnsi="Book Antiqua"/>
                      <w:i/>
                      <w:iCs/>
                      <w:sz w:val="18"/>
                      <w:szCs w:val="18"/>
                    </w:rPr>
                    <w:t>.</w:t>
                  </w:r>
                  <w:r w:rsidRPr="00D252D6">
                    <w:rPr>
                      <w:rFonts w:ascii="Book Antiqua" w:hAnsi="Book Antiqua"/>
                      <w:i/>
                      <w:iCs/>
                      <w:sz w:val="18"/>
                      <w:szCs w:val="18"/>
                    </w:rPr>
                    <w:t xml:space="preserve"> Gilson Dipp, j</w:t>
                  </w:r>
                  <w:r>
                    <w:rPr>
                      <w:rFonts w:ascii="Book Antiqua" w:hAnsi="Book Antiqua"/>
                      <w:i/>
                      <w:iCs/>
                      <w:sz w:val="18"/>
                      <w:szCs w:val="18"/>
                    </w:rPr>
                    <w:t>.</w:t>
                  </w:r>
                  <w:r w:rsidRPr="00D252D6">
                    <w:rPr>
                      <w:rFonts w:ascii="Book Antiqua" w:hAnsi="Book Antiqua"/>
                      <w:i/>
                      <w:iCs/>
                      <w:sz w:val="18"/>
                      <w:szCs w:val="18"/>
                    </w:rPr>
                    <w:t xml:space="preserve"> 1/3/12</w:t>
                  </w:r>
                  <w:r>
                    <w:rPr>
                      <w:rFonts w:ascii="Book Antiqua" w:hAnsi="Book Antiqua"/>
                      <w:i/>
                      <w:iCs/>
                      <w:sz w:val="18"/>
                      <w:szCs w:val="18"/>
                    </w:rPr>
                    <w:t>.”</w:t>
                  </w:r>
                </w:p>
                <w:p w14:paraId="05E65611" w14:textId="77777777" w:rsidR="00D252D6" w:rsidRDefault="00D252D6" w:rsidP="00D252D6">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70807495" w14:textId="61CAEBE1" w:rsidR="00D252D6" w:rsidRDefault="00D252D6" w:rsidP="00D252D6">
                  <w:pPr>
                    <w:jc w:val="both"/>
                    <w:rPr>
                      <w:rFonts w:ascii="Book Antiqua" w:hAnsi="Book Antiqua" w:cs="Times New Roman"/>
                      <w:b/>
                      <w:bCs/>
                      <w:color w:val="000000"/>
                      <w:sz w:val="19"/>
                      <w:szCs w:val="19"/>
                    </w:rPr>
                  </w:pPr>
                  <w:r>
                    <w:rPr>
                      <w:rFonts w:ascii="Book Antiqua" w:hAnsi="Book Antiqua"/>
                      <w:b/>
                      <w:bCs/>
                      <w:sz w:val="18"/>
                      <w:szCs w:val="18"/>
                    </w:rPr>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D252D6">
                    <w:rPr>
                      <w:rFonts w:ascii="Book Antiqua" w:hAnsi="Book Antiqua"/>
                      <w:sz w:val="18"/>
                      <w:szCs w:val="18"/>
                    </w:rPr>
                    <w:t>O delito de pescar em período no qual a pesca seja proibida ou em lugares interditados por órgão competente carece de legislação complementar acerca dos parâmetros para a pesca autorizada.</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56EEC648" w14:textId="77777777" w:rsidR="00D252D6" w:rsidRDefault="00D252D6" w:rsidP="009564A1">
            <w:pPr>
              <w:jc w:val="both"/>
              <w:rPr>
                <w:rFonts w:ascii="Book Antiqua" w:eastAsia="Times New Roman" w:hAnsi="Book Antiqua" w:cs="Times New Roman"/>
                <w:b/>
                <w:i/>
                <w:color w:val="FF0000"/>
                <w:sz w:val="19"/>
                <w:szCs w:val="19"/>
                <w:lang w:eastAsia="pt-BR"/>
              </w:rPr>
            </w:pPr>
          </w:p>
          <w:p w14:paraId="669B8292" w14:textId="64780C9B" w:rsidR="00691710" w:rsidRDefault="00691710" w:rsidP="009564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Nos termos da jurisprudência deste Tribunal, a </w:t>
            </w:r>
            <w:r w:rsidRPr="00691710">
              <w:rPr>
                <w:rFonts w:ascii="Book Antiqua" w:eastAsia="Times New Roman" w:hAnsi="Book Antiqua" w:cs="Times New Roman"/>
                <w:b/>
                <w:sz w:val="19"/>
                <w:szCs w:val="19"/>
                <w:shd w:val="clear" w:color="auto" w:fill="F7CAAC" w:themeFill="accent2" w:themeFillTint="66"/>
                <w:lang w:eastAsia="pt-BR"/>
              </w:rPr>
              <w:t>aplicação do princípio da insignificância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de modo a tornar a ação atípica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exige</w:t>
            </w:r>
            <w:r w:rsidRPr="009564A1">
              <w:rPr>
                <w:rFonts w:ascii="Book Antiqua" w:eastAsia="Times New Roman" w:hAnsi="Book Antiqua" w:cs="Times New Roman"/>
                <w:b/>
                <w:sz w:val="19"/>
                <w:szCs w:val="19"/>
                <w:lang w:eastAsia="pt-BR"/>
              </w:rPr>
              <w:t xml:space="preserve"> a </w:t>
            </w:r>
            <w:r w:rsidRPr="00691710">
              <w:rPr>
                <w:rFonts w:ascii="Book Antiqua" w:eastAsia="Times New Roman" w:hAnsi="Book Antiqua" w:cs="Times New Roman"/>
                <w:b/>
                <w:sz w:val="19"/>
                <w:szCs w:val="19"/>
                <w:highlight w:val="yellow"/>
                <w:lang w:eastAsia="pt-BR"/>
              </w:rPr>
              <w:t>satisfação de certos requisitos, de forma concomitante</w:t>
            </w:r>
            <w:r w:rsidRPr="009564A1">
              <w:rPr>
                <w:rFonts w:ascii="Book Antiqua" w:eastAsia="Times New Roman" w:hAnsi="Book Antiqua" w:cs="Times New Roman"/>
                <w:b/>
                <w:sz w:val="19"/>
                <w:szCs w:val="19"/>
                <w:lang w:eastAsia="pt-BR"/>
              </w:rPr>
              <w:t xml:space="preserve">: a conduta minimamente ofensiva, a ausência de periculosidade social da ação, o reduzido grau de reprovabilidade do comportamento e a lesão jurídica inexpressiva. II – </w:t>
            </w:r>
            <w:r w:rsidRPr="00691710">
              <w:rPr>
                <w:rFonts w:ascii="Book Antiqua" w:eastAsia="Times New Roman" w:hAnsi="Book Antiqua" w:cs="Times New Roman"/>
                <w:b/>
                <w:sz w:val="19"/>
                <w:szCs w:val="19"/>
                <w:highlight w:val="yellow"/>
                <w:lang w:eastAsia="pt-BR"/>
              </w:rPr>
              <w:t>Paciente</w:t>
            </w:r>
            <w:r w:rsidRPr="009564A1">
              <w:rPr>
                <w:rFonts w:ascii="Book Antiqua" w:eastAsia="Times New Roman" w:hAnsi="Book Antiqua" w:cs="Times New Roman"/>
                <w:b/>
                <w:sz w:val="19"/>
                <w:szCs w:val="19"/>
                <w:lang w:eastAsia="pt-BR"/>
              </w:rPr>
              <w:t xml:space="preserve"> que </w:t>
            </w:r>
            <w:r w:rsidRPr="00691710">
              <w:rPr>
                <w:rFonts w:ascii="Book Antiqua" w:eastAsia="Times New Roman" w:hAnsi="Book Antiqua" w:cs="Times New Roman"/>
                <w:b/>
                <w:sz w:val="19"/>
                <w:szCs w:val="19"/>
                <w:highlight w:val="green"/>
                <w:lang w:eastAsia="pt-BR"/>
              </w:rPr>
              <w:t>sequer estava praticando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 pesca</w:t>
            </w:r>
            <w:r w:rsidRPr="009564A1">
              <w:rPr>
                <w:rFonts w:ascii="Book Antiqua" w:eastAsia="Times New Roman" w:hAnsi="Book Antiqua" w:cs="Times New Roman"/>
                <w:b/>
                <w:sz w:val="19"/>
                <w:szCs w:val="19"/>
                <w:lang w:eastAsia="pt-BR"/>
              </w:rPr>
              <w:t xml:space="preserve"> e </w:t>
            </w:r>
            <w:r w:rsidRPr="00691710">
              <w:rPr>
                <w:rFonts w:ascii="Book Antiqua" w:eastAsia="Times New Roman" w:hAnsi="Book Antiqua" w:cs="Times New Roman"/>
                <w:b/>
                <w:sz w:val="19"/>
                <w:szCs w:val="19"/>
                <w:highlight w:val="green"/>
                <w:lang w:eastAsia="pt-BR"/>
              </w:rPr>
              <w:t>não trazia consigo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nenhum peixe</w:t>
            </w:r>
            <w:r w:rsidRPr="009564A1">
              <w:rPr>
                <w:rFonts w:ascii="Book Antiqua" w:eastAsia="Times New Roman" w:hAnsi="Book Antiqua" w:cs="Times New Roman"/>
                <w:b/>
                <w:sz w:val="19"/>
                <w:szCs w:val="19"/>
                <w:lang w:eastAsia="pt-BR"/>
              </w:rPr>
              <w:t xml:space="preserve"> ou </w:t>
            </w:r>
            <w:r w:rsidRPr="00691710">
              <w:rPr>
                <w:rFonts w:ascii="Book Antiqua" w:eastAsia="Times New Roman" w:hAnsi="Book Antiqua" w:cs="Times New Roman"/>
                <w:b/>
                <w:sz w:val="19"/>
                <w:szCs w:val="19"/>
                <w:highlight w:val="yellow"/>
                <w:lang w:eastAsia="pt-BR"/>
              </w:rPr>
              <w:t>crustáceo de qualquer espécie</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quanto mais</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aquelas que se encontravam protegidas pelo período de defeso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Cs/>
                <w:sz w:val="19"/>
                <w:szCs w:val="19"/>
                <w:lang w:eastAsia="pt-BR"/>
              </w:rPr>
              <w:t xml:space="preserve">STF. 2ª T., HC 181235 </w:t>
            </w:r>
            <w:proofErr w:type="spellStart"/>
            <w:r w:rsidRPr="00691710">
              <w:rPr>
                <w:rFonts w:ascii="Book Antiqua" w:eastAsia="Times New Roman" w:hAnsi="Book Antiqua" w:cs="Times New Roman"/>
                <w:bCs/>
                <w:sz w:val="19"/>
                <w:szCs w:val="19"/>
                <w:lang w:eastAsia="pt-BR"/>
              </w:rPr>
              <w:t>AgR</w:t>
            </w:r>
            <w:proofErr w:type="spellEnd"/>
            <w:r w:rsidRPr="00691710">
              <w:rPr>
                <w:rFonts w:ascii="Book Antiqua" w:eastAsia="Times New Roman" w:hAnsi="Book Antiqua" w:cs="Times New Roman"/>
                <w:bCs/>
                <w:sz w:val="19"/>
                <w:szCs w:val="19"/>
                <w:lang w:eastAsia="pt-BR"/>
              </w:rPr>
              <w:t>, Rel. Min. Ricardo Lewandowski, j. 29/05/20.</w:t>
            </w:r>
          </w:p>
          <w:p w14:paraId="5087BE55" w14:textId="77777777" w:rsidR="00691710" w:rsidRPr="00691710" w:rsidRDefault="00691710" w:rsidP="009564A1">
            <w:pPr>
              <w:jc w:val="both"/>
              <w:rPr>
                <w:rFonts w:ascii="Book Antiqua" w:eastAsia="Times New Roman" w:hAnsi="Book Antiqua" w:cs="Times New Roman"/>
                <w:bCs/>
                <w:sz w:val="19"/>
                <w:szCs w:val="19"/>
                <w:lang w:eastAsia="pt-BR"/>
              </w:rPr>
            </w:pPr>
          </w:p>
          <w:p w14:paraId="03929263" w14:textId="3F5AF4DF" w:rsidR="009564A1" w:rsidRDefault="009564A1" w:rsidP="009564A1">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PGESP-2018</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xml:space="preserve">: </w:t>
            </w:r>
            <w:r w:rsidR="00F00C0E">
              <w:rPr>
                <w:rFonts w:ascii="Book Antiqua" w:eastAsia="Times New Roman" w:hAnsi="Book Antiqua" w:cs="Times New Roman"/>
                <w:b/>
                <w:i/>
                <w:color w:val="FF0000"/>
                <w:sz w:val="19"/>
                <w:szCs w:val="19"/>
                <w:lang w:eastAsia="pt-BR"/>
              </w:rPr>
              <w:t>#</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 xml:space="preserve">: </w:t>
            </w:r>
            <w:r w:rsidR="00504F9D">
              <w:rPr>
                <w:rFonts w:ascii="Book Antiqua" w:eastAsia="Times New Roman" w:hAnsi="Book Antiqua" w:cs="Times New Roman"/>
                <w:b/>
                <w:i/>
                <w:color w:val="FF0000"/>
                <w:sz w:val="19"/>
                <w:szCs w:val="19"/>
                <w:lang w:eastAsia="pt-BR"/>
              </w:rPr>
              <w:t>#</w:t>
            </w:r>
            <w:r w:rsidR="00504F9D" w:rsidRPr="00504F9D">
              <w:rPr>
                <w:rFonts w:ascii="Book Antiqua" w:eastAsia="Times New Roman" w:hAnsi="Book Antiqua" w:cs="Times New Roman"/>
                <w:b/>
                <w:i/>
                <w:color w:val="FF0000"/>
                <w:sz w:val="19"/>
                <w:szCs w:val="19"/>
                <w:highlight w:val="green"/>
                <w:lang w:eastAsia="pt-BR"/>
              </w:rPr>
              <w:t>AOCP</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(In) aplicabilidade do princípio da bagatela no caso do crime previsto no art. 34 da Lei 9.605/98</w:t>
            </w:r>
            <w:r>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C03CC8">
              <w:rPr>
                <w:rFonts w:ascii="Book Antiqua" w:hAnsi="Book Antiqua" w:cs="Times New Roman"/>
                <w:b/>
                <w:bCs/>
                <w:color w:val="000000"/>
                <w:sz w:val="19"/>
                <w:szCs w:val="19"/>
                <w:shd w:val="clear" w:color="auto" w:fill="F7CAAC" w:themeFill="accent2" w:themeFillTint="66"/>
              </w:rPr>
              <w:t>princípio da bagatela</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se aplica</w:t>
            </w:r>
            <w:r w:rsidRPr="00C03CC8">
              <w:rPr>
                <w:rFonts w:ascii="Book Antiqua" w:hAnsi="Book Antiqua" w:cs="Times New Roman"/>
                <w:b/>
                <w:bCs/>
                <w:color w:val="000000"/>
                <w:sz w:val="19"/>
                <w:szCs w:val="19"/>
              </w:rPr>
              <w:t xml:space="preserve"> ao </w:t>
            </w:r>
            <w:r w:rsidRPr="009564A1">
              <w:rPr>
                <w:rFonts w:ascii="Book Antiqua" w:hAnsi="Book Antiqua" w:cs="Times New Roman"/>
                <w:b/>
                <w:bCs/>
                <w:color w:val="000000"/>
                <w:sz w:val="19"/>
                <w:szCs w:val="19"/>
                <w:highlight w:val="yellow"/>
              </w:rPr>
              <w:t>crime previsto no art. 34, caput c/c parágrafo único, II, da Lei 9.605/98</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magenta"/>
              </w:rPr>
              <w:t>Caso concreto</w:t>
            </w:r>
            <w:r w:rsidRPr="00C03CC8">
              <w:rPr>
                <w:rFonts w:ascii="Book Antiqua" w:hAnsi="Book Antiqua" w:cs="Times New Roman"/>
                <w:b/>
                <w:bCs/>
                <w:color w:val="000000"/>
                <w:sz w:val="19"/>
                <w:szCs w:val="19"/>
              </w:rPr>
              <w:t xml:space="preserve">: </w:t>
            </w:r>
            <w:r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1ª T. HC 122560/SC, Rel. Min. Marco Aurélio, j. 8/5/18 </w:t>
            </w:r>
            <w:r w:rsidRPr="00C03CC8">
              <w:rPr>
                <w:rFonts w:ascii="Book Antiqua" w:hAnsi="Book Antiqua" w:cs="Times New Roman"/>
                <w:b/>
                <w:bCs/>
                <w:color w:val="000000"/>
                <w:sz w:val="19"/>
                <w:szCs w:val="19"/>
              </w:rPr>
              <w:t>(Info 901).</w:t>
            </w:r>
            <w:r>
              <w:rPr>
                <w:rFonts w:ascii="Book Antiqua" w:hAnsi="Book Antiqua" w:cs="Times New Roman"/>
                <w:b/>
                <w:bCs/>
                <w:color w:val="000000"/>
                <w:sz w:val="19"/>
                <w:szCs w:val="19"/>
              </w:rPr>
              <w:t xml:space="preserve"> </w:t>
            </w:r>
            <w:r w:rsidRPr="002A52F7">
              <w:rPr>
                <w:rFonts w:ascii="Book Antiqua" w:hAnsi="Book Antiqua" w:cs="Times New Roman"/>
                <w:b/>
                <w:bCs/>
                <w:color w:val="000000"/>
                <w:sz w:val="19"/>
                <w:szCs w:val="19"/>
                <w:highlight w:val="magenta"/>
              </w:rPr>
              <w:t>Outro caso concreto</w:t>
            </w:r>
            <w:r w:rsidRPr="002A52F7">
              <w:rPr>
                <w:rFonts w:ascii="Book Antiqua" w:hAnsi="Book Antiqua" w:cs="Times New Roman"/>
                <w:b/>
                <w:bCs/>
                <w:color w:val="000000"/>
                <w:sz w:val="19"/>
                <w:szCs w:val="19"/>
              </w:rPr>
              <w:t>: realização de pesca com rede de oitocentos metros e apreensão de oito quilos de pescados.</w:t>
            </w:r>
            <w:r>
              <w:rPr>
                <w:rFonts w:ascii="Book Antiqua" w:hAnsi="Book Antiqua" w:cs="Times New Roman"/>
                <w:b/>
                <w:bCs/>
                <w:color w:val="000000"/>
                <w:sz w:val="19"/>
                <w:szCs w:val="19"/>
              </w:rPr>
              <w:t xml:space="preserve"> </w:t>
            </w:r>
            <w:r w:rsidRPr="002A52F7">
              <w:rPr>
                <w:rFonts w:ascii="Book Antiqua" w:hAnsi="Book Antiqua" w:cs="Times New Roman"/>
                <w:color w:val="000000"/>
                <w:sz w:val="19"/>
                <w:szCs w:val="19"/>
              </w:rPr>
              <w:t>STF. 2ª T. HC-</w:t>
            </w:r>
            <w:proofErr w:type="spellStart"/>
            <w:r w:rsidRPr="002A52F7">
              <w:rPr>
                <w:rFonts w:ascii="Book Antiqua" w:hAnsi="Book Antiqua" w:cs="Times New Roman"/>
                <w:color w:val="000000"/>
                <w:sz w:val="19"/>
                <w:szCs w:val="19"/>
              </w:rPr>
              <w:t>AgR</w:t>
            </w:r>
            <w:proofErr w:type="spellEnd"/>
            <w:r w:rsidRPr="002A52F7">
              <w:rPr>
                <w:rFonts w:ascii="Book Antiqua" w:hAnsi="Book Antiqua" w:cs="Times New Roman"/>
                <w:color w:val="000000"/>
                <w:sz w:val="19"/>
                <w:szCs w:val="19"/>
              </w:rPr>
              <w:t xml:space="preserve"> 163.907-RJ. </w:t>
            </w:r>
            <w:proofErr w:type="spellStart"/>
            <w:r w:rsidRPr="002A52F7">
              <w:rPr>
                <w:rFonts w:ascii="Book Antiqua" w:hAnsi="Book Antiqua" w:cs="Times New Roman"/>
                <w:color w:val="000000"/>
                <w:sz w:val="19"/>
                <w:szCs w:val="19"/>
              </w:rPr>
              <w:t>Relª</w:t>
            </w:r>
            <w:proofErr w:type="spellEnd"/>
            <w:r w:rsidRPr="002A52F7">
              <w:rPr>
                <w:rFonts w:ascii="Book Antiqua" w:hAnsi="Book Antiqua" w:cs="Times New Roman"/>
                <w:color w:val="000000"/>
                <w:sz w:val="19"/>
                <w:szCs w:val="19"/>
              </w:rPr>
              <w:t xml:space="preserve"> Min. </w:t>
            </w:r>
            <w:proofErr w:type="spellStart"/>
            <w:r w:rsidRPr="002A52F7">
              <w:rPr>
                <w:rFonts w:ascii="Book Antiqua" w:hAnsi="Book Antiqua" w:cs="Times New Roman"/>
                <w:color w:val="000000"/>
                <w:sz w:val="19"/>
                <w:szCs w:val="19"/>
              </w:rPr>
              <w:t>Cármen</w:t>
            </w:r>
            <w:proofErr w:type="spellEnd"/>
            <w:r w:rsidRPr="002A52F7">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64983B93" w14:textId="77777777" w:rsidTr="009564A1">
              <w:tc>
                <w:tcPr>
                  <w:tcW w:w="8268" w:type="dxa"/>
                  <w:shd w:val="clear" w:color="auto" w:fill="FFFFFF" w:themeFill="background1"/>
                </w:tcPr>
                <w:p w14:paraId="6B1D782D" w14:textId="5AB4435A" w:rsidR="009564A1" w:rsidRPr="001A57EC" w:rsidRDefault="009564A1" w:rsidP="009564A1">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4CAE2FA" w14:textId="290FC205" w:rsidR="009564A1" w:rsidRDefault="009564A1" w:rsidP="009564A1">
            <w:pPr>
              <w:jc w:val="both"/>
              <w:rPr>
                <w:rFonts w:ascii="Book Antiqua" w:hAnsi="Book Antiqua" w:cs="Times New Roman"/>
                <w:color w:val="000000"/>
                <w:sz w:val="19"/>
                <w:szCs w:val="19"/>
              </w:rPr>
            </w:pPr>
          </w:p>
          <w:p w14:paraId="16EC5564" w14:textId="1A90E32B" w:rsidR="00691710" w:rsidRDefault="00691710"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Pesca de um único peixe que é devolvido, ainda vivo, ao rio em que foi pescado: princípio da insignificância</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color w:val="000000"/>
                <w:sz w:val="19"/>
                <w:szCs w:val="19"/>
                <w:highlight w:val="green"/>
              </w:rPr>
              <w:t>Não se configura</w:t>
            </w:r>
            <w:r w:rsidRPr="00691710">
              <w:rPr>
                <w:rFonts w:ascii="Book Antiqua" w:hAnsi="Book Antiqua" w:cs="Times New Roman"/>
                <w:b/>
                <w:bCs/>
                <w:color w:val="000000"/>
                <w:sz w:val="19"/>
                <w:szCs w:val="19"/>
              </w:rPr>
              <w:t xml:space="preserve"> </w:t>
            </w:r>
            <w:r w:rsidRPr="00691710">
              <w:rPr>
                <w:rFonts w:ascii="Book Antiqua" w:hAnsi="Book Antiqua" w:cs="Times New Roman"/>
                <w:b/>
                <w:bCs/>
                <w:color w:val="000000"/>
                <w:sz w:val="19"/>
                <w:szCs w:val="19"/>
                <w:highlight w:val="yellow"/>
              </w:rPr>
              <w:t>o crime previsto no art. 34 da Lei 9.605/98</w:t>
            </w:r>
            <w:r w:rsidRPr="00E257FC">
              <w:rPr>
                <w:rFonts w:ascii="Book Antiqua" w:hAnsi="Book Antiqua" w:cs="Times New Roman"/>
                <w:b/>
                <w:bCs/>
                <w:color w:val="000000"/>
                <w:sz w:val="19"/>
                <w:szCs w:val="19"/>
              </w:rPr>
              <w:t xml:space="preserve"> na hipótese em que </w:t>
            </w:r>
            <w:r w:rsidRPr="00691710">
              <w:rPr>
                <w:rFonts w:ascii="Book Antiqua" w:hAnsi="Book Antiqua" w:cs="Times New Roman"/>
                <w:b/>
                <w:bCs/>
                <w:color w:val="000000"/>
                <w:sz w:val="19"/>
                <w:szCs w:val="19"/>
                <w:highlight w:val="green"/>
              </w:rPr>
              <w:t>há</w:t>
            </w:r>
            <w:r w:rsidRPr="00691710">
              <w:rPr>
                <w:rFonts w:ascii="Book Antiqua" w:hAnsi="Book Antiqua" w:cs="Times New Roman"/>
                <w:b/>
                <w:bCs/>
                <w:color w:val="000000"/>
                <w:sz w:val="19"/>
                <w:szCs w:val="19"/>
              </w:rPr>
              <w:t xml:space="preserve"> a </w:t>
            </w:r>
            <w:r w:rsidRPr="00691710">
              <w:rPr>
                <w:rFonts w:ascii="Book Antiqua" w:hAnsi="Book Antiqua" w:cs="Times New Roman"/>
                <w:b/>
                <w:bCs/>
                <w:color w:val="000000"/>
                <w:sz w:val="19"/>
                <w:szCs w:val="19"/>
                <w:highlight w:val="yellow"/>
              </w:rPr>
              <w:t>devolução do único peixe</w:t>
            </w:r>
            <w:r w:rsidRPr="00E257FC">
              <w:rPr>
                <w:rFonts w:ascii="Book Antiqua" w:hAnsi="Book Antiqua" w:cs="Times New Roman"/>
                <w:b/>
                <w:bCs/>
                <w:color w:val="000000"/>
                <w:sz w:val="19"/>
                <w:szCs w:val="19"/>
              </w:rPr>
              <w:t xml:space="preserve"> – </w:t>
            </w:r>
            <w:r w:rsidRPr="00E257FC">
              <w:rPr>
                <w:rFonts w:ascii="Book Antiqua" w:hAnsi="Book Antiqua" w:cs="Times New Roman"/>
                <w:b/>
                <w:bCs/>
                <w:color w:val="000000"/>
                <w:sz w:val="19"/>
                <w:szCs w:val="19"/>
                <w:shd w:val="clear" w:color="auto" w:fill="F7CAAC" w:themeFill="accent2" w:themeFillTint="66"/>
              </w:rPr>
              <w:t>ainda vivo</w:t>
            </w:r>
            <w:r w:rsidRPr="00E257FC">
              <w:rPr>
                <w:rFonts w:ascii="Book Antiqua" w:hAnsi="Book Antiqua" w:cs="Times New Roman"/>
                <w:b/>
                <w:bCs/>
                <w:color w:val="000000"/>
                <w:sz w:val="19"/>
                <w:szCs w:val="19"/>
              </w:rPr>
              <w:t xml:space="preserve"> – </w:t>
            </w:r>
            <w:r w:rsidRPr="00691710">
              <w:rPr>
                <w:rFonts w:ascii="Book Antiqua" w:hAnsi="Book Antiqua" w:cs="Times New Roman"/>
                <w:b/>
                <w:bCs/>
                <w:color w:val="000000"/>
                <w:sz w:val="19"/>
                <w:szCs w:val="19"/>
                <w:highlight w:val="green"/>
              </w:rPr>
              <w:t>ao rio em que foi pescado</w:t>
            </w:r>
            <w:r w:rsidRPr="00E257F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257FC">
              <w:rPr>
                <w:rFonts w:ascii="Book Antiqua" w:hAnsi="Book Antiqua" w:cs="Times New Roman"/>
                <w:bCs/>
                <w:color w:val="000000"/>
                <w:sz w:val="19"/>
                <w:szCs w:val="19"/>
              </w:rPr>
              <w:t xml:space="preserve">STJ. 6ª T. REsp 1.409.051-SC, Rel. Min. </w:t>
            </w:r>
            <w:proofErr w:type="spellStart"/>
            <w:r w:rsidRPr="00E257FC">
              <w:rPr>
                <w:rFonts w:ascii="Book Antiqua" w:hAnsi="Book Antiqua" w:cs="Times New Roman"/>
                <w:bCs/>
                <w:color w:val="000000"/>
                <w:sz w:val="19"/>
                <w:szCs w:val="19"/>
              </w:rPr>
              <w:t>Nefi</w:t>
            </w:r>
            <w:proofErr w:type="spellEnd"/>
            <w:r w:rsidRPr="00E257FC">
              <w:rPr>
                <w:rFonts w:ascii="Book Antiqua" w:hAnsi="Book Antiqua" w:cs="Times New Roman"/>
                <w:bCs/>
                <w:color w:val="000000"/>
                <w:sz w:val="19"/>
                <w:szCs w:val="19"/>
              </w:rPr>
              <w:t xml:space="preserve"> Cordeiro, j. 20/4/17</w:t>
            </w:r>
            <w:r w:rsidRPr="00E257FC">
              <w:rPr>
                <w:rFonts w:ascii="Book Antiqua" w:hAnsi="Book Antiqua" w:cs="Times New Roman"/>
                <w:b/>
                <w:bCs/>
                <w:color w:val="000000"/>
                <w:sz w:val="19"/>
                <w:szCs w:val="19"/>
              </w:rPr>
              <w:t xml:space="preserve"> (Info 602).</w:t>
            </w:r>
          </w:p>
          <w:tbl>
            <w:tblPr>
              <w:tblStyle w:val="Tabelacomgrade"/>
              <w:tblW w:w="0" w:type="auto"/>
              <w:tblLook w:val="04A0" w:firstRow="1" w:lastRow="0" w:firstColumn="1" w:lastColumn="0" w:noHBand="0" w:noVBand="1"/>
            </w:tblPr>
            <w:tblGrid>
              <w:gridCol w:w="8268"/>
            </w:tblGrid>
            <w:tr w:rsidR="00691710" w14:paraId="6F79CB42" w14:textId="77777777" w:rsidTr="00691710">
              <w:tc>
                <w:tcPr>
                  <w:tcW w:w="8268" w:type="dxa"/>
                  <w:shd w:val="clear" w:color="auto" w:fill="FFFFFF" w:themeFill="background1"/>
                </w:tcPr>
                <w:p w14:paraId="63BD47D6" w14:textId="2E77A01C" w:rsidR="00691710" w:rsidRPr="00691710" w:rsidRDefault="00691710" w:rsidP="00691710">
                  <w:pPr>
                    <w:jc w:val="both"/>
                    <w:rPr>
                      <w:rFonts w:ascii="Book Antiqua" w:hAnsi="Book Antiqua" w:cs="Times New Roman"/>
                      <w:b/>
                      <w:color w:val="000000"/>
                      <w:sz w:val="18"/>
                      <w:szCs w:val="18"/>
                    </w:rPr>
                  </w:pPr>
                  <w:r w:rsidRPr="00691710">
                    <w:rPr>
                      <w:rFonts w:ascii="Book Antiqua" w:hAnsi="Book Antiqua" w:cs="Times New Roman"/>
                      <w:b/>
                      <w:color w:val="000000"/>
                      <w:sz w:val="18"/>
                      <w:szCs w:val="18"/>
                    </w:rPr>
                    <w:t>(</w:t>
                  </w:r>
                  <w:r w:rsidRPr="00691710">
                    <w:rPr>
                      <w:rFonts w:ascii="Book Antiqua" w:hAnsi="Book Antiqua" w:cs="Times New Roman"/>
                      <w:b/>
                      <w:color w:val="000000"/>
                      <w:sz w:val="18"/>
                      <w:szCs w:val="18"/>
                      <w:highlight w:val="yellow"/>
                    </w:rPr>
                    <w:t>TRF5-2017-CESPE</w:t>
                  </w:r>
                  <w:r w:rsidRPr="00691710">
                    <w:rPr>
                      <w:rFonts w:ascii="Book Antiqua" w:hAnsi="Book Antiqua" w:cs="Times New Roman"/>
                      <w:b/>
                      <w:color w:val="000000"/>
                      <w:sz w:val="18"/>
                      <w:szCs w:val="18"/>
                    </w:rPr>
                    <w:t>)</w:t>
                  </w:r>
                  <w:r w:rsidRPr="00691710">
                    <w:rPr>
                      <w:rFonts w:ascii="Book Antiqua" w:hAnsi="Book Antiqua" w:cs="Times New Roman"/>
                      <w:color w:val="000000"/>
                      <w:sz w:val="18"/>
                      <w:szCs w:val="18"/>
                    </w:rPr>
                    <w:t xml:space="preserve">: João foi flagrado pela fiscalização, em determinada estação ecológica que proíbe a pesca, portando vara de pescar e com um espécime de peixe ainda vivo. A equipe de fiscalização então devolveu o peixe ao rio no qual ele havia sido pescado. João argumentou que não sabia que era proibido pescar ali e não resistiu à ação da fiscalização. Nessa situação hipotética, configura-se crime consumado, mas penalmente irrelevante. </w:t>
                  </w:r>
                  <w:r w:rsidRPr="00691710">
                    <w:rPr>
                      <w:rFonts w:ascii="Book Antiqua" w:hAnsi="Book Antiqua" w:cs="Times New Roman"/>
                      <w:b/>
                      <w:color w:val="000000"/>
                      <w:sz w:val="18"/>
                      <w:szCs w:val="18"/>
                    </w:rPr>
                    <w:t>BL: Info 602, STJ.</w:t>
                  </w:r>
                </w:p>
              </w:tc>
            </w:tr>
          </w:tbl>
          <w:p w14:paraId="6E036DFC" w14:textId="77777777" w:rsidR="00691710" w:rsidRDefault="00691710" w:rsidP="00691710">
            <w:pPr>
              <w:jc w:val="both"/>
              <w:rPr>
                <w:rFonts w:ascii="Book Antiqua" w:hAnsi="Book Antiqua" w:cs="Times New Roman"/>
                <w:b/>
                <w:color w:val="000000"/>
                <w:sz w:val="19"/>
                <w:szCs w:val="19"/>
              </w:rPr>
            </w:pPr>
          </w:p>
          <w:p w14:paraId="52431AC9" w14:textId="39362BE8" w:rsidR="00691710" w:rsidRDefault="009E3952"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444448">
              <w:rPr>
                <w:rFonts w:ascii="Book Antiqua" w:eastAsia="Times New Roman" w:hAnsi="Book Antiqua" w:cs="Times New Roman"/>
                <w:b/>
                <w:i/>
                <w:color w:val="FF0000"/>
                <w:sz w:val="19"/>
                <w:szCs w:val="19"/>
                <w:lang w:eastAsia="pt-BR"/>
              </w:rPr>
              <w:t>: #</w:t>
            </w:r>
            <w:r w:rsidR="00444448" w:rsidRPr="00444448">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TJPR-2017</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8E2887">
              <w:rPr>
                <w:rFonts w:ascii="Book Antiqua" w:eastAsia="Times New Roman" w:hAnsi="Book Antiqua" w:cs="Times New Roman"/>
                <w:b/>
                <w:i/>
                <w:color w:val="FF0000"/>
                <w:sz w:val="19"/>
                <w:szCs w:val="19"/>
                <w:lang w:eastAsia="pt-BR"/>
              </w:rPr>
              <w:t>: #</w:t>
            </w:r>
            <w:r w:rsidR="008E2887" w:rsidRPr="008E2887">
              <w:rPr>
                <w:rFonts w:ascii="Book Antiqua" w:eastAsia="Times New Roman" w:hAnsi="Book Antiqua" w:cs="Times New Roman"/>
                <w:b/>
                <w:i/>
                <w:color w:val="FF0000"/>
                <w:sz w:val="19"/>
                <w:szCs w:val="19"/>
                <w:highlight w:val="green"/>
                <w:lang w:eastAsia="pt-BR"/>
              </w:rPr>
              <w:t>PGM-São Paulo/SP-2023</w:t>
            </w:r>
            <w:r w:rsidR="00504F9D">
              <w:rPr>
                <w:rFonts w:ascii="Book Antiqua" w:eastAsia="Times New Roman" w:hAnsi="Book Antiqua" w:cs="Times New Roman"/>
                <w:b/>
                <w:i/>
                <w:color w:val="FF0000"/>
                <w:sz w:val="19"/>
                <w:szCs w:val="19"/>
                <w:lang w:eastAsia="pt-BR"/>
              </w:rPr>
              <w:t>:</w:t>
            </w:r>
            <w:r w:rsidR="00F00C0E">
              <w:rPr>
                <w:rFonts w:ascii="Book Antiqua" w:eastAsia="Times New Roman" w:hAnsi="Book Antiqua" w:cs="Times New Roman"/>
                <w:b/>
                <w:i/>
                <w:color w:val="FF0000"/>
                <w:sz w:val="19"/>
                <w:szCs w:val="19"/>
                <w:lang w:eastAsia="pt-BR"/>
              </w:rPr>
              <w:t xml:space="preserve"> #</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Pessoa presa sem peixes, mas com equipamentos, em local onde a pesca é proibida comete crime?</w:t>
            </w:r>
            <w:r w:rsidRPr="00691710">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rPr>
              <w:t>O art. 34 da</w:t>
            </w:r>
            <w:r w:rsidRPr="00C03CC8">
              <w:rPr>
                <w:rFonts w:ascii="Book Antiqua" w:hAnsi="Book Antiqua" w:cs="Times New Roman"/>
                <w:b/>
                <w:bCs/>
                <w:color w:val="000000"/>
                <w:sz w:val="19"/>
                <w:szCs w:val="19"/>
              </w:rPr>
              <w:t xml:space="preserve"> Lei de Crimes Ambientais tipifica a pesca ilegal</w:t>
            </w:r>
            <w:r>
              <w:rPr>
                <w:rFonts w:ascii="Book Antiqua" w:hAnsi="Book Antiqua" w:cs="Times New Roman"/>
                <w:b/>
                <w:bCs/>
                <w:color w:val="000000"/>
                <w:sz w:val="19"/>
                <w:szCs w:val="19"/>
              </w:rPr>
              <w:t xml:space="preserve">. </w:t>
            </w:r>
            <w:r w:rsidRPr="009E3952">
              <w:rPr>
                <w:rFonts w:ascii="Book Antiqua" w:hAnsi="Book Antiqua" w:cs="Times New Roman"/>
                <w:b/>
                <w:bCs/>
                <w:iCs/>
                <w:color w:val="000000"/>
                <w:sz w:val="19"/>
                <w:szCs w:val="19"/>
              </w:rPr>
              <w:t>Se a pessoa é flagrada sem nenhum peixe, mas portando consigo equipamentos de pesca, em um local onde esta atividade é proibida, ela poderá ser absolvida do delito do art. 34 da Lei de Crimes com base no princípio da insignificância?</w:t>
            </w:r>
            <w:r w:rsidRPr="00986057">
              <w:rPr>
                <w:rFonts w:ascii="Book Antiqua" w:hAnsi="Book Antiqua" w:cs="Times New Roman"/>
                <w:b/>
                <w:bCs/>
                <w:iCs/>
                <w:color w:val="000000"/>
                <w:sz w:val="19"/>
                <w:szCs w:val="19"/>
              </w:rPr>
              <w:t xml:space="preserve"> </w:t>
            </w:r>
            <w:r w:rsidRPr="00C03CC8">
              <w:rPr>
                <w:rFonts w:ascii="Book Antiqua" w:hAnsi="Book Antiqua" w:cs="Times New Roman"/>
                <w:b/>
                <w:bCs/>
                <w:color w:val="000000"/>
                <w:sz w:val="19"/>
                <w:szCs w:val="19"/>
              </w:rPr>
              <w:t>A 2ª Turma do STF possui decisões conflitantes sobre o tema:</w:t>
            </w:r>
            <w:r>
              <w:rPr>
                <w:rFonts w:ascii="Book Antiqua" w:hAnsi="Book Antiqua" w:cs="Times New Roman"/>
                <w:b/>
                <w:bCs/>
                <w:color w:val="000000"/>
                <w:sz w:val="19"/>
                <w:szCs w:val="19"/>
              </w:rPr>
              <w:t xml:space="preserve"> i)</w:t>
            </w:r>
            <w:r w:rsidRPr="00C03CC8">
              <w:rPr>
                <w:rFonts w:ascii="Book Antiqua" w:hAnsi="Book Antiqua" w:cs="Times New Roman"/>
                <w:b/>
                <w:bCs/>
                <w:color w:val="000000"/>
                <w:sz w:val="19"/>
                <w:szCs w:val="19"/>
              </w:rPr>
              <w:t xml:space="preserve"> </w:t>
            </w:r>
            <w:r w:rsidRPr="009E3952">
              <w:rPr>
                <w:rFonts w:ascii="Book Antiqua" w:hAnsi="Book Antiqua" w:cs="Times New Roman"/>
                <w:b/>
                <w:bCs/>
                <w:color w:val="000000"/>
                <w:sz w:val="19"/>
                <w:szCs w:val="19"/>
                <w:highlight w:val="magenta"/>
              </w:rPr>
              <w:t>SIM</w:t>
            </w:r>
            <w:r w:rsidRPr="00C03CC8">
              <w:rPr>
                <w:rFonts w:ascii="Book Antiqua" w:hAnsi="Book Antiqua" w:cs="Times New Roman"/>
                <w:b/>
                <w:bCs/>
                <w:color w:val="000000"/>
                <w:sz w:val="19"/>
                <w:szCs w:val="19"/>
              </w:rPr>
              <w:t xml:space="preserve">. </w:t>
            </w:r>
            <w:proofErr w:type="spellStart"/>
            <w:r w:rsidRPr="00C03CC8">
              <w:rPr>
                <w:rFonts w:ascii="Book Antiqua" w:hAnsi="Book Antiqua" w:cs="Times New Roman"/>
                <w:bCs/>
                <w:color w:val="000000"/>
                <w:sz w:val="19"/>
                <w:szCs w:val="19"/>
              </w:rPr>
              <w:t>Inq</w:t>
            </w:r>
            <w:proofErr w:type="spellEnd"/>
            <w:r w:rsidRPr="00C03CC8">
              <w:rPr>
                <w:rFonts w:ascii="Book Antiqua" w:hAnsi="Book Antiqua" w:cs="Times New Roman"/>
                <w:bCs/>
                <w:color w:val="000000"/>
                <w:sz w:val="19"/>
                <w:szCs w:val="19"/>
              </w:rPr>
              <w:t xml:space="preserve"> 3788/DF,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 1°/3/16</w:t>
            </w:r>
            <w:r w:rsidRPr="00C03CC8">
              <w:rPr>
                <w:rFonts w:ascii="Book Antiqua" w:hAnsi="Book Antiqua" w:cs="Times New Roman"/>
                <w:b/>
                <w:bCs/>
                <w:color w:val="000000"/>
                <w:sz w:val="19"/>
                <w:szCs w:val="19"/>
              </w:rPr>
              <w:t xml:space="preserve"> (Info 816)</w:t>
            </w:r>
            <w:r>
              <w:rPr>
                <w:rFonts w:ascii="Book Antiqua" w:hAnsi="Book Antiqua" w:cs="Times New Roman"/>
                <w:b/>
                <w:bCs/>
                <w:color w:val="000000"/>
                <w:sz w:val="19"/>
                <w:szCs w:val="19"/>
              </w:rPr>
              <w:t xml:space="preserve">; </w:t>
            </w:r>
            <w:proofErr w:type="spellStart"/>
            <w:r>
              <w:rPr>
                <w:rFonts w:ascii="Book Antiqua" w:hAnsi="Book Antiqua" w:cs="Times New Roman"/>
                <w:b/>
                <w:bCs/>
                <w:color w:val="000000"/>
                <w:sz w:val="19"/>
                <w:szCs w:val="19"/>
              </w:rPr>
              <w:t>ii</w:t>
            </w:r>
            <w:proofErr w:type="spellEnd"/>
            <w:r>
              <w:rPr>
                <w:rFonts w:ascii="Book Antiqua" w:hAnsi="Book Antiqua" w:cs="Times New Roman"/>
                <w:b/>
                <w:bCs/>
                <w:color w:val="000000"/>
                <w:sz w:val="19"/>
                <w:szCs w:val="19"/>
              </w:rPr>
              <w:t xml:space="preserve">) </w:t>
            </w:r>
            <w:r w:rsidRPr="009E3952">
              <w:rPr>
                <w:rFonts w:ascii="Book Antiqua" w:hAnsi="Book Antiqua" w:cs="Times New Roman"/>
                <w:b/>
                <w:bCs/>
                <w:color w:val="000000"/>
                <w:sz w:val="19"/>
                <w:szCs w:val="19"/>
                <w:highlight w:val="magenta"/>
              </w:rPr>
              <w:t>NÃO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RHC 125566/PR e HC </w:t>
            </w:r>
            <w:r w:rsidRPr="00C03CC8">
              <w:rPr>
                <w:rFonts w:ascii="Book Antiqua" w:hAnsi="Book Antiqua" w:cs="Times New Roman"/>
                <w:bCs/>
                <w:color w:val="000000"/>
                <w:sz w:val="19"/>
                <w:szCs w:val="19"/>
              </w:rPr>
              <w:lastRenderedPageBreak/>
              <w:t>127926/SC, Rel. Min. Dias Toffoli, j. 26/10/16</w:t>
            </w:r>
            <w:r w:rsidRPr="00C03CC8">
              <w:rPr>
                <w:rFonts w:ascii="Book Antiqua" w:hAnsi="Book Antiqua" w:cs="Times New Roman"/>
                <w:b/>
                <w:bCs/>
                <w:color w:val="000000"/>
                <w:sz w:val="19"/>
                <w:szCs w:val="19"/>
              </w:rPr>
              <w:t xml:space="preserve"> (Info 845). </w:t>
            </w:r>
            <w:r w:rsidRPr="00C03CC8">
              <w:rPr>
                <w:rFonts w:ascii="Book Antiqua" w:hAnsi="Book Antiqua" w:cs="Times New Roman"/>
                <w:bCs/>
                <w:color w:val="000000"/>
                <w:sz w:val="19"/>
                <w:szCs w:val="19"/>
              </w:rPr>
              <w:t>STF. 2ª T. RHC 125566/PR e HC 127926/SC, Rel. Min. Dias Toffoli, j. 26/10/16</w:t>
            </w:r>
            <w:r w:rsidRPr="00C03CC8">
              <w:rPr>
                <w:rFonts w:ascii="Book Antiqua" w:hAnsi="Book Antiqua" w:cs="Times New Roman"/>
                <w:b/>
                <w:bCs/>
                <w:color w:val="000000"/>
                <w:sz w:val="19"/>
                <w:szCs w:val="19"/>
              </w:rPr>
              <w:t xml:space="preserve"> (Info 845)</w:t>
            </w:r>
            <w:r>
              <w:rPr>
                <w:rFonts w:ascii="Book Antiqua" w:hAnsi="Book Antiqua" w:cs="Times New Roman"/>
                <w:b/>
                <w:bCs/>
                <w:color w:val="000000"/>
                <w:sz w:val="19"/>
                <w:szCs w:val="19"/>
              </w:rPr>
              <w:t>.</w:t>
            </w:r>
          </w:p>
          <w:p w14:paraId="6421AD12" w14:textId="77777777" w:rsidR="00534F03" w:rsidRDefault="00534F03" w:rsidP="00691710">
            <w:pPr>
              <w:jc w:val="both"/>
              <w:rPr>
                <w:rFonts w:ascii="Book Antiqua" w:hAnsi="Book Antiqua" w:cs="Times New Roman"/>
                <w:b/>
                <w:color w:val="000000"/>
                <w:sz w:val="19"/>
                <w:szCs w:val="19"/>
              </w:rPr>
            </w:pPr>
          </w:p>
          <w:p w14:paraId="3B834073" w14:textId="4DB7EB6A" w:rsidR="00534F03" w:rsidRDefault="00534F03" w:rsidP="0069171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J</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534F03">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O princípio da insignificância não possui substrato teórico apto a viabilizar a sua incidência na esfera da responsabilidade civil ambiental. Toda conduta de degradação ambiental lesiona o bem jurídico tutelado, pois a defesa de nossas biotas perpassa pela prevenção e preservação, logo, por mais que o dano seja ínfimo (baixa destruição da biota), a lesão à educação socioambiental afasta o requisito da mínima lesividade da conduta.</w:t>
            </w:r>
            <w:r>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 xml:space="preserve">STJ, </w:t>
            </w:r>
            <w:proofErr w:type="spellStart"/>
            <w:r w:rsidRPr="00534F03">
              <w:rPr>
                <w:rFonts w:ascii="Book Antiqua" w:eastAsia="Times New Roman" w:hAnsi="Book Antiqua" w:cs="Times New Roman"/>
                <w:b/>
                <w:sz w:val="19"/>
                <w:szCs w:val="19"/>
                <w:lang w:eastAsia="pt-BR"/>
              </w:rPr>
              <w:t>AREsp</w:t>
            </w:r>
            <w:proofErr w:type="spellEnd"/>
            <w:r w:rsidRPr="00534F03">
              <w:rPr>
                <w:rFonts w:ascii="Book Antiqua" w:eastAsia="Times New Roman" w:hAnsi="Book Antiqua" w:cs="Times New Roman"/>
                <w:b/>
                <w:sz w:val="19"/>
                <w:szCs w:val="19"/>
                <w:lang w:eastAsia="pt-BR"/>
              </w:rPr>
              <w:t xml:space="preserve"> 667.867, 2018</w:t>
            </w:r>
            <w:r>
              <w:rPr>
                <w:rFonts w:ascii="Book Antiqua" w:eastAsia="Times New Roman" w:hAnsi="Book Antiqua" w:cs="Times New Roman"/>
                <w:b/>
                <w:sz w:val="19"/>
                <w:szCs w:val="19"/>
                <w:lang w:eastAsia="pt-BR"/>
              </w:rPr>
              <w:t>).</w:t>
            </w:r>
          </w:p>
          <w:p w14:paraId="4DDEF02A" w14:textId="77777777" w:rsidR="00F00C0E" w:rsidRDefault="00F00C0E" w:rsidP="00691710">
            <w:pPr>
              <w:jc w:val="both"/>
              <w:rPr>
                <w:rFonts w:ascii="Book Antiqua" w:hAnsi="Book Antiqua" w:cs="Times New Roman"/>
                <w:b/>
                <w:sz w:val="19"/>
                <w:szCs w:val="19"/>
              </w:rPr>
            </w:pPr>
          </w:p>
          <w:p w14:paraId="524BD317" w14:textId="1FBD0AFB" w:rsidR="00F00C0E" w:rsidRPr="007B23BF" w:rsidRDefault="00F00C0E" w:rsidP="00F00C0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 xml:space="preserve">J e </w:t>
            </w:r>
            <w:proofErr w:type="spellStart"/>
            <w:r w:rsidR="007B23BF">
              <w:rPr>
                <w:rFonts w:ascii="Book Antiqua" w:eastAsia="Times New Roman" w:hAnsi="Book Antiqua" w:cs="Times New Roman"/>
                <w:b/>
                <w:i/>
                <w:color w:val="FF0000"/>
                <w:sz w:val="19"/>
                <w:szCs w:val="19"/>
                <w:highlight w:val="green"/>
                <w:lang w:eastAsia="pt-BR"/>
              </w:rPr>
              <w:t>Jurisprud</w:t>
            </w:r>
            <w:proofErr w:type="spellEnd"/>
            <w:r w:rsidR="007B23BF">
              <w:rPr>
                <w:rFonts w:ascii="Book Antiqua" w:eastAsia="Times New Roman" w:hAnsi="Book Antiqua" w:cs="Times New Roman"/>
                <w:b/>
                <w:i/>
                <w:color w:val="FF0000"/>
                <w:sz w:val="19"/>
                <w:szCs w:val="19"/>
                <w:highlight w:val="green"/>
                <w:lang w:eastAsia="pt-BR"/>
              </w:rPr>
              <w:t>. Teses/STJ – Ed. 220</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STJ</w:t>
            </w:r>
            <w:r w:rsidR="007B23BF">
              <w:rPr>
                <w:rFonts w:ascii="Book Antiqua" w:eastAsia="Times New Roman" w:hAnsi="Book Antiqua" w:cs="Times New Roman"/>
                <w:b/>
                <w:i/>
                <w:iCs/>
                <w:sz w:val="19"/>
                <w:szCs w:val="19"/>
                <w:lang w:eastAsia="pt-BR"/>
              </w:rPr>
              <w:t>:</w:t>
            </w:r>
            <w:r w:rsidR="007B23BF">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É pacífica neste Superior Tribunal a compreensão de que a aplicação do princípio da bagatela, nos crimes ambientais, requer a conjugação dos seguintes vetores: conduta minimamente ofensiva;</w:t>
            </w:r>
            <w:r>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ausência de periculosidade do agente; reduzido grau de reprovabilidade do comportamento e lesão jurídica inexpressiva</w:t>
            </w:r>
            <w:r w:rsidRPr="00F00C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F00C0E">
              <w:rPr>
                <w:rFonts w:ascii="Book Antiqua" w:eastAsia="Times New Roman" w:hAnsi="Book Antiqua" w:cs="Times New Roman"/>
                <w:bCs/>
                <w:sz w:val="19"/>
                <w:szCs w:val="19"/>
                <w:lang w:eastAsia="pt-BR"/>
              </w:rPr>
              <w:t>AgRg</w:t>
            </w:r>
            <w:proofErr w:type="spellEnd"/>
            <w:r w:rsidRPr="00F00C0E">
              <w:rPr>
                <w:rFonts w:ascii="Book Antiqua" w:eastAsia="Times New Roman" w:hAnsi="Book Antiqua" w:cs="Times New Roman"/>
                <w:bCs/>
                <w:sz w:val="19"/>
                <w:szCs w:val="19"/>
                <w:lang w:eastAsia="pt-BR"/>
              </w:rPr>
              <w:t xml:space="preserve"> no REsp 1845406/SC, </w:t>
            </w:r>
            <w:r>
              <w:rPr>
                <w:rFonts w:ascii="Book Antiqua" w:eastAsia="Times New Roman" w:hAnsi="Book Antiqua" w:cs="Times New Roman"/>
                <w:bCs/>
                <w:sz w:val="19"/>
                <w:szCs w:val="19"/>
                <w:lang w:eastAsia="pt-BR"/>
              </w:rPr>
              <w:t>R</w:t>
            </w:r>
            <w:r w:rsidRPr="00F00C0E">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Rogerio </w:t>
            </w:r>
            <w:proofErr w:type="spellStart"/>
            <w:r w:rsidRPr="00F00C0E">
              <w:rPr>
                <w:rFonts w:ascii="Book Antiqua" w:eastAsia="Times New Roman" w:hAnsi="Book Antiqua" w:cs="Times New Roman"/>
                <w:bCs/>
                <w:sz w:val="19"/>
                <w:szCs w:val="19"/>
                <w:lang w:eastAsia="pt-BR"/>
              </w:rPr>
              <w:t>Schietti</w:t>
            </w:r>
            <w:proofErr w:type="spellEnd"/>
            <w:r w:rsidRPr="00F00C0E">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14/8/23</w:t>
            </w:r>
            <w:r>
              <w:rPr>
                <w:rFonts w:ascii="Book Antiqua" w:eastAsia="Times New Roman" w:hAnsi="Book Antiqua" w:cs="Times New Roman"/>
                <w:bCs/>
                <w:sz w:val="19"/>
                <w:szCs w:val="19"/>
                <w:lang w:eastAsia="pt-BR"/>
              </w:rPr>
              <w:t>.</w:t>
            </w:r>
            <w:r w:rsidR="007B23BF">
              <w:rPr>
                <w:rFonts w:ascii="Book Antiqua" w:eastAsia="Times New Roman" w:hAnsi="Book Antiqua" w:cs="Times New Roman"/>
                <w:bCs/>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Jurisprud. Teses/STJ – Ed. 220 – Tese 07</w:t>
            </w:r>
            <w:r w:rsidR="007B23BF">
              <w:rPr>
                <w:rFonts w:ascii="Book Antiqua" w:eastAsia="Times New Roman" w:hAnsi="Book Antiqua" w:cs="Times New Roman"/>
                <w:b/>
                <w:sz w:val="19"/>
                <w:szCs w:val="19"/>
                <w:lang w:eastAsia="pt-BR"/>
              </w:rPr>
              <w:t>:</w:t>
            </w:r>
            <w:r w:rsidR="007B23BF">
              <w:t xml:space="preserve"> </w:t>
            </w:r>
            <w:r w:rsidR="007B23BF" w:rsidRPr="007B23BF">
              <w:rPr>
                <w:rFonts w:ascii="Book Antiqua" w:eastAsia="Times New Roman" w:hAnsi="Book Antiqua" w:cs="Times New Roman"/>
                <w:b/>
                <w:sz w:val="19"/>
                <w:szCs w:val="19"/>
                <w:lang w:eastAsia="pt-BR"/>
              </w:rPr>
              <w:t>Nos crimes ambientais, é cabível a aplicação do princípio da insignificância como causa excludente de tipicidade da conduta, desde que presentes os seguintes requisitos: conduta minimamente ofensiva, ausência de periculosidade do agente, reduzido grau de reprovabilidade do comportamento e lesão jurídica inexpressiva.</w:t>
            </w:r>
          </w:p>
        </w:tc>
      </w:tr>
    </w:tbl>
    <w:p w14:paraId="05BEBA4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6" w:name="art34p"/>
      <w:bookmarkEnd w:id="116"/>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nas mesmas penas quem</w:t>
      </w:r>
      <w:r w:rsidRPr="00C1354D">
        <w:rPr>
          <w:rFonts w:ascii="Book Antiqua" w:eastAsia="Times New Roman" w:hAnsi="Book Antiqua" w:cs="Times New Roman"/>
          <w:sz w:val="19"/>
          <w:szCs w:val="19"/>
          <w:lang w:eastAsia="pt-BR"/>
        </w:rPr>
        <w:t>:</w:t>
      </w:r>
    </w:p>
    <w:p w14:paraId="00FC785B" w14:textId="5313D01B" w:rsidR="00322EFC" w:rsidRPr="00151DDE"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252D6">
        <w:rPr>
          <w:rFonts w:ascii="Book Antiqua" w:eastAsia="Times New Roman" w:hAnsi="Book Antiqua" w:cs="Times New Roman"/>
          <w:b/>
          <w:bCs/>
          <w:sz w:val="19"/>
          <w:szCs w:val="19"/>
          <w:lang w:eastAsia="pt-BR"/>
        </w:rPr>
        <w:t xml:space="preserve">I - </w:t>
      </w:r>
      <w:proofErr w:type="gramStart"/>
      <w:r w:rsidRPr="00D252D6">
        <w:rPr>
          <w:rFonts w:ascii="Book Antiqua" w:eastAsia="Times New Roman" w:hAnsi="Book Antiqua" w:cs="Times New Roman"/>
          <w:b/>
          <w:bCs/>
          <w:sz w:val="19"/>
          <w:szCs w:val="19"/>
          <w:lang w:eastAsia="pt-BR"/>
        </w:rPr>
        <w:t>pesca</w:t>
      </w:r>
      <w:proofErr w:type="gramEnd"/>
      <w:r w:rsidRPr="00D252D6">
        <w:rPr>
          <w:rFonts w:ascii="Book Antiqua" w:eastAsia="Times New Roman" w:hAnsi="Book Antiqua" w:cs="Times New Roman"/>
          <w:b/>
          <w:bCs/>
          <w:sz w:val="19"/>
          <w:szCs w:val="19"/>
          <w:lang w:eastAsia="pt-BR"/>
        </w:rPr>
        <w:t xml:space="preserve"> espécies que devam ser preservadas ou espécimes </w:t>
      </w:r>
      <w:r w:rsidRPr="00D252D6">
        <w:rPr>
          <w:rFonts w:ascii="Book Antiqua" w:eastAsia="Times New Roman" w:hAnsi="Book Antiqua" w:cs="Times New Roman"/>
          <w:b/>
          <w:bCs/>
          <w:sz w:val="19"/>
          <w:szCs w:val="19"/>
          <w:highlight w:val="cyan"/>
          <w:lang w:eastAsia="pt-BR"/>
        </w:rPr>
        <w:t>com tamanhos inferiores aos permitidos</w:t>
      </w:r>
      <w:r w:rsidRPr="00D252D6">
        <w:rPr>
          <w:rFonts w:ascii="Book Antiqua" w:eastAsia="Times New Roman" w:hAnsi="Book Antiqua" w:cs="Times New Roman"/>
          <w:b/>
          <w:bCs/>
          <w:sz w:val="18"/>
          <w:szCs w:val="18"/>
          <w:lang w:eastAsia="pt-BR"/>
        </w:rPr>
        <w:t>;</w:t>
      </w:r>
      <w:r w:rsidR="00F17E2E" w:rsidRPr="00D252D6">
        <w:rPr>
          <w:rFonts w:ascii="Book Antiqua" w:eastAsia="Times New Roman" w:hAnsi="Book Antiqua" w:cs="Times New Roman"/>
          <w:b/>
          <w:bCs/>
          <w:sz w:val="16"/>
          <w:szCs w:val="16"/>
          <w:lang w:eastAsia="pt-BR"/>
        </w:rPr>
        <w:t xml:space="preserve"> </w:t>
      </w:r>
      <w:r w:rsidR="00F17E2E" w:rsidRPr="00D252D6">
        <w:rPr>
          <w:rFonts w:ascii="Book Antiqua" w:eastAsia="Times New Roman" w:hAnsi="Book Antiqua" w:cs="Times New Roman"/>
          <w:b/>
          <w:bCs/>
          <w:color w:val="FF0000"/>
          <w:sz w:val="16"/>
          <w:szCs w:val="16"/>
          <w:u w:val="single"/>
          <w:lang w:eastAsia="pt-BR"/>
        </w:rPr>
        <w:t>(TJAM-2013)</w:t>
      </w:r>
      <w:r w:rsidR="00F9483E" w:rsidRPr="00D252D6">
        <w:rPr>
          <w:rFonts w:ascii="Book Antiqua" w:eastAsia="Times New Roman" w:hAnsi="Book Antiqua" w:cs="Times New Roman"/>
          <w:b/>
          <w:bCs/>
          <w:color w:val="FF0000"/>
          <w:sz w:val="16"/>
          <w:szCs w:val="16"/>
          <w:lang w:eastAsia="pt-BR"/>
        </w:rPr>
        <w:t xml:space="preserve"> </w:t>
      </w:r>
      <w:r w:rsidR="00F9483E" w:rsidRPr="00D252D6">
        <w:rPr>
          <w:rFonts w:ascii="Book Antiqua" w:hAnsi="Book Antiqua"/>
          <w:b/>
          <w:bCs/>
          <w:color w:val="FF0000"/>
          <w:sz w:val="16"/>
          <w:szCs w:val="16"/>
          <w:u w:val="single"/>
        </w:rPr>
        <w:t>(PCRO-2014)</w:t>
      </w:r>
      <w:r w:rsidR="00AC7E59" w:rsidRPr="00D252D6">
        <w:rPr>
          <w:rFonts w:ascii="Book Antiqua" w:eastAsia="Times New Roman" w:hAnsi="Book Antiqua" w:cs="Times New Roman"/>
          <w:b/>
          <w:bCs/>
          <w:color w:val="FF0000"/>
          <w:sz w:val="16"/>
          <w:szCs w:val="16"/>
          <w:lang w:eastAsia="pt-BR"/>
        </w:rPr>
        <w:t xml:space="preserve"> </w:t>
      </w:r>
      <w:r w:rsidR="00AC7E59" w:rsidRPr="00D252D6">
        <w:rPr>
          <w:rFonts w:ascii="Book Antiqua" w:eastAsia="Times New Roman" w:hAnsi="Book Antiqua" w:cs="Times New Roman"/>
          <w:b/>
          <w:bCs/>
          <w:color w:val="FF0000"/>
          <w:sz w:val="16"/>
          <w:szCs w:val="16"/>
          <w:u w:val="single"/>
          <w:lang w:eastAsia="pt-BR"/>
        </w:rPr>
        <w:t>(MPRS-2016)</w:t>
      </w:r>
      <w:r w:rsidR="001A57EC" w:rsidRPr="00D252D6">
        <w:rPr>
          <w:rFonts w:ascii="Book Antiqua" w:eastAsia="Times New Roman" w:hAnsi="Book Antiqua" w:cs="Times New Roman"/>
          <w:b/>
          <w:bCs/>
          <w:color w:val="FF0000"/>
          <w:sz w:val="16"/>
          <w:szCs w:val="16"/>
          <w:lang w:eastAsia="pt-BR"/>
        </w:rPr>
        <w:t xml:space="preserve"> </w:t>
      </w:r>
      <w:r w:rsidR="001A57EC" w:rsidRPr="00D252D6">
        <w:rPr>
          <w:rFonts w:ascii="Book Antiqua" w:eastAsia="Times New Roman" w:hAnsi="Book Antiqua" w:cs="Times New Roman"/>
          <w:b/>
          <w:bCs/>
          <w:color w:val="FF0000"/>
          <w:sz w:val="16"/>
          <w:szCs w:val="16"/>
          <w:u w:val="single"/>
          <w:lang w:eastAsia="pt-BR"/>
        </w:rPr>
        <w:t>(MPF-2017)</w:t>
      </w:r>
      <w:r w:rsidR="00151DDE">
        <w:rPr>
          <w:rFonts w:ascii="Book Antiqua" w:eastAsia="Times New Roman" w:hAnsi="Book Antiqua" w:cs="Times New Roman"/>
          <w:b/>
          <w:bCs/>
          <w:color w:val="FF0000"/>
          <w:sz w:val="16"/>
          <w:szCs w:val="16"/>
          <w:lang w:eastAsia="pt-BR"/>
        </w:rPr>
        <w:t xml:space="preserve"> </w:t>
      </w:r>
      <w:r w:rsidR="00151DDE">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99B0EE3" w14:textId="77777777" w:rsidTr="00EF15B4">
        <w:tc>
          <w:tcPr>
            <w:tcW w:w="8494" w:type="dxa"/>
            <w:shd w:val="clear" w:color="auto" w:fill="CCFFFF"/>
          </w:tcPr>
          <w:p w14:paraId="3A2DC3E7" w14:textId="28E09143"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A materialidade do crime ambiental pode ser verificada com base em laudo de constatação realizado por policiais ambientais, que gozam de fé pública.</w:t>
            </w:r>
          </w:p>
          <w:tbl>
            <w:tblPr>
              <w:tblStyle w:val="Tabelacomgrade"/>
              <w:tblW w:w="0" w:type="auto"/>
              <w:tblLook w:val="04A0" w:firstRow="1" w:lastRow="0" w:firstColumn="1" w:lastColumn="0" w:noHBand="0" w:noVBand="1"/>
            </w:tblPr>
            <w:tblGrid>
              <w:gridCol w:w="8268"/>
            </w:tblGrid>
            <w:tr w:rsidR="00151DDE" w14:paraId="54F1743C" w14:textId="77777777" w:rsidTr="00EF15B4">
              <w:tc>
                <w:tcPr>
                  <w:tcW w:w="8268" w:type="dxa"/>
                  <w:shd w:val="clear" w:color="auto" w:fill="FFFFFF" w:themeFill="background1"/>
                </w:tcPr>
                <w:p w14:paraId="5D44EC1A" w14:textId="6E1140E6"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Imagine a seguinte situação hipotética</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João foi flagrado pela Polícia Militar do Estado de Mato Grosso do Sul com 146 quilos de peixes por ele pescados.</w:t>
                  </w:r>
                  <w:r>
                    <w:rPr>
                      <w:rFonts w:ascii="Book Antiqua" w:hAnsi="Book Antiqua"/>
                      <w:sz w:val="18"/>
                      <w:szCs w:val="18"/>
                    </w:rPr>
                    <w:t xml:space="preserve"> </w:t>
                  </w:r>
                  <w:r w:rsidRPr="00151DDE">
                    <w:rPr>
                      <w:rFonts w:ascii="Book Antiqua" w:hAnsi="Book Antiqua"/>
                      <w:sz w:val="18"/>
                      <w:szCs w:val="18"/>
                    </w:rPr>
                    <w:t xml:space="preserve">Dentre os peixes, havia 6 unidades do peixe </w:t>
                  </w:r>
                  <w:proofErr w:type="spellStart"/>
                  <w:r w:rsidRPr="00151DDE">
                    <w:rPr>
                      <w:rFonts w:ascii="Book Antiqua" w:hAnsi="Book Antiqua"/>
                      <w:sz w:val="18"/>
                      <w:szCs w:val="18"/>
                    </w:rPr>
                    <w:t>Piraputanga</w:t>
                  </w:r>
                  <w:proofErr w:type="spellEnd"/>
                  <w:r w:rsidRPr="00151DDE">
                    <w:rPr>
                      <w:rFonts w:ascii="Book Antiqua" w:hAnsi="Book Antiqua"/>
                      <w:sz w:val="18"/>
                      <w:szCs w:val="18"/>
                    </w:rPr>
                    <w:t>. Logo após o flagrante, um dos policiais militares procedeu à aferição da medida desses peixes e assinou laudo constatando que nenhum dos seis peixes tinha mais do que 30 centímetros.</w:t>
                  </w:r>
                  <w:r>
                    <w:rPr>
                      <w:rFonts w:ascii="Book Antiqua" w:hAnsi="Book Antiqua"/>
                      <w:sz w:val="18"/>
                      <w:szCs w:val="18"/>
                    </w:rPr>
                    <w:t xml:space="preserve"> </w:t>
                  </w:r>
                  <w:r w:rsidRPr="00151DDE">
                    <w:rPr>
                      <w:rFonts w:ascii="Book Antiqua" w:hAnsi="Book Antiqua"/>
                      <w:sz w:val="18"/>
                      <w:szCs w:val="18"/>
                    </w:rPr>
                    <w:t>João foi denunciado pela prática do crime previsto no art. 34, parágrafo único, inciso I, da Lei dos Crimes Ambientais</w:t>
                  </w:r>
                  <w:r>
                    <w:rPr>
                      <w:rFonts w:ascii="Book Antiqua" w:hAnsi="Book Antiqua"/>
                      <w:sz w:val="18"/>
                      <w:szCs w:val="18"/>
                    </w:rPr>
                    <w:t>.</w:t>
                  </w:r>
                </w:p>
                <w:p w14:paraId="3D876713" w14:textId="79B384CF"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Trata-se de lei penal em branco heterogênea</w:t>
                  </w:r>
                  <w:r>
                    <w:rPr>
                      <w:rFonts w:ascii="Book Antiqua" w:hAnsi="Book Antiqua"/>
                      <w:sz w:val="18"/>
                      <w:szCs w:val="18"/>
                    </w:rPr>
                    <w:t xml:space="preserve">: </w:t>
                  </w:r>
                  <w:r w:rsidRPr="00151DDE">
                    <w:rPr>
                      <w:rFonts w:ascii="Book Antiqua" w:hAnsi="Book Antiqua"/>
                      <w:sz w:val="18"/>
                      <w:szCs w:val="18"/>
                    </w:rPr>
                    <w:t xml:space="preserve">O tipo penal contido no caso acima refere-se à pesca de espécimes de peixes com </w:t>
                  </w:r>
                  <w:r w:rsidRPr="00151DDE">
                    <w:rPr>
                      <w:rFonts w:ascii="Book Antiqua" w:hAnsi="Book Antiqua"/>
                      <w:i/>
                      <w:iCs/>
                      <w:sz w:val="18"/>
                      <w:szCs w:val="18"/>
                    </w:rPr>
                    <w:t>“tamanhos inferiores aos permitidos”</w:t>
                  </w:r>
                  <w:r w:rsidRPr="00151DDE">
                    <w:rPr>
                      <w:rFonts w:ascii="Book Antiqua" w:hAnsi="Book Antiqua"/>
                      <w:sz w:val="18"/>
                      <w:szCs w:val="18"/>
                    </w:rPr>
                    <w:t>.</w:t>
                  </w:r>
                  <w:r>
                    <w:rPr>
                      <w:rFonts w:ascii="Book Antiqua" w:hAnsi="Book Antiqua"/>
                      <w:sz w:val="18"/>
                      <w:szCs w:val="18"/>
                    </w:rPr>
                    <w:t xml:space="preserve"> M</w:t>
                  </w:r>
                  <w:r w:rsidRPr="00151DDE">
                    <w:rPr>
                      <w:rFonts w:ascii="Book Antiqua" w:hAnsi="Book Antiqua"/>
                      <w:sz w:val="18"/>
                      <w:szCs w:val="18"/>
                    </w:rPr>
                    <w:t xml:space="preserve">as quem define o tamanho permitido? No caso dos peixes, há atos normativos estaduais e outros federais que estabelecem tais medidas. No caso do Estado de Mato Grosso do Sul, o Decreto 12.039/06 estabelece a vedação a captura do </w:t>
                  </w:r>
                  <w:proofErr w:type="spellStart"/>
                  <w:r w:rsidRPr="00151DDE">
                    <w:rPr>
                      <w:rFonts w:ascii="Book Antiqua" w:hAnsi="Book Antiqua"/>
                      <w:sz w:val="18"/>
                      <w:szCs w:val="18"/>
                    </w:rPr>
                    <w:t>Piraputanga</w:t>
                  </w:r>
                  <w:proofErr w:type="spellEnd"/>
                  <w:r w:rsidRPr="00151DDE">
                    <w:rPr>
                      <w:rFonts w:ascii="Book Antiqua" w:hAnsi="Book Antiqua"/>
                      <w:sz w:val="18"/>
                      <w:szCs w:val="18"/>
                    </w:rPr>
                    <w:t xml:space="preserve"> com tamanho inferior a 30 cm.</w:t>
                  </w:r>
                  <w:r>
                    <w:rPr>
                      <w:rFonts w:ascii="Book Antiqua" w:hAnsi="Book Antiqua"/>
                      <w:sz w:val="18"/>
                      <w:szCs w:val="18"/>
                    </w:rPr>
                    <w:t xml:space="preserve"> </w:t>
                  </w:r>
                  <w:r w:rsidRPr="00151DDE">
                    <w:rPr>
                      <w:rFonts w:ascii="Book Antiqua" w:hAnsi="Book Antiqua"/>
                      <w:sz w:val="18"/>
                      <w:szCs w:val="18"/>
                    </w:rPr>
                    <w:t>Portanto, o preceito primário do crime de pesca ilegal de peixe com tamanho inferior à permitida socorre-se de ato normativo não previsto na Lei dos Crimes Ambientais.</w:t>
                  </w:r>
                </w:p>
                <w:p w14:paraId="0B06DAA0" w14:textId="77777777" w:rsidR="00151DDE"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O policial militar poderia ter medido os peixes? Isso pode ser utilizado como prova da materialidade?</w:t>
                  </w:r>
                  <w:r>
                    <w:rPr>
                      <w:rFonts w:ascii="Book Antiqua" w:hAnsi="Book Antiqua"/>
                      <w:sz w:val="18"/>
                      <w:szCs w:val="18"/>
                    </w:rPr>
                    <w:t xml:space="preserve"> </w:t>
                  </w:r>
                  <w:r w:rsidRPr="00151DDE">
                    <w:rPr>
                      <w:rFonts w:ascii="Book Antiqua" w:hAnsi="Book Antiqua"/>
                      <w:b/>
                      <w:bCs/>
                      <w:sz w:val="18"/>
                      <w:szCs w:val="18"/>
                      <w:highlight w:val="magenta"/>
                    </w:rPr>
                    <w:t>SIM</w:t>
                  </w:r>
                  <w:r w:rsidRPr="00151DDE">
                    <w:rPr>
                      <w:rFonts w:ascii="Book Antiqua" w:hAnsi="Book Antiqua"/>
                      <w:sz w:val="18"/>
                      <w:szCs w:val="18"/>
                    </w:rPr>
                    <w:t>. À luz da jurisprudência do STJ, os policiais militares gozam de fé pública, de modo que os laudos por eles assinados, constatando o tamanho dos peixes, podem ser utilizados para a demonstração da materialidade.</w:t>
                  </w:r>
                  <w:r>
                    <w:rPr>
                      <w:rFonts w:ascii="Book Antiqua" w:hAnsi="Book Antiqua"/>
                      <w:sz w:val="18"/>
                      <w:szCs w:val="18"/>
                    </w:rPr>
                    <w:t xml:space="preserve"> “</w:t>
                  </w:r>
                  <w:r w:rsidRPr="00151DDE">
                    <w:rPr>
                      <w:rFonts w:ascii="Book Antiqua" w:hAnsi="Book Antiqua"/>
                      <w:i/>
                      <w:iCs/>
                      <w:sz w:val="18"/>
                      <w:szCs w:val="18"/>
                    </w:rPr>
                    <w:t>Este Superior Tribunal possui jurisprudência no sentido de que a materialidade do crime ambiental pode ser verificada com base em laudo realizado por policiais ambientais, que gozam de fé pública.</w:t>
                  </w:r>
                  <w:r>
                    <w:rPr>
                      <w:rFonts w:ascii="Book Antiqua" w:hAnsi="Book Antiqua"/>
                      <w:i/>
                      <w:iCs/>
                      <w:sz w:val="18"/>
                      <w:szCs w:val="18"/>
                    </w:rPr>
                    <w:t xml:space="preserve"> </w:t>
                  </w:r>
                  <w:r w:rsidRPr="00151DDE">
                    <w:rPr>
                      <w:rFonts w:ascii="Book Antiqua" w:hAnsi="Book Antiqua"/>
                      <w:i/>
                      <w:iCs/>
                      <w:sz w:val="18"/>
                      <w:szCs w:val="18"/>
                    </w:rPr>
                    <w:t>STJ.</w:t>
                  </w:r>
                  <w:r>
                    <w:rPr>
                      <w:rFonts w:ascii="Book Antiqua" w:hAnsi="Book Antiqua"/>
                      <w:i/>
                      <w:iCs/>
                      <w:sz w:val="18"/>
                      <w:szCs w:val="18"/>
                    </w:rPr>
                    <w:t xml:space="preserve"> 5ª T.,</w:t>
                  </w:r>
                  <w:r w:rsidRPr="00151DDE">
                    <w:rPr>
                      <w:rFonts w:ascii="Book Antiqua" w:hAnsi="Book Antiqua"/>
                      <w:i/>
                      <w:iCs/>
                      <w:sz w:val="18"/>
                      <w:szCs w:val="18"/>
                    </w:rPr>
                    <w:t xml:space="preserve"> </w:t>
                  </w:r>
                  <w:proofErr w:type="spellStart"/>
                  <w:r w:rsidRPr="00151DDE">
                    <w:rPr>
                      <w:rFonts w:ascii="Book Antiqua" w:hAnsi="Book Antiqua"/>
                      <w:i/>
                      <w:iCs/>
                      <w:sz w:val="18"/>
                      <w:szCs w:val="18"/>
                    </w:rPr>
                    <w:t>AgRg</w:t>
                  </w:r>
                  <w:proofErr w:type="spellEnd"/>
                  <w:r w:rsidRPr="00151DDE">
                    <w:rPr>
                      <w:rFonts w:ascii="Book Antiqua" w:hAnsi="Book Antiqua"/>
                      <w:i/>
                      <w:iCs/>
                      <w:sz w:val="18"/>
                      <w:szCs w:val="18"/>
                    </w:rPr>
                    <w:t xml:space="preserve"> no </w:t>
                  </w:r>
                  <w:proofErr w:type="spellStart"/>
                  <w:r w:rsidRPr="00151DDE">
                    <w:rPr>
                      <w:rFonts w:ascii="Book Antiqua" w:hAnsi="Book Antiqua"/>
                      <w:i/>
                      <w:iCs/>
                      <w:sz w:val="18"/>
                      <w:szCs w:val="18"/>
                    </w:rPr>
                    <w:t>AREsp</w:t>
                  </w:r>
                  <w:proofErr w:type="spellEnd"/>
                  <w:r w:rsidRPr="00151DDE">
                    <w:rPr>
                      <w:rFonts w:ascii="Book Antiqua" w:hAnsi="Book Antiqua"/>
                      <w:i/>
                      <w:iCs/>
                      <w:sz w:val="18"/>
                      <w:szCs w:val="18"/>
                    </w:rPr>
                    <w:t xml:space="preserve"> 531448/MS, </w:t>
                  </w:r>
                  <w:r>
                    <w:rPr>
                      <w:rFonts w:ascii="Book Antiqua" w:hAnsi="Book Antiqua"/>
                      <w:i/>
                      <w:iCs/>
                      <w:sz w:val="18"/>
                      <w:szCs w:val="18"/>
                    </w:rPr>
                    <w:t>R</w:t>
                  </w:r>
                  <w:r w:rsidRPr="00151DDE">
                    <w:rPr>
                      <w:rFonts w:ascii="Book Antiqua" w:hAnsi="Book Antiqua"/>
                      <w:i/>
                      <w:iCs/>
                      <w:sz w:val="18"/>
                      <w:szCs w:val="18"/>
                    </w:rPr>
                    <w:t>el</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Jorge Mussi, </w:t>
                  </w:r>
                  <w:r>
                    <w:rPr>
                      <w:rFonts w:ascii="Book Antiqua" w:hAnsi="Book Antiqua"/>
                      <w:i/>
                      <w:iCs/>
                      <w:sz w:val="18"/>
                      <w:szCs w:val="18"/>
                    </w:rPr>
                    <w:t>5ª</w:t>
                  </w:r>
                  <w:r w:rsidRPr="00151DDE">
                    <w:rPr>
                      <w:rFonts w:ascii="Book Antiqua" w:hAnsi="Book Antiqua"/>
                      <w:i/>
                      <w:iCs/>
                      <w:sz w:val="18"/>
                      <w:szCs w:val="18"/>
                    </w:rPr>
                    <w:t xml:space="preserve"> T</w:t>
                  </w:r>
                  <w:r>
                    <w:rPr>
                      <w:rFonts w:ascii="Book Antiqua" w:hAnsi="Book Antiqua"/>
                      <w:i/>
                      <w:iCs/>
                      <w:sz w:val="18"/>
                      <w:szCs w:val="18"/>
                    </w:rPr>
                    <w:t>.</w:t>
                  </w:r>
                  <w:r w:rsidRPr="00151DDE">
                    <w:rPr>
                      <w:rFonts w:ascii="Book Antiqua" w:hAnsi="Book Antiqua"/>
                      <w:i/>
                      <w:iCs/>
                      <w:sz w:val="18"/>
                      <w:szCs w:val="18"/>
                    </w:rPr>
                    <w:t>, j</w:t>
                  </w:r>
                  <w:r>
                    <w:rPr>
                      <w:rFonts w:ascii="Book Antiqua" w:hAnsi="Book Antiqua"/>
                      <w:i/>
                      <w:iCs/>
                      <w:sz w:val="18"/>
                      <w:szCs w:val="18"/>
                    </w:rPr>
                    <w:t>.</w:t>
                  </w:r>
                  <w:r w:rsidRPr="00151DDE">
                    <w:rPr>
                      <w:rFonts w:ascii="Book Antiqua" w:hAnsi="Book Antiqua"/>
                      <w:i/>
                      <w:iCs/>
                      <w:sz w:val="18"/>
                      <w:szCs w:val="18"/>
                    </w:rPr>
                    <w:t xml:space="preserve"> 4/11/14.</w:t>
                  </w:r>
                  <w:r>
                    <w:rPr>
                      <w:rFonts w:ascii="Book Antiqua" w:hAnsi="Book Antiqua"/>
                      <w:i/>
                      <w:iCs/>
                      <w:sz w:val="18"/>
                      <w:szCs w:val="18"/>
                    </w:rPr>
                    <w:t>”</w:t>
                  </w:r>
                  <w:r>
                    <w:rPr>
                      <w:rFonts w:ascii="Book Antiqua" w:hAnsi="Book Antiqua"/>
                      <w:sz w:val="18"/>
                      <w:szCs w:val="18"/>
                    </w:rPr>
                    <w:t xml:space="preserve"> </w:t>
                  </w:r>
                  <w:r w:rsidRPr="00151DDE">
                    <w:rPr>
                      <w:rFonts w:ascii="Book Antiqua" w:hAnsi="Book Antiqua"/>
                      <w:sz w:val="18"/>
                      <w:szCs w:val="18"/>
                    </w:rPr>
                    <w:t xml:space="preserve">Com efeito, </w:t>
                  </w:r>
                  <w:r w:rsidRPr="00151DDE">
                    <w:rPr>
                      <w:rFonts w:ascii="Book Antiqua" w:hAnsi="Book Antiqua"/>
                      <w:b/>
                      <w:bCs/>
                      <w:sz w:val="18"/>
                      <w:szCs w:val="18"/>
                      <w:highlight w:val="yellow"/>
                    </w:rPr>
                    <w:t>os laudos assinados por policiais ambientais</w:t>
                  </w:r>
                  <w:r w:rsidRPr="00151DDE">
                    <w:rPr>
                      <w:rFonts w:ascii="Book Antiqua" w:hAnsi="Book Antiqua"/>
                      <w:sz w:val="18"/>
                      <w:szCs w:val="18"/>
                    </w:rPr>
                    <w:t xml:space="preserve"> (integrantes do Sistema Nacional do Meio Ambiente) também podem lastrear a materialidade delitiva em crimes ambientais.</w:t>
                  </w:r>
                  <w:r>
                    <w:rPr>
                      <w:rFonts w:ascii="Book Antiqua" w:hAnsi="Book Antiqua"/>
                      <w:sz w:val="18"/>
                      <w:szCs w:val="18"/>
                    </w:rPr>
                    <w:t xml:space="preserve"> </w:t>
                  </w:r>
                  <w:r w:rsidRPr="00151DDE">
                    <w:rPr>
                      <w:rFonts w:ascii="Book Antiqua" w:hAnsi="Book Antiqua"/>
                      <w:i/>
                      <w:iCs/>
                      <w:sz w:val="18"/>
                      <w:szCs w:val="18"/>
                    </w:rPr>
                    <w:t xml:space="preserve">“A materialidade do delito ambiental ficou assentada por meio de amplo material probatório, incluindo laudo produzido por policiais ambientais integrantes do Sistema Nacional do Meio Ambiente, que gozam de fé pública, não existindo, portanto, qualquer irregularidade. STJ. </w:t>
                  </w:r>
                  <w:r>
                    <w:rPr>
                      <w:rFonts w:ascii="Book Antiqua" w:hAnsi="Book Antiqua"/>
                      <w:i/>
                      <w:iCs/>
                      <w:sz w:val="18"/>
                      <w:szCs w:val="18"/>
                    </w:rPr>
                    <w:t xml:space="preserve">5ª T., </w:t>
                  </w:r>
                  <w:r w:rsidRPr="00151DDE">
                    <w:rPr>
                      <w:rFonts w:ascii="Book Antiqua" w:hAnsi="Book Antiqua"/>
                      <w:i/>
                      <w:iCs/>
                      <w:sz w:val="18"/>
                      <w:szCs w:val="18"/>
                    </w:rPr>
                    <w:t xml:space="preserve">HC 252027/SC, </w:t>
                  </w:r>
                  <w:r>
                    <w:rPr>
                      <w:rFonts w:ascii="Book Antiqua" w:hAnsi="Book Antiqua"/>
                      <w:i/>
                      <w:iCs/>
                      <w:sz w:val="18"/>
                      <w:szCs w:val="18"/>
                    </w:rPr>
                    <w:t>R</w:t>
                  </w:r>
                  <w:r w:rsidRPr="00151DDE">
                    <w:rPr>
                      <w:rFonts w:ascii="Book Antiqua" w:hAnsi="Book Antiqua"/>
                      <w:i/>
                      <w:iCs/>
                      <w:sz w:val="18"/>
                      <w:szCs w:val="18"/>
                    </w:rPr>
                    <w:t>e</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Marco Aurélio </w:t>
                  </w:r>
                  <w:proofErr w:type="spellStart"/>
                  <w:r w:rsidRPr="00151DDE">
                    <w:rPr>
                      <w:rFonts w:ascii="Book Antiqua" w:hAnsi="Book Antiqua"/>
                      <w:i/>
                      <w:iCs/>
                      <w:sz w:val="18"/>
                      <w:szCs w:val="18"/>
                    </w:rPr>
                    <w:t>Bellizze</w:t>
                  </w:r>
                  <w:proofErr w:type="spellEnd"/>
                  <w:r w:rsidRPr="00151DDE">
                    <w:rPr>
                      <w:rFonts w:ascii="Book Antiqua" w:hAnsi="Book Antiqua"/>
                      <w:i/>
                      <w:iCs/>
                      <w:sz w:val="18"/>
                      <w:szCs w:val="18"/>
                    </w:rPr>
                    <w:t>, j</w:t>
                  </w:r>
                  <w:r>
                    <w:rPr>
                      <w:rFonts w:ascii="Book Antiqua" w:hAnsi="Book Antiqua"/>
                      <w:i/>
                      <w:iCs/>
                      <w:sz w:val="18"/>
                      <w:szCs w:val="18"/>
                    </w:rPr>
                    <w:t>.</w:t>
                  </w:r>
                  <w:r w:rsidRPr="00151DDE">
                    <w:rPr>
                      <w:rFonts w:ascii="Book Antiqua" w:hAnsi="Book Antiqua"/>
                      <w:i/>
                      <w:iCs/>
                      <w:sz w:val="18"/>
                      <w:szCs w:val="18"/>
                    </w:rPr>
                    <w:t xml:space="preserve"> 16/10/12.”</w:t>
                  </w:r>
                  <w:r>
                    <w:rPr>
                      <w:rFonts w:ascii="Book Antiqua" w:hAnsi="Book Antiqua"/>
                      <w:i/>
                      <w:iCs/>
                      <w:sz w:val="18"/>
                      <w:szCs w:val="18"/>
                    </w:rPr>
                    <w:t xml:space="preserve"> </w:t>
                  </w:r>
                </w:p>
                <w:p w14:paraId="78E3C45F" w14:textId="13317478" w:rsidR="00151DDE" w:rsidRPr="00151DDE" w:rsidRDefault="00151DDE" w:rsidP="00EF15B4">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Não há um meio de prova necessário ou obrigatório para a comprovação da materialidade delitiva dos crimes ambientais</w:t>
                  </w:r>
                  <w:r>
                    <w:rPr>
                      <w:rFonts w:ascii="Book Antiqua" w:hAnsi="Book Antiqua"/>
                      <w:sz w:val="18"/>
                      <w:szCs w:val="18"/>
                    </w:rPr>
                    <w:t xml:space="preserve">: </w:t>
                  </w:r>
                  <w:r w:rsidRPr="00151DDE">
                    <w:rPr>
                      <w:rFonts w:ascii="Book Antiqua" w:hAnsi="Book Antiqua"/>
                      <w:sz w:val="18"/>
                      <w:szCs w:val="18"/>
                    </w:rPr>
                    <w:t>Para a Corte, não se exige laudo pericial (assinado por perito). Outros meios de prova são aptos à comprovação da materialidade do crime ambiental.</w:t>
                  </w:r>
                  <w:r>
                    <w:rPr>
                      <w:rFonts w:ascii="Book Antiqua" w:hAnsi="Book Antiqua"/>
                      <w:sz w:val="18"/>
                      <w:szCs w:val="18"/>
                    </w:rPr>
                    <w:t xml:space="preserve"> </w:t>
                  </w:r>
                  <w:r w:rsidRPr="00151DDE">
                    <w:rPr>
                      <w:rFonts w:ascii="Book Antiqua" w:hAnsi="Book Antiqua"/>
                      <w:sz w:val="18"/>
                      <w:szCs w:val="18"/>
                    </w:rPr>
                    <w:t xml:space="preserve">De modo geral, no processo penal o magistrado pode ter sua convicção firmada com base em outros meios de prova, pois não está adstrito ao laudo pericial (nesse contexto é que se insere a ideia de que o juiz é o perito dos peritos ou </w:t>
                  </w:r>
                  <w:proofErr w:type="spellStart"/>
                  <w:r w:rsidRPr="00151DDE">
                    <w:rPr>
                      <w:rFonts w:ascii="Book Antiqua" w:hAnsi="Book Antiqua"/>
                      <w:i/>
                      <w:iCs/>
                      <w:sz w:val="18"/>
                      <w:szCs w:val="18"/>
                    </w:rPr>
                    <w:t>peritus</w:t>
                  </w:r>
                  <w:proofErr w:type="spellEnd"/>
                  <w:r w:rsidRPr="00151DDE">
                    <w:rPr>
                      <w:rFonts w:ascii="Book Antiqua" w:hAnsi="Book Antiqua"/>
                      <w:i/>
                      <w:iCs/>
                      <w:sz w:val="18"/>
                      <w:szCs w:val="18"/>
                    </w:rPr>
                    <w:t xml:space="preserve"> </w:t>
                  </w:r>
                  <w:proofErr w:type="spellStart"/>
                  <w:r w:rsidRPr="00151DDE">
                    <w:rPr>
                      <w:rFonts w:ascii="Book Antiqua" w:hAnsi="Book Antiqua"/>
                      <w:i/>
                      <w:iCs/>
                      <w:sz w:val="18"/>
                      <w:szCs w:val="18"/>
                    </w:rPr>
                    <w:t>peritorum</w:t>
                  </w:r>
                  <w:proofErr w:type="spellEnd"/>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Vale dizer que a exigência de perícia seria impraticável em muitas regiões do país, além de que, em crimes ambientais, os objetos apreendidos geralmente são perecíveis, o que exige uma atuação proativa e rápida dos agentes públicos responsáveis pela apreensão.</w:t>
                  </w:r>
                </w:p>
              </w:tc>
            </w:tr>
          </w:tbl>
          <w:p w14:paraId="3C1404FC" w14:textId="77777777" w:rsidR="00151DDE" w:rsidRDefault="00151DDE" w:rsidP="00EF15B4">
            <w:pPr>
              <w:jc w:val="both"/>
              <w:rPr>
                <w:rFonts w:ascii="Book Antiqua" w:hAnsi="Book Antiqua" w:cs="Times New Roman"/>
                <w:color w:val="000000"/>
                <w:sz w:val="19"/>
                <w:szCs w:val="19"/>
              </w:rPr>
            </w:pPr>
          </w:p>
          <w:p w14:paraId="397FDF01" w14:textId="582DB933" w:rsidR="00151DDE" w:rsidRPr="009564A1" w:rsidRDefault="00151DDE" w:rsidP="00EF15B4">
            <w:pPr>
              <w:jc w:val="both"/>
              <w:rPr>
                <w:rFonts w:ascii="Book Antiqua" w:hAnsi="Book Antiqua" w:cs="Times New Roman"/>
                <w:b/>
                <w:sz w:val="19"/>
                <w:szCs w:val="19"/>
              </w:rPr>
            </w:pPr>
          </w:p>
        </w:tc>
      </w:tr>
    </w:tbl>
    <w:p w14:paraId="7EF05995" w14:textId="77777777" w:rsidR="00151DDE" w:rsidRPr="00151DDE" w:rsidRDefault="00151DDE" w:rsidP="00151DDE">
      <w:pPr>
        <w:spacing w:after="0" w:line="240" w:lineRule="auto"/>
        <w:ind w:firstLine="56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85618" w:rsidRPr="00C1354D" w14:paraId="0F994BD3" w14:textId="77777777" w:rsidTr="00985618">
        <w:tc>
          <w:tcPr>
            <w:tcW w:w="8494" w:type="dxa"/>
            <w:shd w:val="clear" w:color="auto" w:fill="CCFFFF"/>
          </w:tcPr>
          <w:p w14:paraId="70A1F0A1"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Comete crime contra a fauna quem comercializa espécimes com tamanhos inferiores aos permitidos, provenientes de pesca proibida. </w:t>
            </w:r>
            <w:r w:rsidRPr="00C1354D">
              <w:rPr>
                <w:rFonts w:ascii="Book Antiqua" w:eastAsia="Times New Roman" w:hAnsi="Book Antiqua" w:cs="Times New Roman"/>
                <w:b/>
                <w:sz w:val="19"/>
                <w:szCs w:val="19"/>
                <w:lang w:eastAsia="pt-BR"/>
              </w:rPr>
              <w:t>BL: art. 34, § único, I da LCA.</w:t>
            </w:r>
          </w:p>
        </w:tc>
      </w:tr>
    </w:tbl>
    <w:p w14:paraId="06FE9BEC" w14:textId="74DA654F"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57EC">
        <w:rPr>
          <w:rFonts w:ascii="Book Antiqua" w:eastAsia="Times New Roman" w:hAnsi="Book Antiqua" w:cs="Times New Roman"/>
          <w:b/>
          <w:bCs/>
          <w:sz w:val="19"/>
          <w:szCs w:val="19"/>
          <w:lang w:eastAsia="pt-BR"/>
        </w:rPr>
        <w:t xml:space="preserve">II - </w:t>
      </w:r>
      <w:proofErr w:type="gramStart"/>
      <w:r w:rsidRPr="001A57EC">
        <w:rPr>
          <w:rFonts w:ascii="Book Antiqua" w:eastAsia="Times New Roman" w:hAnsi="Book Antiqua" w:cs="Times New Roman"/>
          <w:b/>
          <w:bCs/>
          <w:sz w:val="19"/>
          <w:szCs w:val="19"/>
          <w:lang w:eastAsia="pt-BR"/>
        </w:rPr>
        <w:t>pesca</w:t>
      </w:r>
      <w:proofErr w:type="gramEnd"/>
      <w:r w:rsidRPr="001A57EC">
        <w:rPr>
          <w:rFonts w:ascii="Book Antiqua" w:eastAsia="Times New Roman" w:hAnsi="Book Antiqua" w:cs="Times New Roman"/>
          <w:b/>
          <w:bCs/>
          <w:sz w:val="19"/>
          <w:szCs w:val="19"/>
          <w:lang w:eastAsia="pt-BR"/>
        </w:rPr>
        <w:t xml:space="preserve"> quantidades superiores às permitidas, ou mediante a </w:t>
      </w:r>
      <w:r w:rsidRPr="001A57EC">
        <w:rPr>
          <w:rFonts w:ascii="Book Antiqua" w:eastAsia="Times New Roman" w:hAnsi="Book Antiqua" w:cs="Times New Roman"/>
          <w:b/>
          <w:bCs/>
          <w:sz w:val="19"/>
          <w:szCs w:val="19"/>
          <w:highlight w:val="yellow"/>
          <w:lang w:eastAsia="pt-BR"/>
        </w:rPr>
        <w:t>utilização de aparelhos</w:t>
      </w:r>
      <w:r w:rsidRPr="001A57EC">
        <w:rPr>
          <w:rFonts w:ascii="Book Antiqua" w:eastAsia="Times New Roman" w:hAnsi="Book Antiqua" w:cs="Times New Roman"/>
          <w:b/>
          <w:bCs/>
          <w:sz w:val="19"/>
          <w:szCs w:val="19"/>
          <w:lang w:eastAsia="pt-BR"/>
        </w:rPr>
        <w:t>, petrechos, técnicas e métodos não permitidos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(MPF-2017)</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(DPEMG-2019)</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(MPDFT-2021)</w:t>
      </w:r>
      <w:r w:rsidR="00534F03">
        <w:rPr>
          <w:rFonts w:ascii="Book Antiqua" w:hAnsi="Book Antiqua"/>
          <w:b/>
          <w:bCs/>
          <w:color w:val="FF0000"/>
          <w:sz w:val="16"/>
          <w:szCs w:val="16"/>
        </w:rPr>
        <w:t xml:space="preserve"> </w:t>
      </w:r>
      <w:r w:rsidR="00534F03">
        <w:rPr>
          <w:rFonts w:ascii="Book Antiqua" w:hAnsi="Book Antiqua"/>
          <w:b/>
          <w:bCs/>
          <w:color w:val="FF0000"/>
          <w:sz w:val="16"/>
          <w:szCs w:val="16"/>
          <w:u w:val="single"/>
        </w:rPr>
        <w:t>(MPTO-2022)</w:t>
      </w:r>
      <w:r w:rsidR="00504F9D">
        <w:rPr>
          <w:rFonts w:ascii="Book Antiqua" w:hAnsi="Book Antiqua"/>
          <w:b/>
          <w:bCs/>
          <w:color w:val="FF0000"/>
          <w:sz w:val="16"/>
          <w:szCs w:val="16"/>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hAnsi="Book Antiqua"/>
          <w:b/>
          <w:bCs/>
          <w:color w:val="FF0000"/>
          <w:sz w:val="16"/>
          <w:szCs w:val="16"/>
        </w:rPr>
        <w:t xml:space="preserve"> </w:t>
      </w:r>
      <w:r w:rsidR="001A57EC" w:rsidRPr="00E91F78">
        <w:rPr>
          <w:rFonts w:ascii="Book Antiqua" w:hAnsi="Book Antiqua"/>
          <w:b/>
          <w:color w:val="FF0000"/>
          <w:sz w:val="16"/>
          <w:szCs w:val="16"/>
          <w:u w:val="single"/>
        </w:rPr>
        <w:t>(Cartórios/TJSP-2022)</w:t>
      </w:r>
      <w:r w:rsidR="00F00C0E">
        <w:rPr>
          <w:rFonts w:ascii="Book Antiqua" w:hAnsi="Book Antiqua"/>
          <w:b/>
          <w:color w:val="FF0000"/>
          <w:sz w:val="16"/>
          <w:szCs w:val="16"/>
        </w:rPr>
        <w:t xml:space="preserve"> </w:t>
      </w:r>
      <w:r w:rsidR="00F00C0E">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13556354" w14:textId="77777777" w:rsidTr="001F13F7">
        <w:tc>
          <w:tcPr>
            <w:tcW w:w="8494" w:type="dxa"/>
            <w:shd w:val="clear" w:color="auto" w:fill="CCFFFF"/>
          </w:tcPr>
          <w:p w14:paraId="2A69E749" w14:textId="36F1BC64" w:rsidR="009564A1" w:rsidRDefault="00691710" w:rsidP="001F13F7">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564A1" w:rsidRPr="00C03CC8">
              <w:rPr>
                <w:rFonts w:ascii="Book Antiqua" w:hAnsi="Book Antiqua" w:cs="Times New Roman"/>
                <w:b/>
                <w:bCs/>
                <w:color w:val="000000"/>
                <w:sz w:val="19"/>
                <w:szCs w:val="19"/>
              </w:rPr>
              <w:t xml:space="preserve">O </w:t>
            </w:r>
            <w:r w:rsidR="009564A1" w:rsidRPr="00C03CC8">
              <w:rPr>
                <w:rFonts w:ascii="Book Antiqua" w:hAnsi="Book Antiqua" w:cs="Times New Roman"/>
                <w:b/>
                <w:bCs/>
                <w:color w:val="000000"/>
                <w:sz w:val="19"/>
                <w:szCs w:val="19"/>
                <w:shd w:val="clear" w:color="auto" w:fill="F7CAAC" w:themeFill="accent2" w:themeFillTint="66"/>
              </w:rPr>
              <w:t>princípio da bagatela</w:t>
            </w:r>
            <w:r w:rsidR="009564A1" w:rsidRPr="00C03CC8">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green"/>
              </w:rPr>
              <w:t>não se aplica</w:t>
            </w:r>
            <w:r w:rsidR="009564A1" w:rsidRPr="00C03CC8">
              <w:rPr>
                <w:rFonts w:ascii="Book Antiqua" w:hAnsi="Book Antiqua" w:cs="Times New Roman"/>
                <w:b/>
                <w:bCs/>
                <w:color w:val="000000"/>
                <w:sz w:val="19"/>
                <w:szCs w:val="19"/>
              </w:rPr>
              <w:t xml:space="preserve"> ao </w:t>
            </w:r>
            <w:r w:rsidR="009564A1" w:rsidRPr="009564A1">
              <w:rPr>
                <w:rFonts w:ascii="Book Antiqua" w:hAnsi="Book Antiqua" w:cs="Times New Roman"/>
                <w:b/>
                <w:bCs/>
                <w:color w:val="000000"/>
                <w:sz w:val="19"/>
                <w:szCs w:val="19"/>
                <w:highlight w:val="yellow"/>
              </w:rPr>
              <w:t>crime previsto no art. 34, caput c/c parágrafo único, II, da Lei 9.605/98</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magenta"/>
              </w:rPr>
              <w:t>Caso concreto</w:t>
            </w:r>
            <w:r w:rsidR="009564A1" w:rsidRPr="00C03CC8">
              <w:rPr>
                <w:rFonts w:ascii="Book Antiqua" w:hAnsi="Book Antiqua" w:cs="Times New Roman"/>
                <w:b/>
                <w:bCs/>
                <w:color w:val="000000"/>
                <w:sz w:val="19"/>
                <w:szCs w:val="19"/>
              </w:rPr>
              <w:t xml:space="preserve">: </w:t>
            </w:r>
            <w:r w:rsidR="009564A1"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009564A1" w:rsidRPr="00C03CC8">
              <w:rPr>
                <w:rFonts w:ascii="Book Antiqua" w:hAnsi="Book Antiqua" w:cs="Times New Roman"/>
                <w:b/>
                <w:bCs/>
                <w:color w:val="000000"/>
                <w:sz w:val="19"/>
                <w:szCs w:val="19"/>
              </w:rPr>
              <w:t>.</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Cs/>
                <w:color w:val="000000"/>
                <w:sz w:val="19"/>
                <w:szCs w:val="19"/>
              </w:rPr>
              <w:t xml:space="preserve">STF. 1ª T. HC 122560/SC, Rel. Min. Marco Aurélio, j. 8/5/18 </w:t>
            </w:r>
            <w:r w:rsidR="009564A1" w:rsidRPr="00C03CC8">
              <w:rPr>
                <w:rFonts w:ascii="Book Antiqua" w:hAnsi="Book Antiqua" w:cs="Times New Roman"/>
                <w:b/>
                <w:bCs/>
                <w:color w:val="000000"/>
                <w:sz w:val="19"/>
                <w:szCs w:val="19"/>
              </w:rPr>
              <w:t>(Info 901).</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b/>
                <w:bCs/>
                <w:color w:val="000000"/>
                <w:sz w:val="19"/>
                <w:szCs w:val="19"/>
                <w:highlight w:val="magenta"/>
              </w:rPr>
              <w:t>Outro caso concreto</w:t>
            </w:r>
            <w:r w:rsidR="009564A1" w:rsidRPr="002A52F7">
              <w:rPr>
                <w:rFonts w:ascii="Book Antiqua" w:hAnsi="Book Antiqua" w:cs="Times New Roman"/>
                <w:b/>
                <w:bCs/>
                <w:color w:val="000000"/>
                <w:sz w:val="19"/>
                <w:szCs w:val="19"/>
              </w:rPr>
              <w:t>: realização de pesca com rede de oitocentos metros e apreensão de oito quilos de pescados.</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color w:val="000000"/>
                <w:sz w:val="19"/>
                <w:szCs w:val="19"/>
              </w:rPr>
              <w:t>STF. 2ª T. HC-</w:t>
            </w:r>
            <w:proofErr w:type="spellStart"/>
            <w:r w:rsidR="009564A1" w:rsidRPr="002A52F7">
              <w:rPr>
                <w:rFonts w:ascii="Book Antiqua" w:hAnsi="Book Antiqua" w:cs="Times New Roman"/>
                <w:color w:val="000000"/>
                <w:sz w:val="19"/>
                <w:szCs w:val="19"/>
              </w:rPr>
              <w:t>AgR</w:t>
            </w:r>
            <w:proofErr w:type="spellEnd"/>
            <w:r w:rsidR="009564A1" w:rsidRPr="002A52F7">
              <w:rPr>
                <w:rFonts w:ascii="Book Antiqua" w:hAnsi="Book Antiqua" w:cs="Times New Roman"/>
                <w:color w:val="000000"/>
                <w:sz w:val="19"/>
                <w:szCs w:val="19"/>
              </w:rPr>
              <w:t xml:space="preserve"> 163.907-RJ. </w:t>
            </w:r>
            <w:proofErr w:type="spellStart"/>
            <w:r w:rsidR="009564A1" w:rsidRPr="002A52F7">
              <w:rPr>
                <w:rFonts w:ascii="Book Antiqua" w:hAnsi="Book Antiqua" w:cs="Times New Roman"/>
                <w:color w:val="000000"/>
                <w:sz w:val="19"/>
                <w:szCs w:val="19"/>
              </w:rPr>
              <w:t>Relª</w:t>
            </w:r>
            <w:proofErr w:type="spellEnd"/>
            <w:r w:rsidR="009564A1" w:rsidRPr="002A52F7">
              <w:rPr>
                <w:rFonts w:ascii="Book Antiqua" w:hAnsi="Book Antiqua" w:cs="Times New Roman"/>
                <w:color w:val="000000"/>
                <w:sz w:val="19"/>
                <w:szCs w:val="19"/>
              </w:rPr>
              <w:t xml:space="preserve"> Min. </w:t>
            </w:r>
            <w:proofErr w:type="spellStart"/>
            <w:r w:rsidR="009564A1" w:rsidRPr="002A52F7">
              <w:rPr>
                <w:rFonts w:ascii="Book Antiqua" w:hAnsi="Book Antiqua" w:cs="Times New Roman"/>
                <w:color w:val="000000"/>
                <w:sz w:val="19"/>
                <w:szCs w:val="19"/>
              </w:rPr>
              <w:t>Cármen</w:t>
            </w:r>
            <w:proofErr w:type="spellEnd"/>
            <w:r w:rsidR="009564A1" w:rsidRPr="002A52F7">
              <w:rPr>
                <w:rFonts w:ascii="Book Antiqua" w:hAnsi="Book Antiqua" w:cs="Times New Roman"/>
                <w:color w:val="000000"/>
                <w:sz w:val="19"/>
                <w:szCs w:val="19"/>
              </w:rPr>
              <w:t xml:space="preserve"> Lúcia, j</w:t>
            </w:r>
            <w:r w:rsidR="009564A1">
              <w:rPr>
                <w:rFonts w:ascii="Book Antiqua" w:hAnsi="Book Antiqua" w:cs="Times New Roman"/>
                <w:color w:val="000000"/>
                <w:sz w:val="19"/>
                <w:szCs w:val="19"/>
              </w:rPr>
              <w:t>.</w:t>
            </w:r>
            <w:r w:rsidR="009564A1"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4E7B1277" w14:textId="77777777" w:rsidTr="001F13F7">
              <w:tc>
                <w:tcPr>
                  <w:tcW w:w="8268" w:type="dxa"/>
                  <w:shd w:val="clear" w:color="auto" w:fill="FFFFFF" w:themeFill="background1"/>
                </w:tcPr>
                <w:p w14:paraId="3BDAA866" w14:textId="0C4D533B" w:rsidR="009564A1" w:rsidRPr="001A57EC" w:rsidRDefault="009564A1" w:rsidP="001F13F7">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2804F06" w14:textId="58B1CE7D" w:rsidR="009564A1" w:rsidRDefault="009564A1" w:rsidP="001F13F7">
            <w:pPr>
              <w:jc w:val="both"/>
              <w:rPr>
                <w:rFonts w:ascii="Book Antiqua" w:hAnsi="Book Antiqua" w:cs="Times New Roman"/>
                <w:color w:val="000000"/>
                <w:sz w:val="19"/>
                <w:szCs w:val="19"/>
              </w:rPr>
            </w:pPr>
          </w:p>
          <w:p w14:paraId="3F251D09" w14:textId="6CCB3880" w:rsidR="00691710" w:rsidRDefault="00EF1C67" w:rsidP="00EF1C6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PF-2017</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lang w:eastAsia="pt-BR"/>
              </w:rPr>
              <w:t xml:space="preserve">CONFLITO NEGATIVO DE COMPETÊNCIA. JUSTIÇA FEDERAL X JUSTIÇA ESTADUAL. AÇÃO PENAL. PESCA, EM RIO INTERESTADUAL, DE ESPÉCIMES COM TAMANHOS INFERIORES AOS PERMITIDOS E COM A UTILIZAÇÃO DE PETRECHOS NÃO PERMITIDOS - ART. 34, PARÁGRAFO ÚNICO, I E II, DA LEI 9.605/98. PREJUÍZO LOCAL. AUSÊNCIA DE LESÃO A BENS, SERVIÇOS OU INTERESSES DA UNIÃO. COMPETÊNCIA DA JUSTIÇA ESTADUAL. 1. A preservação do meio ambiente é matéria de competência comum da União, dos Estados, do Distrito Federal e dos Municípios, nos termos do art. 23, incisos VI e VII, da Constituição Federal. 2. Com o cancelamento do enunciado n. 91 da Súmula STJ, após a edição da Lei 9.605/98, esta Corte tem entendido que a competência federal para julgamento de crimes contra a fauna demanda demonstração de que a ofensa atingiu interesse direto e específico da União, de suas entidades autárquicas ou de empresas públicas federais. Precedentes. 3. Assim sendo, </w:t>
            </w:r>
            <w:r w:rsidRPr="00EF1C67">
              <w:rPr>
                <w:rFonts w:ascii="Book Antiqua" w:eastAsia="Times New Roman" w:hAnsi="Book Antiqua" w:cs="Times New Roman"/>
                <w:b/>
                <w:sz w:val="19"/>
                <w:szCs w:val="19"/>
                <w:shd w:val="clear" w:color="auto" w:fill="F7CAAC" w:themeFill="accent2" w:themeFillTint="66"/>
                <w:lang w:eastAsia="pt-BR"/>
              </w:rPr>
              <w:t>para atrair a competência da Justiça Federal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o dano decorrente de pesca proibida em rio interestadual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deveria gerar</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reflexos</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shd w:val="clear" w:color="auto" w:fill="F7CAAC" w:themeFill="accent2" w:themeFillTint="66"/>
                <w:lang w:eastAsia="pt-BR"/>
              </w:rPr>
              <w:t>em âmbito regional</w:t>
            </w:r>
            <w:r w:rsidRPr="00EF1C67">
              <w:rPr>
                <w:rFonts w:ascii="Book Antiqua" w:eastAsia="Times New Roman" w:hAnsi="Book Antiqua" w:cs="Times New Roman"/>
                <w:b/>
                <w:sz w:val="19"/>
                <w:szCs w:val="19"/>
                <w:lang w:eastAsia="pt-BR"/>
              </w:rPr>
              <w:t xml:space="preserve"> ou </w:t>
            </w:r>
            <w:r w:rsidRPr="00EF1C67">
              <w:rPr>
                <w:rFonts w:ascii="Book Antiqua" w:eastAsia="Times New Roman" w:hAnsi="Book Antiqua" w:cs="Times New Roman"/>
                <w:b/>
                <w:sz w:val="19"/>
                <w:szCs w:val="19"/>
                <w:shd w:val="clear" w:color="auto" w:fill="F7CAAC" w:themeFill="accent2" w:themeFillTint="66"/>
                <w:lang w:eastAsia="pt-BR"/>
              </w:rPr>
              <w:t>nacional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afetando</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trecho do rio que se alongasse por mais de um Estado da Federação</w:t>
            </w:r>
            <w:r w:rsidRPr="00EF1C67">
              <w:rPr>
                <w:rFonts w:ascii="Book Antiqua" w:eastAsia="Times New Roman" w:hAnsi="Book Antiqua" w:cs="Times New Roman"/>
                <w:b/>
                <w:sz w:val="19"/>
                <w:szCs w:val="19"/>
                <w:lang w:eastAsia="pt-BR"/>
              </w:rPr>
              <w:t xml:space="preserve">, como ocorreria se ficasse demonstrado que a atividade pesqueira ilegal teria o condão de repercutir negativamente sobre parte significativa da população de peixes ao longo do rio, por exemplo, impedindo ou prejudicando seu período de reprodução sazonal. 4. Situação em que </w:t>
            </w:r>
            <w:r w:rsidRPr="00297B24">
              <w:rPr>
                <w:rFonts w:ascii="Book Antiqua" w:eastAsia="Times New Roman" w:hAnsi="Book Antiqua" w:cs="Times New Roman"/>
                <w:b/>
                <w:sz w:val="19"/>
                <w:szCs w:val="19"/>
                <w:highlight w:val="yellow"/>
                <w:lang w:eastAsia="pt-BR"/>
              </w:rPr>
              <w:t>os danos ambientais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afetaram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a parte do rio próxima ao Município em que a infração foi verificada</w:t>
            </w:r>
            <w:r w:rsidRPr="00EF1C67">
              <w:rPr>
                <w:rFonts w:ascii="Book Antiqua" w:eastAsia="Times New Roman" w:hAnsi="Book Antiqua" w:cs="Times New Roman"/>
                <w:b/>
                <w:sz w:val="19"/>
                <w:szCs w:val="19"/>
                <w:lang w:eastAsia="pt-BR"/>
              </w:rPr>
              <w:t xml:space="preserve">, visto que </w:t>
            </w:r>
            <w:r w:rsidRPr="00297B24">
              <w:rPr>
                <w:rFonts w:ascii="Book Antiqua" w:eastAsia="Times New Roman" w:hAnsi="Book Antiqua" w:cs="Times New Roman"/>
                <w:b/>
                <w:sz w:val="19"/>
                <w:szCs w:val="19"/>
                <w:highlight w:val="yellow"/>
                <w:lang w:eastAsia="pt-BR"/>
              </w:rPr>
              <w:t>a denúncia</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informa que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dois espécimes</w:t>
            </w:r>
            <w:r w:rsidRPr="00EF1C67">
              <w:rPr>
                <w:rFonts w:ascii="Book Antiqua" w:eastAsia="Times New Roman" w:hAnsi="Book Antiqua" w:cs="Times New Roman"/>
                <w:b/>
                <w:sz w:val="19"/>
                <w:szCs w:val="19"/>
                <w:lang w:eastAsia="pt-BR"/>
              </w:rPr>
              <w:t xml:space="preserve">, dentre os 85 Kg (oitenta e cinco quilos) de peixes capturados, </w:t>
            </w:r>
            <w:r w:rsidRPr="00297B24">
              <w:rPr>
                <w:rFonts w:ascii="Book Antiqua" w:eastAsia="Times New Roman" w:hAnsi="Book Antiqua" w:cs="Times New Roman"/>
                <w:b/>
                <w:sz w:val="19"/>
                <w:szCs w:val="19"/>
                <w:highlight w:val="green"/>
                <w:lang w:eastAsia="pt-BR"/>
              </w:rPr>
              <w:t>tinham</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tamanho inferior ao mínimo permitido e os apetrechos de pesca apresentavam irregularidades como falta de plaquetas de identificação</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prejuízos que não chegam a atingir</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shd w:val="clear" w:color="auto" w:fill="F7CAAC" w:themeFill="accent2" w:themeFillTint="66"/>
                <w:lang w:eastAsia="pt-BR"/>
              </w:rPr>
              <w:t>a esfera de interesses da União</w:t>
            </w:r>
            <w:r w:rsidRPr="00EF1C67">
              <w:rPr>
                <w:rFonts w:ascii="Book Antiqua" w:eastAsia="Times New Roman" w:hAnsi="Book Antiqua" w:cs="Times New Roman"/>
                <w:b/>
                <w:sz w:val="19"/>
                <w:szCs w:val="19"/>
                <w:lang w:eastAsia="pt-BR"/>
              </w:rPr>
              <w:t>. 5. Conflito conhecido, para declarar a competência do Juízo de Direito da Vara Única da Comarca de Coromandel/MG, o suscitado</w:t>
            </w:r>
            <w:r w:rsidRPr="00EF1C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EF1C67">
              <w:rPr>
                <w:rFonts w:ascii="Book Antiqua" w:eastAsia="Times New Roman" w:hAnsi="Book Antiqua" w:cs="Times New Roman"/>
                <w:bCs/>
                <w:sz w:val="19"/>
                <w:szCs w:val="19"/>
                <w:lang w:eastAsia="pt-BR"/>
              </w:rPr>
              <w:t>CC 146.373/MG, Rel. Min</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w:t>
            </w:r>
            <w:r w:rsidRPr="00EF1C67">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oares</w:t>
            </w:r>
            <w:r w:rsidRPr="00EF1C6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EF1C67">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EF1C6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11/05/16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F1C67" w14:paraId="4A045BF7" w14:textId="77777777" w:rsidTr="00297B24">
              <w:tc>
                <w:tcPr>
                  <w:tcW w:w="8268" w:type="dxa"/>
                  <w:shd w:val="clear" w:color="auto" w:fill="FFFFFF" w:themeFill="background1"/>
                </w:tcPr>
                <w:p w14:paraId="675BDB99" w14:textId="3F117B53" w:rsidR="00EF1C67" w:rsidRPr="00297B24" w:rsidRDefault="00EF1C67" w:rsidP="00EF1C67">
                  <w:pPr>
                    <w:jc w:val="both"/>
                    <w:rPr>
                      <w:rFonts w:ascii="Book Antiqua" w:eastAsia="Times New Roman" w:hAnsi="Book Antiqua" w:cs="Times New Roman"/>
                      <w:b/>
                      <w:sz w:val="19"/>
                      <w:szCs w:val="19"/>
                      <w:lang w:eastAsia="pt-BR"/>
                    </w:rPr>
                  </w:pP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
                      <w:sz w:val="18"/>
                      <w:szCs w:val="18"/>
                      <w:highlight w:val="yellow"/>
                      <w:lang w:eastAsia="pt-BR"/>
                    </w:rPr>
                    <w:t>MPF-2017</w:t>
                  </w: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Cs/>
                      <w:sz w:val="18"/>
                      <w:szCs w:val="18"/>
                      <w:lang w:eastAsia="pt-BR"/>
                    </w:rPr>
                    <w:t xml:space="preserve">: </w:t>
                  </w:r>
                  <w:r w:rsidR="00297B24" w:rsidRPr="00297B24">
                    <w:rPr>
                      <w:rFonts w:ascii="Book Antiqua" w:eastAsia="Times New Roman" w:hAnsi="Book Antiqua" w:cs="Times New Roman"/>
                      <w:bCs/>
                      <w:sz w:val="18"/>
                      <w:szCs w:val="18"/>
                      <w:lang w:eastAsia="pt-BR"/>
                    </w:rPr>
                    <w:t xml:space="preserve">Assinale a alternativa correta: É entendimento consolidado na jurisprudência do STJ que, para atrair a competência da Justiça Federal, o dano decorrente de pesca proibida em rio interestadual, que é bem da União, deveria gerar reflexos em âmbito regional ou nacional, afetando trecho do rio que se alongasse por mais de um Estado da Federação, de modo que se os danos afetaram apenas pequena parte do rio interestadual próximo a determinado município em que verificada a infração, a competência não será da Justiça Federal. </w:t>
                  </w:r>
                  <w:r w:rsidR="00297B24" w:rsidRPr="00297B24">
                    <w:rPr>
                      <w:rFonts w:ascii="Book Antiqua" w:eastAsia="Times New Roman" w:hAnsi="Book Antiqua" w:cs="Times New Roman"/>
                      <w:b/>
                      <w:sz w:val="18"/>
                      <w:szCs w:val="18"/>
                      <w:lang w:eastAsia="pt-BR"/>
                    </w:rPr>
                    <w:t xml:space="preserve">BL: </w:t>
                  </w:r>
                  <w:proofErr w:type="spellStart"/>
                  <w:r w:rsidR="00297B24" w:rsidRPr="00297B24">
                    <w:rPr>
                      <w:rFonts w:ascii="Book Antiqua" w:eastAsia="Times New Roman" w:hAnsi="Book Antiqua" w:cs="Times New Roman"/>
                      <w:b/>
                      <w:sz w:val="18"/>
                      <w:szCs w:val="18"/>
                      <w:lang w:eastAsia="pt-BR"/>
                    </w:rPr>
                    <w:t>Entend</w:t>
                  </w:r>
                  <w:proofErr w:type="spellEnd"/>
                  <w:r w:rsidR="00297B24" w:rsidRPr="00297B24">
                    <w:rPr>
                      <w:rFonts w:ascii="Book Antiqua" w:eastAsia="Times New Roman" w:hAnsi="Book Antiqua" w:cs="Times New Roman"/>
                      <w:b/>
                      <w:sz w:val="18"/>
                      <w:szCs w:val="18"/>
                      <w:lang w:eastAsia="pt-BR"/>
                    </w:rPr>
                    <w:t xml:space="preserve">. </w:t>
                  </w:r>
                  <w:proofErr w:type="spellStart"/>
                  <w:r w:rsidR="00297B24" w:rsidRPr="00297B24">
                    <w:rPr>
                      <w:rFonts w:ascii="Book Antiqua" w:eastAsia="Times New Roman" w:hAnsi="Book Antiqua" w:cs="Times New Roman"/>
                      <w:b/>
                      <w:sz w:val="18"/>
                      <w:szCs w:val="18"/>
                      <w:lang w:eastAsia="pt-BR"/>
                    </w:rPr>
                    <w:t>Jurisprud</w:t>
                  </w:r>
                  <w:proofErr w:type="spellEnd"/>
                  <w:r w:rsidR="00297B24" w:rsidRPr="00297B24">
                    <w:rPr>
                      <w:rFonts w:ascii="Book Antiqua" w:eastAsia="Times New Roman" w:hAnsi="Book Antiqua" w:cs="Times New Roman"/>
                      <w:b/>
                      <w:sz w:val="18"/>
                      <w:szCs w:val="18"/>
                      <w:lang w:eastAsia="pt-BR"/>
                    </w:rPr>
                    <w:t>.</w:t>
                  </w:r>
                </w:p>
              </w:tc>
            </w:tr>
          </w:tbl>
          <w:p w14:paraId="29274689" w14:textId="62C9B2FC" w:rsidR="00EF1C67" w:rsidRDefault="00EF1C67" w:rsidP="00EF1C67">
            <w:pPr>
              <w:jc w:val="both"/>
              <w:rPr>
                <w:rFonts w:ascii="Book Antiqua" w:eastAsia="Times New Roman" w:hAnsi="Book Antiqua" w:cs="Times New Roman"/>
                <w:bCs/>
                <w:sz w:val="19"/>
                <w:szCs w:val="19"/>
                <w:lang w:eastAsia="pt-BR"/>
              </w:rPr>
            </w:pPr>
          </w:p>
          <w:p w14:paraId="17723484" w14:textId="6F226E98" w:rsidR="00EF1C67" w:rsidRPr="001B5FC8" w:rsidRDefault="001B5FC8" w:rsidP="00EF1C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5FC8">
              <w:rPr>
                <w:rFonts w:ascii="Book Antiqua" w:eastAsia="Times New Roman" w:hAnsi="Book Antiqua" w:cs="Times New Roman"/>
                <w:b/>
                <w:sz w:val="19"/>
                <w:szCs w:val="19"/>
                <w:highlight w:val="yellow"/>
                <w:lang w:eastAsia="pt-BR"/>
              </w:rPr>
              <w:t>Cartórios/TJSP-2022-VUNESP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A pesca em período e volume não permitidos ou a utilização de petrechos proibidos é:</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delito que tem por objeto material a proteção do meio ambiente, bem jurídico fundamental, difuso e de difícil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34, § único, II, LCA.</w:t>
            </w:r>
          </w:p>
        </w:tc>
      </w:tr>
    </w:tbl>
    <w:p w14:paraId="70B05E09" w14:textId="592D073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III - </w:t>
      </w:r>
      <w:r w:rsidRPr="00F9483E">
        <w:rPr>
          <w:rFonts w:ascii="Book Antiqua" w:eastAsia="Times New Roman" w:hAnsi="Book Antiqua" w:cs="Times New Roman"/>
          <w:b/>
          <w:bCs/>
          <w:sz w:val="19"/>
          <w:szCs w:val="19"/>
          <w:lang w:eastAsia="pt-BR"/>
        </w:rPr>
        <w:t>transporta, comercializa, beneficia ou industrializa espécimes provenientes da coleta, apanha e pesca proibidas</w:t>
      </w:r>
      <w:r w:rsidRPr="00E91F78">
        <w:rPr>
          <w:rFonts w:ascii="Book Antiqua" w:eastAsia="Times New Roman" w:hAnsi="Book Antiqua" w:cs="Times New Roman"/>
          <w:sz w:val="18"/>
          <w:szCs w:val="18"/>
          <w:lang w:eastAsia="pt-BR"/>
        </w:rPr>
        <w:t>.</w:t>
      </w:r>
      <w:r w:rsidR="001A57EC" w:rsidRPr="00E91F78">
        <w:rPr>
          <w:rFonts w:ascii="Book Antiqua" w:eastAsia="Times New Roman" w:hAnsi="Book Antiqua" w:cs="Times New Roman"/>
          <w:sz w:val="18"/>
          <w:szCs w:val="18"/>
          <w:lang w:eastAsia="pt-BR"/>
        </w:rPr>
        <w:t xml:space="preserve"> </w:t>
      </w:r>
      <w:r w:rsidR="001A57EC" w:rsidRPr="00E91F78">
        <w:rPr>
          <w:rFonts w:ascii="Book Antiqua" w:hAnsi="Book Antiqua"/>
          <w:b/>
          <w:color w:val="FF0000"/>
          <w:sz w:val="16"/>
          <w:szCs w:val="16"/>
          <w:u w:val="single"/>
        </w:rPr>
        <w:t>(MPBA-2010)</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tbl>
      <w:tblPr>
        <w:tblStyle w:val="Tabelacomgrade"/>
        <w:tblW w:w="0" w:type="auto"/>
        <w:shd w:val="clear" w:color="auto" w:fill="CCFFFF"/>
        <w:tblLook w:val="04A0" w:firstRow="1" w:lastRow="0" w:firstColumn="1" w:lastColumn="0" w:noHBand="0" w:noVBand="1"/>
      </w:tblPr>
      <w:tblGrid>
        <w:gridCol w:w="8494"/>
      </w:tblGrid>
      <w:tr w:rsidR="004110A8" w:rsidRPr="00C1354D" w14:paraId="55119CED" w14:textId="77777777" w:rsidTr="00AF1D87">
        <w:tc>
          <w:tcPr>
            <w:tcW w:w="8494" w:type="dxa"/>
            <w:shd w:val="clear" w:color="auto" w:fill="CCFFFF"/>
          </w:tcPr>
          <w:p w14:paraId="2BB49E70" w14:textId="6076E896" w:rsidR="00C3449E" w:rsidRDefault="00C3449E" w:rsidP="00C3449E">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A competência para a preservação do meio ambiente é matéria comum da União, Estados, Distrito Federal e Municípios, nos termos do art.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23, VI e VII, da C</w:t>
            </w:r>
            <w:r>
              <w:rPr>
                <w:rFonts w:ascii="Book Antiqua" w:eastAsia="Times New Roman" w:hAnsi="Book Antiqua" w:cs="Times New Roman"/>
                <w:b/>
                <w:sz w:val="19"/>
                <w:szCs w:val="19"/>
                <w:lang w:eastAsia="pt-BR"/>
              </w:rPr>
              <w:t>F/88</w:t>
            </w:r>
            <w:r w:rsidRPr="00C344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lastRenderedPageBreak/>
              <w:t>2. Para atrair a competência da Justiça Federal é necessário que os danos ambientais produzidos pela prática de pesca predatória em rio interestadual tenham repercutido para além do local em que supostamente praticada.</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No caso, apesar da pesca predatória ter ocorrido em rio de natureza interestadual, não ficou demonstrado que o delito tenha causado prejuízo à União, suas autarquias ou empresas públicas, razão pela qual deve ser reconhecida a competência da Justiça Estadual para o processamento do feito.</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Cs/>
                <w:sz w:val="19"/>
                <w:szCs w:val="19"/>
                <w:lang w:eastAsia="pt-BR"/>
              </w:rPr>
              <w:t xml:space="preserve">STJ. 3ª T., </w:t>
            </w:r>
            <w:proofErr w:type="spellStart"/>
            <w:r w:rsidRPr="00C3449E">
              <w:rPr>
                <w:rFonts w:ascii="Book Antiqua" w:eastAsia="Times New Roman" w:hAnsi="Book Antiqua" w:cs="Times New Roman"/>
                <w:bCs/>
                <w:sz w:val="19"/>
                <w:szCs w:val="19"/>
                <w:lang w:eastAsia="pt-BR"/>
              </w:rPr>
              <w:t>AgRg</w:t>
            </w:r>
            <w:proofErr w:type="spellEnd"/>
            <w:r w:rsidRPr="00C3449E">
              <w:rPr>
                <w:rFonts w:ascii="Book Antiqua" w:eastAsia="Times New Roman" w:hAnsi="Book Antiqua" w:cs="Times New Roman"/>
                <w:bCs/>
                <w:sz w:val="19"/>
                <w:szCs w:val="19"/>
                <w:lang w:eastAsia="pt-BR"/>
              </w:rPr>
              <w:t xml:space="preserve"> no CC 152.534/SP, Rel. Min</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C3449E">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C344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13/02/19.</w:t>
            </w:r>
          </w:p>
          <w:p w14:paraId="61734DBF" w14:textId="77777777" w:rsidR="00C3449E" w:rsidRDefault="00C3449E" w:rsidP="004110A8">
            <w:pPr>
              <w:jc w:val="both"/>
              <w:rPr>
                <w:rFonts w:ascii="Book Antiqua" w:eastAsia="Times New Roman" w:hAnsi="Book Antiqua" w:cs="Times New Roman"/>
                <w:b/>
                <w:i/>
                <w:color w:val="FF0000"/>
                <w:sz w:val="19"/>
                <w:szCs w:val="19"/>
                <w:lang w:eastAsia="pt-BR"/>
              </w:rPr>
            </w:pPr>
          </w:p>
          <w:p w14:paraId="2091906C" w14:textId="3D7C4937" w:rsidR="004110A8" w:rsidRDefault="004110A8" w:rsidP="004110A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00AC7E59">
              <w:rPr>
                <w:rFonts w:ascii="Book Antiqua" w:eastAsia="Times New Roman" w:hAnsi="Book Antiqua" w:cs="Times New Roman"/>
                <w:b/>
                <w:i/>
                <w:color w:val="FF0000"/>
                <w:sz w:val="19"/>
                <w:szCs w:val="19"/>
                <w:lang w:eastAsia="pt-BR"/>
              </w:rPr>
              <w:t>: #</w:t>
            </w:r>
            <w:r w:rsidR="00AC7E59" w:rsidRPr="00AC7E59">
              <w:rPr>
                <w:rFonts w:ascii="Book Antiqua" w:eastAsia="Times New Roman" w:hAnsi="Book Antiqua" w:cs="Times New Roman"/>
                <w:b/>
                <w:i/>
                <w:color w:val="FF0000"/>
                <w:sz w:val="19"/>
                <w:szCs w:val="19"/>
                <w:highlight w:val="green"/>
                <w:lang w:eastAsia="pt-BR"/>
              </w:rPr>
              <w:t>PGEPR-2011</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Pr="00C1354D">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shd w:val="clear" w:color="auto" w:fill="F7CAAC" w:themeFill="accent2" w:themeFillTint="66"/>
                <w:lang w:eastAsia="pt-BR"/>
              </w:rPr>
              <w:t>Tipos penais em branco</w:t>
            </w:r>
            <w:r>
              <w:rPr>
                <w:rFonts w:ascii="Book Antiqua" w:eastAsia="Times New Roman" w:hAnsi="Book Antiqua" w:cs="Times New Roman"/>
                <w:b/>
                <w:sz w:val="19"/>
                <w:szCs w:val="19"/>
                <w:lang w:eastAsia="pt-BR"/>
              </w:rPr>
              <w:t>:</w:t>
            </w:r>
            <w:r w:rsidRPr="004110A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S</w:t>
            </w:r>
            <w:r w:rsidRPr="004110A8">
              <w:rPr>
                <w:rFonts w:ascii="Book Antiqua" w:eastAsia="Times New Roman" w:hAnsi="Book Antiqua" w:cs="Times New Roman"/>
                <w:b/>
                <w:sz w:val="19"/>
                <w:szCs w:val="19"/>
                <w:lang w:eastAsia="pt-BR"/>
              </w:rPr>
              <w:t>ão disposições incriminadoras cuja sanção é certa e precisa, porém o conteúdo necessita de ser completado por um ato normativo, de origem legislativa ou administrativa, que passa a integrar a descrição típica. Pode-se classificar as normas penais em branco em: a) normas penais em branco em sentido lato (impróprias ou homogêneas), quando o complemento é determinado pela mesma fonte formal; b) normas penais em branco em sentido estrito (próprias ou heterogêneas), quando o complemento pode ser realizado pela Administração Pública.</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lang w:eastAsia="pt-BR"/>
              </w:rPr>
              <w:t>Os tipos penais em branco são constantes no direito penal ambiental. Muitas vezes a descrição penal em matéria ambiental necessita de complementação por outra norma (períodos de pesca proibida, conceitos técnicos, etc.).</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Cs/>
                <w:sz w:val="19"/>
                <w:szCs w:val="19"/>
                <w:lang w:eastAsia="pt-BR"/>
              </w:rPr>
              <w:t>Vejamos o seguinte julgado do STJ</w:t>
            </w:r>
            <w:r>
              <w:rPr>
                <w:rFonts w:ascii="Book Antiqua" w:eastAsia="Times New Roman" w:hAnsi="Book Antiqua" w:cs="Times New Roman"/>
                <w:b/>
                <w:sz w:val="19"/>
                <w:szCs w:val="19"/>
                <w:lang w:eastAsia="pt-BR"/>
              </w:rPr>
              <w:t xml:space="preserve">: “(...) </w:t>
            </w:r>
            <w:r w:rsidRPr="004110A8">
              <w:rPr>
                <w:rFonts w:ascii="Book Antiqua" w:eastAsia="Times New Roman" w:hAnsi="Book Antiqua" w:cs="Times New Roman"/>
                <w:b/>
                <w:i/>
                <w:iCs/>
                <w:sz w:val="19"/>
                <w:szCs w:val="19"/>
                <w:lang w:eastAsia="pt-BR"/>
              </w:rPr>
              <w:t xml:space="preserve">CRIME AMBIENTAL. ART. 34, </w:t>
            </w:r>
            <w:r>
              <w:rPr>
                <w:rFonts w:ascii="Book Antiqua" w:eastAsia="Times New Roman" w:hAnsi="Book Antiqua" w:cs="Times New Roman"/>
                <w:b/>
                <w:i/>
                <w:iCs/>
                <w:sz w:val="19"/>
                <w:szCs w:val="19"/>
                <w:lang w:eastAsia="pt-BR"/>
              </w:rPr>
              <w:t>§</w:t>
            </w:r>
            <w:r w:rsidRPr="004110A8">
              <w:rPr>
                <w:rFonts w:ascii="Book Antiqua" w:eastAsia="Times New Roman" w:hAnsi="Book Antiqua" w:cs="Times New Roman"/>
                <w:b/>
                <w:i/>
                <w:iCs/>
                <w:sz w:val="19"/>
                <w:szCs w:val="19"/>
                <w:lang w:eastAsia="pt-BR"/>
              </w:rPr>
              <w:t xml:space="preserve"> ÚNICO, INCISO III, DA LEI Nº 9.605/98. NORMA PENAL EM BRANCO. DENÚNCIA OFERECIDA SEM EXPOSIÇÃO DA NORMA INTEGRATIVA. INÉPCIA. ORDEM CONCEDIDA. I. Denúncia oferecida pelo delito de comercialização de pescados proibidos ou em lugares interditados por órgão competente. II. Tratando-se de </w:t>
            </w:r>
            <w:r w:rsidRPr="002B151E">
              <w:rPr>
                <w:rFonts w:ascii="Book Antiqua" w:eastAsia="Times New Roman" w:hAnsi="Book Antiqua" w:cs="Times New Roman"/>
                <w:b/>
                <w:i/>
                <w:iCs/>
                <w:sz w:val="19"/>
                <w:szCs w:val="19"/>
                <w:shd w:val="clear" w:color="auto" w:fill="F7CAAC" w:themeFill="accent2" w:themeFillTint="66"/>
                <w:lang w:eastAsia="pt-BR"/>
              </w:rPr>
              <w:t>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é imprescindível</w:t>
            </w:r>
            <w:r w:rsidRPr="004110A8">
              <w:rPr>
                <w:rFonts w:ascii="Book Antiqua" w:eastAsia="Times New Roman" w:hAnsi="Book Antiqua" w:cs="Times New Roman"/>
                <w:b/>
                <w:i/>
                <w:iCs/>
                <w:sz w:val="19"/>
                <w:szCs w:val="19"/>
                <w:lang w:eastAsia="pt-BR"/>
              </w:rPr>
              <w:t xml:space="preserve"> a </w:t>
            </w:r>
            <w:r w:rsidRPr="002B151E">
              <w:rPr>
                <w:rFonts w:ascii="Book Antiqua" w:eastAsia="Times New Roman" w:hAnsi="Book Antiqua" w:cs="Times New Roman"/>
                <w:b/>
                <w:i/>
                <w:iCs/>
                <w:sz w:val="19"/>
                <w:szCs w:val="19"/>
                <w:highlight w:val="yellow"/>
                <w:lang w:eastAsia="pt-BR"/>
              </w:rPr>
              <w:t>complementação para conceituar a elementar do tipo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espécimes provenientes da coleta, apanha e pesca proibidas</w:t>
            </w:r>
            <w:r w:rsidRPr="004110A8">
              <w:rPr>
                <w:rFonts w:ascii="Book Antiqua" w:eastAsia="Times New Roman" w:hAnsi="Book Antiqua" w:cs="Times New Roman"/>
                <w:b/>
                <w:i/>
                <w:iCs/>
                <w:sz w:val="19"/>
                <w:szCs w:val="19"/>
                <w:lang w:eastAsia="pt-BR"/>
              </w:rPr>
              <w:t xml:space="preserve">". III. O </w:t>
            </w:r>
            <w:r w:rsidRPr="002B151E">
              <w:rPr>
                <w:rFonts w:ascii="Book Antiqua" w:eastAsia="Times New Roman" w:hAnsi="Book Antiqua" w:cs="Times New Roman"/>
                <w:b/>
                <w:i/>
                <w:iCs/>
                <w:sz w:val="19"/>
                <w:szCs w:val="19"/>
                <w:highlight w:val="green"/>
                <w:lang w:eastAsia="pt-BR"/>
              </w:rPr>
              <w:t>oferecimento de denúncia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por delito tipificado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em 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sem</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respectiva indicação da norma complementar</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constitui</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evidente inépcia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uma vez que impossibilita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defesa adequada do acusado</w:t>
            </w:r>
            <w:r w:rsidRPr="004110A8">
              <w:rPr>
                <w:rFonts w:ascii="Book Antiqua" w:eastAsia="Times New Roman" w:hAnsi="Book Antiqua" w:cs="Times New Roman"/>
                <w:b/>
                <w:i/>
                <w:iCs/>
                <w:sz w:val="19"/>
                <w:szCs w:val="19"/>
                <w:lang w:eastAsia="pt-BR"/>
              </w:rPr>
              <w:t>. Precedentes. IV. Ordem concedida.</w:t>
            </w:r>
            <w:r w:rsidRPr="004110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4110A8">
              <w:rPr>
                <w:rFonts w:ascii="Book Antiqua" w:eastAsia="Times New Roman" w:hAnsi="Book Antiqua" w:cs="Times New Roman"/>
                <w:bCs/>
                <w:sz w:val="19"/>
                <w:szCs w:val="19"/>
                <w:lang w:eastAsia="pt-BR"/>
              </w:rPr>
              <w:t>HC 174.165/RJ, Rel. Min</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ilson</w:t>
            </w:r>
            <w:r w:rsidRPr="004110A8">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ipp</w:t>
            </w:r>
            <w:r w:rsidRPr="004110A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01/03/12</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10A8">
              <w:rPr>
                <w:rFonts w:ascii="Book Antiqua" w:eastAsia="Times New Roman" w:hAnsi="Book Antiqua" w:cs="Times New Roman"/>
                <w:b/>
                <w:sz w:val="19"/>
                <w:szCs w:val="19"/>
                <w:lang w:eastAsia="pt-BR"/>
              </w:rPr>
              <w:t>Quando a complementação da norma penal em branco ocorre por ato normativo expedido pela Administração Pública (p. ex. ato do IBAMA definindo períodos de pesca proibida), existe uma mitigação do princípio legalidade.</w:t>
            </w:r>
          </w:p>
          <w:tbl>
            <w:tblPr>
              <w:tblStyle w:val="Tabelacomgrade"/>
              <w:tblW w:w="0" w:type="auto"/>
              <w:tblLook w:val="04A0" w:firstRow="1" w:lastRow="0" w:firstColumn="1" w:lastColumn="0" w:noHBand="0" w:noVBand="1"/>
            </w:tblPr>
            <w:tblGrid>
              <w:gridCol w:w="8268"/>
            </w:tblGrid>
            <w:tr w:rsidR="004110A8" w14:paraId="237BB76F" w14:textId="77777777" w:rsidTr="004110A8">
              <w:tc>
                <w:tcPr>
                  <w:tcW w:w="8268" w:type="dxa"/>
                  <w:shd w:val="clear" w:color="auto" w:fill="FFFFFF" w:themeFill="background1"/>
                </w:tcPr>
                <w:p w14:paraId="5C50F988" w14:textId="6BD1D9A1" w:rsidR="00AC7E59" w:rsidRPr="00AC7E59" w:rsidRDefault="00AC7E59" w:rsidP="00AF1D87">
                  <w:pPr>
                    <w:jc w:val="both"/>
                    <w:rPr>
                      <w:rFonts w:ascii="Book Antiqua" w:hAnsi="Book Antiqua" w:cs="Times New Roman"/>
                      <w:sz w:val="18"/>
                      <w:szCs w:val="18"/>
                    </w:rPr>
                  </w:pPr>
                  <w:r>
                    <w:rPr>
                      <w:rFonts w:ascii="Book Antiqua" w:hAnsi="Book Antiqua" w:cs="Times New Roman"/>
                      <w:b/>
                      <w:bCs/>
                      <w:sz w:val="18"/>
                      <w:szCs w:val="18"/>
                    </w:rPr>
                    <w:t>(</w:t>
                  </w:r>
                  <w:r w:rsidRPr="00AC7E59">
                    <w:rPr>
                      <w:rFonts w:ascii="Book Antiqua" w:hAnsi="Book Antiqua" w:cs="Times New Roman"/>
                      <w:b/>
                      <w:bCs/>
                      <w:sz w:val="18"/>
                      <w:szCs w:val="18"/>
                      <w:highlight w:val="yellow"/>
                    </w:rPr>
                    <w:t>PGEPR-2011</w:t>
                  </w:r>
                  <w:r>
                    <w:rPr>
                      <w:rFonts w:ascii="Book Antiqua" w:hAnsi="Book Antiqua" w:cs="Times New Roman"/>
                      <w:b/>
                      <w:bCs/>
                      <w:sz w:val="18"/>
                      <w:szCs w:val="18"/>
                    </w:rPr>
                    <w:t>)</w:t>
                  </w:r>
                  <w:r>
                    <w:rPr>
                      <w:rFonts w:ascii="Book Antiqua" w:hAnsi="Book Antiqua" w:cs="Times New Roman"/>
                      <w:sz w:val="18"/>
                      <w:szCs w:val="18"/>
                    </w:rPr>
                    <w:t xml:space="preserve">: </w:t>
                  </w:r>
                  <w:r w:rsidRPr="00AC7E59">
                    <w:rPr>
                      <w:rFonts w:ascii="Book Antiqua" w:hAnsi="Book Antiqua" w:cs="Times New Roman"/>
                      <w:sz w:val="18"/>
                      <w:szCs w:val="18"/>
                    </w:rPr>
                    <w:t>Sobre os crimes contra o meio ambiente é correto afirmar:</w:t>
                  </w:r>
                  <w:r>
                    <w:rPr>
                      <w:rFonts w:ascii="Book Antiqua" w:hAnsi="Book Antiqua" w:cs="Times New Roman"/>
                      <w:sz w:val="18"/>
                      <w:szCs w:val="18"/>
                    </w:rPr>
                    <w:t xml:space="preserve"> </w:t>
                  </w:r>
                  <w:r w:rsidRPr="00AC7E59">
                    <w:rPr>
                      <w:rFonts w:ascii="Book Antiqua" w:hAnsi="Book Antiqua" w:cs="Times New Roman"/>
                      <w:sz w:val="18"/>
                      <w:szCs w:val="18"/>
                    </w:rPr>
                    <w:t>a lei n. 9.605/98 contém tipos penais em branco de complementação heteróloga</w:t>
                  </w:r>
                  <w:r>
                    <w:rPr>
                      <w:rFonts w:ascii="Book Antiqua" w:hAnsi="Book Antiqua" w:cs="Times New Roman"/>
                      <w:sz w:val="18"/>
                      <w:szCs w:val="18"/>
                    </w:rPr>
                    <w:t>.</w:t>
                  </w:r>
                </w:p>
                <w:p w14:paraId="0A957A26" w14:textId="3E0EE416" w:rsidR="004110A8" w:rsidRPr="004110A8" w:rsidRDefault="004110A8" w:rsidP="00AF1D87">
                  <w:pPr>
                    <w:jc w:val="both"/>
                    <w:rPr>
                      <w:rFonts w:ascii="Book Antiqua" w:hAnsi="Book Antiqua" w:cs="Times New Roman"/>
                      <w:sz w:val="19"/>
                      <w:szCs w:val="19"/>
                    </w:rPr>
                  </w:pPr>
                  <w:r w:rsidRPr="004110A8">
                    <w:rPr>
                      <w:rFonts w:ascii="Book Antiqua" w:hAnsi="Book Antiqua" w:cs="Times New Roman"/>
                      <w:b/>
                      <w:bCs/>
                      <w:sz w:val="18"/>
                      <w:szCs w:val="18"/>
                    </w:rPr>
                    <w:t>(</w:t>
                  </w:r>
                  <w:r w:rsidRPr="004110A8">
                    <w:rPr>
                      <w:rFonts w:ascii="Book Antiqua" w:hAnsi="Book Antiqua" w:cs="Times New Roman"/>
                      <w:b/>
                      <w:bCs/>
                      <w:sz w:val="18"/>
                      <w:szCs w:val="18"/>
                      <w:highlight w:val="yellow"/>
                    </w:rPr>
                    <w:t>MPBA-2010</w:t>
                  </w:r>
                  <w:r w:rsidRPr="004110A8">
                    <w:rPr>
                      <w:rFonts w:ascii="Book Antiqua" w:hAnsi="Book Antiqua" w:cs="Times New Roman"/>
                      <w:b/>
                      <w:bCs/>
                      <w:sz w:val="18"/>
                      <w:szCs w:val="18"/>
                    </w:rPr>
                    <w:t>)</w:t>
                  </w:r>
                  <w:r w:rsidRPr="004110A8">
                    <w:rPr>
                      <w:rFonts w:ascii="Book Antiqua" w:hAnsi="Book Antiqua" w:cs="Times New Roman"/>
                      <w:sz w:val="18"/>
                      <w:szCs w:val="18"/>
                    </w:rPr>
                    <w:t>: Os tipos penais “em branco” ambientais mitigam o princípio da reserva legal, já que são complementados por normas de outros ramos do direito, inclusive de hierarquia distintas.</w:t>
                  </w:r>
                </w:p>
              </w:tc>
            </w:tr>
          </w:tbl>
          <w:p w14:paraId="38CC24AB" w14:textId="30266047" w:rsidR="004110A8" w:rsidRDefault="004110A8" w:rsidP="00AF1D87">
            <w:pPr>
              <w:jc w:val="both"/>
              <w:rPr>
                <w:rFonts w:ascii="Book Antiqua" w:hAnsi="Book Antiqua" w:cs="Times New Roman"/>
                <w:b/>
                <w:bCs/>
                <w:sz w:val="19"/>
                <w:szCs w:val="19"/>
              </w:rPr>
            </w:pPr>
          </w:p>
          <w:p w14:paraId="5CEEED47" w14:textId="02430BB0" w:rsidR="004110A8" w:rsidRPr="00C1354D" w:rsidRDefault="004110A8" w:rsidP="00AF1D87">
            <w:pPr>
              <w:ind w:right="31"/>
              <w:jc w:val="both"/>
              <w:rPr>
                <w:rFonts w:ascii="Book Antiqua" w:eastAsia="Times New Roman" w:hAnsi="Book Antiqua" w:cs="Times New Roman"/>
                <w:sz w:val="19"/>
                <w:szCs w:val="19"/>
                <w:lang w:eastAsia="pt-BR"/>
              </w:rPr>
            </w:pPr>
          </w:p>
        </w:tc>
      </w:tr>
    </w:tbl>
    <w:p w14:paraId="39146D0A" w14:textId="77777777" w:rsidR="00322EFC" w:rsidRPr="00AC7E5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17" w:name="art35"/>
      <w:bookmarkEnd w:id="117"/>
      <w:r w:rsidRPr="00557EFF">
        <w:rPr>
          <w:rFonts w:ascii="Book Antiqua" w:eastAsia="Times New Roman" w:hAnsi="Book Antiqua" w:cs="Times New Roman"/>
          <w:b/>
          <w:bCs/>
          <w:sz w:val="19"/>
          <w:szCs w:val="19"/>
          <w:highlight w:val="magenta"/>
          <w:lang w:eastAsia="pt-BR"/>
        </w:rPr>
        <w:lastRenderedPageBreak/>
        <w:t>Art. 35</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Pescar mediante a utilização de:</w:t>
      </w:r>
    </w:p>
    <w:p w14:paraId="5FA7F684" w14:textId="3A92D85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C7E59">
        <w:rPr>
          <w:rFonts w:ascii="Book Antiqua" w:eastAsia="Times New Roman" w:hAnsi="Book Antiqua" w:cs="Times New Roman"/>
          <w:b/>
          <w:bCs/>
          <w:sz w:val="19"/>
          <w:szCs w:val="19"/>
          <w:lang w:eastAsia="pt-BR"/>
        </w:rPr>
        <w:t xml:space="preserve">I - </w:t>
      </w:r>
      <w:proofErr w:type="gramStart"/>
      <w:r w:rsidRPr="00AC7E59">
        <w:rPr>
          <w:rFonts w:ascii="Book Antiqua" w:eastAsia="Times New Roman" w:hAnsi="Book Antiqua" w:cs="Times New Roman"/>
          <w:b/>
          <w:bCs/>
          <w:sz w:val="19"/>
          <w:szCs w:val="19"/>
          <w:lang w:eastAsia="pt-BR"/>
        </w:rPr>
        <w:t>explosivos</w:t>
      </w:r>
      <w:proofErr w:type="gramEnd"/>
      <w:r w:rsidRPr="00AC7E59">
        <w:rPr>
          <w:rFonts w:ascii="Book Antiqua" w:eastAsia="Times New Roman" w:hAnsi="Book Antiqua" w:cs="Times New Roman"/>
          <w:b/>
          <w:bCs/>
          <w:sz w:val="19"/>
          <w:szCs w:val="19"/>
          <w:lang w:eastAsia="pt-BR"/>
        </w:rPr>
        <w:t xml:space="preserve"> ou substâncias que, em contato com a água, produzam efeito semelhante</w:t>
      </w:r>
      <w:r w:rsidRPr="00E91F78">
        <w:rPr>
          <w:rFonts w:ascii="Book Antiqua" w:eastAsia="Times New Roman" w:hAnsi="Book Antiqua" w:cs="Times New Roman"/>
          <w:b/>
          <w:bCs/>
          <w:sz w:val="18"/>
          <w:szCs w:val="18"/>
          <w:lang w:eastAsia="pt-BR"/>
        </w:rPr>
        <w:t>;</w:t>
      </w:r>
      <w:r w:rsidR="00557EFF" w:rsidRPr="00E91F78">
        <w:rPr>
          <w:rFonts w:ascii="Book Antiqua" w:eastAsia="Times New Roman" w:hAnsi="Book Antiqua" w:cs="Times New Roman"/>
          <w:b/>
          <w:bCs/>
          <w:sz w:val="18"/>
          <w:szCs w:val="18"/>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F9483E" w:rsidRPr="00E91F78">
        <w:rPr>
          <w:rFonts w:ascii="Book Antiqua" w:eastAsia="Times New Roman" w:hAnsi="Book Antiqua" w:cs="Times New Roman"/>
          <w:b/>
          <w:bCs/>
          <w:color w:val="FF0000"/>
          <w:sz w:val="16"/>
          <w:szCs w:val="16"/>
          <w:lang w:eastAsia="pt-BR"/>
        </w:rPr>
        <w:t xml:space="preserve"> </w:t>
      </w:r>
      <w:r w:rsidR="00F9483E" w:rsidRPr="00E91F78">
        <w:rPr>
          <w:rFonts w:ascii="Book Antiqua" w:hAnsi="Book Antiqua"/>
          <w:b/>
          <w:bCs/>
          <w:color w:val="FF0000"/>
          <w:sz w:val="16"/>
          <w:szCs w:val="16"/>
          <w:u w:val="single"/>
        </w:rPr>
        <w:t>(PCRO-2014)</w:t>
      </w:r>
    </w:p>
    <w:p w14:paraId="49A916A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substâncias</w:t>
      </w:r>
      <w:proofErr w:type="gramEnd"/>
      <w:r w:rsidRPr="00C1354D">
        <w:rPr>
          <w:rFonts w:ascii="Book Antiqua" w:eastAsia="Times New Roman" w:hAnsi="Book Antiqua" w:cs="Times New Roman"/>
          <w:sz w:val="19"/>
          <w:szCs w:val="19"/>
          <w:lang w:eastAsia="pt-BR"/>
        </w:rPr>
        <w:t xml:space="preserve"> tóxicas, ou outro meio proibido pela autoridade competente:</w:t>
      </w:r>
    </w:p>
    <w:p w14:paraId="76D698F8" w14:textId="2AF4927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F9483E">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F9483E">
        <w:rPr>
          <w:rFonts w:ascii="Book Antiqua" w:eastAsia="Times New Roman" w:hAnsi="Book Antiqua" w:cs="Times New Roman"/>
          <w:b/>
          <w:bCs/>
          <w:sz w:val="19"/>
          <w:szCs w:val="19"/>
          <w:highlight w:val="cyan"/>
          <w:lang w:eastAsia="pt-BR"/>
        </w:rPr>
        <w:t>cinco anos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p w14:paraId="21B76AEA" w14:textId="52A7FDD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36"/>
      <w:bookmarkEnd w:id="118"/>
      <w:r w:rsidRPr="00C1354D">
        <w:rPr>
          <w:rFonts w:ascii="Book Antiqua" w:eastAsia="Times New Roman" w:hAnsi="Book Antiqua" w:cs="Times New Roman"/>
          <w:b/>
          <w:sz w:val="19"/>
          <w:szCs w:val="19"/>
          <w:highlight w:val="magenta"/>
          <w:lang w:eastAsia="pt-BR"/>
        </w:rPr>
        <w:t>Art. 36</w:t>
      </w:r>
      <w:r w:rsidRPr="00C1354D">
        <w:rPr>
          <w:rFonts w:ascii="Book Antiqua" w:eastAsia="Times New Roman" w:hAnsi="Book Antiqua" w:cs="Times New Roman"/>
          <w:sz w:val="19"/>
          <w:szCs w:val="19"/>
          <w:lang w:eastAsia="pt-BR"/>
        </w:rPr>
        <w:t xml:space="preserve">. </w:t>
      </w:r>
      <w:r w:rsidRPr="0069365D">
        <w:rPr>
          <w:rFonts w:ascii="Book Antiqua" w:eastAsia="Times New Roman" w:hAnsi="Book Antiqua" w:cs="Times New Roman"/>
          <w:b/>
          <w:bCs/>
          <w:sz w:val="19"/>
          <w:szCs w:val="19"/>
          <w:lang w:eastAsia="pt-BR"/>
        </w:rPr>
        <w:t xml:space="preserve">Para os efeitos desta Lei, </w:t>
      </w:r>
      <w:r w:rsidRPr="0069365D">
        <w:rPr>
          <w:rFonts w:ascii="Book Antiqua" w:eastAsia="Times New Roman" w:hAnsi="Book Antiqua" w:cs="Times New Roman"/>
          <w:b/>
          <w:bCs/>
          <w:caps/>
          <w:sz w:val="19"/>
          <w:szCs w:val="19"/>
          <w:highlight w:val="green"/>
          <w:lang w:eastAsia="pt-BR"/>
        </w:rPr>
        <w:t>considera-se</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caps/>
          <w:sz w:val="19"/>
          <w:szCs w:val="19"/>
          <w:shd w:val="clear" w:color="auto" w:fill="F7CAAC" w:themeFill="accent2" w:themeFillTint="66"/>
          <w:lang w:eastAsia="pt-BR"/>
        </w:rPr>
        <w:t>pesca</w:t>
      </w:r>
      <w:r w:rsidRPr="0069365D">
        <w:rPr>
          <w:rFonts w:ascii="Book Antiqua" w:eastAsia="Times New Roman" w:hAnsi="Book Antiqua" w:cs="Times New Roman"/>
          <w:b/>
          <w:bCs/>
          <w:sz w:val="19"/>
          <w:szCs w:val="19"/>
          <w:lang w:eastAsia="pt-BR"/>
        </w:rPr>
        <w:t xml:space="preserve"> </w:t>
      </w:r>
      <w:r w:rsidRPr="00004DEE">
        <w:rPr>
          <w:rFonts w:ascii="Book Antiqua" w:eastAsia="Times New Roman" w:hAnsi="Book Antiqua" w:cs="Times New Roman"/>
          <w:b/>
          <w:bCs/>
          <w:sz w:val="19"/>
          <w:szCs w:val="19"/>
          <w:highlight w:val="cyan"/>
          <w:lang w:eastAsia="pt-BR"/>
        </w:rPr>
        <w:t>todo ato tendente</w:t>
      </w:r>
      <w:r w:rsidRPr="0069365D">
        <w:rPr>
          <w:rFonts w:ascii="Book Antiqua" w:eastAsia="Times New Roman" w:hAnsi="Book Antiqua" w:cs="Times New Roman"/>
          <w:b/>
          <w:bCs/>
          <w:sz w:val="19"/>
          <w:szCs w:val="19"/>
          <w:lang w:eastAsia="pt-BR"/>
        </w:rPr>
        <w:t xml:space="preserve"> a retirar, extrair, coletar, apanhar, apreender ou capturar </w:t>
      </w:r>
      <w:r w:rsidRPr="0069365D">
        <w:rPr>
          <w:rFonts w:ascii="Book Antiqua" w:eastAsia="Times New Roman" w:hAnsi="Book Antiqua" w:cs="Times New Roman"/>
          <w:b/>
          <w:bCs/>
          <w:sz w:val="19"/>
          <w:szCs w:val="19"/>
          <w:highlight w:val="yellow"/>
          <w:lang w:eastAsia="pt-BR"/>
        </w:rPr>
        <w:t>espécimes dos grupos dos peixes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crustáceos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moluscos</w:t>
      </w:r>
      <w:r w:rsidRPr="0069365D">
        <w:rPr>
          <w:rFonts w:ascii="Book Antiqua" w:eastAsia="Times New Roman" w:hAnsi="Book Antiqua" w:cs="Times New Roman"/>
          <w:b/>
          <w:bCs/>
          <w:sz w:val="19"/>
          <w:szCs w:val="19"/>
          <w:lang w:eastAsia="pt-BR"/>
        </w:rPr>
        <w:t xml:space="preserve"> e </w:t>
      </w:r>
      <w:r w:rsidRPr="0069365D">
        <w:rPr>
          <w:rFonts w:ascii="Book Antiqua" w:eastAsia="Times New Roman" w:hAnsi="Book Antiqua" w:cs="Times New Roman"/>
          <w:b/>
          <w:bCs/>
          <w:sz w:val="19"/>
          <w:szCs w:val="19"/>
          <w:highlight w:val="yellow"/>
          <w:lang w:eastAsia="pt-BR"/>
        </w:rPr>
        <w:t xml:space="preserve">vegetais </w:t>
      </w:r>
      <w:proofErr w:type="spellStart"/>
      <w:r w:rsidRPr="0069365D">
        <w:rPr>
          <w:rFonts w:ascii="Book Antiqua" w:eastAsia="Times New Roman" w:hAnsi="Book Antiqua" w:cs="Times New Roman"/>
          <w:b/>
          <w:bCs/>
          <w:sz w:val="19"/>
          <w:szCs w:val="19"/>
          <w:highlight w:val="yellow"/>
          <w:lang w:eastAsia="pt-BR"/>
        </w:rPr>
        <w:t>hidróbios</w:t>
      </w:r>
      <w:proofErr w:type="spellEnd"/>
      <w:r w:rsidRPr="0069365D">
        <w:rPr>
          <w:rFonts w:ascii="Book Antiqua" w:eastAsia="Times New Roman" w:hAnsi="Book Antiqua" w:cs="Times New Roman"/>
          <w:b/>
          <w:bCs/>
          <w:sz w:val="19"/>
          <w:szCs w:val="19"/>
          <w:lang w:eastAsia="pt-BR"/>
        </w:rPr>
        <w:t xml:space="preserve">, suscetíveis ou não de aproveitamento econômico, </w:t>
      </w:r>
      <w:r w:rsidRPr="00004DEE">
        <w:rPr>
          <w:rFonts w:ascii="Book Antiqua" w:eastAsia="Times New Roman" w:hAnsi="Book Antiqua" w:cs="Times New Roman"/>
          <w:b/>
          <w:bCs/>
          <w:caps/>
          <w:sz w:val="19"/>
          <w:szCs w:val="19"/>
          <w:highlight w:val="green"/>
          <w:lang w:eastAsia="pt-BR"/>
        </w:rPr>
        <w:t>ressalvadas</w:t>
      </w:r>
      <w:r w:rsidRPr="0069365D">
        <w:rPr>
          <w:rFonts w:ascii="Book Antiqua" w:eastAsia="Times New Roman" w:hAnsi="Book Antiqua" w:cs="Times New Roman"/>
          <w:b/>
          <w:bCs/>
          <w:sz w:val="19"/>
          <w:szCs w:val="19"/>
          <w:lang w:eastAsia="pt-BR"/>
        </w:rPr>
        <w:t xml:space="preserve"> as espécies ameaçadas de extinção, constantes nas listas oficiais da fauna e da flora</w:t>
      </w:r>
      <w:r w:rsidRPr="00E91F78">
        <w:rPr>
          <w:rFonts w:ascii="Book Antiqua" w:eastAsia="Times New Roman" w:hAnsi="Book Antiqua" w:cs="Times New Roman"/>
          <w:b/>
          <w:bCs/>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(TJMG-2009)</w:t>
      </w:r>
      <w:r w:rsidR="00F17E2E" w:rsidRPr="00E91F78">
        <w:rPr>
          <w:rFonts w:ascii="Book Antiqua" w:eastAsia="Times New Roman" w:hAnsi="Book Antiqua" w:cs="Times New Roman"/>
          <w:sz w:val="18"/>
          <w:szCs w:val="18"/>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DD611F" w:rsidRPr="00E91F78">
        <w:rPr>
          <w:rFonts w:ascii="Book Antiqua" w:eastAsia="Times New Roman" w:hAnsi="Book Antiqua" w:cs="Times New Roman"/>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69365D" w:rsidRPr="00E91F78">
        <w:rPr>
          <w:rFonts w:ascii="Book Antiqua" w:eastAsia="Times New Roman" w:hAnsi="Book Antiqua" w:cs="Times New Roman"/>
          <w:b/>
          <w:bCs/>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hAnsi="Book Antiqua"/>
          <w:b/>
          <w:bCs/>
          <w:color w:val="FF0000"/>
          <w:sz w:val="16"/>
          <w:szCs w:val="16"/>
          <w:u w:val="single"/>
        </w:rPr>
        <w:t>(PGECE-2021)</w:t>
      </w:r>
    </w:p>
    <w:tbl>
      <w:tblPr>
        <w:tblStyle w:val="Tabelacomgrade"/>
        <w:tblW w:w="0" w:type="auto"/>
        <w:shd w:val="clear" w:color="auto" w:fill="CCFFFF"/>
        <w:tblLook w:val="04A0" w:firstRow="1" w:lastRow="0" w:firstColumn="1" w:lastColumn="0" w:noHBand="0" w:noVBand="1"/>
      </w:tblPr>
      <w:tblGrid>
        <w:gridCol w:w="8494"/>
      </w:tblGrid>
      <w:tr w:rsidR="007A42A3" w:rsidRPr="00C1354D" w14:paraId="0EBE27B7" w14:textId="77777777" w:rsidTr="00A01E2F">
        <w:tc>
          <w:tcPr>
            <w:tcW w:w="8494" w:type="dxa"/>
            <w:shd w:val="clear" w:color="auto" w:fill="CCFFFF"/>
          </w:tcPr>
          <w:p w14:paraId="148D6090" w14:textId="77777777" w:rsidR="007A42A3" w:rsidRPr="00C1354D" w:rsidRDefault="007A42A3" w:rsidP="007A42A3">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TJMG-2009</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Sobre os crimes contra o meio ambiente, marque a alternativa CORRETA:</w:t>
            </w:r>
            <w:r w:rsidRPr="00C1354D">
              <w:rPr>
                <w:sz w:val="19"/>
                <w:szCs w:val="19"/>
              </w:rPr>
              <w:t xml:space="preserve"> </w:t>
            </w:r>
            <w:r w:rsidRPr="00C1354D">
              <w:rPr>
                <w:rFonts w:ascii="Book Antiqua" w:eastAsia="Times New Roman" w:hAnsi="Book Antiqua" w:cs="Times New Roman"/>
                <w:sz w:val="19"/>
                <w:szCs w:val="19"/>
                <w:lang w:eastAsia="pt-BR"/>
              </w:rPr>
              <w:t xml:space="preserve">Ao conceituar pesca, para os fins legais, a Lei nº 9.605, de 1998, abrange peixes, crustáceos, moluscos e vegetais </w:t>
            </w:r>
            <w:proofErr w:type="spellStart"/>
            <w:r w:rsidRPr="00C1354D">
              <w:rPr>
                <w:rFonts w:ascii="Book Antiqua" w:eastAsia="Times New Roman" w:hAnsi="Book Antiqua" w:cs="Times New Roman"/>
                <w:sz w:val="19"/>
                <w:szCs w:val="19"/>
                <w:lang w:eastAsia="pt-BR"/>
              </w:rPr>
              <w:t>hidróbios</w:t>
            </w:r>
            <w:proofErr w:type="spell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36, LCA.</w:t>
            </w:r>
          </w:p>
        </w:tc>
      </w:tr>
    </w:tbl>
    <w:p w14:paraId="3006622F" w14:textId="2D00E880"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37"/>
      <w:bookmarkEnd w:id="119"/>
      <w:r w:rsidRPr="00C1354D">
        <w:rPr>
          <w:rFonts w:ascii="Book Antiqua" w:eastAsia="Times New Roman" w:hAnsi="Book Antiqua" w:cs="Times New Roman"/>
          <w:b/>
          <w:sz w:val="19"/>
          <w:szCs w:val="19"/>
          <w:highlight w:val="magenta"/>
          <w:lang w:eastAsia="pt-BR"/>
        </w:rPr>
        <w:t>Art. 37</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Não é crime</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o abate de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quando realizado</w:t>
      </w:r>
      <w:r w:rsidRPr="00C1354D">
        <w:rPr>
          <w:rFonts w:ascii="Book Antiqua" w:eastAsia="Times New Roman" w:hAnsi="Book Antiqua" w:cs="Times New Roman"/>
          <w:sz w:val="19"/>
          <w:szCs w:val="19"/>
          <w:lang w:eastAsia="pt-BR"/>
        </w:rPr>
        <w:t>:</w:t>
      </w:r>
      <w:r w:rsidR="005471E5" w:rsidRPr="00C1354D">
        <w:rPr>
          <w:rFonts w:ascii="Book Antiqua" w:eastAsia="Times New Roman" w:hAnsi="Book Antiqua" w:cs="Times New Roman"/>
          <w:sz w:val="19"/>
          <w:szCs w:val="19"/>
          <w:lang w:eastAsia="pt-BR"/>
        </w:rPr>
        <w:t xml:space="preserve"> </w:t>
      </w:r>
    </w:p>
    <w:p w14:paraId="7FF18295" w14:textId="2FAE5BF1" w:rsidR="00EC04D5" w:rsidRPr="00B42F3A" w:rsidRDefault="00322EFC" w:rsidP="00EC04D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sz w:val="19"/>
          <w:szCs w:val="19"/>
          <w:lang w:eastAsia="pt-BR"/>
        </w:rPr>
        <w:t>em</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estado de necessidade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saciar a fome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agente</w:t>
      </w:r>
      <w:r w:rsidRPr="00C1354D">
        <w:rPr>
          <w:rFonts w:ascii="Book Antiqua" w:eastAsia="Times New Roman" w:hAnsi="Book Antiqua" w:cs="Times New Roman"/>
          <w:b/>
          <w:sz w:val="19"/>
          <w:szCs w:val="19"/>
          <w:lang w:eastAsia="pt-BR"/>
        </w:rPr>
        <w:t xml:space="preserve"> ou de </w:t>
      </w:r>
      <w:r w:rsidRPr="00C1354D">
        <w:rPr>
          <w:rFonts w:ascii="Book Antiqua" w:eastAsia="Times New Roman" w:hAnsi="Book Antiqua" w:cs="Times New Roman"/>
          <w:b/>
          <w:sz w:val="19"/>
          <w:szCs w:val="19"/>
          <w:highlight w:val="cyan"/>
          <w:lang w:eastAsia="pt-BR"/>
        </w:rPr>
        <w:t>sua família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945341" w:rsidRPr="00E91F78">
        <w:rPr>
          <w:rFonts w:ascii="Book Antiqua" w:eastAsia="Times New Roman" w:hAnsi="Book Antiqua" w:cs="Times New Roman"/>
          <w:b/>
          <w:bCs/>
          <w:color w:val="FF0000"/>
          <w:sz w:val="16"/>
          <w:szCs w:val="16"/>
          <w:u w:val="single"/>
          <w:lang w:eastAsia="pt-BR"/>
        </w:rPr>
        <w:t>(DPEPI-2009)</w:t>
      </w:r>
      <w:r w:rsidR="00E12AD3" w:rsidRPr="00E91F78">
        <w:rPr>
          <w:rFonts w:ascii="Book Antiqua" w:eastAsia="Times New Roman" w:hAnsi="Book Antiqua" w:cs="Times New Roman"/>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CE54B2" w:rsidRPr="00E91F78">
        <w:rPr>
          <w:rFonts w:ascii="Book Antiqua" w:eastAsia="Times New Roman" w:hAnsi="Book Antiqua" w:cs="Times New Roman"/>
          <w:b/>
          <w:color w:val="FF0000"/>
          <w:sz w:val="16"/>
          <w:szCs w:val="16"/>
          <w:lang w:eastAsia="pt-BR"/>
        </w:rPr>
        <w:t xml:space="preserve"> </w:t>
      </w:r>
      <w:r w:rsidR="00CE54B2" w:rsidRPr="00E91F78">
        <w:rPr>
          <w:rFonts w:ascii="Book Antiqua" w:eastAsia="Times New Roman" w:hAnsi="Book Antiqua" w:cs="Times New Roman"/>
          <w:b/>
          <w:color w:val="FF0000"/>
          <w:sz w:val="16"/>
          <w:szCs w:val="16"/>
          <w:u w:val="single"/>
          <w:lang w:eastAsia="pt-BR"/>
        </w:rPr>
        <w:t>(DPEBA-2010)</w:t>
      </w:r>
      <w:r w:rsidR="00AB0B74" w:rsidRPr="00E91F78">
        <w:rPr>
          <w:rFonts w:ascii="Book Antiqua" w:eastAsia="Times New Roman" w:hAnsi="Book Antiqua" w:cs="Times New Roman"/>
          <w:b/>
          <w:color w:val="FF0000"/>
          <w:sz w:val="16"/>
          <w:szCs w:val="16"/>
          <w:lang w:eastAsia="pt-BR"/>
        </w:rPr>
        <w:t xml:space="preserve"> </w:t>
      </w:r>
      <w:r w:rsidR="00AB0B74" w:rsidRPr="00E91F78">
        <w:rPr>
          <w:rFonts w:ascii="Book Antiqua" w:eastAsia="Times New Roman" w:hAnsi="Book Antiqua" w:cs="Times New Roman"/>
          <w:b/>
          <w:color w:val="FF0000"/>
          <w:sz w:val="16"/>
          <w:szCs w:val="16"/>
          <w:u w:val="single"/>
          <w:lang w:eastAsia="pt-BR"/>
        </w:rPr>
        <w:t>(TRF4-2010)</w:t>
      </w:r>
      <w:r w:rsidR="005471E5" w:rsidRPr="00E91F78">
        <w:rPr>
          <w:rFonts w:ascii="Book Antiqua" w:eastAsia="Times New Roman" w:hAnsi="Book Antiqua" w:cs="Times New Roman"/>
          <w:b/>
          <w:color w:val="FF0000"/>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(DPEAM-2013)</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(TRF3-2013)</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1A0686" w:rsidRPr="00E91F78">
        <w:rPr>
          <w:rFonts w:ascii="Book Antiqua" w:eastAsia="Times New Roman" w:hAnsi="Book Antiqua" w:cs="Times New Roman"/>
          <w:b/>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677ED1" w:rsidRPr="00C1354D" w14:paraId="73343951" w14:textId="77777777" w:rsidTr="00677ED1">
        <w:tc>
          <w:tcPr>
            <w:tcW w:w="8494" w:type="dxa"/>
            <w:shd w:val="clear" w:color="auto" w:fill="CCFFFF"/>
          </w:tcPr>
          <w:p w14:paraId="213BC2EA" w14:textId="21E32A45" w:rsidR="00B42F3A" w:rsidRDefault="00B42F3A"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Não é crime o abate de animal quando realizado para saciar a fome do agente ou de sua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1CA94D72" w14:textId="0EE278AA" w:rsidR="00AB0B74" w:rsidRPr="00AB0B74" w:rsidRDefault="00AB0B74"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0B74">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Pedro, em estado de necessidade, para saciar sua fome e de sua família, composta por esposa e cinco filhos, abateu animal da fauna amazônica. Segundo a Lei Federal no 9.605/98, que dispõe sobre as sanções penais e administrativas derivadas de condutas e atividades lesivas ao meio ambiente, tal fato</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não é considerado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6F2B8257" w14:textId="7B67F3E0" w:rsidR="00A87116" w:rsidRPr="00A87116" w:rsidRDefault="00945341" w:rsidP="008F0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5341">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Marque a alternativa considerada correta:</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Nossa legislação ambiental não considera delito o abate de animal em situação peculiar como, por exemplo, para saciar a fome própria ou de sua família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I</w:t>
            </w:r>
            <w:r w:rsidR="00AB0B7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587C00D" w14:textId="278184BA"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b/>
          <w:sz w:val="19"/>
          <w:szCs w:val="19"/>
          <w:lang w:eastAsia="pt-BR"/>
        </w:rPr>
        <w:t>para</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proteger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lavouras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pomares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rebanhos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da ação predatória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destruidora de animais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legal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expressamente autorizado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autoridade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CE13DF" w:rsidRPr="00E91F78">
        <w:rPr>
          <w:rFonts w:ascii="Book Antiqua" w:eastAsia="Times New Roman" w:hAnsi="Book Antiqua" w:cs="Times New Roman"/>
          <w:b/>
          <w:bCs/>
          <w:color w:val="FF0000"/>
          <w:sz w:val="16"/>
          <w:szCs w:val="16"/>
          <w:lang w:eastAsia="pt-BR"/>
        </w:rPr>
        <w:t xml:space="preserve"> </w:t>
      </w:r>
      <w:r w:rsidR="00CE13DF" w:rsidRPr="00E91F78">
        <w:rPr>
          <w:rFonts w:ascii="Book Antiqua" w:eastAsia="Times New Roman" w:hAnsi="Book Antiqua" w:cs="Times New Roman"/>
          <w:b/>
          <w:bCs/>
          <w:color w:val="FF0000"/>
          <w:sz w:val="16"/>
          <w:szCs w:val="16"/>
          <w:u w:val="single"/>
          <w:lang w:eastAsia="pt-BR"/>
        </w:rPr>
        <w:t>(PCRN-2009)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(TJMG-2014)</w:t>
      </w:r>
      <w:r w:rsidR="002A57CD" w:rsidRPr="00E91F78">
        <w:rPr>
          <w:rFonts w:ascii="Book Antiqua" w:eastAsia="Times New Roman" w:hAnsi="Book Antiqua" w:cs="Times New Roman"/>
          <w:b/>
          <w:bCs/>
          <w:color w:val="FF0000"/>
          <w:sz w:val="16"/>
          <w:szCs w:val="16"/>
          <w:lang w:eastAsia="pt-BR"/>
        </w:rPr>
        <w:t xml:space="preserve"> </w:t>
      </w:r>
      <w:r w:rsidR="002A57CD" w:rsidRPr="00E91F78">
        <w:rPr>
          <w:rFonts w:ascii="Book Antiqua" w:eastAsia="Times New Roman" w:hAnsi="Book Antiqua" w:cs="Times New Roman"/>
          <w:b/>
          <w:bCs/>
          <w:color w:val="FF0000"/>
          <w:sz w:val="16"/>
          <w:szCs w:val="16"/>
          <w:u w:val="single"/>
          <w:lang w:eastAsia="pt-BR"/>
        </w:rPr>
        <w:t>(MPRS-2014)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(PGM-Campinas/SP-2016)</w:t>
      </w:r>
      <w:r w:rsidR="001A0686"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441929" w:rsidRPr="00E91F78">
        <w:rPr>
          <w:rFonts w:ascii="Book Antiqua" w:eastAsia="Times New Roman" w:hAnsi="Book Antiqua" w:cs="Times New Roman"/>
          <w:b/>
          <w:color w:val="FF0000"/>
          <w:sz w:val="16"/>
          <w:szCs w:val="16"/>
          <w:lang w:eastAsia="pt-BR"/>
        </w:rPr>
        <w:t xml:space="preserve"> </w:t>
      </w:r>
      <w:bookmarkStart w:id="120" w:name="_Hlk24707401"/>
      <w:r w:rsidR="00441929" w:rsidRPr="00E91F78">
        <w:rPr>
          <w:rFonts w:ascii="Book Antiqua" w:eastAsia="Times New Roman" w:hAnsi="Book Antiqua" w:cs="Times New Roman"/>
          <w:b/>
          <w:color w:val="FF0000"/>
          <w:sz w:val="16"/>
          <w:szCs w:val="16"/>
          <w:u w:val="single"/>
          <w:lang w:eastAsia="pt-BR"/>
        </w:rPr>
        <w:t>(TJRS-2018)</w:t>
      </w:r>
      <w:bookmarkEnd w:id="120"/>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(PGECE-2021)</w:t>
      </w:r>
      <w:r w:rsidR="00D82A36" w:rsidRPr="00E91F78">
        <w:rPr>
          <w:rFonts w:ascii="Book Antiqua" w:eastAsia="Times New Roman" w:hAnsi="Book Antiqua" w:cs="Times New Roman"/>
          <w:b/>
          <w:color w:val="FF0000"/>
          <w:sz w:val="16"/>
          <w:szCs w:val="16"/>
          <w:lang w:eastAsia="pt-BR"/>
        </w:rPr>
        <w:t xml:space="preserve"> </w:t>
      </w:r>
      <w:r w:rsidR="00D82A36" w:rsidRPr="00E91F78">
        <w:rPr>
          <w:rFonts w:ascii="Book Antiqua" w:hAnsi="Book Antiqua"/>
          <w:b/>
          <w:bCs/>
          <w:color w:val="FF0000"/>
          <w:sz w:val="16"/>
          <w:szCs w:val="16"/>
          <w:u w:val="single"/>
        </w:rPr>
        <w:t>(PCPB-2022)</w:t>
      </w:r>
      <w:r w:rsidR="001B7201">
        <w:rPr>
          <w:rFonts w:ascii="Book Antiqua" w:hAnsi="Book Antiqua"/>
          <w:b/>
          <w:bCs/>
          <w:color w:val="FF0000"/>
          <w:sz w:val="16"/>
          <w:szCs w:val="16"/>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r w:rsidR="00342B24">
        <w:rPr>
          <w:rFonts w:ascii="Book Antiqua" w:eastAsia="Times New Roman" w:hAnsi="Book Antiqua" w:cs="Times New Roman"/>
          <w:b/>
          <w:bCs/>
          <w:color w:val="FF0000"/>
          <w:sz w:val="16"/>
          <w:szCs w:val="16"/>
          <w:lang w:eastAsia="pt-BR"/>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F0998" w:rsidRPr="00C1354D" w14:paraId="2356B405" w14:textId="77777777" w:rsidTr="00985618">
        <w:tc>
          <w:tcPr>
            <w:tcW w:w="8494" w:type="dxa"/>
            <w:shd w:val="clear" w:color="auto" w:fill="CCFFFF"/>
          </w:tcPr>
          <w:p w14:paraId="3F752338" w14:textId="2A56BF11" w:rsidR="00342B24" w:rsidRDefault="00342B24" w:rsidP="000C395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Não configura crime contra a fauna o abate de animal, quando realizado para proteger lavouras, pomares e rebanhos da ação predatória, desde que legal e expressamente autorizado pela autoridade competente.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 II, LCA.</w:t>
            </w:r>
          </w:p>
          <w:p w14:paraId="33DF94A8" w14:textId="5D3E70AA" w:rsidR="000C395F" w:rsidRPr="00C1354D" w:rsidRDefault="008F0998" w:rsidP="000C395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PGM-Campinas/SP-2016-FCC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O abate de animal para proteger lavouras, ou pomares e rebanhos, da ação predatória, desde que autorizado pela autoridade competente, caracteriza excludente de ilicitude.  </w:t>
            </w:r>
            <w:r w:rsidRPr="00C1354D">
              <w:rPr>
                <w:rFonts w:ascii="Book Antiqua" w:eastAsia="Times New Roman" w:hAnsi="Book Antiqua" w:cs="Times New Roman"/>
                <w:b/>
                <w:sz w:val="19"/>
                <w:szCs w:val="19"/>
                <w:lang w:eastAsia="pt-BR"/>
              </w:rPr>
              <w:t>BL: art. 37, II</w:t>
            </w:r>
            <w:r w:rsidR="002A57CD"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044E62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91F78">
        <w:rPr>
          <w:rFonts w:ascii="Book Antiqua" w:eastAsia="Times New Roman" w:hAnsi="Book Antiqua" w:cs="Times New Roman"/>
          <w:sz w:val="16"/>
          <w:szCs w:val="16"/>
          <w:lang w:eastAsia="pt-BR"/>
        </w:rPr>
        <w:t xml:space="preserve">III – </w:t>
      </w:r>
      <w:hyperlink r:id="rId22" w:history="1">
        <w:r w:rsidRPr="00E91F78">
          <w:rPr>
            <w:rFonts w:ascii="Book Antiqua" w:eastAsia="Times New Roman" w:hAnsi="Book Antiqua" w:cs="Times New Roman"/>
            <w:color w:val="0000FF"/>
            <w:sz w:val="16"/>
            <w:szCs w:val="16"/>
            <w:u w:val="single"/>
            <w:lang w:eastAsia="pt-BR"/>
          </w:rPr>
          <w:t>(VETADO)</w:t>
        </w:r>
      </w:hyperlink>
    </w:p>
    <w:p w14:paraId="7E3D504F" w14:textId="142D6A98" w:rsidR="00EC04D5" w:rsidRPr="00E91F78" w:rsidRDefault="00322EFC" w:rsidP="00EC04D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b/>
          <w:sz w:val="19"/>
          <w:szCs w:val="19"/>
          <w:highlight w:val="cyan"/>
          <w:lang w:eastAsia="pt-BR"/>
        </w:rPr>
        <w:t>por</w:t>
      </w:r>
      <w:proofErr w:type="gramEnd"/>
      <w:r w:rsidRPr="00C1354D">
        <w:rPr>
          <w:rFonts w:ascii="Book Antiqua" w:eastAsia="Times New Roman" w:hAnsi="Book Antiqua" w:cs="Times New Roman"/>
          <w:b/>
          <w:sz w:val="19"/>
          <w:szCs w:val="19"/>
          <w:highlight w:val="cyan"/>
          <w:lang w:eastAsia="pt-BR"/>
        </w:rPr>
        <w:t xml:space="preserve"> ser nocivo o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 assim caracterizado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pelo órgão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color w:val="FF0000"/>
          <w:sz w:val="16"/>
          <w:szCs w:val="16"/>
          <w:u w:val="single"/>
          <w:lang w:eastAsia="pt-BR"/>
        </w:rPr>
        <w:t>(MPRS-2014)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2A57CD" w:rsidRPr="00C1354D" w14:paraId="445D6379" w14:textId="77777777" w:rsidTr="002A57CD">
        <w:tc>
          <w:tcPr>
            <w:tcW w:w="8494" w:type="dxa"/>
            <w:shd w:val="clear" w:color="auto" w:fill="CCFFFF"/>
          </w:tcPr>
          <w:p w14:paraId="28AB07F7" w14:textId="47CA3FB1" w:rsidR="002A57CD" w:rsidRPr="00C1354D" w:rsidRDefault="002A57CD" w:rsidP="002A57C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MPRS-2014</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À luz da Lei n.º 9.605/98 e da Constituição Federal: O abate de animal nocivo não é crime, desde que reconhecido como tal pelo órgão competente. </w:t>
            </w:r>
            <w:r w:rsidRPr="00C1354D">
              <w:rPr>
                <w:rFonts w:ascii="Book Antiqua" w:eastAsia="Times New Roman" w:hAnsi="Book Antiqua" w:cs="Times New Roman"/>
                <w:b/>
                <w:sz w:val="19"/>
                <w:szCs w:val="19"/>
                <w:lang w:eastAsia="pt-BR"/>
              </w:rPr>
              <w:t>BL: art. 37, IV, LCA.</w:t>
            </w:r>
          </w:p>
        </w:tc>
      </w:tr>
    </w:tbl>
    <w:p w14:paraId="113EDC1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II</w:t>
      </w:r>
    </w:p>
    <w:p w14:paraId="338F104A" w14:textId="088C5891" w:rsidR="00322EFC"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Flora</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1C9796D3" w14:textId="77777777" w:rsidTr="00B73897">
        <w:tc>
          <w:tcPr>
            <w:tcW w:w="8494" w:type="dxa"/>
            <w:shd w:val="clear" w:color="auto" w:fill="CCFFFF"/>
          </w:tcPr>
          <w:p w14:paraId="52D3A617" w14:textId="4510BCED" w:rsidR="001F1C8A" w:rsidRPr="00C1354D"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56155">
              <w:rPr>
                <w:rFonts w:ascii="Book Antiqua" w:eastAsia="Times New Roman" w:hAnsi="Book Antiqua" w:cs="Times New Roman"/>
                <w:b/>
                <w:i/>
                <w:iCs/>
                <w:color w:val="FF0000"/>
                <w:sz w:val="19"/>
                <w:szCs w:val="19"/>
                <w:lang w:eastAsia="pt-BR"/>
              </w:rPr>
              <w:t>: #</w:t>
            </w:r>
            <w:r w:rsidR="00E56155" w:rsidRPr="00E56155">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1F1C8A">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 xml:space="preserve">Nem todos os crimes contra a Flora (Seção II do Capítulo V da </w:t>
            </w:r>
            <w:r>
              <w:rPr>
                <w:rFonts w:ascii="Book Antiqua" w:eastAsia="Times New Roman" w:hAnsi="Book Antiqua" w:cs="Times New Roman"/>
                <w:sz w:val="19"/>
                <w:szCs w:val="19"/>
                <w:lang w:eastAsia="pt-BR"/>
              </w:rPr>
              <w:t>L</w:t>
            </w:r>
            <w:r w:rsidRPr="001F1C8A">
              <w:rPr>
                <w:rFonts w:ascii="Book Antiqua" w:eastAsia="Times New Roman" w:hAnsi="Book Antiqua" w:cs="Times New Roman"/>
                <w:sz w:val="19"/>
                <w:szCs w:val="19"/>
                <w:lang w:eastAsia="pt-BR"/>
              </w:rPr>
              <w:t>ei 9.605/98) possuem punição na forma culposa (ex.</w:t>
            </w:r>
            <w:r>
              <w:rPr>
                <w:rFonts w:ascii="Book Antiqua" w:eastAsia="Times New Roman" w:hAnsi="Book Antiqua" w:cs="Times New Roman"/>
                <w:sz w:val="19"/>
                <w:szCs w:val="19"/>
                <w:lang w:eastAsia="pt-BR"/>
              </w:rPr>
              <w:t>:</w:t>
            </w:r>
            <w:r w:rsidRPr="001F1C8A">
              <w:rPr>
                <w:rFonts w:ascii="Book Antiqua" w:eastAsia="Times New Roman" w:hAnsi="Book Antiqua" w:cs="Times New Roman"/>
                <w:sz w:val="19"/>
                <w:szCs w:val="19"/>
                <w:lang w:eastAsia="pt-BR"/>
              </w:rPr>
              <w:t xml:space="preserve"> </w:t>
            </w:r>
            <w:proofErr w:type="spellStart"/>
            <w:r w:rsidRPr="001F1C8A">
              <w:rPr>
                <w:rFonts w:ascii="Book Antiqua" w:eastAsia="Times New Roman" w:hAnsi="Book Antiqua" w:cs="Times New Roman"/>
                <w:sz w:val="19"/>
                <w:szCs w:val="19"/>
                <w:lang w:eastAsia="pt-BR"/>
              </w:rPr>
              <w:t>arts</w:t>
            </w:r>
            <w:proofErr w:type="spellEnd"/>
            <w:r w:rsidRPr="001F1C8A">
              <w:rPr>
                <w:rFonts w:ascii="Book Antiqua" w:eastAsia="Times New Roman" w:hAnsi="Book Antiqua" w:cs="Times New Roman"/>
                <w:sz w:val="19"/>
                <w:szCs w:val="19"/>
                <w:lang w:eastAsia="pt-BR"/>
              </w:rPr>
              <w:t>. 39, 42, 44, 45)</w:t>
            </w:r>
            <w:r>
              <w:rPr>
                <w:rFonts w:ascii="Book Antiqua" w:eastAsia="Times New Roman" w:hAnsi="Book Antiqua" w:cs="Times New Roman"/>
                <w:sz w:val="19"/>
                <w:szCs w:val="19"/>
                <w:lang w:eastAsia="pt-BR"/>
              </w:rPr>
              <w:t>.</w:t>
            </w:r>
          </w:p>
        </w:tc>
      </w:tr>
    </w:tbl>
    <w:p w14:paraId="1270B2DD" w14:textId="412F817D"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21" w:name="art38"/>
      <w:bookmarkEnd w:id="121"/>
      <w:r w:rsidRPr="00C1354D">
        <w:rPr>
          <w:rFonts w:ascii="Book Antiqua" w:eastAsia="Times New Roman" w:hAnsi="Book Antiqua" w:cs="Times New Roman"/>
          <w:b/>
          <w:sz w:val="19"/>
          <w:szCs w:val="19"/>
          <w:highlight w:val="magenta"/>
          <w:lang w:eastAsia="pt-BR"/>
        </w:rPr>
        <w:t>Art. 38</w:t>
      </w:r>
      <w:r w:rsidRPr="00C1354D">
        <w:rPr>
          <w:rFonts w:ascii="Book Antiqua" w:eastAsia="Times New Roman" w:hAnsi="Book Antiqua" w:cs="Times New Roman"/>
          <w:sz w:val="19"/>
          <w:szCs w:val="19"/>
          <w:lang w:eastAsia="pt-BR"/>
        </w:rPr>
        <w:t xml:space="preserve">. </w:t>
      </w:r>
      <w:r w:rsidRPr="007E05EF">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floresta considerada</w:t>
      </w:r>
      <w:r w:rsidRPr="00C1354D">
        <w:rPr>
          <w:rFonts w:ascii="Book Antiqua" w:eastAsia="Times New Roman" w:hAnsi="Book Antiqua" w:cs="Times New Roman"/>
          <w:b/>
          <w:sz w:val="19"/>
          <w:szCs w:val="19"/>
          <w:lang w:eastAsia="pt-BR"/>
        </w:rPr>
        <w:t xml:space="preserve"> de </w:t>
      </w:r>
      <w:r w:rsidRPr="007E05EF">
        <w:rPr>
          <w:rFonts w:ascii="Book Antiqua" w:eastAsia="Times New Roman" w:hAnsi="Book Antiqua" w:cs="Times New Roman"/>
          <w:b/>
          <w:caps/>
          <w:sz w:val="19"/>
          <w:szCs w:val="19"/>
          <w:shd w:val="clear" w:color="auto" w:fill="F7CAAC" w:themeFill="accent2" w:themeFillTint="66"/>
          <w:lang w:eastAsia="pt-BR"/>
        </w:rPr>
        <w:t>preservação permanente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caps/>
          <w:sz w:val="19"/>
          <w:szCs w:val="19"/>
          <w:highlight w:val="green"/>
          <w:lang w:eastAsia="pt-BR"/>
        </w:rPr>
        <w:t>mesmo que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em formação</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com infringência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das normas de proteção</w:t>
      </w:r>
      <w:r w:rsidRPr="00E91F78">
        <w:rPr>
          <w:rFonts w:ascii="Book Antiqua" w:eastAsia="Times New Roman" w:hAnsi="Book Antiqua" w:cs="Times New Roman"/>
          <w:b/>
          <w:sz w:val="16"/>
          <w:szCs w:val="16"/>
          <w:lang w:eastAsia="pt-BR"/>
        </w:rPr>
        <w:t>:</w:t>
      </w:r>
      <w:r w:rsidR="005C7826" w:rsidRPr="00E91F78">
        <w:rPr>
          <w:rFonts w:ascii="Book Antiqua" w:eastAsia="Times New Roman" w:hAnsi="Book Antiqua" w:cs="Times New Roman"/>
          <w:b/>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003DBE" w:rsidRPr="00E91F78">
        <w:rPr>
          <w:rFonts w:ascii="Book Antiqua" w:eastAsia="Times New Roman" w:hAnsi="Book Antiqua" w:cs="Times New Roman"/>
          <w:b/>
          <w:bCs/>
          <w:color w:val="FF0000"/>
          <w:sz w:val="16"/>
          <w:szCs w:val="16"/>
          <w:lang w:eastAsia="pt-BR"/>
        </w:rPr>
        <w:t xml:space="preserve"> </w:t>
      </w:r>
      <w:bookmarkStart w:id="122" w:name="_Hlk75447690"/>
      <w:r w:rsidR="00003DBE" w:rsidRPr="00E91F78">
        <w:rPr>
          <w:rFonts w:ascii="Book Antiqua" w:eastAsia="Times New Roman" w:hAnsi="Book Antiqua" w:cs="Times New Roman"/>
          <w:b/>
          <w:bCs/>
          <w:color w:val="FF0000"/>
          <w:sz w:val="16"/>
          <w:szCs w:val="16"/>
          <w:u w:val="single"/>
          <w:lang w:eastAsia="pt-BR"/>
        </w:rPr>
        <w:t>(DPEMA-2009)</w:t>
      </w:r>
      <w:bookmarkEnd w:id="122"/>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FD0DCB" w:rsidRPr="00E91F78">
        <w:rPr>
          <w:rFonts w:ascii="Book Antiqua" w:eastAsia="Times New Roman" w:hAnsi="Book Antiqua" w:cs="Times New Roman"/>
          <w:b/>
          <w:bCs/>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2E2B2F" w:rsidRPr="00E91F78">
        <w:rPr>
          <w:rFonts w:ascii="Book Antiqua" w:eastAsia="Times New Roman" w:hAnsi="Book Antiqua" w:cs="Times New Roman"/>
          <w:b/>
          <w:bCs/>
          <w:color w:val="FF0000"/>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DD769C" w:rsidRPr="00E91F78">
        <w:rPr>
          <w:rFonts w:ascii="Book Antiqua" w:eastAsia="Times New Roman" w:hAnsi="Book Antiqua" w:cs="Times New Roman"/>
          <w:b/>
          <w:color w:val="FF0000"/>
          <w:sz w:val="16"/>
          <w:szCs w:val="16"/>
          <w:lang w:eastAsia="pt-BR"/>
        </w:rPr>
        <w:t xml:space="preserve"> </w:t>
      </w:r>
      <w:r w:rsidR="00DD769C" w:rsidRPr="00E91F78">
        <w:rPr>
          <w:rFonts w:ascii="Book Antiqua" w:eastAsia="Times New Roman" w:hAnsi="Book Antiqua" w:cs="Times New Roman"/>
          <w:b/>
          <w:color w:val="FF0000"/>
          <w:sz w:val="16"/>
          <w:szCs w:val="16"/>
          <w:u w:val="single"/>
          <w:lang w:eastAsia="pt-BR"/>
        </w:rPr>
        <w:t>(PCES-2013)</w:t>
      </w:r>
      <w:r w:rsidR="00DB3494"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CF4A2C">
        <w:rPr>
          <w:rFonts w:ascii="Book Antiqua" w:eastAsia="Times New Roman" w:hAnsi="Book Antiqua" w:cs="Times New Roman"/>
          <w:b/>
          <w:color w:val="FF0000"/>
          <w:sz w:val="16"/>
          <w:szCs w:val="16"/>
          <w:lang w:eastAsia="pt-BR"/>
        </w:rPr>
        <w:t xml:space="preserve"> </w:t>
      </w:r>
      <w:r w:rsidR="00CF4A2C">
        <w:rPr>
          <w:rFonts w:ascii="Book Antiqua" w:eastAsia="Times New Roman" w:hAnsi="Book Antiqua" w:cs="Times New Roman"/>
          <w:b/>
          <w:color w:val="FF0000"/>
          <w:sz w:val="16"/>
          <w:szCs w:val="16"/>
          <w:u w:val="single"/>
          <w:lang w:eastAsia="pt-BR"/>
        </w:rPr>
        <w:t>(TJRS-2022)</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(MPSC-2014/2019/2023)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323F38">
        <w:rPr>
          <w:rFonts w:ascii="Book Antiqua" w:eastAsia="Times New Roman" w:hAnsi="Book Antiqua" w:cs="Times New Roman"/>
          <w:b/>
          <w:color w:val="FF0000"/>
          <w:sz w:val="16"/>
          <w:szCs w:val="16"/>
          <w:lang w:eastAsia="pt-BR"/>
        </w:rPr>
        <w:t xml:space="preserve"> </w:t>
      </w:r>
      <w:r w:rsidR="00323F38">
        <w:rPr>
          <w:rFonts w:ascii="Book Antiqua" w:eastAsia="Times New Roman" w:hAnsi="Book Antiqua" w:cs="Times New Roman"/>
          <w:b/>
          <w:color w:val="FF0000"/>
          <w:sz w:val="16"/>
          <w:szCs w:val="16"/>
          <w:u w:val="single"/>
          <w:lang w:eastAsia="pt-BR"/>
        </w:rPr>
        <w:t>(AGU-2023)</w:t>
      </w:r>
    </w:p>
    <w:p w14:paraId="088A82CF" w14:textId="256AA738" w:rsidR="00322EFC" w:rsidRPr="00323F3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C1354D">
        <w:rPr>
          <w:rFonts w:ascii="Book Antiqua" w:eastAsia="Times New Roman" w:hAnsi="Book Antiqua" w:cs="Times New Roman"/>
          <w:b/>
          <w:sz w:val="19"/>
          <w:szCs w:val="19"/>
          <w:lang w:eastAsia="pt-BR"/>
        </w:rPr>
        <w:t xml:space="preserve">Pena - </w:t>
      </w:r>
      <w:r w:rsidRPr="00323F38">
        <w:rPr>
          <w:rFonts w:ascii="Book Antiqua" w:eastAsia="Times New Roman" w:hAnsi="Book Antiqua" w:cs="Times New Roman"/>
          <w:b/>
          <w:sz w:val="19"/>
          <w:szCs w:val="19"/>
          <w:highlight w:val="yellow"/>
          <w:lang w:eastAsia="pt-BR"/>
        </w:rPr>
        <w:t>detenção</w:t>
      </w:r>
      <w:r w:rsidRPr="00C1354D">
        <w:rPr>
          <w:rFonts w:ascii="Book Antiqua" w:eastAsia="Times New Roman" w:hAnsi="Book Antiqua" w:cs="Times New Roman"/>
          <w:b/>
          <w:sz w:val="19"/>
          <w:szCs w:val="19"/>
          <w:lang w:eastAsia="pt-BR"/>
        </w:rPr>
        <w:t xml:space="preserve">, </w:t>
      </w:r>
      <w:r w:rsidRPr="00C11B9A">
        <w:rPr>
          <w:rFonts w:ascii="Book Antiqua" w:eastAsia="Times New Roman" w:hAnsi="Book Antiqua" w:cs="Times New Roman"/>
          <w:b/>
          <w:sz w:val="19"/>
          <w:szCs w:val="19"/>
          <w:highlight w:val="cyan"/>
          <w:lang w:eastAsia="pt-BR"/>
        </w:rPr>
        <w:t>de um</w:t>
      </w:r>
      <w:r w:rsidRPr="00C1354D">
        <w:rPr>
          <w:rFonts w:ascii="Book Antiqua" w:eastAsia="Times New Roman" w:hAnsi="Book Antiqua" w:cs="Times New Roman"/>
          <w:b/>
          <w:sz w:val="19"/>
          <w:szCs w:val="19"/>
          <w:lang w:eastAsia="pt-BR"/>
        </w:rPr>
        <w:t xml:space="preserve"> a </w:t>
      </w:r>
      <w:r w:rsidRPr="00C11B9A">
        <w:rPr>
          <w:rFonts w:ascii="Book Antiqua" w:eastAsia="Times New Roman" w:hAnsi="Book Antiqua" w:cs="Times New Roman"/>
          <w:b/>
          <w:sz w:val="19"/>
          <w:szCs w:val="19"/>
          <w:highlight w:val="cyan"/>
          <w:lang w:eastAsia="pt-BR"/>
        </w:rPr>
        <w:t>três anos</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multa</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ambas as penas cumulativamente</w:t>
      </w:r>
      <w:r w:rsidRPr="00E91F78">
        <w:rPr>
          <w:rFonts w:ascii="Book Antiqua" w:eastAsia="Times New Roman" w:hAnsi="Book Antiqua" w:cs="Times New Roman"/>
          <w:sz w:val="16"/>
          <w:szCs w:val="16"/>
          <w:lang w:eastAsia="pt-BR"/>
        </w:rPr>
        <w:t>.</w:t>
      </w:r>
      <w:r w:rsidR="00EE166B" w:rsidRPr="00E91F78">
        <w:rPr>
          <w:rFonts w:ascii="Book Antiqua" w:eastAsia="Times New Roman" w:hAnsi="Book Antiqua" w:cs="Times New Roman"/>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C11B9A" w:rsidRPr="00E91F78">
        <w:rPr>
          <w:rFonts w:ascii="Book Antiqua" w:eastAsia="Times New Roman" w:hAnsi="Book Antiqua" w:cs="Times New Roman"/>
          <w:b/>
          <w:color w:val="FF0000"/>
          <w:sz w:val="16"/>
          <w:szCs w:val="16"/>
          <w:lang w:eastAsia="pt-BR"/>
        </w:rPr>
        <w:t xml:space="preserve"> </w:t>
      </w:r>
      <w:r w:rsidR="00C11B9A" w:rsidRPr="00E91F78">
        <w:rPr>
          <w:rFonts w:ascii="Book Antiqua" w:hAnsi="Book Antiqua"/>
          <w:b/>
          <w:bCs/>
          <w:color w:val="FF0000"/>
          <w:sz w:val="16"/>
          <w:szCs w:val="16"/>
          <w:u w:val="single"/>
        </w:rPr>
        <w:t>(MPRO-2010)</w:t>
      </w:r>
      <w:r w:rsidR="00323F38">
        <w:rPr>
          <w:rFonts w:ascii="Book Antiqua" w:hAnsi="Book Antiqua"/>
          <w:b/>
          <w:bCs/>
          <w:color w:val="FF0000"/>
          <w:sz w:val="16"/>
          <w:szCs w:val="16"/>
        </w:rPr>
        <w:t xml:space="preserve"> </w:t>
      </w:r>
      <w:r w:rsidR="00323F38">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F1909" w:rsidRPr="00C1354D" w14:paraId="05A9E9CE" w14:textId="77777777" w:rsidTr="00C37E48">
        <w:tc>
          <w:tcPr>
            <w:tcW w:w="8494" w:type="dxa"/>
            <w:shd w:val="clear" w:color="auto" w:fill="CCFFFF"/>
          </w:tcPr>
          <w:p w14:paraId="2DB39F84" w14:textId="7BD2F06C" w:rsidR="006F1909" w:rsidRDefault="006F1909" w:rsidP="006F1909">
            <w:pPr>
              <w:jc w:val="both"/>
              <w:rPr>
                <w:rFonts w:ascii="Book Antiqua" w:hAnsi="Book Antiqua" w:cs="Times New Roman"/>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PSC-2019</w:t>
            </w:r>
            <w:r w:rsidRPr="00C1354D">
              <w:rPr>
                <w:rFonts w:ascii="Book Antiqua" w:eastAsia="Times New Roman" w:hAnsi="Book Antiqua" w:cs="Times New Roman"/>
                <w:b/>
                <w:sz w:val="19"/>
                <w:szCs w:val="19"/>
                <w:lang w:eastAsia="pt-BR"/>
              </w:rPr>
              <w:t xml:space="preserve">: </w:t>
            </w:r>
            <w:r w:rsidRPr="00323F38">
              <w:rPr>
                <w:rFonts w:ascii="Book Antiqua" w:hAnsi="Book Antiqua" w:cs="Times New Roman"/>
                <w:b/>
                <w:sz w:val="19"/>
                <w:szCs w:val="19"/>
              </w:rPr>
              <w:t xml:space="preserve">O </w:t>
            </w:r>
            <w:r w:rsidRPr="00323F38">
              <w:rPr>
                <w:rFonts w:ascii="Book Antiqua" w:hAnsi="Book Antiqua" w:cs="Times New Roman"/>
                <w:b/>
                <w:sz w:val="19"/>
                <w:szCs w:val="19"/>
                <w:highlight w:val="yellow"/>
              </w:rPr>
              <w:t>elemento normativo</w:t>
            </w:r>
            <w:r w:rsidRPr="00323F38">
              <w:rPr>
                <w:rFonts w:ascii="Book Antiqua" w:hAnsi="Book Antiqua" w:cs="Times New Roman"/>
                <w:b/>
                <w:sz w:val="19"/>
                <w:szCs w:val="19"/>
              </w:rPr>
              <w:t xml:space="preserve"> "</w:t>
            </w:r>
            <w:r w:rsidRPr="00323F38">
              <w:rPr>
                <w:rFonts w:ascii="Book Antiqua" w:hAnsi="Book Antiqua" w:cs="Times New Roman"/>
                <w:b/>
                <w:sz w:val="19"/>
                <w:szCs w:val="19"/>
                <w:shd w:val="clear" w:color="auto" w:fill="F7CAAC" w:themeFill="accent2" w:themeFillTint="66"/>
              </w:rPr>
              <w:t>floresta</w:t>
            </w:r>
            <w:r w:rsidRPr="00323F38">
              <w:rPr>
                <w:rFonts w:ascii="Book Antiqua" w:hAnsi="Book Antiqua" w:cs="Times New Roman"/>
                <w:b/>
                <w:sz w:val="19"/>
                <w:szCs w:val="19"/>
              </w:rPr>
              <w:t xml:space="preserve">", constante do </w:t>
            </w:r>
            <w:r w:rsidRPr="00323F38">
              <w:rPr>
                <w:rFonts w:ascii="Book Antiqua" w:hAnsi="Book Antiqua" w:cs="Times New Roman"/>
                <w:b/>
                <w:sz w:val="19"/>
                <w:szCs w:val="19"/>
                <w:highlight w:val="yellow"/>
              </w:rPr>
              <w:t>tipo de injusto do art. 38 da Lei 9.605/98</w:t>
            </w:r>
            <w:r w:rsidRPr="00323F38">
              <w:rPr>
                <w:rFonts w:ascii="Book Antiqua" w:hAnsi="Book Antiqua" w:cs="Times New Roman"/>
                <w:b/>
                <w:sz w:val="19"/>
                <w:szCs w:val="19"/>
              </w:rPr>
              <w:t xml:space="preserve">, </w:t>
            </w:r>
            <w:r w:rsidRPr="00323F38">
              <w:rPr>
                <w:rFonts w:ascii="Book Antiqua" w:hAnsi="Book Antiqua" w:cs="Times New Roman"/>
                <w:b/>
                <w:sz w:val="19"/>
                <w:szCs w:val="19"/>
                <w:highlight w:val="green"/>
              </w:rPr>
              <w:t>é a formação arbórea densa</w:t>
            </w:r>
            <w:r w:rsidRPr="00323F38">
              <w:rPr>
                <w:rFonts w:ascii="Book Antiqua" w:hAnsi="Book Antiqua" w:cs="Times New Roman"/>
                <w:b/>
                <w:sz w:val="19"/>
                <w:szCs w:val="19"/>
              </w:rPr>
              <w:t xml:space="preserve">, de alto porte, que recobre área de terra mais ou menos extensa. O elemento central é o fato de ser constituída por árvores de grande porte. Dessa forma, </w:t>
            </w:r>
            <w:r w:rsidRPr="00323F38">
              <w:rPr>
                <w:rFonts w:ascii="Book Antiqua" w:hAnsi="Book Antiqua" w:cs="Times New Roman"/>
                <w:b/>
                <w:sz w:val="19"/>
                <w:szCs w:val="19"/>
                <w:highlight w:val="green"/>
              </w:rPr>
              <w:t>não abarca</w:t>
            </w:r>
            <w:r w:rsidRPr="00323F38">
              <w:rPr>
                <w:rFonts w:ascii="Book Antiqua" w:hAnsi="Book Antiqua" w:cs="Times New Roman"/>
                <w:b/>
                <w:sz w:val="19"/>
                <w:szCs w:val="19"/>
              </w:rPr>
              <w:t xml:space="preserve"> a </w:t>
            </w:r>
            <w:r w:rsidRPr="00323F38">
              <w:rPr>
                <w:rFonts w:ascii="Book Antiqua" w:hAnsi="Book Antiqua" w:cs="Times New Roman"/>
                <w:b/>
                <w:sz w:val="19"/>
                <w:szCs w:val="19"/>
                <w:shd w:val="clear" w:color="auto" w:fill="F7CAAC" w:themeFill="accent2" w:themeFillTint="66"/>
              </w:rPr>
              <w:t>vegetação rasteira</w:t>
            </w:r>
            <w:r w:rsidRPr="006F1909">
              <w:rPr>
                <w:rFonts w:ascii="Book Antiqua" w:hAnsi="Book Antiqua" w:cs="Times New Roman"/>
                <w:bCs/>
                <w:sz w:val="19"/>
                <w:szCs w:val="19"/>
              </w:rPr>
              <w:t xml:space="preserve">. </w:t>
            </w:r>
            <w:r>
              <w:rPr>
                <w:rFonts w:ascii="Book Antiqua" w:hAnsi="Book Antiqua" w:cs="Times New Roman"/>
                <w:bCs/>
                <w:sz w:val="19"/>
                <w:szCs w:val="19"/>
              </w:rPr>
              <w:t xml:space="preserve">STJ. 5ª T., </w:t>
            </w:r>
            <w:r w:rsidRPr="006F1909">
              <w:rPr>
                <w:rFonts w:ascii="Book Antiqua" w:hAnsi="Book Antiqua" w:cs="Times New Roman"/>
                <w:bCs/>
                <w:sz w:val="19"/>
                <w:szCs w:val="19"/>
              </w:rPr>
              <w:t>HC 74950/SP, Rel. Min</w:t>
            </w:r>
            <w:r>
              <w:rPr>
                <w:rFonts w:ascii="Book Antiqua" w:hAnsi="Book Antiqua" w:cs="Times New Roman"/>
                <w:bCs/>
                <w:sz w:val="19"/>
                <w:szCs w:val="19"/>
              </w:rPr>
              <w:t>.</w:t>
            </w:r>
            <w:r w:rsidRPr="006F1909">
              <w:rPr>
                <w:rFonts w:ascii="Book Antiqua" w:hAnsi="Book Antiqua" w:cs="Times New Roman"/>
                <w:bCs/>
                <w:sz w:val="19"/>
                <w:szCs w:val="19"/>
              </w:rPr>
              <w:t xml:space="preserve"> F</w:t>
            </w:r>
            <w:r>
              <w:rPr>
                <w:rFonts w:ascii="Book Antiqua" w:hAnsi="Book Antiqua" w:cs="Times New Roman"/>
                <w:bCs/>
                <w:sz w:val="19"/>
                <w:szCs w:val="19"/>
              </w:rPr>
              <w:t>elix</w:t>
            </w:r>
            <w:r w:rsidRPr="006F1909">
              <w:rPr>
                <w:rFonts w:ascii="Book Antiqua" w:hAnsi="Book Antiqua" w:cs="Times New Roman"/>
                <w:bCs/>
                <w:sz w:val="19"/>
                <w:szCs w:val="19"/>
              </w:rPr>
              <w:t xml:space="preserve"> F</w:t>
            </w:r>
            <w:r>
              <w:rPr>
                <w:rFonts w:ascii="Book Antiqua" w:hAnsi="Book Antiqua" w:cs="Times New Roman"/>
                <w:bCs/>
                <w:sz w:val="19"/>
                <w:szCs w:val="19"/>
              </w:rPr>
              <w:t>ischer</w:t>
            </w:r>
            <w:r w:rsidRPr="006F1909">
              <w:rPr>
                <w:rFonts w:ascii="Book Antiqua" w:hAnsi="Book Antiqua" w:cs="Times New Roman"/>
                <w:bCs/>
                <w:sz w:val="19"/>
                <w:szCs w:val="19"/>
              </w:rPr>
              <w:t>, j</w:t>
            </w:r>
            <w:r>
              <w:rPr>
                <w:rFonts w:ascii="Book Antiqua" w:hAnsi="Book Antiqua" w:cs="Times New Roman"/>
                <w:bCs/>
                <w:sz w:val="19"/>
                <w:szCs w:val="19"/>
              </w:rPr>
              <w:t>.</w:t>
            </w:r>
            <w:r w:rsidRPr="006F1909">
              <w:rPr>
                <w:rFonts w:ascii="Book Antiqua" w:hAnsi="Book Antiqua" w:cs="Times New Roman"/>
                <w:bCs/>
                <w:sz w:val="19"/>
                <w:szCs w:val="19"/>
              </w:rPr>
              <w:t xml:space="preserve"> 21/06/07</w:t>
            </w:r>
            <w:r>
              <w:rPr>
                <w:rFonts w:ascii="Book Antiqua" w:hAnsi="Book Antiqua" w:cs="Times New Roman"/>
                <w:bCs/>
                <w:sz w:val="19"/>
                <w:szCs w:val="19"/>
              </w:rPr>
              <w:t>.</w:t>
            </w:r>
          </w:p>
          <w:p w14:paraId="0880C879" w14:textId="77777777" w:rsidR="00323F38" w:rsidRDefault="00323F38" w:rsidP="006F1909">
            <w:pPr>
              <w:jc w:val="both"/>
              <w:rPr>
                <w:rFonts w:ascii="Book Antiqua" w:eastAsia="Times New Roman" w:hAnsi="Book Antiqua" w:cs="Times New Roman"/>
                <w:b/>
                <w:sz w:val="19"/>
                <w:szCs w:val="19"/>
                <w:lang w:eastAsia="pt-BR"/>
              </w:rPr>
            </w:pPr>
          </w:p>
          <w:p w14:paraId="7F8F8A71" w14:textId="211102F0" w:rsidR="000F3A50" w:rsidRDefault="000F3A50" w:rsidP="000F3A5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 xml:space="preserve">João é sócio administrador de sociedade empresária cuja atividade principal consiste na alienação de peças de mármore. João, para ampliar a sede da sociedade </w:t>
            </w:r>
            <w:r w:rsidRPr="000F3A50">
              <w:rPr>
                <w:rFonts w:ascii="Book Antiqua" w:eastAsia="Times New Roman" w:hAnsi="Book Antiqua" w:cs="Times New Roman"/>
                <w:bCs/>
                <w:sz w:val="19"/>
                <w:szCs w:val="19"/>
                <w:lang w:eastAsia="pt-BR"/>
              </w:rPr>
              <w:lastRenderedPageBreak/>
              <w:t>empresária, o que lhe garantiria vantagens pecuniárias, danificou, em um sábado, durante a noite, floresta considerada de preservação permanente, que se encontrava ao lado do estabelecimento.</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Em sede judicial, comprova-se que João tinha conhecimento de que a sua conduta era penalmente proscrita, atuando de forma dolosa.</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Nesse cenário, considerando as disposições da Lei 9.605/98, a conduta de João caracteriza:</w:t>
            </w:r>
            <w:r>
              <w:t xml:space="preserve"> </w:t>
            </w:r>
            <w:r w:rsidRPr="000F3A50">
              <w:rPr>
                <w:rFonts w:ascii="Book Antiqua" w:eastAsia="Times New Roman" w:hAnsi="Book Antiqua" w:cs="Times New Roman"/>
                <w:bCs/>
                <w:sz w:val="19"/>
                <w:szCs w:val="19"/>
                <w:lang w:eastAsia="pt-BR"/>
              </w:rPr>
              <w:t>crime contra o meio ambiente, estando positivada uma agravante – infração penal foi praticada para que o agente obtivesse vantagem pecuniária – e uma causa de aumento de pena, pois o crime foi praticado durante a noite</w:t>
            </w:r>
            <w:r>
              <w:rPr>
                <w:rFonts w:ascii="Book Antiqua" w:eastAsia="Times New Roman" w:hAnsi="Book Antiqua" w:cs="Times New Roman"/>
                <w:bCs/>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15, II, ‘a’ c/c art. 53, II, ‘e’</w:t>
            </w:r>
            <w:r w:rsidRPr="00C1354D">
              <w:rPr>
                <w:rFonts w:ascii="Book Antiqua" w:eastAsia="Times New Roman" w:hAnsi="Book Antiqua" w:cs="Times New Roman"/>
                <w:b/>
                <w:bCs/>
                <w:sz w:val="19"/>
                <w:szCs w:val="19"/>
                <w:lang w:eastAsia="pt-BR"/>
              </w:rPr>
              <w:t xml:space="preserve"> LCA.</w:t>
            </w:r>
            <w:r>
              <w:rPr>
                <w:rStyle w:val="Refdenotaderodap"/>
                <w:rFonts w:ascii="Book Antiqua" w:eastAsia="Times New Roman" w:hAnsi="Book Antiqua" w:cs="Times New Roman"/>
                <w:b/>
                <w:bCs/>
                <w:sz w:val="19"/>
                <w:szCs w:val="19"/>
                <w:lang w:eastAsia="pt-BR"/>
              </w:rPr>
              <w:footnoteReference w:id="5"/>
            </w:r>
          </w:p>
          <w:p w14:paraId="34D331CD" w14:textId="77777777" w:rsidR="000F3A50" w:rsidRDefault="000F3A50" w:rsidP="006F1909">
            <w:pPr>
              <w:jc w:val="both"/>
              <w:rPr>
                <w:rFonts w:ascii="Book Antiqua" w:eastAsia="Times New Roman" w:hAnsi="Book Antiqua" w:cs="Times New Roman"/>
                <w:b/>
                <w:sz w:val="19"/>
                <w:szCs w:val="19"/>
                <w:lang w:eastAsia="pt-BR"/>
              </w:rPr>
            </w:pPr>
          </w:p>
          <w:p w14:paraId="6AC72EE7" w14:textId="2A2F8375" w:rsidR="006F1909" w:rsidRDefault="00323F38" w:rsidP="006F1909">
            <w:pPr>
              <w:jc w:val="both"/>
              <w:rPr>
                <w:rFonts w:ascii="Book Antiqua" w:hAnsi="Book Antiqua" w:cs="Times New Roman"/>
                <w:bCs/>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Considerando que determinado fiscal ambiental federal tenha flagrado um proprietário desmatando, a corte raso, 1O hectares de floresta em área de preservação permanente, julgue o seguinte ite</w:t>
            </w:r>
            <w:r>
              <w:rPr>
                <w:rFonts w:ascii="Book Antiqua" w:eastAsia="Times New Roman" w:hAnsi="Book Antiqua" w:cs="Times New Roman"/>
                <w:bCs/>
                <w:sz w:val="19"/>
                <w:szCs w:val="19"/>
                <w:lang w:eastAsia="pt-BR"/>
              </w:rPr>
              <w:t>m:</w:t>
            </w:r>
            <w:r>
              <w:t xml:space="preserve"> </w:t>
            </w:r>
            <w:r w:rsidRPr="00323F38">
              <w:rPr>
                <w:rFonts w:ascii="Book Antiqua" w:eastAsia="Times New Roman" w:hAnsi="Book Antiqua" w:cs="Times New Roman"/>
                <w:bCs/>
                <w:sz w:val="19"/>
                <w:szCs w:val="19"/>
                <w:lang w:eastAsia="pt-BR"/>
              </w:rPr>
              <w:t>O desmatamento em questão constitui crime passível de punição com pena de detenção de um a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LCA.</w:t>
            </w:r>
          </w:p>
          <w:p w14:paraId="468C0921" w14:textId="77777777" w:rsidR="00323F38" w:rsidRDefault="00323F38" w:rsidP="006F1909">
            <w:pPr>
              <w:jc w:val="both"/>
              <w:rPr>
                <w:rFonts w:ascii="Book Antiqua" w:hAnsi="Book Antiqua" w:cs="Times New Roman"/>
                <w:bCs/>
                <w:sz w:val="19"/>
                <w:szCs w:val="19"/>
              </w:rPr>
            </w:pPr>
          </w:p>
          <w:p w14:paraId="3E8039B8" w14:textId="70AA7BB8" w:rsidR="006F1909" w:rsidRDefault="006F1909" w:rsidP="006F1909">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sz w:val="19"/>
                <w:szCs w:val="19"/>
                <w:lang w:eastAsia="pt-BR"/>
              </w:rPr>
              <w:t>#</w:t>
            </w:r>
            <w:r w:rsidRPr="006F1909">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 xml:space="preserve">: </w:t>
            </w:r>
          </w:p>
          <w:p w14:paraId="15832BAC"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eastAsia="Times New Roman" w:hAnsi="Book Antiqua" w:cs="Times New Roman"/>
                <w:bCs/>
                <w:sz w:val="19"/>
                <w:szCs w:val="19"/>
                <w:lang w:eastAsia="pt-BR"/>
              </w:rPr>
              <w:t xml:space="preserve">Art. 38, LCA: </w:t>
            </w:r>
            <w:r w:rsidRPr="006F1909">
              <w:rPr>
                <w:rFonts w:ascii="Book Antiqua" w:hAnsi="Book Antiqua" w:cs="Times New Roman"/>
                <w:bCs/>
                <w:sz w:val="19"/>
                <w:szCs w:val="19"/>
              </w:rPr>
              <w:t xml:space="preserve">destruir ou danificar FLORESTA considerada de preservação permanente. </w:t>
            </w:r>
          </w:p>
          <w:p w14:paraId="64B06DBF"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 xml:space="preserve">FLORESTA = formação arbórea densa, de alto porte, que recobre área de terra mais ou menos extensa. </w:t>
            </w:r>
          </w:p>
          <w:p w14:paraId="66DF682A"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Suprimir vegetação marginal não se enquadra no tipo mencionado.</w:t>
            </w:r>
          </w:p>
          <w:p w14:paraId="63C7DE59" w14:textId="1E16AC5F" w:rsidR="006F1909" w:rsidRP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Nem sempre a degradação em APP vai ser considerada ilícita, pode ser feita com autorização.</w:t>
            </w:r>
          </w:p>
        </w:tc>
      </w:tr>
    </w:tbl>
    <w:p w14:paraId="44C8ED5B" w14:textId="271052CD" w:rsidR="00E12B8A" w:rsidRPr="001B7201" w:rsidRDefault="00322EFC" w:rsidP="00E12B8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3" w:name="art38p"/>
      <w:bookmarkEnd w:id="123"/>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Se </w:t>
      </w:r>
      <w:r w:rsidRPr="00C1354D">
        <w:rPr>
          <w:rFonts w:ascii="Book Antiqua" w:eastAsia="Times New Roman" w:hAnsi="Book Antiqua" w:cs="Times New Roman"/>
          <w:b/>
          <w:sz w:val="19"/>
          <w:szCs w:val="19"/>
          <w:highlight w:val="cyan"/>
          <w:lang w:eastAsia="pt-BR"/>
        </w:rPr>
        <w:t>o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será reduzida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à metade</w:t>
      </w:r>
      <w:r w:rsidRPr="00E91F78">
        <w:rPr>
          <w:rFonts w:ascii="Book Antiqua" w:eastAsia="Times New Roman" w:hAnsi="Book Antiqua" w:cs="Times New Roman"/>
          <w:sz w:val="16"/>
          <w:szCs w:val="16"/>
          <w:lang w:eastAsia="pt-BR"/>
        </w:rPr>
        <w:t>.</w:t>
      </w:r>
      <w:r w:rsidR="00FD0DCB" w:rsidRPr="00E91F78">
        <w:rPr>
          <w:rFonts w:ascii="Book Antiqua" w:eastAsia="Times New Roman" w:hAnsi="Book Antiqua" w:cs="Times New Roman"/>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E12B8A" w:rsidRPr="00E91F78">
        <w:rPr>
          <w:rFonts w:ascii="Book Antiqua" w:eastAsia="Times New Roman" w:hAnsi="Book Antiqua" w:cs="Times New Roman"/>
          <w:sz w:val="16"/>
          <w:szCs w:val="16"/>
          <w:lang w:eastAsia="pt-BR"/>
        </w:rPr>
        <w:t xml:space="preserve"> </w:t>
      </w:r>
      <w:r w:rsidR="00E12B8A" w:rsidRPr="00E91F78">
        <w:rPr>
          <w:rFonts w:ascii="Book Antiqua" w:eastAsia="Times New Roman" w:hAnsi="Book Antiqua" w:cs="Times New Roman"/>
          <w:b/>
          <w:color w:val="FF0000"/>
          <w:sz w:val="16"/>
          <w:szCs w:val="16"/>
          <w:u w:val="single"/>
          <w:lang w:eastAsia="pt-BR"/>
        </w:rPr>
        <w:t>(TJPB-2011)</w:t>
      </w:r>
      <w:bookmarkStart w:id="124" w:name="art38a"/>
      <w:bookmarkEnd w:id="124"/>
      <w:r w:rsidR="00DB3494" w:rsidRPr="00E91F78">
        <w:rPr>
          <w:rFonts w:ascii="Book Antiqua" w:eastAsia="Times New Roman" w:hAnsi="Book Antiqua" w:cs="Times New Roman"/>
          <w:b/>
          <w:color w:val="FF0000"/>
          <w:sz w:val="16"/>
          <w:szCs w:val="16"/>
          <w:lang w:eastAsia="pt-BR"/>
        </w:rPr>
        <w:t xml:space="preserve"> </w:t>
      </w:r>
      <w:r w:rsidR="00DB3494" w:rsidRPr="00E91F78">
        <w:rPr>
          <w:rFonts w:ascii="Book Antiqua" w:eastAsia="Times New Roman" w:hAnsi="Book Antiqua" w:cs="Times New Roman"/>
          <w:b/>
          <w:bCs/>
          <w:color w:val="FF0000"/>
          <w:sz w:val="16"/>
          <w:szCs w:val="16"/>
          <w:u w:val="single"/>
          <w:lang w:eastAsia="pt-BR"/>
        </w:rPr>
        <w:t>(TRF2-2013)</w:t>
      </w:r>
      <w:r w:rsidR="000A6CD7" w:rsidRPr="00E91F78">
        <w:rPr>
          <w:rFonts w:ascii="Book Antiqua" w:eastAsia="Times New Roman" w:hAnsi="Book Antiqua" w:cs="Times New Roman"/>
          <w:b/>
          <w:color w:val="FF0000"/>
          <w:sz w:val="16"/>
          <w:szCs w:val="16"/>
          <w:lang w:eastAsia="pt-BR"/>
        </w:rPr>
        <w:t xml:space="preserve"> </w:t>
      </w:r>
      <w:r w:rsidR="000A6CD7" w:rsidRPr="00E91F78">
        <w:rPr>
          <w:rFonts w:ascii="Book Antiqua" w:eastAsia="Times New Roman" w:hAnsi="Book Antiqua" w:cs="Times New Roman"/>
          <w:b/>
          <w:color w:val="FF0000"/>
          <w:sz w:val="16"/>
          <w:szCs w:val="16"/>
          <w:u w:val="single"/>
          <w:lang w:eastAsia="pt-BR"/>
        </w:rPr>
        <w:t>(MPRS-2014)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p>
    <w:p w14:paraId="6B4691B3" w14:textId="59C394BA" w:rsidR="00322EFC" w:rsidRPr="00E91F78" w:rsidRDefault="00322EFC" w:rsidP="00E12B8A">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highlight w:val="magenta"/>
          <w:lang w:eastAsia="pt-BR"/>
        </w:rPr>
        <w:t>Art. 38-A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vegetação primária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secundária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em estágio avançado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médio de regeneração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do Bioma Mata Atlântica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com infringência</w:t>
      </w:r>
      <w:r w:rsidR="00221E3C" w:rsidRPr="00C1354D">
        <w:rPr>
          <w:rFonts w:ascii="Book Antiqua" w:eastAsia="Times New Roman" w:hAnsi="Book Antiqua" w:cs="Times New Roman"/>
          <w:sz w:val="19"/>
          <w:szCs w:val="19"/>
          <w:lang w:eastAsia="pt-BR"/>
        </w:rPr>
        <w:t xml:space="preserve"> </w:t>
      </w:r>
      <w:r w:rsidR="00221E3C" w:rsidRPr="00C1354D">
        <w:rPr>
          <w:rFonts w:ascii="Book Antiqua" w:eastAsia="Times New Roman" w:hAnsi="Book Antiqua" w:cs="Times New Roman"/>
          <w:b/>
          <w:sz w:val="19"/>
          <w:szCs w:val="19"/>
          <w:highlight w:val="yellow"/>
          <w:lang w:eastAsia="pt-BR"/>
        </w:rPr>
        <w:t>das normas de proteção</w:t>
      </w:r>
      <w:r w:rsidR="00221E3C" w:rsidRPr="00E91F78">
        <w:rPr>
          <w:rFonts w:ascii="Book Antiqua" w:eastAsia="Times New Roman" w:hAnsi="Book Antiqua" w:cs="Times New Roman"/>
          <w:sz w:val="16"/>
          <w:szCs w:val="16"/>
          <w:lang w:eastAsia="pt-BR"/>
        </w:rPr>
        <w:t>: </w:t>
      </w:r>
      <w:hyperlink r:id="rId23"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003DBE" w:rsidRPr="00E91F78">
        <w:rPr>
          <w:rFonts w:ascii="Book Antiqua" w:eastAsia="Times New Roman" w:hAnsi="Book Antiqua" w:cs="Times New Roman"/>
          <w:color w:val="0000FF"/>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853DC8" w:rsidRPr="00E91F78">
        <w:rPr>
          <w:rFonts w:ascii="Book Antiqua" w:eastAsia="Times New Roman" w:hAnsi="Book Antiqua" w:cs="Times New Roman"/>
          <w:color w:val="0000FF"/>
          <w:sz w:val="16"/>
          <w:szCs w:val="16"/>
          <w:lang w:eastAsia="pt-BR"/>
        </w:rPr>
        <w:t xml:space="preserve"> </w:t>
      </w:r>
      <w:r w:rsidR="00853DC8" w:rsidRPr="00E91F78">
        <w:rPr>
          <w:rFonts w:ascii="Book Antiqua" w:eastAsia="Times New Roman" w:hAnsi="Book Antiqua" w:cs="Times New Roman"/>
          <w:b/>
          <w:color w:val="FF0000"/>
          <w:sz w:val="16"/>
          <w:szCs w:val="16"/>
          <w:u w:val="single"/>
          <w:lang w:eastAsia="pt-BR"/>
        </w:rPr>
        <w:t>(TJSC-2010)</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7E05EF" w:rsidRPr="00E91F78">
        <w:rPr>
          <w:rFonts w:ascii="Book Antiqua" w:eastAsia="Times New Roman" w:hAnsi="Book Antiqua" w:cs="Times New Roman"/>
          <w:b/>
          <w:color w:val="FF0000"/>
          <w:sz w:val="16"/>
          <w:szCs w:val="16"/>
          <w:lang w:eastAsia="pt-BR"/>
        </w:rPr>
        <w:t xml:space="preserve"> </w:t>
      </w:r>
      <w:r w:rsidR="007E05EF" w:rsidRPr="00E91F78">
        <w:rPr>
          <w:rFonts w:ascii="Book Antiqua" w:eastAsia="Times New Roman" w:hAnsi="Book Antiqua" w:cs="Times New Roman"/>
          <w:b/>
          <w:bCs/>
          <w:color w:val="FF0000"/>
          <w:sz w:val="16"/>
          <w:szCs w:val="16"/>
          <w:u w:val="single"/>
          <w:lang w:eastAsia="pt-BR"/>
        </w:rPr>
        <w:t>(PCPA-2016)</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(MPRS-2017)</w:t>
      </w:r>
    </w:p>
    <w:p w14:paraId="0D507179" w14:textId="47EE24A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 ou multa, ou amb</w:t>
      </w:r>
      <w:r w:rsidR="00221E3C" w:rsidRPr="00C1354D">
        <w:rPr>
          <w:rFonts w:ascii="Book Antiqua" w:eastAsia="Times New Roman" w:hAnsi="Book Antiqua" w:cs="Times New Roman"/>
          <w:sz w:val="19"/>
          <w:szCs w:val="19"/>
          <w:lang w:eastAsia="pt-BR"/>
        </w:rPr>
        <w:t>as as penas cumulativamente</w:t>
      </w:r>
      <w:r w:rsidR="00221E3C"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24" w:anchor="art43" w:history="1">
        <w:r w:rsidRPr="00E91F78">
          <w:rPr>
            <w:rFonts w:ascii="Book Antiqua" w:eastAsia="Times New Roman" w:hAnsi="Book Antiqua" w:cs="Times New Roman"/>
            <w:color w:val="0000FF"/>
            <w:sz w:val="16"/>
            <w:szCs w:val="16"/>
            <w:u w:val="single"/>
            <w:lang w:eastAsia="pt-BR"/>
          </w:rPr>
          <w:t>(Incluído pela Lei nº 11.428, de 2006).</w:t>
        </w:r>
      </w:hyperlink>
    </w:p>
    <w:tbl>
      <w:tblPr>
        <w:tblStyle w:val="Tabelacomgrade"/>
        <w:tblW w:w="0" w:type="auto"/>
        <w:shd w:val="clear" w:color="auto" w:fill="CCFFFF"/>
        <w:tblLook w:val="04A0" w:firstRow="1" w:lastRow="0" w:firstColumn="1" w:lastColumn="0" w:noHBand="0" w:noVBand="1"/>
      </w:tblPr>
      <w:tblGrid>
        <w:gridCol w:w="8494"/>
      </w:tblGrid>
      <w:tr w:rsidR="00F14883" w:rsidRPr="00C1354D" w14:paraId="75CB5547" w14:textId="77777777" w:rsidTr="00F14883">
        <w:tc>
          <w:tcPr>
            <w:tcW w:w="8494" w:type="dxa"/>
            <w:shd w:val="clear" w:color="auto" w:fill="CCFFFF"/>
          </w:tcPr>
          <w:p w14:paraId="13210BB8" w14:textId="7C49F570" w:rsidR="00F14883" w:rsidRPr="00C1354D" w:rsidRDefault="00F14883" w:rsidP="00F14883">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Configura crime ambiental a conduta de destruir ou danificar vegetação primária ou secundária, em estágio avançado ou médio de regeneração, do Bioma Mata Atlântica, ou de simplesmente utilizá-la com infringência das normas de proteção. </w:t>
            </w:r>
            <w:r w:rsidRPr="00C1354D">
              <w:rPr>
                <w:rFonts w:ascii="Book Antiqua" w:eastAsia="Times New Roman" w:hAnsi="Book Antiqua" w:cs="Times New Roman"/>
                <w:b/>
                <w:bCs/>
                <w:sz w:val="19"/>
                <w:szCs w:val="19"/>
                <w:lang w:eastAsia="pt-BR"/>
              </w:rPr>
              <w:t>BL: art. 38-A, LCA.</w:t>
            </w:r>
          </w:p>
        </w:tc>
      </w:tr>
    </w:tbl>
    <w:p w14:paraId="621DE2BB" w14:textId="1765A49F"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25" w:name="art38ap"/>
      <w:bookmarkEnd w:id="125"/>
      <w:r w:rsidRPr="009C3339">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for</w:t>
      </w:r>
      <w:r w:rsidRPr="009C3339">
        <w:rPr>
          <w:rFonts w:ascii="Book Antiqua" w:eastAsia="Times New Roman" w:hAnsi="Book Antiqua" w:cs="Times New Roman"/>
          <w:b/>
          <w:bCs/>
          <w:caps/>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a pen</w:t>
      </w:r>
      <w:r w:rsidR="00221E3C" w:rsidRPr="009C3339">
        <w:rPr>
          <w:rFonts w:ascii="Book Antiqua" w:eastAsia="Times New Roman" w:hAnsi="Book Antiqua" w:cs="Times New Roman"/>
          <w:b/>
          <w:bCs/>
          <w:sz w:val="19"/>
          <w:szCs w:val="19"/>
          <w:highlight w:val="yellow"/>
          <w:lang w:eastAsia="pt-BR"/>
        </w:rPr>
        <w:t>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caps/>
          <w:sz w:val="19"/>
          <w:szCs w:val="19"/>
          <w:highlight w:val="green"/>
          <w:lang w:eastAsia="pt-BR"/>
        </w:rPr>
        <w:t>será reduzida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sz w:val="19"/>
          <w:szCs w:val="19"/>
          <w:highlight w:val="cyan"/>
          <w:lang w:eastAsia="pt-BR"/>
        </w:rPr>
        <w:t>à metade</w:t>
      </w:r>
      <w:r w:rsidR="00221E3C" w:rsidRPr="00E91F78">
        <w:rPr>
          <w:rFonts w:ascii="Book Antiqua" w:eastAsia="Times New Roman" w:hAnsi="Book Antiqua" w:cs="Times New Roman"/>
          <w:sz w:val="16"/>
          <w:szCs w:val="16"/>
          <w:lang w:eastAsia="pt-BR"/>
        </w:rPr>
        <w:t>. </w:t>
      </w:r>
      <w:hyperlink r:id="rId25"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DE3225" w:rsidRPr="00E91F78">
        <w:rPr>
          <w:rFonts w:ascii="Book Antiqua" w:eastAsia="Times New Roman" w:hAnsi="Book Antiqua" w:cs="Times New Roman"/>
          <w:color w:val="0000FF"/>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AD738B" w:rsidRPr="00E91F78">
        <w:rPr>
          <w:rFonts w:ascii="Book Antiqua" w:eastAsia="Times New Roman" w:hAnsi="Book Antiqua" w:cs="Times New Roman"/>
          <w:color w:val="0000FF"/>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9C3339" w:rsidRPr="00C1354D" w14:paraId="6289D4E7" w14:textId="77777777" w:rsidTr="002A5B94">
        <w:tc>
          <w:tcPr>
            <w:tcW w:w="8494" w:type="dxa"/>
            <w:shd w:val="clear" w:color="auto" w:fill="CCFFFF"/>
          </w:tcPr>
          <w:p w14:paraId="7AD8999B" w14:textId="00AD31A7" w:rsidR="009C3339" w:rsidRPr="00C1354D" w:rsidRDefault="009C3339" w:rsidP="002A5B94">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C</w:t>
            </w:r>
            <w:r w:rsidRPr="009C3339">
              <w:rPr>
                <w:rFonts w:ascii="Book Antiqua" w:eastAsia="Times New Roman" w:hAnsi="Book Antiqua" w:cs="Times New Roman"/>
                <w:sz w:val="19"/>
                <w:szCs w:val="19"/>
                <w:lang w:eastAsia="pt-BR"/>
              </w:rPr>
              <w:t>onsiderando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Danificar vegetação secundária, em estágio médio de regeneração, do Bioma Mata Atlântica constitui crime contra a flora, mesmo que a ação seja culposa.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38-A,</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C1354D">
              <w:rPr>
                <w:rFonts w:ascii="Book Antiqua" w:eastAsia="Times New Roman" w:hAnsi="Book Antiqua" w:cs="Times New Roman"/>
                <w:b/>
                <w:bCs/>
                <w:sz w:val="19"/>
                <w:szCs w:val="19"/>
                <w:lang w:eastAsia="pt-BR"/>
              </w:rPr>
              <w:t xml:space="preserve"> LCA.</w:t>
            </w:r>
          </w:p>
        </w:tc>
      </w:tr>
    </w:tbl>
    <w:p w14:paraId="2F900D7B" w14:textId="690CA944" w:rsidR="00322EFC" w:rsidRPr="006406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6" w:name="art39"/>
      <w:bookmarkEnd w:id="126"/>
      <w:r w:rsidRPr="00C1354D">
        <w:rPr>
          <w:rFonts w:ascii="Book Antiqua" w:eastAsia="Times New Roman" w:hAnsi="Book Antiqua" w:cs="Times New Roman"/>
          <w:b/>
          <w:sz w:val="19"/>
          <w:szCs w:val="19"/>
          <w:highlight w:val="magenta"/>
          <w:lang w:eastAsia="pt-BR"/>
        </w:rPr>
        <w:t>Art. 39</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highlight w:val="green"/>
          <w:lang w:eastAsia="pt-BR"/>
        </w:rPr>
        <w:t>Cortar</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árvores</w:t>
      </w:r>
      <w:r w:rsidRPr="002E2B2F">
        <w:rPr>
          <w:rFonts w:ascii="Book Antiqua" w:eastAsia="Times New Roman" w:hAnsi="Book Antiqua" w:cs="Times New Roman"/>
          <w:b/>
          <w:bCs/>
          <w:sz w:val="19"/>
          <w:szCs w:val="19"/>
          <w:lang w:eastAsia="pt-BR"/>
        </w:rPr>
        <w:t xml:space="preserve"> </w:t>
      </w:r>
      <w:r w:rsidRPr="002E2B2F">
        <w:rPr>
          <w:rFonts w:ascii="Book Antiqua" w:eastAsia="Times New Roman" w:hAnsi="Book Antiqua" w:cs="Times New Roman"/>
          <w:b/>
          <w:bCs/>
          <w:sz w:val="19"/>
          <w:szCs w:val="19"/>
          <w:highlight w:val="cyan"/>
          <w:lang w:eastAsia="pt-BR"/>
        </w:rPr>
        <w:t>em floresta</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considerada de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shd w:val="clear" w:color="auto" w:fill="F7CAAC" w:themeFill="accent2" w:themeFillTint="66"/>
          <w:lang w:eastAsia="pt-BR"/>
        </w:rPr>
        <w:t>preservação permanente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cyan"/>
          <w:lang w:eastAsia="pt-BR"/>
        </w:rPr>
        <w:t>sem permissão</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6"/>
          <w:szCs w:val="16"/>
          <w:lang w:eastAsia="pt-BR"/>
        </w:rPr>
        <w:t>:</w:t>
      </w:r>
      <w:r w:rsidR="00003DBE" w:rsidRPr="00E91F78">
        <w:rPr>
          <w:rFonts w:ascii="Book Antiqua" w:eastAsia="Times New Roman" w:hAnsi="Book Antiqua" w:cs="Times New Roman"/>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2E2B2F" w:rsidRPr="00E91F78">
        <w:rPr>
          <w:rFonts w:ascii="Book Antiqua" w:eastAsia="Times New Roman" w:hAnsi="Book Antiqua" w:cs="Times New Roman"/>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7A41B1" w:rsidRPr="00E91F78">
        <w:rPr>
          <w:rFonts w:ascii="Book Antiqua" w:eastAsia="Times New Roman" w:hAnsi="Book Antiqua" w:cs="Times New Roman"/>
          <w:sz w:val="16"/>
          <w:szCs w:val="16"/>
          <w:lang w:eastAsia="pt-BR"/>
        </w:rPr>
        <w:t xml:space="preserve"> </w:t>
      </w:r>
      <w:r w:rsidR="007A41B1" w:rsidRPr="00E91F78">
        <w:rPr>
          <w:rFonts w:ascii="Book Antiqua" w:eastAsia="Times New Roman" w:hAnsi="Book Antiqua" w:cs="Times New Roman"/>
          <w:b/>
          <w:color w:val="FF0000"/>
          <w:sz w:val="16"/>
          <w:szCs w:val="16"/>
          <w:u w:val="single"/>
          <w:lang w:eastAsia="pt-BR"/>
        </w:rPr>
        <w:t>(MPMG-2011)</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A71D22" w:rsidRPr="00E91F78">
        <w:rPr>
          <w:rFonts w:ascii="Book Antiqua" w:hAnsi="Book Antiqua"/>
          <w:b/>
          <w:color w:val="FF0000"/>
          <w:sz w:val="16"/>
          <w:szCs w:val="16"/>
        </w:rPr>
        <w:t xml:space="preserve"> </w:t>
      </w:r>
      <w:r w:rsidR="00A71D22" w:rsidRPr="00E91F78">
        <w:rPr>
          <w:rFonts w:ascii="Book Antiqua" w:hAnsi="Book Antiqua"/>
          <w:b/>
          <w:color w:val="FF0000"/>
          <w:sz w:val="16"/>
          <w:szCs w:val="16"/>
          <w:u w:val="single"/>
        </w:rPr>
        <w:t xml:space="preserve">(Anal. </w:t>
      </w:r>
      <w:proofErr w:type="gramStart"/>
      <w:r w:rsidR="00A71D22" w:rsidRPr="00E91F78">
        <w:rPr>
          <w:rFonts w:ascii="Book Antiqua" w:hAnsi="Book Antiqua"/>
          <w:b/>
          <w:color w:val="FF0000"/>
          <w:sz w:val="16"/>
          <w:szCs w:val="16"/>
          <w:u w:val="single"/>
        </w:rPr>
        <w:t>Judic./</w:t>
      </w:r>
      <w:proofErr w:type="gramEnd"/>
      <w:r w:rsidR="00A71D22" w:rsidRPr="00E91F78">
        <w:rPr>
          <w:rFonts w:ascii="Book Antiqua" w:hAnsi="Book Antiqua"/>
          <w:b/>
          <w:color w:val="FF0000"/>
          <w:sz w:val="16"/>
          <w:szCs w:val="16"/>
          <w:u w:val="single"/>
        </w:rPr>
        <w:t>TRF3-2019)</w:t>
      </w:r>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640638">
        <w:rPr>
          <w:rFonts w:ascii="Book Antiqua" w:hAnsi="Book Antiqua"/>
          <w:b/>
          <w:color w:val="FF0000"/>
          <w:sz w:val="16"/>
          <w:szCs w:val="16"/>
        </w:rPr>
        <w:t xml:space="preserve"> </w:t>
      </w:r>
      <w:r w:rsidR="00640638">
        <w:rPr>
          <w:rFonts w:ascii="Book Antiqua" w:hAnsi="Book Antiqua"/>
          <w:b/>
          <w:color w:val="FF0000"/>
          <w:sz w:val="16"/>
          <w:szCs w:val="16"/>
          <w:u w:val="single"/>
        </w:rPr>
        <w:t>(MPPR-2023)</w:t>
      </w:r>
    </w:p>
    <w:p w14:paraId="4461F09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48B831CB" w14:textId="77777777" w:rsidTr="00985618">
        <w:tc>
          <w:tcPr>
            <w:tcW w:w="8494" w:type="dxa"/>
            <w:shd w:val="clear" w:color="auto" w:fill="CCFFFF"/>
          </w:tcPr>
          <w:p w14:paraId="30741E85" w14:textId="661A8935" w:rsidR="00640638" w:rsidRPr="00640638" w:rsidRDefault="00640638" w:rsidP="0098561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640638">
              <w:rPr>
                <w:rFonts w:ascii="Book Antiqua" w:hAnsi="Book Antiqua"/>
                <w:b/>
                <w:sz w:val="19"/>
                <w:szCs w:val="19"/>
              </w:rPr>
              <w:t>(</w:t>
            </w:r>
            <w:r w:rsidRPr="00640638">
              <w:rPr>
                <w:rFonts w:ascii="Book Antiqua" w:hAnsi="Book Antiqua"/>
                <w:b/>
                <w:sz w:val="19"/>
                <w:szCs w:val="19"/>
                <w:highlight w:val="yellow"/>
              </w:rPr>
              <w:t>MPPR-2023</w:t>
            </w:r>
            <w:r w:rsidRPr="00640638">
              <w:rPr>
                <w:rFonts w:ascii="Book Antiqua" w:hAnsi="Book Antiqua"/>
                <w:b/>
                <w:sz w:val="19"/>
                <w:szCs w:val="19"/>
              </w:rPr>
              <w:t>)</w:t>
            </w:r>
            <w:r w:rsidRPr="00640638">
              <w:rPr>
                <w:rFonts w:ascii="Book Antiqua" w:hAnsi="Book Antiqua"/>
                <w:bCs/>
                <w:sz w:val="19"/>
                <w:szCs w:val="19"/>
              </w:rPr>
              <w:t>: Sobre a teoria da lei penal, assinale a alternativa correta:</w:t>
            </w:r>
            <w:r w:rsidRPr="00640638">
              <w:rPr>
                <w:sz w:val="19"/>
                <w:szCs w:val="19"/>
              </w:rPr>
              <w:t xml:space="preserve"> </w:t>
            </w:r>
            <w:r w:rsidRPr="00640638">
              <w:rPr>
                <w:rFonts w:ascii="Book Antiqua" w:hAnsi="Book Antiqua"/>
                <w:bCs/>
                <w:sz w:val="19"/>
                <w:szCs w:val="19"/>
              </w:rPr>
              <w:t xml:space="preserve">As normas penais em branco - de que é exemplo o crime previsto no art. 39 da Lei 9.605/98 (cortar árvores em floresta considerada de preservação permanente, sem permissão da autoridade competente) -, dependem de complemento por atos legislativos ou administrativos para </w:t>
            </w:r>
            <w:proofErr w:type="spellStart"/>
            <w:r w:rsidRPr="00640638">
              <w:rPr>
                <w:rFonts w:ascii="Book Antiqua" w:hAnsi="Book Antiqua"/>
                <w:bCs/>
                <w:sz w:val="19"/>
                <w:szCs w:val="19"/>
              </w:rPr>
              <w:t>perfectibilização</w:t>
            </w:r>
            <w:proofErr w:type="spellEnd"/>
            <w:r w:rsidRPr="00640638">
              <w:rPr>
                <w:rFonts w:ascii="Book Antiqua" w:hAnsi="Book Antiqua"/>
                <w:bCs/>
                <w:sz w:val="19"/>
                <w:szCs w:val="19"/>
              </w:rPr>
              <w:t xml:space="preserve"> de sua tipicidade.</w:t>
            </w:r>
            <w:r>
              <w:rPr>
                <w:rFonts w:ascii="Book Antiqua" w:hAnsi="Book Antiqua"/>
                <w:bCs/>
                <w:sz w:val="19"/>
                <w:szCs w:val="19"/>
              </w:rPr>
              <w:t xml:space="preserve"> </w:t>
            </w:r>
            <w:r w:rsidRPr="00640638">
              <w:rPr>
                <w:rFonts w:ascii="Book Antiqua" w:hAnsi="Book Antiqua"/>
                <w:b/>
                <w:sz w:val="19"/>
                <w:szCs w:val="19"/>
              </w:rPr>
              <w:t xml:space="preserve">BL: art. </w:t>
            </w:r>
            <w:r>
              <w:rPr>
                <w:rFonts w:ascii="Book Antiqua" w:hAnsi="Book Antiqua"/>
                <w:b/>
                <w:sz w:val="19"/>
                <w:szCs w:val="19"/>
              </w:rPr>
              <w:t>39, LCA</w:t>
            </w:r>
            <w:r w:rsidRPr="00640638">
              <w:rPr>
                <w:rFonts w:ascii="Book Antiqua" w:hAnsi="Book Antiqua"/>
                <w:b/>
                <w:sz w:val="19"/>
                <w:szCs w:val="19"/>
              </w:rPr>
              <w:t>.</w:t>
            </w:r>
          </w:p>
          <w:p w14:paraId="7C57A093" w14:textId="74710FB2" w:rsidR="00985618" w:rsidRPr="00C1354D" w:rsidRDefault="000A6CD7"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lastRenderedPageBreak/>
              <w:t>#</w:t>
            </w:r>
            <w:r w:rsidRPr="00C1354D">
              <w:rPr>
                <w:rFonts w:ascii="Book Antiqua" w:eastAsia="Times New Roman" w:hAnsi="Book Antiqua" w:cs="Times New Roman"/>
                <w:b/>
                <w:i/>
                <w:iCs/>
                <w:color w:val="FF0000"/>
                <w:sz w:val="19"/>
                <w:szCs w:val="19"/>
                <w:highlight w:val="green"/>
                <w:lang w:eastAsia="pt-BR"/>
              </w:rPr>
              <w:t>Atenção</w:t>
            </w:r>
            <w:r w:rsidR="008936E1">
              <w:rPr>
                <w:rFonts w:ascii="Book Antiqua" w:eastAsia="Times New Roman" w:hAnsi="Book Antiqua" w:cs="Times New Roman"/>
                <w:b/>
                <w:i/>
                <w:iCs/>
                <w:color w:val="FF0000"/>
                <w:sz w:val="19"/>
                <w:szCs w:val="19"/>
                <w:lang w:eastAsia="pt-BR"/>
              </w:rPr>
              <w:t>: #</w:t>
            </w:r>
            <w:r w:rsidR="008936E1" w:rsidRPr="008936E1">
              <w:rPr>
                <w:rFonts w:ascii="Book Antiqua" w:eastAsia="Times New Roman" w:hAnsi="Book Antiqua" w:cs="Times New Roman"/>
                <w:b/>
                <w:i/>
                <w:iCs/>
                <w:color w:val="FF0000"/>
                <w:sz w:val="19"/>
                <w:szCs w:val="19"/>
                <w:highlight w:val="green"/>
                <w:lang w:eastAsia="pt-BR"/>
              </w:rPr>
              <w:t>MPAM-2015</w:t>
            </w:r>
            <w:r w:rsidR="008936E1">
              <w:rPr>
                <w:rFonts w:ascii="Book Antiqua" w:eastAsia="Times New Roman" w:hAnsi="Book Antiqua" w:cs="Times New Roman"/>
                <w:b/>
                <w:i/>
                <w:iCs/>
                <w:color w:val="FF0000"/>
                <w:sz w:val="19"/>
                <w:szCs w:val="19"/>
                <w:lang w:eastAsia="pt-BR"/>
              </w:rPr>
              <w:t xml:space="preserve">: </w:t>
            </w: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MPRS-2016</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MPAP-2021</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CESPE</w:t>
            </w:r>
            <w:r w:rsidR="001F1C8A">
              <w:rPr>
                <w:rFonts w:ascii="Book Antiqua" w:eastAsia="Times New Roman" w:hAnsi="Book Antiqua" w:cs="Times New Roman"/>
                <w:b/>
                <w:i/>
                <w:iCs/>
                <w:color w:val="FF0000"/>
                <w:sz w:val="19"/>
                <w:szCs w:val="19"/>
                <w:lang w:eastAsia="pt-BR"/>
              </w:rPr>
              <w:t>: #</w:t>
            </w:r>
            <w:r w:rsidR="001F1C8A" w:rsidRPr="008936E1">
              <w:rPr>
                <w:rFonts w:ascii="Book Antiqua" w:eastAsia="Times New Roman" w:hAnsi="Book Antiqua" w:cs="Times New Roman"/>
                <w:b/>
                <w:i/>
                <w:iCs/>
                <w:color w:val="FF0000"/>
                <w:sz w:val="19"/>
                <w:szCs w:val="19"/>
                <w:highlight w:val="green"/>
                <w:lang w:eastAsia="pt-BR"/>
              </w:rPr>
              <w:t>FMP</w:t>
            </w:r>
            <w:r w:rsidR="00985618" w:rsidRPr="00C1354D">
              <w:rPr>
                <w:rFonts w:ascii="Book Antiqua" w:eastAsia="Times New Roman" w:hAnsi="Book Antiqua" w:cs="Times New Roman"/>
                <w:sz w:val="19"/>
                <w:szCs w:val="19"/>
                <w:lang w:eastAsia="pt-BR"/>
              </w:rPr>
              <w:t>: Não existe modalidade culposa no crime do art. 39 da LCA</w:t>
            </w:r>
            <w:r w:rsidRPr="00C1354D">
              <w:rPr>
                <w:rFonts w:ascii="Book Antiqua" w:eastAsia="Times New Roman" w:hAnsi="Book Antiqua" w:cs="Times New Roman"/>
                <w:sz w:val="19"/>
                <w:szCs w:val="19"/>
                <w:lang w:eastAsia="pt-BR"/>
              </w:rPr>
              <w:t>.</w:t>
            </w:r>
          </w:p>
        </w:tc>
      </w:tr>
    </w:tbl>
    <w:p w14:paraId="5D5B2577" w14:textId="48BFC326" w:rsidR="00322EFC" w:rsidRPr="0031214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7" w:name="art40"/>
      <w:bookmarkEnd w:id="127"/>
      <w:r w:rsidRPr="00C1354D">
        <w:rPr>
          <w:rFonts w:ascii="Book Antiqua" w:eastAsia="Times New Roman" w:hAnsi="Book Antiqua" w:cs="Times New Roman"/>
          <w:b/>
          <w:sz w:val="19"/>
          <w:szCs w:val="19"/>
          <w:highlight w:val="magenta"/>
          <w:lang w:eastAsia="pt-BR"/>
        </w:rPr>
        <w:lastRenderedPageBreak/>
        <w:t>Art. 40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Causar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dano direto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indireto</w:t>
      </w:r>
      <w:r w:rsidRPr="00C1354D">
        <w:rPr>
          <w:rFonts w:ascii="Book Antiqua" w:eastAsia="Times New Roman" w:hAnsi="Book Antiqua" w:cs="Times New Roman"/>
          <w:sz w:val="19"/>
          <w:szCs w:val="19"/>
          <w:lang w:eastAsia="pt-BR"/>
        </w:rPr>
        <w:t xml:space="preserve"> às </w:t>
      </w:r>
      <w:r w:rsidRPr="00C1354D">
        <w:rPr>
          <w:rFonts w:ascii="Book Antiqua" w:eastAsia="Times New Roman" w:hAnsi="Book Antiqua" w:cs="Times New Roman"/>
          <w:b/>
          <w:bCs/>
          <w:caps/>
          <w:sz w:val="19"/>
          <w:szCs w:val="19"/>
          <w:shd w:val="clear" w:color="auto" w:fill="F7CAAC" w:themeFill="accent2" w:themeFillTint="66"/>
          <w:lang w:eastAsia="pt-BR"/>
        </w:rPr>
        <w:t>Unidades de Conservação</w:t>
      </w:r>
      <w:r w:rsidRPr="00C1354D">
        <w:rPr>
          <w:rFonts w:ascii="Book Antiqua" w:eastAsia="Times New Roman" w:hAnsi="Book Antiqua" w:cs="Times New Roman"/>
          <w:sz w:val="19"/>
          <w:szCs w:val="19"/>
          <w:lang w:eastAsia="pt-BR"/>
        </w:rPr>
        <w:t xml:space="preserve"> e às </w:t>
      </w:r>
      <w:r w:rsidRPr="00C1354D">
        <w:rPr>
          <w:rFonts w:ascii="Book Antiqua" w:eastAsia="Times New Roman" w:hAnsi="Book Antiqua" w:cs="Times New Roman"/>
          <w:b/>
          <w:bCs/>
          <w:caps/>
          <w:sz w:val="19"/>
          <w:szCs w:val="19"/>
          <w:shd w:val="clear" w:color="auto" w:fill="F7CAAC" w:themeFill="accent2" w:themeFillTint="66"/>
          <w:lang w:eastAsia="pt-BR"/>
        </w:rPr>
        <w:t>áreas</w:t>
      </w:r>
      <w:r w:rsidRPr="00C1354D">
        <w:rPr>
          <w:rFonts w:ascii="Book Antiqua" w:eastAsia="Times New Roman" w:hAnsi="Book Antiqua" w:cs="Times New Roman"/>
          <w:sz w:val="19"/>
          <w:szCs w:val="19"/>
          <w:lang w:eastAsia="pt-BR"/>
        </w:rPr>
        <w:t xml:space="preserve"> de que trata o </w:t>
      </w:r>
      <w:hyperlink r:id="rId26" w:anchor="art27" w:history="1">
        <w:r w:rsidRPr="00C1354D">
          <w:rPr>
            <w:rFonts w:ascii="Book Antiqua" w:eastAsia="Times New Roman" w:hAnsi="Book Antiqua" w:cs="Times New Roman"/>
            <w:b/>
            <w:bCs/>
            <w:sz w:val="19"/>
            <w:szCs w:val="19"/>
            <w:highlight w:val="yellow"/>
            <w:lang w:eastAsia="pt-BR"/>
          </w:rPr>
          <w:t>art. 27 do Decreto nº 99.274</w:t>
        </w:r>
        <w:r w:rsidRPr="00C1354D">
          <w:rPr>
            <w:rFonts w:ascii="Book Antiqua" w:eastAsia="Times New Roman" w:hAnsi="Book Antiqua" w:cs="Times New Roman"/>
            <w:b/>
            <w:bCs/>
            <w:sz w:val="19"/>
            <w:szCs w:val="19"/>
            <w:lang w:eastAsia="pt-BR"/>
          </w:rPr>
          <w:t>, de 6 de junho de 1990</w:t>
        </w:r>
      </w:hyperlink>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independentemente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de sua localização</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003DBE" w:rsidRPr="00E91F78">
        <w:rPr>
          <w:rFonts w:ascii="Book Antiqua" w:eastAsia="Times New Roman" w:hAnsi="Book Antiqua" w:cs="Times New Roman"/>
          <w:b/>
          <w:bCs/>
          <w:color w:val="FF0000"/>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D96812" w:rsidRPr="00E91F78">
        <w:rPr>
          <w:rFonts w:ascii="Book Antiqua" w:eastAsia="Times New Roman" w:hAnsi="Book Antiqua" w:cs="Times New Roman"/>
          <w:b/>
          <w:bCs/>
          <w:color w:val="FF0000"/>
          <w:sz w:val="16"/>
          <w:szCs w:val="16"/>
          <w:lang w:eastAsia="pt-BR"/>
        </w:rPr>
        <w:t xml:space="preserve"> </w:t>
      </w:r>
      <w:r w:rsidR="00D96812" w:rsidRPr="00E91F78">
        <w:rPr>
          <w:rFonts w:ascii="Book Antiqua" w:hAnsi="Book Antiqua"/>
          <w:b/>
          <w:bCs/>
          <w:color w:val="FF0000"/>
          <w:sz w:val="16"/>
          <w:szCs w:val="16"/>
          <w:u w:val="single"/>
        </w:rPr>
        <w:t>(PCPB-2009)</w:t>
      </w:r>
      <w:r w:rsidR="002F384C" w:rsidRPr="00E91F78">
        <w:rPr>
          <w:rFonts w:ascii="Book Antiqua" w:eastAsia="Times New Roman" w:hAnsi="Book Antiqua" w:cs="Times New Roman"/>
          <w:b/>
          <w:bCs/>
          <w:color w:val="FF0000"/>
          <w:sz w:val="16"/>
          <w:szCs w:val="16"/>
          <w:lang w:eastAsia="pt-BR"/>
        </w:rPr>
        <w:t xml:space="preserve"> </w:t>
      </w:r>
      <w:r w:rsidR="002F384C" w:rsidRPr="00E91F78">
        <w:rPr>
          <w:rFonts w:ascii="Book Antiqua" w:eastAsia="Times New Roman" w:hAnsi="Book Antiqua" w:cs="Times New Roman"/>
          <w:b/>
          <w:bCs/>
          <w:color w:val="FF0000"/>
          <w:sz w:val="16"/>
          <w:szCs w:val="16"/>
          <w:u w:val="single"/>
          <w:lang w:eastAsia="pt-BR"/>
        </w:rPr>
        <w:t>(TJPA-2012)</w:t>
      </w:r>
      <w:r w:rsidR="00C53AC7" w:rsidRPr="00E91F78">
        <w:rPr>
          <w:rFonts w:ascii="Book Antiqua" w:eastAsia="Times New Roman" w:hAnsi="Book Antiqua" w:cs="Times New Roman"/>
          <w:b/>
          <w:bCs/>
          <w:color w:val="FF0000"/>
          <w:sz w:val="16"/>
          <w:szCs w:val="16"/>
          <w:lang w:eastAsia="pt-BR"/>
        </w:rPr>
        <w:t xml:space="preserve"> </w:t>
      </w:r>
      <w:r w:rsidR="00C53AC7" w:rsidRPr="00E91F78">
        <w:rPr>
          <w:rFonts w:ascii="Book Antiqua" w:eastAsia="Times New Roman" w:hAnsi="Book Antiqua" w:cs="Times New Roman"/>
          <w:b/>
          <w:bCs/>
          <w:color w:val="FF0000"/>
          <w:sz w:val="16"/>
          <w:szCs w:val="16"/>
          <w:u w:val="single"/>
          <w:lang w:eastAsia="pt-BR"/>
        </w:rPr>
        <w:t>(MPPI-2012)</w:t>
      </w:r>
      <w:r w:rsidR="00D77D1B" w:rsidRPr="00E91F78">
        <w:rPr>
          <w:rFonts w:ascii="Book Antiqua" w:eastAsia="Times New Roman" w:hAnsi="Book Antiqua" w:cs="Times New Roman"/>
          <w:b/>
          <w:bCs/>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9333B9" w:rsidRPr="00E91F78">
        <w:rPr>
          <w:rFonts w:ascii="Book Antiqua" w:eastAsia="Times New Roman" w:hAnsi="Book Antiqua" w:cs="Times New Roman"/>
          <w:b/>
          <w:color w:val="FF0000"/>
          <w:sz w:val="16"/>
          <w:szCs w:val="16"/>
          <w:lang w:eastAsia="pt-BR"/>
        </w:rPr>
        <w:t xml:space="preserve"> </w:t>
      </w:r>
      <w:r w:rsidR="009333B9" w:rsidRPr="00E91F78">
        <w:rPr>
          <w:rFonts w:ascii="Book Antiqua" w:hAnsi="Book Antiqua"/>
          <w:b/>
          <w:bCs/>
          <w:color w:val="FF0000"/>
          <w:sz w:val="16"/>
          <w:szCs w:val="16"/>
          <w:u w:val="single"/>
        </w:rPr>
        <w:t>(DPEAM-2021)</w:t>
      </w:r>
      <w:r w:rsidR="00312140">
        <w:rPr>
          <w:rFonts w:ascii="Book Antiqua" w:hAnsi="Book Antiqua"/>
          <w:b/>
          <w:bCs/>
          <w:color w:val="FF0000"/>
          <w:sz w:val="16"/>
          <w:szCs w:val="16"/>
        </w:rPr>
        <w:t xml:space="preserve"> </w:t>
      </w:r>
      <w:bookmarkStart w:id="128" w:name="_Hlk139198778"/>
      <w:r w:rsidR="00312140">
        <w:rPr>
          <w:rFonts w:ascii="Book Antiqua" w:hAnsi="Book Antiqua"/>
          <w:b/>
          <w:bCs/>
          <w:color w:val="FF0000"/>
          <w:sz w:val="16"/>
          <w:szCs w:val="16"/>
          <w:u w:val="single"/>
        </w:rPr>
        <w:t>(PGMG-2021)</w:t>
      </w:r>
      <w:bookmarkEnd w:id="128"/>
    </w:p>
    <w:p w14:paraId="0CB9359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cinco anos.</w:t>
      </w:r>
    </w:p>
    <w:p w14:paraId="38491F18" w14:textId="0020260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29" w:name="art40§1"/>
      <w:bookmarkStart w:id="130" w:name="art40§1."/>
      <w:bookmarkEnd w:id="129"/>
      <w:bookmarkEnd w:id="130"/>
      <w:r w:rsidRPr="00C1354D">
        <w:rPr>
          <w:rFonts w:ascii="Book Antiqua" w:eastAsia="Times New Roman" w:hAnsi="Book Antiqua" w:cs="Times New Roman"/>
          <w:b/>
          <w:sz w:val="19"/>
          <w:szCs w:val="19"/>
          <w:highlight w:val="magenta"/>
          <w:lang w:eastAsia="pt-BR"/>
        </w:rPr>
        <w:t>§ 1</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Entende-se</w:t>
      </w:r>
      <w:r w:rsidRPr="00C1354D">
        <w:rPr>
          <w:rFonts w:ascii="Book Antiqua" w:eastAsia="Times New Roman" w:hAnsi="Book Antiqua" w:cs="Times New Roman"/>
          <w:sz w:val="19"/>
          <w:szCs w:val="19"/>
          <w:lang w:eastAsia="pt-BR"/>
        </w:rPr>
        <w:t xml:space="preserve"> por </w:t>
      </w:r>
      <w:r w:rsidRPr="00C1354D">
        <w:rPr>
          <w:rFonts w:ascii="Book Antiqua" w:eastAsia="Times New Roman" w:hAnsi="Book Antiqua" w:cs="Times New Roman"/>
          <w:b/>
          <w:caps/>
          <w:sz w:val="19"/>
          <w:szCs w:val="19"/>
          <w:shd w:val="clear" w:color="auto" w:fill="F7CAAC" w:themeFill="accent2" w:themeFillTint="66"/>
          <w:lang w:eastAsia="pt-BR"/>
        </w:rPr>
        <w:t>Unidades de Conservação de Proteção Integral</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Estações Ecológicas</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Reservas Biológicas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Parques Nacionais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Monumentos Naturais</w:t>
      </w:r>
      <w:r w:rsidRPr="00C1354D">
        <w:rPr>
          <w:rFonts w:ascii="Book Antiqua" w:eastAsia="Times New Roman" w:hAnsi="Book Antiqua" w:cs="Times New Roman"/>
          <w:sz w:val="19"/>
          <w:szCs w:val="19"/>
          <w:lang w:eastAsia="pt-BR"/>
        </w:rPr>
        <w:t xml:space="preserve"> e os </w:t>
      </w:r>
      <w:r w:rsidRPr="00C1354D">
        <w:rPr>
          <w:rFonts w:ascii="Book Antiqua" w:eastAsia="Times New Roman" w:hAnsi="Book Antiqua" w:cs="Times New Roman"/>
          <w:b/>
          <w:sz w:val="19"/>
          <w:szCs w:val="19"/>
          <w:highlight w:val="yellow"/>
          <w:lang w:eastAsia="pt-BR"/>
        </w:rPr>
        <w:t>Re</w:t>
      </w:r>
      <w:r w:rsidR="00221E3C" w:rsidRPr="00C1354D">
        <w:rPr>
          <w:rFonts w:ascii="Book Antiqua" w:eastAsia="Times New Roman" w:hAnsi="Book Antiqua" w:cs="Times New Roman"/>
          <w:b/>
          <w:sz w:val="19"/>
          <w:szCs w:val="19"/>
          <w:highlight w:val="yellow"/>
          <w:lang w:eastAsia="pt-BR"/>
        </w:rPr>
        <w:t>fúgios de Vida Silvestre</w:t>
      </w:r>
      <w:r w:rsidR="00221E3C" w:rsidRPr="00E91F78">
        <w:rPr>
          <w:rFonts w:ascii="Book Antiqua" w:eastAsia="Times New Roman" w:hAnsi="Book Antiqua" w:cs="Times New Roman"/>
          <w:sz w:val="16"/>
          <w:szCs w:val="16"/>
          <w:lang w:eastAsia="pt-BR"/>
        </w:rPr>
        <w:t>. </w:t>
      </w:r>
      <w:hyperlink r:id="rId27"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691E5A" w:rsidRPr="00E91F78">
        <w:rPr>
          <w:rFonts w:ascii="Book Antiqua" w:eastAsia="Times New Roman" w:hAnsi="Book Antiqua" w:cs="Times New Roman"/>
          <w:color w:val="0000FF"/>
          <w:sz w:val="16"/>
          <w:szCs w:val="16"/>
          <w:lang w:eastAsia="pt-BR"/>
        </w:rPr>
        <w:t xml:space="preserve"> </w:t>
      </w:r>
      <w:r w:rsidR="00691E5A" w:rsidRPr="00E91F78">
        <w:rPr>
          <w:rFonts w:ascii="Book Antiqua" w:eastAsia="Times New Roman" w:hAnsi="Book Antiqua" w:cs="Times New Roman"/>
          <w:b/>
          <w:color w:val="FF0000"/>
          <w:sz w:val="16"/>
          <w:szCs w:val="16"/>
          <w:u w:val="single"/>
          <w:lang w:eastAsia="pt-BR"/>
        </w:rPr>
        <w:t>(TJSC-2010)</w:t>
      </w:r>
      <w:r w:rsidR="00D77D1B" w:rsidRPr="00E91F78">
        <w:rPr>
          <w:rFonts w:ascii="Book Antiqua" w:eastAsia="Times New Roman" w:hAnsi="Book Antiqua" w:cs="Times New Roman"/>
          <w:b/>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F22DB6" w:rsidRPr="00E91F78">
        <w:rPr>
          <w:rFonts w:ascii="Book Antiqua" w:eastAsia="Times New Roman" w:hAnsi="Book Antiqua" w:cs="Times New Roman"/>
          <w:b/>
          <w:color w:val="FF0000"/>
          <w:sz w:val="16"/>
          <w:szCs w:val="16"/>
          <w:lang w:eastAsia="pt-BR"/>
        </w:rPr>
        <w:t xml:space="preserve"> </w:t>
      </w:r>
      <w:r w:rsidR="00F22DB6" w:rsidRPr="00E91F78">
        <w:rPr>
          <w:rFonts w:ascii="Book Antiqua" w:hAnsi="Book Antiqua"/>
          <w:b/>
          <w:bCs/>
          <w:color w:val="FF0000"/>
          <w:sz w:val="16"/>
          <w:szCs w:val="16"/>
          <w:u w:val="single"/>
        </w:rPr>
        <w:t>(DPEAM-2021)</w:t>
      </w:r>
    </w:p>
    <w:p w14:paraId="683ABBA0" w14:textId="0513674D" w:rsidR="00322EFC" w:rsidRPr="00E91F7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131" w:name="art40§2"/>
      <w:bookmarkStart w:id="132" w:name="art40§2."/>
      <w:bookmarkEnd w:id="131"/>
      <w:bookmarkEnd w:id="132"/>
      <w:r w:rsidRPr="009333B9">
        <w:rPr>
          <w:rFonts w:ascii="Book Antiqua" w:eastAsia="Times New Roman" w:hAnsi="Book Antiqua" w:cs="Times New Roman"/>
          <w:b/>
          <w:bCs/>
          <w:sz w:val="19"/>
          <w:szCs w:val="19"/>
          <w:highlight w:val="magenta"/>
          <w:lang w:eastAsia="pt-BR"/>
        </w:rPr>
        <w:t>§ 2</w:t>
      </w:r>
      <w:r w:rsidRPr="009333B9">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b/>
          <w:bCs/>
          <w:sz w:val="19"/>
          <w:szCs w:val="19"/>
          <w:lang w:eastAsia="pt-BR"/>
        </w:rPr>
        <w:t xml:space="preserve">A </w:t>
      </w:r>
      <w:r w:rsidRPr="009333B9">
        <w:rPr>
          <w:rFonts w:ascii="Book Antiqua" w:eastAsia="Times New Roman" w:hAnsi="Book Antiqua" w:cs="Times New Roman"/>
          <w:b/>
          <w:bCs/>
          <w:sz w:val="19"/>
          <w:szCs w:val="19"/>
          <w:highlight w:val="cyan"/>
          <w:lang w:eastAsia="pt-BR"/>
        </w:rPr>
        <w:t>ocorrência de dano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highlight w:val="green"/>
          <w:lang w:eastAsia="pt-BR"/>
        </w:rPr>
        <w:t>afetando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yellow"/>
          <w:lang w:eastAsia="pt-BR"/>
        </w:rPr>
        <w:t>espécies ameaçadas de extinção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cyan"/>
          <w:lang w:eastAsia="pt-BR"/>
        </w:rPr>
        <w:t>no interior</w:t>
      </w:r>
      <w:r w:rsidRPr="009333B9">
        <w:rPr>
          <w:rFonts w:ascii="Book Antiqua" w:eastAsia="Times New Roman" w:hAnsi="Book Antiqua" w:cs="Times New Roman"/>
          <w:b/>
          <w:bCs/>
          <w:sz w:val="19"/>
          <w:szCs w:val="19"/>
          <w:lang w:eastAsia="pt-BR"/>
        </w:rPr>
        <w:t xml:space="preserve"> das </w:t>
      </w:r>
      <w:r w:rsidRPr="009333B9">
        <w:rPr>
          <w:rFonts w:ascii="Book Antiqua" w:eastAsia="Times New Roman" w:hAnsi="Book Antiqua" w:cs="Times New Roman"/>
          <w:b/>
          <w:bCs/>
          <w:caps/>
          <w:sz w:val="19"/>
          <w:szCs w:val="19"/>
          <w:shd w:val="clear" w:color="auto" w:fill="F7CAAC" w:themeFill="accent2" w:themeFillTint="66"/>
          <w:lang w:eastAsia="pt-BR"/>
        </w:rPr>
        <w:t>Unidades de Conservação de Proteção Integral</w:t>
      </w:r>
      <w:r w:rsidRPr="009333B9">
        <w:rPr>
          <w:rFonts w:ascii="Book Antiqua" w:eastAsia="Times New Roman" w:hAnsi="Book Antiqua" w:cs="Times New Roman"/>
          <w:b/>
          <w:bCs/>
          <w:caps/>
          <w:sz w:val="19"/>
          <w:szCs w:val="19"/>
          <w:lang w:eastAsia="pt-BR"/>
        </w:rPr>
        <w:t xml:space="preserve"> </w:t>
      </w:r>
      <w:r w:rsidRPr="009333B9">
        <w:rPr>
          <w:rFonts w:ascii="Book Antiqua" w:eastAsia="Times New Roman" w:hAnsi="Book Antiqua" w:cs="Times New Roman"/>
          <w:b/>
          <w:bCs/>
          <w:caps/>
          <w:sz w:val="19"/>
          <w:szCs w:val="19"/>
          <w:highlight w:val="green"/>
          <w:lang w:eastAsia="pt-BR"/>
        </w:rPr>
        <w:t>será considerada</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shd w:val="clear" w:color="auto" w:fill="F7CAAC" w:themeFill="accent2" w:themeFillTint="66"/>
          <w:lang w:eastAsia="pt-BR"/>
        </w:rPr>
        <w:t>circunstância agravant</w:t>
      </w:r>
      <w:r w:rsidR="00221E3C" w:rsidRPr="009333B9">
        <w:rPr>
          <w:rFonts w:ascii="Book Antiqua" w:eastAsia="Times New Roman" w:hAnsi="Book Antiqua" w:cs="Times New Roman"/>
          <w:b/>
          <w:bCs/>
          <w:caps/>
          <w:sz w:val="19"/>
          <w:szCs w:val="19"/>
          <w:shd w:val="clear" w:color="auto" w:fill="F7CAAC" w:themeFill="accent2" w:themeFillTint="66"/>
          <w:lang w:eastAsia="pt-BR"/>
        </w:rPr>
        <w:t>e</w:t>
      </w:r>
      <w:r w:rsidR="00221E3C" w:rsidRPr="009333B9">
        <w:rPr>
          <w:rFonts w:ascii="Book Antiqua" w:eastAsia="Times New Roman" w:hAnsi="Book Antiqua" w:cs="Times New Roman"/>
          <w:b/>
          <w:bCs/>
          <w:sz w:val="19"/>
          <w:szCs w:val="19"/>
          <w:lang w:eastAsia="pt-BR"/>
        </w:rPr>
        <w:t xml:space="preserve"> </w:t>
      </w:r>
      <w:r w:rsidR="00221E3C" w:rsidRPr="009333B9">
        <w:rPr>
          <w:rFonts w:ascii="Book Antiqua" w:eastAsia="Times New Roman" w:hAnsi="Book Antiqua" w:cs="Times New Roman"/>
          <w:b/>
          <w:bCs/>
          <w:sz w:val="19"/>
          <w:szCs w:val="19"/>
          <w:highlight w:val="cyan"/>
          <w:lang w:eastAsia="pt-BR"/>
        </w:rPr>
        <w:t>para a fixação da pena</w:t>
      </w:r>
      <w:r w:rsidR="00221E3C" w:rsidRPr="00E91F78">
        <w:rPr>
          <w:rFonts w:ascii="Book Antiqua" w:eastAsia="Times New Roman" w:hAnsi="Book Antiqua" w:cs="Times New Roman"/>
          <w:b/>
          <w:bCs/>
          <w:sz w:val="16"/>
          <w:szCs w:val="16"/>
          <w:lang w:eastAsia="pt-BR"/>
        </w:rPr>
        <w:t>.</w:t>
      </w:r>
      <w:r w:rsidRPr="00E91F78">
        <w:rPr>
          <w:rFonts w:ascii="Book Antiqua" w:eastAsia="Times New Roman" w:hAnsi="Book Antiqua" w:cs="Times New Roman"/>
          <w:sz w:val="16"/>
          <w:szCs w:val="16"/>
          <w:lang w:eastAsia="pt-BR"/>
        </w:rPr>
        <w:t xml:space="preserve"> </w:t>
      </w:r>
      <w:hyperlink r:id="rId28"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9333B9" w:rsidRPr="00E91F78">
        <w:rPr>
          <w:rFonts w:ascii="Book Antiqua" w:eastAsia="Times New Roman" w:hAnsi="Book Antiqua" w:cs="Times New Roman"/>
          <w:color w:val="0000FF"/>
          <w:sz w:val="16"/>
          <w:szCs w:val="16"/>
          <w:lang w:eastAsia="pt-BR"/>
        </w:rPr>
        <w:t xml:space="preserve"> </w:t>
      </w:r>
      <w:bookmarkStart w:id="133" w:name="_Hlk109906514"/>
      <w:r w:rsidR="009333B9" w:rsidRPr="00E91F78">
        <w:rPr>
          <w:rFonts w:ascii="Book Antiqua" w:hAnsi="Book Antiqua"/>
          <w:b/>
          <w:bCs/>
          <w:color w:val="FF0000"/>
          <w:sz w:val="16"/>
          <w:szCs w:val="16"/>
          <w:u w:val="single"/>
        </w:rPr>
        <w:t>(DPEAM-2021)</w:t>
      </w:r>
      <w:bookmarkEnd w:id="133"/>
    </w:p>
    <w:tbl>
      <w:tblPr>
        <w:tblStyle w:val="Tabelacomgrade"/>
        <w:tblW w:w="0" w:type="auto"/>
        <w:shd w:val="clear" w:color="auto" w:fill="CCFFFF"/>
        <w:tblLook w:val="04A0" w:firstRow="1" w:lastRow="0" w:firstColumn="1" w:lastColumn="0" w:noHBand="0" w:noVBand="1"/>
      </w:tblPr>
      <w:tblGrid>
        <w:gridCol w:w="8494"/>
      </w:tblGrid>
      <w:tr w:rsidR="009333B9" w:rsidRPr="00C1354D" w14:paraId="29A08EC0" w14:textId="77777777" w:rsidTr="00185A7E">
        <w:tc>
          <w:tcPr>
            <w:tcW w:w="8494" w:type="dxa"/>
            <w:shd w:val="clear" w:color="auto" w:fill="CCFFFF"/>
          </w:tcPr>
          <w:p w14:paraId="70272AC4" w14:textId="746D1929" w:rsidR="009333B9" w:rsidRPr="009333B9" w:rsidRDefault="009333B9" w:rsidP="00185A7E">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C1354D">
              <w:rPr>
                <w:rFonts w:ascii="Book Antiqua" w:eastAsia="Times New Roman" w:hAnsi="Book Antiqua" w:cs="Times New Roman"/>
                <w:b/>
                <w:sz w:val="19"/>
                <w:szCs w:val="19"/>
                <w:lang w:eastAsia="pt-BR"/>
              </w:rPr>
              <w:t>)</w:t>
            </w:r>
            <w:r w:rsidRPr="009333B9">
              <w:rPr>
                <w:rFonts w:ascii="Book Antiqua" w:eastAsia="Times New Roman" w:hAnsi="Book Antiqua" w:cs="Times New Roman"/>
                <w:bCs/>
                <w:sz w:val="19"/>
                <w:szCs w:val="19"/>
                <w:lang w:eastAsia="pt-BR"/>
              </w:rPr>
              <w:t>: Segundo a Lei de Crimes Ambientais, causar dano à Unidades de Conservação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sz w:val="19"/>
                <w:szCs w:val="19"/>
                <w:lang w:eastAsia="pt-BR"/>
              </w:rPr>
              <w:t>de modo a afetar espécies ameaçadas de extinção no interior das Unidades de Conservação de Proteção Integral será considerado circunstância agravante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LCA.</w:t>
            </w:r>
          </w:p>
        </w:tc>
      </w:tr>
    </w:tbl>
    <w:p w14:paraId="303CD626" w14:textId="550A5983"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34" w:name="art40§3"/>
      <w:bookmarkEnd w:id="134"/>
      <w:r w:rsidRPr="00F22DB6">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F22DB6">
        <w:rPr>
          <w:rFonts w:ascii="Book Antiqua" w:eastAsia="Times New Roman" w:hAnsi="Book Antiqua" w:cs="Times New Roman"/>
          <w:b/>
          <w:bCs/>
          <w:sz w:val="19"/>
          <w:szCs w:val="19"/>
          <w:lang w:eastAsia="pt-BR"/>
        </w:rPr>
        <w:t xml:space="preserve">Se o crime </w:t>
      </w:r>
      <w:r w:rsidRPr="00F22DB6">
        <w:rPr>
          <w:rFonts w:ascii="Book Antiqua" w:eastAsia="Times New Roman" w:hAnsi="Book Antiqua" w:cs="Times New Roman"/>
          <w:b/>
          <w:bCs/>
          <w:caps/>
          <w:sz w:val="19"/>
          <w:szCs w:val="19"/>
          <w:highlight w:val="green"/>
          <w:lang w:eastAsia="pt-BR"/>
        </w:rPr>
        <w:t>for</w:t>
      </w:r>
      <w:r w:rsidRPr="00F22DB6">
        <w:rPr>
          <w:rFonts w:ascii="Book Antiqua" w:eastAsia="Times New Roman" w:hAnsi="Book Antiqua" w:cs="Times New Roman"/>
          <w:b/>
          <w:bCs/>
          <w:caps/>
          <w:sz w:val="19"/>
          <w:szCs w:val="19"/>
          <w:lang w:eastAsia="pt-BR"/>
        </w:rPr>
        <w:t xml:space="preserve"> </w:t>
      </w:r>
      <w:r w:rsidRPr="00F22DB6">
        <w:rPr>
          <w:rFonts w:ascii="Book Antiqua" w:eastAsia="Times New Roman" w:hAnsi="Book Antiqua" w:cs="Times New Roman"/>
          <w:b/>
          <w:bCs/>
          <w:caps/>
          <w:sz w:val="19"/>
          <w:szCs w:val="19"/>
          <w:shd w:val="clear" w:color="auto" w:fill="F7CAAC" w:themeFill="accent2" w:themeFillTint="66"/>
          <w:lang w:eastAsia="pt-BR"/>
        </w:rPr>
        <w:t>culposo</w:t>
      </w:r>
      <w:r w:rsidRPr="00F22DB6">
        <w:rPr>
          <w:rFonts w:ascii="Book Antiqua" w:eastAsia="Times New Roman" w:hAnsi="Book Antiqua" w:cs="Times New Roman"/>
          <w:b/>
          <w:bCs/>
          <w:sz w:val="19"/>
          <w:szCs w:val="19"/>
          <w:lang w:eastAsia="pt-BR"/>
        </w:rPr>
        <w:t>, a pena será reduzida à metade</w:t>
      </w:r>
      <w:r w:rsidRPr="00E91F78">
        <w:rPr>
          <w:rFonts w:ascii="Book Antiqua" w:eastAsia="Times New Roman" w:hAnsi="Book Antiqua" w:cs="Times New Roman"/>
          <w:sz w:val="18"/>
          <w:szCs w:val="18"/>
          <w:lang w:eastAsia="pt-BR"/>
        </w:rPr>
        <w:t xml:space="preserve">. </w:t>
      </w:r>
      <w:r w:rsidR="00F22DB6" w:rsidRPr="00E91F78">
        <w:rPr>
          <w:rFonts w:ascii="Book Antiqua" w:hAnsi="Book Antiqua"/>
          <w:b/>
          <w:bCs/>
          <w:color w:val="FF0000"/>
          <w:sz w:val="16"/>
          <w:szCs w:val="16"/>
          <w:u w:val="single"/>
        </w:rPr>
        <w:t>(DPEAM-2021)</w:t>
      </w:r>
      <w:r w:rsidR="00174E01">
        <w:rPr>
          <w:rFonts w:ascii="Book Antiqua" w:hAnsi="Book Antiqua"/>
          <w:b/>
          <w:bCs/>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6061B6" w:rsidRPr="00C1354D" w14:paraId="51933655" w14:textId="77777777" w:rsidTr="006061B6">
        <w:tc>
          <w:tcPr>
            <w:tcW w:w="8494" w:type="dxa"/>
            <w:shd w:val="clear" w:color="auto" w:fill="CCFFFF"/>
          </w:tcPr>
          <w:p w14:paraId="28F02E4C" w14:textId="77777777" w:rsidR="006061B6" w:rsidRPr="00C1354D" w:rsidRDefault="006061B6"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TJPA</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Carlos, empresário da construção civil, iniciou, de forma dolosa, a construção de prédios em unidade de conservação de proteção integral, precisamente a dois metros de nascentes existentes no local, sem a devida licença urbanística e ambiental, tendo o município se omitido em relação à fiscalização da obra. Nessa situação hipotética, para a proteção do meio ambiente, é cabível o ajuizamento de ação civil pública e de ação penal. </w:t>
            </w:r>
          </w:p>
          <w:p w14:paraId="212CDFD2" w14:textId="2F280114" w:rsidR="006061B6" w:rsidRPr="00C1354D" w:rsidRDefault="009333B9" w:rsidP="000064E0">
            <w:pPr>
              <w:spacing w:before="100" w:beforeAutospacing="1" w:after="100" w:afterAutospacing="1"/>
              <w:jc w:val="both"/>
              <w:rPr>
                <w:rFonts w:ascii="Book Antiqua" w:eastAsia="Times New Roman" w:hAnsi="Book Antiqua" w:cs="Times New Roman"/>
                <w:sz w:val="19"/>
                <w:szCs w:val="19"/>
                <w:lang w:eastAsia="pt-BR"/>
              </w:rPr>
            </w:pPr>
            <w:r w:rsidRPr="009333B9">
              <w:rPr>
                <w:rFonts w:ascii="Book Antiqua" w:eastAsia="Times New Roman" w:hAnsi="Book Antiqua" w:cs="Times New Roman"/>
                <w:b/>
                <w:i/>
                <w:iCs/>
                <w:color w:val="FF0000"/>
                <w:sz w:val="19"/>
                <w:szCs w:val="19"/>
                <w:lang w:eastAsia="pt-BR"/>
              </w:rPr>
              <w:t>#</w:t>
            </w:r>
            <w:r w:rsidRPr="009333B9">
              <w:rPr>
                <w:rFonts w:ascii="Book Antiqua" w:eastAsia="Times New Roman" w:hAnsi="Book Antiqua" w:cs="Times New Roman"/>
                <w:b/>
                <w:i/>
                <w:iCs/>
                <w:color w:val="FF0000"/>
                <w:sz w:val="19"/>
                <w:szCs w:val="19"/>
                <w:highlight w:val="green"/>
                <w:lang w:eastAsia="pt-BR"/>
              </w:rPr>
              <w:t>Atenção</w:t>
            </w:r>
            <w:r w:rsidR="006061B6" w:rsidRPr="00C1354D">
              <w:rPr>
                <w:rFonts w:ascii="Book Antiqua" w:eastAsia="Times New Roman" w:hAnsi="Book Antiqua" w:cs="Times New Roman"/>
                <w:i/>
                <w:sz w:val="19"/>
                <w:szCs w:val="19"/>
                <w:lang w:eastAsia="pt-BR"/>
              </w:rPr>
              <w:t xml:space="preserve">: </w:t>
            </w:r>
            <w:r w:rsidR="006061B6" w:rsidRPr="00C1354D">
              <w:rPr>
                <w:rFonts w:ascii="Book Antiqua" w:eastAsia="Times New Roman" w:hAnsi="Book Antiqua" w:cs="Times New Roman"/>
                <w:sz w:val="19"/>
                <w:szCs w:val="19"/>
                <w:lang w:eastAsia="pt-BR"/>
              </w:rPr>
              <w:t>Na hipótese em tela, é cabível o ajuizamento de ação penal, por força da previsão do tipo do art. 40 da Lei 9605/98 e de ação civil pública, a fim de fazer cessar o ato lesivo ao meio ambiente, a recuperação da área ambientalmente degradada e o pagamento de reparação pecuniária em decorrência de dano ambiental.</w:t>
            </w:r>
          </w:p>
        </w:tc>
      </w:tr>
    </w:tbl>
    <w:p w14:paraId="179839D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5" w:name="art40a"/>
      <w:bookmarkEnd w:id="135"/>
      <w:r w:rsidRPr="00E91F78">
        <w:rPr>
          <w:rFonts w:ascii="Book Antiqua" w:eastAsia="Times New Roman" w:hAnsi="Book Antiqua" w:cs="Times New Roman"/>
          <w:b/>
          <w:bCs/>
          <w:sz w:val="16"/>
          <w:szCs w:val="16"/>
          <w:highlight w:val="magenta"/>
          <w:lang w:eastAsia="pt-BR"/>
        </w:rPr>
        <w:t>Art. 40-A</w:t>
      </w:r>
      <w:r w:rsidRPr="00E91F78">
        <w:rPr>
          <w:rFonts w:ascii="Book Antiqua" w:eastAsia="Times New Roman" w:hAnsi="Book Antiqua" w:cs="Times New Roman"/>
          <w:sz w:val="16"/>
          <w:szCs w:val="16"/>
          <w:lang w:eastAsia="pt-BR"/>
        </w:rPr>
        <w:t xml:space="preserve">. </w:t>
      </w:r>
      <w:hyperlink r:id="rId29" w:history="1">
        <w:r w:rsidRPr="00E91F78">
          <w:rPr>
            <w:rFonts w:ascii="Book Antiqua" w:eastAsia="Times New Roman" w:hAnsi="Book Antiqua" w:cs="Times New Roman"/>
            <w:color w:val="0000FF"/>
            <w:sz w:val="16"/>
            <w:szCs w:val="16"/>
            <w:u w:val="single"/>
            <w:lang w:eastAsia="pt-BR"/>
          </w:rPr>
          <w:t>(VETADO)</w:t>
        </w:r>
      </w:hyperlink>
      <w:r w:rsidRPr="00E91F78">
        <w:rPr>
          <w:rFonts w:ascii="Book Antiqua" w:eastAsia="Times New Roman" w:hAnsi="Book Antiqua" w:cs="Times New Roman"/>
          <w:sz w:val="16"/>
          <w:szCs w:val="16"/>
          <w:lang w:eastAsia="pt-BR"/>
        </w:rPr>
        <w:t xml:space="preserve">         </w:t>
      </w:r>
      <w:hyperlink r:id="rId30"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45EEBFB9" w14:textId="5FB0842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6" w:name="art40a§1"/>
      <w:bookmarkEnd w:id="136"/>
      <w:r w:rsidRPr="00D77D1B">
        <w:rPr>
          <w:rFonts w:ascii="Book Antiqua" w:eastAsia="Times New Roman" w:hAnsi="Book Antiqua" w:cs="Times New Roman"/>
          <w:b/>
          <w:bCs/>
          <w:sz w:val="19"/>
          <w:szCs w:val="19"/>
          <w:highlight w:val="magenta"/>
          <w:lang w:eastAsia="pt-BR"/>
        </w:rPr>
        <w:t>§ 1</w:t>
      </w:r>
      <w:r w:rsidRPr="00D77D1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77D1B">
        <w:rPr>
          <w:rFonts w:ascii="Book Antiqua" w:eastAsia="Times New Roman" w:hAnsi="Book Antiqua" w:cs="Times New Roman"/>
          <w:b/>
          <w:bCs/>
          <w:sz w:val="19"/>
          <w:szCs w:val="19"/>
          <w:lang w:eastAsia="pt-BR"/>
        </w:rPr>
        <w:t>Entende-se por Unidades de Conservação de Uso Sustentável as Áreas de Proteção Ambiental, as Áreas de Relevante Interesse Ecológico, as Florestas Nacionais, as Reservas Extrativistas, as Reservas de Fauna, as Reservas de Desenvolvimento Sustentável e as Reservas Part</w:t>
      </w:r>
      <w:r w:rsidR="00221E3C" w:rsidRPr="00D77D1B">
        <w:rPr>
          <w:rFonts w:ascii="Book Antiqua" w:eastAsia="Times New Roman" w:hAnsi="Book Antiqua" w:cs="Times New Roman"/>
          <w:b/>
          <w:bCs/>
          <w:sz w:val="19"/>
          <w:szCs w:val="19"/>
          <w:lang w:eastAsia="pt-BR"/>
        </w:rPr>
        <w:t>iculares do Patrimônio Natural</w:t>
      </w:r>
      <w:r w:rsidR="00221E3C" w:rsidRPr="00E91F78">
        <w:rPr>
          <w:rFonts w:ascii="Book Antiqua" w:eastAsia="Times New Roman" w:hAnsi="Book Antiqua" w:cs="Times New Roman"/>
          <w:sz w:val="16"/>
          <w:szCs w:val="16"/>
          <w:lang w:eastAsia="pt-BR"/>
        </w:rPr>
        <w:t>.</w:t>
      </w:r>
      <w:r w:rsidRPr="00E91F78">
        <w:rPr>
          <w:rFonts w:ascii="Book Antiqua" w:eastAsia="Times New Roman" w:hAnsi="Book Antiqua" w:cs="Times New Roman"/>
          <w:sz w:val="16"/>
          <w:szCs w:val="16"/>
          <w:lang w:eastAsia="pt-BR"/>
        </w:rPr>
        <w:t xml:space="preserve"> </w:t>
      </w:r>
      <w:hyperlink r:id="rId31"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Pr="00E91F78">
        <w:rPr>
          <w:rFonts w:ascii="Book Antiqua" w:eastAsia="Times New Roman" w:hAnsi="Book Antiqua" w:cs="Times New Roman"/>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p>
    <w:p w14:paraId="733DE9E8" w14:textId="7AD583D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7" w:name="art40a§2"/>
      <w:bookmarkEnd w:id="137"/>
      <w:r w:rsidRPr="00F96DAB">
        <w:rPr>
          <w:rFonts w:ascii="Book Antiqua" w:eastAsia="Times New Roman" w:hAnsi="Book Antiqua" w:cs="Times New Roman"/>
          <w:b/>
          <w:bCs/>
          <w:sz w:val="19"/>
          <w:szCs w:val="19"/>
          <w:highlight w:val="magenta"/>
          <w:lang w:eastAsia="pt-BR"/>
        </w:rPr>
        <w:t>§ 2</w:t>
      </w:r>
      <w:r w:rsidRPr="00F96DA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F96DAB">
        <w:rPr>
          <w:rFonts w:ascii="Book Antiqua" w:eastAsia="Times New Roman" w:hAnsi="Book Antiqua" w:cs="Times New Roman"/>
          <w:b/>
          <w:bCs/>
          <w:sz w:val="19"/>
          <w:szCs w:val="19"/>
          <w:lang w:eastAsia="pt-BR"/>
        </w:rPr>
        <w:t xml:space="preserve">A </w:t>
      </w:r>
      <w:r w:rsidRPr="00F96DAB">
        <w:rPr>
          <w:rFonts w:ascii="Book Antiqua" w:eastAsia="Times New Roman" w:hAnsi="Book Antiqua" w:cs="Times New Roman"/>
          <w:b/>
          <w:bCs/>
          <w:sz w:val="19"/>
          <w:szCs w:val="19"/>
          <w:highlight w:val="cyan"/>
          <w:lang w:eastAsia="pt-BR"/>
        </w:rPr>
        <w:t>ocorrência de dano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afetando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yellow"/>
          <w:lang w:eastAsia="pt-BR"/>
        </w:rPr>
        <w:t>espécies ameaçadas de extinção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no interior</w:t>
      </w:r>
      <w:r w:rsidRPr="00F96DAB">
        <w:rPr>
          <w:rFonts w:ascii="Book Antiqua" w:eastAsia="Times New Roman" w:hAnsi="Book Antiqua" w:cs="Times New Roman"/>
          <w:b/>
          <w:bCs/>
          <w:sz w:val="19"/>
          <w:szCs w:val="19"/>
          <w:lang w:eastAsia="pt-BR"/>
        </w:rPr>
        <w:t xml:space="preserve"> das </w:t>
      </w:r>
      <w:r w:rsidRPr="00F96DAB">
        <w:rPr>
          <w:rFonts w:ascii="Book Antiqua" w:eastAsia="Times New Roman" w:hAnsi="Book Antiqua" w:cs="Times New Roman"/>
          <w:b/>
          <w:bCs/>
          <w:caps/>
          <w:sz w:val="19"/>
          <w:szCs w:val="19"/>
          <w:shd w:val="clear" w:color="auto" w:fill="F7CAAC" w:themeFill="accent2" w:themeFillTint="66"/>
          <w:lang w:eastAsia="pt-BR"/>
        </w:rPr>
        <w:t>Unidades de Conservação de Uso Sustentável</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será considerada</w:t>
      </w:r>
      <w:r w:rsidRPr="00F96DAB">
        <w:rPr>
          <w:rFonts w:ascii="Book Antiqua" w:eastAsia="Times New Roman" w:hAnsi="Book Antiqua" w:cs="Times New Roman"/>
          <w:b/>
          <w:bCs/>
          <w:caps/>
          <w:sz w:val="19"/>
          <w:szCs w:val="19"/>
          <w:lang w:eastAsia="pt-BR"/>
        </w:rPr>
        <w:t xml:space="preserve"> </w:t>
      </w:r>
      <w:r w:rsidRPr="00F96DAB">
        <w:rPr>
          <w:rFonts w:ascii="Book Antiqua" w:eastAsia="Times New Roman" w:hAnsi="Book Antiqua" w:cs="Times New Roman"/>
          <w:b/>
          <w:bCs/>
          <w:caps/>
          <w:sz w:val="19"/>
          <w:szCs w:val="19"/>
          <w:shd w:val="clear" w:color="auto" w:fill="F7CAAC" w:themeFill="accent2" w:themeFillTint="66"/>
          <w:lang w:eastAsia="pt-BR"/>
        </w:rPr>
        <w:t>circunstância agravante</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para a fixação da pena</w:t>
      </w:r>
      <w:r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32"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00F96DAB" w:rsidRPr="00E91F78">
        <w:rPr>
          <w:rFonts w:ascii="Book Antiqua" w:eastAsia="Times New Roman" w:hAnsi="Book Antiqua" w:cs="Times New Roman"/>
          <w:color w:val="0000FF"/>
          <w:sz w:val="16"/>
          <w:szCs w:val="16"/>
          <w:lang w:eastAsia="pt-BR"/>
        </w:rPr>
        <w:t xml:space="preserve"> </w:t>
      </w:r>
      <w:r w:rsidR="00F96DAB" w:rsidRPr="00E91F78">
        <w:rPr>
          <w:rFonts w:ascii="Book Antiqua" w:hAnsi="Book Antiqua"/>
          <w:b/>
          <w:bCs/>
          <w:color w:val="FF0000"/>
          <w:sz w:val="16"/>
          <w:szCs w:val="16"/>
          <w:u w:val="single"/>
        </w:rPr>
        <w:t>(DPEAM-2021)</w:t>
      </w:r>
    </w:p>
    <w:p w14:paraId="294350FC"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40a§3"/>
      <w:bookmarkEnd w:id="138"/>
      <w:r w:rsidRPr="00C1354D">
        <w:rPr>
          <w:rFonts w:ascii="Book Antiqua" w:eastAsia="Times New Roman" w:hAnsi="Book Antiqua" w:cs="Times New Roman"/>
          <w:sz w:val="19"/>
          <w:szCs w:val="19"/>
          <w:lang w:eastAsia="pt-BR"/>
        </w:rPr>
        <w:t>§ 3</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o crime for culposo, a pen</w:t>
      </w:r>
      <w:r w:rsidR="00221E3C" w:rsidRPr="00C1354D">
        <w:rPr>
          <w:rFonts w:ascii="Book Antiqua" w:eastAsia="Times New Roman" w:hAnsi="Book Antiqua" w:cs="Times New Roman"/>
          <w:sz w:val="19"/>
          <w:szCs w:val="19"/>
          <w:lang w:eastAsia="pt-BR"/>
        </w:rPr>
        <w:t>a será reduzida à metade</w:t>
      </w:r>
      <w:r w:rsidR="00221E3C" w:rsidRPr="00E91F78">
        <w:rPr>
          <w:rFonts w:ascii="Book Antiqua" w:eastAsia="Times New Roman" w:hAnsi="Book Antiqua" w:cs="Times New Roman"/>
          <w:sz w:val="16"/>
          <w:szCs w:val="16"/>
          <w:lang w:eastAsia="pt-BR"/>
        </w:rPr>
        <w:t>. </w:t>
      </w:r>
      <w:hyperlink r:id="rId33"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6927C3F8" w14:textId="50D56D72" w:rsidR="009A209D" w:rsidRPr="00AF58B3" w:rsidRDefault="009A209D" w:rsidP="000064E0">
      <w:pPr>
        <w:spacing w:before="100" w:beforeAutospacing="1" w:after="100" w:afterAutospacing="1" w:line="240" w:lineRule="auto"/>
        <w:ind w:firstLine="567"/>
        <w:jc w:val="both"/>
        <w:rPr>
          <w:rFonts w:ascii="Book Antiqua" w:eastAsia="Times New Roman" w:hAnsi="Book Antiqua" w:cs="Times New Roman"/>
          <w:bCs/>
          <w:sz w:val="16"/>
          <w:szCs w:val="16"/>
          <w:u w:val="single"/>
          <w:lang w:eastAsia="pt-BR"/>
        </w:rPr>
      </w:pPr>
      <w:bookmarkStart w:id="139" w:name="art41"/>
      <w:bookmarkEnd w:id="139"/>
      <w:r w:rsidRPr="009A209D">
        <w:rPr>
          <w:rFonts w:ascii="Book Antiqua" w:eastAsia="Times New Roman" w:hAnsi="Book Antiqua" w:cs="Times New Roman"/>
          <w:b/>
          <w:sz w:val="19"/>
          <w:szCs w:val="19"/>
          <w:highlight w:val="magenta"/>
          <w:lang w:eastAsia="pt-BR"/>
        </w:rPr>
        <w:t>Art. 41</w:t>
      </w:r>
      <w:r w:rsidRPr="009A209D">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Provocar</w:t>
      </w:r>
      <w:r w:rsidRPr="009A209D">
        <w:rPr>
          <w:rFonts w:ascii="Book Antiqua" w:eastAsia="Times New Roman" w:hAnsi="Book Antiqua" w:cs="Times New Roman"/>
          <w:b/>
          <w:sz w:val="19"/>
          <w:szCs w:val="19"/>
          <w:lang w:eastAsia="pt-BR"/>
        </w:rPr>
        <w:t xml:space="preserve"> incêndio em floresta ou em demais formas de vegetação</w:t>
      </w:r>
      <w:r w:rsidRPr="009A209D">
        <w:rPr>
          <w:rFonts w:ascii="Book Antiqua" w:eastAsia="Times New Roman" w:hAnsi="Book Antiqua" w:cs="Times New Roman"/>
          <w:bCs/>
          <w:sz w:val="16"/>
          <w:szCs w:val="16"/>
          <w:lang w:eastAsia="pt-BR"/>
        </w:rPr>
        <w:t>:  </w:t>
      </w:r>
      <w:hyperlink r:id="rId34" w:anchor="art51" w:history="1">
        <w:r w:rsidRPr="009A209D">
          <w:rPr>
            <w:rStyle w:val="Hyperlink"/>
            <w:rFonts w:ascii="Book Antiqua" w:eastAsia="Times New Roman" w:hAnsi="Book Antiqua" w:cs="Times New Roman"/>
            <w:bCs/>
            <w:sz w:val="16"/>
            <w:szCs w:val="16"/>
            <w:lang w:eastAsia="pt-BR"/>
          </w:rPr>
          <w:t>(Redação dada pela Lei nº 14.944, de 2024)</w:t>
        </w:r>
      </w:hyperlink>
      <w:r>
        <w:rPr>
          <w:rFonts w:ascii="Book Antiqua" w:eastAsia="Times New Roman" w:hAnsi="Book Antiqua" w:cs="Times New Roman"/>
          <w:bCs/>
          <w:sz w:val="16"/>
          <w:szCs w:val="16"/>
          <w:lang w:eastAsia="pt-BR"/>
        </w:rPr>
        <w:t xml:space="preserve"> </w:t>
      </w:r>
      <w:r w:rsidRPr="008067B9">
        <w:rPr>
          <w:rFonts w:ascii="Book Antiqua" w:eastAsia="Times New Roman" w:hAnsi="Book Antiqua" w:cs="Times New Roman"/>
          <w:b/>
          <w:color w:val="FF0000"/>
          <w:sz w:val="16"/>
          <w:szCs w:val="16"/>
          <w:u w:val="single"/>
          <w:lang w:eastAsia="pt-BR"/>
        </w:rPr>
        <w:t>(TJSC-2010)</w:t>
      </w:r>
      <w:r w:rsidRPr="008067B9">
        <w:rPr>
          <w:rFonts w:ascii="Book Antiqua" w:eastAsia="Times New Roman" w:hAnsi="Book Antiqua" w:cs="Times New Roman"/>
          <w:b/>
          <w:color w:val="FF0000"/>
          <w:sz w:val="16"/>
          <w:szCs w:val="16"/>
          <w:lang w:eastAsia="pt-BR"/>
        </w:rPr>
        <w:t xml:space="preserve"> </w:t>
      </w:r>
      <w:bookmarkStart w:id="140" w:name="_Hlk72079531"/>
      <w:r w:rsidRPr="008067B9">
        <w:rPr>
          <w:rFonts w:ascii="Book Antiqua" w:eastAsia="Times New Roman" w:hAnsi="Book Antiqua" w:cs="Times New Roman"/>
          <w:b/>
          <w:color w:val="FF0000"/>
          <w:sz w:val="16"/>
          <w:szCs w:val="16"/>
          <w:u w:val="single"/>
          <w:lang w:eastAsia="pt-BR"/>
        </w:rPr>
        <w:t>(MPAC-2014)</w:t>
      </w:r>
      <w:bookmarkEnd w:id="140"/>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(Anal. Judic./TRF3-2019)</w:t>
      </w:r>
      <w:r w:rsidRPr="008067B9">
        <w:rPr>
          <w:rFonts w:ascii="Book Antiqua" w:eastAsia="Times New Roman" w:hAnsi="Book Antiqua" w:cs="Times New Roman"/>
          <w:b/>
          <w:color w:val="FF0000"/>
          <w:sz w:val="16"/>
          <w:szCs w:val="16"/>
          <w:lang w:eastAsia="pt-BR"/>
        </w:rPr>
        <w:t xml:space="preserve"> </w:t>
      </w:r>
      <w:r w:rsidRPr="008067B9">
        <w:rPr>
          <w:rFonts w:ascii="Book Antiqua" w:eastAsia="Times New Roman" w:hAnsi="Book Antiqua" w:cs="Times New Roman"/>
          <w:b/>
          <w:color w:val="FF0000"/>
          <w:sz w:val="16"/>
          <w:szCs w:val="16"/>
          <w:u w:val="single"/>
          <w:lang w:eastAsia="pt-BR"/>
        </w:rPr>
        <w:t>(MPSC-2021)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(DPEAM-2021)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(PCPA-2021)</w:t>
      </w:r>
      <w:r w:rsidRPr="008067B9">
        <w:rPr>
          <w:rFonts w:ascii="Book Antiqua" w:hAnsi="Book Antiqua"/>
          <w:b/>
          <w:color w:val="FF0000"/>
          <w:sz w:val="16"/>
          <w:szCs w:val="16"/>
        </w:rPr>
        <w:t xml:space="preserve"> </w:t>
      </w:r>
      <w:r w:rsidRPr="008067B9">
        <w:rPr>
          <w:rFonts w:ascii="Book Antiqua" w:eastAsia="Times New Roman" w:hAnsi="Book Antiqua" w:cs="Times New Roman"/>
          <w:b/>
          <w:color w:val="FF0000"/>
          <w:sz w:val="16"/>
          <w:szCs w:val="16"/>
          <w:u w:val="single"/>
          <w:lang w:eastAsia="pt-BR"/>
        </w:rPr>
        <w:t>(DPEMT-2022)</w:t>
      </w:r>
      <w:r w:rsidRPr="008067B9">
        <w:rPr>
          <w:rFonts w:ascii="Book Antiqua" w:hAnsi="Book Antiqua"/>
          <w:b/>
          <w:color w:val="FF0000"/>
          <w:sz w:val="16"/>
          <w:szCs w:val="16"/>
        </w:rPr>
        <w:t xml:space="preserve"> </w:t>
      </w:r>
      <w:r w:rsidRPr="008067B9">
        <w:rPr>
          <w:rFonts w:ascii="Book Antiqua" w:eastAsia="Times New Roman" w:hAnsi="Book Antiqua" w:cs="Arial"/>
          <w:b/>
          <w:color w:val="FF0000"/>
          <w:sz w:val="16"/>
          <w:szCs w:val="16"/>
          <w:u w:val="single"/>
          <w:lang w:eastAsia="pt-BR"/>
        </w:rPr>
        <w:t>(DPEPR-2022)</w:t>
      </w:r>
      <w:r w:rsidRPr="008067B9">
        <w:rPr>
          <w:rFonts w:ascii="Book Antiqua" w:eastAsia="Times New Roman" w:hAnsi="Book Antiqua" w:cs="Arial"/>
          <w:b/>
          <w:color w:val="FF0000"/>
          <w:sz w:val="16"/>
          <w:szCs w:val="16"/>
          <w:lang w:eastAsia="pt-BR"/>
        </w:rPr>
        <w:t xml:space="preserve"> </w:t>
      </w:r>
      <w:r w:rsidRPr="008067B9">
        <w:rPr>
          <w:rFonts w:ascii="Book Antiqua" w:hAnsi="Book Antiqua"/>
          <w:b/>
          <w:color w:val="FF0000"/>
          <w:sz w:val="16"/>
          <w:szCs w:val="16"/>
          <w:u w:val="single"/>
        </w:rPr>
        <w:t>(PCGO-2022)</w:t>
      </w:r>
      <w:r w:rsidR="00A04D35">
        <w:rPr>
          <w:rFonts w:ascii="Book Antiqua" w:hAnsi="Book Antiqua"/>
          <w:b/>
          <w:color w:val="FF0000"/>
          <w:sz w:val="16"/>
          <w:szCs w:val="16"/>
        </w:rPr>
        <w:t xml:space="preserve"> </w:t>
      </w:r>
      <w:r w:rsidR="00A04D35">
        <w:rPr>
          <w:rFonts w:ascii="Book Antiqua" w:hAnsi="Book Antiqua"/>
          <w:b/>
          <w:color w:val="FF0000"/>
          <w:sz w:val="16"/>
          <w:szCs w:val="16"/>
          <w:u w:val="single"/>
        </w:rPr>
        <w:t>(MPAM-2023)</w:t>
      </w:r>
      <w:r w:rsidR="00AF58B3">
        <w:rPr>
          <w:rFonts w:ascii="Book Antiqua" w:hAnsi="Book Antiqua"/>
          <w:b/>
          <w:color w:val="FF0000"/>
          <w:sz w:val="16"/>
          <w:szCs w:val="16"/>
        </w:rPr>
        <w:t xml:space="preserve"> </w:t>
      </w:r>
      <w:r w:rsidR="00AF58B3">
        <w:rPr>
          <w:rFonts w:ascii="Book Antiqua" w:hAnsi="Book Antiqua"/>
          <w:b/>
          <w:color w:val="FF0000"/>
          <w:sz w:val="16"/>
          <w:szCs w:val="16"/>
          <w:u w:val="single"/>
        </w:rPr>
        <w:t>(Anal. Judic./STJ-2024)</w:t>
      </w:r>
    </w:p>
    <w:p w14:paraId="4435A8FD" w14:textId="4AEACAE5" w:rsidR="00322EFC" w:rsidRPr="008067B9" w:rsidRDefault="00322EFC" w:rsidP="000064E0">
      <w:pPr>
        <w:spacing w:before="100" w:beforeAutospacing="1" w:after="100" w:afterAutospacing="1" w:line="240" w:lineRule="auto"/>
        <w:ind w:firstLine="567"/>
        <w:jc w:val="both"/>
        <w:rPr>
          <w:rFonts w:ascii="Book Antiqua" w:hAnsi="Book Antiqua"/>
          <w:b/>
          <w:color w:val="FF0000"/>
          <w:sz w:val="16"/>
          <w:szCs w:val="16"/>
        </w:rPr>
      </w:pPr>
      <w:r w:rsidRPr="008067B9">
        <w:rPr>
          <w:rFonts w:ascii="Book Antiqua" w:eastAsia="Times New Roman" w:hAnsi="Book Antiqua" w:cs="Times New Roman"/>
          <w:b/>
          <w:sz w:val="19"/>
          <w:szCs w:val="19"/>
          <w:lang w:eastAsia="pt-BR"/>
        </w:rPr>
        <w:t xml:space="preserve">Pena - </w:t>
      </w:r>
      <w:r w:rsidRPr="008067B9">
        <w:rPr>
          <w:rFonts w:ascii="Book Antiqua" w:eastAsia="Times New Roman" w:hAnsi="Book Antiqua" w:cs="Times New Roman"/>
          <w:b/>
          <w:sz w:val="19"/>
          <w:szCs w:val="19"/>
          <w:highlight w:val="yellow"/>
          <w:lang w:eastAsia="pt-BR"/>
        </w:rPr>
        <w:t>reclusão</w:t>
      </w:r>
      <w:r w:rsidRPr="008067B9">
        <w:rPr>
          <w:rFonts w:ascii="Book Antiqua" w:eastAsia="Times New Roman" w:hAnsi="Book Antiqua" w:cs="Times New Roman"/>
          <w:b/>
          <w:sz w:val="19"/>
          <w:szCs w:val="19"/>
          <w:lang w:eastAsia="pt-BR"/>
        </w:rPr>
        <w:t xml:space="preserve">, de </w:t>
      </w:r>
      <w:r w:rsidRPr="008067B9">
        <w:rPr>
          <w:rFonts w:ascii="Book Antiqua" w:eastAsia="Times New Roman" w:hAnsi="Book Antiqua" w:cs="Times New Roman"/>
          <w:b/>
          <w:sz w:val="19"/>
          <w:szCs w:val="19"/>
          <w:highlight w:val="cyan"/>
          <w:lang w:eastAsia="pt-BR"/>
        </w:rPr>
        <w:t>dois</w:t>
      </w:r>
      <w:r w:rsidRPr="008067B9">
        <w:rPr>
          <w:rFonts w:ascii="Book Antiqua" w:eastAsia="Times New Roman" w:hAnsi="Book Antiqua" w:cs="Times New Roman"/>
          <w:b/>
          <w:sz w:val="19"/>
          <w:szCs w:val="19"/>
          <w:lang w:eastAsia="pt-BR"/>
        </w:rPr>
        <w:t xml:space="preserve"> a </w:t>
      </w:r>
      <w:r w:rsidRPr="008067B9">
        <w:rPr>
          <w:rFonts w:ascii="Book Antiqua" w:eastAsia="Times New Roman" w:hAnsi="Book Antiqua" w:cs="Times New Roman"/>
          <w:b/>
          <w:sz w:val="19"/>
          <w:szCs w:val="19"/>
          <w:highlight w:val="cyan"/>
          <w:lang w:eastAsia="pt-BR"/>
        </w:rPr>
        <w:t>quatro anos</w:t>
      </w:r>
      <w:r w:rsidRPr="008067B9">
        <w:rPr>
          <w:rFonts w:ascii="Book Antiqua" w:eastAsia="Times New Roman" w:hAnsi="Book Antiqua" w:cs="Times New Roman"/>
          <w:b/>
          <w:sz w:val="19"/>
          <w:szCs w:val="19"/>
          <w:lang w:eastAsia="pt-BR"/>
        </w:rPr>
        <w:t xml:space="preserve">, e </w:t>
      </w:r>
      <w:r w:rsidRPr="008067B9">
        <w:rPr>
          <w:rFonts w:ascii="Book Antiqua" w:eastAsia="Times New Roman" w:hAnsi="Book Antiqua" w:cs="Times New Roman"/>
          <w:b/>
          <w:sz w:val="19"/>
          <w:szCs w:val="19"/>
          <w:highlight w:val="yellow"/>
          <w:lang w:eastAsia="pt-BR"/>
        </w:rPr>
        <w:t>multa</w:t>
      </w:r>
      <w:r w:rsidRPr="00E91F78">
        <w:rPr>
          <w:rFonts w:ascii="Book Antiqua" w:eastAsia="Times New Roman" w:hAnsi="Book Antiqua" w:cs="Times New Roman"/>
          <w:sz w:val="18"/>
          <w:szCs w:val="18"/>
          <w:lang w:eastAsia="pt-BR"/>
        </w:rPr>
        <w:t>.</w:t>
      </w:r>
      <w:r w:rsidR="00344840" w:rsidRPr="00E91F78">
        <w:rPr>
          <w:rFonts w:ascii="Book Antiqua" w:eastAsia="Times New Roman" w:hAnsi="Book Antiqua" w:cs="Times New Roman"/>
          <w:sz w:val="18"/>
          <w:szCs w:val="18"/>
          <w:lang w:eastAsia="pt-BR"/>
        </w:rPr>
        <w:t xml:space="preserve"> </w:t>
      </w:r>
      <w:r w:rsidR="00344840" w:rsidRPr="00E91F78">
        <w:rPr>
          <w:rFonts w:ascii="Book Antiqua" w:hAnsi="Book Antiqua"/>
          <w:b/>
          <w:color w:val="FF0000"/>
          <w:sz w:val="16"/>
          <w:szCs w:val="16"/>
          <w:u w:val="single"/>
        </w:rPr>
        <w:t>(PCPA-2021)</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B4017" w:rsidRPr="00C1354D" w14:paraId="024526BB" w14:textId="77777777" w:rsidTr="00815B1D">
        <w:tc>
          <w:tcPr>
            <w:tcW w:w="8494" w:type="dxa"/>
            <w:shd w:val="clear" w:color="auto" w:fill="CCFFFF"/>
          </w:tcPr>
          <w:p w14:paraId="2EE90D19" w14:textId="77777777" w:rsidR="009B4017" w:rsidRDefault="009B4017"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De acordo com a Lei nº 9.605/1998 (crimes contra o meio ambiente), a pena mínima de reclusão prevista àquele que, dolosamente, provoca incêndio em mata ou floresta é de</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dois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B6D7C45" w14:textId="09D1635C" w:rsidR="00A04D35" w:rsidRPr="00DE3225" w:rsidRDefault="00A04D35"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i/>
                <w:iCs/>
                <w:color w:val="FF0000"/>
                <w:sz w:val="19"/>
                <w:szCs w:val="19"/>
                <w:lang w:eastAsia="pt-BR"/>
              </w:rPr>
              <w:lastRenderedPageBreak/>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t xml:space="preserve"> </w:t>
            </w:r>
            <w:r w:rsidRPr="00A04D35">
              <w:rPr>
                <w:rFonts w:ascii="Book Antiqua" w:eastAsia="Times New Roman" w:hAnsi="Book Antiqua" w:cs="Times New Roman"/>
                <w:sz w:val="19"/>
                <w:szCs w:val="19"/>
                <w:lang w:eastAsia="pt-BR"/>
              </w:rPr>
              <w:t>O ideal é interpretar a questão à luz 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A04D35">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A04D35">
              <w:rPr>
                <w:rFonts w:ascii="Book Antiqua" w:eastAsia="Times New Roman" w:hAnsi="Book Antiqua" w:cs="Times New Roman"/>
                <w:sz w:val="19"/>
                <w:szCs w:val="19"/>
                <w:lang w:eastAsia="pt-BR"/>
              </w:rPr>
              <w:t xml:space="preserve"> 225 da </w:t>
            </w:r>
            <w:r>
              <w:rPr>
                <w:rFonts w:ascii="Book Antiqua" w:eastAsia="Times New Roman" w:hAnsi="Book Antiqua" w:cs="Times New Roman"/>
                <w:sz w:val="19"/>
                <w:szCs w:val="19"/>
                <w:lang w:eastAsia="pt-BR"/>
              </w:rPr>
              <w:t>CF</w:t>
            </w:r>
            <w:r w:rsidRPr="00A04D35">
              <w:rPr>
                <w:rFonts w:ascii="Book Antiqua" w:eastAsia="Times New Roman" w:hAnsi="Book Antiqua" w:cs="Times New Roman"/>
                <w:sz w:val="19"/>
                <w:szCs w:val="19"/>
                <w:lang w:eastAsia="pt-BR"/>
              </w:rPr>
              <w:t xml:space="preserve"> e da imposição “</w:t>
            </w:r>
            <w:r w:rsidRPr="00A04D35">
              <w:rPr>
                <w:rFonts w:ascii="Book Antiqua" w:eastAsia="Times New Roman" w:hAnsi="Book Antiqua" w:cs="Times New Roman"/>
                <w:i/>
                <w:iCs/>
                <w:sz w:val="19"/>
                <w:szCs w:val="19"/>
                <w:lang w:eastAsia="pt-BR"/>
              </w:rPr>
              <w:t>ao Poder Público e à coletividade o dever de defendê-lo e preservá-lo para as presentes e futuras gerações”</w:t>
            </w:r>
            <w:r w:rsidRPr="00A04D35">
              <w:rPr>
                <w:rFonts w:ascii="Book Antiqua" w:eastAsia="Times New Roman" w:hAnsi="Book Antiqua" w:cs="Times New Roman"/>
                <w:sz w:val="19"/>
                <w:szCs w:val="19"/>
                <w:lang w:eastAsia="pt-BR"/>
              </w:rPr>
              <w:t>. Além disso, conforme Luiz Regis Prado, classifica-se o crime de incêndio (art. 41 da Lei 9605/1998) como delito comum, de resultado, simples, de forma livre, comissivo ou omissivo, plurissubsistente. Logo, por existir a modalidade omissiva para o tipo penal em estudo, sendo possível evitar o dano (incêndio) sem risco pessoal, pode haver a responsabilização do agente que não o fez.</w:t>
            </w:r>
            <w:r>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(Direito Penal do Ambiente, 7ª edição, Grupo GEN, 2019, p. 193)</w:t>
            </w:r>
          </w:p>
        </w:tc>
      </w:tr>
    </w:tbl>
    <w:p w14:paraId="59A0B8B7" w14:textId="55E8CCB0" w:rsidR="00322EFC" w:rsidRPr="00174E01" w:rsidRDefault="00322EFC" w:rsidP="000064E0">
      <w:pPr>
        <w:spacing w:before="100" w:beforeAutospacing="1" w:after="100" w:afterAutospacing="1" w:line="240" w:lineRule="auto"/>
        <w:ind w:firstLine="567"/>
        <w:jc w:val="both"/>
        <w:rPr>
          <w:rFonts w:ascii="Book Antiqua" w:hAnsi="Book Antiqua"/>
          <w:b/>
          <w:color w:val="FF0000"/>
          <w:sz w:val="16"/>
          <w:szCs w:val="16"/>
        </w:rPr>
      </w:pPr>
      <w:bookmarkStart w:id="141" w:name="art41p"/>
      <w:bookmarkEnd w:id="141"/>
      <w:r w:rsidRPr="00DE3225">
        <w:rPr>
          <w:rFonts w:ascii="Book Antiqua" w:eastAsia="Times New Roman" w:hAnsi="Book Antiqua" w:cs="Times New Roman"/>
          <w:b/>
          <w:bCs/>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Se o </w:t>
      </w:r>
      <w:proofErr w:type="gramStart"/>
      <w:r w:rsidRPr="00DE3225">
        <w:rPr>
          <w:rFonts w:ascii="Book Antiqua" w:eastAsia="Times New Roman" w:hAnsi="Book Antiqua" w:cs="Times New Roman"/>
          <w:b/>
          <w:bCs/>
          <w:sz w:val="19"/>
          <w:szCs w:val="19"/>
          <w:lang w:eastAsia="pt-BR"/>
        </w:rPr>
        <w:t xml:space="preserve">crime </w:t>
      </w:r>
      <w:r w:rsidRPr="00DE3225">
        <w:rPr>
          <w:rFonts w:ascii="Book Antiqua" w:eastAsia="Times New Roman" w:hAnsi="Book Antiqua" w:cs="Times New Roman"/>
          <w:b/>
          <w:bCs/>
          <w:caps/>
          <w:sz w:val="19"/>
          <w:szCs w:val="19"/>
          <w:highlight w:val="green"/>
          <w:lang w:eastAsia="pt-BR"/>
        </w:rPr>
        <w:t>é</w:t>
      </w:r>
      <w:proofErr w:type="gramEnd"/>
      <w:r w:rsidRPr="00DE3225">
        <w:rPr>
          <w:rFonts w:ascii="Book Antiqua" w:eastAsia="Times New Roman" w:hAnsi="Book Antiqua" w:cs="Times New Roman"/>
          <w:b/>
          <w:bCs/>
          <w:caps/>
          <w:sz w:val="19"/>
          <w:szCs w:val="19"/>
          <w:lang w:eastAsia="pt-BR"/>
        </w:rPr>
        <w:t xml:space="preserve"> </w:t>
      </w:r>
      <w:r w:rsidRPr="00DE3225">
        <w:rPr>
          <w:rFonts w:ascii="Book Antiqua" w:eastAsia="Times New Roman" w:hAnsi="Book Antiqua" w:cs="Times New Roman"/>
          <w:b/>
          <w:bCs/>
          <w:caps/>
          <w:sz w:val="19"/>
          <w:szCs w:val="19"/>
          <w:shd w:val="clear" w:color="auto" w:fill="F7CAAC" w:themeFill="accent2" w:themeFillTint="66"/>
          <w:lang w:eastAsia="pt-BR"/>
        </w:rPr>
        <w:t>culposo</w:t>
      </w:r>
      <w:r w:rsidRPr="00DE3225">
        <w:rPr>
          <w:rFonts w:ascii="Book Antiqua" w:eastAsia="Times New Roman" w:hAnsi="Book Antiqua" w:cs="Times New Roman"/>
          <w:b/>
          <w:bCs/>
          <w:sz w:val="19"/>
          <w:szCs w:val="19"/>
          <w:lang w:eastAsia="pt-BR"/>
        </w:rPr>
        <w:t>, a pena é de detenção de seis meses a um ano, e multa</w:t>
      </w:r>
      <w:r w:rsidRPr="00E91F78">
        <w:rPr>
          <w:rFonts w:ascii="Book Antiqua" w:eastAsia="Times New Roman" w:hAnsi="Book Antiqua" w:cs="Times New Roman"/>
          <w:sz w:val="18"/>
          <w:szCs w:val="18"/>
          <w:lang w:eastAsia="pt-BR"/>
        </w:rPr>
        <w:t>.</w:t>
      </w:r>
      <w:r w:rsidR="00DE3225" w:rsidRPr="00E91F78">
        <w:rPr>
          <w:rFonts w:ascii="Book Antiqua" w:eastAsia="Times New Roman" w:hAnsi="Book Antiqua" w:cs="Times New Roman"/>
          <w:sz w:val="18"/>
          <w:szCs w:val="18"/>
          <w:lang w:eastAsia="pt-BR"/>
        </w:rPr>
        <w:t xml:space="preserve"> </w:t>
      </w:r>
      <w:r w:rsidR="00DE3225" w:rsidRPr="00E91F78">
        <w:rPr>
          <w:rFonts w:ascii="Book Antiqua" w:hAnsi="Book Antiqua"/>
          <w:b/>
          <w:color w:val="FF0000"/>
          <w:sz w:val="16"/>
          <w:szCs w:val="16"/>
          <w:u w:val="single"/>
        </w:rPr>
        <w:t>(MPSC-2021)</w:t>
      </w:r>
      <w:r w:rsidR="00F823DE">
        <w:rPr>
          <w:rFonts w:ascii="Book Antiqua" w:hAnsi="Book Antiqua"/>
          <w:b/>
          <w:color w:val="FF0000"/>
          <w:sz w:val="16"/>
          <w:szCs w:val="16"/>
        </w:rPr>
        <w:t xml:space="preserve"> </w:t>
      </w:r>
      <w:r w:rsidR="00F823DE">
        <w:rPr>
          <w:rFonts w:ascii="Book Antiqua" w:eastAsia="Times New Roman" w:hAnsi="Book Antiqua" w:cs="Arial"/>
          <w:b/>
          <w:bCs/>
          <w:color w:val="FF0000"/>
          <w:sz w:val="16"/>
          <w:szCs w:val="16"/>
          <w:u w:val="single"/>
          <w:lang w:eastAsia="pt-BR"/>
        </w:rPr>
        <w:t>(DPEPR-2022)</w:t>
      </w:r>
      <w:r w:rsidR="00174E01">
        <w:rPr>
          <w:rFonts w:ascii="Book Antiqua" w:eastAsia="Times New Roman" w:hAnsi="Book Antiqua" w:cs="Arial"/>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DE3225" w:rsidRPr="00C1354D" w14:paraId="67C139FB" w14:textId="77777777" w:rsidTr="00AD7A3B">
        <w:tc>
          <w:tcPr>
            <w:tcW w:w="8494" w:type="dxa"/>
            <w:shd w:val="clear" w:color="auto" w:fill="CCFFFF"/>
          </w:tcPr>
          <w:p w14:paraId="37197C45" w14:textId="67007F8F" w:rsidR="00DE3225" w:rsidRPr="00DE3225" w:rsidRDefault="00DE3225" w:rsidP="00DE3225">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Um cidadão, por descuido, iniciou um incêndio em sua propriedade, situada em área rural coberta pelo bioma campos, o que resultou na destruição da vegetação nativa de outras duas propriedades vizinhas.</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A respeito da situação hipotética apresentada e de aspectos legais a ela relacionados, julgue o próximo item</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Provocar incêndio é crime ambiental passível de responsabilização, mesmo que praticado na modalidade culposa.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LCA.</w:t>
            </w:r>
          </w:p>
        </w:tc>
      </w:tr>
    </w:tbl>
    <w:p w14:paraId="05DB3746" w14:textId="40FCBE95"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2" w:name="art42"/>
      <w:bookmarkEnd w:id="142"/>
      <w:r w:rsidRPr="00C1354D">
        <w:rPr>
          <w:rFonts w:ascii="Book Antiqua" w:eastAsia="Times New Roman" w:hAnsi="Book Antiqua" w:cs="Times New Roman"/>
          <w:b/>
          <w:sz w:val="19"/>
          <w:szCs w:val="19"/>
          <w:highlight w:val="magenta"/>
          <w:lang w:eastAsia="pt-BR"/>
        </w:rPr>
        <w:t>Art. 42</w:t>
      </w:r>
      <w:r w:rsidRPr="00C1354D">
        <w:rPr>
          <w:rFonts w:ascii="Book Antiqua" w:eastAsia="Times New Roman" w:hAnsi="Book Antiqua" w:cs="Times New Roman"/>
          <w:b/>
          <w:sz w:val="19"/>
          <w:szCs w:val="19"/>
          <w:lang w:eastAsia="pt-BR"/>
        </w:rPr>
        <w:t xml:space="preserve">. </w:t>
      </w:r>
      <w:r w:rsidRPr="00342B24">
        <w:rPr>
          <w:rFonts w:ascii="Book Antiqua" w:eastAsia="Times New Roman" w:hAnsi="Book Antiqua" w:cs="Times New Roman"/>
          <w:b/>
          <w:caps/>
          <w:sz w:val="19"/>
          <w:szCs w:val="19"/>
          <w:highlight w:val="green"/>
          <w:lang w:eastAsia="pt-BR"/>
        </w:rPr>
        <w:t>Fabricar</w:t>
      </w:r>
      <w:r w:rsidRPr="00C1354D">
        <w:rPr>
          <w:rFonts w:ascii="Book Antiqua" w:eastAsia="Times New Roman" w:hAnsi="Book Antiqua" w:cs="Times New Roman"/>
          <w:b/>
          <w:sz w:val="19"/>
          <w:szCs w:val="19"/>
          <w:lang w:eastAsia="pt-BR"/>
        </w:rPr>
        <w:t xml:space="preserve">, vender, </w:t>
      </w:r>
      <w:r w:rsidRPr="000B1138">
        <w:rPr>
          <w:rFonts w:ascii="Book Antiqua" w:eastAsia="Times New Roman" w:hAnsi="Book Antiqua" w:cs="Times New Roman"/>
          <w:b/>
          <w:caps/>
          <w:sz w:val="19"/>
          <w:szCs w:val="19"/>
          <w:highlight w:val="green"/>
          <w:lang w:eastAsia="pt-BR"/>
        </w:rPr>
        <w:t>transportar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soltar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balões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possam provocar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incêndios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nas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demais formas de vegetação</w:t>
      </w:r>
      <w:r w:rsidRPr="00C1354D">
        <w:rPr>
          <w:rFonts w:ascii="Book Antiqua" w:eastAsia="Times New Roman" w:hAnsi="Book Antiqua" w:cs="Times New Roman"/>
          <w:b/>
          <w:sz w:val="19"/>
          <w:szCs w:val="19"/>
          <w:lang w:eastAsia="pt-BR"/>
        </w:rPr>
        <w:t xml:space="preserve">, em </w:t>
      </w:r>
      <w:r w:rsidRPr="00C1354D">
        <w:rPr>
          <w:rFonts w:ascii="Book Antiqua" w:eastAsia="Times New Roman" w:hAnsi="Book Antiqua" w:cs="Times New Roman"/>
          <w:b/>
          <w:sz w:val="19"/>
          <w:szCs w:val="19"/>
          <w:highlight w:val="yellow"/>
          <w:lang w:eastAsia="pt-BR"/>
        </w:rPr>
        <w:t>áreas urbanas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qualquer tipo de assentamento humano</w:t>
      </w:r>
      <w:r w:rsidRPr="00E91F78">
        <w:rPr>
          <w:rFonts w:ascii="Book Antiqua" w:eastAsia="Times New Roman" w:hAnsi="Book Antiqua" w:cs="Times New Roman"/>
          <w:sz w:val="16"/>
          <w:szCs w:val="16"/>
          <w:lang w:eastAsia="pt-BR"/>
        </w:rPr>
        <w:t>:</w:t>
      </w:r>
      <w:r w:rsidR="00221E3C" w:rsidRPr="00E91F78">
        <w:rPr>
          <w:rFonts w:ascii="Book Antiqua" w:eastAsia="Times New Roman" w:hAnsi="Book Antiqua" w:cs="Times New Roman"/>
          <w:sz w:val="16"/>
          <w:szCs w:val="16"/>
          <w:lang w:eastAsia="pt-BR"/>
        </w:rPr>
        <w:t xml:space="preserve"> </w:t>
      </w:r>
      <w:r w:rsidR="00221E3C" w:rsidRPr="00E91F78">
        <w:rPr>
          <w:rFonts w:ascii="Book Antiqua" w:eastAsia="Times New Roman" w:hAnsi="Book Antiqua" w:cs="Times New Roman"/>
          <w:b/>
          <w:color w:val="FF0000"/>
          <w:sz w:val="16"/>
          <w:szCs w:val="16"/>
          <w:u w:val="single"/>
          <w:lang w:eastAsia="pt-BR"/>
        </w:rPr>
        <w:t>(</w:t>
      </w:r>
      <w:r w:rsidR="00C42352" w:rsidRPr="00E91F78">
        <w:rPr>
          <w:rFonts w:ascii="Book Antiqua" w:eastAsia="Times New Roman" w:hAnsi="Book Antiqua" w:cs="Times New Roman"/>
          <w:b/>
          <w:color w:val="FF0000"/>
          <w:sz w:val="16"/>
          <w:szCs w:val="16"/>
          <w:u w:val="single"/>
          <w:lang w:eastAsia="pt-BR"/>
        </w:rPr>
        <w:t>TJPB-2011</w:t>
      </w:r>
      <w:r w:rsidR="00221E3C" w:rsidRPr="00E91F78">
        <w:rPr>
          <w:rFonts w:ascii="Book Antiqua" w:eastAsia="Times New Roman" w:hAnsi="Book Antiqua" w:cs="Times New Roman"/>
          <w:b/>
          <w:color w:val="FF0000"/>
          <w:sz w:val="16"/>
          <w:szCs w:val="16"/>
          <w:u w:val="single"/>
          <w:lang w:eastAsia="pt-BR"/>
        </w:rPr>
        <w:t>)</w:t>
      </w:r>
      <w:r w:rsidR="00264357" w:rsidRPr="00E91F78">
        <w:rPr>
          <w:rFonts w:ascii="Book Antiqua" w:eastAsia="Times New Roman" w:hAnsi="Book Antiqua" w:cs="Times New Roman"/>
          <w:b/>
          <w:color w:val="FF0000"/>
          <w:sz w:val="16"/>
          <w:szCs w:val="16"/>
          <w:lang w:eastAsia="pt-BR"/>
        </w:rPr>
        <w:t xml:space="preserve"> </w:t>
      </w:r>
      <w:r w:rsidR="00264357" w:rsidRPr="00E91F78">
        <w:rPr>
          <w:rFonts w:ascii="Book Antiqua" w:eastAsia="Times New Roman" w:hAnsi="Book Antiqua" w:cs="Arial"/>
          <w:b/>
          <w:bCs/>
          <w:color w:val="FF0000"/>
          <w:sz w:val="16"/>
          <w:szCs w:val="16"/>
          <w:u w:val="single"/>
          <w:lang w:eastAsia="pt-BR"/>
        </w:rPr>
        <w:t>(MPDFT-2011)</w:t>
      </w:r>
      <w:r w:rsidR="00075D0C" w:rsidRPr="00E91F78">
        <w:rPr>
          <w:rFonts w:ascii="Book Antiqua" w:eastAsia="Times New Roman" w:hAnsi="Book Antiqua" w:cs="Arial"/>
          <w:b/>
          <w:bCs/>
          <w:color w:val="FF0000"/>
          <w:sz w:val="16"/>
          <w:szCs w:val="16"/>
          <w:lang w:eastAsia="pt-BR"/>
        </w:rPr>
        <w:t xml:space="preserve"> </w:t>
      </w:r>
      <w:r w:rsidR="00075D0C" w:rsidRPr="00E91F78">
        <w:rPr>
          <w:rFonts w:ascii="Book Antiqua" w:eastAsia="Times New Roman" w:hAnsi="Book Antiqua" w:cs="Arial"/>
          <w:b/>
          <w:bCs/>
          <w:color w:val="FF0000"/>
          <w:sz w:val="16"/>
          <w:szCs w:val="16"/>
          <w:u w:val="single"/>
          <w:lang w:eastAsia="pt-BR"/>
        </w:rPr>
        <w:t>(PGEAM-2016)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(PCPA-2016)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(MPSP-2019)</w:t>
      </w:r>
      <w:r w:rsidR="001F1C8A" w:rsidRPr="00E91F78">
        <w:rPr>
          <w:rFonts w:ascii="Book Antiqua" w:eastAsia="Times New Roman" w:hAnsi="Book Antiqua" w:cs="Arial"/>
          <w:b/>
          <w:bCs/>
          <w:color w:val="FF0000"/>
          <w:sz w:val="16"/>
          <w:szCs w:val="16"/>
          <w:lang w:eastAsia="pt-BR"/>
        </w:rPr>
        <w:t xml:space="preserve"> </w:t>
      </w:r>
      <w:r w:rsidR="001F1C8A" w:rsidRPr="00E91F78">
        <w:rPr>
          <w:rFonts w:ascii="Book Antiqua" w:hAnsi="Book Antiqua"/>
          <w:b/>
          <w:color w:val="FF0000"/>
          <w:sz w:val="16"/>
          <w:szCs w:val="16"/>
          <w:u w:val="single"/>
        </w:rPr>
        <w:t>(MPAP-2021)</w:t>
      </w:r>
      <w:r w:rsidR="00174E01">
        <w:rPr>
          <w:rFonts w:ascii="Book Antiqua" w:hAnsi="Book Antiqua"/>
          <w:b/>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r w:rsidR="00342B24">
        <w:rPr>
          <w:rFonts w:ascii="Book Antiqua" w:hAnsi="Book Antiqua"/>
          <w:b/>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p w14:paraId="45E4366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2FF36B9" w14:textId="77777777" w:rsidTr="00C42352">
        <w:tc>
          <w:tcPr>
            <w:tcW w:w="8494" w:type="dxa"/>
            <w:shd w:val="clear" w:color="auto" w:fill="CCFFFF"/>
          </w:tcPr>
          <w:p w14:paraId="6B3AA12F" w14:textId="08C1F4B9" w:rsidR="00C612A6" w:rsidRDefault="00C612A6" w:rsidP="00C42352">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2A6">
              <w:rPr>
                <w:rFonts w:ascii="Book Antiqua" w:eastAsia="Times New Roman" w:hAnsi="Book Antiqua" w:cs="Times New Roman"/>
                <w:bCs/>
                <w:sz w:val="19"/>
                <w:szCs w:val="19"/>
                <w:lang w:eastAsia="pt-BR"/>
              </w:rPr>
              <w:t>A conduta de fabricar, vender, transportar ou mesmo soltar balões que possam provocar incêndios nas florestas e demais formas de vegetação, em áreas urbanas ou qualquer tipo de assentamento humano é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LCA.</w:t>
            </w:r>
          </w:p>
          <w:p w14:paraId="472847DA" w14:textId="1613251D" w:rsidR="00075D0C" w:rsidRDefault="00075D0C" w:rsidP="00075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75D0C">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Com relação aos crimes e às infrações administrativas ambientais, julgue o item subsequente</w:t>
            </w:r>
            <w:r w:rsidRPr="00075D0C">
              <w:rPr>
                <w:rFonts w:ascii="Book Antiqua" w:eastAsia="Times New Roman" w:hAnsi="Book Antiqua" w:cs="Times New Roman"/>
                <w:b/>
                <w:bCs/>
                <w:sz w:val="19"/>
                <w:szCs w:val="19"/>
                <w:lang w:eastAsia="pt-BR"/>
              </w:rPr>
              <w:t>: Situação hipotética</w:t>
            </w:r>
            <w:r w:rsidRPr="00075D0C">
              <w:rPr>
                <w:rFonts w:ascii="Book Antiqua" w:eastAsia="Times New Roman" w:hAnsi="Book Antiqua" w:cs="Times New Roman"/>
                <w:sz w:val="19"/>
                <w:szCs w:val="19"/>
                <w:lang w:eastAsia="pt-BR"/>
              </w:rPr>
              <w:t xml:space="preserve">: Durante festividade junina, um grupo de pessoas adultas e capazes soltou balões com potencial de provocar incêndio em floresta situada nas redondezas do local da festa. </w:t>
            </w:r>
            <w:r w:rsidRPr="00075D0C">
              <w:rPr>
                <w:rFonts w:ascii="Book Antiqua" w:eastAsia="Times New Roman" w:hAnsi="Book Antiqua" w:cs="Times New Roman"/>
                <w:b/>
                <w:bCs/>
                <w:sz w:val="19"/>
                <w:szCs w:val="19"/>
                <w:lang w:eastAsia="pt-BR"/>
              </w:rPr>
              <w:t>Assertiva</w:t>
            </w:r>
            <w:r w:rsidRPr="00075D0C">
              <w:rPr>
                <w:rFonts w:ascii="Book Antiqua" w:eastAsia="Times New Roman" w:hAnsi="Book Antiqua" w:cs="Times New Roman"/>
                <w:sz w:val="19"/>
                <w:szCs w:val="19"/>
                <w:lang w:eastAsia="pt-BR"/>
              </w:rPr>
              <w:t>: Nessa situação, para serem tipificadas como crime, tais condutas independerão de prova de que a probabilidade de lesão ao meio ambiente era efetiva, por constituírem infração de perigo abstrato.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p w14:paraId="778392D0" w14:textId="43934FEE" w:rsidR="00075D0C" w:rsidRPr="00075D0C" w:rsidRDefault="00075D0C" w:rsidP="00075D0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PGEAM-2016</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PCPE-2024</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b/>
                <w:bCs/>
                <w:sz w:val="19"/>
                <w:szCs w:val="19"/>
                <w:shd w:val="clear" w:color="auto" w:fill="F7CAAC" w:themeFill="accent2" w:themeFillTint="66"/>
                <w:lang w:eastAsia="pt-BR"/>
              </w:rPr>
              <w:t>Crimes de perigo abstrato</w:t>
            </w:r>
            <w:r w:rsidRPr="00075D0C">
              <w:rPr>
                <w:rFonts w:ascii="Book Antiqua" w:eastAsia="Times New Roman" w:hAnsi="Book Antiqua" w:cs="Times New Roman"/>
                <w:sz w:val="19"/>
                <w:szCs w:val="19"/>
                <w:lang w:eastAsia="pt-BR"/>
              </w:rPr>
              <w:t xml:space="preserve"> ou </w:t>
            </w:r>
            <w:r w:rsidRPr="00075D0C">
              <w:rPr>
                <w:rFonts w:ascii="Book Antiqua" w:eastAsia="Times New Roman" w:hAnsi="Book Antiqua" w:cs="Times New Roman"/>
                <w:b/>
                <w:bCs/>
                <w:sz w:val="19"/>
                <w:szCs w:val="19"/>
                <w:shd w:val="clear" w:color="auto" w:fill="F7CAAC" w:themeFill="accent2" w:themeFillTint="66"/>
                <w:lang w:eastAsia="pt-BR"/>
              </w:rPr>
              <w:t>presumido</w:t>
            </w:r>
            <w:r w:rsidRPr="00075D0C">
              <w:rPr>
                <w:rFonts w:ascii="Book Antiqua" w:eastAsia="Times New Roman" w:hAnsi="Book Antiqua" w:cs="Times New Roman"/>
                <w:sz w:val="19"/>
                <w:szCs w:val="19"/>
                <w:lang w:eastAsia="pt-BR"/>
              </w:rPr>
              <w:t xml:space="preserve"> são aqueles que se consumam pela simples prática de uma conduta considerada como lesiva ou potencialmente perigosa ao meio ambiente, não se exigindo a comprovação de que o bem jurídico esteve exposto a perigo. Há uma presunção absoluta de que, se ocorreu a conduta, houve perigo ao bem jurídico.</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 xml:space="preserve">Por sua vez, nos </w:t>
            </w:r>
            <w:r w:rsidRPr="00075D0C">
              <w:rPr>
                <w:rFonts w:ascii="Book Antiqua" w:eastAsia="Times New Roman" w:hAnsi="Book Antiqua" w:cs="Times New Roman"/>
                <w:b/>
                <w:bCs/>
                <w:sz w:val="19"/>
                <w:szCs w:val="19"/>
                <w:shd w:val="clear" w:color="auto" w:fill="F7CAAC" w:themeFill="accent2" w:themeFillTint="66"/>
                <w:lang w:eastAsia="pt-BR"/>
              </w:rPr>
              <w:t>crimes de perigo concreto</w:t>
            </w:r>
            <w:r w:rsidRPr="00075D0C">
              <w:rPr>
                <w:rFonts w:ascii="Book Antiqua" w:eastAsia="Times New Roman" w:hAnsi="Book Antiqua" w:cs="Times New Roman"/>
                <w:sz w:val="19"/>
                <w:szCs w:val="19"/>
                <w:lang w:eastAsia="pt-BR"/>
              </w:rPr>
              <w:t xml:space="preserve"> é indispensável que se comprove, no caso concreto, que o bem jurídico foi colocado em uma situação de perigo. </w:t>
            </w:r>
            <w:r>
              <w:rPr>
                <w:rFonts w:ascii="Book Antiqua" w:eastAsia="Times New Roman" w:hAnsi="Book Antiqua" w:cs="Times New Roman"/>
                <w:sz w:val="19"/>
                <w:szCs w:val="19"/>
                <w:lang w:eastAsia="pt-BR"/>
              </w:rPr>
              <w:t xml:space="preserve">Ao analisarmos o </w:t>
            </w:r>
            <w:r w:rsidRPr="00075D0C">
              <w:rPr>
                <w:rFonts w:ascii="Book Antiqua" w:eastAsia="Times New Roman" w:hAnsi="Book Antiqua" w:cs="Times New Roman"/>
                <w:sz w:val="19"/>
                <w:szCs w:val="19"/>
                <w:lang w:eastAsia="pt-BR"/>
              </w:rPr>
              <w:t xml:space="preserve">teor do art. 42 da </w:t>
            </w:r>
            <w:r>
              <w:rPr>
                <w:rFonts w:ascii="Book Antiqua" w:eastAsia="Times New Roman" w:hAnsi="Book Antiqua" w:cs="Times New Roman"/>
                <w:sz w:val="19"/>
                <w:szCs w:val="19"/>
                <w:lang w:eastAsia="pt-BR"/>
              </w:rPr>
              <w:t xml:space="preserve">LCA, note-se </w:t>
            </w:r>
            <w:r w:rsidRPr="00075D0C">
              <w:rPr>
                <w:rFonts w:ascii="Book Antiqua" w:eastAsia="Times New Roman" w:hAnsi="Book Antiqua" w:cs="Times New Roman"/>
                <w:sz w:val="19"/>
                <w:szCs w:val="19"/>
                <w:lang w:eastAsia="pt-BR"/>
              </w:rPr>
              <w:t>que basta que os balões tenham potencialidade para provocar incêndios, não sendo necessário que se comprove o efetivo perigo de incêndio ou, como consta na assertiva, que a probabilidade de lesão ao meio ambiente era efetiva.</w:t>
            </w:r>
            <w:r>
              <w:rPr>
                <w:rFonts w:ascii="Book Antiqua" w:eastAsia="Times New Roman" w:hAnsi="Book Antiqua" w:cs="Times New Roman"/>
                <w:sz w:val="19"/>
                <w:szCs w:val="19"/>
                <w:lang w:eastAsia="pt-BR"/>
              </w:rPr>
              <w:t xml:space="preserve"> Em resumo, o</w:t>
            </w:r>
            <w:r w:rsidRPr="00075D0C">
              <w:rPr>
                <w:rFonts w:ascii="Book Antiqua" w:eastAsia="Times New Roman" w:hAnsi="Book Antiqua" w:cs="Times New Roman"/>
                <w:sz w:val="19"/>
                <w:szCs w:val="19"/>
                <w:lang w:eastAsia="pt-BR"/>
              </w:rPr>
              <w:t xml:space="preserve"> crime do art. 42 da LCA é de </w:t>
            </w:r>
            <w:r w:rsidRPr="00075D0C">
              <w:rPr>
                <w:rFonts w:ascii="Book Antiqua" w:eastAsia="Times New Roman" w:hAnsi="Book Antiqua" w:cs="Times New Roman"/>
                <w:b/>
                <w:bCs/>
                <w:sz w:val="19"/>
                <w:szCs w:val="19"/>
                <w:shd w:val="clear" w:color="auto" w:fill="F7CAAC" w:themeFill="accent2" w:themeFillTint="66"/>
                <w:lang w:eastAsia="pt-BR"/>
              </w:rPr>
              <w:t>perigo abstrato</w:t>
            </w:r>
            <w:r w:rsidRPr="00075D0C">
              <w:rPr>
                <w:rFonts w:ascii="Book Antiqua" w:eastAsia="Times New Roman" w:hAnsi="Book Antiqua" w:cs="Times New Roman"/>
                <w:sz w:val="19"/>
                <w:szCs w:val="19"/>
                <w:lang w:eastAsia="pt-BR"/>
              </w:rPr>
              <w:t>, não dependendo da ocorrência de dano efetivo para sua consumação.</w:t>
            </w:r>
          </w:p>
          <w:p w14:paraId="5F07A2D9" w14:textId="3CCC0FCE" w:rsidR="000B1138" w:rsidRPr="000B1138" w:rsidRDefault="000B1138" w:rsidP="00C4235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1138">
              <w:rPr>
                <w:rFonts w:ascii="Book Antiqua" w:eastAsia="Times New Roman" w:hAnsi="Book Antiqua" w:cs="Times New Roman"/>
                <w:b/>
                <w:bCs/>
                <w:sz w:val="19"/>
                <w:szCs w:val="19"/>
                <w:highlight w:val="yellow"/>
                <w:lang w:eastAsia="pt-BR"/>
              </w:rPr>
              <w:t>PCPA-2016-Funcab</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Sobre os crimes previstos na Lei n° 9.605, de 1998, é correto afirmar que:</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o simples transporte de balões que tenham a potencialidade para provocar incêndios é conduta incriminada na lei especial.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tc>
      </w:tr>
    </w:tbl>
    <w:p w14:paraId="53E33385" w14:textId="77777777" w:rsidR="00322EFC" w:rsidRPr="00DE322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3" w:name="art43"/>
      <w:bookmarkEnd w:id="143"/>
      <w:r w:rsidRPr="00DE3225">
        <w:rPr>
          <w:rFonts w:ascii="Book Antiqua" w:eastAsia="Times New Roman" w:hAnsi="Book Antiqua" w:cs="Times New Roman"/>
          <w:sz w:val="18"/>
          <w:szCs w:val="18"/>
          <w:lang w:eastAsia="pt-BR"/>
        </w:rPr>
        <w:t xml:space="preserve">Art. 43. </w:t>
      </w:r>
      <w:hyperlink r:id="rId35" w:history="1">
        <w:r w:rsidRPr="00DE3225">
          <w:rPr>
            <w:rFonts w:ascii="Book Antiqua" w:eastAsia="Times New Roman" w:hAnsi="Book Antiqua" w:cs="Times New Roman"/>
            <w:color w:val="0000FF"/>
            <w:sz w:val="18"/>
            <w:szCs w:val="18"/>
            <w:u w:val="single"/>
            <w:lang w:eastAsia="pt-BR"/>
          </w:rPr>
          <w:t>(VETADO)</w:t>
        </w:r>
      </w:hyperlink>
    </w:p>
    <w:p w14:paraId="4E3C46C3" w14:textId="6C24655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4" w:name="art44"/>
      <w:bookmarkEnd w:id="144"/>
      <w:r w:rsidRPr="00C1354D">
        <w:rPr>
          <w:rFonts w:ascii="Book Antiqua" w:eastAsia="Times New Roman" w:hAnsi="Book Antiqua" w:cs="Times New Roman"/>
          <w:b/>
          <w:bCs/>
          <w:sz w:val="19"/>
          <w:szCs w:val="19"/>
          <w:highlight w:val="magenta"/>
          <w:lang w:eastAsia="pt-BR"/>
        </w:rPr>
        <w:t>Art. 44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Extrair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de florestas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domínio público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consideradas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preservação permanente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prévia 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pedra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areia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cal</w:t>
      </w:r>
      <w:r w:rsidRPr="00C1354D">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ou </w:t>
      </w:r>
      <w:r w:rsidRPr="00C1354D">
        <w:rPr>
          <w:rFonts w:ascii="Book Antiqua" w:eastAsia="Times New Roman" w:hAnsi="Book Antiqua" w:cs="Times New Roman"/>
          <w:b/>
          <w:bCs/>
          <w:sz w:val="19"/>
          <w:szCs w:val="19"/>
          <w:highlight w:val="yellow"/>
          <w:lang w:eastAsia="pt-BR"/>
        </w:rPr>
        <w:t>qualquer espécie de minerais</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A87116" w:rsidRPr="00E91F78">
        <w:rPr>
          <w:rFonts w:ascii="Book Antiqua" w:eastAsia="Times New Roman" w:hAnsi="Book Antiqua" w:cs="Times New Roman"/>
          <w:b/>
          <w:bCs/>
          <w:color w:val="FF0000"/>
          <w:sz w:val="16"/>
          <w:szCs w:val="16"/>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hAnsi="Book Antiqua"/>
          <w:b/>
          <w:color w:val="FF0000"/>
          <w:sz w:val="16"/>
          <w:szCs w:val="16"/>
          <w:u w:val="single"/>
        </w:rPr>
        <w:t>(MPAP-2021)</w:t>
      </w:r>
    </w:p>
    <w:p w14:paraId="797391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61A8E786" w14:textId="6F25E07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5" w:name="art45"/>
      <w:bookmarkEnd w:id="145"/>
      <w:r w:rsidRPr="00945341">
        <w:rPr>
          <w:rFonts w:ascii="Book Antiqua" w:eastAsia="Times New Roman" w:hAnsi="Book Antiqua" w:cs="Times New Roman"/>
          <w:b/>
          <w:bCs/>
          <w:sz w:val="19"/>
          <w:szCs w:val="19"/>
          <w:highlight w:val="magenta"/>
          <w:lang w:eastAsia="pt-BR"/>
        </w:rPr>
        <w:t>Art. 45</w:t>
      </w:r>
      <w:r w:rsidRPr="00C1354D">
        <w:rPr>
          <w:rFonts w:ascii="Book Antiqua" w:eastAsia="Times New Roman" w:hAnsi="Book Antiqua" w:cs="Times New Roman"/>
          <w:sz w:val="19"/>
          <w:szCs w:val="19"/>
          <w:lang w:eastAsia="pt-BR"/>
        </w:rPr>
        <w:t xml:space="preserve">. </w:t>
      </w:r>
      <w:r w:rsidRPr="004E171F">
        <w:rPr>
          <w:rFonts w:ascii="Book Antiqua" w:eastAsia="Times New Roman" w:hAnsi="Book Antiqua" w:cs="Times New Roman"/>
          <w:b/>
          <w:bCs/>
          <w:caps/>
          <w:sz w:val="19"/>
          <w:szCs w:val="19"/>
          <w:highlight w:val="green"/>
          <w:lang w:eastAsia="pt-BR"/>
        </w:rPr>
        <w:t>Cortar</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caps/>
          <w:sz w:val="19"/>
          <w:szCs w:val="19"/>
          <w:highlight w:val="green"/>
          <w:lang w:eastAsia="pt-BR"/>
        </w:rPr>
        <w:t>transformar</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em carvão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caps/>
          <w:sz w:val="19"/>
          <w:szCs w:val="19"/>
          <w:shd w:val="clear" w:color="auto" w:fill="F7CAAC" w:themeFill="accent2" w:themeFillTint="66"/>
          <w:lang w:eastAsia="pt-BR"/>
        </w:rPr>
        <w:t>madeira de lei</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assim classificada</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por ato do Poder Público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para fins industriais</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energéticos</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cyan"/>
          <w:lang w:eastAsia="pt-BR"/>
        </w:rPr>
        <w:t>para qualquer outra exploração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lastRenderedPageBreak/>
        <w:t>econômica</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yellow"/>
          <w:lang w:eastAsia="pt-BR"/>
        </w:rPr>
        <w:t>não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em desacordo com</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as determinações legais</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D2358A" w:rsidRPr="00E91F78">
        <w:rPr>
          <w:rFonts w:ascii="Book Antiqua" w:hAnsi="Book Antiqua"/>
          <w:b/>
          <w:color w:val="FF0000"/>
          <w:sz w:val="16"/>
          <w:szCs w:val="16"/>
        </w:rPr>
        <w:t xml:space="preserve"> </w:t>
      </w:r>
      <w:bookmarkStart w:id="146" w:name="_Hlk109303455"/>
      <w:r w:rsidR="00D2358A" w:rsidRPr="00E91F78">
        <w:rPr>
          <w:rFonts w:ascii="Book Antiqua" w:eastAsia="Times New Roman" w:hAnsi="Book Antiqua" w:cs="Times New Roman"/>
          <w:b/>
          <w:bCs/>
          <w:color w:val="FF0000"/>
          <w:sz w:val="16"/>
          <w:szCs w:val="16"/>
          <w:u w:val="single"/>
          <w:lang w:eastAsia="pt-BR"/>
        </w:rPr>
        <w:t>(PGM-Fortaleza/CE-2017)</w:t>
      </w:r>
      <w:bookmarkEnd w:id="146"/>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p w14:paraId="27C6F0C0" w14:textId="317183F2"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4E171F">
        <w:rPr>
          <w:rFonts w:ascii="Book Antiqua" w:eastAsia="Times New Roman" w:hAnsi="Book Antiqua" w:cs="Times New Roman"/>
          <w:b/>
          <w:bCs/>
          <w:sz w:val="19"/>
          <w:szCs w:val="19"/>
          <w:highlight w:val="cyan"/>
          <w:lang w:eastAsia="pt-BR"/>
        </w:rPr>
        <w:t>reclusão</w:t>
      </w:r>
      <w:r w:rsidRPr="00C1354D">
        <w:rPr>
          <w:rFonts w:ascii="Book Antiqua" w:eastAsia="Times New Roman" w:hAnsi="Book Antiqua" w:cs="Times New Roman"/>
          <w:sz w:val="19"/>
          <w:szCs w:val="19"/>
          <w:lang w:eastAsia="pt-BR"/>
        </w:rPr>
        <w:t xml:space="preserve">, de </w:t>
      </w:r>
      <w:r w:rsidRPr="004E171F">
        <w:rPr>
          <w:rFonts w:ascii="Book Antiqua" w:eastAsia="Times New Roman" w:hAnsi="Book Antiqua" w:cs="Times New Roman"/>
          <w:b/>
          <w:bCs/>
          <w:sz w:val="19"/>
          <w:szCs w:val="19"/>
          <w:highlight w:val="yellow"/>
          <w:lang w:eastAsia="pt-BR"/>
        </w:rPr>
        <w:t>um</w:t>
      </w:r>
      <w:r w:rsidRPr="004E171F">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a </w:t>
      </w:r>
      <w:r w:rsidRPr="004E171F">
        <w:rPr>
          <w:rFonts w:ascii="Book Antiqua" w:eastAsia="Times New Roman" w:hAnsi="Book Antiqua" w:cs="Times New Roman"/>
          <w:b/>
          <w:bCs/>
          <w:sz w:val="19"/>
          <w:szCs w:val="19"/>
          <w:highlight w:val="yellow"/>
          <w:lang w:eastAsia="pt-BR"/>
        </w:rPr>
        <w:t>dois anos</w:t>
      </w:r>
      <w:r w:rsidRPr="00C1354D">
        <w:rPr>
          <w:rFonts w:ascii="Book Antiqua" w:eastAsia="Times New Roman" w:hAnsi="Book Antiqua" w:cs="Times New Roman"/>
          <w:sz w:val="19"/>
          <w:szCs w:val="19"/>
          <w:lang w:eastAsia="pt-BR"/>
        </w:rPr>
        <w:t xml:space="preserve">, e </w:t>
      </w:r>
      <w:r w:rsidRPr="00945341">
        <w:rPr>
          <w:rFonts w:ascii="Book Antiqua" w:eastAsia="Times New Roman" w:hAnsi="Book Antiqua" w:cs="Times New Roman"/>
          <w:b/>
          <w:bCs/>
          <w:sz w:val="19"/>
          <w:szCs w:val="19"/>
          <w:highlight w:val="cyan"/>
          <w:lang w:eastAsia="pt-BR"/>
        </w:rPr>
        <w:t>multa</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D2358A" w:rsidRPr="00C1354D" w14:paraId="22F9D214" w14:textId="77777777" w:rsidTr="0011044C">
        <w:tc>
          <w:tcPr>
            <w:tcW w:w="8494" w:type="dxa"/>
            <w:shd w:val="clear" w:color="auto" w:fill="CCFFFF"/>
          </w:tcPr>
          <w:p w14:paraId="251DB30C" w14:textId="545FC7AF" w:rsidR="004E171F" w:rsidRPr="004E171F" w:rsidRDefault="004E171F" w:rsidP="0011044C">
            <w:pPr>
              <w:spacing w:before="100" w:beforeAutospacing="1" w:after="100" w:afterAutospacing="1"/>
              <w:jc w:val="both"/>
              <w:rPr>
                <w:rFonts w:ascii="Book Antiqua" w:eastAsia="Times New Roman" w:hAnsi="Book Antiqua" w:cs="Times New Roman"/>
                <w:b/>
                <w:sz w:val="19"/>
                <w:szCs w:val="19"/>
                <w:lang w:eastAsia="pt-BR"/>
              </w:rPr>
            </w:pPr>
            <w:bookmarkStart w:id="147" w:name="art46"/>
            <w:bookmarkEnd w:id="147"/>
            <w:r w:rsidRPr="004E171F">
              <w:rPr>
                <w:rFonts w:ascii="Book Antiqua" w:eastAsia="Times New Roman" w:hAnsi="Book Antiqua" w:cs="Times New Roman"/>
                <w:b/>
                <w:sz w:val="19"/>
                <w:szCs w:val="19"/>
                <w:lang w:eastAsia="pt-BR"/>
              </w:rPr>
              <w:t>(</w:t>
            </w:r>
            <w:r w:rsidRPr="004E171F">
              <w:rPr>
                <w:rFonts w:ascii="Book Antiqua" w:eastAsia="Times New Roman" w:hAnsi="Book Antiqua" w:cs="Times New Roman"/>
                <w:b/>
                <w:sz w:val="19"/>
                <w:szCs w:val="19"/>
                <w:highlight w:val="yellow"/>
                <w:lang w:eastAsia="pt-BR"/>
              </w:rPr>
              <w:t>PCRN-2021-FGV</w:t>
            </w:r>
            <w:r w:rsidRPr="004E171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João, conhecido latifundiário do interior do Estado Alfa,</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com vontade livre e consciente, transformou em carvão madeira de lei,</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assim classificada por ato do poder público, para fins industriais, em desacordo com as determinações legais. Assim agindo, de acordo com a Lei 9.605/98, João:</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praticou crime, cuja pena é de reclusão, de um a dois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45, LCA.</w:t>
            </w:r>
          </w:p>
          <w:p w14:paraId="2B136AED" w14:textId="5C2DA61B" w:rsidR="00D2358A" w:rsidRPr="000B1138" w:rsidRDefault="00D2358A" w:rsidP="0011044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Cortar madeira de lei para transformá-la em carvão constitui crime tipificado na legislação brasileira.</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No entanto, a exploração, econômica ou não, será indiferente para fins de agravamento da pena, uma vez que já é elemento do tipo</w:t>
            </w:r>
            <w:r>
              <w:rPr>
                <w:rFonts w:ascii="Book Antiqua" w:eastAsia="Times New Roman" w:hAnsi="Book Antiqua" w:cs="Times New Roman"/>
                <w:sz w:val="19"/>
                <w:szCs w:val="19"/>
                <w:lang w:eastAsia="pt-BR"/>
              </w:rPr>
              <w:t xml:space="preserve"> previsto no art. 45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Mas o agente cometer a infração para obter vantagem pecuniária não é uma agravante prevista na Lei de Crimes Ambientais?</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SIM. De fato, é. Mas vejamos o que dispõe o art. 15</w:t>
            </w:r>
            <w:r>
              <w:rPr>
                <w:rFonts w:ascii="Book Antiqua" w:eastAsia="Times New Roman" w:hAnsi="Book Antiqua" w:cs="Times New Roman"/>
                <w:sz w:val="19"/>
                <w:szCs w:val="19"/>
                <w:lang w:eastAsia="pt-BR"/>
              </w:rPr>
              <w:t xml:space="preserve">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i/>
                <w:iCs/>
                <w:sz w:val="19"/>
                <w:szCs w:val="19"/>
                <w:lang w:eastAsia="pt-BR"/>
              </w:rPr>
              <w:t>“Art. 15. São circunstâncias que agravam a pena, quando não constituem ou qualificam o crime: II - ter o agente cometido a infração: a) para obter vantagem pecuniária; (...)”</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A finalidade econômica só agravará a pena, quando não constituir ou qualificar o crime, e o crime previsto art. 45 já a prevê no próprio tipo penal.</w:t>
            </w:r>
          </w:p>
        </w:tc>
      </w:tr>
    </w:tbl>
    <w:p w14:paraId="160EACE6" w14:textId="388192A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1B7834">
        <w:rPr>
          <w:rFonts w:ascii="Book Antiqua" w:eastAsia="Times New Roman" w:hAnsi="Book Antiqua" w:cs="Times New Roman"/>
          <w:b/>
          <w:bCs/>
          <w:sz w:val="19"/>
          <w:szCs w:val="19"/>
          <w:highlight w:val="magenta"/>
          <w:lang w:eastAsia="pt-BR"/>
        </w:rPr>
        <w:t>Art. 46</w:t>
      </w:r>
      <w:r w:rsidRPr="00C1354D">
        <w:rPr>
          <w:rFonts w:ascii="Book Antiqua" w:eastAsia="Times New Roman" w:hAnsi="Book Antiqua" w:cs="Times New Roman"/>
          <w:sz w:val="19"/>
          <w:szCs w:val="19"/>
          <w:lang w:eastAsia="pt-BR"/>
        </w:rPr>
        <w:t xml:space="preserve">. </w:t>
      </w:r>
      <w:r w:rsidRPr="00005641">
        <w:rPr>
          <w:rFonts w:ascii="Book Antiqua" w:eastAsia="Times New Roman" w:hAnsi="Book Antiqua" w:cs="Times New Roman"/>
          <w:b/>
          <w:bCs/>
          <w:sz w:val="19"/>
          <w:szCs w:val="19"/>
          <w:lang w:eastAsia="pt-BR"/>
        </w:rPr>
        <w:t>Receber ou adquirir, para fins comerciais ou industriais, madeira, lenha, carvão e outros produtos de origem vegetal, sem exigir a exibição de licença do vendedor, outorgada pela autoridade competente, e sem munir-se da via que deverá acompanhar o produto até final beneficiamento</w:t>
      </w:r>
      <w:r w:rsidRPr="00E91F78">
        <w:rPr>
          <w:rFonts w:ascii="Book Antiqua" w:eastAsia="Times New Roman" w:hAnsi="Book Antiqua" w:cs="Times New Roman"/>
          <w:sz w:val="18"/>
          <w:szCs w:val="18"/>
          <w:lang w:eastAsia="pt-BR"/>
        </w:rPr>
        <w:t>:</w:t>
      </w:r>
      <w:r w:rsidR="00005641" w:rsidRPr="00E91F78">
        <w:rPr>
          <w:rFonts w:ascii="Book Antiqua" w:eastAsia="Times New Roman" w:hAnsi="Book Antiqua" w:cs="Times New Roman"/>
          <w:sz w:val="18"/>
          <w:szCs w:val="18"/>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p>
    <w:p w14:paraId="4C0BC16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7A07820D" w14:textId="45C189C9" w:rsidR="00322EFC" w:rsidRPr="006758F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48" w:name="art46p"/>
      <w:bookmarkEnd w:id="148"/>
      <w:r w:rsidRPr="001B7834">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5366C1">
        <w:rPr>
          <w:rFonts w:ascii="Book Antiqua" w:eastAsia="Times New Roman" w:hAnsi="Book Antiqua" w:cs="Times New Roman"/>
          <w:b/>
          <w:bCs/>
          <w:sz w:val="19"/>
          <w:szCs w:val="19"/>
          <w:lang w:eastAsia="pt-BR"/>
        </w:rPr>
        <w:t xml:space="preserve">Incorre nas mesmas penas quem vende, expõe à venda, tem em depósito, </w:t>
      </w:r>
      <w:r w:rsidRPr="005366C1">
        <w:rPr>
          <w:rFonts w:ascii="Book Antiqua" w:eastAsia="Times New Roman" w:hAnsi="Book Antiqua" w:cs="Times New Roman"/>
          <w:b/>
          <w:bCs/>
          <w:caps/>
          <w:sz w:val="19"/>
          <w:szCs w:val="19"/>
          <w:highlight w:val="green"/>
          <w:lang w:eastAsia="pt-BR"/>
        </w:rPr>
        <w:t>transporta</w:t>
      </w:r>
      <w:r w:rsidRPr="005366C1">
        <w:rPr>
          <w:rFonts w:ascii="Book Antiqua" w:eastAsia="Times New Roman" w:hAnsi="Book Antiqua" w:cs="Times New Roman"/>
          <w:b/>
          <w:bCs/>
          <w:sz w:val="19"/>
          <w:szCs w:val="19"/>
          <w:lang w:eastAsia="pt-BR"/>
        </w:rPr>
        <w:t xml:space="preserve"> ou guarda </w:t>
      </w:r>
      <w:r w:rsidRPr="005366C1">
        <w:rPr>
          <w:rFonts w:ascii="Book Antiqua" w:eastAsia="Times New Roman" w:hAnsi="Book Antiqua" w:cs="Times New Roman"/>
          <w:b/>
          <w:bCs/>
          <w:sz w:val="19"/>
          <w:szCs w:val="19"/>
          <w:highlight w:val="yellow"/>
          <w:lang w:eastAsia="pt-BR"/>
        </w:rPr>
        <w:t>madeira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yellow"/>
          <w:lang w:eastAsia="pt-BR"/>
        </w:rPr>
        <w:t>lenha</w:t>
      </w:r>
      <w:r w:rsidRPr="005366C1">
        <w:rPr>
          <w:rFonts w:ascii="Book Antiqua" w:eastAsia="Times New Roman" w:hAnsi="Book Antiqua" w:cs="Times New Roman"/>
          <w:b/>
          <w:bCs/>
          <w:sz w:val="19"/>
          <w:szCs w:val="19"/>
          <w:lang w:eastAsia="pt-BR"/>
        </w:rPr>
        <w:t xml:space="preserve">, carvão e outros produtos de origem vegetal, </w:t>
      </w:r>
      <w:r w:rsidRPr="005366C1">
        <w:rPr>
          <w:rFonts w:ascii="Book Antiqua" w:eastAsia="Times New Roman" w:hAnsi="Book Antiqua" w:cs="Times New Roman"/>
          <w:b/>
          <w:bCs/>
          <w:caps/>
          <w:sz w:val="19"/>
          <w:szCs w:val="19"/>
          <w:shd w:val="clear" w:color="auto" w:fill="F7CAAC" w:themeFill="accent2" w:themeFillTint="66"/>
          <w:lang w:eastAsia="pt-BR"/>
        </w:rPr>
        <w:t>sem licença válida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cyan"/>
          <w:lang w:eastAsia="pt-BR"/>
        </w:rPr>
        <w:t>para todo o tempo da viagem</w:t>
      </w:r>
      <w:r w:rsidRPr="005366C1">
        <w:rPr>
          <w:rFonts w:ascii="Book Antiqua" w:eastAsia="Times New Roman" w:hAnsi="Book Antiqua" w:cs="Times New Roman"/>
          <w:b/>
          <w:bCs/>
          <w:sz w:val="19"/>
          <w:szCs w:val="19"/>
          <w:lang w:eastAsia="pt-BR"/>
        </w:rPr>
        <w:t xml:space="preserve"> ou do armazenamento, outorgada pela autoridade competente</w:t>
      </w:r>
      <w:r w:rsidRPr="00E91F78">
        <w:rPr>
          <w:rFonts w:ascii="Book Antiqua" w:eastAsia="Times New Roman" w:hAnsi="Book Antiqua" w:cs="Times New Roman"/>
          <w:sz w:val="16"/>
          <w:szCs w:val="16"/>
          <w:lang w:eastAsia="pt-BR"/>
        </w:rPr>
        <w:t>.</w:t>
      </w:r>
      <w:r w:rsidR="00ED7FD8" w:rsidRPr="00E91F78">
        <w:rPr>
          <w:rFonts w:ascii="Book Antiqua" w:eastAsia="Times New Roman" w:hAnsi="Book Antiqua" w:cs="Times New Roman"/>
          <w:sz w:val="16"/>
          <w:szCs w:val="16"/>
          <w:lang w:eastAsia="pt-BR"/>
        </w:rPr>
        <w:t xml:space="preserve"> </w:t>
      </w:r>
      <w:bookmarkStart w:id="149" w:name="_Hlk85810627"/>
      <w:r w:rsidR="00ED7FD8" w:rsidRPr="00E91F78">
        <w:rPr>
          <w:rFonts w:ascii="Book Antiqua" w:eastAsia="Times New Roman" w:hAnsi="Book Antiqua" w:cs="Times New Roman"/>
          <w:b/>
          <w:bCs/>
          <w:color w:val="FF0000"/>
          <w:sz w:val="16"/>
          <w:szCs w:val="16"/>
          <w:u w:val="single"/>
          <w:lang w:eastAsia="pt-BR"/>
        </w:rPr>
        <w:t>(PGEES-2008)</w:t>
      </w:r>
      <w:bookmarkEnd w:id="149"/>
      <w:r w:rsidR="00005641" w:rsidRPr="00E91F78">
        <w:rPr>
          <w:rFonts w:ascii="Book Antiqua" w:eastAsia="Times New Roman" w:hAnsi="Book Antiqua" w:cs="Times New Roman"/>
          <w:b/>
          <w:bCs/>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r w:rsidR="006758FF">
        <w:rPr>
          <w:rFonts w:ascii="Book Antiqua" w:eastAsia="Times New Roman" w:hAnsi="Book Antiqua" w:cs="Times New Roman"/>
          <w:b/>
          <w:color w:val="FF0000"/>
          <w:sz w:val="16"/>
          <w:szCs w:val="16"/>
          <w:lang w:eastAsia="pt-BR"/>
        </w:rPr>
        <w:t xml:space="preserve"> </w:t>
      </w:r>
      <w:r w:rsidR="006758FF">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1B7834" w:rsidRPr="00C1354D" w14:paraId="06880F46" w14:textId="77777777" w:rsidTr="00DE7ECE">
        <w:tc>
          <w:tcPr>
            <w:tcW w:w="8494" w:type="dxa"/>
            <w:shd w:val="clear" w:color="auto" w:fill="CCFFFF"/>
          </w:tcPr>
          <w:p w14:paraId="316C1FB7" w14:textId="4E9D0162" w:rsidR="009E3952" w:rsidRDefault="00373592" w:rsidP="001B7834">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17437" w:rsidRPr="00B17437">
              <w:rPr>
                <w:rFonts w:ascii="Book Antiqua" w:eastAsia="Times New Roman" w:hAnsi="Book Antiqua" w:cs="Times New Roman"/>
                <w:b/>
                <w:sz w:val="19"/>
                <w:szCs w:val="19"/>
                <w:highlight w:val="yellow"/>
                <w:lang w:eastAsia="pt-BR"/>
              </w:rPr>
              <w:t>É</w:t>
            </w:r>
            <w:r w:rsidRPr="00B17437">
              <w:rPr>
                <w:rFonts w:ascii="Book Antiqua" w:eastAsia="Times New Roman" w:hAnsi="Book Antiqua" w:cs="Times New Roman"/>
                <w:b/>
                <w:sz w:val="19"/>
                <w:szCs w:val="19"/>
                <w:highlight w:val="yellow"/>
                <w:lang w:eastAsia="pt-BR"/>
              </w:rPr>
              <w:t xml:space="preserve"> entendimento consolidado desta Corte</w:t>
            </w:r>
            <w:r w:rsidRPr="00373592">
              <w:rPr>
                <w:rFonts w:ascii="Book Antiqua" w:eastAsia="Times New Roman" w:hAnsi="Book Antiqua" w:cs="Times New Roman"/>
                <w:b/>
                <w:sz w:val="19"/>
                <w:szCs w:val="19"/>
                <w:lang w:eastAsia="pt-BR"/>
              </w:rPr>
              <w:t xml:space="preserve"> que o oferecimento da denúncia sem a norma complementadora constitui inépcia da denúncia, por impossibilitar a defesa adequada do denunciado (</w:t>
            </w:r>
            <w:r w:rsidRPr="00373592">
              <w:rPr>
                <w:rFonts w:ascii="Book Antiqua" w:eastAsia="Times New Roman" w:hAnsi="Book Antiqua" w:cs="Times New Roman"/>
                <w:bCs/>
                <w:sz w:val="19"/>
                <w:szCs w:val="19"/>
                <w:lang w:eastAsia="pt-BR"/>
              </w:rPr>
              <w:t>HC 370.972/MS,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w:t>
            </w:r>
            <w:proofErr w:type="spellStart"/>
            <w:r w:rsidRPr="00373592">
              <w:rPr>
                <w:rFonts w:ascii="Book Antiqua" w:eastAsia="Times New Roman" w:hAnsi="Book Antiqua" w:cs="Times New Roman"/>
                <w:bCs/>
                <w:sz w:val="19"/>
                <w:szCs w:val="19"/>
                <w:lang w:eastAsia="pt-BR"/>
              </w:rPr>
              <w:t>N</w:t>
            </w:r>
            <w:r>
              <w:rPr>
                <w:rFonts w:ascii="Book Antiqua" w:eastAsia="Times New Roman" w:hAnsi="Book Antiqua" w:cs="Times New Roman"/>
                <w:bCs/>
                <w:sz w:val="19"/>
                <w:szCs w:val="19"/>
                <w:lang w:eastAsia="pt-BR"/>
              </w:rPr>
              <w:t>efi</w:t>
            </w:r>
            <w:proofErr w:type="spellEnd"/>
            <w:r w:rsidRPr="0037359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ordeiro</w:t>
            </w:r>
            <w:r w:rsidRPr="0037359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6ª T.</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22/11/16, </w:t>
            </w:r>
            <w:proofErr w:type="spellStart"/>
            <w:r w:rsidRPr="00373592">
              <w:rPr>
                <w:rFonts w:ascii="Book Antiqua" w:eastAsia="Times New Roman" w:hAnsi="Book Antiqua" w:cs="Times New Roman"/>
                <w:bCs/>
                <w:sz w:val="19"/>
                <w:szCs w:val="19"/>
                <w:lang w:eastAsia="pt-BR"/>
              </w:rPr>
              <w:t>DJe</w:t>
            </w:r>
            <w:proofErr w:type="spellEnd"/>
            <w:r w:rsidRPr="00373592">
              <w:rPr>
                <w:rFonts w:ascii="Book Antiqua" w:eastAsia="Times New Roman" w:hAnsi="Book Antiqua" w:cs="Times New Roman"/>
                <w:bCs/>
                <w:sz w:val="19"/>
                <w:szCs w:val="19"/>
                <w:lang w:eastAsia="pt-BR"/>
              </w:rPr>
              <w:t xml:space="preserve"> 07/12/16</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sz w:val="19"/>
                <w:szCs w:val="19"/>
                <w:lang w:eastAsia="pt-BR"/>
              </w:rPr>
              <w:t xml:space="preserve">No entanto, com relação ao </w:t>
            </w:r>
            <w:r w:rsidRPr="00B17437">
              <w:rPr>
                <w:rFonts w:ascii="Book Antiqua" w:eastAsia="Times New Roman" w:hAnsi="Book Antiqua" w:cs="Times New Roman"/>
                <w:b/>
                <w:sz w:val="19"/>
                <w:szCs w:val="19"/>
                <w:highlight w:val="yellow"/>
                <w:lang w:eastAsia="pt-BR"/>
              </w:rPr>
              <w:t>crime previsto no art. 46, § único, da Lei de Crimes Ambientais</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shd w:val="clear" w:color="auto" w:fill="F7CAAC" w:themeFill="accent2" w:themeFillTint="66"/>
                <w:lang w:eastAsia="pt-BR"/>
              </w:rPr>
              <w:t>a denúncia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não indicou qual seria</w:t>
            </w:r>
            <w:r w:rsidRPr="00373592">
              <w:rPr>
                <w:rFonts w:ascii="Book Antiqua" w:eastAsia="Times New Roman" w:hAnsi="Book Antiqua" w:cs="Times New Roman"/>
                <w:b/>
                <w:sz w:val="19"/>
                <w:szCs w:val="19"/>
                <w:lang w:eastAsia="pt-BR"/>
              </w:rPr>
              <w:t xml:space="preserve"> a </w:t>
            </w:r>
            <w:r w:rsidRPr="00B17437">
              <w:rPr>
                <w:rFonts w:ascii="Book Antiqua" w:eastAsia="Times New Roman" w:hAnsi="Book Antiqua" w:cs="Times New Roman"/>
                <w:b/>
                <w:sz w:val="19"/>
                <w:szCs w:val="19"/>
                <w:shd w:val="clear" w:color="auto" w:fill="F7CAAC" w:themeFill="accent2" w:themeFillTint="66"/>
                <w:lang w:eastAsia="pt-BR"/>
              </w:rPr>
              <w:t>licença exigida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o depósito do material lenhoso encontrado</w:t>
            </w:r>
            <w:r w:rsidRPr="00373592">
              <w:rPr>
                <w:rFonts w:ascii="Book Antiqua" w:eastAsia="Times New Roman" w:hAnsi="Book Antiqua" w:cs="Times New Roman"/>
                <w:b/>
                <w:sz w:val="19"/>
                <w:szCs w:val="19"/>
                <w:lang w:eastAsia="pt-BR"/>
              </w:rPr>
              <w:t xml:space="preserve">, bem como a </w:t>
            </w:r>
            <w:r w:rsidRPr="00B17437">
              <w:rPr>
                <w:rFonts w:ascii="Book Antiqua" w:eastAsia="Times New Roman" w:hAnsi="Book Antiqua" w:cs="Times New Roman"/>
                <w:b/>
                <w:sz w:val="19"/>
                <w:szCs w:val="19"/>
                <w:shd w:val="clear" w:color="auto" w:fill="F7CAAC" w:themeFill="accent2" w:themeFillTint="66"/>
                <w:lang w:eastAsia="pt-BR"/>
              </w:rPr>
              <w:t>autoridade competente</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a prática do mencionado ato administrativo</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o que inviabiliza</w:t>
            </w:r>
            <w:r w:rsidRPr="00373592">
              <w:rPr>
                <w:rFonts w:ascii="Book Antiqua" w:eastAsia="Times New Roman" w:hAnsi="Book Antiqua" w:cs="Times New Roman"/>
                <w:b/>
                <w:sz w:val="19"/>
                <w:szCs w:val="19"/>
                <w:lang w:eastAsia="pt-BR"/>
              </w:rPr>
              <w:t xml:space="preserve"> o </w:t>
            </w:r>
            <w:r w:rsidRPr="00B17437">
              <w:rPr>
                <w:rFonts w:ascii="Book Antiqua" w:eastAsia="Times New Roman" w:hAnsi="Book Antiqua" w:cs="Times New Roman"/>
                <w:b/>
                <w:sz w:val="19"/>
                <w:szCs w:val="19"/>
                <w:highlight w:val="yellow"/>
                <w:lang w:eastAsia="pt-BR"/>
              </w:rPr>
              <w:t>exercício da ampla defesa</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6ª T., </w:t>
            </w:r>
            <w:r w:rsidRPr="00373592">
              <w:rPr>
                <w:rFonts w:ascii="Book Antiqua" w:eastAsia="Times New Roman" w:hAnsi="Book Antiqua" w:cs="Times New Roman"/>
                <w:bCs/>
                <w:sz w:val="19"/>
                <w:szCs w:val="19"/>
                <w:lang w:eastAsia="pt-BR"/>
              </w:rPr>
              <w:t>HC 504.357/MG,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373592">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15/12/20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9E3952" w14:paraId="7DE29C9D" w14:textId="77777777" w:rsidTr="009E3952">
              <w:tc>
                <w:tcPr>
                  <w:tcW w:w="8268" w:type="dxa"/>
                  <w:shd w:val="clear" w:color="auto" w:fill="FFFFFF" w:themeFill="background1"/>
                </w:tcPr>
                <w:p w14:paraId="731814CB" w14:textId="6C31DAD4" w:rsidR="009E3952" w:rsidRPr="009E3952" w:rsidRDefault="009E3952" w:rsidP="001B7834">
                  <w:pPr>
                    <w:jc w:val="both"/>
                    <w:rPr>
                      <w:rFonts w:ascii="Book Antiqua" w:eastAsia="Times New Roman" w:hAnsi="Book Antiqua" w:cs="Times New Roman"/>
                      <w:b/>
                      <w:sz w:val="19"/>
                      <w:szCs w:val="19"/>
                      <w:lang w:eastAsia="pt-BR"/>
                    </w:rPr>
                  </w:pP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
                      <w:sz w:val="18"/>
                      <w:szCs w:val="18"/>
                      <w:highlight w:val="yellow"/>
                      <w:lang w:eastAsia="pt-BR"/>
                    </w:rPr>
                    <w:t>MPDFT-2021</w:t>
                  </w: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Cs/>
                      <w:sz w:val="18"/>
                      <w:szCs w:val="18"/>
                      <w:lang w:eastAsia="pt-BR"/>
                    </w:rPr>
                    <w:t xml:space="preserve">: Marque a alternativa correta, com relação aos crimes ambientais: O crime de vender lenha sem licença válida para todo o tempo de viagem ou do armazenamento, outorgada pela autoridade competente (art. 46, § único, da Lei 9.605/98) é norma penal em branco, sendo obrigatório narrar na denúncia qual seria a licença exigida, bem como a autoridade competente para a prática do ato administrativo. </w:t>
                  </w:r>
                  <w:r w:rsidRPr="009E3952">
                    <w:rPr>
                      <w:rFonts w:ascii="Book Antiqua" w:eastAsia="Times New Roman" w:hAnsi="Book Antiqua" w:cs="Times New Roman"/>
                      <w:b/>
                      <w:sz w:val="18"/>
                      <w:szCs w:val="18"/>
                      <w:lang w:eastAsia="pt-BR"/>
                    </w:rPr>
                    <w:t xml:space="preserve">BL: </w:t>
                  </w:r>
                  <w:proofErr w:type="spellStart"/>
                  <w:r w:rsidRPr="009E3952">
                    <w:rPr>
                      <w:rFonts w:ascii="Book Antiqua" w:eastAsia="Times New Roman" w:hAnsi="Book Antiqua" w:cs="Times New Roman"/>
                      <w:b/>
                      <w:sz w:val="18"/>
                      <w:szCs w:val="18"/>
                      <w:lang w:eastAsia="pt-BR"/>
                    </w:rPr>
                    <w:t>Entend</w:t>
                  </w:r>
                  <w:proofErr w:type="spellEnd"/>
                  <w:r w:rsidRPr="009E3952">
                    <w:rPr>
                      <w:rFonts w:ascii="Book Antiqua" w:eastAsia="Times New Roman" w:hAnsi="Book Antiqua" w:cs="Times New Roman"/>
                      <w:b/>
                      <w:sz w:val="18"/>
                      <w:szCs w:val="18"/>
                      <w:lang w:eastAsia="pt-BR"/>
                    </w:rPr>
                    <w:t xml:space="preserve">. </w:t>
                  </w:r>
                  <w:proofErr w:type="spellStart"/>
                  <w:r w:rsidRPr="009E3952">
                    <w:rPr>
                      <w:rFonts w:ascii="Book Antiqua" w:eastAsia="Times New Roman" w:hAnsi="Book Antiqua" w:cs="Times New Roman"/>
                      <w:b/>
                      <w:sz w:val="18"/>
                      <w:szCs w:val="18"/>
                      <w:lang w:eastAsia="pt-BR"/>
                    </w:rPr>
                    <w:t>Jurisprud</w:t>
                  </w:r>
                  <w:proofErr w:type="spellEnd"/>
                  <w:r w:rsidRPr="009E3952">
                    <w:rPr>
                      <w:rFonts w:ascii="Book Antiqua" w:eastAsia="Times New Roman" w:hAnsi="Book Antiqua" w:cs="Times New Roman"/>
                      <w:b/>
                      <w:sz w:val="18"/>
                      <w:szCs w:val="18"/>
                      <w:lang w:eastAsia="pt-BR"/>
                    </w:rPr>
                    <w:t>.</w:t>
                  </w:r>
                </w:p>
              </w:tc>
            </w:tr>
          </w:tbl>
          <w:p w14:paraId="216E190B" w14:textId="77777777" w:rsidR="00373592" w:rsidRDefault="00373592" w:rsidP="001B7834">
            <w:pPr>
              <w:jc w:val="both"/>
              <w:rPr>
                <w:rFonts w:ascii="Book Antiqua" w:eastAsia="Times New Roman" w:hAnsi="Book Antiqua" w:cs="Times New Roman"/>
                <w:b/>
                <w:i/>
                <w:color w:val="FF0000"/>
                <w:sz w:val="19"/>
                <w:szCs w:val="19"/>
                <w:lang w:eastAsia="pt-BR"/>
              </w:rPr>
            </w:pPr>
          </w:p>
          <w:p w14:paraId="199BE317" w14:textId="5DAC333E" w:rsidR="001B7834" w:rsidRDefault="001B7834"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Pr="00C1354D">
              <w:rPr>
                <w:rFonts w:ascii="Book Antiqua" w:eastAsia="Times New Roman" w:hAnsi="Book Antiqua" w:cs="Times New Roman"/>
                <w:b/>
                <w:sz w:val="19"/>
                <w:szCs w:val="19"/>
                <w:lang w:eastAsia="pt-BR"/>
              </w:rPr>
              <w:t xml:space="preserve">: </w:t>
            </w:r>
            <w:r w:rsidR="006835D2" w:rsidRPr="006835D2">
              <w:rPr>
                <w:rFonts w:ascii="Book Antiqua" w:eastAsia="Times New Roman" w:hAnsi="Book Antiqua" w:cs="Times New Roman"/>
                <w:b/>
                <w:i/>
                <w:iCs/>
                <w:sz w:val="19"/>
                <w:szCs w:val="19"/>
                <w:u w:val="single"/>
                <w:lang w:eastAsia="pt-BR"/>
              </w:rPr>
              <w:t>O transporte em quantidade excessiva de madeira, não acobertada pela respectiva guia de autorização, legitima a apreensão de toda a mercadoria</w:t>
            </w:r>
            <w:r w:rsidR="006835D2">
              <w:rPr>
                <w:rFonts w:ascii="Book Antiqua" w:eastAsia="Times New Roman" w:hAnsi="Book Antiqua" w:cs="Times New Roman"/>
                <w:b/>
                <w:sz w:val="19"/>
                <w:szCs w:val="19"/>
                <w:lang w:eastAsia="pt-BR"/>
              </w:rPr>
              <w:t xml:space="preserve">: </w:t>
            </w:r>
            <w:r w:rsidRPr="008E69BD">
              <w:rPr>
                <w:rFonts w:ascii="Book Antiqua" w:hAnsi="Book Antiqua" w:cs="Times New Roman"/>
                <w:b/>
                <w:bCs/>
                <w:color w:val="000000"/>
                <w:sz w:val="19"/>
                <w:szCs w:val="19"/>
              </w:rPr>
              <w:t xml:space="preserve">A empresa “Alta Vista Ltda.” estava transportando toras de madeira quando foi parada em uma fiscalização do IBAMA. Os servidores da autarquia ambiental constataram que a empresa estava transportando madeiras serradas em desacordo com a nota fiscal e com a licença de transporte que possuía. A empresa estava transportando 4.000 m3 de madeira a mais do que estava autorizada. Isso significa que ela estava transportando cerca de 10% a mais da carga que poderia. A legislação ambiental prevê a lavratura de auto de infração e a apreensão da carga. Indaga-se: </w:t>
            </w:r>
            <w:r w:rsidRPr="001B7834">
              <w:rPr>
                <w:rFonts w:ascii="Book Antiqua" w:hAnsi="Book Antiqua" w:cs="Times New Roman"/>
                <w:b/>
                <w:bCs/>
                <w:color w:val="000000"/>
                <w:sz w:val="19"/>
                <w:szCs w:val="19"/>
                <w:highlight w:val="green"/>
              </w:rPr>
              <w:t>deverá ser apreendida a carga toda (todas as madeiras) ou apenas aquelas que excederam a autorização prevista na guia de transporte?</w:t>
            </w:r>
            <w:r>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shd w:val="clear" w:color="auto" w:fill="F7CAAC" w:themeFill="accent2" w:themeFillTint="66"/>
              </w:rPr>
              <w:t>A carga inteira</w:t>
            </w:r>
            <w:r w:rsidRPr="008E69BD">
              <w:rPr>
                <w:rFonts w:ascii="Book Antiqua" w:hAnsi="Book Antiqua" w:cs="Times New Roman"/>
                <w:b/>
                <w:bCs/>
                <w:color w:val="000000"/>
                <w:sz w:val="19"/>
                <w:szCs w:val="19"/>
              </w:rPr>
              <w:t xml:space="preserve">. A </w:t>
            </w:r>
            <w:r w:rsidRPr="001B7834">
              <w:rPr>
                <w:rFonts w:ascii="Book Antiqua" w:hAnsi="Book Antiqua" w:cs="Times New Roman"/>
                <w:b/>
                <w:bCs/>
                <w:color w:val="000000"/>
                <w:sz w:val="19"/>
                <w:szCs w:val="19"/>
                <w:highlight w:val="yellow"/>
              </w:rPr>
              <w:t>gravidade da conduta de quem transporta madeira em descompasso com a respectiva guia de autorização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não se calcula com base apenas no quantitativo em excesso</w:t>
            </w:r>
            <w:r w:rsidRPr="008E69BD">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highlight w:val="yellow"/>
              </w:rPr>
              <w:t>Essa infração compromete a eficácia de todo o sistema de proteção ambiental</w:t>
            </w:r>
            <w:r w:rsidRPr="008E69BD">
              <w:rPr>
                <w:rFonts w:ascii="Book Antiqua" w:hAnsi="Book Antiqua" w:cs="Times New Roman"/>
                <w:b/>
                <w:bCs/>
                <w:color w:val="000000"/>
                <w:sz w:val="19"/>
                <w:szCs w:val="19"/>
              </w:rPr>
              <w:t xml:space="preserve">. Logo, </w:t>
            </w:r>
            <w:r w:rsidRPr="008E69BD">
              <w:rPr>
                <w:rFonts w:ascii="Book Antiqua" w:hAnsi="Book Antiqua" w:cs="Times New Roman"/>
                <w:b/>
                <w:bCs/>
                <w:color w:val="000000"/>
                <w:sz w:val="19"/>
                <w:szCs w:val="19"/>
                <w:shd w:val="clear" w:color="auto" w:fill="F7CAAC" w:themeFill="accent2" w:themeFillTint="66"/>
              </w:rPr>
              <w:t>a medida de apreensão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deve compreender a totalidade da mercadoria transportada</w:t>
            </w:r>
            <w:r w:rsidRPr="008E69B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E69BD">
              <w:rPr>
                <w:rFonts w:ascii="Book Antiqua" w:hAnsi="Book Antiqua" w:cs="Times New Roman"/>
                <w:color w:val="000000"/>
                <w:sz w:val="19"/>
                <w:szCs w:val="19"/>
              </w:rPr>
              <w:t>STJ. 2ª T. REsp 1784755-MT, Rel. Min. Og Fernandes, j</w:t>
            </w:r>
            <w:r>
              <w:rPr>
                <w:rFonts w:ascii="Book Antiqua" w:hAnsi="Book Antiqua" w:cs="Times New Roman"/>
                <w:color w:val="000000"/>
                <w:sz w:val="19"/>
                <w:szCs w:val="19"/>
              </w:rPr>
              <w:t xml:space="preserve">. </w:t>
            </w:r>
            <w:r w:rsidRPr="008E69BD">
              <w:rPr>
                <w:rFonts w:ascii="Book Antiqua" w:hAnsi="Book Antiqua" w:cs="Times New Roman"/>
                <w:color w:val="000000"/>
                <w:sz w:val="19"/>
                <w:szCs w:val="19"/>
              </w:rPr>
              <w:t>17/9/19</w:t>
            </w:r>
            <w:r>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rPr>
              <w:t>(Info 658).</w:t>
            </w:r>
          </w:p>
          <w:tbl>
            <w:tblPr>
              <w:tblStyle w:val="Tabelacomgrade"/>
              <w:tblW w:w="0" w:type="auto"/>
              <w:tblLook w:val="04A0" w:firstRow="1" w:lastRow="0" w:firstColumn="1" w:lastColumn="0" w:noHBand="0" w:noVBand="1"/>
            </w:tblPr>
            <w:tblGrid>
              <w:gridCol w:w="8268"/>
            </w:tblGrid>
            <w:tr w:rsidR="00D64A15" w14:paraId="2A1A5FB2" w14:textId="77777777" w:rsidTr="00D64A15">
              <w:tc>
                <w:tcPr>
                  <w:tcW w:w="8268" w:type="dxa"/>
                  <w:shd w:val="clear" w:color="auto" w:fill="FFFFFF" w:themeFill="background1"/>
                </w:tcPr>
                <w:p w14:paraId="6DB16CAE" w14:textId="7710D82D" w:rsidR="00D64A15" w:rsidRDefault="00D64A15" w:rsidP="001B7834">
                  <w:pPr>
                    <w:jc w:val="both"/>
                    <w:rPr>
                      <w:rFonts w:ascii="Book Antiqua" w:eastAsia="Times New Roman" w:hAnsi="Book Antiqua" w:cs="Times New Roman"/>
                      <w:bCs/>
                      <w:sz w:val="18"/>
                      <w:szCs w:val="18"/>
                      <w:lang w:eastAsia="pt-BR"/>
                    </w:rPr>
                  </w:pPr>
                  <w:r w:rsidRPr="00D64A15">
                    <w:rPr>
                      <w:rFonts w:ascii="Book Antiqua" w:hAnsi="Book Antiqua" w:cs="Times New Roman"/>
                      <w:b/>
                      <w:bCs/>
                      <w:i/>
                      <w:iCs/>
                      <w:color w:val="FF0000"/>
                      <w:sz w:val="18"/>
                      <w:szCs w:val="18"/>
                    </w:rPr>
                    <w:lastRenderedPageBreak/>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 xml:space="preserve">: </w:t>
                  </w:r>
                  <w:r w:rsidRPr="00D64A15">
                    <w:rPr>
                      <w:rFonts w:ascii="Book Antiqua" w:eastAsia="Times New Roman" w:hAnsi="Book Antiqua" w:cs="Times New Roman"/>
                      <w:b/>
                      <w:i/>
                      <w:iCs/>
                      <w:sz w:val="18"/>
                      <w:szCs w:val="18"/>
                      <w:shd w:val="clear" w:color="auto" w:fill="F7CAAC" w:themeFill="accent2" w:themeFillTint="66"/>
                      <w:lang w:eastAsia="pt-BR"/>
                    </w:rPr>
                    <w:t>Apreensão da madeira é medida prevista na Lei nº 9.605/98</w:t>
                  </w:r>
                  <w:r w:rsidRPr="00D64A15">
                    <w:rPr>
                      <w:rFonts w:ascii="Book Antiqua" w:eastAsia="Times New Roman" w:hAnsi="Book Antiqua" w:cs="Times New Roman"/>
                      <w:bCs/>
                      <w:sz w:val="18"/>
                      <w:szCs w:val="18"/>
                      <w:lang w:eastAsia="pt-BR"/>
                    </w:rPr>
                    <w:t xml:space="preserve">: O art. 46, </w:t>
                  </w:r>
                  <w:r>
                    <w:rPr>
                      <w:rFonts w:ascii="Book Antiqua" w:eastAsia="Times New Roman" w:hAnsi="Book Antiqua" w:cs="Times New Roman"/>
                      <w:bCs/>
                      <w:sz w:val="18"/>
                      <w:szCs w:val="18"/>
                      <w:lang w:eastAsia="pt-BR"/>
                    </w:rPr>
                    <w:t>§</w:t>
                  </w:r>
                  <w:r w:rsidRPr="00D64A15">
                    <w:rPr>
                      <w:rFonts w:ascii="Book Antiqua" w:eastAsia="Times New Roman" w:hAnsi="Book Antiqua" w:cs="Times New Roman"/>
                      <w:bCs/>
                      <w:sz w:val="18"/>
                      <w:szCs w:val="18"/>
                      <w:lang w:eastAsia="pt-BR"/>
                    </w:rPr>
                    <w:t xml:space="preserve"> único, da Lei nº 9.605/98 tipifica como crime a conduta de transportar madeira, lenha, carvão ou outros produtos de origem vegetal sem a devida licença por parte da autoridade competente</w:t>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Essa conduta também caracteriza infração administrativa, nos termos do art. 70 da Le</w:t>
                  </w:r>
                  <w:r>
                    <w:rPr>
                      <w:rFonts w:ascii="Book Antiqua" w:eastAsia="Times New Roman" w:hAnsi="Book Antiqua" w:cs="Times New Roman"/>
                      <w:bCs/>
                      <w:sz w:val="18"/>
                      <w:szCs w:val="18"/>
                      <w:lang w:eastAsia="pt-BR"/>
                    </w:rPr>
                    <w:t>i de Crimes Ambientais</w:t>
                  </w:r>
                  <w:r>
                    <w:rPr>
                      <w:rStyle w:val="Refdenotaderodap"/>
                      <w:rFonts w:ascii="Book Antiqua" w:eastAsia="Times New Roman" w:hAnsi="Book Antiqua" w:cs="Times New Roman"/>
                      <w:bCs/>
                      <w:sz w:val="18"/>
                      <w:szCs w:val="18"/>
                      <w:lang w:eastAsia="pt-BR"/>
                    </w:rPr>
                    <w:footnoteReference w:id="6"/>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mesma L</w:t>
                  </w:r>
                  <w:r w:rsidRPr="00D64A15">
                    <w:rPr>
                      <w:rFonts w:ascii="Book Antiqua" w:eastAsia="Times New Roman" w:hAnsi="Book Antiqua" w:cs="Times New Roman"/>
                      <w:bCs/>
                      <w:sz w:val="18"/>
                      <w:szCs w:val="18"/>
                      <w:lang w:eastAsia="pt-BR"/>
                    </w:rPr>
                    <w:t>ei determina a apreensão da madeira (produto da flora) nesses casos</w:t>
                  </w:r>
                  <w:r w:rsidR="00DE7ECE">
                    <w:rPr>
                      <w:rFonts w:ascii="Book Antiqua" w:eastAsia="Times New Roman" w:hAnsi="Book Antiqua" w:cs="Times New Roman"/>
                      <w:bCs/>
                      <w:sz w:val="18"/>
                      <w:szCs w:val="18"/>
                      <w:lang w:eastAsia="pt-BR"/>
                    </w:rPr>
                    <w:t xml:space="preserve">, tal como dispõe </w:t>
                  </w:r>
                  <w:r>
                    <w:rPr>
                      <w:rFonts w:ascii="Book Antiqua" w:eastAsia="Times New Roman" w:hAnsi="Book Antiqua" w:cs="Times New Roman"/>
                      <w:bCs/>
                      <w:sz w:val="18"/>
                      <w:szCs w:val="18"/>
                      <w:lang w:eastAsia="pt-BR"/>
                    </w:rPr>
                    <w:t>o §3º do art. 25</w:t>
                  </w:r>
                  <w:r>
                    <w:rPr>
                      <w:rStyle w:val="Refdenotaderodap"/>
                      <w:rFonts w:ascii="Book Antiqua" w:eastAsia="Times New Roman" w:hAnsi="Book Antiqua" w:cs="Times New Roman"/>
                      <w:bCs/>
                      <w:sz w:val="18"/>
                      <w:szCs w:val="18"/>
                      <w:lang w:eastAsia="pt-BR"/>
                    </w:rPr>
                    <w:footnoteReference w:id="7"/>
                  </w:r>
                  <w:r w:rsidR="00DE7ECE">
                    <w:rPr>
                      <w:rFonts w:ascii="Book Antiqua" w:eastAsia="Times New Roman" w:hAnsi="Book Antiqua" w:cs="Times New Roman"/>
                      <w:bCs/>
                      <w:sz w:val="18"/>
                      <w:szCs w:val="18"/>
                      <w:lang w:eastAsia="pt-BR"/>
                    </w:rPr>
                    <w:t xml:space="preserve"> e o inciso IV do art. 72</w:t>
                  </w:r>
                  <w:r w:rsidR="00DE7ECE">
                    <w:rPr>
                      <w:rStyle w:val="Refdenotaderodap"/>
                      <w:rFonts w:ascii="Book Antiqua" w:eastAsia="Times New Roman" w:hAnsi="Book Antiqua" w:cs="Times New Roman"/>
                      <w:bCs/>
                      <w:sz w:val="18"/>
                      <w:szCs w:val="18"/>
                      <w:lang w:eastAsia="pt-BR"/>
                    </w:rPr>
                    <w:footnoteReference w:id="8"/>
                  </w:r>
                  <w:r>
                    <w:rPr>
                      <w:rFonts w:ascii="Book Antiqua" w:eastAsia="Times New Roman" w:hAnsi="Book Antiqua" w:cs="Times New Roman"/>
                      <w:bCs/>
                      <w:sz w:val="18"/>
                      <w:szCs w:val="18"/>
                      <w:lang w:eastAsia="pt-BR"/>
                    </w:rPr>
                    <w:t>.</w:t>
                  </w:r>
                </w:p>
                <w:p w14:paraId="10DA8483" w14:textId="73DA4977" w:rsidR="00DE7ECE" w:rsidRPr="00D64A15" w:rsidRDefault="00DE7ECE" w:rsidP="00DE7ECE">
                  <w:pPr>
                    <w:jc w:val="both"/>
                    <w:rPr>
                      <w:rFonts w:ascii="Book Antiqua" w:hAnsi="Book Antiqua" w:cs="Times New Roman"/>
                      <w:color w:val="000000"/>
                      <w:sz w:val="18"/>
                      <w:szCs w:val="18"/>
                    </w:rPr>
                  </w:pPr>
                  <w:r w:rsidRPr="00D64A15">
                    <w:rPr>
                      <w:rFonts w:ascii="Book Antiqua" w:hAnsi="Book Antiqua" w:cs="Times New Roman"/>
                      <w:b/>
                      <w:bCs/>
                      <w:i/>
                      <w:iCs/>
                      <w:color w:val="FF0000"/>
                      <w:sz w:val="18"/>
                      <w:szCs w:val="18"/>
                    </w:rPr>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b/>
                      <w:bCs/>
                      <w:i/>
                      <w:iCs/>
                      <w:color w:val="000000"/>
                      <w:sz w:val="18"/>
                      <w:szCs w:val="18"/>
                      <w:shd w:val="clear" w:color="auto" w:fill="F7CAAC" w:themeFill="accent2" w:themeFillTint="66"/>
                    </w:rPr>
                    <w:t>Apreensão de toda a madeira é medida para desestimular novas infrações</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Para o STJ, não é possível reduzir a apreensão da madeira apenas ao quantitativo de carga que excedeu a autorização da guia de transporte porque isso:</w:t>
                  </w:r>
                  <w:r>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rPr>
                    <w:t xml:space="preserve">a) </w:t>
                  </w:r>
                  <w:r w:rsidRPr="00DE7ECE">
                    <w:rPr>
                      <w:rFonts w:ascii="Book Antiqua" w:hAnsi="Book Antiqua" w:cs="Times New Roman"/>
                      <w:b/>
                      <w:bCs/>
                      <w:color w:val="000000"/>
                      <w:sz w:val="18"/>
                      <w:szCs w:val="18"/>
                      <w:highlight w:val="cyan"/>
                    </w:rPr>
                    <w:t>caracterizaria medida não prevista na lei</w:t>
                  </w:r>
                  <w:r w:rsidRPr="00DE7ECE">
                    <w:rPr>
                      <w:rFonts w:ascii="Book Antiqua" w:hAnsi="Book Antiqua" w:cs="Times New Roman"/>
                      <w:color w:val="000000"/>
                      <w:sz w:val="18"/>
                      <w:szCs w:val="18"/>
                    </w:rPr>
                    <w:t>; e</w:t>
                  </w:r>
                  <w:r>
                    <w:rPr>
                      <w:rFonts w:ascii="Book Antiqua" w:hAnsi="Book Antiqua" w:cs="Times New Roman"/>
                      <w:color w:val="000000"/>
                      <w:sz w:val="18"/>
                      <w:szCs w:val="18"/>
                    </w:rPr>
                    <w:t xml:space="preserve"> b) </w:t>
                  </w:r>
                  <w:r w:rsidRPr="00DE7ECE">
                    <w:rPr>
                      <w:rFonts w:ascii="Book Antiqua" w:hAnsi="Book Antiqua" w:cs="Times New Roman"/>
                      <w:b/>
                      <w:bCs/>
                      <w:color w:val="000000"/>
                      <w:sz w:val="18"/>
                      <w:szCs w:val="18"/>
                      <w:highlight w:val="cyan"/>
                    </w:rPr>
                    <w:t>representaria em providência contrária aos objetivos das leis de proteção ao meio ambiente</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 xml:space="preserve">A </w:t>
                  </w:r>
                  <w:r w:rsidRPr="00DE7ECE">
                    <w:rPr>
                      <w:rFonts w:ascii="Book Antiqua" w:hAnsi="Book Antiqua" w:cs="Times New Roman"/>
                      <w:b/>
                      <w:bCs/>
                      <w:color w:val="000000"/>
                      <w:sz w:val="18"/>
                      <w:szCs w:val="18"/>
                      <w:shd w:val="clear" w:color="auto" w:fill="F7CAAC" w:themeFill="accent2" w:themeFillTint="66"/>
                    </w:rPr>
                    <w:t>medida de apreensão da totalidade da carga transportada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consiste em importante mecanismo para a tutela do meio ambiente</w:t>
                  </w:r>
                  <w:r w:rsidRPr="00DE7ECE">
                    <w:rPr>
                      <w:rFonts w:ascii="Book Antiqua" w:hAnsi="Book Antiqua" w:cs="Times New Roman"/>
                      <w:color w:val="000000"/>
                      <w:sz w:val="18"/>
                      <w:szCs w:val="18"/>
                    </w:rPr>
                    <w:t xml:space="preserve">, em razão do </w:t>
                  </w:r>
                  <w:r w:rsidRPr="00DE7ECE">
                    <w:rPr>
                      <w:rFonts w:ascii="Book Antiqua" w:hAnsi="Book Antiqua" w:cs="Times New Roman"/>
                      <w:b/>
                      <w:bCs/>
                      <w:color w:val="000000"/>
                      <w:sz w:val="18"/>
                      <w:szCs w:val="18"/>
                      <w:highlight w:val="cyan"/>
                    </w:rPr>
                    <w:t>efeito dissuasório imediato</w:t>
                  </w:r>
                  <w:r w:rsidRPr="00DE7ECE">
                    <w:rPr>
                      <w:rFonts w:ascii="Book Antiqua" w:hAnsi="Book Antiqua" w:cs="Times New Roman"/>
                      <w:color w:val="000000"/>
                      <w:sz w:val="18"/>
                      <w:szCs w:val="18"/>
                    </w:rPr>
                    <w:t xml:space="preserve"> que produz sobre o infrator ou aquele que contribuiu para a prática da conduta ilícita. Isso porque a </w:t>
                  </w:r>
                  <w:r w:rsidRPr="00DE7ECE">
                    <w:rPr>
                      <w:rFonts w:ascii="Book Antiqua" w:hAnsi="Book Antiqua" w:cs="Times New Roman"/>
                      <w:b/>
                      <w:bCs/>
                      <w:color w:val="000000"/>
                      <w:sz w:val="18"/>
                      <w:szCs w:val="18"/>
                      <w:shd w:val="clear" w:color="auto" w:fill="F7CAAC" w:themeFill="accent2" w:themeFillTint="66"/>
                    </w:rPr>
                    <w:t>apreensão de bens gera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cyan"/>
                    </w:rPr>
                    <w:t>ainda que provisoriamente</w:t>
                  </w:r>
                  <w:r w:rsidRPr="00DE7ECE">
                    <w:rPr>
                      <w:rFonts w:ascii="Book Antiqua" w:hAnsi="Book Antiqua" w:cs="Times New Roman"/>
                      <w:color w:val="000000"/>
                      <w:sz w:val="18"/>
                      <w:szCs w:val="18"/>
                    </w:rPr>
                    <w:t xml:space="preserve">, a </w:t>
                  </w:r>
                  <w:r w:rsidRPr="00DE7ECE">
                    <w:rPr>
                      <w:rFonts w:ascii="Book Antiqua" w:hAnsi="Book Antiqua" w:cs="Times New Roman"/>
                      <w:b/>
                      <w:bCs/>
                      <w:color w:val="000000"/>
                      <w:sz w:val="18"/>
                      <w:szCs w:val="18"/>
                      <w:highlight w:val="yellow"/>
                    </w:rPr>
                    <w:t>descapitalização da parte envolvida no ilícito</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evita a reiteração da prática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facilita a recuperação do dano</w:t>
                  </w:r>
                  <w:r w:rsidRPr="00DE7ECE">
                    <w:rPr>
                      <w:rFonts w:ascii="Book Antiqua" w:hAnsi="Book Antiqua" w:cs="Times New Roman"/>
                      <w:color w:val="000000"/>
                      <w:sz w:val="18"/>
                      <w:szCs w:val="18"/>
                    </w:rPr>
                    <w:t xml:space="preserve"> e, ainda, </w:t>
                  </w:r>
                  <w:r w:rsidRPr="00DE7ECE">
                    <w:rPr>
                      <w:rFonts w:ascii="Book Antiqua" w:hAnsi="Book Antiqua" w:cs="Times New Roman"/>
                      <w:b/>
                      <w:bCs/>
                      <w:color w:val="000000"/>
                      <w:sz w:val="18"/>
                      <w:szCs w:val="18"/>
                      <w:highlight w:val="yellow"/>
                    </w:rPr>
                    <w:t>contribui para a garantia do resultado prático do processo administrativo</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Seria, portanto, uma forma de desestimular que a empresa cometa novas infrações ambientais.</w:t>
                  </w:r>
                </w:p>
              </w:tc>
            </w:tr>
          </w:tbl>
          <w:p w14:paraId="06E9A694" w14:textId="77777777" w:rsidR="00D64A15" w:rsidRDefault="00D64A15" w:rsidP="00D64A15">
            <w:pPr>
              <w:jc w:val="both"/>
              <w:rPr>
                <w:rFonts w:ascii="Book Antiqua" w:hAnsi="Book Antiqua" w:cs="Times New Roman"/>
                <w:bCs/>
                <w:sz w:val="19"/>
                <w:szCs w:val="19"/>
              </w:rPr>
            </w:pPr>
          </w:p>
          <w:p w14:paraId="717DEA07" w14:textId="4FE7B3CD" w:rsidR="00D64A15" w:rsidRPr="001B7834" w:rsidRDefault="00D64A15" w:rsidP="00D64A15">
            <w:pPr>
              <w:jc w:val="both"/>
              <w:rPr>
                <w:rFonts w:ascii="Book Antiqua" w:hAnsi="Book Antiqua" w:cs="Times New Roman"/>
                <w:bCs/>
                <w:sz w:val="19"/>
                <w:szCs w:val="19"/>
              </w:rPr>
            </w:pPr>
          </w:p>
        </w:tc>
      </w:tr>
    </w:tbl>
    <w:p w14:paraId="0D1533AC" w14:textId="52BBE16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50" w:name="art47"/>
      <w:bookmarkEnd w:id="150"/>
      <w:r w:rsidRPr="00E91F78">
        <w:rPr>
          <w:rFonts w:ascii="Book Antiqua" w:eastAsia="Times New Roman" w:hAnsi="Book Antiqua" w:cs="Times New Roman"/>
          <w:sz w:val="16"/>
          <w:szCs w:val="16"/>
          <w:lang w:eastAsia="pt-BR"/>
        </w:rPr>
        <w:lastRenderedPageBreak/>
        <w:t xml:space="preserve">Art. 47. </w:t>
      </w:r>
      <w:hyperlink r:id="rId36" w:history="1">
        <w:r w:rsidRPr="00E91F78">
          <w:rPr>
            <w:rFonts w:ascii="Book Antiqua" w:eastAsia="Times New Roman" w:hAnsi="Book Antiqua" w:cs="Times New Roman"/>
            <w:color w:val="0000FF"/>
            <w:sz w:val="16"/>
            <w:szCs w:val="16"/>
            <w:u w:val="single"/>
            <w:lang w:eastAsia="pt-BR"/>
          </w:rPr>
          <w:t>(VETADO)</w:t>
        </w:r>
      </w:hyperlink>
    </w:p>
    <w:p w14:paraId="016C0636" w14:textId="49DFEC6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151" w:name="art48"/>
      <w:bookmarkEnd w:id="151"/>
      <w:r w:rsidRPr="00D00EA7">
        <w:rPr>
          <w:rFonts w:ascii="Book Antiqua" w:eastAsia="Times New Roman" w:hAnsi="Book Antiqua" w:cs="Times New Roman"/>
          <w:b/>
          <w:bCs/>
          <w:sz w:val="19"/>
          <w:szCs w:val="19"/>
          <w:highlight w:val="magenta"/>
          <w:lang w:eastAsia="pt-BR"/>
        </w:rPr>
        <w:t>Art. 48</w:t>
      </w:r>
      <w:r w:rsidRPr="00C1354D">
        <w:rPr>
          <w:rFonts w:ascii="Book Antiqua" w:eastAsia="Times New Roman" w:hAnsi="Book Antiqua" w:cs="Times New Roman"/>
          <w:sz w:val="19"/>
          <w:szCs w:val="19"/>
          <w:lang w:eastAsia="pt-BR"/>
        </w:rPr>
        <w:t xml:space="preserve">. </w:t>
      </w:r>
      <w:r w:rsidRPr="009564A1">
        <w:rPr>
          <w:rFonts w:ascii="Book Antiqua" w:eastAsia="Times New Roman" w:hAnsi="Book Antiqua" w:cs="Times New Roman"/>
          <w:b/>
          <w:bCs/>
          <w:sz w:val="19"/>
          <w:szCs w:val="19"/>
          <w:lang w:eastAsia="pt-BR"/>
        </w:rPr>
        <w:t>Impedir ou dificultar a regeneração natural de florestas e demais formas de vegetação</w:t>
      </w:r>
      <w:r w:rsidRPr="00E91F78">
        <w:rPr>
          <w:rFonts w:ascii="Book Antiqua" w:eastAsia="Times New Roman" w:hAnsi="Book Antiqua" w:cs="Times New Roman"/>
          <w:sz w:val="18"/>
          <w:szCs w:val="18"/>
          <w:lang w:eastAsia="pt-BR"/>
        </w:rPr>
        <w:t>:</w:t>
      </w:r>
      <w:r w:rsidR="009564A1" w:rsidRPr="00E91F78">
        <w:rPr>
          <w:rFonts w:ascii="Book Antiqua" w:eastAsia="Times New Roman" w:hAnsi="Book Antiqua" w:cs="Times New Roman"/>
          <w:sz w:val="18"/>
          <w:szCs w:val="18"/>
          <w:lang w:eastAsia="pt-BR"/>
        </w:rPr>
        <w:t xml:space="preserve"> </w:t>
      </w:r>
      <w:r w:rsidR="009564A1" w:rsidRPr="00E91F78">
        <w:rPr>
          <w:rFonts w:ascii="Book Antiqua" w:eastAsia="Times New Roman" w:hAnsi="Book Antiqua" w:cs="Times New Roman"/>
          <w:b/>
          <w:bCs/>
          <w:color w:val="FF0000"/>
          <w:sz w:val="16"/>
          <w:szCs w:val="16"/>
          <w:u w:val="single"/>
          <w:lang w:eastAsia="pt-BR"/>
        </w:rPr>
        <w:t>(DPETO-2013)</w:t>
      </w:r>
      <w:r w:rsidR="004B53BD" w:rsidRPr="00E91F78">
        <w:rPr>
          <w:rFonts w:ascii="Book Antiqua" w:eastAsia="Times New Roman" w:hAnsi="Book Antiqua" w:cs="Times New Roman"/>
          <w:b/>
          <w:bCs/>
          <w:color w:val="FF0000"/>
          <w:sz w:val="16"/>
          <w:szCs w:val="16"/>
          <w:lang w:eastAsia="pt-BR"/>
        </w:rPr>
        <w:t xml:space="preserve"> </w:t>
      </w:r>
      <w:r w:rsidR="004B53BD" w:rsidRPr="00E91F78">
        <w:rPr>
          <w:rFonts w:ascii="Book Antiqua" w:eastAsia="Times New Roman" w:hAnsi="Book Antiqua" w:cs="Times New Roman"/>
          <w:b/>
          <w:bCs/>
          <w:color w:val="FF0000"/>
          <w:sz w:val="16"/>
          <w:szCs w:val="16"/>
          <w:u w:val="single"/>
          <w:lang w:eastAsia="pt-BR"/>
        </w:rPr>
        <w:t>(DPEAC-2017)</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(PCAC-2017)</w:t>
      </w:r>
      <w:r w:rsidR="000D40D7" w:rsidRPr="00E91F78">
        <w:rPr>
          <w:rFonts w:ascii="Book Antiqua" w:eastAsia="Times New Roman" w:hAnsi="Book Antiqua" w:cs="Times New Roman"/>
          <w:b/>
          <w:bCs/>
          <w:color w:val="FF0000"/>
          <w:sz w:val="16"/>
          <w:szCs w:val="16"/>
          <w:lang w:eastAsia="pt-BR"/>
        </w:rPr>
        <w:t xml:space="preserve"> </w:t>
      </w:r>
      <w:r w:rsidR="000D40D7" w:rsidRPr="00E91F78">
        <w:rPr>
          <w:rFonts w:ascii="Book Antiqua" w:hAnsi="Book Antiqua"/>
          <w:b/>
          <w:bCs/>
          <w:color w:val="FF0000"/>
          <w:sz w:val="16"/>
          <w:szCs w:val="16"/>
          <w:u w:val="single"/>
        </w:rPr>
        <w:t>(PCGO-2017)</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505470" w:rsidRPr="00E91F78">
        <w:rPr>
          <w:rFonts w:ascii="Book Antiqua" w:eastAsia="Times New Roman" w:hAnsi="Book Antiqua" w:cs="Times New Roman"/>
          <w:b/>
          <w:bCs/>
          <w:color w:val="FF0000"/>
          <w:sz w:val="16"/>
          <w:szCs w:val="16"/>
          <w:lang w:eastAsia="pt-BR"/>
        </w:rPr>
        <w:t xml:space="preserve"> </w:t>
      </w:r>
      <w:r w:rsidR="00505470" w:rsidRPr="00E91F78">
        <w:rPr>
          <w:rFonts w:ascii="Book Antiqua" w:eastAsia="Times New Roman" w:hAnsi="Book Antiqua" w:cs="Times New Roman"/>
          <w:b/>
          <w:bCs/>
          <w:color w:val="FF0000"/>
          <w:sz w:val="16"/>
          <w:szCs w:val="16"/>
          <w:u w:val="single"/>
          <w:lang w:eastAsia="pt-BR"/>
        </w:rPr>
        <w:t>(MPSC-2021)</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(PF-2021)</w:t>
      </w:r>
    </w:p>
    <w:p w14:paraId="2836E5FD" w14:textId="7AFC4832"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D00EA7" w:rsidRPr="003370C6" w14:paraId="0C8B8699" w14:textId="77777777" w:rsidTr="00C95B25">
        <w:tc>
          <w:tcPr>
            <w:tcW w:w="8494" w:type="dxa"/>
            <w:shd w:val="clear" w:color="auto" w:fill="CCFFFF"/>
          </w:tcPr>
          <w:p w14:paraId="4ECF23A5" w14:textId="58F7B7E1" w:rsidR="00473684" w:rsidRDefault="00473684" w:rsidP="00473684">
            <w:pPr>
              <w:jc w:val="both"/>
              <w:rPr>
                <w:rFonts w:ascii="Book Antiqua" w:eastAsia="Times New Roman" w:hAnsi="Book Antiqua" w:cs="Times New Roman"/>
                <w:b/>
                <w:i/>
                <w:iCs/>
                <w:color w:val="FF0000"/>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PCGO-2017</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
                <w:i/>
                <w:iCs/>
                <w:sz w:val="19"/>
                <w:szCs w:val="19"/>
                <w:u w:val="single"/>
                <w:lang w:eastAsia="pt-BR"/>
              </w:rPr>
              <w:t>Configuração do crime do art. 48 da Lei 9.605/98</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Cs/>
                <w:sz w:val="19"/>
                <w:szCs w:val="19"/>
                <w:lang w:eastAsia="pt-BR"/>
              </w:rPr>
              <w:t xml:space="preserve">A </w:t>
            </w:r>
            <w:r w:rsidRPr="00473684">
              <w:rPr>
                <w:rFonts w:ascii="Book Antiqua" w:eastAsia="Times New Roman" w:hAnsi="Book Antiqua" w:cs="Times New Roman"/>
                <w:b/>
                <w:sz w:val="19"/>
                <w:szCs w:val="19"/>
                <w:lang w:eastAsia="pt-BR"/>
              </w:rPr>
              <w:t>tipificação da conduta descrita no art. 48 da Lei 9.605/98 prescinde de a área ser de preservação permanente. Isso porque o referido tipo penal descreve como conduta criminosa o simples fato de "</w:t>
            </w:r>
            <w:r w:rsidRPr="005E4580">
              <w:rPr>
                <w:rFonts w:ascii="Book Antiqua" w:eastAsia="Times New Roman" w:hAnsi="Book Antiqua" w:cs="Times New Roman"/>
                <w:b/>
                <w:i/>
                <w:iCs/>
                <w:sz w:val="19"/>
                <w:szCs w:val="19"/>
                <w:lang w:eastAsia="pt-BR"/>
              </w:rPr>
              <w:t>impedir ou dificultar a regeneração natural de florestas e demais formas de vegetação</w:t>
            </w:r>
            <w:r w:rsidRPr="00473684">
              <w:rPr>
                <w:rFonts w:ascii="Book Antiqua" w:eastAsia="Times New Roman" w:hAnsi="Book Antiqua" w:cs="Times New Roman"/>
                <w:b/>
                <w:sz w:val="19"/>
                <w:szCs w:val="19"/>
                <w:lang w:eastAsia="pt-BR"/>
              </w:rPr>
              <w:t>"</w:t>
            </w:r>
            <w:r w:rsidRPr="004736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w:t>
            </w:r>
            <w:r w:rsidRPr="00473684">
              <w:rPr>
                <w:rFonts w:ascii="Book Antiqua" w:eastAsia="Times New Roman" w:hAnsi="Book Antiqua" w:cs="Times New Roman"/>
                <w:bCs/>
                <w:sz w:val="19"/>
                <w:szCs w:val="19"/>
                <w:lang w:eastAsia="pt-BR"/>
              </w:rPr>
              <w:t xml:space="preserve">TJ. 5ª T. </w:t>
            </w:r>
            <w:proofErr w:type="spellStart"/>
            <w:r w:rsidRPr="00473684">
              <w:rPr>
                <w:rFonts w:ascii="Book Antiqua" w:eastAsia="Times New Roman" w:hAnsi="Book Antiqua" w:cs="Times New Roman"/>
                <w:bCs/>
                <w:sz w:val="19"/>
                <w:szCs w:val="19"/>
                <w:lang w:eastAsia="pt-BR"/>
              </w:rPr>
              <w:t>AgRg</w:t>
            </w:r>
            <w:proofErr w:type="spellEnd"/>
            <w:r w:rsidRPr="00473684">
              <w:rPr>
                <w:rFonts w:ascii="Book Antiqua" w:eastAsia="Times New Roman" w:hAnsi="Book Antiqua" w:cs="Times New Roman"/>
                <w:bCs/>
                <w:sz w:val="19"/>
                <w:szCs w:val="19"/>
                <w:lang w:eastAsia="pt-BR"/>
              </w:rPr>
              <w:t xml:space="preserve"> no REsp 1498059-RS, Rel. Min. Leopoldo de Arruda Raposo (Des</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w:t>
            </w:r>
            <w:proofErr w:type="spellStart"/>
            <w:r w:rsidRPr="00473684">
              <w:rPr>
                <w:rFonts w:ascii="Book Antiqua" w:eastAsia="Times New Roman" w:hAnsi="Book Antiqua" w:cs="Times New Roman"/>
                <w:bCs/>
                <w:sz w:val="19"/>
                <w:szCs w:val="19"/>
                <w:lang w:eastAsia="pt-BR"/>
              </w:rPr>
              <w:t>Conv</w:t>
            </w:r>
            <w:proofErr w:type="spellEnd"/>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do TJ/PE), j</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17/9/15 </w:t>
            </w:r>
            <w:r w:rsidRPr="00473684">
              <w:rPr>
                <w:rFonts w:ascii="Book Antiqua" w:eastAsia="Times New Roman" w:hAnsi="Book Antiqua" w:cs="Times New Roman"/>
                <w:b/>
                <w:sz w:val="19"/>
                <w:szCs w:val="19"/>
                <w:lang w:eastAsia="pt-BR"/>
              </w:rPr>
              <w:t>(Info 570).</w:t>
            </w:r>
          </w:p>
          <w:p w14:paraId="7827D4CA" w14:textId="77777777" w:rsidR="00473684" w:rsidRDefault="00473684" w:rsidP="00C95B25">
            <w:pPr>
              <w:jc w:val="both"/>
              <w:rPr>
                <w:rFonts w:ascii="Book Antiqua" w:eastAsia="Times New Roman" w:hAnsi="Book Antiqua" w:cs="Times New Roman"/>
                <w:b/>
                <w:i/>
                <w:iCs/>
                <w:color w:val="FF0000"/>
                <w:sz w:val="19"/>
                <w:szCs w:val="19"/>
                <w:lang w:eastAsia="pt-BR"/>
              </w:rPr>
            </w:pPr>
          </w:p>
          <w:p w14:paraId="2CC50C5F" w14:textId="6BF0DA2A" w:rsidR="00D00EA7" w:rsidRDefault="00D00EA7" w:rsidP="00473684">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sidR="008721A0">
              <w:rPr>
                <w:rFonts w:ascii="Book Antiqua" w:eastAsia="Times New Roman" w:hAnsi="Book Antiqua" w:cs="Times New Roman"/>
                <w:b/>
                <w:i/>
                <w:iCs/>
                <w:color w:val="FF0000"/>
                <w:sz w:val="19"/>
                <w:szCs w:val="19"/>
                <w:highlight w:val="green"/>
                <w:lang w:eastAsia="pt-BR"/>
              </w:rPr>
              <w:t>J e STF</w:t>
            </w:r>
            <w:r w:rsidRPr="0007025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DPETO-2013</w:t>
            </w:r>
            <w:r w:rsidR="004B53BD">
              <w:rPr>
                <w:rFonts w:ascii="Book Antiqua" w:eastAsia="Times New Roman" w:hAnsi="Book Antiqua" w:cs="Times New Roman"/>
                <w:b/>
                <w:i/>
                <w:iCs/>
                <w:color w:val="FF0000"/>
                <w:sz w:val="19"/>
                <w:szCs w:val="19"/>
                <w:lang w:eastAsia="pt-BR"/>
              </w:rPr>
              <w:t>: #</w:t>
            </w:r>
            <w:r w:rsidR="004B53BD" w:rsidRPr="004B53BD">
              <w:rPr>
                <w:rFonts w:ascii="Book Antiqua" w:eastAsia="Times New Roman" w:hAnsi="Book Antiqua" w:cs="Times New Roman"/>
                <w:b/>
                <w:i/>
                <w:iCs/>
                <w:color w:val="FF0000"/>
                <w:sz w:val="19"/>
                <w:szCs w:val="19"/>
                <w:highlight w:val="green"/>
                <w:lang w:eastAsia="pt-BR"/>
              </w:rPr>
              <w:t>DPEAC-2017</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PCAC-2017</w:t>
            </w:r>
            <w:r w:rsidR="00505470">
              <w:rPr>
                <w:rFonts w:ascii="Book Antiqua" w:eastAsia="Times New Roman" w:hAnsi="Book Antiqua" w:cs="Times New Roman"/>
                <w:b/>
                <w:i/>
                <w:iCs/>
                <w:color w:val="FF0000"/>
                <w:sz w:val="19"/>
                <w:szCs w:val="19"/>
                <w:lang w:eastAsia="pt-BR"/>
              </w:rPr>
              <w:t>: #</w:t>
            </w:r>
            <w:r w:rsidR="00505470" w:rsidRPr="00505470">
              <w:rPr>
                <w:rFonts w:ascii="Book Antiqua" w:eastAsia="Times New Roman" w:hAnsi="Book Antiqua" w:cs="Times New Roman"/>
                <w:b/>
                <w:i/>
                <w:iCs/>
                <w:color w:val="FF0000"/>
                <w:sz w:val="19"/>
                <w:szCs w:val="19"/>
                <w:highlight w:val="green"/>
                <w:lang w:eastAsia="pt-BR"/>
              </w:rPr>
              <w:t>MPSC-2021</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PF-2021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D7116E" w:rsidRPr="00D7116E">
              <w:rPr>
                <w:rFonts w:ascii="Book Antiqua" w:eastAsia="Times New Roman" w:hAnsi="Book Antiqua" w:cs="Times New Roman"/>
                <w:b/>
                <w:sz w:val="19"/>
                <w:szCs w:val="19"/>
                <w:lang w:eastAsia="pt-BR"/>
              </w:rPr>
              <w:t>A conduta imputada ao paciente é a de impedir o nascimento de nova vegetação (art. 48 da Lei 9.605/98), e não a de meramente destruir a flora em local de preservação ambiental (art. 38 da Lei Ambiental). A consumação não se dá instantaneamente, mas, ao contrário, se protrai no tempo, pois o bem jurídico tutelado é violado de forma contínua e duradoura, renovando-se, a cada momento, a consumação do delito. Trata-se, portanto, de crime permanente.</w:t>
            </w:r>
            <w:r w:rsidR="00D7116E">
              <w:rPr>
                <w:rFonts w:ascii="Book Antiqua" w:eastAsia="Times New Roman" w:hAnsi="Book Antiqua" w:cs="Times New Roman"/>
                <w:b/>
                <w:sz w:val="19"/>
                <w:szCs w:val="19"/>
                <w:lang w:eastAsia="pt-BR"/>
              </w:rPr>
              <w:t xml:space="preserve"> </w:t>
            </w:r>
            <w:r w:rsidR="00D7116E" w:rsidRPr="00D7116E">
              <w:rPr>
                <w:rFonts w:ascii="Book Antiqua" w:eastAsia="Times New Roman" w:hAnsi="Book Antiqua" w:cs="Times New Roman"/>
                <w:b/>
                <w:sz w:val="19"/>
                <w:szCs w:val="19"/>
                <w:lang w:eastAsia="pt-BR"/>
              </w:rPr>
              <w:t xml:space="preserve">Tratando-se de </w:t>
            </w:r>
            <w:r w:rsidR="00D7116E" w:rsidRPr="00D7116E">
              <w:rPr>
                <w:rFonts w:ascii="Book Antiqua" w:eastAsia="Times New Roman" w:hAnsi="Book Antiqua" w:cs="Times New Roman"/>
                <w:b/>
                <w:sz w:val="19"/>
                <w:szCs w:val="19"/>
                <w:shd w:val="clear" w:color="auto" w:fill="F7CAAC" w:themeFill="accent2" w:themeFillTint="66"/>
                <w:lang w:eastAsia="pt-BR"/>
              </w:rPr>
              <w:t>crime permanente</w:t>
            </w:r>
            <w:r w:rsidR="00D7116E" w:rsidRPr="00D7116E">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o lapso prescricional</w:t>
            </w:r>
            <w:r w:rsidR="00D7116E" w:rsidRPr="00473684">
              <w:rPr>
                <w:rFonts w:ascii="Book Antiqua" w:eastAsia="Times New Roman" w:hAnsi="Book Antiqua" w:cs="Times New Roman"/>
                <w:b/>
                <w:sz w:val="19"/>
                <w:szCs w:val="19"/>
                <w:lang w:eastAsia="pt-BR"/>
              </w:rPr>
              <w:t xml:space="preserve"> </w:t>
            </w:r>
            <w:r w:rsidR="00D7116E" w:rsidRPr="00473684">
              <w:rPr>
                <w:rFonts w:ascii="Book Antiqua" w:eastAsia="Times New Roman" w:hAnsi="Book Antiqua" w:cs="Times New Roman"/>
                <w:b/>
                <w:sz w:val="19"/>
                <w:szCs w:val="19"/>
                <w:highlight w:val="green"/>
                <w:lang w:eastAsia="pt-BR"/>
              </w:rPr>
              <w:t>somente começa a fluir</w:t>
            </w:r>
            <w:r w:rsidR="00D7116E" w:rsidRPr="00473684">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a partir do momento em que cessa a permanência</w:t>
            </w:r>
            <w:r w:rsidR="00D7116E" w:rsidRPr="00D7116E">
              <w:rPr>
                <w:rFonts w:ascii="Book Antiqua" w:eastAsia="Times New Roman" w:hAnsi="Book Antiqua" w:cs="Times New Roman"/>
                <w:b/>
                <w:sz w:val="19"/>
                <w:szCs w:val="19"/>
                <w:lang w:eastAsia="pt-BR"/>
              </w:rPr>
              <w:t>.</w:t>
            </w:r>
            <w:r w:rsidRPr="00D00EA7">
              <w:rPr>
                <w:rFonts w:ascii="Book Antiqua" w:eastAsia="Times New Roman" w:hAnsi="Book Antiqua" w:cs="Times New Roman"/>
                <w:b/>
                <w:sz w:val="19"/>
                <w:szCs w:val="19"/>
                <w:lang w:eastAsia="pt-BR"/>
              </w:rPr>
              <w:t xml:space="preserve"> </w:t>
            </w:r>
            <w:r w:rsidRPr="00D00EA7">
              <w:rPr>
                <w:rFonts w:ascii="Book Antiqua" w:eastAsia="Times New Roman" w:hAnsi="Book Antiqua" w:cs="Times New Roman"/>
                <w:bCs/>
                <w:sz w:val="19"/>
                <w:szCs w:val="19"/>
                <w:lang w:eastAsia="pt-BR"/>
              </w:rPr>
              <w:t xml:space="preserve">Precedentes citados do STF: RHC 83.437-SP, </w:t>
            </w:r>
            <w:proofErr w:type="spellStart"/>
            <w:r w:rsidRPr="00D00EA7">
              <w:rPr>
                <w:rFonts w:ascii="Book Antiqua" w:eastAsia="Times New Roman" w:hAnsi="Book Antiqua" w:cs="Times New Roman"/>
                <w:bCs/>
                <w:sz w:val="19"/>
                <w:szCs w:val="19"/>
                <w:lang w:eastAsia="pt-BR"/>
              </w:rPr>
              <w:t>DJe</w:t>
            </w:r>
            <w:proofErr w:type="spellEnd"/>
            <w:r w:rsidRPr="00D00EA7">
              <w:rPr>
                <w:rFonts w:ascii="Book Antiqua" w:eastAsia="Times New Roman" w:hAnsi="Book Antiqua" w:cs="Times New Roman"/>
                <w:bCs/>
                <w:sz w:val="19"/>
                <w:szCs w:val="19"/>
                <w:lang w:eastAsia="pt-BR"/>
              </w:rPr>
              <w:t xml:space="preserve"> 18/4/2008; do STJ: RHC 16.171-SP, DJ 30/8/2004. HC 116.088-DF, Rel. Min. Laurita Vaz, j</w:t>
            </w:r>
            <w:r w:rsidR="00473684">
              <w:rPr>
                <w:rFonts w:ascii="Book Antiqua" w:eastAsia="Times New Roman" w:hAnsi="Book Antiqua" w:cs="Times New Roman"/>
                <w:bCs/>
                <w:sz w:val="19"/>
                <w:szCs w:val="19"/>
                <w:lang w:eastAsia="pt-BR"/>
              </w:rPr>
              <w:t>.</w:t>
            </w:r>
            <w:r w:rsidRPr="00D00EA7">
              <w:rPr>
                <w:rFonts w:ascii="Book Antiqua" w:eastAsia="Times New Roman" w:hAnsi="Book Antiqua" w:cs="Times New Roman"/>
                <w:bCs/>
                <w:sz w:val="19"/>
                <w:szCs w:val="19"/>
                <w:lang w:eastAsia="pt-BR"/>
              </w:rPr>
              <w:t xml:space="preserve"> 16/9/10.</w:t>
            </w:r>
            <w:r w:rsidR="00473684">
              <w:rPr>
                <w:rFonts w:ascii="Book Antiqua" w:eastAsia="Times New Roman" w:hAnsi="Book Antiqua" w:cs="Times New Roman"/>
                <w:bCs/>
                <w:sz w:val="19"/>
                <w:szCs w:val="19"/>
                <w:lang w:eastAsia="pt-BR"/>
              </w:rPr>
              <w:t xml:space="preserve"> </w:t>
            </w:r>
            <w:r w:rsidR="00473684" w:rsidRPr="00473684">
              <w:rPr>
                <w:rFonts w:ascii="Book Antiqua" w:eastAsia="Times New Roman" w:hAnsi="Book Antiqua" w:cs="Times New Roman"/>
                <w:b/>
                <w:sz w:val="19"/>
                <w:szCs w:val="19"/>
                <w:lang w:eastAsia="pt-BR"/>
              </w:rPr>
              <w:t xml:space="preserve">O </w:t>
            </w:r>
            <w:r w:rsidR="00473684" w:rsidRPr="00473684">
              <w:rPr>
                <w:rFonts w:ascii="Book Antiqua" w:eastAsia="Times New Roman" w:hAnsi="Book Antiqua" w:cs="Times New Roman"/>
                <w:b/>
                <w:sz w:val="19"/>
                <w:szCs w:val="19"/>
                <w:highlight w:val="yellow"/>
                <w:lang w:eastAsia="pt-BR"/>
              </w:rPr>
              <w:t>crime previsto no art. 48 da Lei 9.605/98 é de</w:t>
            </w:r>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shd w:val="clear" w:color="auto" w:fill="F7CAAC" w:themeFill="accent2" w:themeFillTint="66"/>
                <w:lang w:eastAsia="pt-BR"/>
              </w:rPr>
              <w:t>natureza permanente</w:t>
            </w:r>
            <w:r w:rsidR="00473684" w:rsidRPr="00473684">
              <w:rPr>
                <w:rFonts w:ascii="Book Antiqua" w:eastAsia="Times New Roman" w:hAnsi="Book Antiqua" w:cs="Times New Roman"/>
                <w:b/>
                <w:sz w:val="19"/>
                <w:szCs w:val="19"/>
                <w:lang w:eastAsia="pt-BR"/>
              </w:rPr>
              <w:t xml:space="preserve">, de modo que o </w:t>
            </w:r>
            <w:r w:rsidR="00473684" w:rsidRPr="00473684">
              <w:rPr>
                <w:rFonts w:ascii="Book Antiqua" w:eastAsia="Times New Roman" w:hAnsi="Book Antiqua" w:cs="Times New Roman"/>
                <w:b/>
                <w:sz w:val="19"/>
                <w:szCs w:val="19"/>
                <w:highlight w:val="yellow"/>
                <w:lang w:eastAsia="pt-BR"/>
              </w:rPr>
              <w:t>prazo prescricional</w:t>
            </w:r>
            <w:r w:rsidR="00473684" w:rsidRPr="00473684">
              <w:rPr>
                <w:rFonts w:ascii="Book Antiqua" w:eastAsia="Times New Roman" w:hAnsi="Book Antiqua" w:cs="Times New Roman"/>
                <w:b/>
                <w:sz w:val="19"/>
                <w:szCs w:val="19"/>
                <w:lang w:eastAsia="pt-BR"/>
              </w:rPr>
              <w:t xml:space="preserve"> </w:t>
            </w:r>
            <w:proofErr w:type="gramStart"/>
            <w:r w:rsidR="00473684" w:rsidRPr="00473684">
              <w:rPr>
                <w:rFonts w:ascii="Book Antiqua" w:eastAsia="Times New Roman" w:hAnsi="Book Antiqua" w:cs="Times New Roman"/>
                <w:b/>
                <w:sz w:val="19"/>
                <w:szCs w:val="19"/>
                <w:highlight w:val="green"/>
                <w:lang w:eastAsia="pt-BR"/>
              </w:rPr>
              <w:t>inicia-se</w:t>
            </w:r>
            <w:proofErr w:type="gramEnd"/>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highlight w:val="green"/>
                <w:lang w:eastAsia="pt-BR"/>
              </w:rPr>
              <w:t>com a cessação da conduta delitiva</w:t>
            </w:r>
            <w:r w:rsidR="00473684" w:rsidRPr="00473684">
              <w:rPr>
                <w:rFonts w:ascii="Book Antiqua" w:eastAsia="Times New Roman" w:hAnsi="Book Antiqua" w:cs="Times New Roman"/>
                <w:b/>
                <w:sz w:val="19"/>
                <w:szCs w:val="19"/>
                <w:lang w:eastAsia="pt-BR"/>
              </w:rPr>
              <w:t xml:space="preserve">. Precedentes. </w:t>
            </w:r>
            <w:r w:rsidR="00473684">
              <w:rPr>
                <w:rFonts w:ascii="Book Antiqua" w:eastAsia="Times New Roman" w:hAnsi="Book Antiqua" w:cs="Times New Roman"/>
                <w:bCs/>
                <w:sz w:val="19"/>
                <w:szCs w:val="19"/>
                <w:lang w:eastAsia="pt-BR"/>
              </w:rPr>
              <w:t xml:space="preserve">STF. 2ª T., </w:t>
            </w:r>
            <w:r w:rsidR="00473684" w:rsidRPr="00473684">
              <w:rPr>
                <w:rFonts w:ascii="Book Antiqua" w:eastAsia="Times New Roman" w:hAnsi="Book Antiqua" w:cs="Times New Roman"/>
                <w:bCs/>
                <w:sz w:val="19"/>
                <w:szCs w:val="19"/>
                <w:lang w:eastAsia="pt-BR"/>
              </w:rPr>
              <w:t xml:space="preserve">ARE 923296 </w:t>
            </w:r>
            <w:proofErr w:type="spellStart"/>
            <w:r w:rsidR="00473684" w:rsidRPr="00473684">
              <w:rPr>
                <w:rFonts w:ascii="Book Antiqua" w:eastAsia="Times New Roman" w:hAnsi="Book Antiqua" w:cs="Times New Roman"/>
                <w:bCs/>
                <w:sz w:val="19"/>
                <w:szCs w:val="19"/>
                <w:lang w:eastAsia="pt-BR"/>
              </w:rPr>
              <w:t>AgR</w:t>
            </w:r>
            <w:proofErr w:type="spellEnd"/>
            <w:r w:rsidR="00473684" w:rsidRPr="00473684">
              <w:rPr>
                <w:rFonts w:ascii="Book Antiqua" w:eastAsia="Times New Roman" w:hAnsi="Book Antiqua" w:cs="Times New Roman"/>
                <w:bCs/>
                <w:sz w:val="19"/>
                <w:szCs w:val="19"/>
                <w:lang w:eastAsia="pt-BR"/>
              </w:rPr>
              <w:t>, Rel</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Min. G</w:t>
            </w:r>
            <w:r w:rsidR="00473684">
              <w:rPr>
                <w:rFonts w:ascii="Book Antiqua" w:eastAsia="Times New Roman" w:hAnsi="Book Antiqua" w:cs="Times New Roman"/>
                <w:bCs/>
                <w:sz w:val="19"/>
                <w:szCs w:val="19"/>
                <w:lang w:eastAsia="pt-BR"/>
              </w:rPr>
              <w:t xml:space="preserve">ilmar </w:t>
            </w:r>
            <w:r w:rsidR="00473684" w:rsidRPr="00473684">
              <w:rPr>
                <w:rFonts w:ascii="Book Antiqua" w:eastAsia="Times New Roman" w:hAnsi="Book Antiqua" w:cs="Times New Roman"/>
                <w:bCs/>
                <w:sz w:val="19"/>
                <w:szCs w:val="19"/>
                <w:lang w:eastAsia="pt-BR"/>
              </w:rPr>
              <w:t>M</w:t>
            </w:r>
            <w:r w:rsidR="00473684">
              <w:rPr>
                <w:rFonts w:ascii="Book Antiqua" w:eastAsia="Times New Roman" w:hAnsi="Book Antiqua" w:cs="Times New Roman"/>
                <w:bCs/>
                <w:sz w:val="19"/>
                <w:szCs w:val="19"/>
                <w:lang w:eastAsia="pt-BR"/>
              </w:rPr>
              <w:t>endes</w:t>
            </w:r>
            <w:r w:rsidR="00473684" w:rsidRPr="00473684">
              <w:rPr>
                <w:rFonts w:ascii="Book Antiqua" w:eastAsia="Times New Roman" w:hAnsi="Book Antiqua" w:cs="Times New Roman"/>
                <w:bCs/>
                <w:sz w:val="19"/>
                <w:szCs w:val="19"/>
                <w:lang w:eastAsia="pt-BR"/>
              </w:rPr>
              <w:t>, j</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10/11/15</w:t>
            </w:r>
            <w:r w:rsidR="00473684">
              <w:rPr>
                <w:rFonts w:ascii="Book Antiqua" w:eastAsia="Times New Roman" w:hAnsi="Book Antiqua" w:cs="Times New Roman"/>
                <w:bCs/>
                <w:sz w:val="19"/>
                <w:szCs w:val="19"/>
                <w:lang w:eastAsia="pt-BR"/>
              </w:rPr>
              <w:t xml:space="preserve">. </w:t>
            </w:r>
            <w:r w:rsidR="00505470" w:rsidRPr="00505470">
              <w:rPr>
                <w:rFonts w:ascii="Book Antiqua" w:eastAsia="Times New Roman" w:hAnsi="Book Antiqua" w:cs="Times New Roman"/>
                <w:b/>
                <w:sz w:val="19"/>
                <w:szCs w:val="19"/>
                <w:lang w:eastAsia="pt-BR"/>
              </w:rPr>
              <w:t xml:space="preserve">O delito previsto no art. 48 da Lei de Crimes Ambientais possui </w:t>
            </w:r>
            <w:r w:rsidR="00505470" w:rsidRPr="00505470">
              <w:rPr>
                <w:rFonts w:ascii="Book Antiqua" w:eastAsia="Times New Roman" w:hAnsi="Book Antiqua" w:cs="Times New Roman"/>
                <w:b/>
                <w:sz w:val="19"/>
                <w:szCs w:val="19"/>
                <w:shd w:val="clear" w:color="auto" w:fill="F7CAAC" w:themeFill="accent2" w:themeFillTint="66"/>
                <w:lang w:eastAsia="pt-BR"/>
              </w:rPr>
              <w:t>natureza permanente</w:t>
            </w:r>
            <w:r w:rsidR="00505470" w:rsidRPr="00505470">
              <w:rPr>
                <w:rFonts w:ascii="Book Antiqua" w:eastAsia="Times New Roman" w:hAnsi="Book Antiqua" w:cs="Times New Roman"/>
                <w:b/>
                <w:sz w:val="19"/>
                <w:szCs w:val="19"/>
                <w:lang w:eastAsia="pt-BR"/>
              </w:rPr>
              <w:t xml:space="preserve">, cuja consumação se perdura no tempo até que ocorra a cessação da atividade lesiva ao meio ambiente, momento a partir do qual se considera consumado e se inicia a contagem do prazo prescricional, nos termos do art. 111, inciso III, do </w:t>
            </w:r>
            <w:r w:rsidR="00505470">
              <w:rPr>
                <w:rFonts w:ascii="Book Antiqua" w:eastAsia="Times New Roman" w:hAnsi="Book Antiqua" w:cs="Times New Roman"/>
                <w:b/>
                <w:sz w:val="19"/>
                <w:szCs w:val="19"/>
                <w:lang w:eastAsia="pt-BR"/>
              </w:rPr>
              <w:t>CP</w:t>
            </w:r>
            <w:r w:rsidR="00505470" w:rsidRPr="00505470">
              <w:rPr>
                <w:rFonts w:ascii="Book Antiqua" w:eastAsia="Times New Roman" w:hAnsi="Book Antiqua" w:cs="Times New Roman"/>
                <w:b/>
                <w:sz w:val="19"/>
                <w:szCs w:val="19"/>
                <w:lang w:eastAsia="pt-BR"/>
              </w:rPr>
              <w:t>.</w:t>
            </w:r>
            <w:r w:rsidR="00505470" w:rsidRPr="00505470">
              <w:rPr>
                <w:rFonts w:ascii="Book Antiqua" w:eastAsia="Times New Roman" w:hAnsi="Book Antiqua" w:cs="Times New Roman"/>
                <w:bCs/>
                <w:sz w:val="19"/>
                <w:szCs w:val="19"/>
                <w:lang w:eastAsia="pt-BR"/>
              </w:rPr>
              <w:t xml:space="preserve"> STJ. 5ª T. </w:t>
            </w:r>
            <w:proofErr w:type="spellStart"/>
            <w:r w:rsidR="00505470" w:rsidRPr="00505470">
              <w:rPr>
                <w:rFonts w:ascii="Book Antiqua" w:eastAsia="Times New Roman" w:hAnsi="Book Antiqua" w:cs="Times New Roman"/>
                <w:bCs/>
                <w:sz w:val="19"/>
                <w:szCs w:val="19"/>
                <w:lang w:eastAsia="pt-BR"/>
              </w:rPr>
              <w:t>AgRg</w:t>
            </w:r>
            <w:proofErr w:type="spellEnd"/>
            <w:r w:rsidR="00505470" w:rsidRPr="00505470">
              <w:rPr>
                <w:rFonts w:ascii="Book Antiqua" w:eastAsia="Times New Roman" w:hAnsi="Book Antiqua" w:cs="Times New Roman"/>
                <w:bCs/>
                <w:sz w:val="19"/>
                <w:szCs w:val="19"/>
                <w:lang w:eastAsia="pt-BR"/>
              </w:rPr>
              <w:t xml:space="preserve"> no REsp 1482369/DF, julgado em 16/06/2015</w:t>
            </w:r>
          </w:p>
          <w:tbl>
            <w:tblPr>
              <w:tblStyle w:val="Tabelacomgrade"/>
              <w:tblW w:w="0" w:type="auto"/>
              <w:tblLook w:val="04A0" w:firstRow="1" w:lastRow="0" w:firstColumn="1" w:lastColumn="0" w:noHBand="0" w:noVBand="1"/>
            </w:tblPr>
            <w:tblGrid>
              <w:gridCol w:w="8268"/>
            </w:tblGrid>
            <w:tr w:rsidR="00D00EA7" w14:paraId="286C0F77" w14:textId="77777777" w:rsidTr="00D00EA7">
              <w:tc>
                <w:tcPr>
                  <w:tcW w:w="8268" w:type="dxa"/>
                  <w:shd w:val="clear" w:color="auto" w:fill="FFFFFF" w:themeFill="background1"/>
                </w:tcPr>
                <w:p w14:paraId="0420CBC4" w14:textId="34BE5AE1" w:rsidR="005E4580" w:rsidRPr="005E4580" w:rsidRDefault="005E4580" w:rsidP="005E458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E4580">
                    <w:rPr>
                      <w:rFonts w:ascii="Book Antiqua" w:eastAsia="Times New Roman" w:hAnsi="Book Antiqua" w:cs="Times New Roman"/>
                      <w:b/>
                      <w:sz w:val="18"/>
                      <w:szCs w:val="18"/>
                      <w:highlight w:val="yellow"/>
                      <w:lang w:eastAsia="pt-BR"/>
                    </w:rPr>
                    <w:t>PF-2021-CESPE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Com relação aos crimes previstos em legislação especial, julgue o item a seguir</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A conduta de impedir ou dificultar a regeneração natural de florestas e demais formas de vegetação é delito de natureza permanente.</w:t>
                  </w:r>
                </w:p>
                <w:p w14:paraId="689E9FF9" w14:textId="2FB3145C" w:rsidR="00D00EA7" w:rsidRPr="00D00EA7" w:rsidRDefault="00D00EA7" w:rsidP="00C95B25">
                  <w:pPr>
                    <w:jc w:val="both"/>
                    <w:rPr>
                      <w:rFonts w:ascii="Book Antiqua" w:eastAsia="Times New Roman" w:hAnsi="Book Antiqua" w:cs="Times New Roman"/>
                      <w:b/>
                      <w:sz w:val="19"/>
                      <w:szCs w:val="19"/>
                      <w:lang w:eastAsia="pt-BR"/>
                    </w:rPr>
                  </w:pPr>
                  <w:r w:rsidRPr="00D00EA7">
                    <w:rPr>
                      <w:rFonts w:ascii="Book Antiqua" w:eastAsia="Times New Roman" w:hAnsi="Book Antiqua" w:cs="Times New Roman"/>
                      <w:b/>
                      <w:sz w:val="18"/>
                      <w:szCs w:val="18"/>
                      <w:lang w:eastAsia="pt-BR"/>
                    </w:rPr>
                    <w:lastRenderedPageBreak/>
                    <w:t>(</w:t>
                  </w:r>
                  <w:r w:rsidRPr="00D00EA7">
                    <w:rPr>
                      <w:rFonts w:ascii="Book Antiqua" w:eastAsia="Times New Roman" w:hAnsi="Book Antiqua" w:cs="Times New Roman"/>
                      <w:b/>
                      <w:sz w:val="18"/>
                      <w:szCs w:val="18"/>
                      <w:highlight w:val="yellow"/>
                      <w:lang w:eastAsia="pt-BR"/>
                    </w:rPr>
                    <w:t>DPETO-2013-CESPE</w:t>
                  </w:r>
                  <w:r w:rsidRPr="00D00EA7">
                    <w:rPr>
                      <w:rFonts w:ascii="Book Antiqua" w:eastAsia="Times New Roman" w:hAnsi="Book Antiqua" w:cs="Times New Roman"/>
                      <w:b/>
                      <w:sz w:val="18"/>
                      <w:szCs w:val="18"/>
                      <w:lang w:eastAsia="pt-BR"/>
                    </w:rPr>
                    <w:t>)</w:t>
                  </w:r>
                  <w:r w:rsidRPr="00D00EA7">
                    <w:rPr>
                      <w:rFonts w:ascii="Book Antiqua" w:eastAsia="Times New Roman" w:hAnsi="Book Antiqua" w:cs="Times New Roman"/>
                      <w:bCs/>
                      <w:sz w:val="18"/>
                      <w:szCs w:val="18"/>
                      <w:lang w:eastAsia="pt-BR"/>
                    </w:rPr>
                    <w:t xml:space="preserve">: Com relação aos crimes contra o meio ambiente, assinale a opção correta, conforme entendimento do STJ e do STF: O crime ambiental que consiste em impedir o nascimento de nova vegetação ou dificultar a regeneração natural de florestas e demais formas de vegetação é crime permanente, visto que a consumação do delito se protrai no tempo, violando o bem jurídico tutelado de forma contínua e duradoura, renovando-se, a cada momento a consumação, consoante entendimento do STF. </w:t>
                  </w:r>
                  <w:r w:rsidRPr="00D00EA7">
                    <w:rPr>
                      <w:rFonts w:ascii="Book Antiqua" w:eastAsia="Times New Roman" w:hAnsi="Book Antiqua" w:cs="Times New Roman"/>
                      <w:b/>
                      <w:sz w:val="18"/>
                      <w:szCs w:val="18"/>
                      <w:lang w:eastAsia="pt-BR"/>
                    </w:rPr>
                    <w:t xml:space="preserve">BL: art. 48, LCA e </w:t>
                  </w:r>
                  <w:proofErr w:type="spellStart"/>
                  <w:r w:rsidRPr="00D00EA7">
                    <w:rPr>
                      <w:rFonts w:ascii="Book Antiqua" w:eastAsia="Times New Roman" w:hAnsi="Book Antiqua" w:cs="Times New Roman"/>
                      <w:b/>
                      <w:sz w:val="18"/>
                      <w:szCs w:val="18"/>
                      <w:lang w:eastAsia="pt-BR"/>
                    </w:rPr>
                    <w:t>Entend</w:t>
                  </w:r>
                  <w:proofErr w:type="spellEnd"/>
                  <w:r w:rsidRPr="00D00EA7">
                    <w:rPr>
                      <w:rFonts w:ascii="Book Antiqua" w:eastAsia="Times New Roman" w:hAnsi="Book Antiqua" w:cs="Times New Roman"/>
                      <w:b/>
                      <w:sz w:val="18"/>
                      <w:szCs w:val="18"/>
                      <w:lang w:eastAsia="pt-BR"/>
                    </w:rPr>
                    <w:t xml:space="preserve">. </w:t>
                  </w:r>
                  <w:proofErr w:type="spellStart"/>
                  <w:r w:rsidRPr="00D00EA7">
                    <w:rPr>
                      <w:rFonts w:ascii="Book Antiqua" w:eastAsia="Times New Roman" w:hAnsi="Book Antiqua" w:cs="Times New Roman"/>
                      <w:b/>
                      <w:sz w:val="18"/>
                      <w:szCs w:val="18"/>
                      <w:lang w:eastAsia="pt-BR"/>
                    </w:rPr>
                    <w:t>Jurisprud</w:t>
                  </w:r>
                  <w:proofErr w:type="spellEnd"/>
                  <w:r w:rsidRPr="00D00EA7">
                    <w:rPr>
                      <w:rFonts w:ascii="Book Antiqua" w:eastAsia="Times New Roman" w:hAnsi="Book Antiqua" w:cs="Times New Roman"/>
                      <w:b/>
                      <w:sz w:val="18"/>
                      <w:szCs w:val="18"/>
                      <w:lang w:eastAsia="pt-BR"/>
                    </w:rPr>
                    <w:t>.</w:t>
                  </w:r>
                </w:p>
              </w:tc>
            </w:tr>
          </w:tbl>
          <w:p w14:paraId="7AEC6E59" w14:textId="5B525048" w:rsidR="00D00EA7" w:rsidRDefault="00D00EA7" w:rsidP="00C95B25">
            <w:pPr>
              <w:jc w:val="both"/>
              <w:rPr>
                <w:rFonts w:ascii="Book Antiqua" w:eastAsia="Times New Roman" w:hAnsi="Book Antiqua" w:cs="Times New Roman"/>
                <w:bCs/>
                <w:sz w:val="19"/>
                <w:szCs w:val="19"/>
                <w:lang w:eastAsia="pt-BR"/>
              </w:rPr>
            </w:pPr>
          </w:p>
          <w:p w14:paraId="1E786A1C" w14:textId="3E42177D" w:rsidR="00D00EA7" w:rsidRPr="003370C6" w:rsidRDefault="00D00EA7" w:rsidP="00C95B25">
            <w:pPr>
              <w:jc w:val="both"/>
              <w:rPr>
                <w:rFonts w:ascii="Book Antiqua" w:eastAsia="Times New Roman" w:hAnsi="Book Antiqua" w:cs="Times New Roman"/>
                <w:b/>
                <w:bCs/>
                <w:sz w:val="19"/>
                <w:szCs w:val="19"/>
                <w:lang w:eastAsia="pt-BR"/>
              </w:rPr>
            </w:pPr>
          </w:p>
        </w:tc>
      </w:tr>
    </w:tbl>
    <w:p w14:paraId="5D21E05E" w14:textId="0FDA48B8"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2" w:name="art49"/>
      <w:bookmarkEnd w:id="152"/>
      <w:r w:rsidRPr="00C1354D">
        <w:rPr>
          <w:rFonts w:ascii="Book Antiqua" w:eastAsia="Times New Roman" w:hAnsi="Book Antiqua" w:cs="Times New Roman"/>
          <w:b/>
          <w:sz w:val="19"/>
          <w:szCs w:val="19"/>
          <w:highlight w:val="magenta"/>
          <w:lang w:eastAsia="pt-BR"/>
        </w:rPr>
        <w:lastRenderedPageBreak/>
        <w:t>Art. 49</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Destruir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danificar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lesar</w:t>
      </w:r>
      <w:r w:rsidRPr="009C3339">
        <w:rPr>
          <w:rFonts w:ascii="Book Antiqua" w:eastAsia="Times New Roman" w:hAnsi="Book Antiqua" w:cs="Times New Roman"/>
          <w:b/>
          <w:bCs/>
          <w:sz w:val="19"/>
          <w:szCs w:val="19"/>
          <w:lang w:eastAsia="pt-BR"/>
        </w:rPr>
        <w:t xml:space="preserve"> ou </w:t>
      </w:r>
      <w:r w:rsidRPr="009C3339">
        <w:rPr>
          <w:rFonts w:ascii="Book Antiqua" w:eastAsia="Times New Roman" w:hAnsi="Book Antiqua" w:cs="Times New Roman"/>
          <w:b/>
          <w:bCs/>
          <w:caps/>
          <w:sz w:val="19"/>
          <w:szCs w:val="19"/>
          <w:highlight w:val="green"/>
          <w:lang w:eastAsia="pt-BR"/>
        </w:rPr>
        <w:t>maltratar</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cyan"/>
          <w:lang w:eastAsia="pt-BR"/>
        </w:rPr>
        <w:t>por qualquer modo ou meio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plantas de ornamentação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de logradouros públicos</w:t>
      </w:r>
      <w:r w:rsidRPr="00C1354D">
        <w:rPr>
          <w:rFonts w:ascii="Book Antiqua" w:eastAsia="Times New Roman" w:hAnsi="Book Antiqua" w:cs="Times New Roman"/>
          <w:sz w:val="19"/>
          <w:szCs w:val="19"/>
          <w:lang w:eastAsia="pt-BR"/>
        </w:rPr>
        <w:t xml:space="preserve"> ou </w:t>
      </w:r>
      <w:r w:rsidRPr="009C3339">
        <w:rPr>
          <w:rFonts w:ascii="Book Antiqua" w:eastAsia="Times New Roman" w:hAnsi="Book Antiqua" w:cs="Times New Roman"/>
          <w:b/>
          <w:bCs/>
          <w:sz w:val="19"/>
          <w:szCs w:val="19"/>
          <w:highlight w:val="yellow"/>
          <w:lang w:eastAsia="pt-BR"/>
        </w:rPr>
        <w:t>em propriedade privada alheia</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(TRF4-2012)</w:t>
      </w:r>
      <w:r w:rsidR="00BD5146" w:rsidRPr="001308CA">
        <w:rPr>
          <w:rFonts w:ascii="Book Antiqua" w:eastAsia="Times New Roman" w:hAnsi="Book Antiqua" w:cs="Times New Roman"/>
          <w:b/>
          <w:bCs/>
          <w:color w:val="FF0000"/>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(MPRS-2021)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77A96A19" w14:textId="6F2949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xml:space="preserve">, de três meses a um ano, </w:t>
      </w:r>
      <w:r w:rsidRPr="00D134F5">
        <w:rPr>
          <w:rFonts w:ascii="Book Antiqua" w:eastAsia="Times New Roman" w:hAnsi="Book Antiqua" w:cs="Times New Roman"/>
          <w:b/>
          <w:bCs/>
          <w:sz w:val="19"/>
          <w:szCs w:val="19"/>
          <w:highlight w:val="cyan"/>
          <w:lang w:eastAsia="pt-BR"/>
        </w:rPr>
        <w:t>ou multa</w:t>
      </w:r>
      <w:r w:rsidRPr="00C1354D">
        <w:rPr>
          <w:rFonts w:ascii="Book Antiqua" w:eastAsia="Times New Roman" w:hAnsi="Book Antiqua" w:cs="Times New Roman"/>
          <w:sz w:val="19"/>
          <w:szCs w:val="19"/>
          <w:lang w:eastAsia="pt-BR"/>
        </w:rPr>
        <w:t>, ou ambas as penas cumulativamente</w:t>
      </w:r>
      <w:r w:rsidRPr="001308CA">
        <w:rPr>
          <w:rFonts w:ascii="Book Antiqua" w:eastAsia="Times New Roman" w:hAnsi="Book Antiqua" w:cs="Times New Roman"/>
          <w:sz w:val="18"/>
          <w:szCs w:val="18"/>
          <w:lang w:eastAsia="pt-BR"/>
        </w:rPr>
        <w:t>.</w:t>
      </w:r>
      <w:r w:rsidR="00D134F5" w:rsidRPr="001308CA">
        <w:rPr>
          <w:rFonts w:ascii="Book Antiqua" w:eastAsia="Times New Roman" w:hAnsi="Book Antiqua" w:cs="Times New Roman"/>
          <w:sz w:val="18"/>
          <w:szCs w:val="18"/>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9C3339" w14:paraId="669788DE" w14:textId="77777777" w:rsidTr="009C3339">
        <w:tc>
          <w:tcPr>
            <w:tcW w:w="8494" w:type="dxa"/>
            <w:shd w:val="clear" w:color="auto" w:fill="CCFFFF"/>
          </w:tcPr>
          <w:p w14:paraId="637DA7B4" w14:textId="1E34E17C" w:rsidR="009C3339" w:rsidRDefault="009C3339"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w:t>
            </w:r>
            <w:r w:rsidRPr="00143783">
              <w:rPr>
                <w:rFonts w:ascii="Book Antiqua" w:eastAsia="Times New Roman" w:hAnsi="Book Antiqua" w:cs="Times New Roman"/>
                <w:bCs/>
                <w:sz w:val="19"/>
                <w:szCs w:val="19"/>
                <w:lang w:eastAsia="pt-BR"/>
              </w:rPr>
              <w:t>: Considera</w:t>
            </w:r>
            <w:r w:rsidRPr="009C3339">
              <w:rPr>
                <w:rFonts w:ascii="Book Antiqua" w:eastAsia="Times New Roman" w:hAnsi="Book Antiqua" w:cs="Times New Roman"/>
                <w:sz w:val="19"/>
                <w:szCs w:val="19"/>
                <w:lang w:eastAsia="pt-BR"/>
              </w:rPr>
              <w:t>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Maltratar planta de ornamentação em propriedade alheia constitui crime contra a flora.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49</w:t>
            </w:r>
            <w:r w:rsidRPr="00C1354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b/>
                <w:bCs/>
                <w:sz w:val="19"/>
                <w:szCs w:val="19"/>
                <w:lang w:eastAsia="pt-BR"/>
              </w:rPr>
              <w:t>LCA.</w:t>
            </w:r>
          </w:p>
        </w:tc>
      </w:tr>
    </w:tbl>
    <w:p w14:paraId="60E40504" w14:textId="0B57F7D4" w:rsidR="001961ED" w:rsidRDefault="001961ED" w:rsidP="001961E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53" w:name="art49p"/>
      <w:bookmarkEnd w:id="153"/>
      <w:r w:rsidRPr="001961ED">
        <w:rPr>
          <w:rFonts w:ascii="Book Antiqua" w:eastAsia="Times New Roman" w:hAnsi="Book Antiqua" w:cs="Times New Roman"/>
          <w:sz w:val="19"/>
          <w:szCs w:val="19"/>
          <w:lang w:eastAsia="pt-BR"/>
        </w:rPr>
        <w:t>§ 1º No crime culposo, a pena é de um a seis meses, ou multa</w:t>
      </w:r>
      <w:r w:rsidRPr="001961ED">
        <w:rPr>
          <w:rFonts w:ascii="Book Antiqua" w:eastAsia="Times New Roman" w:hAnsi="Book Antiqua" w:cs="Times New Roman"/>
          <w:sz w:val="16"/>
          <w:szCs w:val="16"/>
          <w:lang w:eastAsia="pt-BR"/>
        </w:rPr>
        <w:t>.  </w:t>
      </w:r>
      <w:hyperlink r:id="rId37" w:anchor="art2" w:history="1">
        <w:r w:rsidRPr="001961ED">
          <w:rPr>
            <w:rStyle w:val="Hyperlink"/>
            <w:rFonts w:ascii="Book Antiqua" w:eastAsia="Times New Roman" w:hAnsi="Book Antiqua" w:cs="Times New Roman"/>
            <w:sz w:val="16"/>
            <w:szCs w:val="16"/>
            <w:lang w:eastAsia="pt-BR"/>
          </w:rPr>
          <w:t>(Redação dada pela Lei nº 15.299, de 2025)</w:t>
        </w:r>
      </w:hyperlink>
      <w:r>
        <w:rPr>
          <w:rFonts w:ascii="Book Antiqua" w:eastAsia="Times New Roman" w:hAnsi="Book Antiqua" w:cs="Times New Roman"/>
          <w:sz w:val="16"/>
          <w:szCs w:val="16"/>
          <w:lang w:eastAsia="pt-BR"/>
        </w:rPr>
        <w:t xml:space="preserve"> </w:t>
      </w:r>
      <w:r w:rsidRPr="001308CA">
        <w:rPr>
          <w:rFonts w:ascii="Book Antiqua" w:eastAsia="Times New Roman" w:hAnsi="Book Antiqua" w:cs="Times New Roman"/>
          <w:b/>
          <w:color w:val="FF0000"/>
          <w:sz w:val="16"/>
          <w:szCs w:val="16"/>
          <w:u w:val="single"/>
          <w:lang w:eastAsia="pt-BR"/>
        </w:rPr>
        <w:t>(MPSP-2010)</w:t>
      </w:r>
      <w:r w:rsidRPr="001308CA">
        <w:rPr>
          <w:rFonts w:ascii="Book Antiqua" w:eastAsia="Times New Roman" w:hAnsi="Book Antiqua" w:cs="Times New Roman"/>
          <w:sz w:val="16"/>
          <w:szCs w:val="16"/>
          <w:lang w:eastAsia="pt-BR"/>
        </w:rPr>
        <w:t xml:space="preserve"> </w:t>
      </w:r>
      <w:r w:rsidRPr="001308CA">
        <w:rPr>
          <w:rFonts w:ascii="Book Antiqua" w:eastAsia="Times New Roman" w:hAnsi="Book Antiqua" w:cs="Times New Roman"/>
          <w:b/>
          <w:color w:val="FF0000"/>
          <w:sz w:val="16"/>
          <w:szCs w:val="16"/>
          <w:u w:val="single"/>
          <w:lang w:eastAsia="pt-BR"/>
        </w:rPr>
        <w:t>(TJPB-2011)</w:t>
      </w:r>
      <w:r w:rsidRPr="001308CA">
        <w:rPr>
          <w:rFonts w:ascii="Book Antiqua" w:eastAsia="Times New Roman" w:hAnsi="Book Antiqua" w:cs="Times New Roman"/>
          <w:b/>
          <w:color w:val="FF0000"/>
          <w:sz w:val="16"/>
          <w:szCs w:val="16"/>
          <w:lang w:eastAsia="pt-BR"/>
        </w:rPr>
        <w:t xml:space="preserve"> </w:t>
      </w:r>
      <w:r w:rsidRPr="001308CA">
        <w:rPr>
          <w:rFonts w:ascii="Book Antiqua" w:eastAsia="Times New Roman" w:hAnsi="Book Antiqua" w:cs="Times New Roman"/>
          <w:b/>
          <w:color w:val="FF0000"/>
          <w:sz w:val="16"/>
          <w:szCs w:val="16"/>
          <w:u w:val="single"/>
          <w:lang w:eastAsia="pt-BR"/>
        </w:rPr>
        <w:t>(MPPR-2017)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1961ED" w:rsidRPr="00C1354D" w14:paraId="175730F5" w14:textId="77777777" w:rsidTr="00106FF0">
        <w:tc>
          <w:tcPr>
            <w:tcW w:w="8494" w:type="dxa"/>
            <w:shd w:val="clear" w:color="auto" w:fill="CCFFFF"/>
          </w:tcPr>
          <w:p w14:paraId="45EFB09C" w14:textId="1DF92E9E" w:rsidR="001961ED" w:rsidRPr="00C1354D" w:rsidRDefault="001961ED" w:rsidP="00106FF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D738B">
              <w:rPr>
                <w:rFonts w:ascii="Book Antiqua" w:eastAsia="Times New Roman" w:hAnsi="Book Antiqua" w:cs="Times New Roman"/>
                <w:b/>
                <w:i/>
                <w:color w:val="FF0000"/>
                <w:sz w:val="19"/>
                <w:szCs w:val="19"/>
                <w:highlight w:val="green"/>
                <w:lang w:eastAsia="pt-BR"/>
              </w:rPr>
              <w:t>MPSP-2010</w:t>
            </w:r>
            <w:r>
              <w:rPr>
                <w:rFonts w:ascii="Book Antiqua" w:eastAsia="Times New Roman" w:hAnsi="Book Antiqua" w:cs="Times New Roman"/>
                <w:b/>
                <w:i/>
                <w:color w:val="FF0000"/>
                <w:sz w:val="19"/>
                <w:szCs w:val="19"/>
                <w:lang w:eastAsia="pt-BR"/>
              </w:rPr>
              <w:t>: #</w:t>
            </w:r>
            <w:r w:rsidRPr="00AD738B">
              <w:rPr>
                <w:rFonts w:ascii="Book Antiqua" w:eastAsia="Times New Roman" w:hAnsi="Book Antiqua" w:cs="Times New Roman"/>
                <w:b/>
                <w:i/>
                <w:color w:val="FF0000"/>
                <w:sz w:val="19"/>
                <w:szCs w:val="19"/>
                <w:highlight w:val="green"/>
                <w:lang w:eastAsia="pt-BR"/>
              </w:rPr>
              <w:t>MPPR-2017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responsabilidade por crime ambiental não se restringe à figura dolosa, sendo que alguns tipos preveem a responsabilização do tipo culposo, ressaltando-se que a conduta culposa só é punida como crime se houver essa previsão legal da modalidade culposa. Logo, existem tipos penais culposos na Lei de Crimes Ambientais. Exemplos: 1) Crime de destruir ou danificar floresta considerada de preservação permanente (art. 38, § único, Lei 9605/98); 2) O crime de destruir, danificar, lesar ou maltratar, por qualquer modo ou meio, plantas de ornamentação de logradouros públicos ou em propriedade na modalidade culposa (art. 49, § </w:t>
            </w:r>
            <w:r>
              <w:rPr>
                <w:rFonts w:ascii="Book Antiqua" w:eastAsia="Times New Roman" w:hAnsi="Book Antiqua" w:cs="Times New Roman"/>
                <w:sz w:val="19"/>
                <w:szCs w:val="19"/>
                <w:lang w:eastAsia="pt-BR"/>
              </w:rPr>
              <w:t>1º</w:t>
            </w:r>
            <w:r w:rsidRPr="00C1354D">
              <w:rPr>
                <w:rFonts w:ascii="Book Antiqua" w:eastAsia="Times New Roman" w:hAnsi="Book Antiqua" w:cs="Times New Roman"/>
                <w:sz w:val="19"/>
                <w:szCs w:val="19"/>
                <w:lang w:eastAsia="pt-BR"/>
              </w:rPr>
              <w:t>, Lei 9605/98).</w:t>
            </w:r>
          </w:p>
        </w:tc>
      </w:tr>
    </w:tbl>
    <w:p w14:paraId="26A164D0" w14:textId="77777777" w:rsidR="001961ED" w:rsidRDefault="001961ED" w:rsidP="001961E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961ED">
        <w:rPr>
          <w:rFonts w:ascii="Book Antiqua" w:eastAsia="Times New Roman" w:hAnsi="Book Antiqua" w:cs="Times New Roman"/>
          <w:sz w:val="19"/>
          <w:szCs w:val="19"/>
          <w:lang w:eastAsia="pt-BR"/>
        </w:rPr>
        <w:t>§ 2º Não incorre em crime quem procede à poda ou ao corte de árvore quando o órgão ambiental responsável não responder de maneira fundamentada, no prazo máximo de 45 (quarenta e cinco) dias, a requerimento que solicita o corte ou a poda em razão da possibilidade de ocorrência de acidente devidamente atestada por empresa ou profissional habilitado, considerada tacitamente autorizada sua realização quando esgotado o referido prazo</w:t>
      </w:r>
      <w:r w:rsidRPr="001961ED">
        <w:rPr>
          <w:rFonts w:ascii="Book Antiqua" w:eastAsia="Times New Roman" w:hAnsi="Book Antiqua" w:cs="Times New Roman"/>
          <w:sz w:val="16"/>
          <w:szCs w:val="16"/>
          <w:lang w:eastAsia="pt-BR"/>
        </w:rPr>
        <w:t>.    </w:t>
      </w:r>
      <w:hyperlink r:id="rId38" w:anchor="art2" w:history="1">
        <w:r w:rsidRPr="001961ED">
          <w:rPr>
            <w:rStyle w:val="Hyperlink"/>
            <w:rFonts w:ascii="Book Antiqua" w:eastAsia="Times New Roman" w:hAnsi="Book Antiqua" w:cs="Times New Roman"/>
            <w:sz w:val="16"/>
            <w:szCs w:val="16"/>
            <w:lang w:eastAsia="pt-BR"/>
          </w:rPr>
          <w:t>(Incluído pela Lei nº 15.299, de 2025)</w:t>
        </w:r>
      </w:hyperlink>
    </w:p>
    <w:tbl>
      <w:tblPr>
        <w:tblStyle w:val="Tabelacomgrade"/>
        <w:tblW w:w="0" w:type="auto"/>
        <w:shd w:val="clear" w:color="auto" w:fill="CCFFFF"/>
        <w:tblLook w:val="04A0" w:firstRow="1" w:lastRow="0" w:firstColumn="1" w:lastColumn="0" w:noHBand="0" w:noVBand="1"/>
      </w:tblPr>
      <w:tblGrid>
        <w:gridCol w:w="8494"/>
      </w:tblGrid>
      <w:tr w:rsidR="001961ED" w:rsidRPr="00C1354D" w14:paraId="49600AE4" w14:textId="77777777" w:rsidTr="00106FF0">
        <w:tc>
          <w:tcPr>
            <w:tcW w:w="8494" w:type="dxa"/>
            <w:shd w:val="clear" w:color="auto" w:fill="CCFFFF"/>
          </w:tcPr>
          <w:p w14:paraId="1BDFCFC4" w14:textId="77777777" w:rsidR="001961ED" w:rsidRPr="001961ED" w:rsidRDefault="001961ED" w:rsidP="001961ED">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1961ED">
              <w:rPr>
                <w:rFonts w:ascii="Book Antiqua" w:eastAsia="Times New Roman" w:hAnsi="Book Antiqua" w:cs="Times New Roman"/>
                <w:bCs/>
                <w:sz w:val="19"/>
                <w:szCs w:val="19"/>
                <w:lang w:eastAsia="pt-BR"/>
              </w:rPr>
              <w:t>: LEI Nº 15.299, DE 22 DE DEZEMBRO DE 2025</w:t>
            </w:r>
          </w:p>
          <w:p w14:paraId="47155C7A"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xml:space="preserve"> </w:t>
            </w:r>
            <w:r w:rsidRPr="001961ED">
              <w:rPr>
                <w:rFonts w:ascii="Book Antiqua" w:eastAsia="Times New Roman" w:hAnsi="Book Antiqua" w:cs="Times New Roman"/>
                <w:bCs/>
                <w:sz w:val="19"/>
                <w:szCs w:val="19"/>
                <w:lang w:eastAsia="pt-BR"/>
              </w:rPr>
              <w:tab/>
              <w:t>Altera a Lei nº 9.605, de 12 de fevereiro de 1998 (Lei de Crimes Ambientais), para estabelecer que não configura crime a poda ou o corte de árvore em logradouros públicos ou em propriedades privadas no caso de não atendimento pelo órgão ambiental do pedido de supressão feito em razão da possibilidade de ocorrência de acidente, e permite a contratação de profissional habilitado para a execução do serviço de poda ou de corte de árvore.</w:t>
            </w:r>
          </w:p>
          <w:p w14:paraId="1989A025"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O PRESIDENTE DA REPÚBLICA Faço saber que o Congresso Nacional decreta e eu sanciono a seguinte Lei:</w:t>
            </w:r>
          </w:p>
          <w:p w14:paraId="3063B5D3"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1º Esta Lei altera a Lei nº 9.605, de 12 de fevereiro de 1998 (Lei de Crimes Ambientais), para estabelecer que não configura crime a poda ou o corte de árvore em logradouros públicos ou em propriedades privadas no caso de não atendimento pelo órgão ambiental do pedido de supressão feito em razão da possibilidade de ocorrência de acidente, e permite a contratação de profissional habilitado para a execução do serviço de poda ou de corte de árvore.</w:t>
            </w:r>
          </w:p>
          <w:p w14:paraId="3A3DC5BB"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2º O art. 49 da Lei nº 9.605, de 12 de fevereiro de 1998 (Lei de Crimes Ambientais), passa a vigorar acrescido do seguinte § 2º, numerado o parágrafo único como § 1º:</w:t>
            </w:r>
          </w:p>
          <w:p w14:paraId="58873F30"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49. .....................................................................................................................................</w:t>
            </w:r>
          </w:p>
          <w:p w14:paraId="2E79D971"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1º ...........................................................................................................................................</w:t>
            </w:r>
          </w:p>
          <w:p w14:paraId="36E22FEB"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2º Não incorre em crime quem procede à poda ou ao corte de árvore quando o órgão ambiental responsável não responder de maneira fundamentada, no prazo máximo de 45 (quarenta e cinco) dias, a requerimento que solicita o corte ou a poda em razão da possibilidade de ocorrência de acidente devidamente atestada por empresa ou profissional habilitado, considerada tacitamente autorizada sua realização quando esgotado o referido prazo.” (NR)</w:t>
            </w:r>
          </w:p>
          <w:p w14:paraId="44A2AE8C"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lastRenderedPageBreak/>
              <w:t>Art. 3º O requerimento para permissão de poda ou de corte será instruído com laudo de empresa ou de profissional habilitado.</w:t>
            </w:r>
          </w:p>
          <w:p w14:paraId="748264C0" w14:textId="4AC880D9"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Parágrafo único. Expirado o prazo para apreciação do requerimento, fica o interessado autorizado a contratar por conta própria empresa ou profissional habilitado para efetuar a poda ou o corte.</w:t>
            </w:r>
          </w:p>
        </w:tc>
      </w:tr>
    </w:tbl>
    <w:p w14:paraId="6B2C6F3D" w14:textId="3FB6E60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50"/>
      <w:bookmarkEnd w:id="154"/>
      <w:r w:rsidRPr="00132B4E">
        <w:rPr>
          <w:rFonts w:ascii="Book Antiqua" w:eastAsia="Times New Roman" w:hAnsi="Book Antiqua" w:cs="Times New Roman"/>
          <w:b/>
          <w:bCs/>
          <w:sz w:val="19"/>
          <w:szCs w:val="19"/>
          <w:highlight w:val="magenta"/>
          <w:lang w:eastAsia="pt-BR"/>
        </w:rPr>
        <w:lastRenderedPageBreak/>
        <w:t>Art. 50</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cyan"/>
          <w:lang w:eastAsia="pt-BR"/>
        </w:rPr>
        <w:t>florestas</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nativas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yellow"/>
          <w:lang w:eastAsia="pt-BR"/>
        </w:rPr>
        <w:t>plantadas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cyan"/>
          <w:lang w:eastAsia="pt-BR"/>
        </w:rPr>
        <w:t>vegetação</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fixadora de dunas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yellow"/>
          <w:lang w:eastAsia="pt-BR"/>
        </w:rPr>
        <w:t>protetora de mangues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shd w:val="clear" w:color="auto" w:fill="F7CAAC" w:themeFill="accent2" w:themeFillTint="66"/>
          <w:lang w:eastAsia="pt-BR"/>
        </w:rPr>
        <w:t>objeto de especial preservação</w:t>
      </w:r>
      <w:r w:rsidRPr="001308CA">
        <w:rPr>
          <w:rFonts w:ascii="Book Antiqua" w:eastAsia="Times New Roman" w:hAnsi="Book Antiqua" w:cs="Times New Roman"/>
          <w:sz w:val="16"/>
          <w:szCs w:val="16"/>
          <w:lang w:eastAsia="pt-BR"/>
        </w:rPr>
        <w:t>:</w:t>
      </w:r>
      <w:r w:rsidR="00132B4E" w:rsidRPr="001308CA">
        <w:rPr>
          <w:rFonts w:ascii="Book Antiqua" w:eastAsia="Times New Roman" w:hAnsi="Book Antiqua" w:cs="Times New Roman"/>
          <w:sz w:val="16"/>
          <w:szCs w:val="16"/>
          <w:lang w:eastAsia="pt-BR"/>
        </w:rPr>
        <w:t xml:space="preserve"> </w:t>
      </w:r>
      <w:r w:rsidR="00132B4E" w:rsidRPr="001308CA">
        <w:rPr>
          <w:rFonts w:ascii="Book Antiqua" w:hAnsi="Book Antiqua"/>
          <w:b/>
          <w:color w:val="FF0000"/>
          <w:sz w:val="16"/>
          <w:szCs w:val="16"/>
          <w:u w:val="single"/>
        </w:rPr>
        <w:t>(TJSC-2017)</w:t>
      </w:r>
    </w:p>
    <w:p w14:paraId="22B4777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0056DC55" w14:textId="6CC18AA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5" w:name="art50a"/>
      <w:bookmarkEnd w:id="155"/>
      <w:r w:rsidRPr="00B431E6">
        <w:rPr>
          <w:rFonts w:ascii="Book Antiqua" w:eastAsia="Times New Roman" w:hAnsi="Book Antiqua" w:cs="Times New Roman"/>
          <w:b/>
          <w:bCs/>
          <w:sz w:val="19"/>
          <w:szCs w:val="19"/>
          <w:highlight w:val="magenta"/>
          <w:lang w:eastAsia="pt-BR"/>
        </w:rPr>
        <w:t>Art. 50-A</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Desmatar, explorar economicamente ou degradar floresta, </w:t>
      </w:r>
      <w:r w:rsidRPr="00DB597C">
        <w:rPr>
          <w:rFonts w:ascii="Book Antiqua" w:eastAsia="Times New Roman" w:hAnsi="Book Antiqua" w:cs="Times New Roman"/>
          <w:b/>
          <w:bCs/>
          <w:sz w:val="19"/>
          <w:szCs w:val="19"/>
          <w:highlight w:val="cyan"/>
          <w:lang w:eastAsia="pt-BR"/>
        </w:rPr>
        <w:t>plantada</w:t>
      </w:r>
      <w:r w:rsidRPr="00DE3225">
        <w:rPr>
          <w:rFonts w:ascii="Book Antiqua" w:eastAsia="Times New Roman" w:hAnsi="Book Antiqua" w:cs="Times New Roman"/>
          <w:b/>
          <w:bCs/>
          <w:sz w:val="19"/>
          <w:szCs w:val="19"/>
          <w:lang w:eastAsia="pt-BR"/>
        </w:rPr>
        <w:t xml:space="preserve"> ou </w:t>
      </w:r>
      <w:r w:rsidRPr="00DB597C">
        <w:rPr>
          <w:rFonts w:ascii="Book Antiqua" w:eastAsia="Times New Roman" w:hAnsi="Book Antiqua" w:cs="Times New Roman"/>
          <w:b/>
          <w:bCs/>
          <w:sz w:val="19"/>
          <w:szCs w:val="19"/>
          <w:highlight w:val="cyan"/>
          <w:lang w:eastAsia="pt-BR"/>
        </w:rPr>
        <w:t>nativa</w:t>
      </w:r>
      <w:r w:rsidRPr="00DE3225">
        <w:rPr>
          <w:rFonts w:ascii="Book Antiqua" w:eastAsia="Times New Roman" w:hAnsi="Book Antiqua" w:cs="Times New Roman"/>
          <w:b/>
          <w:bCs/>
          <w:sz w:val="19"/>
          <w:szCs w:val="19"/>
          <w:lang w:eastAsia="pt-BR"/>
        </w:rPr>
        <w:t>, em terras de domínio público ou devolutas, sem autori</w:t>
      </w:r>
      <w:r w:rsidR="000064E0" w:rsidRPr="00DE3225">
        <w:rPr>
          <w:rFonts w:ascii="Book Antiqua" w:eastAsia="Times New Roman" w:hAnsi="Book Antiqua" w:cs="Times New Roman"/>
          <w:b/>
          <w:bCs/>
          <w:sz w:val="19"/>
          <w:szCs w:val="19"/>
          <w:lang w:eastAsia="pt-BR"/>
        </w:rPr>
        <w:t>zação do órgão competente</w:t>
      </w:r>
      <w:r w:rsidR="000064E0" w:rsidRPr="001308CA">
        <w:rPr>
          <w:rFonts w:ascii="Book Antiqua" w:eastAsia="Times New Roman" w:hAnsi="Book Antiqua" w:cs="Times New Roman"/>
          <w:sz w:val="16"/>
          <w:szCs w:val="16"/>
          <w:lang w:eastAsia="pt-BR"/>
        </w:rPr>
        <w:t>: </w:t>
      </w:r>
      <w:hyperlink r:id="rId39"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DB597C" w:rsidRPr="001308CA">
        <w:rPr>
          <w:rFonts w:ascii="Book Antiqua" w:eastAsia="Times New Roman" w:hAnsi="Book Antiqua" w:cs="Times New Roman"/>
          <w:b/>
          <w:bCs/>
          <w:color w:val="FF0000"/>
          <w:sz w:val="16"/>
          <w:szCs w:val="16"/>
          <w:lang w:eastAsia="pt-BR"/>
        </w:rPr>
        <w:t xml:space="preserve"> </w:t>
      </w:r>
      <w:r w:rsidR="00DB597C" w:rsidRPr="001308CA">
        <w:rPr>
          <w:rFonts w:ascii="Book Antiqua" w:hAnsi="Book Antiqua"/>
          <w:b/>
          <w:bCs/>
          <w:color w:val="FF0000"/>
          <w:sz w:val="16"/>
          <w:szCs w:val="16"/>
          <w:u w:val="single"/>
        </w:rPr>
        <w:t>(PCPB-2022)</w:t>
      </w:r>
    </w:p>
    <w:p w14:paraId="1F4F57C9" w14:textId="212FD3B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reclusão</w:t>
      </w:r>
      <w:r w:rsidRPr="00D134F5">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de 2 (dois) a 4 (quatro) anos </w:t>
      </w:r>
      <w:r w:rsidRPr="00D134F5">
        <w:rPr>
          <w:rFonts w:ascii="Book Antiqua" w:eastAsia="Times New Roman" w:hAnsi="Book Antiqua" w:cs="Times New Roman"/>
          <w:b/>
          <w:bCs/>
          <w:sz w:val="19"/>
          <w:szCs w:val="19"/>
          <w:highlight w:val="cyan"/>
          <w:lang w:eastAsia="pt-BR"/>
        </w:rPr>
        <w:t>e multa</w:t>
      </w:r>
      <w:r w:rsidRPr="001308CA">
        <w:rPr>
          <w:rFonts w:ascii="Book Antiqua" w:eastAsia="Times New Roman" w:hAnsi="Book Antiqua" w:cs="Times New Roman"/>
          <w:sz w:val="16"/>
          <w:szCs w:val="16"/>
          <w:lang w:eastAsia="pt-BR"/>
        </w:rPr>
        <w:t xml:space="preserve">.  </w:t>
      </w:r>
      <w:hyperlink r:id="rId40"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p w14:paraId="41E7889F" w14:textId="02A7A18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56" w:name="art50a§1"/>
      <w:bookmarkEnd w:id="156"/>
      <w:r w:rsidRPr="00B431E6">
        <w:rPr>
          <w:rFonts w:ascii="Book Antiqua" w:eastAsia="Times New Roman" w:hAnsi="Book Antiqua" w:cs="Times New Roman"/>
          <w:b/>
          <w:bCs/>
          <w:sz w:val="19"/>
          <w:szCs w:val="19"/>
          <w:highlight w:val="magenta"/>
          <w:lang w:eastAsia="pt-BR"/>
        </w:rPr>
        <w:t>§ 1</w:t>
      </w:r>
      <w:r w:rsidRPr="00B431E6">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B431E6">
        <w:rPr>
          <w:rFonts w:ascii="Book Antiqua" w:eastAsia="Times New Roman" w:hAnsi="Book Antiqua" w:cs="Times New Roman"/>
          <w:b/>
          <w:bCs/>
          <w:caps/>
          <w:sz w:val="19"/>
          <w:szCs w:val="19"/>
          <w:highlight w:val="green"/>
          <w:lang w:eastAsia="pt-BR"/>
        </w:rPr>
        <w:t>Não é</w:t>
      </w:r>
      <w:r w:rsidRPr="00B431E6">
        <w:rPr>
          <w:rFonts w:ascii="Book Antiqua" w:eastAsia="Times New Roman" w:hAnsi="Book Antiqua" w:cs="Times New Roman"/>
          <w:b/>
          <w:bCs/>
          <w:caps/>
          <w:sz w:val="19"/>
          <w:szCs w:val="19"/>
          <w:lang w:eastAsia="pt-BR"/>
        </w:rPr>
        <w:t xml:space="preserve"> </w:t>
      </w:r>
      <w:r w:rsidRPr="00B431E6">
        <w:rPr>
          <w:rFonts w:ascii="Book Antiqua" w:eastAsia="Times New Roman" w:hAnsi="Book Antiqua" w:cs="Times New Roman"/>
          <w:b/>
          <w:bCs/>
          <w:caps/>
          <w:sz w:val="19"/>
          <w:szCs w:val="19"/>
          <w:shd w:val="clear" w:color="auto" w:fill="F7CAAC" w:themeFill="accent2" w:themeFillTint="66"/>
          <w:lang w:eastAsia="pt-BR"/>
        </w:rPr>
        <w:t>crime</w:t>
      </w:r>
      <w:r w:rsidRPr="00C1354D">
        <w:rPr>
          <w:rFonts w:ascii="Book Antiqua" w:eastAsia="Times New Roman" w:hAnsi="Book Antiqua" w:cs="Times New Roman"/>
          <w:sz w:val="19"/>
          <w:szCs w:val="19"/>
          <w:lang w:eastAsia="pt-BR"/>
        </w:rPr>
        <w:t xml:space="preserve"> </w:t>
      </w:r>
      <w:r w:rsidRPr="00DB597C">
        <w:rPr>
          <w:rFonts w:ascii="Book Antiqua" w:eastAsia="Times New Roman" w:hAnsi="Book Antiqua" w:cs="Times New Roman"/>
          <w:b/>
          <w:bCs/>
          <w:sz w:val="19"/>
          <w:szCs w:val="19"/>
          <w:lang w:eastAsia="pt-BR"/>
        </w:rPr>
        <w:t>a conduta praticada quando necessária à subsistência imediata pessoal do agente ou de sua família</w:t>
      </w:r>
      <w:r w:rsidRPr="001308CA">
        <w:rPr>
          <w:rFonts w:ascii="Book Antiqua" w:eastAsia="Times New Roman" w:hAnsi="Book Antiqua" w:cs="Times New Roman"/>
          <w:sz w:val="16"/>
          <w:szCs w:val="16"/>
          <w:lang w:eastAsia="pt-BR"/>
        </w:rPr>
        <w:t xml:space="preserve">. </w:t>
      </w:r>
      <w:hyperlink r:id="rId41"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B597C" w:rsidRPr="001308CA">
        <w:rPr>
          <w:rFonts w:ascii="Book Antiqua" w:eastAsia="Times New Roman" w:hAnsi="Book Antiqua" w:cs="Times New Roman"/>
          <w:color w:val="0000FF"/>
          <w:sz w:val="16"/>
          <w:szCs w:val="16"/>
          <w:lang w:eastAsia="pt-BR"/>
        </w:rPr>
        <w:t xml:space="preserve"> </w:t>
      </w:r>
      <w:r w:rsidR="00DB597C" w:rsidRPr="001308CA">
        <w:rPr>
          <w:rFonts w:ascii="Book Antiqua" w:hAnsi="Book Antiqua"/>
          <w:b/>
          <w:bCs/>
          <w:color w:val="FF0000"/>
          <w:sz w:val="16"/>
          <w:szCs w:val="16"/>
          <w:u w:val="single"/>
        </w:rPr>
        <w:t>(MPRN-2009)</w:t>
      </w:r>
      <w:r w:rsidR="00DB597C" w:rsidRPr="001308CA">
        <w:rPr>
          <w:rFonts w:ascii="Book Antiqua" w:hAnsi="Book Antiqua"/>
          <w:b/>
          <w:bCs/>
          <w:color w:val="FF0000"/>
          <w:sz w:val="16"/>
          <w:szCs w:val="16"/>
        </w:rPr>
        <w:t xml:space="preserve"> </w:t>
      </w:r>
      <w:r w:rsidR="00DB597C" w:rsidRPr="001308CA">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B431E6" w:rsidRPr="00C1354D" w14:paraId="76292E96" w14:textId="77777777" w:rsidTr="00D30AD7">
        <w:tc>
          <w:tcPr>
            <w:tcW w:w="8494" w:type="dxa"/>
            <w:shd w:val="clear" w:color="auto" w:fill="CCFFFF"/>
          </w:tcPr>
          <w:p w14:paraId="556DF3A7" w14:textId="1ECBED32" w:rsidR="00B431E6" w:rsidRPr="00B431E6" w:rsidRDefault="00B431E6" w:rsidP="00D30AD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sz w:val="19"/>
                <w:szCs w:val="19"/>
                <w:lang w:eastAsia="pt-BR"/>
              </w:rPr>
              <w:t xml:space="preserve">Acerca dos crimes contra </w:t>
            </w:r>
            <w:r w:rsidRPr="00B431E6">
              <w:rPr>
                <w:rFonts w:ascii="Book Antiqua" w:eastAsia="Times New Roman" w:hAnsi="Book Antiqua" w:cs="Times New Roman"/>
                <w:sz w:val="19"/>
                <w:szCs w:val="19"/>
                <w:lang w:eastAsia="pt-BR"/>
              </w:rPr>
              <w:t>o meio ambiente</w:t>
            </w:r>
            <w:r w:rsidRPr="00EA3593">
              <w:rPr>
                <w:rFonts w:ascii="Book Antiqua" w:eastAsia="Times New Roman" w:hAnsi="Book Antiqua" w:cs="Times New Roman"/>
                <w:sz w:val="19"/>
                <w:szCs w:val="19"/>
                <w:lang w:eastAsia="pt-BR"/>
              </w:rPr>
              <w:t>, assinale opção correta</w:t>
            </w:r>
            <w:r>
              <w:rPr>
                <w:rFonts w:ascii="Book Antiqua" w:eastAsia="Times New Roman" w:hAnsi="Book Antiqua" w:cs="Times New Roman"/>
                <w:sz w:val="19"/>
                <w:szCs w:val="19"/>
                <w:lang w:eastAsia="pt-BR"/>
              </w:rPr>
              <w:t>:</w:t>
            </w:r>
            <w:r>
              <w:t xml:space="preserve"> </w:t>
            </w:r>
            <w:r w:rsidRPr="00B431E6">
              <w:rPr>
                <w:rFonts w:ascii="Book Antiqua" w:eastAsia="Times New Roman" w:hAnsi="Book Antiqua" w:cs="Times New Roman"/>
                <w:sz w:val="19"/>
                <w:szCs w:val="19"/>
                <w:lang w:eastAsia="pt-BR"/>
              </w:rPr>
              <w:t>Não é crime o desmatamento de floresta nativa em terras de domínio público, sem autorização do órgão competente, quando a conduta for necessária à subsistência imediata e pessoal do agente.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50-A, §1º</w:t>
            </w:r>
            <w:r w:rsidRPr="00984B0F">
              <w:rPr>
                <w:rFonts w:ascii="Book Antiqua" w:eastAsia="Times New Roman" w:hAnsi="Book Antiqua" w:cs="Times New Roman"/>
                <w:b/>
                <w:sz w:val="19"/>
                <w:szCs w:val="19"/>
                <w:lang w:eastAsia="pt-BR"/>
              </w:rPr>
              <w:t xml:space="preserve">, </w:t>
            </w:r>
            <w:r w:rsidR="008678BC">
              <w:rPr>
                <w:rFonts w:ascii="Book Antiqua" w:eastAsia="Times New Roman" w:hAnsi="Book Antiqua" w:cs="Times New Roman"/>
                <w:b/>
                <w:sz w:val="19"/>
                <w:szCs w:val="19"/>
                <w:lang w:eastAsia="pt-BR"/>
              </w:rPr>
              <w:t>LCA</w:t>
            </w:r>
            <w:r w:rsidRPr="00984B0F">
              <w:rPr>
                <w:rFonts w:ascii="Book Antiqua" w:eastAsia="Times New Roman" w:hAnsi="Book Antiqua" w:cs="Times New Roman"/>
                <w:b/>
                <w:sz w:val="19"/>
                <w:szCs w:val="19"/>
                <w:lang w:eastAsia="pt-BR"/>
              </w:rPr>
              <w:t>.</w:t>
            </w:r>
          </w:p>
        </w:tc>
      </w:tr>
    </w:tbl>
    <w:p w14:paraId="6A711260"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7" w:name="art50a§2"/>
      <w:bookmarkEnd w:id="157"/>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a área explorada for superior a 1.000 </w:t>
      </w:r>
      <w:proofErr w:type="spellStart"/>
      <w:r w:rsidRPr="00C1354D">
        <w:rPr>
          <w:rFonts w:ascii="Book Antiqua" w:eastAsia="Times New Roman" w:hAnsi="Book Antiqua" w:cs="Times New Roman"/>
          <w:sz w:val="19"/>
          <w:szCs w:val="19"/>
          <w:lang w:eastAsia="pt-BR"/>
        </w:rPr>
        <w:t>ha</w:t>
      </w:r>
      <w:proofErr w:type="spellEnd"/>
      <w:r w:rsidRPr="00C1354D">
        <w:rPr>
          <w:rFonts w:ascii="Book Antiqua" w:eastAsia="Times New Roman" w:hAnsi="Book Antiqua" w:cs="Times New Roman"/>
          <w:sz w:val="19"/>
          <w:szCs w:val="19"/>
          <w:lang w:eastAsia="pt-BR"/>
        </w:rPr>
        <w:t xml:space="preserve"> (mil hectares), a pena será aumentada de 1 (um) ano por milhar de hectare</w:t>
      </w:r>
      <w:r w:rsidRPr="001308CA">
        <w:rPr>
          <w:rFonts w:ascii="Book Antiqua" w:eastAsia="Times New Roman" w:hAnsi="Book Antiqua" w:cs="Times New Roman"/>
          <w:sz w:val="16"/>
          <w:szCs w:val="16"/>
          <w:lang w:eastAsia="pt-BR"/>
        </w:rPr>
        <w:t xml:space="preserve">.  </w:t>
      </w:r>
      <w:hyperlink r:id="rId42" w:anchor="art82" w:history="1">
        <w:r w:rsidRPr="001308CA">
          <w:rPr>
            <w:rFonts w:ascii="Book Antiqua" w:eastAsia="Times New Roman" w:hAnsi="Book Antiqua" w:cs="Times New Roman"/>
            <w:color w:val="0000FF"/>
            <w:sz w:val="16"/>
            <w:szCs w:val="16"/>
            <w:u w:val="single"/>
            <w:lang w:eastAsia="pt-BR"/>
          </w:rPr>
          <w:t>(Incluído pela Lei nº 11.284, de 2006)</w:t>
        </w:r>
      </w:hyperlink>
    </w:p>
    <w:p w14:paraId="0EDAEC2E" w14:textId="7A94075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58" w:name="art51"/>
      <w:bookmarkEnd w:id="158"/>
      <w:r w:rsidRPr="00C1354D">
        <w:rPr>
          <w:rFonts w:ascii="Book Antiqua" w:eastAsia="Times New Roman" w:hAnsi="Book Antiqua" w:cs="Times New Roman"/>
          <w:b/>
          <w:sz w:val="19"/>
          <w:szCs w:val="19"/>
          <w:highlight w:val="magenta"/>
          <w:lang w:eastAsia="pt-BR"/>
        </w:rPr>
        <w:t>Art. 51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Comercializar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motosserra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em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nas demais formas de vegetação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sem licença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registro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autoridade competente</w:t>
      </w:r>
      <w:r w:rsidRPr="001308CA">
        <w:rPr>
          <w:rFonts w:ascii="Book Antiqua" w:eastAsia="Times New Roman" w:hAnsi="Book Antiqua" w:cs="Times New Roman"/>
          <w:sz w:val="16"/>
          <w:szCs w:val="16"/>
          <w:lang w:eastAsia="pt-BR"/>
        </w:rPr>
        <w:t>:</w:t>
      </w:r>
      <w:r w:rsidR="009950EF" w:rsidRPr="001308CA">
        <w:rPr>
          <w:rFonts w:ascii="Book Antiqua" w:eastAsia="Times New Roman" w:hAnsi="Book Antiqua" w:cs="Times New Roman"/>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(TJMS-2008)</w:t>
      </w:r>
      <w:r w:rsidR="00EE166B" w:rsidRPr="001308CA">
        <w:rPr>
          <w:rFonts w:ascii="Book Antiqua" w:eastAsia="Times New Roman" w:hAnsi="Book Antiqua" w:cs="Times New Roman"/>
          <w:sz w:val="16"/>
          <w:szCs w:val="16"/>
          <w:lang w:eastAsia="pt-BR"/>
        </w:rPr>
        <w:t xml:space="preserve"> </w:t>
      </w:r>
      <w:r w:rsidR="00704018" w:rsidRPr="001308CA">
        <w:rPr>
          <w:rFonts w:ascii="Book Antiqua" w:eastAsia="Times New Roman" w:hAnsi="Book Antiqua" w:cs="Times New Roman"/>
          <w:b/>
          <w:bCs/>
          <w:color w:val="FF0000"/>
          <w:sz w:val="16"/>
          <w:szCs w:val="16"/>
          <w:u w:val="single"/>
          <w:lang w:eastAsia="pt-BR"/>
        </w:rPr>
        <w:t>(MPSP-2008)</w:t>
      </w:r>
      <w:r w:rsidR="00E31962" w:rsidRPr="001308CA">
        <w:rPr>
          <w:rFonts w:ascii="Book Antiqua" w:eastAsia="Times New Roman" w:hAnsi="Book Antiqua" w:cs="Times New Roman"/>
          <w:b/>
          <w:bCs/>
          <w:color w:val="FF0000"/>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9950EF" w:rsidRPr="001308CA">
        <w:rPr>
          <w:rFonts w:ascii="Book Antiqua" w:eastAsia="Times New Roman" w:hAnsi="Book Antiqua" w:cs="Times New Roman"/>
          <w:b/>
          <w:bCs/>
          <w:color w:val="FF0000"/>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(TJMG-2018)</w:t>
      </w:r>
    </w:p>
    <w:p w14:paraId="7FA36B7C"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t xml:space="preserve">Pena - detenção, </w:t>
      </w:r>
      <w:r w:rsidRPr="00C1354D">
        <w:rPr>
          <w:rFonts w:ascii="Book Antiqua" w:eastAsia="Times New Roman" w:hAnsi="Book Antiqua" w:cs="Times New Roman"/>
          <w:b/>
          <w:sz w:val="19"/>
          <w:szCs w:val="19"/>
          <w:highlight w:val="cyan"/>
          <w:lang w:eastAsia="pt-BR"/>
        </w:rPr>
        <w:t>de três meses a um ano</w:t>
      </w:r>
      <w:r w:rsidRPr="00C1354D">
        <w:rPr>
          <w:rFonts w:ascii="Book Antiqua" w:eastAsia="Times New Roman" w:hAnsi="Book Antiqua" w:cs="Times New Roman"/>
          <w:b/>
          <w:sz w:val="19"/>
          <w:szCs w:val="19"/>
          <w:lang w:eastAsia="pt-BR"/>
        </w:rPr>
        <w:t>, e multa</w:t>
      </w:r>
      <w:r w:rsidRPr="001308CA">
        <w:rPr>
          <w:rFonts w:ascii="Book Antiqua" w:eastAsia="Times New Roman" w:hAnsi="Book Antiqua" w:cs="Times New Roman"/>
          <w:sz w:val="16"/>
          <w:szCs w:val="16"/>
          <w:lang w:eastAsia="pt-BR"/>
        </w:rPr>
        <w:t>.</w:t>
      </w:r>
      <w:r w:rsidR="00EE166B" w:rsidRPr="001308CA">
        <w:rPr>
          <w:rFonts w:ascii="Book Antiqua" w:eastAsia="Times New Roman" w:hAnsi="Book Antiqua" w:cs="Times New Roman"/>
          <w:sz w:val="16"/>
          <w:szCs w:val="16"/>
          <w:lang w:eastAsia="pt-BR"/>
        </w:rPr>
        <w:t xml:space="preserve"> </w:t>
      </w:r>
      <w:bookmarkStart w:id="159" w:name="_Hlk527826411"/>
      <w:bookmarkStart w:id="160" w:name="_Hlk527725661"/>
      <w:r w:rsidR="005C7826" w:rsidRPr="001308CA">
        <w:rPr>
          <w:rFonts w:ascii="Book Antiqua" w:eastAsia="Times New Roman" w:hAnsi="Book Antiqua" w:cs="Times New Roman"/>
          <w:b/>
          <w:color w:val="FF0000"/>
          <w:sz w:val="16"/>
          <w:szCs w:val="16"/>
          <w:u w:val="single"/>
          <w:lang w:eastAsia="pt-BR"/>
        </w:rPr>
        <w:t>(TJMS-2008)</w:t>
      </w:r>
      <w:bookmarkEnd w:id="159"/>
    </w:p>
    <w:tbl>
      <w:tblPr>
        <w:tblStyle w:val="Tabelacomgrade"/>
        <w:tblW w:w="0" w:type="auto"/>
        <w:shd w:val="clear" w:color="auto" w:fill="CCFFFF"/>
        <w:tblLook w:val="04A0" w:firstRow="1" w:lastRow="0" w:firstColumn="1" w:lastColumn="0" w:noHBand="0" w:noVBand="1"/>
      </w:tblPr>
      <w:tblGrid>
        <w:gridCol w:w="8494"/>
      </w:tblGrid>
      <w:tr w:rsidR="00E57654" w:rsidRPr="00C1354D" w14:paraId="136BAF79" w14:textId="77777777" w:rsidTr="00A01E2F">
        <w:tc>
          <w:tcPr>
            <w:tcW w:w="8494" w:type="dxa"/>
            <w:shd w:val="clear" w:color="auto" w:fill="CCFFFF"/>
          </w:tcPr>
          <w:p w14:paraId="5993BAA2" w14:textId="3D64AD8F" w:rsidR="00E57654" w:rsidRPr="009950EF" w:rsidRDefault="00E57654" w:rsidP="00E5765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TJMG-2018-Consulplan</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proprietário rural, adquiriu motosserra movida a gasolina e o bem foi apreendido mediante autuação pela Polícia Militar Ambiental, sob o fundamento de falta de registro. A apresentou defesa administrativa e alegou que a motosserra é de pequeno porte e não estaria sujeita a registro. A defesa será rejeitada porque a lei não distingue o tamanho </w:t>
            </w:r>
            <w:proofErr w:type="gramStart"/>
            <w:r w:rsidRPr="00C1354D">
              <w:rPr>
                <w:rFonts w:ascii="Book Antiqua" w:eastAsia="Times New Roman" w:hAnsi="Book Antiqua" w:cs="Times New Roman"/>
                <w:sz w:val="19"/>
                <w:szCs w:val="19"/>
                <w:lang w:eastAsia="pt-BR"/>
              </w:rPr>
              <w:t>da motosserra</w:t>
            </w:r>
            <w:proofErr w:type="gram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51, LCA e art. 69, Lei 12.651/12.</w:t>
            </w:r>
            <w:r w:rsidR="009950EF">
              <w:rPr>
                <w:rStyle w:val="Refdenotaderodap"/>
                <w:rFonts w:ascii="Book Antiqua" w:eastAsia="Times New Roman" w:hAnsi="Book Antiqua" w:cs="Times New Roman"/>
                <w:b/>
                <w:sz w:val="19"/>
                <w:szCs w:val="19"/>
                <w:lang w:eastAsia="pt-BR"/>
              </w:rPr>
              <w:footnoteReference w:id="9"/>
            </w:r>
          </w:p>
        </w:tc>
      </w:tr>
    </w:tbl>
    <w:p w14:paraId="25376789" w14:textId="5E3D98D9"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52"/>
      <w:bookmarkEnd w:id="160"/>
      <w:bookmarkEnd w:id="161"/>
      <w:r w:rsidRPr="00003DBE">
        <w:rPr>
          <w:rFonts w:ascii="Book Antiqua" w:eastAsia="Times New Roman" w:hAnsi="Book Antiqua" w:cs="Times New Roman"/>
          <w:b/>
          <w:bCs/>
          <w:sz w:val="19"/>
          <w:szCs w:val="19"/>
          <w:highlight w:val="magenta"/>
          <w:lang w:eastAsia="pt-BR"/>
        </w:rPr>
        <w:t>Art. 52</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Penetrar</w:t>
      </w:r>
      <w:r w:rsidRPr="008678BC">
        <w:rPr>
          <w:rFonts w:ascii="Book Antiqua" w:eastAsia="Times New Roman" w:hAnsi="Book Antiqua" w:cs="Times New Roman"/>
          <w:b/>
          <w:bCs/>
          <w:sz w:val="19"/>
          <w:szCs w:val="19"/>
          <w:lang w:eastAsia="pt-BR"/>
        </w:rPr>
        <w:t xml:space="preserve"> em </w:t>
      </w:r>
      <w:r w:rsidRPr="008067B9">
        <w:rPr>
          <w:rFonts w:ascii="Book Antiqua" w:eastAsia="Times New Roman" w:hAnsi="Book Antiqua" w:cs="Times New Roman"/>
          <w:b/>
          <w:bCs/>
          <w:caps/>
          <w:sz w:val="19"/>
          <w:szCs w:val="19"/>
          <w:shd w:val="clear" w:color="auto" w:fill="F7CAAC" w:themeFill="accent2" w:themeFillTint="66"/>
          <w:lang w:eastAsia="pt-BR"/>
        </w:rPr>
        <w:t>Unidades de Conservação</w:t>
      </w:r>
      <w:r w:rsidRPr="008678BC">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conduzindo</w:t>
      </w:r>
      <w:r w:rsidRPr="008678BC">
        <w:rPr>
          <w:rFonts w:ascii="Book Antiqua" w:eastAsia="Times New Roman" w:hAnsi="Book Antiqua" w:cs="Times New Roman"/>
          <w:b/>
          <w:bCs/>
          <w:sz w:val="19"/>
          <w:szCs w:val="19"/>
          <w:lang w:eastAsia="pt-BR"/>
        </w:rPr>
        <w:t xml:space="preserve"> substâncias ou instrumentos próprios para caça ou para exploração de produtos ou subprodutos florestais, sem licença da autoridade competente</w:t>
      </w:r>
      <w:r w:rsidRPr="001308CA">
        <w:rPr>
          <w:rFonts w:ascii="Book Antiqua" w:eastAsia="Times New Roman" w:hAnsi="Book Antiqua" w:cs="Times New Roman"/>
          <w:sz w:val="16"/>
          <w:szCs w:val="16"/>
          <w:lang w:eastAsia="pt-BR"/>
        </w:rPr>
        <w:t>:</w:t>
      </w:r>
      <w:r w:rsidR="00003DBE" w:rsidRPr="001308CA">
        <w:rPr>
          <w:rFonts w:ascii="Book Antiqua" w:eastAsia="Times New Roman" w:hAnsi="Book Antiqua" w:cs="Times New Roman"/>
          <w:sz w:val="16"/>
          <w:szCs w:val="16"/>
          <w:lang w:eastAsia="pt-BR"/>
        </w:rPr>
        <w:t xml:space="preserve"> </w:t>
      </w:r>
      <w:r w:rsidR="00003DBE" w:rsidRPr="001308CA">
        <w:rPr>
          <w:rFonts w:ascii="Book Antiqua" w:eastAsia="Times New Roman" w:hAnsi="Book Antiqua" w:cs="Times New Roman"/>
          <w:b/>
          <w:bCs/>
          <w:color w:val="FF0000"/>
          <w:sz w:val="16"/>
          <w:szCs w:val="16"/>
          <w:u w:val="single"/>
          <w:lang w:eastAsia="pt-BR"/>
        </w:rPr>
        <w:t>(DPEMA-2009)</w:t>
      </w:r>
      <w:r w:rsidR="00CE54B2" w:rsidRPr="001308CA">
        <w:rPr>
          <w:rFonts w:ascii="Book Antiqua" w:eastAsia="Times New Roman" w:hAnsi="Book Antiqua" w:cs="Times New Roman"/>
          <w:b/>
          <w:bCs/>
          <w:color w:val="FF0000"/>
          <w:sz w:val="16"/>
          <w:szCs w:val="16"/>
          <w:lang w:eastAsia="pt-BR"/>
        </w:rPr>
        <w:t xml:space="preserve"> </w:t>
      </w:r>
      <w:r w:rsidR="00CE54B2" w:rsidRPr="001308CA">
        <w:rPr>
          <w:rFonts w:ascii="Book Antiqua" w:eastAsia="Times New Roman" w:hAnsi="Book Antiqua" w:cs="Times New Roman"/>
          <w:b/>
          <w:color w:val="FF0000"/>
          <w:sz w:val="16"/>
          <w:szCs w:val="16"/>
          <w:u w:val="single"/>
          <w:lang w:eastAsia="pt-BR"/>
        </w:rPr>
        <w:t>(DPEBA-2010)</w:t>
      </w:r>
      <w:r w:rsidR="009950EF" w:rsidRPr="001308CA">
        <w:rPr>
          <w:rFonts w:ascii="Book Antiqua" w:eastAsia="Times New Roman" w:hAnsi="Book Antiqua" w:cs="Times New Roman"/>
          <w:b/>
          <w:color w:val="FF0000"/>
          <w:sz w:val="16"/>
          <w:szCs w:val="16"/>
          <w:lang w:eastAsia="pt-BR"/>
        </w:rPr>
        <w:t xml:space="preserve"> </w:t>
      </w:r>
      <w:r w:rsidR="009950EF" w:rsidRPr="001308CA">
        <w:rPr>
          <w:rFonts w:ascii="Book Antiqua" w:eastAsia="Times New Roman" w:hAnsi="Book Antiqua" w:cs="Times New Roman"/>
          <w:b/>
          <w:color w:val="FF0000"/>
          <w:sz w:val="16"/>
          <w:szCs w:val="16"/>
          <w:u w:val="single"/>
          <w:lang w:eastAsia="pt-BR"/>
        </w:rPr>
        <w:t>(PGM-Campo Grande/MS-2019)</w:t>
      </w:r>
      <w:r w:rsidR="008678BC" w:rsidRPr="001308CA">
        <w:rPr>
          <w:rFonts w:ascii="Book Antiqua" w:eastAsia="Times New Roman" w:hAnsi="Book Antiqua" w:cs="Times New Roman"/>
          <w:b/>
          <w:color w:val="FF0000"/>
          <w:sz w:val="16"/>
          <w:szCs w:val="16"/>
          <w:lang w:eastAsia="pt-BR"/>
        </w:rPr>
        <w:t xml:space="preserve"> </w:t>
      </w:r>
      <w:r w:rsidR="008678BC" w:rsidRPr="001308CA">
        <w:rPr>
          <w:rFonts w:ascii="Book Antiqua" w:eastAsia="Times New Roman" w:hAnsi="Book Antiqua" w:cs="Times New Roman"/>
          <w:b/>
          <w:color w:val="FF0000"/>
          <w:sz w:val="16"/>
          <w:szCs w:val="16"/>
          <w:u w:val="single"/>
          <w:lang w:eastAsia="pt-BR"/>
        </w:rPr>
        <w:t>(TJGO-2021)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p>
    <w:p w14:paraId="598BBD8C" w14:textId="18ED3658"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067B9">
        <w:rPr>
          <w:rFonts w:ascii="Book Antiqua" w:eastAsia="Times New Roman" w:hAnsi="Book Antiqua" w:cs="Times New Roman"/>
          <w:b/>
          <w:bCs/>
          <w:sz w:val="19"/>
          <w:szCs w:val="19"/>
          <w:lang w:eastAsia="pt-BR"/>
        </w:rPr>
        <w:t xml:space="preserve">Pena - </w:t>
      </w:r>
      <w:r w:rsidRPr="008067B9">
        <w:rPr>
          <w:rFonts w:ascii="Book Antiqua" w:eastAsia="Times New Roman" w:hAnsi="Book Antiqua" w:cs="Times New Roman"/>
          <w:b/>
          <w:bCs/>
          <w:sz w:val="19"/>
          <w:szCs w:val="19"/>
          <w:highlight w:val="yellow"/>
          <w:lang w:eastAsia="pt-BR"/>
        </w:rPr>
        <w:t>detenção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seis meses</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um ano</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w:t>
      </w:r>
      <w:r w:rsidR="008067B9">
        <w:rPr>
          <w:rFonts w:ascii="Book Antiqua" w:eastAsia="Times New Roman" w:hAnsi="Book Antiqua" w:cs="Times New Roman"/>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950EF" w:rsidRPr="00C1354D" w14:paraId="283F7B98" w14:textId="77777777" w:rsidTr="00E40F0D">
        <w:tc>
          <w:tcPr>
            <w:tcW w:w="8494" w:type="dxa"/>
            <w:shd w:val="clear" w:color="auto" w:fill="CCFFFF"/>
          </w:tcPr>
          <w:p w14:paraId="26930D3A" w14:textId="29BF792C" w:rsidR="008067B9" w:rsidRDefault="008067B9" w:rsidP="008067B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Em uma ronda de rotina ao redor de uma Unidade de Conservação popularmente conhecida como “Vale do Açaí”, Fulano de Tal foi flagrado, pela autoridade policial, adentrando o local protegido ambientalmente, em posse de um facão pantaneiro com lâmina de aço e cabo de madeira, bem como portando saco com dois recipientes de vidro geralmente utilizados para extração de palmito de açaí. Durante a abordagem, foi constatado que o Sr. Fulano estava sem a devida licença concedida pela autoridade competente. Com base nas informações desse caso e na Lei 9.605/98, assinale a alternativa correta</w:t>
            </w:r>
            <w:r>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 xml:space="preserve">Fulano cometeu conduta tipificada como crime contra a </w:t>
            </w:r>
            <w:r w:rsidRPr="008067B9">
              <w:rPr>
                <w:rFonts w:ascii="Book Antiqua" w:eastAsia="Times New Roman" w:hAnsi="Book Antiqua" w:cs="Times New Roman"/>
                <w:sz w:val="19"/>
                <w:szCs w:val="19"/>
                <w:lang w:eastAsia="pt-BR"/>
              </w:rPr>
              <w:lastRenderedPageBreak/>
              <w:t>flora, cuja penalidade prevista é pena de detenção, de seis meses a um ano, e multa.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4428FE2" w14:textId="062A79E5" w:rsidR="00081EAF" w:rsidRPr="00081EAF" w:rsidRDefault="00081EAF" w:rsidP="009950E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1EAF">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José Bento, que cursou até a terceira série do ensino fundamental, foi denunciado por adentrar, sem autorização, um Refúgio da Vida Silvestre portando um facão. Confessou que sabia da ilegalidade da conduta, mas sua intenção era colher sementes para confecção de artesanato. A ação penal deverá ser julgada</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procedente com circunstância atenuante.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 c/c art. 14</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0"/>
            </w:r>
          </w:p>
          <w:p w14:paraId="23BE913E" w14:textId="4673D1C0" w:rsidR="009950EF" w:rsidRPr="00C1354D" w:rsidRDefault="009950EF" w:rsidP="00995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Acerca de tutela processual do meio ambiente, de crimes ambientais e de espaços territoriais especialmente protegidos, julgue o item que se segue.</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lang w:eastAsia="pt-BR"/>
              </w:rPr>
              <w:t>Situação hipotética</w:t>
            </w:r>
            <w:r w:rsidRPr="009950EF">
              <w:rPr>
                <w:rFonts w:ascii="Book Antiqua" w:eastAsia="Times New Roman" w:hAnsi="Book Antiqua" w:cs="Times New Roman"/>
                <w:sz w:val="19"/>
                <w:szCs w:val="19"/>
                <w:lang w:eastAsia="pt-BR"/>
              </w:rPr>
              <w:t xml:space="preserve">: Portando uma arma de fogo, mas sem licença de autoridade ambiental competente, João penetrou em uma unidade de conservação. </w:t>
            </w:r>
            <w:r w:rsidRPr="009950EF">
              <w:rPr>
                <w:rFonts w:ascii="Book Antiqua" w:eastAsia="Times New Roman" w:hAnsi="Book Antiqua" w:cs="Times New Roman"/>
                <w:b/>
                <w:bCs/>
                <w:sz w:val="19"/>
                <w:szCs w:val="19"/>
                <w:lang w:eastAsia="pt-BR"/>
              </w:rPr>
              <w:t>Assertiva</w:t>
            </w:r>
            <w:r w:rsidRPr="009950EF">
              <w:rPr>
                <w:rFonts w:ascii="Book Antiqua" w:eastAsia="Times New Roman" w:hAnsi="Book Antiqua" w:cs="Times New Roman"/>
                <w:sz w:val="19"/>
                <w:szCs w:val="19"/>
                <w:lang w:eastAsia="pt-BR"/>
              </w:rPr>
              <w:t>: Ainda que não abata nenhum animal nem mesmo tente fazê-lo na referida unidade de conservação, João cometeu um crime ambiental.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0D6B736" w14:textId="1D56CD98" w:rsidR="009950EF" w:rsidRPr="00C1354D" w:rsidRDefault="009950EF" w:rsidP="009950EF">
            <w:pPr>
              <w:spacing w:before="100" w:beforeAutospacing="1" w:after="100" w:afterAutospacing="1"/>
              <w:jc w:val="both"/>
              <w:rPr>
                <w:rFonts w:ascii="Book Antiqua" w:eastAsia="Times New Roman" w:hAnsi="Book Antiqua" w:cs="Times New Roman"/>
                <w:sz w:val="19"/>
                <w:szCs w:val="19"/>
                <w:lang w:eastAsia="pt-BR"/>
              </w:rPr>
            </w:pPr>
            <w:r w:rsidRPr="00DE1DEE">
              <w:rPr>
                <w:rFonts w:ascii="Book Antiqua" w:eastAsia="Times New Roman" w:hAnsi="Book Antiqua" w:cs="Times New Roman"/>
                <w:b/>
                <w:i/>
                <w:iCs/>
                <w:color w:val="FF0000"/>
                <w:sz w:val="19"/>
                <w:szCs w:val="19"/>
                <w:lang w:eastAsia="pt-BR"/>
              </w:rPr>
              <w:t>#</w:t>
            </w:r>
            <w:r w:rsidRPr="00DE1DEE">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Em que pese </w:t>
            </w:r>
            <w:r w:rsidRPr="009950EF">
              <w:rPr>
                <w:rFonts w:ascii="Book Antiqua" w:eastAsia="Times New Roman" w:hAnsi="Book Antiqua" w:cs="Times New Roman"/>
                <w:sz w:val="19"/>
                <w:szCs w:val="19"/>
                <w:lang w:eastAsia="pt-BR"/>
              </w:rPr>
              <w:t>considerado por alguns doutrinadores como excessivo, 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abrange</w:t>
            </w:r>
            <w:r w:rsidRPr="009950EF">
              <w:rPr>
                <w:rFonts w:ascii="Book Antiqua" w:eastAsia="Times New Roman" w:hAnsi="Book Antiqua" w:cs="Times New Roman"/>
                <w:sz w:val="19"/>
                <w:szCs w:val="19"/>
                <w:lang w:eastAsia="pt-BR"/>
              </w:rPr>
              <w:t xml:space="preserve"> todo aquele que entrar em uma </w:t>
            </w:r>
            <w:r>
              <w:rPr>
                <w:rFonts w:ascii="Book Antiqua" w:eastAsia="Times New Roman" w:hAnsi="Book Antiqua" w:cs="Times New Roman"/>
                <w:sz w:val="19"/>
                <w:szCs w:val="19"/>
                <w:lang w:eastAsia="pt-BR"/>
              </w:rPr>
              <w:t>Unidade de Conservação,</w:t>
            </w:r>
            <w:r w:rsidRPr="009950EF">
              <w:rPr>
                <w:rFonts w:ascii="Book Antiqua" w:eastAsia="Times New Roman" w:hAnsi="Book Antiqua" w:cs="Times New Roman"/>
                <w:sz w:val="19"/>
                <w:szCs w:val="19"/>
                <w:lang w:eastAsia="pt-BR"/>
              </w:rPr>
              <w:t xml:space="preserve"> portando arma de fogo, motosserra, gaiola, machado ou qualquer outro instrumento ou substância própria para caçar ou explorar produtos florestais, sem a licença devida. Pune-se o simples perigo presumido de dano à U</w:t>
            </w:r>
            <w:r>
              <w:rPr>
                <w:rFonts w:ascii="Book Antiqua" w:eastAsia="Times New Roman" w:hAnsi="Book Antiqua" w:cs="Times New Roman"/>
                <w:sz w:val="19"/>
                <w:szCs w:val="19"/>
                <w:lang w:eastAsia="pt-BR"/>
              </w:rPr>
              <w:t>nidade de Conservação</w:t>
            </w:r>
            <w:r w:rsidRPr="009950EF">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shd w:val="clear" w:color="auto" w:fill="F7CAAC" w:themeFill="accent2" w:themeFillTint="66"/>
                <w:lang w:eastAsia="pt-BR"/>
              </w:rPr>
              <w:t>crime de perigo abstrato</w:t>
            </w:r>
            <w:r w:rsidRPr="009950E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caso em tela,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mesmo</w:t>
            </w:r>
            <w:r w:rsidRPr="009950EF">
              <w:rPr>
                <w:rFonts w:ascii="Book Antiqua" w:eastAsia="Times New Roman" w:hAnsi="Book Antiqua" w:cs="Times New Roman"/>
                <w:sz w:val="19"/>
                <w:szCs w:val="19"/>
                <w:lang w:eastAsia="pt-BR"/>
              </w:rPr>
              <w:t xml:space="preserve"> que não abata nenhum animal, João terá cometido o crime previsto no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estando a assertiva correta.</w:t>
            </w:r>
          </w:p>
        </w:tc>
      </w:tr>
    </w:tbl>
    <w:p w14:paraId="60F38856" w14:textId="19BF6F9C"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62" w:name="art53"/>
      <w:bookmarkEnd w:id="162"/>
      <w:r w:rsidRPr="00C1354D">
        <w:rPr>
          <w:rFonts w:ascii="Book Antiqua" w:eastAsia="Times New Roman" w:hAnsi="Book Antiqua" w:cs="Times New Roman"/>
          <w:b/>
          <w:bCs/>
          <w:sz w:val="19"/>
          <w:szCs w:val="19"/>
          <w:highlight w:val="magenta"/>
          <w:lang w:eastAsia="pt-BR"/>
        </w:rPr>
        <w:lastRenderedPageBreak/>
        <w:t>Art. 53</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Nos crimes</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previstos nesta Seção</w:t>
      </w:r>
      <w:r w:rsidR="00A71D22">
        <w:rPr>
          <w:rFonts w:ascii="Book Antiqua" w:eastAsia="Times New Roman" w:hAnsi="Book Antiqua" w:cs="Times New Roman"/>
          <w:sz w:val="19"/>
          <w:szCs w:val="19"/>
          <w:lang w:eastAsia="pt-BR"/>
        </w:rPr>
        <w:t xml:space="preserve"> </w:t>
      </w:r>
      <w:r w:rsidR="00A71D22" w:rsidRPr="00A71D22">
        <w:rPr>
          <w:rFonts w:ascii="Book Antiqua" w:eastAsia="Times New Roman" w:hAnsi="Book Antiqua" w:cs="Times New Roman"/>
          <w:b/>
          <w:bCs/>
          <w:i/>
          <w:iCs/>
          <w:color w:val="FF0000"/>
          <w:sz w:val="19"/>
          <w:szCs w:val="19"/>
          <w:lang w:eastAsia="pt-BR"/>
        </w:rPr>
        <w:t>[Dos Crimes contra a Flora]</w:t>
      </w:r>
      <w:r w:rsidR="00A71D22">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 xml:space="preserve">a </w:t>
      </w:r>
      <w:proofErr w:type="gramStart"/>
      <w:r w:rsidRPr="00DE1DEE">
        <w:rPr>
          <w:rFonts w:ascii="Book Antiqua" w:eastAsia="Times New Roman" w:hAnsi="Book Antiqua" w:cs="Times New Roman"/>
          <w:b/>
          <w:bCs/>
          <w:sz w:val="19"/>
          <w:szCs w:val="19"/>
          <w:highlight w:val="cyan"/>
          <w:lang w:eastAsia="pt-BR"/>
        </w:rPr>
        <w:t>pena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é</w:t>
      </w:r>
      <w:proofErr w:type="gramEnd"/>
      <w:r w:rsidRPr="00DE1DEE">
        <w:rPr>
          <w:rFonts w:ascii="Book Antiqua" w:eastAsia="Times New Roman" w:hAnsi="Book Antiqua" w:cs="Times New Roman"/>
          <w:b/>
          <w:bCs/>
          <w:caps/>
          <w:sz w:val="19"/>
          <w:szCs w:val="19"/>
          <w:highlight w:val="green"/>
          <w:lang w:eastAsia="pt-BR"/>
        </w:rPr>
        <w:t xml:space="preserve"> aumentada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de um sexto</w:t>
      </w:r>
      <w:r w:rsidRPr="00C1354D">
        <w:rPr>
          <w:rFonts w:ascii="Book Antiqua" w:eastAsia="Times New Roman" w:hAnsi="Book Antiqua" w:cs="Times New Roman"/>
          <w:sz w:val="19"/>
          <w:szCs w:val="19"/>
          <w:lang w:eastAsia="pt-BR"/>
        </w:rPr>
        <w:t xml:space="preserve"> a </w:t>
      </w:r>
      <w:r w:rsidRPr="00DE1DEE">
        <w:rPr>
          <w:rFonts w:ascii="Book Antiqua" w:eastAsia="Times New Roman" w:hAnsi="Book Antiqua" w:cs="Times New Roman"/>
          <w:b/>
          <w:bCs/>
          <w:sz w:val="19"/>
          <w:szCs w:val="19"/>
          <w:highlight w:val="cyan"/>
          <w:lang w:eastAsia="pt-BR"/>
        </w:rPr>
        <w:t>um terço</w:t>
      </w:r>
      <w:r w:rsidRPr="00C1354D">
        <w:rPr>
          <w:rFonts w:ascii="Book Antiqua" w:eastAsia="Times New Roman" w:hAnsi="Book Antiqua" w:cs="Times New Roman"/>
          <w:sz w:val="19"/>
          <w:szCs w:val="19"/>
          <w:lang w:eastAsia="pt-BR"/>
        </w:rPr>
        <w:t xml:space="preserve"> se</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A71D22" w:rsidRPr="001308CA">
        <w:rPr>
          <w:rFonts w:ascii="Book Antiqua" w:eastAsia="Times New Roman" w:hAnsi="Book Antiqua" w:cs="Times New Roman"/>
          <w:b/>
          <w:bCs/>
          <w:color w:val="FF0000"/>
          <w:sz w:val="16"/>
          <w:szCs w:val="16"/>
          <w:u w:val="single"/>
          <w:lang w:eastAsia="pt-BR"/>
        </w:rPr>
        <w:t>(TJRO-2011)</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cs="Arial"/>
          <w:b/>
          <w:bCs/>
          <w:color w:val="FF0000"/>
          <w:sz w:val="16"/>
          <w:szCs w:val="16"/>
          <w:u w:val="single"/>
        </w:rPr>
        <w:t>(PGM-João Pessoa/PB-2012)</w:t>
      </w:r>
      <w:r w:rsidR="00A71D22" w:rsidRPr="001308CA">
        <w:rPr>
          <w:rFonts w:ascii="Book Antiqua" w:hAnsi="Book Antiqua" w:cs="Arial"/>
          <w:b/>
          <w:bCs/>
          <w:color w:val="FF0000"/>
          <w:sz w:val="16"/>
          <w:szCs w:val="16"/>
        </w:rPr>
        <w:t xml:space="preserve"> </w:t>
      </w:r>
      <w:r w:rsidR="00A71D22" w:rsidRPr="001308CA">
        <w:rPr>
          <w:rFonts w:ascii="Book Antiqua" w:hAnsi="Book Antiqua" w:cs="Arial"/>
          <w:b/>
          <w:bCs/>
          <w:color w:val="FF0000"/>
          <w:sz w:val="16"/>
          <w:szCs w:val="16"/>
          <w:u w:val="single"/>
        </w:rPr>
        <w:t>(MPSC-2013)</w:t>
      </w:r>
      <w:r w:rsidR="00A71D22" w:rsidRPr="001308CA">
        <w:rPr>
          <w:rFonts w:ascii="Book Antiqua" w:hAnsi="Book Antiqua" w:cs="Arial"/>
          <w:b/>
          <w:bCs/>
          <w:color w:val="FF0000"/>
          <w:sz w:val="16"/>
          <w:szCs w:val="16"/>
        </w:rPr>
        <w:t xml:space="preserve"> </w:t>
      </w:r>
      <w:r w:rsidR="00A71D22" w:rsidRPr="001308CA">
        <w:rPr>
          <w:rFonts w:ascii="Book Antiqua" w:eastAsia="Times New Roman" w:hAnsi="Book Antiqua" w:cs="Times New Roman"/>
          <w:b/>
          <w:bCs/>
          <w:color w:val="FF0000"/>
          <w:sz w:val="16"/>
          <w:szCs w:val="16"/>
          <w:u w:val="single"/>
          <w:lang w:eastAsia="pt-BR"/>
        </w:rPr>
        <w:t>(PGM-Salvador/BA-2015)</w:t>
      </w:r>
      <w:r w:rsidR="00FF22EA" w:rsidRPr="001308CA">
        <w:rPr>
          <w:rFonts w:ascii="Book Antiqua" w:eastAsia="Times New Roman" w:hAnsi="Book Antiqua" w:cs="Times New Roman"/>
          <w:b/>
          <w:bCs/>
          <w:color w:val="FF0000"/>
          <w:sz w:val="16"/>
          <w:szCs w:val="16"/>
          <w:lang w:eastAsia="pt-BR"/>
        </w:rPr>
        <w:t xml:space="preserve"> </w:t>
      </w:r>
      <w:r w:rsidR="00FF22EA" w:rsidRPr="001308CA">
        <w:rPr>
          <w:rFonts w:ascii="Book Antiqua" w:hAnsi="Book Antiqua"/>
          <w:b/>
          <w:bCs/>
          <w:color w:val="FF0000"/>
          <w:sz w:val="16"/>
          <w:szCs w:val="16"/>
          <w:u w:val="single"/>
        </w:rPr>
        <w:t>(PCPE-2016)</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(DPERO-2017)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b/>
          <w:color w:val="FF0000"/>
          <w:sz w:val="16"/>
          <w:szCs w:val="16"/>
          <w:u w:val="single"/>
        </w:rPr>
        <w:t xml:space="preserve">(Anal. </w:t>
      </w:r>
      <w:proofErr w:type="gramStart"/>
      <w:r w:rsidR="00A71D22" w:rsidRPr="001308CA">
        <w:rPr>
          <w:rFonts w:ascii="Book Antiqua" w:hAnsi="Book Antiqua"/>
          <w:b/>
          <w:color w:val="FF0000"/>
          <w:sz w:val="16"/>
          <w:szCs w:val="16"/>
          <w:u w:val="single"/>
        </w:rPr>
        <w:t>Judic./</w:t>
      </w:r>
      <w:proofErr w:type="gramEnd"/>
      <w:r w:rsidR="00A71D22" w:rsidRPr="001308CA">
        <w:rPr>
          <w:rFonts w:ascii="Book Antiqua" w:hAnsi="Book Antiqua"/>
          <w:b/>
          <w:color w:val="FF0000"/>
          <w:sz w:val="16"/>
          <w:szCs w:val="16"/>
          <w:u w:val="single"/>
        </w:rPr>
        <w:t>TRF3-2019)</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(MPAP-2021)</w:t>
      </w:r>
      <w:r w:rsidR="00A71D22" w:rsidRPr="001308CA">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9C23B55" w14:textId="2AB1AAD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1354D">
        <w:rPr>
          <w:rFonts w:ascii="Book Antiqua" w:eastAsia="Times New Roman" w:hAnsi="Book Antiqua" w:cs="Times New Roman"/>
          <w:sz w:val="19"/>
          <w:szCs w:val="19"/>
          <w:lang w:eastAsia="pt-BR"/>
        </w:rPr>
        <w:t xml:space="preserve">I - </w:t>
      </w:r>
      <w:proofErr w:type="gramStart"/>
      <w:r w:rsidRPr="00DE1DEE">
        <w:rPr>
          <w:rFonts w:ascii="Book Antiqua" w:eastAsia="Times New Roman" w:hAnsi="Book Antiqua" w:cs="Times New Roman"/>
          <w:b/>
          <w:bCs/>
          <w:sz w:val="19"/>
          <w:szCs w:val="19"/>
          <w:highlight w:val="yellow"/>
          <w:lang w:eastAsia="pt-BR"/>
        </w:rPr>
        <w:t>do</w:t>
      </w:r>
      <w:proofErr w:type="gramEnd"/>
      <w:r w:rsidRPr="00DE1DEE">
        <w:rPr>
          <w:rFonts w:ascii="Book Antiqua" w:eastAsia="Times New Roman" w:hAnsi="Book Antiqua" w:cs="Times New Roman"/>
          <w:b/>
          <w:bCs/>
          <w:sz w:val="19"/>
          <w:szCs w:val="19"/>
          <w:highlight w:val="yellow"/>
          <w:lang w:eastAsia="pt-BR"/>
        </w:rPr>
        <w:t xml:space="preserve"> fato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resulta</w:t>
      </w:r>
      <w:r w:rsidRPr="00C1354D">
        <w:rPr>
          <w:rFonts w:ascii="Book Antiqua" w:eastAsia="Times New Roman" w:hAnsi="Book Antiqua" w:cs="Times New Roman"/>
          <w:sz w:val="19"/>
          <w:szCs w:val="19"/>
          <w:lang w:eastAsia="pt-BR"/>
        </w:rPr>
        <w:t xml:space="preserve"> </w:t>
      </w:r>
      <w:r w:rsidRPr="00B029B9">
        <w:rPr>
          <w:rFonts w:ascii="Book Antiqua" w:eastAsia="Times New Roman" w:hAnsi="Book Antiqua" w:cs="Times New Roman"/>
          <w:b/>
          <w:bCs/>
          <w:sz w:val="19"/>
          <w:szCs w:val="19"/>
          <w:lang w:eastAsia="pt-BR"/>
        </w:rPr>
        <w:t>a diminuição de águas naturais, a erosão do solo ou a modificação do regime climático</w:t>
      </w:r>
      <w:r w:rsidRPr="001308CA">
        <w:rPr>
          <w:rFonts w:ascii="Book Antiqua" w:eastAsia="Times New Roman" w:hAnsi="Book Antiqua" w:cs="Times New Roman"/>
          <w:b/>
          <w:bCs/>
          <w:sz w:val="18"/>
          <w:szCs w:val="18"/>
          <w:lang w:eastAsia="pt-BR"/>
        </w:rPr>
        <w:t>;</w:t>
      </w:r>
      <w:r w:rsidR="00B029B9" w:rsidRPr="001308CA">
        <w:rPr>
          <w:rFonts w:ascii="Book Antiqua" w:eastAsia="Times New Roman" w:hAnsi="Book Antiqua" w:cs="Times New Roman"/>
          <w:b/>
          <w:bCs/>
          <w:sz w:val="18"/>
          <w:szCs w:val="18"/>
          <w:lang w:eastAsia="pt-BR"/>
        </w:rPr>
        <w:t xml:space="preserve"> </w:t>
      </w:r>
      <w:r w:rsidR="00B029B9" w:rsidRPr="001308CA">
        <w:rPr>
          <w:rFonts w:ascii="Book Antiqua" w:hAnsi="Book Antiqua" w:cs="Arial"/>
          <w:b/>
          <w:bCs/>
          <w:color w:val="FF0000"/>
          <w:sz w:val="16"/>
          <w:szCs w:val="16"/>
          <w:u w:val="single"/>
        </w:rPr>
        <w:t>(MPSC-2013)</w:t>
      </w:r>
    </w:p>
    <w:p w14:paraId="2B6B21E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DE1DEE">
        <w:rPr>
          <w:rFonts w:ascii="Book Antiqua" w:eastAsia="Times New Roman" w:hAnsi="Book Antiqua" w:cs="Times New Roman"/>
          <w:b/>
          <w:bCs/>
          <w:sz w:val="19"/>
          <w:szCs w:val="19"/>
          <w:highlight w:val="yellow"/>
          <w:lang w:eastAsia="pt-BR"/>
        </w:rPr>
        <w:t>o</w:t>
      </w:r>
      <w:proofErr w:type="gramEnd"/>
      <w:r w:rsidRPr="00DE1DEE">
        <w:rPr>
          <w:rFonts w:ascii="Book Antiqua" w:eastAsia="Times New Roman" w:hAnsi="Book Antiqua" w:cs="Times New Roman"/>
          <w:b/>
          <w:bCs/>
          <w:sz w:val="19"/>
          <w:szCs w:val="19"/>
          <w:highlight w:val="yellow"/>
          <w:lang w:eastAsia="pt-BR"/>
        </w:rPr>
        <w:t xml:space="preserve">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é cometido</w:t>
      </w:r>
      <w:r w:rsidRPr="00C1354D">
        <w:rPr>
          <w:rFonts w:ascii="Book Antiqua" w:eastAsia="Times New Roman" w:hAnsi="Book Antiqua" w:cs="Times New Roman"/>
          <w:sz w:val="19"/>
          <w:szCs w:val="19"/>
          <w:lang w:eastAsia="pt-BR"/>
        </w:rPr>
        <w:t>:</w:t>
      </w:r>
    </w:p>
    <w:p w14:paraId="480004F7" w14:textId="0B47DD1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queda das sementes</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29B9" w:rsidRPr="001308CA">
        <w:rPr>
          <w:rFonts w:ascii="Book Antiqua" w:eastAsia="Times New Roman" w:hAnsi="Book Antiqua" w:cs="Times New Roman"/>
          <w:b/>
          <w:bCs/>
          <w:color w:val="FF0000"/>
          <w:sz w:val="16"/>
          <w:szCs w:val="16"/>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43CB491A" w14:textId="2298AA2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b)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formação de vegetações</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AA154B" w:rsidRPr="001308CA">
        <w:rPr>
          <w:rFonts w:ascii="Book Antiqua" w:hAnsi="Book Antiqua" w:cs="Arial"/>
          <w:b/>
          <w:bCs/>
          <w:color w:val="FF0000"/>
          <w:sz w:val="16"/>
          <w:szCs w:val="16"/>
        </w:rPr>
        <w:t xml:space="preserve"> </w:t>
      </w:r>
      <w:r w:rsidR="00AA154B" w:rsidRPr="001308CA">
        <w:rPr>
          <w:rFonts w:ascii="Book Antiqua" w:eastAsia="Times New Roman" w:hAnsi="Book Antiqua" w:cs="Times New Roman"/>
          <w:b/>
          <w:bCs/>
          <w:color w:val="FF0000"/>
          <w:sz w:val="16"/>
          <w:szCs w:val="16"/>
          <w:u w:val="single"/>
          <w:lang w:eastAsia="pt-BR"/>
        </w:rPr>
        <w:t>(PGM-Salvador/BA-2015)</w:t>
      </w:r>
    </w:p>
    <w:p w14:paraId="68C04E53" w14:textId="1C83DECD"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c) </w:t>
      </w:r>
      <w:r w:rsidRPr="00DE1DEE">
        <w:rPr>
          <w:rFonts w:ascii="Book Antiqua" w:eastAsia="Times New Roman" w:hAnsi="Book Antiqua" w:cs="Times New Roman"/>
          <w:b/>
          <w:bCs/>
          <w:sz w:val="19"/>
          <w:szCs w:val="19"/>
          <w:highlight w:val="yellow"/>
          <w:lang w:eastAsia="pt-BR"/>
        </w:rPr>
        <w:t>contra espécies raras</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ameaçadas de extinção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a ameaça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ocorra somente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 local da infração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(MPSC-2013)</w:t>
      </w:r>
      <w:r w:rsidR="00A1181A" w:rsidRPr="001308CA">
        <w:rPr>
          <w:rFonts w:ascii="Book Antiqua" w:eastAsia="Times New Roman" w:hAnsi="Book Antiqua" w:cs="Times New Roman"/>
          <w:sz w:val="18"/>
          <w:szCs w:val="18"/>
          <w:lang w:eastAsia="pt-BR"/>
        </w:rPr>
        <w:t xml:space="preserve"> </w:t>
      </w:r>
      <w:r w:rsidR="00A1181A" w:rsidRPr="001308CA">
        <w:rPr>
          <w:rFonts w:ascii="Book Antiqua" w:eastAsia="Times New Roman" w:hAnsi="Book Antiqua" w:cs="Times New Roman"/>
          <w:b/>
          <w:color w:val="FF0000"/>
          <w:sz w:val="16"/>
          <w:szCs w:val="16"/>
          <w:u w:val="single"/>
          <w:lang w:eastAsia="pt-BR"/>
        </w:rPr>
        <w:t>(DPERO-2017)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3489A4DD" w14:textId="799DA98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d) </w:t>
      </w:r>
      <w:r w:rsidRPr="00DE1DEE">
        <w:rPr>
          <w:rFonts w:ascii="Book Antiqua" w:eastAsia="Times New Roman" w:hAnsi="Book Antiqua" w:cs="Times New Roman"/>
          <w:b/>
          <w:bCs/>
          <w:sz w:val="19"/>
          <w:szCs w:val="19"/>
          <w:highlight w:val="cyan"/>
          <w:lang w:eastAsia="pt-BR"/>
        </w:rPr>
        <w:t>em época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inundação</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1F867C8B" w14:textId="30724273"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e) </w:t>
      </w:r>
      <w:r w:rsidRPr="00DE1DEE">
        <w:rPr>
          <w:rFonts w:ascii="Book Antiqua" w:eastAsia="Times New Roman" w:hAnsi="Book Antiqua" w:cs="Times New Roman"/>
          <w:b/>
          <w:bCs/>
          <w:sz w:val="19"/>
          <w:szCs w:val="19"/>
          <w:highlight w:val="cyan"/>
          <w:lang w:eastAsia="pt-BR"/>
        </w:rPr>
        <w:t>durante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a noite</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em domingo</w:t>
      </w:r>
      <w:r w:rsidRPr="00DE1DEE">
        <w:rPr>
          <w:rFonts w:ascii="Book Antiqua" w:eastAsia="Times New Roman" w:hAnsi="Book Antiqua" w:cs="Times New Roman"/>
          <w:b/>
          <w:bCs/>
          <w:sz w:val="19"/>
          <w:szCs w:val="19"/>
          <w:lang w:eastAsia="pt-BR"/>
        </w:rPr>
        <w:t xml:space="preserve"> ou </w:t>
      </w:r>
      <w:r w:rsidRPr="00DE1DEE">
        <w:rPr>
          <w:rFonts w:ascii="Book Antiqua" w:eastAsia="Times New Roman" w:hAnsi="Book Antiqua" w:cs="Times New Roman"/>
          <w:b/>
          <w:bCs/>
          <w:sz w:val="19"/>
          <w:szCs w:val="19"/>
          <w:highlight w:val="yellow"/>
          <w:lang w:eastAsia="pt-BR"/>
        </w:rPr>
        <w:t>feriado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bookmarkStart w:id="163" w:name="_Hlk106713150"/>
      <w:r w:rsidR="00B029B9" w:rsidRPr="001308CA">
        <w:rPr>
          <w:rFonts w:ascii="Book Antiqua" w:hAnsi="Book Antiqua" w:cs="Arial"/>
          <w:b/>
          <w:bCs/>
          <w:color w:val="FF0000"/>
          <w:sz w:val="16"/>
          <w:szCs w:val="16"/>
          <w:u w:val="single"/>
        </w:rPr>
        <w:t>(PGM-João Pessoa/PB-2012)</w:t>
      </w:r>
      <w:bookmarkEnd w:id="163"/>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FF22EA" w:rsidRPr="001308CA">
        <w:rPr>
          <w:rFonts w:ascii="Book Antiqua" w:hAnsi="Book Antiqua" w:cs="Arial"/>
          <w:b/>
          <w:bCs/>
          <w:color w:val="FF0000"/>
          <w:sz w:val="16"/>
          <w:szCs w:val="16"/>
        </w:rPr>
        <w:t xml:space="preserve"> </w:t>
      </w:r>
      <w:r w:rsidR="00FF22EA" w:rsidRPr="001308CA">
        <w:rPr>
          <w:rFonts w:ascii="Book Antiqua" w:hAnsi="Book Antiqua"/>
          <w:b/>
          <w:bCs/>
          <w:color w:val="FF0000"/>
          <w:sz w:val="16"/>
          <w:szCs w:val="16"/>
          <w:u w:val="single"/>
        </w:rPr>
        <w:t>(PCPE-2016)</w:t>
      </w:r>
      <w:r w:rsidR="007E333B" w:rsidRPr="001308CA">
        <w:rPr>
          <w:rFonts w:ascii="Book Antiqua" w:eastAsia="Times New Roman" w:hAnsi="Book Antiqua" w:cs="Times New Roman"/>
          <w:sz w:val="18"/>
          <w:szCs w:val="18"/>
          <w:lang w:eastAsia="pt-BR"/>
        </w:rPr>
        <w:t xml:space="preserve"> </w:t>
      </w:r>
      <w:r w:rsidR="007E333B"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bookmarkStart w:id="164" w:name="_Hlk108616050"/>
      <w:r w:rsidR="00A71D22" w:rsidRPr="001308CA">
        <w:rPr>
          <w:rFonts w:ascii="Book Antiqua" w:hAnsi="Book Antiqua"/>
          <w:b/>
          <w:color w:val="FF0000"/>
          <w:sz w:val="16"/>
          <w:szCs w:val="16"/>
          <w:u w:val="single"/>
        </w:rPr>
        <w:t xml:space="preserve">(Anal. </w:t>
      </w:r>
      <w:proofErr w:type="gramStart"/>
      <w:r w:rsidR="00A71D22" w:rsidRPr="001308CA">
        <w:rPr>
          <w:rFonts w:ascii="Book Antiqua" w:hAnsi="Book Antiqua"/>
          <w:b/>
          <w:color w:val="FF0000"/>
          <w:sz w:val="16"/>
          <w:szCs w:val="16"/>
          <w:u w:val="single"/>
        </w:rPr>
        <w:t>Judic./</w:t>
      </w:r>
      <w:proofErr w:type="gramEnd"/>
      <w:r w:rsidR="00A71D22" w:rsidRPr="001308CA">
        <w:rPr>
          <w:rFonts w:ascii="Book Antiqua" w:hAnsi="Book Antiqua"/>
          <w:b/>
          <w:color w:val="FF0000"/>
          <w:sz w:val="16"/>
          <w:szCs w:val="16"/>
          <w:u w:val="single"/>
        </w:rPr>
        <w:t>TRF3-2019)</w:t>
      </w:r>
      <w:bookmarkEnd w:id="164"/>
      <w:r w:rsidR="001F1C8A" w:rsidRPr="001308CA">
        <w:rPr>
          <w:rFonts w:ascii="Book Antiqua" w:eastAsia="Times New Roman" w:hAnsi="Book Antiqua" w:cs="Times New Roman"/>
          <w:b/>
          <w:bCs/>
          <w:color w:val="FF0000"/>
          <w:sz w:val="16"/>
          <w:szCs w:val="16"/>
          <w:lang w:eastAsia="pt-BR"/>
        </w:rPr>
        <w:t xml:space="preserve"> </w:t>
      </w:r>
      <w:r w:rsidR="001F1C8A" w:rsidRPr="001308CA">
        <w:rPr>
          <w:rFonts w:ascii="Book Antiqua" w:eastAsia="Times New Roman" w:hAnsi="Book Antiqua" w:cs="Times New Roman"/>
          <w:b/>
          <w:bCs/>
          <w:color w:val="FF0000"/>
          <w:sz w:val="16"/>
          <w:szCs w:val="16"/>
          <w:u w:val="single"/>
          <w:lang w:eastAsia="pt-BR"/>
        </w:rPr>
        <w:t>(MPAP-2021)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DE1DEE" w:rsidRPr="00C1354D" w14:paraId="5C8EE202" w14:textId="77777777" w:rsidTr="00DE1DEE">
        <w:tc>
          <w:tcPr>
            <w:tcW w:w="8494" w:type="dxa"/>
            <w:shd w:val="clear" w:color="auto" w:fill="CCFFFF"/>
          </w:tcPr>
          <w:p w14:paraId="46B64890" w14:textId="0409B013" w:rsidR="00174E01" w:rsidRDefault="00174E01" w:rsidP="00DE1DEE">
            <w:pPr>
              <w:spacing w:before="100" w:beforeAutospacing="1" w:after="100" w:afterAutospacing="1"/>
              <w:jc w:val="both"/>
              <w:rPr>
                <w:rFonts w:ascii="Book Antiqua" w:eastAsia="Times New Roman" w:hAnsi="Book Antiqua" w:cs="Times New Roman"/>
                <w:b/>
                <w:sz w:val="19"/>
                <w:szCs w:val="19"/>
                <w:lang w:eastAsia="pt-BR"/>
              </w:rPr>
            </w:pPr>
            <w:r w:rsidRPr="00A71D2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Sobre os crimes contra a flora é correto afirmar que</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a pena é aumentada de um sexto a um terço se o crime for cometido em domingo ou feriado.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3387A2C1" w14:textId="5374E65C" w:rsidR="00A71D22" w:rsidRPr="00A71D22" w:rsidRDefault="00A71D22" w:rsidP="00DE1DEE">
            <w:pPr>
              <w:spacing w:before="100" w:beforeAutospacing="1" w:after="100" w:afterAutospacing="1"/>
              <w:jc w:val="both"/>
              <w:rPr>
                <w:rFonts w:ascii="Book Antiqua" w:eastAsia="Times New Roman" w:hAnsi="Book Antiqua" w:cs="Times New Roman"/>
                <w:bCs/>
                <w:sz w:val="19"/>
                <w:szCs w:val="19"/>
                <w:lang w:eastAsia="pt-BR"/>
              </w:rPr>
            </w:pPr>
            <w:r w:rsidRPr="00A71D22">
              <w:rPr>
                <w:rFonts w:ascii="Book Antiqua" w:eastAsia="Times New Roman" w:hAnsi="Book Antiqua" w:cs="Times New Roman"/>
                <w:b/>
                <w:sz w:val="19"/>
                <w:szCs w:val="19"/>
                <w:lang w:eastAsia="pt-BR"/>
              </w:rPr>
              <w:t>(</w:t>
            </w:r>
            <w:r w:rsidRPr="00A71D22">
              <w:rPr>
                <w:rFonts w:ascii="Book Antiqua" w:eastAsia="Times New Roman" w:hAnsi="Book Antiqua" w:cs="Times New Roman"/>
                <w:b/>
                <w:sz w:val="19"/>
                <w:szCs w:val="19"/>
                <w:highlight w:val="yellow"/>
                <w:lang w:eastAsia="pt-BR"/>
              </w:rPr>
              <w:t xml:space="preserve">Anal. </w:t>
            </w:r>
            <w:proofErr w:type="gramStart"/>
            <w:r w:rsidRPr="00A71D22">
              <w:rPr>
                <w:rFonts w:ascii="Book Antiqua" w:eastAsia="Times New Roman" w:hAnsi="Book Antiqua" w:cs="Times New Roman"/>
                <w:b/>
                <w:sz w:val="19"/>
                <w:szCs w:val="19"/>
                <w:highlight w:val="yellow"/>
                <w:lang w:eastAsia="pt-BR"/>
              </w:rPr>
              <w:t>Judic./</w:t>
            </w:r>
            <w:proofErr w:type="gramEnd"/>
            <w:r w:rsidRPr="00A71D22">
              <w:rPr>
                <w:rFonts w:ascii="Book Antiqua" w:eastAsia="Times New Roman" w:hAnsi="Book Antiqua" w:cs="Times New Roman"/>
                <w:b/>
                <w:sz w:val="19"/>
                <w:szCs w:val="19"/>
                <w:highlight w:val="yellow"/>
                <w:lang w:eastAsia="pt-BR"/>
              </w:rPr>
              <w:t>TRF3-201</w:t>
            </w:r>
            <w:r>
              <w:rPr>
                <w:rFonts w:ascii="Book Antiqua" w:eastAsia="Times New Roman" w:hAnsi="Book Antiqua" w:cs="Times New Roman"/>
                <w:b/>
                <w:sz w:val="19"/>
                <w:szCs w:val="19"/>
                <w:highlight w:val="yellow"/>
                <w:lang w:eastAsia="pt-BR"/>
              </w:rPr>
              <w:t>9-FCC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Ricardo e Mauro, donos de uma madeireira no estado de Goiás, cortaram árvores e promoveram incêndios criminosos na floresta do Parque Nacional da Chapada dos Veadeiros, e foram presos em flagrante pela polícia, seguindo-se o indiciamento pelos crimes dos artigos 39 (Cortar árvores em floresta considerada de preservação permanente, sem permissão da autoridade competente) e 41 (Provocar incêndio em mata ou floresta), ambos da Lei 9.605/98. Para os fatos imputados a Ricardo e Mauro, se os crimes foram cometidos durante a noite,</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a pena é aumentada de um sexto a um terço.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2D0965B0" w14:textId="5709F1A1" w:rsidR="00DE1DEE" w:rsidRPr="00DE1DEE" w:rsidRDefault="00DE1DEE" w:rsidP="00DE1DE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MPSC-2013</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sz w:val="19"/>
                <w:szCs w:val="19"/>
                <w:lang w:eastAsia="pt-BR"/>
              </w:rPr>
              <w:t xml:space="preserve">Nos crimes contra a Flora, previstos na Lei 9.605/98, a pena é majorada no patamar de um sexto a um terço se: do fato resulta a diminuição de águas naturais, a erosão do solo ou a modificação do regime climático; e o crime </w:t>
            </w:r>
            <w:proofErr w:type="spellStart"/>
            <w:r w:rsidRPr="00DE1DEE">
              <w:rPr>
                <w:rFonts w:ascii="Book Antiqua" w:eastAsia="Times New Roman" w:hAnsi="Book Antiqua" w:cs="Times New Roman"/>
                <w:sz w:val="19"/>
                <w:szCs w:val="19"/>
                <w:lang w:eastAsia="pt-BR"/>
              </w:rPr>
              <w:t>é</w:t>
            </w:r>
            <w:proofErr w:type="spellEnd"/>
            <w:r w:rsidRPr="00DE1DEE">
              <w:rPr>
                <w:rFonts w:ascii="Book Antiqua" w:eastAsia="Times New Roman" w:hAnsi="Book Antiqua" w:cs="Times New Roman"/>
                <w:sz w:val="19"/>
                <w:szCs w:val="19"/>
                <w:lang w:eastAsia="pt-BR"/>
              </w:rPr>
              <w:t xml:space="preserve"> cometido: no período de queda das sementes; no período de formação de vegetações; contra espécies raras ou ameaçadas de extinção, ainda que a ameaça ocorra somente no local da infração; em época de seca ou inundação; e durante a noite, em domingo ou feriado.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LCA.</w:t>
            </w:r>
          </w:p>
        </w:tc>
      </w:tr>
    </w:tbl>
    <w:p w14:paraId="0564943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Seção III</w:t>
      </w:r>
    </w:p>
    <w:p w14:paraId="7E9628B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Poluição e outros Crimes Ambientais</w:t>
      </w:r>
    </w:p>
    <w:p w14:paraId="61A5CE0C" w14:textId="3BBDE3C9" w:rsidR="00322EFC" w:rsidRPr="000E3E65" w:rsidRDefault="00322EFC" w:rsidP="00F45C8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65" w:name="art54"/>
      <w:bookmarkEnd w:id="165"/>
      <w:r w:rsidRPr="00C1354D">
        <w:rPr>
          <w:rFonts w:ascii="Book Antiqua" w:eastAsia="Times New Roman" w:hAnsi="Book Antiqua" w:cs="Times New Roman"/>
          <w:b/>
          <w:sz w:val="19"/>
          <w:szCs w:val="19"/>
          <w:highlight w:val="magenta"/>
          <w:lang w:eastAsia="pt-BR"/>
        </w:rPr>
        <w:t>Art. 54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Causar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poluição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qualquer natureza</w:t>
      </w:r>
      <w:r w:rsidRPr="00C53AC7">
        <w:rPr>
          <w:rFonts w:ascii="Book Antiqua" w:eastAsia="Times New Roman" w:hAnsi="Book Antiqua" w:cs="Times New Roman"/>
          <w:b/>
          <w:sz w:val="19"/>
          <w:szCs w:val="19"/>
          <w:lang w:eastAsia="pt-BR"/>
        </w:rPr>
        <w:t xml:space="preserve"> </w:t>
      </w:r>
      <w:r w:rsidRPr="00C53AC7">
        <w:rPr>
          <w:rFonts w:ascii="Book Antiqua" w:eastAsia="Times New Roman" w:hAnsi="Book Antiqua" w:cs="Times New Roman"/>
          <w:b/>
          <w:sz w:val="19"/>
          <w:szCs w:val="19"/>
          <w:highlight w:val="cyan"/>
          <w:lang w:eastAsia="pt-BR"/>
        </w:rPr>
        <w:t>em níveis tais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resultem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possam resultar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em danos à saúde humana</w:t>
      </w:r>
      <w:r w:rsidRPr="00C1354D">
        <w:rPr>
          <w:rFonts w:ascii="Book Antiqua" w:eastAsia="Times New Roman" w:hAnsi="Book Antiqua" w:cs="Times New Roman"/>
          <w:b/>
          <w:sz w:val="19"/>
          <w:szCs w:val="19"/>
          <w:lang w:eastAsia="pt-BR"/>
        </w:rPr>
        <w:t xml:space="preserve">, ou que </w:t>
      </w:r>
      <w:r w:rsidRPr="00C1354D">
        <w:rPr>
          <w:rFonts w:ascii="Book Antiqua" w:eastAsia="Times New Roman" w:hAnsi="Book Antiqua" w:cs="Times New Roman"/>
          <w:b/>
          <w:caps/>
          <w:sz w:val="19"/>
          <w:szCs w:val="19"/>
          <w:highlight w:val="green"/>
          <w:lang w:eastAsia="pt-BR"/>
        </w:rPr>
        <w:t>provoquem</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mortandade de animais</w:t>
      </w:r>
      <w:r w:rsidRPr="00C1354D">
        <w:rPr>
          <w:rFonts w:ascii="Book Antiqua" w:eastAsia="Times New Roman" w:hAnsi="Book Antiqua" w:cs="Times New Roman"/>
          <w:b/>
          <w:sz w:val="19"/>
          <w:szCs w:val="19"/>
          <w:lang w:eastAsia="pt-BR"/>
        </w:rPr>
        <w:t xml:space="preserve"> ou a </w:t>
      </w:r>
      <w:r w:rsidRPr="00C1354D">
        <w:rPr>
          <w:rFonts w:ascii="Book Antiqua" w:eastAsia="Times New Roman" w:hAnsi="Book Antiqua" w:cs="Times New Roman"/>
          <w:b/>
          <w:sz w:val="19"/>
          <w:szCs w:val="19"/>
          <w:highlight w:val="cyan"/>
          <w:lang w:eastAsia="pt-BR"/>
        </w:rPr>
        <w:t>destruição significativa da flora</w:t>
      </w:r>
      <w:r w:rsidRPr="001308CA">
        <w:rPr>
          <w:rFonts w:ascii="Book Antiqua" w:eastAsia="Times New Roman" w:hAnsi="Book Antiqua" w:cs="Times New Roman"/>
          <w:b/>
          <w:sz w:val="18"/>
          <w:szCs w:val="18"/>
          <w:lang w:eastAsia="pt-BR"/>
        </w:rPr>
        <w:t>:</w:t>
      </w:r>
      <w:r w:rsidR="00444448" w:rsidRPr="001308CA">
        <w:rPr>
          <w:rFonts w:ascii="Book Antiqua" w:eastAsia="Times New Roman" w:hAnsi="Book Antiqua" w:cs="Times New Roman"/>
          <w:b/>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(PGEPI-2008)</w:t>
      </w:r>
      <w:r w:rsidR="00FC65BC" w:rsidRPr="001308CA">
        <w:rPr>
          <w:rFonts w:ascii="Book Antiqua" w:eastAsia="Times New Roman" w:hAnsi="Book Antiqua" w:cs="Times New Roman"/>
          <w:b/>
          <w:sz w:val="18"/>
          <w:szCs w:val="18"/>
          <w:lang w:eastAsia="pt-BR"/>
        </w:rPr>
        <w:t xml:space="preserve"> </w:t>
      </w:r>
      <w:r w:rsidR="00C40989" w:rsidRPr="001308CA">
        <w:rPr>
          <w:rFonts w:ascii="Book Antiqua" w:hAnsi="Book Antiqua"/>
          <w:b/>
          <w:color w:val="FF0000"/>
          <w:sz w:val="16"/>
          <w:szCs w:val="16"/>
          <w:u w:val="single"/>
        </w:rPr>
        <w:t>(MPRO-2010)</w:t>
      </w:r>
      <w:r w:rsidR="00444448" w:rsidRPr="001308CA">
        <w:rPr>
          <w:rFonts w:ascii="Book Antiqua" w:hAnsi="Book Antiqua"/>
          <w:b/>
          <w:color w:val="FF0000"/>
          <w:sz w:val="16"/>
          <w:szCs w:val="16"/>
        </w:rPr>
        <w:t xml:space="preserve"> </w:t>
      </w:r>
      <w:r w:rsidR="00444448" w:rsidRPr="001308CA">
        <w:rPr>
          <w:rFonts w:ascii="Book Antiqua" w:hAnsi="Book Antiqua"/>
          <w:b/>
          <w:color w:val="FF0000"/>
          <w:sz w:val="16"/>
          <w:szCs w:val="16"/>
          <w:u w:val="single"/>
        </w:rPr>
        <w:t>(TJSP-2011)</w:t>
      </w:r>
      <w:r w:rsidR="00770EA5" w:rsidRPr="001308CA">
        <w:rPr>
          <w:rFonts w:ascii="Book Antiqua" w:hAnsi="Book Antiqua"/>
          <w:b/>
          <w:color w:val="FF0000"/>
          <w:sz w:val="16"/>
          <w:szCs w:val="16"/>
        </w:rPr>
        <w:t xml:space="preserve"> </w:t>
      </w:r>
      <w:r w:rsidR="00770EA5" w:rsidRPr="001308CA">
        <w:rPr>
          <w:rFonts w:ascii="Book Antiqua" w:eastAsia="Times New Roman" w:hAnsi="Book Antiqua" w:cs="Times New Roman"/>
          <w:b/>
          <w:bCs/>
          <w:color w:val="FF0000"/>
          <w:sz w:val="16"/>
          <w:szCs w:val="16"/>
          <w:u w:val="single"/>
          <w:lang w:eastAsia="pt-BR"/>
        </w:rPr>
        <w:t>(TRF5-2011)</w:t>
      </w:r>
      <w:r w:rsidR="005C7826" w:rsidRPr="001308CA">
        <w:rPr>
          <w:rFonts w:ascii="Book Antiqua" w:eastAsia="Times New Roman" w:hAnsi="Book Antiqua" w:cs="Times New Roman"/>
          <w:b/>
          <w:sz w:val="16"/>
          <w:szCs w:val="16"/>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EE050F" w:rsidRPr="001308CA">
        <w:rPr>
          <w:rFonts w:ascii="Book Antiqua" w:eastAsia="Times New Roman" w:hAnsi="Book Antiqua" w:cs="Times New Roman"/>
          <w:b/>
          <w:color w:val="FF0000"/>
          <w:sz w:val="16"/>
          <w:szCs w:val="16"/>
          <w:u w:val="single"/>
          <w:lang w:eastAsia="pt-BR"/>
        </w:rPr>
        <w:t>/2012</w:t>
      </w:r>
      <w:r w:rsidR="005C7826" w:rsidRPr="001308CA">
        <w:rPr>
          <w:rFonts w:ascii="Book Antiqua" w:eastAsia="Times New Roman" w:hAnsi="Book Antiqua" w:cs="Times New Roman"/>
          <w:b/>
          <w:color w:val="FF0000"/>
          <w:sz w:val="16"/>
          <w:szCs w:val="16"/>
          <w:u w:val="single"/>
          <w:lang w:eastAsia="pt-BR"/>
        </w:rPr>
        <w:t>)</w:t>
      </w:r>
      <w:r w:rsidR="00444448" w:rsidRPr="001308CA">
        <w:rPr>
          <w:rFonts w:ascii="Book Antiqua" w:eastAsia="Times New Roman" w:hAnsi="Book Antiqua" w:cs="Times New Roman"/>
          <w:b/>
          <w:color w:val="FF0000"/>
          <w:sz w:val="16"/>
          <w:szCs w:val="16"/>
          <w:lang w:eastAsia="pt-BR"/>
        </w:rPr>
        <w:t xml:space="preserve"> </w:t>
      </w:r>
      <w:r w:rsidR="00444448" w:rsidRPr="001308CA">
        <w:rPr>
          <w:rFonts w:ascii="Book Antiqua" w:eastAsia="Times New Roman" w:hAnsi="Book Antiqua" w:cs="Times New Roman"/>
          <w:b/>
          <w:color w:val="FF0000"/>
          <w:sz w:val="16"/>
          <w:szCs w:val="16"/>
          <w:u w:val="single"/>
          <w:lang w:eastAsia="pt-BR"/>
        </w:rPr>
        <w:t>(TJPR-2012)</w:t>
      </w:r>
      <w:r w:rsidR="00C53AC7" w:rsidRPr="001308CA">
        <w:rPr>
          <w:rFonts w:ascii="Book Antiqua" w:eastAsia="Times New Roman" w:hAnsi="Book Antiqua" w:cs="Times New Roman"/>
          <w:b/>
          <w:color w:val="FF0000"/>
          <w:sz w:val="16"/>
          <w:szCs w:val="16"/>
          <w:lang w:eastAsia="pt-BR"/>
        </w:rPr>
        <w:t xml:space="preserve"> </w:t>
      </w:r>
      <w:r w:rsidR="00C53AC7" w:rsidRPr="001308CA">
        <w:rPr>
          <w:rFonts w:ascii="Book Antiqua" w:eastAsia="Times New Roman" w:hAnsi="Book Antiqua" w:cs="Times New Roman"/>
          <w:b/>
          <w:bCs/>
          <w:color w:val="FF0000"/>
          <w:sz w:val="16"/>
          <w:szCs w:val="16"/>
          <w:u w:val="single"/>
          <w:lang w:eastAsia="pt-BR"/>
        </w:rPr>
        <w:t>(MPPI-2012)</w:t>
      </w:r>
      <w:r w:rsidR="00B06538" w:rsidRPr="001308CA">
        <w:rPr>
          <w:rFonts w:ascii="Book Antiqua" w:eastAsia="Times New Roman" w:hAnsi="Book Antiqua" w:cs="Times New Roman"/>
          <w:b/>
          <w:color w:val="FF0000"/>
          <w:sz w:val="16"/>
          <w:szCs w:val="16"/>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D7116E" w:rsidRPr="001308CA">
        <w:rPr>
          <w:rFonts w:ascii="Book Antiqua" w:eastAsia="Times New Roman" w:hAnsi="Book Antiqua" w:cs="Times New Roman"/>
          <w:b/>
          <w:bCs/>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C03245" w:rsidRPr="001308CA">
        <w:rPr>
          <w:rFonts w:ascii="Book Antiqua" w:eastAsia="Times New Roman" w:hAnsi="Book Antiqua" w:cs="Times New Roman"/>
          <w:b/>
          <w:bCs/>
          <w:color w:val="FF0000"/>
          <w:sz w:val="16"/>
          <w:szCs w:val="16"/>
          <w:lang w:eastAsia="pt-BR"/>
        </w:rPr>
        <w:t xml:space="preserve"> </w:t>
      </w:r>
      <w:r w:rsidR="00C03245" w:rsidRPr="001308CA">
        <w:rPr>
          <w:rFonts w:ascii="Book Antiqua" w:eastAsia="Times New Roman" w:hAnsi="Book Antiqua" w:cs="Times New Roman"/>
          <w:b/>
          <w:bCs/>
          <w:color w:val="FF0000"/>
          <w:sz w:val="16"/>
          <w:szCs w:val="16"/>
          <w:u w:val="single"/>
          <w:lang w:eastAsia="pt-BR"/>
        </w:rPr>
        <w:t>(PCES-2013)</w:t>
      </w:r>
      <w:r w:rsidR="008936E1" w:rsidRPr="001308CA">
        <w:rPr>
          <w:rFonts w:ascii="Book Antiqua" w:eastAsia="Times New Roman" w:hAnsi="Book Antiqua" w:cs="Times New Roman"/>
          <w:b/>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bookmarkStart w:id="166" w:name="_Hlk98939735"/>
      <w:r w:rsidR="00E56155" w:rsidRPr="001308CA">
        <w:rPr>
          <w:rFonts w:ascii="Book Antiqua" w:hAnsi="Book Antiqua"/>
          <w:b/>
          <w:color w:val="FF0000"/>
          <w:sz w:val="16"/>
          <w:szCs w:val="16"/>
          <w:u w:val="single"/>
        </w:rPr>
        <w:t>(PCDF-2015)</w:t>
      </w:r>
      <w:bookmarkEnd w:id="166"/>
      <w:r w:rsidR="007E79DB" w:rsidRPr="001308CA">
        <w:rPr>
          <w:rFonts w:ascii="Book Antiqua" w:eastAsia="Times New Roman" w:hAnsi="Book Antiqua" w:cs="Times New Roman"/>
          <w:b/>
          <w:sz w:val="16"/>
          <w:szCs w:val="16"/>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r w:rsidR="00B64609" w:rsidRPr="001308CA">
        <w:rPr>
          <w:rFonts w:ascii="Book Antiqua" w:eastAsia="Times New Roman" w:hAnsi="Book Antiqua" w:cs="Times New Roman"/>
          <w:b/>
          <w:bCs/>
          <w:color w:val="FF0000"/>
          <w:sz w:val="16"/>
          <w:szCs w:val="16"/>
          <w:lang w:eastAsia="pt-BR"/>
        </w:rPr>
        <w:t xml:space="preserve"> </w:t>
      </w:r>
      <w:bookmarkStart w:id="167" w:name="_Hlk109299869"/>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bookmarkEnd w:id="167"/>
      <w:r w:rsidR="00EC68F0" w:rsidRPr="001308CA">
        <w:rPr>
          <w:rFonts w:ascii="Book Antiqua" w:eastAsia="Times New Roman" w:hAnsi="Book Antiqua" w:cs="Times New Roman"/>
          <w:b/>
          <w:color w:val="FF0000"/>
          <w:sz w:val="16"/>
          <w:szCs w:val="16"/>
          <w:lang w:eastAsia="pt-BR"/>
        </w:rPr>
        <w:t xml:space="preserve"> </w:t>
      </w:r>
      <w:r w:rsidR="00EC68F0" w:rsidRPr="001308CA">
        <w:rPr>
          <w:rFonts w:ascii="Book Antiqua" w:hAnsi="Book Antiqua"/>
          <w:b/>
          <w:bCs/>
          <w:color w:val="FF0000"/>
          <w:sz w:val="16"/>
          <w:szCs w:val="16"/>
          <w:u w:val="single"/>
        </w:rPr>
        <w:t>(MPMS-2018)</w:t>
      </w:r>
      <w:r w:rsidR="008E054A" w:rsidRPr="001308CA">
        <w:rPr>
          <w:rFonts w:ascii="Book Antiqua" w:hAnsi="Book Antiqua"/>
          <w:b/>
          <w:bCs/>
          <w:color w:val="FF0000"/>
          <w:sz w:val="16"/>
          <w:szCs w:val="16"/>
        </w:rPr>
        <w:t xml:space="preserve"> </w:t>
      </w:r>
      <w:r w:rsidR="008E054A" w:rsidRPr="001308CA">
        <w:rPr>
          <w:rFonts w:ascii="Book Antiqua" w:eastAsia="Times New Roman" w:hAnsi="Book Antiqua" w:cs="Times New Roman"/>
          <w:b/>
          <w:bCs/>
          <w:color w:val="FF0000"/>
          <w:sz w:val="16"/>
          <w:szCs w:val="16"/>
          <w:u w:val="single"/>
          <w:lang w:eastAsia="pt-BR"/>
        </w:rPr>
        <w:t>(PCBA-2018)</w:t>
      </w:r>
      <w:r w:rsidR="005C2F63" w:rsidRPr="001308CA">
        <w:rPr>
          <w:rFonts w:ascii="Book Antiqua" w:eastAsia="Times New Roman" w:hAnsi="Book Antiqua" w:cs="Times New Roman"/>
          <w:b/>
          <w:color w:val="FF0000"/>
          <w:sz w:val="16"/>
          <w:szCs w:val="16"/>
          <w:lang w:eastAsia="pt-BR"/>
        </w:rPr>
        <w:t xml:space="preserve"> </w:t>
      </w:r>
      <w:r w:rsidR="005C2F63" w:rsidRPr="001308CA">
        <w:rPr>
          <w:rFonts w:ascii="Book Antiqua" w:eastAsia="Times New Roman" w:hAnsi="Book Antiqua" w:cs="Times New Roman"/>
          <w:b/>
          <w:color w:val="FF0000"/>
          <w:sz w:val="16"/>
          <w:szCs w:val="16"/>
          <w:u w:val="single"/>
          <w:lang w:eastAsia="pt-BR"/>
        </w:rPr>
        <w:t>(PCMA-2018)</w:t>
      </w:r>
      <w:r w:rsidR="00541915" w:rsidRPr="001308CA">
        <w:rPr>
          <w:rFonts w:ascii="Book Antiqua" w:eastAsia="Times New Roman" w:hAnsi="Book Antiqua" w:cs="Times New Roman"/>
          <w:b/>
          <w:color w:val="FF0000"/>
          <w:sz w:val="16"/>
          <w:szCs w:val="16"/>
          <w:lang w:eastAsia="pt-BR"/>
        </w:rPr>
        <w:t xml:space="preserve"> </w:t>
      </w:r>
      <w:r w:rsidR="00541915" w:rsidRPr="001308CA">
        <w:rPr>
          <w:rFonts w:ascii="Book Antiqua" w:eastAsia="Times New Roman" w:hAnsi="Book Antiqua" w:cs="Times New Roman"/>
          <w:b/>
          <w:color w:val="FF0000"/>
          <w:sz w:val="16"/>
          <w:szCs w:val="16"/>
          <w:u w:val="single"/>
          <w:lang w:eastAsia="pt-BR"/>
        </w:rPr>
        <w:t>(PGECE-2021)</w:t>
      </w:r>
      <w:r w:rsidR="000D5192"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r w:rsidR="00890730" w:rsidRPr="001308CA">
        <w:rPr>
          <w:rFonts w:ascii="Book Antiqua" w:eastAsia="Times New Roman" w:hAnsi="Book Antiqua" w:cs="Times New Roman"/>
          <w:b/>
          <w:color w:val="FF0000"/>
          <w:sz w:val="16"/>
          <w:szCs w:val="16"/>
          <w:lang w:eastAsia="pt-BR"/>
        </w:rPr>
        <w:t xml:space="preserve"> </w:t>
      </w:r>
      <w:r w:rsidR="00890730" w:rsidRPr="001308CA">
        <w:rPr>
          <w:rFonts w:ascii="Book Antiqua" w:eastAsia="Times New Roman" w:hAnsi="Book Antiqua" w:cs="Times New Roman"/>
          <w:b/>
          <w:color w:val="FF0000"/>
          <w:sz w:val="16"/>
          <w:szCs w:val="16"/>
          <w:u w:val="single"/>
          <w:lang w:eastAsia="pt-BR"/>
        </w:rPr>
        <w:t>(PCRN-2021)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9B64BE" w:rsidRPr="001308CA">
        <w:rPr>
          <w:rFonts w:ascii="Book Antiqua" w:eastAsia="Times New Roman" w:hAnsi="Book Antiqua" w:cs="Times New Roman"/>
          <w:b/>
          <w:color w:val="FF0000"/>
          <w:sz w:val="16"/>
          <w:szCs w:val="16"/>
          <w:lang w:eastAsia="pt-BR"/>
        </w:rPr>
        <w:t xml:space="preserve"> </w:t>
      </w:r>
      <w:r w:rsidR="009B64BE" w:rsidRPr="001308CA">
        <w:rPr>
          <w:rFonts w:ascii="Book Antiqua" w:hAnsi="Book Antiqua"/>
          <w:b/>
          <w:color w:val="FF0000"/>
          <w:sz w:val="16"/>
          <w:szCs w:val="16"/>
          <w:u w:val="single"/>
        </w:rPr>
        <w:t>(PCAM-2022)</w:t>
      </w:r>
      <w:r w:rsidR="006861DB">
        <w:rPr>
          <w:rFonts w:ascii="Book Antiqua" w:hAnsi="Book Antiqua"/>
          <w:b/>
          <w:color w:val="FF0000"/>
          <w:sz w:val="16"/>
          <w:szCs w:val="16"/>
        </w:rPr>
        <w:t xml:space="preserve"> </w:t>
      </w:r>
      <w:r w:rsidR="006861DB" w:rsidRPr="001308CA">
        <w:rPr>
          <w:rFonts w:ascii="Book Antiqua" w:eastAsia="Times New Roman" w:hAnsi="Book Antiqua" w:cs="Times New Roman"/>
          <w:b/>
          <w:color w:val="FF0000"/>
          <w:sz w:val="16"/>
          <w:szCs w:val="16"/>
          <w:u w:val="single"/>
          <w:lang w:eastAsia="pt-BR"/>
        </w:rPr>
        <w:t>(MPRS-2016</w:t>
      </w:r>
      <w:r w:rsidR="006861DB">
        <w:rPr>
          <w:rFonts w:ascii="Book Antiqua" w:eastAsia="Times New Roman" w:hAnsi="Book Antiqua" w:cs="Times New Roman"/>
          <w:b/>
          <w:color w:val="FF0000"/>
          <w:sz w:val="16"/>
          <w:szCs w:val="16"/>
          <w:u w:val="single"/>
          <w:lang w:eastAsia="pt-BR"/>
        </w:rPr>
        <w:t>/2023</w:t>
      </w:r>
      <w:r w:rsidR="006861DB" w:rsidRPr="001308CA">
        <w:rPr>
          <w:rFonts w:ascii="Book Antiqua" w:eastAsia="Times New Roman" w:hAnsi="Book Antiqua" w:cs="Times New Roman"/>
          <w:b/>
          <w:color w:val="FF0000"/>
          <w:sz w:val="16"/>
          <w:szCs w:val="16"/>
          <w:u w:val="single"/>
          <w:lang w:eastAsia="pt-BR"/>
        </w:rPr>
        <w:t>)</w:t>
      </w:r>
      <w:r w:rsidR="004E14EA">
        <w:rPr>
          <w:rFonts w:ascii="Book Antiqua" w:hAnsi="Book Antiqua"/>
          <w:b/>
          <w:color w:val="FF0000"/>
          <w:sz w:val="16"/>
          <w:szCs w:val="16"/>
        </w:rPr>
        <w:t xml:space="preserve"> </w:t>
      </w:r>
      <w:r w:rsidR="004E14EA">
        <w:rPr>
          <w:rFonts w:ascii="Book Antiqua" w:hAnsi="Book Antiqua"/>
          <w:b/>
          <w:color w:val="FF0000"/>
          <w:sz w:val="16"/>
          <w:szCs w:val="16"/>
          <w:u w:val="single"/>
        </w:rPr>
        <w:t>(DPERO-2023)</w:t>
      </w:r>
      <w:r w:rsidR="000E3E65">
        <w:rPr>
          <w:rFonts w:ascii="Book Antiqua" w:hAnsi="Book Antiqua"/>
          <w:b/>
          <w:color w:val="FF0000"/>
          <w:sz w:val="16"/>
          <w:szCs w:val="16"/>
        </w:rPr>
        <w:t xml:space="preserve"> </w:t>
      </w:r>
      <w:r w:rsidR="000E3E65">
        <w:rPr>
          <w:rFonts w:ascii="Book Antiqua" w:eastAsia="Times New Roman" w:hAnsi="Book Antiqua" w:cs="Times New Roman"/>
          <w:b/>
          <w:color w:val="FF0000"/>
          <w:sz w:val="16"/>
          <w:szCs w:val="16"/>
          <w:u w:val="single"/>
          <w:lang w:eastAsia="pt-BR"/>
        </w:rPr>
        <w:t>(MPSP-2006/2010/2025)</w:t>
      </w:r>
    </w:p>
    <w:p w14:paraId="0AC04471" w14:textId="36548139" w:rsidR="00C53AC7" w:rsidRPr="009B64BE" w:rsidRDefault="00C53AC7" w:rsidP="00C53AC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Pena - </w:t>
      </w:r>
      <w:r w:rsidRPr="009B64BE">
        <w:rPr>
          <w:rFonts w:ascii="Book Antiqua" w:eastAsia="Times New Roman" w:hAnsi="Book Antiqua" w:cs="Times New Roman"/>
          <w:b/>
          <w:sz w:val="19"/>
          <w:szCs w:val="19"/>
          <w:highlight w:val="yellow"/>
          <w:lang w:eastAsia="pt-BR"/>
        </w:rPr>
        <w:t>reclusão</w:t>
      </w:r>
      <w:r w:rsidRPr="00C1354D">
        <w:rPr>
          <w:rFonts w:ascii="Book Antiqua" w:eastAsia="Times New Roman" w:hAnsi="Book Antiqua" w:cs="Times New Roman"/>
          <w:b/>
          <w:sz w:val="19"/>
          <w:szCs w:val="19"/>
          <w:lang w:eastAsia="pt-BR"/>
        </w:rPr>
        <w:t xml:space="preserve">, de </w:t>
      </w:r>
      <w:r w:rsidRPr="009B64BE">
        <w:rPr>
          <w:rFonts w:ascii="Book Antiqua" w:eastAsia="Times New Roman" w:hAnsi="Book Antiqua" w:cs="Times New Roman"/>
          <w:b/>
          <w:sz w:val="19"/>
          <w:szCs w:val="19"/>
          <w:highlight w:val="cyan"/>
          <w:lang w:eastAsia="pt-BR"/>
        </w:rPr>
        <w:t>um</w:t>
      </w:r>
      <w:r w:rsidRPr="00C1354D">
        <w:rPr>
          <w:rFonts w:ascii="Book Antiqua" w:eastAsia="Times New Roman" w:hAnsi="Book Antiqua" w:cs="Times New Roman"/>
          <w:b/>
          <w:sz w:val="19"/>
          <w:szCs w:val="19"/>
          <w:lang w:eastAsia="pt-BR"/>
        </w:rPr>
        <w:t xml:space="preserve"> a </w:t>
      </w:r>
      <w:r w:rsidRPr="009B64BE">
        <w:rPr>
          <w:rFonts w:ascii="Book Antiqua" w:eastAsia="Times New Roman" w:hAnsi="Book Antiqua" w:cs="Times New Roman"/>
          <w:b/>
          <w:sz w:val="19"/>
          <w:szCs w:val="19"/>
          <w:highlight w:val="cyan"/>
          <w:lang w:eastAsia="pt-BR"/>
        </w:rPr>
        <w:t>quatro anos</w:t>
      </w:r>
      <w:r w:rsidRPr="00C1354D">
        <w:rPr>
          <w:rFonts w:ascii="Book Antiqua" w:eastAsia="Times New Roman" w:hAnsi="Book Antiqua" w:cs="Times New Roman"/>
          <w:b/>
          <w:sz w:val="19"/>
          <w:szCs w:val="19"/>
          <w:lang w:eastAsia="pt-BR"/>
        </w:rPr>
        <w:t xml:space="preserve">, e </w:t>
      </w:r>
      <w:r w:rsidRPr="009B64BE">
        <w:rPr>
          <w:rFonts w:ascii="Book Antiqua" w:eastAsia="Times New Roman" w:hAnsi="Book Antiqua" w:cs="Times New Roman"/>
          <w:b/>
          <w:sz w:val="19"/>
          <w:szCs w:val="19"/>
          <w:highlight w:val="yellow"/>
          <w:lang w:eastAsia="pt-BR"/>
        </w:rPr>
        <w:t>multa</w:t>
      </w:r>
      <w:r w:rsidRPr="001308CA">
        <w:rPr>
          <w:rFonts w:ascii="Book Antiqua" w:eastAsia="Times New Roman" w:hAnsi="Book Antiqua" w:cs="Times New Roman"/>
          <w:sz w:val="18"/>
          <w:szCs w:val="18"/>
          <w:lang w:eastAsia="pt-BR"/>
        </w:rPr>
        <w:t xml:space="preserve">. </w:t>
      </w:r>
      <w:r w:rsidRPr="001308CA">
        <w:rPr>
          <w:rFonts w:ascii="Book Antiqua" w:eastAsia="Times New Roman" w:hAnsi="Book Antiqua" w:cs="Times New Roman"/>
          <w:b/>
          <w:color w:val="FF0000"/>
          <w:sz w:val="16"/>
          <w:szCs w:val="16"/>
          <w:u w:val="single"/>
          <w:lang w:eastAsia="pt-BR"/>
        </w:rPr>
        <w:t>(TJMS-2008)</w:t>
      </w:r>
      <w:r w:rsidRPr="001308CA">
        <w:rPr>
          <w:rFonts w:ascii="Book Antiqua" w:eastAsia="Times New Roman" w:hAnsi="Book Antiqua" w:cs="Times New Roman"/>
          <w:b/>
          <w:color w:val="FF0000"/>
          <w:sz w:val="16"/>
          <w:szCs w:val="16"/>
          <w:lang w:eastAsia="pt-BR"/>
        </w:rPr>
        <w:t xml:space="preserve"> </w:t>
      </w:r>
      <w:bookmarkStart w:id="168" w:name="_Hlk73278090"/>
      <w:r w:rsidRPr="001308CA">
        <w:rPr>
          <w:rFonts w:ascii="Book Antiqua" w:eastAsia="Times New Roman" w:hAnsi="Book Antiqua" w:cs="Times New Roman"/>
          <w:b/>
          <w:color w:val="FF0000"/>
          <w:sz w:val="16"/>
          <w:szCs w:val="16"/>
          <w:u w:val="single"/>
          <w:lang w:eastAsia="pt-BR"/>
        </w:rPr>
        <w:t>(MPPI-2012)</w:t>
      </w:r>
      <w:bookmarkEnd w:id="168"/>
      <w:r w:rsidR="009B64BE"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F45C89" w:rsidRPr="00C1354D" w14:paraId="287B0C07" w14:textId="77777777" w:rsidTr="00985618">
        <w:tc>
          <w:tcPr>
            <w:tcW w:w="8494" w:type="dxa"/>
            <w:shd w:val="clear" w:color="auto" w:fill="CCFFFF"/>
          </w:tcPr>
          <w:p w14:paraId="30DE9813" w14:textId="3DCA094F" w:rsidR="00F45C89" w:rsidRPr="00C1354D" w:rsidRDefault="00F45C89" w:rsidP="00946595">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w:t>
            </w:r>
            <w:r w:rsidR="00946595" w:rsidRPr="00C1354D">
              <w:rPr>
                <w:rFonts w:ascii="Book Antiqua" w:eastAsia="Times New Roman" w:hAnsi="Book Antiqua" w:cs="Times New Roman"/>
                <w:b/>
                <w:i/>
                <w:color w:val="FF0000"/>
                <w:sz w:val="19"/>
                <w:szCs w:val="19"/>
                <w:lang w:eastAsia="pt-BR"/>
              </w:rPr>
              <w:t xml:space="preserve"> #</w:t>
            </w:r>
            <w:r w:rsidR="00946595" w:rsidRPr="00C1354D">
              <w:rPr>
                <w:rFonts w:ascii="Book Antiqua" w:eastAsia="Times New Roman" w:hAnsi="Book Antiqua" w:cs="Times New Roman"/>
                <w:b/>
                <w:i/>
                <w:color w:val="FF0000"/>
                <w:sz w:val="19"/>
                <w:szCs w:val="19"/>
                <w:highlight w:val="green"/>
                <w:lang w:eastAsia="pt-BR"/>
              </w:rPr>
              <w:t>STJ</w:t>
            </w:r>
            <w:r w:rsidR="00946595"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highlight w:val="green"/>
                <w:lang w:eastAsia="pt-BR"/>
              </w:rPr>
              <w:t>Mudança de Entendimento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sidR="001B7834">
              <w:rPr>
                <w:rFonts w:ascii="Book Antiqua" w:eastAsia="Times New Roman" w:hAnsi="Book Antiqua" w:cs="Times New Roman"/>
                <w:b/>
                <w:i/>
                <w:color w:val="FF0000"/>
                <w:sz w:val="19"/>
                <w:szCs w:val="19"/>
                <w:highlight w:val="green"/>
                <w:lang w:eastAsia="pt-BR"/>
              </w:rPr>
              <w:t>OD</w:t>
            </w:r>
            <w:r w:rsidR="00EC68F0">
              <w:rPr>
                <w:rFonts w:ascii="Book Antiqua" w:eastAsia="Times New Roman" w:hAnsi="Book Antiqua" w:cs="Times New Roman"/>
                <w:b/>
                <w:i/>
                <w:color w:val="FF0000"/>
                <w:sz w:val="19"/>
                <w:szCs w:val="19"/>
                <w:lang w:eastAsia="pt-BR"/>
              </w:rPr>
              <w:t>: #</w:t>
            </w:r>
            <w:r w:rsidR="00EC68F0" w:rsidRPr="00EC68F0">
              <w:rPr>
                <w:rFonts w:ascii="Book Antiqua" w:eastAsia="Times New Roman" w:hAnsi="Book Antiqua" w:cs="Times New Roman"/>
                <w:b/>
                <w:i/>
                <w:color w:val="FF0000"/>
                <w:sz w:val="19"/>
                <w:szCs w:val="19"/>
                <w:highlight w:val="green"/>
                <w:lang w:eastAsia="pt-BR"/>
              </w:rPr>
              <w:t>MPMS-2018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DE1006">
              <w:rPr>
                <w:rFonts w:ascii="Book Antiqua" w:eastAsia="Times New Roman" w:hAnsi="Book Antiqua" w:cs="Times New Roman"/>
                <w:b/>
                <w:i/>
                <w:color w:val="FF0000"/>
                <w:sz w:val="19"/>
                <w:szCs w:val="19"/>
                <w:lang w:eastAsia="pt-BR"/>
              </w:rPr>
              <w:t>: #</w:t>
            </w:r>
            <w:r w:rsidR="00DE1006" w:rsidRPr="00DE1006">
              <w:rPr>
                <w:rFonts w:ascii="Book Antiqua" w:eastAsia="Times New Roman" w:hAnsi="Book Antiqua" w:cs="Times New Roman"/>
                <w:b/>
                <w:i/>
                <w:color w:val="FF0000"/>
                <w:sz w:val="19"/>
                <w:szCs w:val="19"/>
                <w:highlight w:val="green"/>
                <w:lang w:eastAsia="pt-BR"/>
              </w:rPr>
              <w:t>MPTO-2022</w:t>
            </w:r>
            <w:r w:rsidR="00541915">
              <w:rPr>
                <w:rFonts w:ascii="Book Antiqua" w:eastAsia="Times New Roman" w:hAnsi="Book Antiqua" w:cs="Times New Roman"/>
                <w:b/>
                <w:i/>
                <w:color w:val="FF0000"/>
                <w:sz w:val="19"/>
                <w:szCs w:val="19"/>
                <w:lang w:eastAsia="pt-BR"/>
              </w:rPr>
              <w:t xml:space="preserve">: </w:t>
            </w:r>
            <w:r w:rsidR="00541915" w:rsidRPr="001A57EC">
              <w:rPr>
                <w:rFonts w:ascii="Book Antiqua" w:eastAsia="Times New Roman" w:hAnsi="Book Antiqua" w:cs="Times New Roman"/>
                <w:b/>
                <w:i/>
                <w:color w:val="FF0000"/>
                <w:sz w:val="19"/>
                <w:szCs w:val="19"/>
                <w:lang w:eastAsia="pt-BR"/>
              </w:rPr>
              <w:t>#</w:t>
            </w:r>
            <w:r w:rsidR="00541915" w:rsidRPr="00541915">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946595"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b/>
                <w:bCs/>
                <w:sz w:val="19"/>
                <w:szCs w:val="19"/>
              </w:rPr>
              <w:t xml:space="preserve">O </w:t>
            </w:r>
            <w:r w:rsidRPr="00C1354D">
              <w:rPr>
                <w:rFonts w:ascii="Book Antiqua" w:hAnsi="Book Antiqua" w:cs="Times New Roman"/>
                <w:b/>
                <w:bCs/>
                <w:sz w:val="19"/>
                <w:szCs w:val="19"/>
                <w:highlight w:val="yellow"/>
              </w:rPr>
              <w:t xml:space="preserve">delito previsto na </w:t>
            </w:r>
            <w:r w:rsidR="000649B0">
              <w:rPr>
                <w:rFonts w:ascii="Book Antiqua" w:hAnsi="Book Antiqua" w:cs="Times New Roman"/>
                <w:b/>
                <w:bCs/>
                <w:sz w:val="19"/>
                <w:szCs w:val="19"/>
                <w:highlight w:val="yellow"/>
              </w:rPr>
              <w:t>1ª</w:t>
            </w:r>
            <w:r w:rsidRPr="00C1354D">
              <w:rPr>
                <w:rFonts w:ascii="Book Antiqua" w:hAnsi="Book Antiqua" w:cs="Times New Roman"/>
                <w:b/>
                <w:bCs/>
                <w:sz w:val="19"/>
                <w:szCs w:val="19"/>
                <w:highlight w:val="yellow"/>
              </w:rPr>
              <w:t xml:space="preserve"> parte do art</w:t>
            </w:r>
            <w:r w:rsidR="00946595" w:rsidRPr="00C1354D">
              <w:rPr>
                <w:rFonts w:ascii="Book Antiqua" w:hAnsi="Book Antiqua" w:cs="Times New Roman"/>
                <w:b/>
                <w:bCs/>
                <w:sz w:val="19"/>
                <w:szCs w:val="19"/>
                <w:highlight w:val="yellow"/>
              </w:rPr>
              <w:t>.</w:t>
            </w:r>
            <w:r w:rsidRPr="00C1354D">
              <w:rPr>
                <w:rFonts w:ascii="Book Antiqua" w:hAnsi="Book Antiqua" w:cs="Times New Roman"/>
                <w:b/>
                <w:bCs/>
                <w:sz w:val="19"/>
                <w:szCs w:val="19"/>
                <w:highlight w:val="yellow"/>
              </w:rPr>
              <w:t xml:space="preserve"> 54 da Lei 9.605/98</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shd w:val="clear" w:color="auto" w:fill="F7CAAC" w:themeFill="accent2" w:themeFillTint="66"/>
              </w:rPr>
              <w:t>possui natureza formal</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sendo suficiente</w:t>
            </w:r>
            <w:r w:rsidRPr="00C1354D">
              <w:rPr>
                <w:rFonts w:ascii="Book Antiqua" w:hAnsi="Book Antiqua" w:cs="Times New Roman"/>
                <w:b/>
                <w:bCs/>
                <w:sz w:val="19"/>
                <w:szCs w:val="19"/>
              </w:rPr>
              <w:t xml:space="preserve"> a </w:t>
            </w:r>
            <w:r w:rsidRPr="00C1354D">
              <w:rPr>
                <w:rFonts w:ascii="Book Antiqua" w:hAnsi="Book Antiqua" w:cs="Times New Roman"/>
                <w:b/>
                <w:bCs/>
                <w:sz w:val="19"/>
                <w:szCs w:val="19"/>
                <w:highlight w:val="yellow"/>
              </w:rPr>
              <w:t xml:space="preserve">potencialidade de </w:t>
            </w:r>
            <w:proofErr w:type="spellStart"/>
            <w:r w:rsidRPr="00C1354D">
              <w:rPr>
                <w:rFonts w:ascii="Book Antiqua" w:hAnsi="Book Antiqua" w:cs="Times New Roman"/>
                <w:b/>
                <w:bCs/>
                <w:sz w:val="19"/>
                <w:szCs w:val="19"/>
                <w:highlight w:val="yellow"/>
              </w:rPr>
              <w:t>dano</w:t>
            </w:r>
            <w:proofErr w:type="spellEnd"/>
            <w:r w:rsidRPr="00C1354D">
              <w:rPr>
                <w:rFonts w:ascii="Book Antiqua" w:hAnsi="Book Antiqua" w:cs="Times New Roman"/>
                <w:b/>
                <w:bCs/>
                <w:sz w:val="19"/>
                <w:szCs w:val="19"/>
                <w:highlight w:val="yellow"/>
              </w:rPr>
              <w:t xml:space="preserve"> à saúde humana para configuração da conduta delitiva</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não se exigindo</w:t>
            </w:r>
            <w:r w:rsidRPr="00C1354D">
              <w:rPr>
                <w:rFonts w:ascii="Book Antiqua" w:hAnsi="Book Antiqua" w:cs="Times New Roman"/>
                <w:b/>
                <w:bCs/>
                <w:sz w:val="19"/>
                <w:szCs w:val="19"/>
              </w:rPr>
              <w:t xml:space="preserve">, portanto, </w:t>
            </w:r>
            <w:r w:rsidRPr="00C1354D">
              <w:rPr>
                <w:rFonts w:ascii="Book Antiqua" w:hAnsi="Book Antiqua" w:cs="Times New Roman"/>
                <w:b/>
                <w:bCs/>
                <w:sz w:val="19"/>
                <w:szCs w:val="19"/>
                <w:highlight w:val="yellow"/>
              </w:rPr>
              <w:t>a realização de perícia</w:t>
            </w:r>
            <w:r w:rsidRPr="00C1354D">
              <w:rPr>
                <w:rFonts w:ascii="Book Antiqua" w:hAnsi="Book Antiqua" w:cs="Times New Roman"/>
                <w:b/>
                <w:bCs/>
                <w:sz w:val="19"/>
                <w:szCs w:val="19"/>
              </w:rPr>
              <w:t>.</w:t>
            </w:r>
            <w:r w:rsidR="00946595" w:rsidRPr="00C1354D">
              <w:rPr>
                <w:rFonts w:ascii="Book Antiqua" w:hAnsi="Book Antiqua" w:cs="Times New Roman"/>
                <w:b/>
                <w:bCs/>
                <w:sz w:val="19"/>
                <w:szCs w:val="19"/>
              </w:rPr>
              <w:t xml:space="preserve"> </w:t>
            </w:r>
            <w:r w:rsidRPr="00C1354D">
              <w:rPr>
                <w:rFonts w:ascii="Book Antiqua" w:hAnsi="Book Antiqua" w:cs="Times New Roman"/>
                <w:bCs/>
                <w:sz w:val="19"/>
                <w:szCs w:val="19"/>
              </w:rPr>
              <w:t xml:space="preserve">STJ. 3ª S. </w:t>
            </w:r>
            <w:proofErr w:type="spellStart"/>
            <w:r w:rsidRPr="00C1354D">
              <w:rPr>
                <w:rFonts w:ascii="Book Antiqua" w:hAnsi="Book Antiqua" w:cs="Times New Roman"/>
                <w:bCs/>
                <w:sz w:val="19"/>
                <w:szCs w:val="19"/>
              </w:rPr>
              <w:t>EREsp</w:t>
            </w:r>
            <w:proofErr w:type="spellEnd"/>
            <w:r w:rsidRPr="00C1354D">
              <w:rPr>
                <w:rFonts w:ascii="Book Antiqua" w:hAnsi="Book Antiqua" w:cs="Times New Roman"/>
                <w:bCs/>
                <w:sz w:val="19"/>
                <w:szCs w:val="19"/>
              </w:rPr>
              <w:t xml:space="preserve"> 1417279/SC, Rel. Min. Joel Ilan Paciornik, j. 11/04/18</w:t>
            </w:r>
            <w:r w:rsidRPr="00C1354D">
              <w:rPr>
                <w:rFonts w:ascii="Book Antiqua" w:hAnsi="Book Antiqua" w:cs="Times New Roman"/>
                <w:b/>
                <w:bCs/>
                <w:sz w:val="19"/>
                <w:szCs w:val="19"/>
              </w:rPr>
              <w:t xml:space="preserve"> (Info 624).</w:t>
            </w:r>
          </w:p>
          <w:p w14:paraId="667CD217" w14:textId="77777777" w:rsidR="005C2F63" w:rsidRPr="00C1354D" w:rsidRDefault="005C2F63" w:rsidP="005C2F63">
            <w:pPr>
              <w:ind w:right="31"/>
              <w:jc w:val="both"/>
              <w:rPr>
                <w:rFonts w:ascii="Book Antiqua" w:hAnsi="Book Antiqua" w:cs="Times New Roman"/>
                <w:bCs/>
                <w:sz w:val="19"/>
                <w:szCs w:val="19"/>
              </w:rPr>
            </w:pPr>
          </w:p>
          <w:p w14:paraId="3149A01C" w14:textId="0AD3FA30" w:rsidR="005C2F63" w:rsidRDefault="00344EC0" w:rsidP="005C2F63">
            <w:pPr>
              <w:ind w:right="3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sidR="005C2F63" w:rsidRPr="00C1354D">
              <w:rPr>
                <w:rFonts w:ascii="Book Antiqua" w:eastAsia="Times New Roman" w:hAnsi="Book Antiqua" w:cs="Times New Roman"/>
                <w:b/>
                <w:bCs/>
                <w:sz w:val="19"/>
                <w:szCs w:val="19"/>
                <w:lang w:eastAsia="pt-BR"/>
              </w:rPr>
              <w:t xml:space="preserve">O art. 54, caput, da Lei 9605/98, diz respeito ao meio ambiente, não guardando qualquer relação com a poluição sonora decorrente do uso abusivo de instrumentos musicais ou aparelhos sonoros. Para a caracterização do delito previsto no art. 54 da Lei nº 9.605/98, a poluição gerada deve ter o condão de, ao menos, </w:t>
            </w:r>
            <w:proofErr w:type="spellStart"/>
            <w:r w:rsidR="005C2F63" w:rsidRPr="00C1354D">
              <w:rPr>
                <w:rFonts w:ascii="Book Antiqua" w:eastAsia="Times New Roman" w:hAnsi="Book Antiqua" w:cs="Times New Roman"/>
                <w:b/>
                <w:bCs/>
                <w:sz w:val="19"/>
                <w:szCs w:val="19"/>
                <w:lang w:eastAsia="pt-BR"/>
              </w:rPr>
              <w:t>poder</w:t>
            </w:r>
            <w:proofErr w:type="spellEnd"/>
            <w:r w:rsidR="005C2F63" w:rsidRPr="00C1354D">
              <w:rPr>
                <w:rFonts w:ascii="Book Antiqua" w:eastAsia="Times New Roman" w:hAnsi="Book Antiqua" w:cs="Times New Roman"/>
                <w:b/>
                <w:bCs/>
                <w:sz w:val="19"/>
                <w:szCs w:val="19"/>
                <w:lang w:eastAsia="pt-BR"/>
              </w:rPr>
              <w:t xml:space="preserve"> causar danos à saúde humana</w:t>
            </w:r>
            <w:r w:rsidR="005C2F63" w:rsidRPr="00C1354D">
              <w:rPr>
                <w:rFonts w:ascii="Book Antiqua" w:eastAsia="Times New Roman" w:hAnsi="Book Antiqua" w:cs="Times New Roman"/>
                <w:sz w:val="19"/>
                <w:szCs w:val="19"/>
                <w:lang w:eastAsia="pt-BR"/>
              </w:rPr>
              <w:t>, fato inocorrente na espécie. Para fins de registro, importante mencionar que o projeto que originou a Lei 9.605/98 previa expressamente, por meio de seu artigo 59, o crime de poluição sonora. No entanto, o mencionado dispositivo foi vetado pelo Presidente da República. (STJ, Ag 1138226, Rel. Min. Maria Thereza de Assis Moura, DJ 22/02/2011)</w:t>
            </w:r>
            <w:r w:rsidR="00F07CB8">
              <w:rPr>
                <w:rFonts w:ascii="Book Antiqua" w:eastAsia="Times New Roman" w:hAnsi="Book Antiqua" w:cs="Times New Roman"/>
                <w:sz w:val="19"/>
                <w:szCs w:val="19"/>
                <w:lang w:eastAsia="pt-BR"/>
              </w:rPr>
              <w:t>.</w:t>
            </w:r>
          </w:p>
          <w:p w14:paraId="11211BC6" w14:textId="0802EF4C" w:rsidR="00F07CB8" w:rsidRDefault="00F07CB8" w:rsidP="005C2F63">
            <w:pPr>
              <w:ind w:right="31"/>
              <w:jc w:val="both"/>
              <w:rPr>
                <w:rFonts w:ascii="Book Antiqua" w:eastAsia="Times New Roman" w:hAnsi="Book Antiqua" w:cs="Times New Roman"/>
                <w:sz w:val="19"/>
                <w:szCs w:val="19"/>
                <w:lang w:eastAsia="pt-BR"/>
              </w:rPr>
            </w:pPr>
          </w:p>
          <w:p w14:paraId="0E636822" w14:textId="3910878A" w:rsidR="004E14EA" w:rsidRDefault="004E14EA" w:rsidP="004E14EA">
            <w:pPr>
              <w:ind w:right="31"/>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 xml:space="preserve">7. Tratando-se de poluição sonora, e não de simples incômodo restrito aos lindeiros de parede, a atuação do Ministério Público não se dirige à tutela de direitos individuais de vizinhança, na acepção </w:t>
            </w:r>
            <w:proofErr w:type="spellStart"/>
            <w:r w:rsidRPr="004E14EA">
              <w:rPr>
                <w:rFonts w:ascii="Book Antiqua" w:hAnsi="Book Antiqua" w:cs="Times New Roman"/>
                <w:b/>
                <w:bCs/>
                <w:sz w:val="19"/>
                <w:szCs w:val="19"/>
              </w:rPr>
              <w:t>civilística</w:t>
            </w:r>
            <w:proofErr w:type="spellEnd"/>
            <w:r w:rsidRPr="004E14EA">
              <w:rPr>
                <w:rFonts w:ascii="Book Antiqua" w:hAnsi="Book Antiqua" w:cs="Times New Roman"/>
                <w:b/>
                <w:bCs/>
                <w:sz w:val="19"/>
                <w:szCs w:val="19"/>
              </w:rPr>
              <w:t xml:space="preserve"> tradicional, e, sim, à defesa do meio ambiente, da saúde e da </w:t>
            </w:r>
            <w:proofErr w:type="spellStart"/>
            <w:r w:rsidRPr="004E14EA">
              <w:rPr>
                <w:rFonts w:ascii="Book Antiqua" w:hAnsi="Book Antiqua" w:cs="Times New Roman"/>
                <w:b/>
                <w:bCs/>
                <w:sz w:val="19"/>
                <w:szCs w:val="19"/>
              </w:rPr>
              <w:t>tranqüilidade</w:t>
            </w:r>
            <w:proofErr w:type="spellEnd"/>
            <w:r w:rsidRPr="004E14EA">
              <w:rPr>
                <w:rFonts w:ascii="Book Antiqua" w:hAnsi="Book Antiqua" w:cs="Times New Roman"/>
                <w:b/>
                <w:bCs/>
                <w:sz w:val="19"/>
                <w:szCs w:val="19"/>
              </w:rPr>
              <w:t xml:space="preserv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Ministério Público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4E14EA" w14:paraId="09A27E00" w14:textId="77777777" w:rsidTr="004E14EA">
              <w:tc>
                <w:tcPr>
                  <w:tcW w:w="8268" w:type="dxa"/>
                  <w:shd w:val="clear" w:color="auto" w:fill="FFFFFF" w:themeFill="background1"/>
                </w:tcPr>
                <w:p w14:paraId="37D9D6CA" w14:textId="3EB71618" w:rsidR="004E14EA" w:rsidRDefault="004E14EA" w:rsidP="004E14EA">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Ministério Público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p w14:paraId="3EA63741" w14:textId="00D99FF3" w:rsidR="004E14EA" w:rsidRPr="004E14EA" w:rsidRDefault="004E14EA" w:rsidP="004E14EA">
                  <w:pPr>
                    <w:jc w:val="both"/>
                    <w:rPr>
                      <w:rFonts w:ascii="Book Antiqua" w:eastAsia="Times New Roman" w:hAnsi="Book Antiqua" w:cs="Times New Roman"/>
                      <w:b/>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tc>
            </w:tr>
          </w:tbl>
          <w:p w14:paraId="5ADC71BB" w14:textId="77777777" w:rsidR="004E14EA" w:rsidRPr="004E14EA" w:rsidRDefault="004E14EA" w:rsidP="005C2F63">
            <w:pPr>
              <w:ind w:right="31"/>
              <w:jc w:val="both"/>
              <w:rPr>
                <w:rFonts w:ascii="Book Antiqua" w:eastAsia="Times New Roman" w:hAnsi="Book Antiqua" w:cs="Times New Roman"/>
                <w:sz w:val="19"/>
                <w:szCs w:val="19"/>
                <w:lang w:eastAsia="pt-BR"/>
              </w:rPr>
            </w:pPr>
          </w:p>
          <w:p w14:paraId="73A2F060" w14:textId="3C1A8CFE" w:rsidR="00F07CB8" w:rsidRDefault="00F07CB8" w:rsidP="005C2F63">
            <w:pPr>
              <w:ind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w:t>
            </w:r>
          </w:p>
          <w:p w14:paraId="31ED22C9" w14:textId="77777777" w:rsid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1ª parte do artigo: “</w:t>
            </w:r>
            <w:r w:rsidRPr="00F07CB8">
              <w:rPr>
                <w:rFonts w:ascii="Book Antiqua" w:eastAsia="Times New Roman" w:hAnsi="Book Antiqua" w:cs="Times New Roman"/>
                <w:i/>
                <w:iCs/>
                <w:sz w:val="19"/>
                <w:szCs w:val="19"/>
                <w:lang w:eastAsia="pt-BR"/>
              </w:rPr>
              <w:t>Causar poluição em níveis que resultem...</w:t>
            </w:r>
            <w:r w:rsidRPr="00F07CB8">
              <w:rPr>
                <w:rFonts w:ascii="Book Antiqua" w:eastAsia="Times New Roman" w:hAnsi="Book Antiqua" w:cs="Times New Roman"/>
                <w:sz w:val="19"/>
                <w:szCs w:val="19"/>
                <w:lang w:eastAsia="pt-BR"/>
              </w:rPr>
              <w:t>” = CRIME DE DANO</w:t>
            </w:r>
          </w:p>
          <w:p w14:paraId="4B462BF0" w14:textId="026D3093" w:rsidR="00F07CB8" w:rsidRP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2ª parte do artigo: “</w:t>
            </w:r>
            <w:r w:rsidRPr="00F07CB8">
              <w:rPr>
                <w:rFonts w:ascii="Book Antiqua" w:eastAsia="Times New Roman" w:hAnsi="Book Antiqua" w:cs="Times New Roman"/>
                <w:i/>
                <w:iCs/>
                <w:sz w:val="19"/>
                <w:szCs w:val="19"/>
                <w:lang w:eastAsia="pt-BR"/>
              </w:rPr>
              <w:t>Causar poluição em níveis que possam resultar...</w:t>
            </w:r>
            <w:r w:rsidRPr="00F07CB8">
              <w:rPr>
                <w:rFonts w:ascii="Book Antiqua" w:eastAsia="Times New Roman" w:hAnsi="Book Antiqua" w:cs="Times New Roman"/>
                <w:sz w:val="19"/>
                <w:szCs w:val="19"/>
                <w:lang w:eastAsia="pt-BR"/>
              </w:rPr>
              <w:t>” = CRIME DE PERIGO CONCRETO</w:t>
            </w:r>
          </w:p>
          <w:p w14:paraId="6500EBC1" w14:textId="77777777" w:rsidR="00F07CB8" w:rsidRDefault="00F07CB8" w:rsidP="005C2F63">
            <w:pPr>
              <w:ind w:right="31"/>
              <w:jc w:val="both"/>
              <w:rPr>
                <w:rFonts w:ascii="Book Antiqua" w:eastAsia="Times New Roman" w:hAnsi="Book Antiqua" w:cs="Times New Roman"/>
                <w:sz w:val="19"/>
                <w:szCs w:val="19"/>
                <w:lang w:eastAsia="pt-BR"/>
              </w:rPr>
            </w:pPr>
          </w:p>
          <w:p w14:paraId="5D94973E" w14:textId="421BDC9A" w:rsidR="00F07CB8" w:rsidRPr="00F07CB8" w:rsidRDefault="00F07CB8" w:rsidP="00F07CB8">
            <w:pPr>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lastRenderedPageBreak/>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MPMS-2018</w:t>
            </w:r>
            <w:r w:rsidR="006861DB">
              <w:rPr>
                <w:rFonts w:ascii="Book Antiqua" w:eastAsia="Times New Roman" w:hAnsi="Book Antiqua" w:cs="Times New Roman"/>
                <w:b/>
                <w:i/>
                <w:color w:val="FF0000"/>
                <w:sz w:val="19"/>
                <w:szCs w:val="19"/>
                <w:lang w:eastAsia="pt-BR"/>
              </w:rPr>
              <w:t>: #</w:t>
            </w:r>
            <w:r w:rsidR="006861DB" w:rsidRPr="006861DB">
              <w:rPr>
                <w:rFonts w:ascii="Book Antiqua" w:eastAsia="Times New Roman" w:hAnsi="Book Antiqua" w:cs="Times New Roman"/>
                <w:b/>
                <w:i/>
                <w:color w:val="FF0000"/>
                <w:sz w:val="19"/>
                <w:szCs w:val="19"/>
                <w:highlight w:val="green"/>
                <w:lang w:eastAsia="pt-BR"/>
              </w:rPr>
              <w:t>MPRS-2023</w:t>
            </w:r>
            <w:r w:rsidR="006861DB">
              <w:rPr>
                <w:rFonts w:ascii="Book Antiqua" w:eastAsia="Times New Roman" w:hAnsi="Book Antiqua" w:cs="Times New Roman"/>
                <w:b/>
                <w:i/>
                <w:color w:val="FF0000"/>
                <w:sz w:val="19"/>
                <w:szCs w:val="19"/>
                <w:lang w:eastAsia="pt-BR"/>
              </w:rPr>
              <w:t xml:space="preserve">: </w:t>
            </w:r>
            <w:r w:rsidR="006861DB" w:rsidRPr="00F07CB8">
              <w:rPr>
                <w:rFonts w:ascii="Book Antiqua" w:eastAsia="Times New Roman" w:hAnsi="Book Antiqua" w:cs="Times New Roman"/>
                <w:b/>
                <w:i/>
                <w:color w:val="FF0000"/>
                <w:sz w:val="19"/>
                <w:szCs w:val="19"/>
                <w:lang w:eastAsia="pt-BR"/>
              </w:rPr>
              <w:t>#</w:t>
            </w:r>
            <w:r w:rsidR="006861DB"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
                <w:iCs/>
                <w:sz w:val="19"/>
                <w:szCs w:val="19"/>
                <w:shd w:val="clear" w:color="auto" w:fill="F7CAAC" w:themeFill="accent2" w:themeFillTint="66"/>
                <w:lang w:eastAsia="pt-BR"/>
              </w:rPr>
              <w:t>Crimes de acumulação</w:t>
            </w:r>
            <w:r w:rsidRPr="00F07CB8">
              <w:rPr>
                <w:rFonts w:ascii="Book Antiqua" w:eastAsia="Times New Roman" w:hAnsi="Book Antiqua" w:cs="Times New Roman"/>
                <w:b/>
                <w:iCs/>
                <w:sz w:val="19"/>
                <w:szCs w:val="19"/>
                <w:lang w:eastAsia="pt-BR"/>
              </w:rPr>
              <w:t xml:space="preserve"> ou </w:t>
            </w:r>
            <w:r w:rsidRPr="00F07CB8">
              <w:rPr>
                <w:rFonts w:ascii="Book Antiqua" w:eastAsia="Times New Roman" w:hAnsi="Book Antiqua" w:cs="Times New Roman"/>
                <w:b/>
                <w:iCs/>
                <w:sz w:val="19"/>
                <w:szCs w:val="19"/>
                <w:shd w:val="clear" w:color="auto" w:fill="F7CAAC" w:themeFill="accent2" w:themeFillTint="66"/>
                <w:lang w:eastAsia="pt-BR"/>
              </w:rPr>
              <w:t>crimes de dano cumulativo</w:t>
            </w:r>
            <w:r w:rsidRPr="00F07CB8">
              <w:rPr>
                <w:rFonts w:ascii="Book Antiqua" w:eastAsia="Times New Roman" w:hAnsi="Book Antiqua" w:cs="Times New Roman"/>
                <w:bCs/>
                <w:iCs/>
                <w:sz w:val="19"/>
                <w:szCs w:val="19"/>
                <w:lang w:eastAsia="pt-BR"/>
              </w:rPr>
              <w:t xml:space="preserve">: </w:t>
            </w:r>
            <w:r w:rsidRPr="00F07CB8">
              <w:rPr>
                <w:rFonts w:ascii="Book Antiqua" w:hAnsi="Book Antiqua" w:cs="Times New Roman"/>
                <w:sz w:val="19"/>
                <w:szCs w:val="19"/>
              </w:rPr>
              <w:t>Esta classificação tem origem na</w:t>
            </w:r>
            <w:r w:rsidR="006861DB">
              <w:rPr>
                <w:rFonts w:ascii="Book Antiqua" w:hAnsi="Book Antiqua" w:cs="Times New Roman"/>
                <w:sz w:val="19"/>
                <w:szCs w:val="19"/>
              </w:rPr>
              <w:t xml:space="preserve"> </w:t>
            </w:r>
            <w:r w:rsidRPr="00F07CB8">
              <w:rPr>
                <w:rFonts w:ascii="Book Antiqua" w:hAnsi="Book Antiqua" w:cs="Times New Roman"/>
                <w:sz w:val="19"/>
                <w:szCs w:val="19"/>
              </w:rPr>
              <w:t>Dinamarca (“</w:t>
            </w:r>
            <w:proofErr w:type="spellStart"/>
            <w:proofErr w:type="gramStart"/>
            <w:r w:rsidRPr="00F07CB8">
              <w:rPr>
                <w:rFonts w:ascii="Book Antiqua" w:hAnsi="Book Antiqua" w:cs="Times New Roman"/>
                <w:i/>
                <w:sz w:val="19"/>
                <w:szCs w:val="19"/>
              </w:rPr>
              <w:t>kumulations</w:t>
            </w:r>
            <w:proofErr w:type="spellEnd"/>
            <w:r w:rsidRPr="00F07CB8">
              <w:rPr>
                <w:rFonts w:ascii="Book Antiqua" w:hAnsi="Book Antiqua" w:cs="Times New Roman"/>
                <w:i/>
                <w:sz w:val="19"/>
                <w:szCs w:val="19"/>
              </w:rPr>
              <w:t xml:space="preserve">  </w:t>
            </w:r>
            <w:proofErr w:type="spellStart"/>
            <w:r w:rsidRPr="00F07CB8">
              <w:rPr>
                <w:rFonts w:ascii="Book Antiqua" w:hAnsi="Book Antiqua" w:cs="Times New Roman"/>
                <w:i/>
                <w:sz w:val="19"/>
                <w:szCs w:val="19"/>
              </w:rPr>
              <w:t>delikte</w:t>
            </w:r>
            <w:proofErr w:type="spellEnd"/>
            <w:proofErr w:type="gramEnd"/>
            <w:r w:rsidRPr="00F07CB8">
              <w:rPr>
                <w:rFonts w:ascii="Book Antiqua" w:hAnsi="Book Antiqua" w:cs="Times New Roman"/>
                <w:sz w:val="19"/>
                <w:szCs w:val="19"/>
              </w:rPr>
              <w:t xml:space="preserve">”), e parte da seguinte premissa: determinadas condutas são incapazes, isoladamente, de ofender o valor </w:t>
            </w:r>
            <w:proofErr w:type="gramStart"/>
            <w:r w:rsidRPr="00F07CB8">
              <w:rPr>
                <w:rFonts w:ascii="Book Antiqua" w:hAnsi="Book Antiqua" w:cs="Times New Roman"/>
                <w:sz w:val="19"/>
                <w:szCs w:val="19"/>
              </w:rPr>
              <w:t>ou  interesse</w:t>
            </w:r>
            <w:proofErr w:type="gramEnd"/>
            <w:r w:rsidRPr="00F07CB8">
              <w:rPr>
                <w:rFonts w:ascii="Book Antiqua" w:hAnsi="Book Antiqua" w:cs="Times New Roman"/>
                <w:sz w:val="19"/>
                <w:szCs w:val="19"/>
              </w:rPr>
              <w:t xml:space="preserve"> protegido pela norma penal. Contudo, </w:t>
            </w:r>
            <w:r w:rsidRPr="00F07CB8">
              <w:rPr>
                <w:rFonts w:ascii="Book Antiqua" w:hAnsi="Book Antiqua" w:cs="Times New Roman"/>
                <w:b/>
                <w:sz w:val="19"/>
                <w:szCs w:val="19"/>
                <w:highlight w:val="yellow"/>
              </w:rPr>
              <w:t>a repetição delas, cumulativamente consideradas, constitui crime, em face da lesão ou perigo de lesão ao bem jurídico</w:t>
            </w:r>
            <w:r w:rsidRPr="00F07CB8">
              <w:rPr>
                <w:rFonts w:ascii="Book Antiqua" w:hAnsi="Book Antiqua" w:cs="Times New Roman"/>
                <w:sz w:val="19"/>
                <w:szCs w:val="19"/>
              </w:rPr>
              <w:t xml:space="preserve">. </w:t>
            </w:r>
            <w:r w:rsidRPr="00F07CB8">
              <w:rPr>
                <w:rFonts w:ascii="Book Antiqua" w:hAnsi="Book Antiqua" w:cs="Times New Roman"/>
                <w:b/>
                <w:i/>
                <w:sz w:val="19"/>
                <w:szCs w:val="19"/>
              </w:rPr>
              <w:t>Ex.:</w:t>
            </w:r>
            <w:r w:rsidRPr="00F07CB8">
              <w:rPr>
                <w:rFonts w:ascii="Book Antiqua" w:hAnsi="Book Antiqua" w:cs="Times New Roman"/>
                <w:sz w:val="19"/>
                <w:szCs w:val="19"/>
              </w:rPr>
              <w:t xml:space="preserve"> Embora o comportamento seja imoral e ilícito, quem joga lixo uma única vez e em quantidade pequena às margens de um riacho não comete o crime de poluição. Porém, se esta conduta for reiterada, surgirá o delito tipificado no art. 54 da Lei 9.605/98 – Lei dos Crimes Ambientais.</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Cs/>
                <w:sz w:val="19"/>
                <w:szCs w:val="19"/>
                <w:lang w:eastAsia="pt-BR"/>
              </w:rPr>
              <w:t xml:space="preserve">(Fonte: MASSON, Cleber. Direito Penal – Parte Geral, Ed. Método, 2019, p. </w:t>
            </w:r>
            <w:r>
              <w:rPr>
                <w:rFonts w:ascii="Book Antiqua" w:eastAsia="Times New Roman" w:hAnsi="Book Antiqua" w:cs="Times New Roman"/>
                <w:bCs/>
                <w:sz w:val="19"/>
                <w:szCs w:val="19"/>
                <w:lang w:eastAsia="pt-BR"/>
              </w:rPr>
              <w:t>186</w:t>
            </w:r>
            <w:r w:rsidRPr="00F07CB8">
              <w:rPr>
                <w:rFonts w:ascii="Book Antiqua" w:eastAsia="Times New Roman" w:hAnsi="Book Antiqua" w:cs="Times New Roman"/>
                <w:bCs/>
                <w:sz w:val="19"/>
                <w:szCs w:val="19"/>
                <w:lang w:eastAsia="pt-BR"/>
              </w:rPr>
              <w:t>).</w:t>
            </w:r>
            <w:r>
              <w:rPr>
                <w:rStyle w:val="Refdenotaderodap"/>
                <w:rFonts w:ascii="Book Antiqua" w:hAnsi="Book Antiqua" w:cs="Times New Roman"/>
                <w:sz w:val="20"/>
                <w:szCs w:val="20"/>
              </w:rPr>
              <w:footnoteReference w:id="11"/>
            </w:r>
          </w:p>
        </w:tc>
      </w:tr>
    </w:tbl>
    <w:p w14:paraId="13892E9B" w14:textId="77777777" w:rsidR="00F45C89" w:rsidRPr="00C1354D" w:rsidRDefault="00F45C89" w:rsidP="00F07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79DB" w:rsidRPr="00C1354D" w14:paraId="1755626F" w14:textId="77777777" w:rsidTr="007E79DB">
        <w:tc>
          <w:tcPr>
            <w:tcW w:w="8494" w:type="dxa"/>
            <w:shd w:val="clear" w:color="auto" w:fill="CCFFFF"/>
          </w:tcPr>
          <w:p w14:paraId="1502192F" w14:textId="73A9818B" w:rsidR="00890730" w:rsidRPr="00890730" w:rsidRDefault="00890730" w:rsidP="00F07CB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73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Josué, garimpeiro, se utiliza de material tóxico para a lavra de ouro, causando, com isso, a mortandade de peixes em lagoa contígua à jazida explorada. Nesse caso, quanto à tipificação como crime ambiental, o ato:</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é tipificado como crime ambiental, sendo a pena agravada caso a mortandade tenha ocorrido em período de defeso à fauna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c/c art. 15, II, “g”,</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footnoteReference w:id="12"/>
            </w:r>
          </w:p>
          <w:p w14:paraId="111B3FB8" w14:textId="77777777" w:rsidR="00890730" w:rsidRDefault="00890730" w:rsidP="00F07CB8">
            <w:pPr>
              <w:jc w:val="both"/>
              <w:rPr>
                <w:rFonts w:ascii="Book Antiqua" w:eastAsia="Times New Roman" w:hAnsi="Book Antiqua" w:cs="Times New Roman"/>
                <w:b/>
                <w:sz w:val="19"/>
                <w:szCs w:val="19"/>
                <w:lang w:eastAsia="pt-BR"/>
              </w:rPr>
            </w:pPr>
          </w:p>
          <w:p w14:paraId="10CD9D6B" w14:textId="1A56F502" w:rsidR="007E79DB" w:rsidRDefault="007E79DB"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José da Silva, diretor executivo da Indústria de Cal JS Ltda., foi indiciado pela Delegacia de Crimes Ambientais da SSP/MS pela prática do crime de poluição atmosférica, praticado através do lançamento de grande quantidade de fumaça emitida pelos fornos da sociedade comercial que dirige, comprovadamente em níveis superiores aos permitidos pelo órgão ambiental estadual conforme perícia realizada. Do ponto de vista da responsabilidade penal, o acusado está sujeito a ser denunciado pelo Ministério Público e responder pelo crime de poluição, previsto no art. 54 da Lei 9605/98, desde que os efeitos da conduta resultem ou possam ter resultado danos à saúde humana, ou que provoquem a mortandade de animais ou a destruição significativa da flora. </w:t>
            </w:r>
            <w:r w:rsidRPr="00C1354D">
              <w:rPr>
                <w:rFonts w:ascii="Book Antiqua" w:eastAsia="Times New Roman" w:hAnsi="Book Antiqua" w:cs="Times New Roman"/>
                <w:b/>
                <w:sz w:val="19"/>
                <w:szCs w:val="19"/>
                <w:lang w:eastAsia="pt-BR"/>
              </w:rPr>
              <w:t>BL: art. 54, LCA.</w:t>
            </w:r>
          </w:p>
          <w:p w14:paraId="55902E83" w14:textId="77777777" w:rsidR="00F07CB8" w:rsidRPr="00C1354D" w:rsidRDefault="00F07CB8" w:rsidP="00F07CB8">
            <w:pPr>
              <w:jc w:val="both"/>
              <w:rPr>
                <w:rFonts w:ascii="Book Antiqua" w:eastAsia="Times New Roman" w:hAnsi="Book Antiqua" w:cs="Times New Roman"/>
                <w:b/>
                <w:sz w:val="19"/>
                <w:szCs w:val="19"/>
                <w:lang w:eastAsia="pt-BR"/>
              </w:rPr>
            </w:pPr>
          </w:p>
          <w:p w14:paraId="247AD54B" w14:textId="1B13ED55" w:rsidR="00FC65BC" w:rsidRPr="00C1354D" w:rsidRDefault="00350730"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PGEPI-2008-CESPE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Para a caracterização do crime de poluição, não é necessário que a poluição atmosférica cause danos à saúde; basta que ela motive a retirada dos habitantes e que haja perigo sério de ocorrer o evento danoso. Tal retirada pode ser apenas momentânea e pode ocorrer tanto por intervenção do poder público quanto por resolução dos próprios moradores. </w:t>
            </w:r>
            <w:r w:rsidRPr="00C1354D">
              <w:rPr>
                <w:rFonts w:ascii="Book Antiqua" w:eastAsia="Times New Roman" w:hAnsi="Book Antiqua" w:cs="Times New Roman"/>
                <w:b/>
                <w:sz w:val="19"/>
                <w:szCs w:val="19"/>
                <w:lang w:eastAsia="pt-BR"/>
              </w:rPr>
              <w:t>BL: art. 54, LCA</w:t>
            </w:r>
            <w:r w:rsidR="00FC65BC" w:rsidRPr="00C1354D">
              <w:rPr>
                <w:rFonts w:ascii="Book Antiqua" w:eastAsia="Times New Roman" w:hAnsi="Book Antiqua" w:cs="Times New Roman"/>
                <w:b/>
                <w:sz w:val="19"/>
                <w:szCs w:val="19"/>
                <w:lang w:eastAsia="pt-BR"/>
              </w:rPr>
              <w:t>.</w:t>
            </w:r>
          </w:p>
        </w:tc>
      </w:tr>
    </w:tbl>
    <w:p w14:paraId="4A8489BF" w14:textId="2274FB03"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70" w:name="art54§1"/>
      <w:bookmarkEnd w:id="170"/>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 xml:space="preserve">Se o </w:t>
      </w:r>
      <w:proofErr w:type="gramStart"/>
      <w:r w:rsidRPr="00C1354D">
        <w:rPr>
          <w:rFonts w:ascii="Book Antiqua" w:eastAsia="Times New Roman" w:hAnsi="Book Antiqua" w:cs="Times New Roman"/>
          <w:b/>
          <w:sz w:val="19"/>
          <w:szCs w:val="19"/>
          <w:highlight w:val="yellow"/>
          <w:lang w:eastAsia="pt-BR"/>
        </w:rPr>
        <w:t>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é</w:t>
      </w:r>
      <w:proofErr w:type="gramEnd"/>
      <w:r w:rsidRPr="00C1354D">
        <w:rPr>
          <w:rFonts w:ascii="Book Antiqua" w:eastAsia="Times New Roman" w:hAnsi="Book Antiqua" w:cs="Times New Roman"/>
          <w:b/>
          <w:caps/>
          <w:sz w:val="19"/>
          <w:szCs w:val="19"/>
          <w:shd w:val="clear" w:color="auto" w:fill="F7CAAC" w:themeFill="accent2" w:themeFillTint="66"/>
          <w:lang w:eastAsia="pt-BR"/>
        </w:rPr>
        <w:t xml:space="preserve"> culposo</w:t>
      </w:r>
      <w:r w:rsidRPr="001308CA">
        <w:rPr>
          <w:rFonts w:ascii="Book Antiqua" w:eastAsia="Times New Roman" w:hAnsi="Book Antiqua" w:cs="Times New Roman"/>
          <w:sz w:val="18"/>
          <w:szCs w:val="18"/>
          <w:lang w:eastAsia="pt-BR"/>
        </w:rPr>
        <w:t>:</w:t>
      </w:r>
      <w:r w:rsidR="00344EC0" w:rsidRPr="001308CA">
        <w:rPr>
          <w:rFonts w:ascii="Book Antiqua" w:eastAsia="Times New Roman" w:hAnsi="Book Antiqua" w:cs="Times New Roman"/>
          <w:sz w:val="18"/>
          <w:szCs w:val="18"/>
          <w:lang w:eastAsia="pt-BR"/>
        </w:rPr>
        <w:t xml:space="preserve"> </w:t>
      </w:r>
      <w:r w:rsidR="00344EC0" w:rsidRPr="001308CA">
        <w:rPr>
          <w:rFonts w:ascii="Book Antiqua" w:eastAsia="Times New Roman" w:hAnsi="Book Antiqua" w:cs="Times New Roman"/>
          <w:b/>
          <w:bCs/>
          <w:color w:val="FF0000"/>
          <w:sz w:val="16"/>
          <w:szCs w:val="16"/>
          <w:u w:val="single"/>
          <w:lang w:eastAsia="pt-BR"/>
        </w:rPr>
        <w:t>(MPSP-2010)</w:t>
      </w:r>
      <w:r w:rsidR="00EE050F" w:rsidRPr="001308CA">
        <w:rPr>
          <w:rFonts w:ascii="Book Antiqua" w:eastAsia="Times New Roman" w:hAnsi="Book Antiqua" w:cs="Times New Roman"/>
          <w:sz w:val="16"/>
          <w:szCs w:val="16"/>
          <w:lang w:eastAsia="pt-BR"/>
        </w:rPr>
        <w:t xml:space="preserve"> </w:t>
      </w:r>
      <w:r w:rsidR="00EE050F" w:rsidRPr="001308CA">
        <w:rPr>
          <w:rFonts w:ascii="Book Antiqua" w:eastAsia="Times New Roman" w:hAnsi="Book Antiqua" w:cs="Times New Roman"/>
          <w:b/>
          <w:bCs/>
          <w:color w:val="FF0000"/>
          <w:sz w:val="16"/>
          <w:szCs w:val="16"/>
          <w:u w:val="single"/>
          <w:lang w:eastAsia="pt-BR"/>
        </w:rPr>
        <w:t>(TJMS-2012)</w:t>
      </w:r>
      <w:r w:rsidR="00C53AC7" w:rsidRPr="001308CA">
        <w:rPr>
          <w:rFonts w:ascii="Book Antiqua" w:eastAsia="Times New Roman" w:hAnsi="Book Antiqua" w:cs="Times New Roman"/>
          <w:b/>
          <w:bCs/>
          <w:color w:val="FF0000"/>
          <w:sz w:val="16"/>
          <w:szCs w:val="16"/>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r w:rsidR="00D7116E" w:rsidRPr="001308CA">
        <w:rPr>
          <w:rFonts w:ascii="Book Antiqua" w:eastAsia="Times New Roman" w:hAnsi="Book Antiqua" w:cs="Times New Roman"/>
          <w:b/>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8936E1" w:rsidRPr="001308CA">
        <w:rPr>
          <w:rFonts w:ascii="Book Antiqua" w:eastAsia="Times New Roman" w:hAnsi="Book Antiqua" w:cs="Times New Roman"/>
          <w:b/>
          <w:bCs/>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r w:rsidR="00E56155" w:rsidRPr="001308CA">
        <w:rPr>
          <w:rFonts w:ascii="Book Antiqua" w:hAnsi="Book Antiqua"/>
          <w:b/>
          <w:color w:val="FF0000"/>
          <w:sz w:val="16"/>
          <w:szCs w:val="16"/>
          <w:u w:val="single"/>
        </w:rPr>
        <w:t>(PCDF-2015)</w:t>
      </w:r>
      <w:r w:rsidR="00985618" w:rsidRPr="001308CA">
        <w:rPr>
          <w:rFonts w:ascii="Book Antiqua" w:eastAsia="Times New Roman" w:hAnsi="Book Antiqua" w:cs="Times New Roman"/>
          <w:sz w:val="16"/>
          <w:szCs w:val="16"/>
          <w:lang w:eastAsia="pt-BR"/>
        </w:rPr>
        <w:t xml:space="preserve"> </w:t>
      </w:r>
      <w:r w:rsidR="00985618" w:rsidRPr="001308CA">
        <w:rPr>
          <w:rFonts w:ascii="Book Antiqua" w:eastAsia="Times New Roman" w:hAnsi="Book Antiqua" w:cs="Times New Roman"/>
          <w:b/>
          <w:color w:val="FF0000"/>
          <w:sz w:val="16"/>
          <w:szCs w:val="16"/>
          <w:u w:val="single"/>
          <w:lang w:eastAsia="pt-BR"/>
        </w:rPr>
        <w:t>(MPRS-2016)</w:t>
      </w:r>
      <w:r w:rsidR="000B1138" w:rsidRPr="001308CA">
        <w:rPr>
          <w:rFonts w:ascii="Book Antiqua" w:eastAsia="Times New Roman" w:hAnsi="Book Antiqua" w:cs="Times New Roman"/>
          <w:b/>
          <w:color w:val="FF0000"/>
          <w:sz w:val="16"/>
          <w:szCs w:val="16"/>
          <w:lang w:eastAsia="pt-BR"/>
        </w:rPr>
        <w:t xml:space="preserve"> </w:t>
      </w:r>
      <w:r w:rsidR="000B1138" w:rsidRPr="001308CA">
        <w:rPr>
          <w:rFonts w:ascii="Book Antiqua" w:eastAsia="Times New Roman" w:hAnsi="Book Antiqua" w:cs="Times New Roman"/>
          <w:b/>
          <w:bCs/>
          <w:color w:val="FF0000"/>
          <w:sz w:val="16"/>
          <w:szCs w:val="16"/>
          <w:u w:val="single"/>
          <w:lang w:eastAsia="pt-BR"/>
        </w:rPr>
        <w:t>(PCPA-2016)</w:t>
      </w:r>
      <w:r w:rsidR="00AD738B" w:rsidRPr="001308CA">
        <w:rPr>
          <w:rFonts w:ascii="Book Antiqua" w:eastAsia="Times New Roman" w:hAnsi="Book Antiqua" w:cs="Times New Roman"/>
          <w:b/>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r w:rsidR="00B64609" w:rsidRPr="001308CA">
        <w:rPr>
          <w:rFonts w:ascii="Book Antiqua" w:eastAsia="Times New Roman" w:hAnsi="Book Antiqua" w:cs="Times New Roman"/>
          <w:b/>
          <w:color w:val="FF0000"/>
          <w:sz w:val="16"/>
          <w:szCs w:val="16"/>
          <w:lang w:eastAsia="pt-BR"/>
        </w:rPr>
        <w:t xml:space="preserve"> </w:t>
      </w:r>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p>
    <w:p w14:paraId="59A5396E" w14:textId="294950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detenção</w:t>
      </w:r>
      <w:r w:rsidRPr="00C53AC7">
        <w:rPr>
          <w:rFonts w:ascii="Book Antiqua" w:eastAsia="Times New Roman" w:hAnsi="Book Antiqua" w:cs="Times New Roman"/>
          <w:b/>
          <w:bCs/>
          <w:sz w:val="19"/>
          <w:szCs w:val="19"/>
          <w:lang w:eastAsia="pt-BR"/>
        </w:rPr>
        <w:t xml:space="preserve">, de seis meses a um ano, e </w:t>
      </w:r>
      <w:r w:rsidRPr="009B64BE">
        <w:rPr>
          <w:rFonts w:ascii="Book Antiqua" w:eastAsia="Times New Roman" w:hAnsi="Book Antiqua" w:cs="Times New Roman"/>
          <w:b/>
          <w:bCs/>
          <w:sz w:val="19"/>
          <w:szCs w:val="19"/>
          <w:highlight w:val="yellow"/>
          <w:lang w:eastAsia="pt-BR"/>
        </w:rPr>
        <w:t>multa</w:t>
      </w:r>
      <w:r w:rsidRPr="001308CA">
        <w:rPr>
          <w:rFonts w:ascii="Book Antiqua" w:eastAsia="Times New Roman" w:hAnsi="Book Antiqua" w:cs="Times New Roman"/>
          <w:sz w:val="18"/>
          <w:szCs w:val="18"/>
          <w:lang w:eastAsia="pt-BR"/>
        </w:rPr>
        <w:t>.</w:t>
      </w:r>
      <w:r w:rsidR="00C53AC7" w:rsidRPr="001308CA">
        <w:rPr>
          <w:rFonts w:ascii="Book Antiqua" w:eastAsia="Times New Roman" w:hAnsi="Book Antiqua" w:cs="Times New Roman"/>
          <w:sz w:val="18"/>
          <w:szCs w:val="18"/>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D5715A" w:rsidRPr="00C1354D" w14:paraId="175423CA" w14:textId="77777777" w:rsidTr="0011044C">
        <w:tc>
          <w:tcPr>
            <w:tcW w:w="8494" w:type="dxa"/>
            <w:shd w:val="clear" w:color="auto" w:fill="CCFFFF"/>
          </w:tcPr>
          <w:p w14:paraId="29EE3AF1" w14:textId="77777777" w:rsidR="00D5715A" w:rsidRDefault="00D5715A" w:rsidP="0011044C">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PCGO-2017</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Uma mineradora está respondendo por supostamente ter causado poluição capaz de gerar danos à saúde dos moradores de área próxima ao local de suas atividades. Alguns sócios com poderes de gerência foram apontados como corresponsáveis na esfera criminal. Foram impostas duas multas administrativas elevadas, uma por ente estadual e outra por ente federal, com base na mesma conduta. Na motivação, foi invocado o alto poder econômico da empresa como fator para gradação das multas. Alguns moradores já ajuizaram ações cíveis de reparação de danos. Com relação a essa situação hipotética, assinale a opção correta à luz da legislação pertinente e das posições doutrinárias majoritariamente aceitas</w:t>
            </w:r>
            <w:r>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Ainda que tenha inexistido dolo na geração da poluição, poderá haver responsabilização criminal no caso.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54, §</w:t>
            </w:r>
            <w:r>
              <w:rPr>
                <w:rFonts w:ascii="Book Antiqua" w:eastAsia="Times New Roman" w:hAnsi="Book Antiqua" w:cs="Times New Roman"/>
                <w:b/>
                <w:sz w:val="19"/>
                <w:szCs w:val="19"/>
                <w:lang w:eastAsia="pt-BR"/>
              </w:rPr>
              <w:t>1</w:t>
            </w:r>
            <w:r w:rsidRPr="00C1354D">
              <w:rPr>
                <w:rFonts w:ascii="Book Antiqua" w:eastAsia="Times New Roman" w:hAnsi="Book Antiqua" w:cs="Times New Roman"/>
                <w:b/>
                <w:sz w:val="19"/>
                <w:szCs w:val="19"/>
                <w:lang w:eastAsia="pt-BR"/>
              </w:rPr>
              <w:t>º, LCA.</w:t>
            </w:r>
          </w:p>
          <w:p w14:paraId="4D0A1854" w14:textId="43257E9F" w:rsidR="00B954B4" w:rsidRPr="00B954B4" w:rsidRDefault="00D5715A" w:rsidP="0011044C">
            <w:pPr>
              <w:spacing w:before="100" w:beforeAutospacing="1" w:after="100" w:afterAutospacing="1"/>
              <w:jc w:val="both"/>
              <w:rPr>
                <w:rFonts w:ascii="Book Antiqua" w:eastAsia="Times New Roman" w:hAnsi="Book Antiqua" w:cs="Times New Roman"/>
                <w:bCs/>
                <w:iCs/>
                <w:sz w:val="19"/>
                <w:szCs w:val="19"/>
                <w:lang w:eastAsia="pt-BR"/>
              </w:rPr>
            </w:pPr>
            <w:r w:rsidRPr="00C1354D">
              <w:rPr>
                <w:rFonts w:ascii="Book Antiqua" w:eastAsia="Times New Roman" w:hAnsi="Book Antiqua" w:cs="Times New Roman"/>
                <w:b/>
                <w:i/>
                <w:color w:val="FF0000"/>
                <w:sz w:val="19"/>
                <w:szCs w:val="19"/>
                <w:lang w:eastAsia="pt-BR"/>
              </w:rPr>
              <w:lastRenderedPageBreak/>
              <w:t>#</w:t>
            </w:r>
            <w:r w:rsidRPr="00C1354D">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Portanto, a</w:t>
            </w:r>
            <w:r w:rsidRPr="00D5715A">
              <w:rPr>
                <w:rFonts w:ascii="Book Antiqua" w:eastAsia="Times New Roman" w:hAnsi="Book Antiqua" w:cs="Times New Roman"/>
                <w:bCs/>
                <w:iCs/>
                <w:sz w:val="19"/>
                <w:szCs w:val="19"/>
                <w:lang w:eastAsia="pt-BR"/>
              </w:rPr>
              <w:t xml:space="preserve">inda que tenha inexistido dolo na geração da poluição, poderá haver responsabilização criminal no caso. </w:t>
            </w:r>
            <w:r>
              <w:rPr>
                <w:rFonts w:ascii="Book Antiqua" w:eastAsia="Times New Roman" w:hAnsi="Book Antiqua" w:cs="Times New Roman"/>
                <w:bCs/>
                <w:iCs/>
                <w:sz w:val="19"/>
                <w:szCs w:val="19"/>
                <w:lang w:eastAsia="pt-BR"/>
              </w:rPr>
              <w:t>Isso porque</w:t>
            </w:r>
            <w:r w:rsidRPr="00D5715A">
              <w:rPr>
                <w:rFonts w:ascii="Book Antiqua" w:eastAsia="Times New Roman" w:hAnsi="Book Antiqua" w:cs="Times New Roman"/>
                <w:bCs/>
                <w:iCs/>
                <w:sz w:val="19"/>
                <w:szCs w:val="19"/>
                <w:lang w:eastAsia="pt-BR"/>
              </w:rPr>
              <w:t xml:space="preserve"> poderá ser punido por eventual conduta culposa, nos termos da lei. O que é vedado pelo ordenamento jurídico é a responsabilização penal objetiva, ou seja, sem que o acusado tenha concorrido</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ao menos</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culposament</w:t>
            </w:r>
            <w:r>
              <w:rPr>
                <w:rFonts w:ascii="Book Antiqua" w:eastAsia="Times New Roman" w:hAnsi="Book Antiqua" w:cs="Times New Roman"/>
                <w:bCs/>
                <w:iCs/>
                <w:sz w:val="19"/>
                <w:szCs w:val="19"/>
                <w:lang w:eastAsia="pt-BR"/>
              </w:rPr>
              <w:t>e</w:t>
            </w:r>
            <w:r w:rsidRPr="00D5715A">
              <w:rPr>
                <w:rFonts w:ascii="Book Antiqua" w:eastAsia="Times New Roman" w:hAnsi="Book Antiqua" w:cs="Times New Roman"/>
                <w:bCs/>
                <w:iCs/>
                <w:sz w:val="19"/>
                <w:szCs w:val="19"/>
                <w:lang w:eastAsia="pt-BR"/>
              </w:rPr>
              <w:t xml:space="preserve"> para a prática do delito.</w:t>
            </w:r>
          </w:p>
        </w:tc>
      </w:tr>
    </w:tbl>
    <w:p w14:paraId="32991105" w14:textId="77777777"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171" w:name="art54§2"/>
      <w:bookmarkEnd w:id="171"/>
      <w:r w:rsidRPr="00C1354D">
        <w:rPr>
          <w:rFonts w:ascii="Book Antiqua" w:eastAsia="Times New Roman" w:hAnsi="Book Antiqua" w:cs="Times New Roman"/>
          <w:b/>
          <w:sz w:val="19"/>
          <w:szCs w:val="19"/>
          <w:highlight w:val="magenta"/>
          <w:lang w:eastAsia="pt-BR"/>
        </w:rPr>
        <w:lastRenderedPageBreak/>
        <w:t xml:space="preserve">§ </w:t>
      </w:r>
      <w:r w:rsidRPr="008E054A">
        <w:rPr>
          <w:rFonts w:ascii="Book Antiqua" w:eastAsia="Times New Roman" w:hAnsi="Book Antiqua" w:cs="Times New Roman"/>
          <w:b/>
          <w:sz w:val="19"/>
          <w:szCs w:val="19"/>
          <w:highlight w:val="magenta"/>
          <w:lang w:eastAsia="pt-BR"/>
        </w:rPr>
        <w:t>2º</w:t>
      </w:r>
      <w:r w:rsidRPr="008E054A">
        <w:rPr>
          <w:rFonts w:ascii="Book Antiqua" w:eastAsia="Times New Roman" w:hAnsi="Book Antiqua" w:cs="Times New Roman"/>
          <w:b/>
          <w:sz w:val="19"/>
          <w:szCs w:val="19"/>
          <w:lang w:eastAsia="pt-BR"/>
        </w:rPr>
        <w:t xml:space="preserve"> Se o crime:</w:t>
      </w:r>
    </w:p>
    <w:p w14:paraId="352EC169" w14:textId="23D8ACFC"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E054A">
        <w:rPr>
          <w:rFonts w:ascii="Book Antiqua" w:eastAsia="Times New Roman" w:hAnsi="Book Antiqua" w:cs="Times New Roman"/>
          <w:sz w:val="19"/>
          <w:szCs w:val="19"/>
          <w:lang w:eastAsia="pt-BR"/>
        </w:rPr>
        <w:t xml:space="preserve">I - </w:t>
      </w:r>
      <w:proofErr w:type="gramStart"/>
      <w:r w:rsidRPr="008E054A">
        <w:rPr>
          <w:rFonts w:ascii="Book Antiqua" w:eastAsia="Times New Roman" w:hAnsi="Book Antiqua" w:cs="Times New Roman"/>
          <w:sz w:val="19"/>
          <w:szCs w:val="19"/>
          <w:lang w:eastAsia="pt-BR"/>
        </w:rPr>
        <w:t>tornar</w:t>
      </w:r>
      <w:proofErr w:type="gramEnd"/>
      <w:r w:rsidRPr="008E054A">
        <w:rPr>
          <w:rFonts w:ascii="Book Antiqua" w:eastAsia="Times New Roman" w:hAnsi="Book Antiqua" w:cs="Times New Roman"/>
          <w:sz w:val="19"/>
          <w:szCs w:val="19"/>
          <w:lang w:eastAsia="pt-BR"/>
        </w:rPr>
        <w:t xml:space="preserve"> uma área, urbana ou rural, imprópria para a ocupação humana;</w:t>
      </w:r>
      <w:r w:rsidR="008E054A" w:rsidRPr="008E054A">
        <w:rPr>
          <w:rFonts w:ascii="Book Antiqua" w:eastAsia="Times New Roman" w:hAnsi="Book Antiqua" w:cs="Times New Roman"/>
          <w:sz w:val="19"/>
          <w:szCs w:val="19"/>
          <w:lang w:eastAsia="pt-BR"/>
        </w:rPr>
        <w:t xml:space="preserve"> </w:t>
      </w:r>
    </w:p>
    <w:p w14:paraId="5DBEB5C1" w14:textId="298309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E054A">
        <w:rPr>
          <w:rFonts w:ascii="Book Antiqua" w:eastAsia="Times New Roman" w:hAnsi="Book Antiqua" w:cs="Times New Roman"/>
          <w:b/>
          <w:bCs/>
          <w:sz w:val="19"/>
          <w:szCs w:val="19"/>
          <w:lang w:eastAsia="pt-BR"/>
        </w:rPr>
        <w:t xml:space="preserve">II - </w:t>
      </w:r>
      <w:proofErr w:type="gramStart"/>
      <w:r w:rsidRPr="008E054A">
        <w:rPr>
          <w:rFonts w:ascii="Book Antiqua" w:eastAsia="Times New Roman" w:hAnsi="Book Antiqua" w:cs="Times New Roman"/>
          <w:b/>
          <w:bCs/>
          <w:sz w:val="19"/>
          <w:szCs w:val="19"/>
          <w:lang w:eastAsia="pt-BR"/>
        </w:rPr>
        <w:t>causar</w:t>
      </w:r>
      <w:proofErr w:type="gramEnd"/>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caps/>
          <w:sz w:val="19"/>
          <w:szCs w:val="19"/>
          <w:shd w:val="clear" w:color="auto" w:fill="F7CAAC" w:themeFill="accent2" w:themeFillTint="66"/>
          <w:lang w:eastAsia="pt-BR"/>
        </w:rPr>
        <w:t>poluição atmosférica</w:t>
      </w:r>
      <w:r w:rsidRPr="008E054A">
        <w:rPr>
          <w:rFonts w:ascii="Book Antiqua" w:eastAsia="Times New Roman" w:hAnsi="Book Antiqua" w:cs="Times New Roman"/>
          <w:b/>
          <w:bCs/>
          <w:sz w:val="19"/>
          <w:szCs w:val="19"/>
          <w:lang w:eastAsia="pt-BR"/>
        </w:rPr>
        <w:t xml:space="preserve"> que </w:t>
      </w:r>
      <w:r w:rsidRPr="008E054A">
        <w:rPr>
          <w:rFonts w:ascii="Book Antiqua" w:eastAsia="Times New Roman" w:hAnsi="Book Antiqua" w:cs="Times New Roman"/>
          <w:b/>
          <w:bCs/>
          <w:caps/>
          <w:sz w:val="19"/>
          <w:szCs w:val="19"/>
          <w:highlight w:val="green"/>
          <w:lang w:eastAsia="pt-BR"/>
        </w:rPr>
        <w:t>provoque</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a retirada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yellow"/>
          <w:lang w:eastAsia="pt-BR"/>
        </w:rPr>
        <w:t>ainda que momentânea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dos habitantes das áreas afetadas</w:t>
      </w:r>
      <w:r w:rsidRPr="008E054A">
        <w:rPr>
          <w:rFonts w:ascii="Book Antiqua" w:eastAsia="Times New Roman" w:hAnsi="Book Antiqua" w:cs="Times New Roman"/>
          <w:b/>
          <w:bCs/>
          <w:sz w:val="19"/>
          <w:szCs w:val="19"/>
          <w:lang w:eastAsia="pt-BR"/>
        </w:rPr>
        <w:t>, ou que cause danos diretos à saúde da população</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444448" w:rsidRPr="001308CA">
        <w:rPr>
          <w:rFonts w:ascii="Book Antiqua" w:eastAsia="Times New Roman" w:hAnsi="Book Antiqua" w:cs="Times New Roman"/>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p>
    <w:p w14:paraId="784F9A6E" w14:textId="0C66DC8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III - causar </w:t>
      </w:r>
      <w:r w:rsidRPr="00C1354D">
        <w:rPr>
          <w:rFonts w:ascii="Book Antiqua" w:eastAsia="Times New Roman" w:hAnsi="Book Antiqua" w:cs="Times New Roman"/>
          <w:b/>
          <w:caps/>
          <w:sz w:val="19"/>
          <w:szCs w:val="19"/>
          <w:shd w:val="clear" w:color="auto" w:fill="F7CAAC" w:themeFill="accent2" w:themeFillTint="66"/>
          <w:lang w:eastAsia="pt-BR"/>
        </w:rPr>
        <w:t>poluição hídrica</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caps/>
          <w:sz w:val="19"/>
          <w:szCs w:val="19"/>
          <w:highlight w:val="green"/>
          <w:lang w:eastAsia="pt-BR"/>
        </w:rPr>
        <w:t>torne necessária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cyan"/>
          <w:lang w:eastAsia="pt-BR"/>
        </w:rPr>
        <w:t>interrupção do abastecimento público de água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uma comunidade</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B06538" w:rsidRPr="001308CA">
        <w:rPr>
          <w:rFonts w:ascii="Book Antiqua" w:eastAsia="Times New Roman" w:hAnsi="Book Antiqua" w:cs="Times New Roman"/>
          <w:sz w:val="18"/>
          <w:szCs w:val="18"/>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(PCPA-2016)</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(TJSC-2017)</w:t>
      </w:r>
      <w:r w:rsidR="008E054A" w:rsidRPr="001308CA">
        <w:rPr>
          <w:rFonts w:ascii="Book Antiqua" w:eastAsia="Times New Roman" w:hAnsi="Book Antiqua" w:cs="Times New Roman"/>
          <w:b/>
          <w:bCs/>
          <w:color w:val="FF0000"/>
          <w:sz w:val="16"/>
          <w:szCs w:val="16"/>
          <w:lang w:eastAsia="pt-BR"/>
        </w:rPr>
        <w:t xml:space="preserve"> </w:t>
      </w:r>
      <w:r w:rsidR="008E054A" w:rsidRPr="001308CA">
        <w:rPr>
          <w:rFonts w:ascii="Book Antiqua" w:eastAsia="Times New Roman" w:hAnsi="Book Antiqua" w:cs="Times New Roman"/>
          <w:b/>
          <w:bCs/>
          <w:color w:val="FF0000"/>
          <w:sz w:val="16"/>
          <w:szCs w:val="16"/>
          <w:u w:val="single"/>
          <w:lang w:eastAsia="pt-BR"/>
        </w:rPr>
        <w:t>(PCBA-2018)</w:t>
      </w:r>
      <w:r w:rsidR="00890730" w:rsidRPr="001308CA">
        <w:rPr>
          <w:rFonts w:ascii="Book Antiqua" w:eastAsia="Times New Roman" w:hAnsi="Book Antiqua" w:cs="Times New Roman"/>
          <w:b/>
          <w:bCs/>
          <w:color w:val="FF0000"/>
          <w:sz w:val="16"/>
          <w:szCs w:val="16"/>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b/>
          <w:bCs/>
          <w:color w:val="FF0000"/>
          <w:sz w:val="16"/>
          <w:szCs w:val="16"/>
          <w:lang w:eastAsia="pt-BR"/>
        </w:rPr>
        <w:t xml:space="preserve"> </w:t>
      </w:r>
      <w:r w:rsidR="009B64BE" w:rsidRPr="001308CA">
        <w:rPr>
          <w:rFonts w:ascii="Book Antiqua" w:hAnsi="Book Antiqua"/>
          <w:b/>
          <w:color w:val="FF0000"/>
          <w:sz w:val="16"/>
          <w:szCs w:val="16"/>
          <w:u w:val="single"/>
        </w:rPr>
        <w:t>(PCAM-2022)</w:t>
      </w:r>
    </w:p>
    <w:tbl>
      <w:tblPr>
        <w:tblStyle w:val="Tabelacomgrade"/>
        <w:tblW w:w="0" w:type="auto"/>
        <w:shd w:val="clear" w:color="auto" w:fill="CCFFFF"/>
        <w:tblLook w:val="04A0" w:firstRow="1" w:lastRow="0" w:firstColumn="1" w:lastColumn="0" w:noHBand="0" w:noVBand="1"/>
      </w:tblPr>
      <w:tblGrid>
        <w:gridCol w:w="8494"/>
      </w:tblGrid>
      <w:tr w:rsidR="00CA0AFF" w:rsidRPr="00C1354D" w14:paraId="7677322C" w14:textId="77777777" w:rsidTr="00A01E2F">
        <w:tc>
          <w:tcPr>
            <w:tcW w:w="8494" w:type="dxa"/>
            <w:shd w:val="clear" w:color="auto" w:fill="CCFFFF"/>
          </w:tcPr>
          <w:p w14:paraId="44A538BE" w14:textId="4F88DD76" w:rsidR="009B64BE" w:rsidRPr="009B64BE" w:rsidRDefault="009B64BE" w:rsidP="009B64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64BE">
              <w:rPr>
                <w:rFonts w:ascii="Book Antiqua" w:eastAsia="Times New Roman" w:hAnsi="Book Antiqua" w:cs="Times New Roman"/>
                <w:b/>
                <w:sz w:val="19"/>
                <w:szCs w:val="19"/>
                <w:highlight w:val="yellow"/>
                <w:lang w:eastAsia="pt-BR"/>
              </w:rPr>
              <w:t>PCAM-2022-FGV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José, de forma livre e consciente, causou poluição hídrica em níveis tais que resultou em danos à saúde humana, sendo certo que o crime doloso praticado tornou necessária a interrupção do abastecimento público de água da comunidade afetada.</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De acordo com a legislação de regência, José praticou</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crime ambiental e está sujeito a reclusão de um a cinco anos.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 §2º, III</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417C29E" w14:textId="07E3E801" w:rsidR="004A4073" w:rsidRPr="00C1354D" w:rsidRDefault="004A4073" w:rsidP="00CA0AF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TJSC-2017-FCC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Pedro, Diretor Executivo de empresa de fertilizante, determinou, contra orientação do corpo técnico, que trouxe solução ambientalmente correta, a descarga de produtos em curso d’água causando poluição que tornou necessária a interrupção do abastecimento público de água de uma comunidade localizada a jusante. A conduta de Pedro é prevista como forma qualificada de crime ambiental. </w:t>
            </w:r>
            <w:r w:rsidRPr="00C1354D">
              <w:rPr>
                <w:rFonts w:ascii="Book Antiqua" w:eastAsia="Times New Roman" w:hAnsi="Book Antiqua" w:cs="Times New Roman"/>
                <w:b/>
                <w:sz w:val="19"/>
                <w:szCs w:val="19"/>
                <w:lang w:eastAsia="pt-BR"/>
              </w:rPr>
              <w:t>BL: art. 54, §2º,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0E46EB1" w14:textId="72895171" w:rsidR="00CA0AFF" w:rsidRPr="00C1354D" w:rsidRDefault="00CA0AFF" w:rsidP="00CA0A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Acerca da lei que dispõe sobre crimes ambientais,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Classificam-se como crimes qualificados causar poluição atmosférica que provoque a retirada, ainda que momentânea, dos habitantes das áreas afetadas, bem como causar poluição hídrica que torne necessária a interrupção do abastecimento público, ainda que apenas por algumas horas. </w:t>
            </w:r>
            <w:r w:rsidRPr="00C1354D">
              <w:rPr>
                <w:rFonts w:ascii="Book Antiqua" w:eastAsia="Times New Roman" w:hAnsi="Book Antiqua" w:cs="Times New Roman"/>
                <w:b/>
                <w:sz w:val="19"/>
                <w:szCs w:val="19"/>
                <w:lang w:eastAsia="pt-BR"/>
              </w:rPr>
              <w:t>BL: art. 54, §2º, II e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5CCB2D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dificultar ou impedir</w:t>
      </w:r>
      <w:proofErr w:type="gramEnd"/>
      <w:r w:rsidRPr="00C1354D">
        <w:rPr>
          <w:rFonts w:ascii="Book Antiqua" w:eastAsia="Times New Roman" w:hAnsi="Book Antiqua" w:cs="Times New Roman"/>
          <w:sz w:val="19"/>
          <w:szCs w:val="19"/>
          <w:lang w:eastAsia="pt-BR"/>
        </w:rPr>
        <w:t xml:space="preserve"> o uso público das praias;</w:t>
      </w:r>
    </w:p>
    <w:p w14:paraId="28F537C6" w14:textId="5A467A64" w:rsidR="00322EFC" w:rsidRPr="00B954B4" w:rsidRDefault="00322EFC" w:rsidP="000064E0">
      <w:pPr>
        <w:spacing w:before="100" w:beforeAutospacing="1" w:after="100" w:afterAutospacing="1" w:line="240" w:lineRule="auto"/>
        <w:ind w:firstLine="567"/>
        <w:jc w:val="both"/>
        <w:rPr>
          <w:rFonts w:ascii="Book Antiqua" w:hAnsi="Book Antiqua"/>
          <w:b/>
          <w:bCs/>
          <w:color w:val="FF0000"/>
          <w:sz w:val="16"/>
          <w:szCs w:val="16"/>
          <w:u w:val="single"/>
        </w:rPr>
      </w:pPr>
      <w:r w:rsidRPr="00890730">
        <w:rPr>
          <w:rFonts w:ascii="Book Antiqua" w:eastAsia="Times New Roman" w:hAnsi="Book Antiqua" w:cs="Times New Roman"/>
          <w:b/>
          <w:bCs/>
          <w:sz w:val="19"/>
          <w:szCs w:val="19"/>
          <w:lang w:eastAsia="pt-BR"/>
        </w:rPr>
        <w:t xml:space="preserve">V - </w:t>
      </w:r>
      <w:proofErr w:type="gramStart"/>
      <w:r w:rsidRPr="00890730">
        <w:rPr>
          <w:rFonts w:ascii="Book Antiqua" w:eastAsia="Times New Roman" w:hAnsi="Book Antiqua" w:cs="Times New Roman"/>
          <w:b/>
          <w:bCs/>
          <w:sz w:val="19"/>
          <w:szCs w:val="19"/>
          <w:lang w:eastAsia="pt-BR"/>
        </w:rPr>
        <w:t>ocorrer</w:t>
      </w:r>
      <w:proofErr w:type="gramEnd"/>
      <w:r w:rsidRPr="00890730">
        <w:rPr>
          <w:rFonts w:ascii="Book Antiqua" w:eastAsia="Times New Roman" w:hAnsi="Book Antiqua" w:cs="Times New Roman"/>
          <w:b/>
          <w:bCs/>
          <w:sz w:val="19"/>
          <w:szCs w:val="19"/>
          <w:lang w:eastAsia="pt-BR"/>
        </w:rPr>
        <w:t xml:space="preserve"> por lançamento de resíduos sólidos, líquidos ou gasosos, ou detritos, </w:t>
      </w:r>
      <w:r w:rsidRPr="00890730">
        <w:rPr>
          <w:rFonts w:ascii="Book Antiqua" w:eastAsia="Times New Roman" w:hAnsi="Book Antiqua" w:cs="Times New Roman"/>
          <w:b/>
          <w:bCs/>
          <w:sz w:val="19"/>
          <w:szCs w:val="19"/>
          <w:highlight w:val="cyan"/>
          <w:lang w:eastAsia="pt-BR"/>
        </w:rPr>
        <w:t>óleos</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sz w:val="19"/>
          <w:szCs w:val="19"/>
          <w:highlight w:val="cyan"/>
          <w:lang w:eastAsia="pt-BR"/>
        </w:rPr>
        <w:t>substâncias oleosas</w:t>
      </w:r>
      <w:r w:rsidRPr="00890730">
        <w:rPr>
          <w:rFonts w:ascii="Book Antiqua" w:eastAsia="Times New Roman" w:hAnsi="Book Antiqua" w:cs="Times New Roman"/>
          <w:b/>
          <w:bCs/>
          <w:sz w:val="19"/>
          <w:szCs w:val="19"/>
          <w:lang w:eastAsia="pt-BR"/>
        </w:rPr>
        <w:t>, em desacordo com as exigências estabelecidas em leis ou regulamentos</w:t>
      </w:r>
      <w:r w:rsidRPr="001308CA">
        <w:rPr>
          <w:rFonts w:ascii="Book Antiqua" w:eastAsia="Times New Roman" w:hAnsi="Book Antiqua" w:cs="Times New Roman"/>
          <w:b/>
          <w:bCs/>
          <w:sz w:val="18"/>
          <w:szCs w:val="18"/>
          <w:lang w:eastAsia="pt-BR"/>
        </w:rPr>
        <w:t>:</w:t>
      </w:r>
      <w:r w:rsidR="00C40989" w:rsidRPr="001308CA">
        <w:rPr>
          <w:rFonts w:ascii="Book Antiqua" w:eastAsia="Times New Roman" w:hAnsi="Book Antiqua" w:cs="Times New Roman"/>
          <w:b/>
          <w:bCs/>
          <w:sz w:val="18"/>
          <w:szCs w:val="18"/>
          <w:lang w:eastAsia="pt-BR"/>
        </w:rPr>
        <w:t xml:space="preserve"> </w:t>
      </w:r>
      <w:r w:rsidR="00C40989" w:rsidRPr="001308CA">
        <w:rPr>
          <w:rFonts w:ascii="Book Antiqua" w:hAnsi="Book Antiqua"/>
          <w:b/>
          <w:bCs/>
          <w:color w:val="FF0000"/>
          <w:sz w:val="16"/>
          <w:szCs w:val="16"/>
          <w:u w:val="single"/>
        </w:rPr>
        <w:t>(MPRO-2010)</w:t>
      </w:r>
      <w:r w:rsidR="00890730" w:rsidRPr="001308CA">
        <w:rPr>
          <w:rFonts w:ascii="Book Antiqua" w:hAnsi="Book Antiqua"/>
          <w:b/>
          <w:bCs/>
          <w:color w:val="FF0000"/>
          <w:sz w:val="16"/>
          <w:szCs w:val="16"/>
        </w:rPr>
        <w:t xml:space="preserve"> </w:t>
      </w:r>
      <w:r w:rsidR="00890730" w:rsidRPr="001308CA">
        <w:rPr>
          <w:rFonts w:ascii="Book Antiqua" w:hAnsi="Book Antiqua"/>
          <w:b/>
          <w:bCs/>
          <w:color w:val="FF0000"/>
          <w:sz w:val="16"/>
          <w:szCs w:val="16"/>
          <w:u w:val="single"/>
        </w:rPr>
        <w:t>(PCRN-2021)</w:t>
      </w:r>
      <w:r w:rsidR="00B954B4">
        <w:rPr>
          <w:rFonts w:ascii="Book Antiqua" w:hAnsi="Book Antiqua"/>
          <w:b/>
          <w:bCs/>
          <w:color w:val="FF0000"/>
          <w:sz w:val="16"/>
          <w:szCs w:val="16"/>
        </w:rPr>
        <w:t xml:space="preserve"> </w:t>
      </w:r>
      <w:r w:rsidR="00B954B4">
        <w:rPr>
          <w:rFonts w:ascii="Book Antiqua" w:hAnsi="Book Antiqua"/>
          <w:b/>
          <w:bCs/>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B954B4" w:rsidRPr="00C1354D" w14:paraId="2BEECE02" w14:textId="77777777" w:rsidTr="00F4363A">
        <w:tc>
          <w:tcPr>
            <w:tcW w:w="8494" w:type="dxa"/>
            <w:shd w:val="clear" w:color="auto" w:fill="CCFFFF"/>
          </w:tcPr>
          <w:p w14:paraId="2103DAD4" w14:textId="433AEFC2" w:rsidR="00B954B4" w:rsidRPr="00C1354D" w:rsidRDefault="00B954B4" w:rsidP="00F4363A">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lang w:eastAsia="pt-BR"/>
              </w:rPr>
              <w:t xml:space="preserve">O delito descrito no art. 54, § 2º, V, da Lei 9.605/98 é </w:t>
            </w:r>
            <w:r w:rsidRPr="00B954B4">
              <w:rPr>
                <w:rFonts w:ascii="Book Antiqua" w:eastAsia="Times New Roman" w:hAnsi="Book Antiqua" w:cs="Times New Roman"/>
                <w:b/>
                <w:sz w:val="19"/>
                <w:szCs w:val="19"/>
                <w:shd w:val="clear" w:color="auto" w:fill="F7CAAC" w:themeFill="accent2" w:themeFillTint="66"/>
                <w:lang w:eastAsia="pt-BR"/>
              </w:rPr>
              <w:t>de perigo</w:t>
            </w:r>
            <w:r w:rsidRPr="00B954B4">
              <w:rPr>
                <w:rFonts w:ascii="Book Antiqua" w:eastAsia="Times New Roman" w:hAnsi="Book Antiqua" w:cs="Times New Roman"/>
                <w:b/>
                <w:sz w:val="19"/>
                <w:szCs w:val="19"/>
                <w:lang w:eastAsia="pt-BR"/>
              </w:rPr>
              <w:t xml:space="preserve">, não se exigindo a ocorrência do efetivo dano ao bem jurídico. Noutras palavras: </w:t>
            </w:r>
            <w:r w:rsidRPr="00B954B4">
              <w:rPr>
                <w:rFonts w:ascii="Book Antiqua" w:eastAsia="Times New Roman" w:hAnsi="Book Antiqua" w:cs="Times New Roman"/>
                <w:b/>
                <w:sz w:val="19"/>
                <w:szCs w:val="19"/>
                <w:highlight w:val="green"/>
                <w:lang w:eastAsia="pt-BR"/>
              </w:rPr>
              <w:t>não é necessário</w:t>
            </w:r>
            <w:r w:rsidRPr="00B954B4">
              <w:rPr>
                <w:rFonts w:ascii="Book Antiqua" w:eastAsia="Times New Roman" w:hAnsi="Book Antiqua" w:cs="Times New Roman"/>
                <w:b/>
                <w:sz w:val="19"/>
                <w:szCs w:val="19"/>
                <w:lang w:eastAsia="pt-BR"/>
              </w:rPr>
              <w:t xml:space="preserve"> que </w:t>
            </w:r>
            <w:r w:rsidRPr="00B954B4">
              <w:rPr>
                <w:rFonts w:ascii="Book Antiqua" w:eastAsia="Times New Roman" w:hAnsi="Book Antiqua" w:cs="Times New Roman"/>
                <w:b/>
                <w:sz w:val="19"/>
                <w:szCs w:val="19"/>
                <w:highlight w:val="yellow"/>
                <w:lang w:eastAsia="pt-BR"/>
              </w:rPr>
              <w:t>a poluição pelo lançamento de resíduos sólidos, líquidos ou gasosos, ou detritos, óleos ou substâncias oleosas afete a saúde, a fauna ou a flora</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Esse perigo</w:t>
            </w:r>
            <w:r w:rsidRPr="00B954B4">
              <w:rPr>
                <w:rFonts w:ascii="Book Antiqua" w:eastAsia="Times New Roman" w:hAnsi="Book Antiqua" w:cs="Times New Roman"/>
                <w:b/>
                <w:sz w:val="19"/>
                <w:szCs w:val="19"/>
                <w:lang w:eastAsia="pt-BR"/>
              </w:rPr>
              <w:t xml:space="preserve">, no entanto, </w:t>
            </w:r>
            <w:r w:rsidRPr="00B954B4">
              <w:rPr>
                <w:rFonts w:ascii="Book Antiqua" w:eastAsia="Times New Roman" w:hAnsi="Book Antiqua" w:cs="Times New Roman"/>
                <w:b/>
                <w:sz w:val="19"/>
                <w:szCs w:val="19"/>
                <w:highlight w:val="green"/>
                <w:lang w:eastAsia="pt-BR"/>
              </w:rPr>
              <w:t>é</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concreto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green"/>
                <w:lang w:eastAsia="pt-BR"/>
              </w:rPr>
              <w:t>cabendo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yellow"/>
                <w:lang w:eastAsia="pt-BR"/>
              </w:rPr>
              <w:t>ao órgão acusatório demonstrar concretamente que esses bens jurídicos foram expostos a perigo</w:t>
            </w:r>
            <w:r w:rsidRPr="00B954B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r w:rsidRPr="00B954B4">
              <w:rPr>
                <w:rFonts w:ascii="Book Antiqua" w:eastAsia="Times New Roman" w:hAnsi="Book Antiqua" w:cs="Times New Roman"/>
                <w:bCs/>
                <w:sz w:val="19"/>
                <w:szCs w:val="19"/>
                <w:lang w:eastAsia="pt-BR"/>
              </w:rPr>
              <w:t xml:space="preserve">REsp 1638060/RS, </w:t>
            </w:r>
            <w:r>
              <w:rPr>
                <w:rFonts w:ascii="Book Antiqua" w:eastAsia="Times New Roman" w:hAnsi="Book Antiqua" w:cs="Times New Roman"/>
                <w:bCs/>
                <w:sz w:val="19"/>
                <w:szCs w:val="19"/>
                <w:lang w:eastAsia="pt-BR"/>
              </w:rPr>
              <w:t>R</w:t>
            </w:r>
            <w:r w:rsidRPr="00B954B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Sebastião Reis Júnior, j</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3/5/18</w:t>
            </w:r>
            <w:r>
              <w:rPr>
                <w:rFonts w:ascii="Book Antiqua" w:eastAsia="Times New Roman" w:hAnsi="Book Antiqua" w:cs="Times New Roman"/>
                <w:bCs/>
                <w:sz w:val="19"/>
                <w:szCs w:val="19"/>
                <w:lang w:eastAsia="pt-BR"/>
              </w:rPr>
              <w:t>.</w:t>
            </w:r>
          </w:p>
        </w:tc>
      </w:tr>
    </w:tbl>
    <w:p w14:paraId="626968B7" w14:textId="3252F9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9B64BE">
        <w:rPr>
          <w:rFonts w:ascii="Book Antiqua" w:eastAsia="Times New Roman" w:hAnsi="Book Antiqua" w:cs="Times New Roman"/>
          <w:b/>
          <w:bCs/>
          <w:sz w:val="19"/>
          <w:szCs w:val="19"/>
          <w:highlight w:val="cyan"/>
          <w:lang w:eastAsia="pt-BR"/>
        </w:rPr>
        <w:t>um</w:t>
      </w:r>
      <w:r w:rsidRPr="00C1354D">
        <w:rPr>
          <w:rFonts w:ascii="Book Antiqua" w:eastAsia="Times New Roman" w:hAnsi="Book Antiqua" w:cs="Times New Roman"/>
          <w:sz w:val="19"/>
          <w:szCs w:val="19"/>
          <w:lang w:eastAsia="pt-BR"/>
        </w:rPr>
        <w:t xml:space="preserve"> a </w:t>
      </w:r>
      <w:r w:rsidRPr="009B64BE">
        <w:rPr>
          <w:rFonts w:ascii="Book Antiqua" w:eastAsia="Times New Roman" w:hAnsi="Book Antiqua" w:cs="Times New Roman"/>
          <w:b/>
          <w:bCs/>
          <w:sz w:val="19"/>
          <w:szCs w:val="19"/>
          <w:highlight w:val="cyan"/>
          <w:lang w:eastAsia="pt-BR"/>
        </w:rPr>
        <w:t>cinco anos</w:t>
      </w:r>
      <w:r w:rsidRPr="001308CA">
        <w:rPr>
          <w:rFonts w:ascii="Book Antiqua" w:eastAsia="Times New Roman" w:hAnsi="Book Antiqua" w:cs="Times New Roman"/>
          <w:sz w:val="18"/>
          <w:szCs w:val="18"/>
          <w:lang w:eastAsia="pt-BR"/>
        </w:rPr>
        <w:t>.</w:t>
      </w:r>
      <w:r w:rsidR="00890730" w:rsidRPr="001308CA">
        <w:rPr>
          <w:rFonts w:ascii="Book Antiqua" w:eastAsia="Times New Roman" w:hAnsi="Book Antiqua" w:cs="Times New Roman"/>
          <w:sz w:val="18"/>
          <w:szCs w:val="18"/>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sz w:val="18"/>
          <w:szCs w:val="18"/>
          <w:lang w:eastAsia="pt-BR"/>
        </w:rPr>
        <w:t xml:space="preserve"> </w:t>
      </w:r>
      <w:r w:rsidR="009B64BE" w:rsidRPr="001308CA">
        <w:rPr>
          <w:rFonts w:ascii="Book Antiqua" w:hAnsi="Book Antiqua"/>
          <w:b/>
          <w:color w:val="FF0000"/>
          <w:sz w:val="16"/>
          <w:szCs w:val="16"/>
          <w:u w:val="single"/>
        </w:rPr>
        <w:t>(PCAM-2022)</w:t>
      </w:r>
    </w:p>
    <w:p w14:paraId="00E320C2" w14:textId="0964A0B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72" w:name="art54§3"/>
      <w:bookmarkEnd w:id="172"/>
      <w:r w:rsidRPr="00DE7628">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DE7628">
        <w:rPr>
          <w:rFonts w:ascii="Book Antiqua" w:eastAsia="Times New Roman" w:hAnsi="Book Antiqua" w:cs="Times New Roman"/>
          <w:b/>
          <w:bCs/>
          <w:sz w:val="19"/>
          <w:szCs w:val="19"/>
          <w:lang w:eastAsia="pt-BR"/>
        </w:rPr>
        <w:t xml:space="preserve">Incorre nas mesmas penas previstas no parágrafo anterior quem </w:t>
      </w:r>
      <w:r w:rsidRPr="00DE7628">
        <w:rPr>
          <w:rFonts w:ascii="Book Antiqua" w:eastAsia="Times New Roman" w:hAnsi="Book Antiqua" w:cs="Times New Roman"/>
          <w:b/>
          <w:bCs/>
          <w:caps/>
          <w:sz w:val="19"/>
          <w:szCs w:val="19"/>
          <w:highlight w:val="green"/>
          <w:lang w:eastAsia="pt-BR"/>
        </w:rPr>
        <w:t>deixar de adotar</w:t>
      </w:r>
      <w:r w:rsidRPr="00DE7628">
        <w:rPr>
          <w:rFonts w:ascii="Book Antiqua" w:eastAsia="Times New Roman" w:hAnsi="Book Antiqua" w:cs="Times New Roman"/>
          <w:b/>
          <w:bCs/>
          <w:sz w:val="19"/>
          <w:szCs w:val="19"/>
          <w:lang w:eastAsia="pt-BR"/>
        </w:rPr>
        <w:t>, quando assim o exigir a autoridade competente, medidas de precaução em caso de risco de dano ambiental grave ou irreversível</w:t>
      </w:r>
      <w:r w:rsidRPr="001308CA">
        <w:rPr>
          <w:rFonts w:ascii="Book Antiqua" w:eastAsia="Times New Roman" w:hAnsi="Book Antiqua" w:cs="Times New Roman"/>
          <w:sz w:val="16"/>
          <w:szCs w:val="16"/>
          <w:lang w:eastAsia="pt-BR"/>
        </w:rPr>
        <w:t>.</w:t>
      </w:r>
      <w:r w:rsidR="0048483A" w:rsidRPr="001308CA">
        <w:rPr>
          <w:rFonts w:ascii="Book Antiqua" w:eastAsia="Times New Roman" w:hAnsi="Book Antiqua" w:cs="Times New Roman"/>
          <w:sz w:val="16"/>
          <w:szCs w:val="16"/>
          <w:lang w:eastAsia="pt-BR"/>
        </w:rPr>
        <w:t xml:space="preserve"> </w:t>
      </w:r>
      <w:r w:rsidR="0048483A" w:rsidRPr="001308CA">
        <w:rPr>
          <w:rFonts w:ascii="Book Antiqua" w:eastAsia="Times New Roman" w:hAnsi="Book Antiqua" w:cs="Times New Roman"/>
          <w:b/>
          <w:bCs/>
          <w:color w:val="FF0000"/>
          <w:sz w:val="16"/>
          <w:szCs w:val="16"/>
          <w:u w:val="single"/>
          <w:lang w:eastAsia="pt-BR"/>
        </w:rPr>
        <w:t>(PCGO-2018)</w:t>
      </w:r>
      <w:r w:rsidR="00DE7628" w:rsidRPr="001308CA">
        <w:rPr>
          <w:rFonts w:ascii="Book Antiqua" w:eastAsia="Times New Roman" w:hAnsi="Book Antiqua" w:cs="Times New Roman"/>
          <w:sz w:val="18"/>
          <w:szCs w:val="18"/>
          <w:lang w:eastAsia="pt-BR"/>
        </w:rPr>
        <w:t xml:space="preserve"> </w:t>
      </w:r>
      <w:r w:rsidR="00DE7628" w:rsidRPr="001308CA">
        <w:rPr>
          <w:rFonts w:ascii="Book Antiqua" w:eastAsia="Times New Roman" w:hAnsi="Book Antiqua" w:cs="Times New Roman"/>
          <w:b/>
          <w:bCs/>
          <w:color w:val="FF0000"/>
          <w:sz w:val="16"/>
          <w:szCs w:val="16"/>
          <w:lang w:eastAsia="pt-BR"/>
        </w:rPr>
        <w:t>(</w:t>
      </w:r>
      <w:r w:rsidR="00DE7628" w:rsidRPr="001308CA">
        <w:rPr>
          <w:rFonts w:ascii="Book Antiqua" w:eastAsia="Times New Roman" w:hAnsi="Book Antiqua" w:cs="Times New Roman"/>
          <w:b/>
          <w:color w:val="FF0000"/>
          <w:sz w:val="16"/>
          <w:szCs w:val="16"/>
          <w:u w:val="single"/>
          <w:lang w:eastAsia="pt-BR"/>
        </w:rPr>
        <w:t>PGM-Campo Grande/MS-2019)</w:t>
      </w:r>
      <w:r w:rsidR="00505470" w:rsidRPr="001308CA">
        <w:rPr>
          <w:rFonts w:ascii="Book Antiqua" w:eastAsia="Times New Roman" w:hAnsi="Book Antiqua" w:cs="Times New Roman"/>
          <w:b/>
          <w:color w:val="FF0000"/>
          <w:sz w:val="16"/>
          <w:szCs w:val="16"/>
          <w:lang w:eastAsia="pt-BR"/>
        </w:rPr>
        <w:t xml:space="preserve"> </w:t>
      </w:r>
      <w:r w:rsidR="00505470" w:rsidRPr="001308CA">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505470" w:rsidRPr="003370C6" w14:paraId="3EDD7824" w14:textId="77777777" w:rsidTr="00137B31">
        <w:tc>
          <w:tcPr>
            <w:tcW w:w="8494" w:type="dxa"/>
            <w:shd w:val="clear" w:color="auto" w:fill="CCFFFF"/>
          </w:tcPr>
          <w:p w14:paraId="20881DE3" w14:textId="53352C48" w:rsidR="0036313D" w:rsidRPr="0036313D" w:rsidRDefault="00505470" w:rsidP="0036313D">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05470">
              <w:rPr>
                <w:rFonts w:ascii="Book Antiqua" w:eastAsia="Times New Roman" w:hAnsi="Book Antiqua" w:cs="Times New Roman"/>
                <w:b/>
                <w:i/>
                <w:iCs/>
                <w:sz w:val="19"/>
                <w:szCs w:val="19"/>
                <w:u w:val="single"/>
                <w:lang w:eastAsia="pt-BR"/>
              </w:rPr>
              <w:t>Se a ré pratica o crime de poluição qualificada e não toma providências para reparar o dano, entende-se que continua praticando ato ilícito em virtude da sua omissão, devendo, portanto, ser considerado que se trata de crime permanente</w:t>
            </w:r>
            <w:r>
              <w:rPr>
                <w:rFonts w:ascii="Book Antiqua" w:eastAsia="Times New Roman" w:hAnsi="Book Antiqua" w:cs="Times New Roman"/>
                <w:bCs/>
                <w:sz w:val="19"/>
                <w:szCs w:val="19"/>
                <w:lang w:eastAsia="pt-BR"/>
              </w:rPr>
              <w:t xml:space="preserve">: </w:t>
            </w:r>
            <w:r w:rsidR="0036313D" w:rsidRPr="0036313D">
              <w:rPr>
                <w:rFonts w:ascii="Book Antiqua" w:eastAsia="Times New Roman" w:hAnsi="Book Antiqua" w:cs="Times New Roman"/>
                <w:b/>
                <w:sz w:val="19"/>
                <w:szCs w:val="19"/>
                <w:lang w:eastAsia="pt-BR"/>
              </w:rPr>
              <w:t>Os delitos previstos no:</w:t>
            </w:r>
          </w:p>
          <w:p w14:paraId="20EF4E95"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proofErr w:type="gramStart"/>
            <w:r w:rsidRPr="0036313D">
              <w:rPr>
                <w:rFonts w:ascii="Book Antiqua" w:eastAsia="Times New Roman" w:hAnsi="Book Antiqua" w:cs="Times New Roman"/>
                <w:b/>
                <w:sz w:val="19"/>
                <w:szCs w:val="19"/>
                <w:highlight w:val="yellow"/>
                <w:lang w:eastAsia="pt-BR"/>
              </w:rPr>
              <w:t>art.</w:t>
            </w:r>
            <w:proofErr w:type="gramEnd"/>
            <w:r w:rsidRPr="0036313D">
              <w:rPr>
                <w:rFonts w:ascii="Book Antiqua" w:eastAsia="Times New Roman" w:hAnsi="Book Antiqua" w:cs="Times New Roman"/>
                <w:b/>
                <w:sz w:val="19"/>
                <w:szCs w:val="19"/>
                <w:highlight w:val="yellow"/>
                <w:lang w:eastAsia="pt-BR"/>
              </w:rPr>
              <w:t xml:space="preserve"> 54, § 2º, I, II, III e IV e § 3º</w:t>
            </w:r>
            <w:r w:rsidRPr="0036313D">
              <w:rPr>
                <w:rFonts w:ascii="Book Antiqua" w:eastAsia="Times New Roman" w:hAnsi="Book Antiqua" w:cs="Times New Roman"/>
                <w:b/>
                <w:sz w:val="19"/>
                <w:szCs w:val="19"/>
                <w:lang w:eastAsia="pt-BR"/>
              </w:rPr>
              <w:t xml:space="preserve"> e</w:t>
            </w:r>
          </w:p>
          <w:p w14:paraId="17A66553" w14:textId="1D2FD902"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lastRenderedPageBreak/>
              <w:t xml:space="preserve">- </w:t>
            </w:r>
            <w:proofErr w:type="gramStart"/>
            <w:r w:rsidRPr="0036313D">
              <w:rPr>
                <w:rFonts w:ascii="Book Antiqua" w:eastAsia="Times New Roman" w:hAnsi="Book Antiqua" w:cs="Times New Roman"/>
                <w:b/>
                <w:sz w:val="19"/>
                <w:szCs w:val="19"/>
                <w:highlight w:val="yellow"/>
                <w:lang w:eastAsia="pt-BR"/>
              </w:rPr>
              <w:t>art.</w:t>
            </w:r>
            <w:proofErr w:type="gramEnd"/>
            <w:r w:rsidRPr="0036313D">
              <w:rPr>
                <w:rFonts w:ascii="Book Antiqua" w:eastAsia="Times New Roman" w:hAnsi="Book Antiqua" w:cs="Times New Roman"/>
                <w:b/>
                <w:sz w:val="19"/>
                <w:szCs w:val="19"/>
                <w:highlight w:val="yellow"/>
                <w:lang w:eastAsia="pt-BR"/>
              </w:rPr>
              <w:t xml:space="preserve"> 56, § 1º, I e II</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3"/>
            </w:r>
          </w:p>
          <w:p w14:paraId="6589E7A8" w14:textId="2A4E1DAD"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proofErr w:type="gramStart"/>
            <w:r w:rsidRPr="0036313D">
              <w:rPr>
                <w:rFonts w:ascii="Book Antiqua" w:eastAsia="Times New Roman" w:hAnsi="Book Antiqua" w:cs="Times New Roman"/>
                <w:b/>
                <w:sz w:val="19"/>
                <w:szCs w:val="19"/>
                <w:highlight w:val="green"/>
                <w:lang w:eastAsia="pt-BR"/>
              </w:rPr>
              <w:t>cumulados</w:t>
            </w:r>
            <w:proofErr w:type="gramEnd"/>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com a causa de aumento de pena do art. 58, I, da Lei nº 9.605/98</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4"/>
            </w:r>
          </w:p>
          <w:p w14:paraId="7689154F"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que se resumem na ação de causar poluição ambiental que provoque danos à população e ao próprio ambiente, em desacordo com as exigências estabelecidas na legislação de proteção, e na omissão em adotar medidas de precaução nos casos de risco de dano grave ou irreversível ao ecossistema,</w:t>
            </w:r>
          </w:p>
          <w:p w14:paraId="04036C84"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são crimes de </w:t>
            </w:r>
            <w:r w:rsidRPr="0036313D">
              <w:rPr>
                <w:rFonts w:ascii="Book Antiqua" w:eastAsia="Times New Roman" w:hAnsi="Book Antiqua" w:cs="Times New Roman"/>
                <w:b/>
                <w:sz w:val="19"/>
                <w:szCs w:val="19"/>
                <w:shd w:val="clear" w:color="auto" w:fill="F7CAAC" w:themeFill="accent2" w:themeFillTint="66"/>
                <w:lang w:eastAsia="pt-BR"/>
              </w:rPr>
              <w:t>natureza permanente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green"/>
                <w:lang w:eastAsia="pt-BR"/>
              </w:rPr>
              <w:t>para fins de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aferição da prescrição</w:t>
            </w:r>
            <w:r w:rsidRPr="0036313D">
              <w:rPr>
                <w:rFonts w:ascii="Book Antiqua" w:eastAsia="Times New Roman" w:hAnsi="Book Antiqua" w:cs="Times New Roman"/>
                <w:b/>
                <w:sz w:val="19"/>
                <w:szCs w:val="19"/>
                <w:lang w:eastAsia="pt-BR"/>
              </w:rPr>
              <w:t>.</w:t>
            </w:r>
          </w:p>
          <w:p w14:paraId="0AA03CBD"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highlight w:val="magenta"/>
                <w:lang w:eastAsia="pt-BR"/>
              </w:rPr>
              <w:t>Caso concreto</w:t>
            </w:r>
            <w:r w:rsidRPr="0036313D">
              <w:rPr>
                <w:rFonts w:ascii="Book Antiqua" w:eastAsia="Times New Roman" w:hAnsi="Book Antiqua" w:cs="Times New Roman"/>
                <w:b/>
                <w:sz w:val="19"/>
                <w:szCs w:val="19"/>
                <w:lang w:eastAsia="pt-BR"/>
              </w:rPr>
              <w:t>: a empresa ré armazenou inadequadamente causando grave poluição da área degradada, sendo que, até o momento de prolação do julgado, não havia tomado providências para reparar o dano, caracterizando a continuidade da prática infracional. Desse modo, constata-se que o crime de poluição qualificada é permanente, ainda que por omissão da ré, que foi prontamente notificada a reparar o dano causado, mas não o fez.</w:t>
            </w:r>
          </w:p>
          <w:p w14:paraId="6192268A" w14:textId="201CDBE1" w:rsidR="00505470" w:rsidRPr="0036313D" w:rsidRDefault="0036313D" w:rsidP="00137B31">
            <w:pPr>
              <w:jc w:val="both"/>
              <w:rPr>
                <w:rFonts w:ascii="Book Antiqua" w:eastAsia="Times New Roman" w:hAnsi="Book Antiqua" w:cs="Times New Roman"/>
                <w:bCs/>
                <w:i/>
                <w:iCs/>
                <w:color w:val="FF0000"/>
                <w:sz w:val="19"/>
                <w:szCs w:val="19"/>
                <w:lang w:eastAsia="pt-BR"/>
              </w:rPr>
            </w:pPr>
            <w:r w:rsidRPr="0036313D">
              <w:rPr>
                <w:rFonts w:ascii="Book Antiqua" w:eastAsia="Times New Roman" w:hAnsi="Book Antiqua" w:cs="Times New Roman"/>
                <w:bCs/>
                <w:sz w:val="19"/>
                <w:szCs w:val="19"/>
                <w:lang w:eastAsia="pt-BR"/>
              </w:rPr>
              <w:t xml:space="preserve">STJ. 5ª T. </w:t>
            </w:r>
            <w:proofErr w:type="spellStart"/>
            <w:r w:rsidRPr="0036313D">
              <w:rPr>
                <w:rFonts w:ascii="Book Antiqua" w:eastAsia="Times New Roman" w:hAnsi="Book Antiqua" w:cs="Times New Roman"/>
                <w:bCs/>
                <w:sz w:val="19"/>
                <w:szCs w:val="19"/>
                <w:lang w:eastAsia="pt-BR"/>
              </w:rPr>
              <w:t>AgRg</w:t>
            </w:r>
            <w:proofErr w:type="spellEnd"/>
            <w:r w:rsidRPr="0036313D">
              <w:rPr>
                <w:rFonts w:ascii="Book Antiqua" w:eastAsia="Times New Roman" w:hAnsi="Book Antiqua" w:cs="Times New Roman"/>
                <w:bCs/>
                <w:sz w:val="19"/>
                <w:szCs w:val="19"/>
                <w:lang w:eastAsia="pt-BR"/>
              </w:rPr>
              <w:t xml:space="preserve"> no REsp 1847097-PA, Rel. Min. Joel Ilan Paciornik, j</w:t>
            </w:r>
            <w:r>
              <w:rPr>
                <w:rFonts w:ascii="Book Antiqua" w:eastAsia="Times New Roman" w:hAnsi="Book Antiqua" w:cs="Times New Roman"/>
                <w:bCs/>
                <w:sz w:val="19"/>
                <w:szCs w:val="19"/>
                <w:lang w:eastAsia="pt-BR"/>
              </w:rPr>
              <w:t>.</w:t>
            </w:r>
            <w:r w:rsidRPr="0036313D">
              <w:rPr>
                <w:rFonts w:ascii="Book Antiqua" w:eastAsia="Times New Roman" w:hAnsi="Book Antiqua" w:cs="Times New Roman"/>
                <w:bCs/>
                <w:sz w:val="19"/>
                <w:szCs w:val="19"/>
                <w:lang w:eastAsia="pt-BR"/>
              </w:rPr>
              <w:t xml:space="preserve"> 05/03/20</w:t>
            </w:r>
            <w:r>
              <w:rPr>
                <w:rFonts w:ascii="Book Antiqua" w:eastAsia="Times New Roman" w:hAnsi="Book Antiqua" w:cs="Times New Roman"/>
                <w:bCs/>
                <w:sz w:val="19"/>
                <w:szCs w:val="19"/>
                <w:lang w:eastAsia="pt-BR"/>
              </w:rPr>
              <w:t xml:space="preserve"> </w:t>
            </w:r>
            <w:r w:rsidRPr="0036313D">
              <w:rPr>
                <w:rFonts w:ascii="Book Antiqua" w:eastAsia="Times New Roman" w:hAnsi="Book Antiqua" w:cs="Times New Roman"/>
                <w:b/>
                <w:sz w:val="19"/>
                <w:szCs w:val="19"/>
                <w:lang w:eastAsia="pt-BR"/>
              </w:rPr>
              <w:t>(Info 667).</w:t>
            </w:r>
          </w:p>
        </w:tc>
      </w:tr>
    </w:tbl>
    <w:p w14:paraId="246C51A6" w14:textId="3FDDAF0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73" w:name="art55"/>
      <w:bookmarkEnd w:id="173"/>
      <w:r w:rsidRPr="00C1354D">
        <w:rPr>
          <w:rFonts w:ascii="Book Antiqua" w:eastAsia="Times New Roman" w:hAnsi="Book Antiqua" w:cs="Times New Roman"/>
          <w:b/>
          <w:sz w:val="19"/>
          <w:szCs w:val="19"/>
          <w:highlight w:val="magenta"/>
          <w:lang w:eastAsia="pt-BR"/>
        </w:rPr>
        <w:lastRenderedPageBreak/>
        <w:t>Art. 55</w:t>
      </w:r>
      <w:r w:rsidRPr="00C1354D">
        <w:rPr>
          <w:rFonts w:ascii="Book Antiqua" w:eastAsia="Times New Roman" w:hAnsi="Book Antiqua" w:cs="Times New Roman"/>
          <w:sz w:val="19"/>
          <w:szCs w:val="19"/>
          <w:lang w:eastAsia="pt-BR"/>
        </w:rPr>
        <w:t xml:space="preserve">. </w:t>
      </w:r>
      <w:r w:rsidRPr="00472858">
        <w:rPr>
          <w:rFonts w:ascii="Book Antiqua" w:eastAsia="Times New Roman" w:hAnsi="Book Antiqua" w:cs="Times New Roman"/>
          <w:b/>
          <w:caps/>
          <w:sz w:val="19"/>
          <w:szCs w:val="19"/>
          <w:highlight w:val="green"/>
          <w:lang w:eastAsia="pt-BR"/>
        </w:rPr>
        <w:t>Executar</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caps/>
          <w:sz w:val="19"/>
          <w:szCs w:val="19"/>
          <w:highlight w:val="cyan"/>
          <w:lang w:eastAsia="pt-BR"/>
        </w:rPr>
        <w:t>pesquisa</w:t>
      </w:r>
      <w:r w:rsidRPr="00472858">
        <w:rPr>
          <w:rFonts w:ascii="Book Antiqua" w:eastAsia="Times New Roman" w:hAnsi="Book Antiqua" w:cs="Times New Roman"/>
          <w:b/>
          <w:sz w:val="19"/>
          <w:szCs w:val="19"/>
          <w:lang w:eastAsia="pt-BR"/>
        </w:rPr>
        <w:t xml:space="preserve">, lavra ou extração </w:t>
      </w:r>
      <w:r w:rsidRPr="00472858">
        <w:rPr>
          <w:rFonts w:ascii="Book Antiqua" w:eastAsia="Times New Roman" w:hAnsi="Book Antiqua" w:cs="Times New Roman"/>
          <w:b/>
          <w:caps/>
          <w:sz w:val="19"/>
          <w:szCs w:val="19"/>
          <w:shd w:val="clear" w:color="auto" w:fill="F7CAAC" w:themeFill="accent2" w:themeFillTint="66"/>
          <w:lang w:eastAsia="pt-BR"/>
        </w:rPr>
        <w:t>de recursos minerais</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sz w:val="19"/>
          <w:szCs w:val="19"/>
          <w:highlight w:val="yellow"/>
          <w:lang w:eastAsia="pt-BR"/>
        </w:rPr>
        <w:t>sem a competente</w:t>
      </w:r>
      <w:r w:rsidRPr="00472858">
        <w:rPr>
          <w:rFonts w:ascii="Book Antiqua" w:eastAsia="Times New Roman" w:hAnsi="Book Antiqua" w:cs="Times New Roman"/>
          <w:b/>
          <w:sz w:val="19"/>
          <w:szCs w:val="19"/>
          <w:lang w:eastAsia="pt-BR"/>
        </w:rPr>
        <w:t xml:space="preserve"> autorização, permissão, concessão ou </w:t>
      </w:r>
      <w:r w:rsidRPr="00472858">
        <w:rPr>
          <w:rFonts w:ascii="Book Antiqua" w:eastAsia="Times New Roman" w:hAnsi="Book Antiqua" w:cs="Times New Roman"/>
          <w:b/>
          <w:sz w:val="19"/>
          <w:szCs w:val="19"/>
          <w:highlight w:val="cyan"/>
          <w:lang w:eastAsia="pt-BR"/>
        </w:rPr>
        <w:t>licença</w:t>
      </w:r>
      <w:r w:rsidRPr="00472858">
        <w:rPr>
          <w:rFonts w:ascii="Book Antiqua" w:eastAsia="Times New Roman" w:hAnsi="Book Antiqua" w:cs="Times New Roman"/>
          <w:b/>
          <w:sz w:val="19"/>
          <w:szCs w:val="19"/>
          <w:lang w:eastAsia="pt-BR"/>
        </w:rPr>
        <w:t>, ou em desacordo com a obtida</w:t>
      </w:r>
      <w:r w:rsidRPr="001308CA">
        <w:rPr>
          <w:rFonts w:ascii="Book Antiqua" w:eastAsia="Times New Roman" w:hAnsi="Book Antiqua" w:cs="Times New Roman"/>
          <w:sz w:val="18"/>
          <w:szCs w:val="18"/>
          <w:lang w:eastAsia="pt-BR"/>
        </w:rPr>
        <w:t>:</w:t>
      </w:r>
      <w:r w:rsidR="003132DF" w:rsidRPr="001308CA">
        <w:rPr>
          <w:rFonts w:ascii="Book Antiqua" w:eastAsia="Times New Roman" w:hAnsi="Book Antiqua" w:cs="Times New Roman"/>
          <w:sz w:val="18"/>
          <w:szCs w:val="18"/>
          <w:lang w:eastAsia="pt-BR"/>
        </w:rPr>
        <w:t xml:space="preserve"> </w:t>
      </w:r>
      <w:r w:rsidR="003132DF" w:rsidRPr="001308CA">
        <w:rPr>
          <w:rFonts w:ascii="Book Antiqua" w:eastAsia="Times New Roman" w:hAnsi="Book Antiqua" w:cs="Times New Roman"/>
          <w:b/>
          <w:bCs/>
          <w:color w:val="FF0000"/>
          <w:sz w:val="16"/>
          <w:szCs w:val="16"/>
          <w:u w:val="single"/>
          <w:lang w:eastAsia="pt-BR"/>
        </w:rPr>
        <w:t>(</w:t>
      </w:r>
      <w:r w:rsidR="003132DF" w:rsidRPr="001308CA">
        <w:rPr>
          <w:rFonts w:ascii="Book Antiqua" w:hAnsi="Book Antiqua"/>
          <w:b/>
          <w:bCs/>
          <w:color w:val="FF0000"/>
          <w:sz w:val="16"/>
          <w:szCs w:val="16"/>
          <w:u w:val="single"/>
        </w:rPr>
        <w:t>AGU</w:t>
      </w:r>
      <w:r w:rsidR="003132DF" w:rsidRPr="001308CA">
        <w:rPr>
          <w:rFonts w:ascii="Book Antiqua" w:eastAsia="Times New Roman" w:hAnsi="Book Antiqua" w:cs="Times New Roman"/>
          <w:b/>
          <w:bCs/>
          <w:color w:val="FF0000"/>
          <w:sz w:val="16"/>
          <w:szCs w:val="16"/>
          <w:u w:val="single"/>
          <w:lang w:eastAsia="pt-BR"/>
        </w:rPr>
        <w:t>-200</w:t>
      </w:r>
      <w:r w:rsidR="003132DF" w:rsidRPr="001308CA">
        <w:rPr>
          <w:rFonts w:ascii="Book Antiqua" w:hAnsi="Book Antiqua"/>
          <w:b/>
          <w:bCs/>
          <w:color w:val="FF0000"/>
          <w:sz w:val="16"/>
          <w:szCs w:val="16"/>
          <w:u w:val="single"/>
        </w:rPr>
        <w:t>7</w:t>
      </w:r>
      <w:r w:rsidR="003132DF" w:rsidRPr="001308CA">
        <w:rPr>
          <w:rFonts w:ascii="Book Antiqua" w:eastAsia="Times New Roman" w:hAnsi="Book Antiqua" w:cs="Times New Roman"/>
          <w:b/>
          <w:bCs/>
          <w:color w:val="FF0000"/>
          <w:sz w:val="16"/>
          <w:szCs w:val="16"/>
          <w:u w:val="single"/>
          <w:lang w:eastAsia="pt-BR"/>
        </w:rPr>
        <w:t>)</w:t>
      </w:r>
      <w:r w:rsidR="00DD16C7" w:rsidRPr="001308CA">
        <w:rPr>
          <w:rFonts w:ascii="Book Antiqua" w:eastAsia="Times New Roman" w:hAnsi="Book Antiqua" w:cs="Times New Roman"/>
          <w:b/>
          <w:bCs/>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(MPRO-2008)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(PGEES-2008)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(TRF5-2011)</w:t>
      </w:r>
      <w:r w:rsidR="00472858" w:rsidRPr="001308CA">
        <w:rPr>
          <w:rFonts w:ascii="Book Antiqua" w:eastAsia="Times New Roman" w:hAnsi="Book Antiqua" w:cs="Times New Roman"/>
          <w:b/>
          <w:color w:val="FF0000"/>
          <w:sz w:val="16"/>
          <w:szCs w:val="16"/>
          <w:lang w:eastAsia="pt-BR"/>
        </w:rPr>
        <w:t xml:space="preserve"> </w:t>
      </w:r>
      <w:r w:rsidR="00472858" w:rsidRPr="001308CA">
        <w:rPr>
          <w:rFonts w:ascii="Book Antiqua" w:hAnsi="Book Antiqua"/>
          <w:b/>
          <w:bCs/>
          <w:color w:val="FF0000"/>
          <w:sz w:val="16"/>
          <w:szCs w:val="16"/>
          <w:u w:val="single"/>
        </w:rPr>
        <w:t>(PGEBA-2014)</w:t>
      </w:r>
      <w:r w:rsidR="00472858" w:rsidRPr="001308CA">
        <w:rPr>
          <w:rFonts w:ascii="Book Antiqua" w:hAnsi="Book Antiqua"/>
          <w:b/>
          <w:bCs/>
          <w:color w:val="FF0000"/>
          <w:sz w:val="16"/>
          <w:szCs w:val="16"/>
        </w:rPr>
        <w:t xml:space="preserve"> </w:t>
      </w:r>
      <w:r w:rsidR="00472858" w:rsidRPr="001308CA">
        <w:rPr>
          <w:rFonts w:ascii="Book Antiqua" w:hAnsi="Book Antiqua"/>
          <w:b/>
          <w:bCs/>
          <w:color w:val="FF0000"/>
          <w:sz w:val="16"/>
          <w:szCs w:val="16"/>
          <w:u w:val="single"/>
        </w:rPr>
        <w:t>(MPRS-2016)</w:t>
      </w:r>
      <w:r w:rsidR="00B8583C" w:rsidRPr="001308CA">
        <w:rPr>
          <w:rFonts w:ascii="Book Antiqua" w:hAnsi="Book Antiqua"/>
          <w:b/>
          <w:bCs/>
          <w:color w:val="FF0000"/>
          <w:sz w:val="16"/>
          <w:szCs w:val="16"/>
        </w:rPr>
        <w:t xml:space="preserve"> </w:t>
      </w:r>
      <w:r w:rsidR="00B8583C" w:rsidRPr="001308CA">
        <w:rPr>
          <w:rFonts w:ascii="Book Antiqua" w:eastAsia="Times New Roman" w:hAnsi="Book Antiqua" w:cs="Times New Roman"/>
          <w:b/>
          <w:bCs/>
          <w:color w:val="FF0000"/>
          <w:sz w:val="16"/>
          <w:szCs w:val="16"/>
          <w:u w:val="single"/>
          <w:lang w:eastAsia="pt-BR"/>
        </w:rPr>
        <w:t>(PCPA-2016)</w:t>
      </w:r>
    </w:p>
    <w:p w14:paraId="6A8516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37FE2E87" w14:textId="77777777" w:rsidTr="00985618">
        <w:tc>
          <w:tcPr>
            <w:tcW w:w="8494" w:type="dxa"/>
            <w:shd w:val="clear" w:color="auto" w:fill="CCFFFF"/>
          </w:tcPr>
          <w:p w14:paraId="0EB7B096"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e 68 da LCA.</w:t>
            </w:r>
          </w:p>
        </w:tc>
      </w:tr>
    </w:tbl>
    <w:p w14:paraId="2D4BC830" w14:textId="31AFAB2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74" w:name="art55p"/>
      <w:bookmarkEnd w:id="174"/>
      <w:r w:rsidRPr="00C1354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deixa de recuperar</w:t>
      </w:r>
      <w:r w:rsidRPr="00C1354D">
        <w:rPr>
          <w:rFonts w:ascii="Book Antiqua" w:eastAsia="Times New Roman" w:hAnsi="Book Antiqua" w:cs="Times New Roman"/>
          <w:sz w:val="19"/>
          <w:szCs w:val="19"/>
          <w:lang w:eastAsia="pt-BR"/>
        </w:rPr>
        <w:t xml:space="preserve"> a área pesquisada ou explorada, nos termos da autorização, permissão, licença, concessão ou determinação do órgão competente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p>
    <w:tbl>
      <w:tblPr>
        <w:tblStyle w:val="Tabelacomgrade"/>
        <w:tblW w:w="0" w:type="auto"/>
        <w:shd w:val="clear" w:color="auto" w:fill="CCFFFF"/>
        <w:tblLook w:val="04A0" w:firstRow="1" w:lastRow="0" w:firstColumn="1" w:lastColumn="0" w:noHBand="0" w:noVBand="1"/>
      </w:tblPr>
      <w:tblGrid>
        <w:gridCol w:w="8494"/>
      </w:tblGrid>
      <w:tr w:rsidR="00E37F38" w:rsidRPr="003370C6" w14:paraId="75E961FF" w14:textId="77777777" w:rsidTr="00E37F38">
        <w:tc>
          <w:tcPr>
            <w:tcW w:w="8494" w:type="dxa"/>
            <w:shd w:val="clear" w:color="auto" w:fill="CCFFFF"/>
          </w:tcPr>
          <w:p w14:paraId="3CF6CDC5" w14:textId="477922FD" w:rsidR="000F0BE6" w:rsidRDefault="000F0BE6" w:rsidP="000F0BE6">
            <w:pPr>
              <w:jc w:val="both"/>
              <w:rPr>
                <w:rFonts w:ascii="Book Antiqua" w:eastAsia="Times New Roman" w:hAnsi="Book Antiqua" w:cs="Times New Roman"/>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00DD16C7">
              <w:rPr>
                <w:rFonts w:ascii="Book Antiqua" w:eastAsia="Times New Roman" w:hAnsi="Book Antiqua" w:cs="Times New Roman"/>
                <w:b/>
                <w:i/>
                <w:iCs/>
                <w:color w:val="FF0000"/>
                <w:sz w:val="19"/>
                <w:szCs w:val="19"/>
                <w:lang w:eastAsia="pt-BR"/>
              </w:rPr>
              <w:t>: #</w:t>
            </w:r>
            <w:r w:rsidR="00DD16C7" w:rsidRPr="00DD16C7">
              <w:rPr>
                <w:rFonts w:ascii="Book Antiqua" w:eastAsia="Times New Roman" w:hAnsi="Book Antiqua" w:cs="Times New Roman"/>
                <w:b/>
                <w:i/>
                <w:iCs/>
                <w:color w:val="FF0000"/>
                <w:sz w:val="19"/>
                <w:szCs w:val="19"/>
                <w:highlight w:val="green"/>
                <w:lang w:eastAsia="pt-BR"/>
              </w:rPr>
              <w:t>PGEES-2008</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60927">
              <w:rPr>
                <w:rFonts w:ascii="Book Antiqua" w:eastAsia="Times New Roman" w:hAnsi="Book Antiqua" w:cs="Times New Roman"/>
                <w:b/>
                <w:bCs/>
                <w:sz w:val="19"/>
                <w:szCs w:val="19"/>
                <w:shd w:val="clear" w:color="auto" w:fill="F7CAAC" w:themeFill="accent2" w:themeFillTint="66"/>
                <w:lang w:eastAsia="pt-BR"/>
              </w:rPr>
              <w:t>Não existe conflito aparente</w:t>
            </w:r>
            <w:r w:rsidRPr="00260927">
              <w:rPr>
                <w:rFonts w:ascii="Book Antiqua" w:eastAsia="Times New Roman" w:hAnsi="Book Antiqua" w:cs="Times New Roman"/>
                <w:b/>
                <w:bCs/>
                <w:sz w:val="19"/>
                <w:szCs w:val="19"/>
                <w:lang w:eastAsia="pt-BR"/>
              </w:rPr>
              <w:t xml:space="preserve"> de </w:t>
            </w:r>
            <w:r w:rsidRPr="00260927">
              <w:rPr>
                <w:rFonts w:ascii="Book Antiqua" w:eastAsia="Times New Roman" w:hAnsi="Book Antiqua" w:cs="Times New Roman"/>
                <w:b/>
                <w:bCs/>
                <w:sz w:val="19"/>
                <w:szCs w:val="19"/>
                <w:highlight w:val="yellow"/>
                <w:lang w:eastAsia="pt-BR"/>
              </w:rPr>
              <w:t>normas entre o delito previsto no art. 55 da Lei 9.605/98</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objetiva proteger o meio ambiente</w:t>
            </w:r>
            <w:r w:rsidRPr="00260927">
              <w:rPr>
                <w:rFonts w:ascii="Book Antiqua" w:eastAsia="Times New Roman" w:hAnsi="Book Antiqua" w:cs="Times New Roman"/>
                <w:b/>
                <w:bCs/>
                <w:sz w:val="19"/>
                <w:szCs w:val="19"/>
                <w:lang w:eastAsia="pt-BR"/>
              </w:rPr>
              <w:t xml:space="preserve">, e o </w:t>
            </w:r>
            <w:r w:rsidRPr="00260927">
              <w:rPr>
                <w:rFonts w:ascii="Book Antiqua" w:eastAsia="Times New Roman" w:hAnsi="Book Antiqua" w:cs="Times New Roman"/>
                <w:b/>
                <w:bCs/>
                <w:sz w:val="19"/>
                <w:szCs w:val="19"/>
                <w:highlight w:val="yellow"/>
                <w:lang w:eastAsia="pt-BR"/>
              </w:rPr>
              <w:t>crime do art. 2.º, caput, da Lei 8.176/91</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defende a ordem econômica</w:t>
            </w:r>
            <w:r w:rsidRPr="00260927">
              <w:rPr>
                <w:rFonts w:ascii="Book Antiqua" w:eastAsia="Times New Roman" w:hAnsi="Book Antiqua" w:cs="Times New Roman"/>
                <w:b/>
                <w:bCs/>
                <w:sz w:val="19"/>
                <w:szCs w:val="19"/>
                <w:lang w:eastAsia="pt-BR"/>
              </w:rPr>
              <w:t xml:space="preserve">, pois </w:t>
            </w:r>
            <w:r w:rsidRPr="00260927">
              <w:rPr>
                <w:rFonts w:ascii="Book Antiqua" w:eastAsia="Times New Roman" w:hAnsi="Book Antiqua" w:cs="Times New Roman"/>
                <w:b/>
                <w:bCs/>
                <w:sz w:val="19"/>
                <w:szCs w:val="19"/>
                <w:shd w:val="clear" w:color="auto" w:fill="F7CAAC" w:themeFill="accent2" w:themeFillTint="66"/>
                <w:lang w:eastAsia="pt-BR"/>
              </w:rPr>
              <w:t>tutelam bens jurídicos distintos</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b/>
                <w:bCs/>
                <w:sz w:val="19"/>
                <w:szCs w:val="19"/>
                <w:highlight w:val="green"/>
                <w:lang w:eastAsia="pt-BR"/>
              </w:rPr>
              <w:t>existindo</w:t>
            </w:r>
            <w:r w:rsidRPr="00260927">
              <w:rPr>
                <w:rFonts w:ascii="Book Antiqua" w:eastAsia="Times New Roman" w:hAnsi="Book Antiqua" w:cs="Times New Roman"/>
                <w:b/>
                <w:bCs/>
                <w:sz w:val="19"/>
                <w:szCs w:val="19"/>
                <w:lang w:eastAsia="pt-BR"/>
              </w:rPr>
              <w:t xml:space="preserve">, na verdade, </w:t>
            </w:r>
            <w:r w:rsidRPr="00260927">
              <w:rPr>
                <w:rFonts w:ascii="Book Antiqua" w:eastAsia="Times New Roman" w:hAnsi="Book Antiqua" w:cs="Times New Roman"/>
                <w:b/>
                <w:bCs/>
                <w:sz w:val="19"/>
                <w:szCs w:val="19"/>
                <w:shd w:val="clear" w:color="auto" w:fill="F7CAAC" w:themeFill="accent2" w:themeFillTint="66"/>
                <w:lang w:eastAsia="pt-BR"/>
              </w:rPr>
              <w:t>concurso formal</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sz w:val="19"/>
                <w:szCs w:val="19"/>
                <w:lang w:eastAsia="pt-BR"/>
              </w:rPr>
              <w:t>STJ. 5ª T. HC 149.247/SP, Rel. Min</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260927">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26092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16/12/10</w:t>
            </w:r>
            <w:r>
              <w:rPr>
                <w:rFonts w:ascii="Book Antiqua" w:eastAsia="Times New Roman" w:hAnsi="Book Antiqua" w:cs="Times New Roman"/>
                <w:sz w:val="19"/>
                <w:szCs w:val="19"/>
                <w:lang w:eastAsia="pt-BR"/>
              </w:rPr>
              <w:t>.</w:t>
            </w:r>
          </w:p>
          <w:p w14:paraId="539E1456" w14:textId="77777777" w:rsidR="000F0BE6" w:rsidRDefault="000F0BE6" w:rsidP="00E37F38">
            <w:pPr>
              <w:jc w:val="both"/>
              <w:rPr>
                <w:rFonts w:ascii="Book Antiqua" w:hAnsi="Book Antiqua"/>
                <w:b/>
                <w:i/>
                <w:color w:val="FF0000"/>
                <w:sz w:val="19"/>
                <w:szCs w:val="19"/>
              </w:rPr>
            </w:pPr>
          </w:p>
          <w:p w14:paraId="3D014CBA" w14:textId="76245720" w:rsidR="00E37F38" w:rsidRPr="003370C6" w:rsidRDefault="00E37F38" w:rsidP="00E37F38">
            <w:pPr>
              <w:jc w:val="both"/>
              <w:rPr>
                <w:rFonts w:ascii="Book Antiqua" w:eastAsia="Times New Roman" w:hAnsi="Book Antiqua" w:cs="Times New Roman"/>
                <w:b/>
                <w:bCs/>
                <w:sz w:val="19"/>
                <w:szCs w:val="19"/>
                <w:lang w:eastAsia="pt-BR"/>
              </w:rPr>
            </w:pPr>
            <w:r w:rsidRPr="003370C6">
              <w:rPr>
                <w:rFonts w:ascii="Book Antiqua" w:hAnsi="Book Antiqua"/>
                <w:b/>
                <w:i/>
                <w:color w:val="FF0000"/>
                <w:sz w:val="19"/>
                <w:szCs w:val="19"/>
              </w:rPr>
              <w:t>#</w:t>
            </w:r>
            <w:r w:rsidRPr="003370C6">
              <w:rPr>
                <w:rFonts w:ascii="Book Antiqua" w:hAnsi="Book Antiqua"/>
                <w:b/>
                <w:i/>
                <w:color w:val="FF0000"/>
                <w:sz w:val="19"/>
                <w:szCs w:val="19"/>
                <w:highlight w:val="green"/>
              </w:rPr>
              <w:t>Atenção</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STJ</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MPRO-2008</w:t>
            </w:r>
            <w:r w:rsidR="00DD16C7">
              <w:rPr>
                <w:rFonts w:ascii="Book Antiqua" w:hAnsi="Book Antiqua"/>
                <w:b/>
                <w:i/>
                <w:color w:val="FF0000"/>
                <w:sz w:val="19"/>
                <w:szCs w:val="19"/>
              </w:rPr>
              <w:t>: #</w:t>
            </w:r>
            <w:r w:rsidR="00DD16C7" w:rsidRPr="00DD16C7">
              <w:rPr>
                <w:rFonts w:ascii="Book Antiqua" w:hAnsi="Book Antiqua"/>
                <w:b/>
                <w:i/>
                <w:color w:val="FF0000"/>
                <w:sz w:val="19"/>
                <w:szCs w:val="19"/>
                <w:highlight w:val="green"/>
              </w:rPr>
              <w:t>PGEES-2008</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CESPE</w:t>
            </w:r>
            <w:r w:rsidRPr="003370C6">
              <w:rPr>
                <w:rFonts w:ascii="Book Antiqua" w:hAnsi="Book Antiqua"/>
                <w:sz w:val="19"/>
                <w:szCs w:val="19"/>
              </w:rPr>
              <w:t xml:space="preserve">: </w:t>
            </w:r>
            <w:r w:rsidRPr="003370C6">
              <w:rPr>
                <w:rFonts w:ascii="Book Antiqua" w:eastAsia="Times New Roman" w:hAnsi="Book Antiqua" w:cs="Times New Roman"/>
                <w:b/>
                <w:bCs/>
                <w:sz w:val="19"/>
                <w:szCs w:val="19"/>
                <w:lang w:eastAsia="pt-BR"/>
              </w:rPr>
              <w:t xml:space="preserve">Quando as normas incriminadoras tutelam bens jurídicos diversos </w:t>
            </w:r>
            <w:proofErr w:type="spellStart"/>
            <w:r w:rsidRPr="003370C6">
              <w:rPr>
                <w:rFonts w:ascii="Book Antiqua" w:eastAsia="Times New Roman" w:hAnsi="Book Antiqua" w:cs="Times New Roman"/>
                <w:b/>
                <w:bCs/>
                <w:sz w:val="19"/>
                <w:szCs w:val="19"/>
                <w:lang w:eastAsia="pt-BR"/>
              </w:rPr>
              <w:t>inocorre</w:t>
            </w:r>
            <w:proofErr w:type="spellEnd"/>
            <w:r w:rsidRPr="003370C6">
              <w:rPr>
                <w:rFonts w:ascii="Book Antiqua" w:eastAsia="Times New Roman" w:hAnsi="Book Antiqua" w:cs="Times New Roman"/>
                <w:b/>
                <w:bCs/>
                <w:sz w:val="19"/>
                <w:szCs w:val="19"/>
                <w:lang w:eastAsia="pt-BR"/>
              </w:rPr>
              <w:t xml:space="preserve"> o denominado conflito de leis penais no tempo. </w:t>
            </w:r>
            <w:r w:rsidRPr="003370C6">
              <w:rPr>
                <w:rFonts w:ascii="Book Antiqua" w:eastAsia="Times New Roman" w:hAnsi="Book Antiqua" w:cs="Times New Roman"/>
                <w:b/>
                <w:bCs/>
                <w:sz w:val="19"/>
                <w:szCs w:val="19"/>
                <w:highlight w:val="green"/>
                <w:lang w:eastAsia="pt-BR"/>
              </w:rPr>
              <w:t>Não há</w:t>
            </w:r>
            <w:r w:rsidRPr="003370C6">
              <w:rPr>
                <w:rFonts w:ascii="Book Antiqua" w:eastAsia="Times New Roman" w:hAnsi="Book Antiqua" w:cs="Times New Roman"/>
                <w:b/>
                <w:bCs/>
                <w:sz w:val="19"/>
                <w:szCs w:val="19"/>
                <w:lang w:eastAsia="pt-BR"/>
              </w:rPr>
              <w:t xml:space="preserve">, no caso, </w:t>
            </w:r>
            <w:r w:rsidRPr="003370C6">
              <w:rPr>
                <w:rFonts w:ascii="Book Antiqua" w:eastAsia="Times New Roman" w:hAnsi="Book Antiqua" w:cs="Times New Roman"/>
                <w:b/>
                <w:bCs/>
                <w:sz w:val="19"/>
                <w:szCs w:val="19"/>
                <w:shd w:val="clear" w:color="auto" w:fill="F7CAAC" w:themeFill="accent2" w:themeFillTint="66"/>
                <w:lang w:eastAsia="pt-BR"/>
              </w:rPr>
              <w:t>derrogação</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green"/>
                <w:lang w:eastAsia="pt-BR"/>
              </w:rPr>
              <w:t>art. 2º da Lei 8.176/91 indica</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yellow"/>
                <w:lang w:eastAsia="pt-BR"/>
              </w:rPr>
              <w:t>delito da usurpação como forma de infração contra o patrimônio público</w:t>
            </w:r>
            <w:r w:rsidRPr="003370C6">
              <w:rPr>
                <w:rFonts w:ascii="Book Antiqua" w:eastAsia="Times New Roman" w:hAnsi="Book Antiqua" w:cs="Times New Roman"/>
                <w:b/>
                <w:bCs/>
                <w:sz w:val="19"/>
                <w:szCs w:val="19"/>
                <w:lang w:eastAsia="pt-BR"/>
              </w:rPr>
              <w:t xml:space="preserve">, consistente em produzir bens ou explorar matéria-prima pertencente à União, sem autorização legal ou em desacordo com as obrigações impostas por título autorizativo. O </w:t>
            </w:r>
            <w:r w:rsidRPr="003370C6">
              <w:rPr>
                <w:rFonts w:ascii="Book Antiqua" w:eastAsia="Times New Roman" w:hAnsi="Book Antiqua" w:cs="Times New Roman"/>
                <w:b/>
                <w:bCs/>
                <w:sz w:val="19"/>
                <w:szCs w:val="19"/>
                <w:highlight w:val="green"/>
                <w:lang w:eastAsia="pt-BR"/>
              </w:rPr>
              <w:t>art. 55 da Lei 9.605/98</w:t>
            </w:r>
            <w:r w:rsidRPr="003370C6">
              <w:rPr>
                <w:rFonts w:ascii="Book Antiqua" w:eastAsia="Times New Roman" w:hAnsi="Book Antiqua" w:cs="Times New Roman"/>
                <w:b/>
                <w:bCs/>
                <w:sz w:val="19"/>
                <w:szCs w:val="19"/>
                <w:lang w:eastAsia="pt-BR"/>
              </w:rPr>
              <w:t xml:space="preserve">, por sua vez, </w:t>
            </w:r>
            <w:r w:rsidRPr="003370C6">
              <w:rPr>
                <w:rFonts w:ascii="Book Antiqua" w:eastAsia="Times New Roman" w:hAnsi="Book Antiqua" w:cs="Times New Roman"/>
                <w:b/>
                <w:bCs/>
                <w:sz w:val="19"/>
                <w:szCs w:val="19"/>
                <w:highlight w:val="yellow"/>
                <w:lang w:eastAsia="pt-BR"/>
              </w:rPr>
              <w:t>descreve crime contra o meio ambiente</w:t>
            </w:r>
            <w:r w:rsidRPr="003370C6">
              <w:rPr>
                <w:rFonts w:ascii="Book Antiqua" w:eastAsia="Times New Roman" w:hAnsi="Book Antiqua" w:cs="Times New Roman"/>
                <w:b/>
                <w:bCs/>
                <w:sz w:val="19"/>
                <w:szCs w:val="19"/>
                <w:lang w:eastAsia="pt-BR"/>
              </w:rPr>
              <w:t xml:space="preserve">. </w:t>
            </w:r>
            <w:r w:rsidRPr="003370C6">
              <w:rPr>
                <w:rFonts w:ascii="Book Antiqua" w:eastAsia="Times New Roman" w:hAnsi="Book Antiqua" w:cs="Times New Roman"/>
                <w:sz w:val="19"/>
                <w:szCs w:val="19"/>
                <w:lang w:eastAsia="pt-BR"/>
              </w:rPr>
              <w:t>STJ. 5ª T., REsp 815.079/SP, Rel. Min. Felix Fischer, j. 15/03/07.</w:t>
            </w:r>
          </w:p>
        </w:tc>
      </w:tr>
    </w:tbl>
    <w:p w14:paraId="3B44C19E" w14:textId="77777777" w:rsidR="00E37F38" w:rsidRPr="00E37F38" w:rsidRDefault="00E37F38" w:rsidP="00E37F38">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3021" w:rsidRPr="00C1354D" w14:paraId="52CE915B" w14:textId="77777777" w:rsidTr="00441929">
        <w:tc>
          <w:tcPr>
            <w:tcW w:w="8494" w:type="dxa"/>
            <w:shd w:val="clear" w:color="auto" w:fill="CCFFFF"/>
          </w:tcPr>
          <w:p w14:paraId="4244571B" w14:textId="5A8025D3" w:rsidR="00C83021" w:rsidRPr="00C1354D" w:rsidRDefault="00C83021" w:rsidP="0044192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Em relação ao regime jurídico da utilização dos recursos minerais, considere a seguinte proposição: A área explorada pelo garimpeiro deve ser recuperada, nos termos da permissão ou determinação do órgão competente, sob pena de responsabilidade criminal.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 único, LCA.</w:t>
            </w:r>
          </w:p>
        </w:tc>
      </w:tr>
    </w:tbl>
    <w:p w14:paraId="4F4B966E" w14:textId="3B71BEBA" w:rsidR="00322EFC" w:rsidRPr="005E5F87"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5" w:name="art56"/>
      <w:bookmarkEnd w:id="175"/>
      <w:r w:rsidRPr="00C1354D">
        <w:rPr>
          <w:rFonts w:ascii="Book Antiqua" w:eastAsia="Times New Roman" w:hAnsi="Book Antiqua" w:cs="Times New Roman"/>
          <w:b/>
          <w:sz w:val="19"/>
          <w:szCs w:val="19"/>
          <w:highlight w:val="magenta"/>
          <w:lang w:eastAsia="pt-BR"/>
        </w:rPr>
        <w:t>Art. 56</w:t>
      </w:r>
      <w:r w:rsidRPr="00C1354D">
        <w:rPr>
          <w:rFonts w:ascii="Book Antiqua" w:eastAsia="Times New Roman" w:hAnsi="Book Antiqua" w:cs="Times New Roman"/>
          <w:sz w:val="19"/>
          <w:szCs w:val="19"/>
          <w:lang w:eastAsia="pt-BR"/>
        </w:rPr>
        <w:t xml:space="preserve">. </w:t>
      </w:r>
      <w:r w:rsidRPr="0006014C">
        <w:rPr>
          <w:rFonts w:ascii="Book Antiqua" w:eastAsia="Times New Roman" w:hAnsi="Book Antiqua" w:cs="Times New Roman"/>
          <w:b/>
          <w:bCs/>
          <w:sz w:val="19"/>
          <w:szCs w:val="19"/>
          <w:lang w:eastAsia="pt-BR"/>
        </w:rPr>
        <w:t xml:space="preserve">Produzir, processar, embalar, importar, exportar, comercializar, fornecer, </w:t>
      </w:r>
      <w:r w:rsidRPr="0006014C">
        <w:rPr>
          <w:rFonts w:ascii="Book Antiqua" w:eastAsia="Times New Roman" w:hAnsi="Book Antiqua" w:cs="Times New Roman"/>
          <w:b/>
          <w:bCs/>
          <w:caps/>
          <w:sz w:val="19"/>
          <w:szCs w:val="19"/>
          <w:highlight w:val="green"/>
          <w:lang w:eastAsia="pt-BR"/>
        </w:rPr>
        <w:t>transportar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caps/>
          <w:sz w:val="19"/>
          <w:szCs w:val="19"/>
          <w:highlight w:val="green"/>
          <w:lang w:eastAsia="pt-BR"/>
        </w:rPr>
        <w:t>armazenar</w:t>
      </w:r>
      <w:r w:rsidRPr="0006014C">
        <w:rPr>
          <w:rFonts w:ascii="Book Antiqua" w:eastAsia="Times New Roman" w:hAnsi="Book Antiqua" w:cs="Times New Roman"/>
          <w:b/>
          <w:bCs/>
          <w:sz w:val="19"/>
          <w:szCs w:val="19"/>
          <w:lang w:eastAsia="pt-BR"/>
        </w:rPr>
        <w:t xml:space="preserve">, guardar, </w:t>
      </w:r>
      <w:r w:rsidRPr="0006014C">
        <w:rPr>
          <w:rFonts w:ascii="Book Antiqua" w:eastAsia="Times New Roman" w:hAnsi="Book Antiqua" w:cs="Times New Roman"/>
          <w:b/>
          <w:bCs/>
          <w:caps/>
          <w:sz w:val="19"/>
          <w:szCs w:val="19"/>
          <w:highlight w:val="green"/>
          <w:lang w:eastAsia="pt-BR"/>
        </w:rPr>
        <w:t>ter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sz w:val="19"/>
          <w:szCs w:val="19"/>
          <w:highlight w:val="cyan"/>
          <w:lang w:eastAsia="pt-BR"/>
        </w:rPr>
        <w:t>em depósito</w:t>
      </w:r>
      <w:r w:rsidRPr="0006014C">
        <w:rPr>
          <w:rFonts w:ascii="Book Antiqua" w:eastAsia="Times New Roman" w:hAnsi="Book Antiqua" w:cs="Times New Roman"/>
          <w:b/>
          <w:bCs/>
          <w:sz w:val="19"/>
          <w:szCs w:val="19"/>
          <w:lang w:eastAsia="pt-BR"/>
        </w:rPr>
        <w:t xml:space="preserve"> ou usar produto ou substância tóxica, perigosa ou nociva à saúde humana ou ao meio ambiente, em desacordo com as exigências </w:t>
      </w:r>
      <w:r w:rsidRPr="0006014C">
        <w:rPr>
          <w:rFonts w:ascii="Book Antiqua" w:eastAsia="Times New Roman" w:hAnsi="Book Antiqua" w:cs="Times New Roman"/>
          <w:b/>
          <w:bCs/>
          <w:sz w:val="19"/>
          <w:szCs w:val="19"/>
          <w:lang w:eastAsia="pt-BR"/>
        </w:rPr>
        <w:lastRenderedPageBreak/>
        <w:t>estabelecidas em leis ou nos seus regulamentos</w:t>
      </w:r>
      <w:r w:rsidRPr="001308CA">
        <w:rPr>
          <w:rFonts w:ascii="Book Antiqua" w:eastAsia="Times New Roman" w:hAnsi="Book Antiqua" w:cs="Times New Roman"/>
          <w:sz w:val="18"/>
          <w:szCs w:val="18"/>
          <w:lang w:eastAsia="pt-BR"/>
        </w:rPr>
        <w:t>:</w:t>
      </w:r>
      <w:r w:rsidR="00564EB9" w:rsidRPr="001308CA">
        <w:rPr>
          <w:rFonts w:ascii="Book Antiqua" w:eastAsia="Times New Roman" w:hAnsi="Book Antiqua" w:cs="Times New Roman"/>
          <w:color w:val="FF0000"/>
          <w:sz w:val="16"/>
          <w:szCs w:val="16"/>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r w:rsidR="005E5F87">
        <w:rPr>
          <w:rFonts w:ascii="Book Antiqua" w:eastAsia="Times New Roman" w:hAnsi="Book Antiqua" w:cs="Times New Roman"/>
          <w:b/>
          <w:bCs/>
          <w:color w:val="FF0000"/>
          <w:sz w:val="16"/>
          <w:szCs w:val="16"/>
          <w:lang w:eastAsia="pt-BR"/>
        </w:rPr>
        <w:t xml:space="preserve"> </w:t>
      </w:r>
      <w:r w:rsidR="005E5F87">
        <w:rPr>
          <w:rFonts w:ascii="Book Antiqua" w:eastAsia="Times New Roman" w:hAnsi="Book Antiqua" w:cs="Times New Roman"/>
          <w:b/>
          <w:bCs/>
          <w:color w:val="FF0000"/>
          <w:sz w:val="16"/>
          <w:szCs w:val="16"/>
          <w:u w:val="single"/>
          <w:lang w:eastAsia="pt-BR"/>
        </w:rPr>
        <w:t>(MPF-2013)</w:t>
      </w:r>
      <w:r w:rsidR="0006014C" w:rsidRPr="001308CA">
        <w:rPr>
          <w:rFonts w:ascii="Book Antiqua" w:eastAsia="Times New Roman" w:hAnsi="Book Antiqua" w:cs="Times New Roman"/>
          <w:b/>
          <w:bCs/>
          <w:color w:val="FF0000"/>
          <w:sz w:val="16"/>
          <w:szCs w:val="16"/>
          <w:lang w:eastAsia="pt-BR"/>
        </w:rPr>
        <w:t xml:space="preserve"> </w:t>
      </w:r>
      <w:r w:rsidR="0006014C" w:rsidRPr="001308CA">
        <w:rPr>
          <w:rFonts w:ascii="Book Antiqua" w:eastAsia="Times New Roman" w:hAnsi="Book Antiqua" w:cs="Times New Roman"/>
          <w:b/>
          <w:bCs/>
          <w:color w:val="FF0000"/>
          <w:sz w:val="16"/>
          <w:szCs w:val="16"/>
          <w:u w:val="single"/>
          <w:lang w:eastAsia="pt-BR"/>
        </w:rPr>
        <w:t>(PGM-Salvador/BA-2015)</w:t>
      </w:r>
      <w:r w:rsidR="001932E3" w:rsidRPr="001308CA">
        <w:rPr>
          <w:rFonts w:ascii="Book Antiqua" w:eastAsia="Times New Roman" w:hAnsi="Book Antiqua" w:cs="Times New Roman"/>
          <w:b/>
          <w:bCs/>
          <w:color w:val="FF0000"/>
          <w:sz w:val="16"/>
          <w:szCs w:val="16"/>
          <w:lang w:eastAsia="pt-BR"/>
        </w:rPr>
        <w:t xml:space="preserve"> </w:t>
      </w:r>
      <w:r w:rsidR="001932E3" w:rsidRPr="001308CA">
        <w:rPr>
          <w:rFonts w:ascii="Book Antiqua" w:eastAsia="Times New Roman" w:hAnsi="Book Antiqua" w:cs="Times New Roman"/>
          <w:b/>
          <w:bCs/>
          <w:color w:val="FF0000"/>
          <w:sz w:val="16"/>
          <w:szCs w:val="16"/>
          <w:u w:val="single"/>
          <w:lang w:eastAsia="pt-BR"/>
        </w:rPr>
        <w:t>(PGEPE-2018)</w:t>
      </w:r>
      <w:r w:rsidR="0062443C" w:rsidRPr="001308CA">
        <w:rPr>
          <w:rFonts w:ascii="Book Antiqua" w:eastAsia="Times New Roman" w:hAnsi="Book Antiqua" w:cs="Times New Roman"/>
          <w:b/>
          <w:bCs/>
          <w:color w:val="FF0000"/>
          <w:sz w:val="16"/>
          <w:szCs w:val="16"/>
          <w:lang w:eastAsia="pt-BR"/>
        </w:rPr>
        <w:t xml:space="preserve"> </w:t>
      </w:r>
      <w:r w:rsidR="0062443C" w:rsidRPr="001308CA">
        <w:rPr>
          <w:rFonts w:ascii="Book Antiqua" w:eastAsia="Times New Roman" w:hAnsi="Book Antiqua" w:cs="Times New Roman"/>
          <w:b/>
          <w:bCs/>
          <w:color w:val="FF0000"/>
          <w:sz w:val="16"/>
          <w:szCs w:val="16"/>
          <w:u w:val="single"/>
          <w:lang w:eastAsia="pt-BR"/>
        </w:rPr>
        <w:t>(PF-2021)</w:t>
      </w:r>
      <w:r w:rsidR="00B639F9">
        <w:rPr>
          <w:rFonts w:ascii="Book Antiqua" w:eastAsia="Times New Roman" w:hAnsi="Book Antiqua" w:cs="Times New Roman"/>
          <w:b/>
          <w:bCs/>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r w:rsidR="005E5F87">
        <w:rPr>
          <w:rFonts w:ascii="Book Antiqua" w:eastAsia="Times New Roman" w:hAnsi="Book Antiqua" w:cs="Times New Roman"/>
          <w:b/>
          <w:color w:val="FF0000"/>
          <w:sz w:val="16"/>
          <w:szCs w:val="16"/>
          <w:lang w:eastAsia="pt-BR"/>
        </w:rPr>
        <w:t xml:space="preserve"> </w:t>
      </w:r>
      <w:r w:rsidR="005E5F87" w:rsidRPr="001308CA">
        <w:rPr>
          <w:rFonts w:ascii="Book Antiqua" w:eastAsia="Times New Roman" w:hAnsi="Book Antiqua" w:cs="Times New Roman"/>
          <w:b/>
          <w:bCs/>
          <w:color w:val="FF0000"/>
          <w:sz w:val="16"/>
          <w:szCs w:val="16"/>
          <w:u w:val="single"/>
          <w:lang w:eastAsia="pt-BR"/>
        </w:rPr>
        <w:t>(TJRJ-2011</w:t>
      </w:r>
      <w:r w:rsidR="005E5F87">
        <w:rPr>
          <w:rFonts w:ascii="Book Antiqua" w:eastAsia="Times New Roman" w:hAnsi="Book Antiqua" w:cs="Times New Roman"/>
          <w:b/>
          <w:bCs/>
          <w:color w:val="FF0000"/>
          <w:sz w:val="16"/>
          <w:szCs w:val="16"/>
          <w:u w:val="single"/>
          <w:lang w:eastAsia="pt-BR"/>
        </w:rPr>
        <w:t>/2025</w:t>
      </w:r>
      <w:r w:rsidR="005E5F87" w:rsidRPr="001308CA">
        <w:rPr>
          <w:rFonts w:ascii="Book Antiqua" w:eastAsia="Times New Roman" w:hAnsi="Book Antiqua" w:cs="Times New Roman"/>
          <w:b/>
          <w:bCs/>
          <w:color w:val="FF0000"/>
          <w:sz w:val="16"/>
          <w:szCs w:val="16"/>
          <w:u w:val="single"/>
          <w:lang w:eastAsia="pt-BR"/>
        </w:rPr>
        <w:t>)</w:t>
      </w:r>
    </w:p>
    <w:p w14:paraId="21D6CE42" w14:textId="3026344A" w:rsidR="00322EFC" w:rsidRDefault="00322EFC" w:rsidP="00F366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quatro anos, e multa.</w:t>
      </w:r>
    </w:p>
    <w:tbl>
      <w:tblPr>
        <w:tblStyle w:val="Tabelacomgrade"/>
        <w:tblW w:w="0" w:type="auto"/>
        <w:shd w:val="clear" w:color="auto" w:fill="CCFFFF"/>
        <w:tblLook w:val="04A0" w:firstRow="1" w:lastRow="0" w:firstColumn="1" w:lastColumn="0" w:noHBand="0" w:noVBand="1"/>
      </w:tblPr>
      <w:tblGrid>
        <w:gridCol w:w="8494"/>
      </w:tblGrid>
      <w:tr w:rsidR="007016E3" w:rsidRPr="00C1354D" w14:paraId="20F39073" w14:textId="77777777" w:rsidTr="000A21B4">
        <w:tc>
          <w:tcPr>
            <w:tcW w:w="8494" w:type="dxa"/>
            <w:shd w:val="clear" w:color="auto" w:fill="CCFFFF"/>
          </w:tcPr>
          <w:p w14:paraId="3F160E55" w14:textId="246F74E9" w:rsidR="001932E3" w:rsidRDefault="001932E3" w:rsidP="001932E3">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PGEPE-2018</w:t>
            </w:r>
            <w:r w:rsidR="005E5F87">
              <w:rPr>
                <w:rFonts w:ascii="Book Antiqua" w:eastAsia="Times New Roman" w:hAnsi="Book Antiqua" w:cs="Times New Roman"/>
                <w:b/>
                <w:i/>
                <w:color w:val="FF0000"/>
                <w:sz w:val="19"/>
                <w:szCs w:val="19"/>
                <w:lang w:eastAsia="pt-BR"/>
              </w:rPr>
              <w:t>: #</w:t>
            </w:r>
            <w:r w:rsidR="005E5F87" w:rsidRPr="005E5F87">
              <w:rPr>
                <w:rFonts w:ascii="Book Antiqua" w:eastAsia="Times New Roman" w:hAnsi="Book Antiqua" w:cs="Times New Roman"/>
                <w:b/>
                <w:i/>
                <w:color w:val="FF0000"/>
                <w:sz w:val="19"/>
                <w:szCs w:val="19"/>
                <w:highlight w:val="green"/>
                <w:lang w:eastAsia="pt-BR"/>
              </w:rPr>
              <w:t>TJRJ-2025</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5E5F87">
              <w:rPr>
                <w:rFonts w:ascii="Book Antiqua" w:eastAsia="Times New Roman" w:hAnsi="Book Antiqua" w:cs="Times New Roman"/>
                <w:b/>
                <w:i/>
                <w:color w:val="FF0000"/>
                <w:sz w:val="19"/>
                <w:szCs w:val="19"/>
                <w:lang w:eastAsia="pt-BR"/>
              </w:rPr>
              <w:t>: #</w:t>
            </w:r>
            <w:r w:rsidR="005E5F87" w:rsidRPr="005E5F87">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932E3">
              <w:rPr>
                <w:rFonts w:ascii="Book Antiqua" w:eastAsia="Times New Roman" w:hAnsi="Book Antiqua" w:cs="Times New Roman"/>
                <w:b/>
                <w:i/>
                <w:iCs/>
                <w:sz w:val="19"/>
                <w:szCs w:val="19"/>
                <w:u w:val="single"/>
                <w:lang w:eastAsia="pt-BR"/>
              </w:rPr>
              <w:t>Art. 56 da Lei 9.605/98 é crime de perigo abstrato e dispensa prova pericial</w:t>
            </w:r>
            <w:r>
              <w:rPr>
                <w:rFonts w:ascii="Book Antiqua" w:eastAsia="Times New Roman" w:hAnsi="Book Antiqua" w:cs="Times New Roman"/>
                <w:b/>
                <w:sz w:val="19"/>
                <w:szCs w:val="19"/>
                <w:lang w:eastAsia="pt-BR"/>
              </w:rPr>
              <w:t xml:space="preserve">: </w:t>
            </w:r>
            <w:r w:rsidRPr="001932E3">
              <w:rPr>
                <w:rFonts w:ascii="Book Antiqua" w:hAnsi="Book Antiqua" w:cs="Times New Roman"/>
                <w:b/>
                <w:bCs/>
                <w:sz w:val="19"/>
                <w:szCs w:val="19"/>
              </w:rPr>
              <w:t xml:space="preserve">O crime previsto no art. 56, caput, da Lei 9.605/98 é de perigo abstrato, </w:t>
            </w:r>
            <w:r w:rsidRPr="005E5F87">
              <w:rPr>
                <w:rFonts w:ascii="Book Antiqua" w:hAnsi="Book Antiqua" w:cs="Times New Roman"/>
                <w:b/>
                <w:bCs/>
                <w:sz w:val="19"/>
                <w:szCs w:val="19"/>
                <w:highlight w:val="green"/>
              </w:rPr>
              <w:t>sendo dispensável</w:t>
            </w:r>
            <w:r w:rsidRPr="001932E3">
              <w:rPr>
                <w:rFonts w:ascii="Book Antiqua" w:hAnsi="Book Antiqua" w:cs="Times New Roman"/>
                <w:b/>
                <w:bCs/>
                <w:sz w:val="19"/>
                <w:szCs w:val="19"/>
              </w:rPr>
              <w:t xml:space="preserve"> a produção de prova pericial para atestar a nocividade ou a periculosidade dos produtos transportados, bastando que estes estejam elencados na Resolução 420/04 da ANTT.</w:t>
            </w:r>
            <w:r>
              <w:rPr>
                <w:rFonts w:ascii="Book Antiqua" w:hAnsi="Book Antiqua" w:cs="Times New Roman"/>
                <w:b/>
                <w:bCs/>
                <w:sz w:val="19"/>
                <w:szCs w:val="19"/>
              </w:rPr>
              <w:t xml:space="preserve"> </w:t>
            </w:r>
            <w:r w:rsidRPr="001932E3">
              <w:rPr>
                <w:rFonts w:ascii="Book Antiqua" w:hAnsi="Book Antiqua" w:cs="Times New Roman"/>
                <w:sz w:val="19"/>
                <w:szCs w:val="19"/>
              </w:rPr>
              <w:t>STJ. 6ª T.</w:t>
            </w:r>
            <w:r>
              <w:rPr>
                <w:rFonts w:ascii="Book Antiqua" w:hAnsi="Book Antiqua" w:cs="Times New Roman"/>
                <w:sz w:val="19"/>
                <w:szCs w:val="19"/>
              </w:rPr>
              <w:t xml:space="preserve"> </w:t>
            </w:r>
            <w:r w:rsidRPr="001932E3">
              <w:rPr>
                <w:rFonts w:ascii="Book Antiqua" w:hAnsi="Book Antiqua" w:cs="Times New Roman"/>
                <w:sz w:val="19"/>
                <w:szCs w:val="19"/>
              </w:rPr>
              <w:t xml:space="preserve">REsp 1439150-RS, Rel. Min. Rogério </w:t>
            </w:r>
            <w:proofErr w:type="spellStart"/>
            <w:r w:rsidRPr="001932E3">
              <w:rPr>
                <w:rFonts w:ascii="Book Antiqua" w:hAnsi="Book Antiqua" w:cs="Times New Roman"/>
                <w:sz w:val="19"/>
                <w:szCs w:val="19"/>
              </w:rPr>
              <w:t>Schietti</w:t>
            </w:r>
            <w:proofErr w:type="spellEnd"/>
            <w:r w:rsidRPr="001932E3">
              <w:rPr>
                <w:rFonts w:ascii="Book Antiqua" w:hAnsi="Book Antiqua" w:cs="Times New Roman"/>
                <w:sz w:val="19"/>
                <w:szCs w:val="19"/>
              </w:rPr>
              <w:t xml:space="preserve"> Cruz, j</w:t>
            </w:r>
            <w:r>
              <w:rPr>
                <w:rFonts w:ascii="Book Antiqua" w:hAnsi="Book Antiqua" w:cs="Times New Roman"/>
                <w:sz w:val="19"/>
                <w:szCs w:val="19"/>
              </w:rPr>
              <w:t>.</w:t>
            </w:r>
            <w:r w:rsidRPr="001932E3">
              <w:rPr>
                <w:rFonts w:ascii="Book Antiqua" w:hAnsi="Book Antiqua" w:cs="Times New Roman"/>
                <w:sz w:val="19"/>
                <w:szCs w:val="19"/>
              </w:rPr>
              <w:t xml:space="preserve"> 05/10/17</w:t>
            </w:r>
            <w:r w:rsidRPr="001932E3">
              <w:rPr>
                <w:rFonts w:ascii="Book Antiqua" w:hAnsi="Book Antiqua" w:cs="Times New Roman"/>
                <w:b/>
                <w:bCs/>
                <w:sz w:val="19"/>
                <w:szCs w:val="19"/>
              </w:rPr>
              <w:t xml:space="preserve"> (Info 613).</w:t>
            </w:r>
          </w:p>
          <w:p w14:paraId="02B7FC83" w14:textId="77777777" w:rsidR="001932E3" w:rsidRDefault="001932E3" w:rsidP="007016E3">
            <w:pPr>
              <w:jc w:val="both"/>
              <w:rPr>
                <w:rFonts w:ascii="Book Antiqua" w:eastAsia="Times New Roman" w:hAnsi="Book Antiqua" w:cs="Times New Roman"/>
                <w:b/>
                <w:i/>
                <w:color w:val="FF0000"/>
                <w:sz w:val="19"/>
                <w:szCs w:val="19"/>
                <w:lang w:eastAsia="pt-BR"/>
              </w:rPr>
            </w:pPr>
          </w:p>
          <w:p w14:paraId="48708D8F" w14:textId="1AE913D0" w:rsidR="007016E3" w:rsidRPr="00373592" w:rsidRDefault="007016E3" w:rsidP="007016E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PF-2021</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16E3">
              <w:rPr>
                <w:rFonts w:ascii="Book Antiqua" w:eastAsia="Times New Roman" w:hAnsi="Book Antiqua" w:cs="Times New Roman"/>
                <w:b/>
                <w:i/>
                <w:iCs/>
                <w:sz w:val="19"/>
                <w:szCs w:val="19"/>
                <w:u w:val="single"/>
                <w:lang w:eastAsia="pt-BR"/>
              </w:rPr>
              <w:t>Transporte irregular de carga tóxica e competência</w:t>
            </w:r>
            <w:r>
              <w:rPr>
                <w:rFonts w:ascii="Book Antiqua" w:eastAsia="Times New Roman" w:hAnsi="Book Antiqua" w:cs="Times New Roman"/>
                <w:b/>
                <w:sz w:val="19"/>
                <w:szCs w:val="19"/>
                <w:lang w:eastAsia="pt-BR"/>
              </w:rPr>
              <w:t xml:space="preserve">: </w:t>
            </w:r>
            <w:r w:rsidRPr="007016E3">
              <w:rPr>
                <w:rFonts w:ascii="Book Antiqua" w:hAnsi="Book Antiqua" w:cs="Times New Roman"/>
                <w:b/>
                <w:bCs/>
                <w:sz w:val="19"/>
                <w:szCs w:val="19"/>
                <w:highlight w:val="magenta"/>
              </w:rPr>
              <w:t>Em regra</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cabe</w:t>
            </w:r>
            <w:r w:rsidRPr="007016E3">
              <w:rPr>
                <w:rFonts w:ascii="Book Antiqua" w:hAnsi="Book Antiqua" w:cs="Times New Roman"/>
                <w:b/>
                <w:bCs/>
                <w:sz w:val="19"/>
                <w:szCs w:val="19"/>
              </w:rPr>
              <w:t xml:space="preserve"> à </w:t>
            </w:r>
            <w:r w:rsidRPr="007016E3">
              <w:rPr>
                <w:rFonts w:ascii="Book Antiqua" w:hAnsi="Book Antiqua" w:cs="Times New Roman"/>
                <w:b/>
                <w:bCs/>
                <w:sz w:val="19"/>
                <w:szCs w:val="19"/>
                <w:shd w:val="clear" w:color="auto" w:fill="F7CAAC" w:themeFill="accent2" w:themeFillTint="66"/>
              </w:rPr>
              <w:t>Justiça Estadual</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processar e julgar os crimes contra o meio ambiente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excetuando-se apenas</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os casos</w:t>
            </w:r>
            <w:r w:rsidRPr="007016E3">
              <w:rPr>
                <w:rFonts w:ascii="Book Antiqua" w:hAnsi="Book Antiqua" w:cs="Times New Roman"/>
                <w:b/>
                <w:bCs/>
                <w:sz w:val="19"/>
                <w:szCs w:val="19"/>
              </w:rPr>
              <w:t xml:space="preserve"> em que </w:t>
            </w:r>
            <w:r w:rsidRPr="007016E3">
              <w:rPr>
                <w:rFonts w:ascii="Book Antiqua" w:hAnsi="Book Antiqua" w:cs="Times New Roman"/>
                <w:b/>
                <w:bCs/>
                <w:sz w:val="19"/>
                <w:szCs w:val="19"/>
                <w:highlight w:val="green"/>
              </w:rPr>
              <w:t>se demonstre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interesse jurídico direto e específico da União, suas autarquias e fundações</w:t>
            </w:r>
            <w:r w:rsidRPr="007016E3">
              <w:rPr>
                <w:rFonts w:ascii="Book Antiqua" w:hAnsi="Book Antiqua" w:cs="Times New Roman"/>
                <w:b/>
                <w:bCs/>
                <w:sz w:val="19"/>
                <w:szCs w:val="19"/>
              </w:rPr>
              <w:t>.</w:t>
            </w:r>
            <w:r>
              <w:rPr>
                <w:rFonts w:ascii="Book Antiqua" w:hAnsi="Book Antiqua" w:cs="Times New Roman"/>
                <w:b/>
                <w:bCs/>
                <w:sz w:val="19"/>
                <w:szCs w:val="19"/>
              </w:rPr>
              <w:t xml:space="preserve"> </w:t>
            </w:r>
            <w:r w:rsidRPr="007016E3">
              <w:rPr>
                <w:rFonts w:ascii="Book Antiqua" w:hAnsi="Book Antiqua" w:cs="Times New Roman"/>
                <w:b/>
                <w:bCs/>
                <w:sz w:val="19"/>
                <w:szCs w:val="19"/>
              </w:rPr>
              <w:t>Se uma transportadora, contratada pela Marinha, faz o transporte irregular de carga tóxica e comete o crime do art. 56 da Lei 9.605/98, este delito será de competência da Justiça Estadual porque embora a Marinha fosse a proprietária do material transportado, é de se reconhecer que eventual interesse do ente federal estaria restrito à existência de irregularidades no contrato de transporte pactuado.</w:t>
            </w:r>
            <w:r>
              <w:rPr>
                <w:rFonts w:ascii="Book Antiqua" w:hAnsi="Book Antiqua" w:cs="Times New Roman"/>
                <w:b/>
                <w:bCs/>
                <w:sz w:val="19"/>
                <w:szCs w:val="19"/>
              </w:rPr>
              <w:t xml:space="preserve"> </w:t>
            </w:r>
            <w:r w:rsidRPr="007016E3">
              <w:rPr>
                <w:rFonts w:ascii="Book Antiqua" w:hAnsi="Book Antiqua" w:cs="Times New Roman"/>
                <w:sz w:val="19"/>
                <w:szCs w:val="19"/>
              </w:rPr>
              <w:t xml:space="preserve">STJ. 3ª S. </w:t>
            </w:r>
            <w:proofErr w:type="spellStart"/>
            <w:r w:rsidRPr="007016E3">
              <w:rPr>
                <w:rFonts w:ascii="Book Antiqua" w:hAnsi="Book Antiqua" w:cs="Times New Roman"/>
                <w:sz w:val="19"/>
                <w:szCs w:val="19"/>
              </w:rPr>
              <w:t>AgRg</w:t>
            </w:r>
            <w:proofErr w:type="spellEnd"/>
            <w:r w:rsidRPr="007016E3">
              <w:rPr>
                <w:rFonts w:ascii="Book Antiqua" w:hAnsi="Book Antiqua" w:cs="Times New Roman"/>
                <w:sz w:val="19"/>
                <w:szCs w:val="19"/>
              </w:rPr>
              <w:t xml:space="preserve"> no CC 115159-SP, Rel. Min. Og Fernandes, j</w:t>
            </w:r>
            <w:r>
              <w:rPr>
                <w:rFonts w:ascii="Book Antiqua" w:hAnsi="Book Antiqua" w:cs="Times New Roman"/>
                <w:sz w:val="19"/>
                <w:szCs w:val="19"/>
              </w:rPr>
              <w:t>.</w:t>
            </w:r>
            <w:r w:rsidRPr="007016E3">
              <w:rPr>
                <w:rFonts w:ascii="Book Antiqua" w:hAnsi="Book Antiqua" w:cs="Times New Roman"/>
                <w:sz w:val="19"/>
                <w:szCs w:val="19"/>
              </w:rPr>
              <w:t xml:space="preserve"> 13/6/2012.</w:t>
            </w:r>
          </w:p>
        </w:tc>
      </w:tr>
    </w:tbl>
    <w:p w14:paraId="44B0CAD5" w14:textId="77777777" w:rsidR="007016E3" w:rsidRDefault="007016E3" w:rsidP="007016E3">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E03C4" w:rsidRPr="00C1354D" w14:paraId="54CD8711" w14:textId="77777777" w:rsidTr="003E03C4">
        <w:tc>
          <w:tcPr>
            <w:tcW w:w="8494" w:type="dxa"/>
            <w:shd w:val="clear" w:color="auto" w:fill="CCFFFF"/>
          </w:tcPr>
          <w:p w14:paraId="0BF451AA" w14:textId="3EC5AB88" w:rsidR="00F36636" w:rsidRPr="00F36636" w:rsidRDefault="00F36636" w:rsidP="00F36636">
            <w:pPr>
              <w:pStyle w:val="Textodenotaderodap"/>
              <w:ind w:right="-1"/>
              <w:jc w:val="both"/>
              <w:rPr>
                <w:rFonts w:ascii="Book Antiqua" w:hAnsi="Book Antiqua"/>
                <w:b/>
                <w:bCs/>
                <w:sz w:val="19"/>
                <w:szCs w:val="19"/>
                <w:lang w:bidi="hi-IN"/>
              </w:rPr>
            </w:pPr>
            <w:r w:rsidRPr="00F36636">
              <w:rPr>
                <w:rFonts w:ascii="Book Antiqua" w:hAnsi="Book Antiqua"/>
                <w:b/>
                <w:bCs/>
                <w:sz w:val="19"/>
                <w:szCs w:val="19"/>
              </w:rPr>
              <w:t>(</w:t>
            </w:r>
            <w:r w:rsidRPr="00F36636">
              <w:rPr>
                <w:rFonts w:ascii="Book Antiqua" w:hAnsi="Book Antiqua"/>
                <w:b/>
                <w:bCs/>
                <w:sz w:val="19"/>
                <w:szCs w:val="19"/>
                <w:highlight w:val="yellow"/>
              </w:rPr>
              <w:t>MPF-2013</w:t>
            </w:r>
            <w:r w:rsidRPr="00F36636">
              <w:rPr>
                <w:rFonts w:ascii="Book Antiqua" w:hAnsi="Book Antiqua"/>
                <w:b/>
                <w:bCs/>
                <w:sz w:val="19"/>
                <w:szCs w:val="19"/>
              </w:rPr>
              <w:t>)</w:t>
            </w:r>
            <w:r w:rsidRPr="00F36636">
              <w:rPr>
                <w:rFonts w:ascii="Book Antiqua" w:hAnsi="Book Antiqua"/>
                <w:sz w:val="19"/>
                <w:szCs w:val="19"/>
              </w:rPr>
              <w:t xml:space="preserve">: </w:t>
            </w:r>
            <w:r w:rsidRPr="00F36636">
              <w:rPr>
                <w:rFonts w:ascii="Book Antiqua" w:hAnsi="Book Antiqua"/>
                <w:sz w:val="19"/>
                <w:szCs w:val="19"/>
                <w:u w:val="single"/>
                <w:lang w:bidi="hi-IN"/>
              </w:rPr>
              <w:t>C</w:t>
            </w:r>
            <w:r w:rsidRPr="00F36636">
              <w:rPr>
                <w:rFonts w:ascii="Book Antiqua" w:hAnsi="Book Antiqua"/>
                <w:sz w:val="19"/>
                <w:szCs w:val="19"/>
                <w:lang w:bidi="hi-IN"/>
              </w:rPr>
              <w:t>, P</w:t>
            </w:r>
            <w:r w:rsidRPr="00F36636">
              <w:rPr>
                <w:rFonts w:ascii="Book Antiqua" w:hAnsi="Book Antiqua"/>
                <w:sz w:val="19"/>
                <w:szCs w:val="19"/>
              </w:rPr>
              <w:t>residente do</w:t>
            </w:r>
            <w:r w:rsidRPr="00F36636">
              <w:rPr>
                <w:rFonts w:ascii="Book Antiqua" w:hAnsi="Book Antiqua"/>
                <w:sz w:val="19"/>
                <w:szCs w:val="19"/>
                <w:lang w:bidi="hi-IN"/>
              </w:rPr>
              <w:t xml:space="preserve"> C</w:t>
            </w:r>
            <w:r w:rsidRPr="00F36636">
              <w:rPr>
                <w:rFonts w:ascii="Book Antiqua" w:hAnsi="Book Antiqua"/>
                <w:sz w:val="19"/>
                <w:szCs w:val="19"/>
              </w:rPr>
              <w:t>onselho de</w:t>
            </w:r>
            <w:r w:rsidRPr="00F36636">
              <w:rPr>
                <w:rFonts w:ascii="Book Antiqua" w:hAnsi="Book Antiqua"/>
                <w:sz w:val="19"/>
                <w:szCs w:val="19"/>
                <w:lang w:bidi="hi-IN"/>
              </w:rPr>
              <w:t xml:space="preserve"> A</w:t>
            </w:r>
            <w:r w:rsidRPr="00F36636">
              <w:rPr>
                <w:rFonts w:ascii="Book Antiqua" w:hAnsi="Book Antiqua"/>
                <w:sz w:val="19"/>
                <w:szCs w:val="19"/>
              </w:rPr>
              <w:t>dministração</w:t>
            </w:r>
            <w:r w:rsidRPr="00F36636">
              <w:rPr>
                <w:rFonts w:ascii="Book Antiqua" w:hAnsi="Book Antiqua"/>
                <w:sz w:val="19"/>
                <w:szCs w:val="19"/>
                <w:lang w:bidi="hi-IN"/>
              </w:rPr>
              <w:t xml:space="preserve"> </w:t>
            </w:r>
            <w:r w:rsidRPr="00F36636">
              <w:rPr>
                <w:rFonts w:ascii="Book Antiqua" w:hAnsi="Book Antiqua"/>
                <w:sz w:val="19"/>
                <w:szCs w:val="19"/>
              </w:rPr>
              <w:t>e</w:t>
            </w:r>
            <w:r w:rsidRPr="00F36636">
              <w:rPr>
                <w:rFonts w:ascii="Book Antiqua" w:hAnsi="Book Antiqua"/>
                <w:sz w:val="19"/>
                <w:szCs w:val="19"/>
                <w:lang w:bidi="hi-IN"/>
              </w:rPr>
              <w:t xml:space="preserve"> D</w:t>
            </w:r>
            <w:r w:rsidRPr="00F36636">
              <w:rPr>
                <w:rFonts w:ascii="Book Antiqua" w:hAnsi="Book Antiqua"/>
                <w:sz w:val="19"/>
                <w:szCs w:val="19"/>
              </w:rPr>
              <w:t>iretor</w:t>
            </w:r>
            <w:r w:rsidRPr="00F36636">
              <w:rPr>
                <w:rFonts w:ascii="Book Antiqua" w:hAnsi="Book Antiqua"/>
                <w:sz w:val="19"/>
                <w:szCs w:val="19"/>
                <w:lang w:bidi="hi-IN"/>
              </w:rPr>
              <w:t>-P</w:t>
            </w:r>
            <w:r w:rsidRPr="00F36636">
              <w:rPr>
                <w:rFonts w:ascii="Book Antiqua" w:hAnsi="Book Antiqua"/>
                <w:sz w:val="19"/>
                <w:szCs w:val="19"/>
              </w:rPr>
              <w:t>residente</w:t>
            </w:r>
            <w:r w:rsidRPr="00F36636">
              <w:rPr>
                <w:rFonts w:ascii="Book Antiqua" w:hAnsi="Book Antiqua"/>
                <w:sz w:val="19"/>
                <w:szCs w:val="19"/>
                <w:lang w:bidi="hi-IN"/>
              </w:rPr>
              <w:t xml:space="preserve"> </w:t>
            </w:r>
            <w:r w:rsidRPr="00F36636">
              <w:rPr>
                <w:rFonts w:ascii="Book Antiqua" w:hAnsi="Book Antiqua"/>
                <w:sz w:val="19"/>
                <w:szCs w:val="19"/>
              </w:rPr>
              <w:t>da</w:t>
            </w:r>
            <w:r w:rsidRPr="00F36636">
              <w:rPr>
                <w:rFonts w:ascii="Book Antiqua" w:hAnsi="Book Antiqua"/>
                <w:sz w:val="19"/>
                <w:szCs w:val="19"/>
                <w:lang w:bidi="hi-IN"/>
              </w:rPr>
              <w:t xml:space="preserve"> C</w:t>
            </w:r>
            <w:r w:rsidRPr="00F36636">
              <w:rPr>
                <w:rFonts w:ascii="Book Antiqua" w:hAnsi="Book Antiqua"/>
                <w:sz w:val="19"/>
                <w:szCs w:val="19"/>
              </w:rPr>
              <w:t>ompanhia</w:t>
            </w:r>
            <w:r w:rsidRPr="00F36636">
              <w:rPr>
                <w:rFonts w:ascii="Book Antiqua" w:hAnsi="Book Antiqua"/>
                <w:sz w:val="19"/>
                <w:szCs w:val="19"/>
                <w:lang w:bidi="hi-IN"/>
              </w:rPr>
              <w:t xml:space="preserve"> P</w:t>
            </w:r>
            <w:r w:rsidRPr="00F36636">
              <w:rPr>
                <w:rFonts w:ascii="Book Antiqua" w:hAnsi="Book Antiqua"/>
                <w:sz w:val="19"/>
                <w:szCs w:val="19"/>
              </w:rPr>
              <w:t>rogresso</w:t>
            </w:r>
            <w:r w:rsidRPr="00F36636">
              <w:rPr>
                <w:rFonts w:ascii="Book Antiqua" w:hAnsi="Book Antiqua"/>
                <w:sz w:val="19"/>
                <w:szCs w:val="19"/>
                <w:lang w:bidi="hi-IN"/>
              </w:rPr>
              <w:t xml:space="preserve">, </w:t>
            </w:r>
            <w:r w:rsidRPr="00F36636">
              <w:rPr>
                <w:rFonts w:ascii="Book Antiqua" w:hAnsi="Book Antiqua"/>
                <w:sz w:val="19"/>
                <w:szCs w:val="19"/>
              </w:rPr>
              <w:t>autorizou</w:t>
            </w:r>
            <w:r w:rsidRPr="00F36636">
              <w:rPr>
                <w:rFonts w:ascii="Book Antiqua" w:hAnsi="Book Antiqua"/>
                <w:sz w:val="19"/>
                <w:szCs w:val="19"/>
                <w:lang w:bidi="hi-IN"/>
              </w:rPr>
              <w:t> </w:t>
            </w:r>
            <w:r w:rsidRPr="00F36636">
              <w:rPr>
                <w:rFonts w:ascii="Book Antiqua" w:hAnsi="Book Antiqua"/>
                <w:sz w:val="19"/>
                <w:szCs w:val="19"/>
                <w:u w:val="single"/>
                <w:lang w:bidi="hi-IN"/>
              </w:rPr>
              <w:t>B</w:t>
            </w:r>
            <w:r w:rsidRPr="00F36636">
              <w:rPr>
                <w:rFonts w:ascii="Book Antiqua" w:hAnsi="Book Antiqua"/>
                <w:sz w:val="19"/>
                <w:szCs w:val="19"/>
                <w:lang w:bidi="hi-IN"/>
              </w:rPr>
              <w:t>, G</w:t>
            </w:r>
            <w:r w:rsidRPr="00F36636">
              <w:rPr>
                <w:rFonts w:ascii="Book Antiqua" w:hAnsi="Book Antiqua"/>
                <w:sz w:val="19"/>
                <w:szCs w:val="19"/>
              </w:rPr>
              <w:t>erente</w:t>
            </w:r>
            <w:r w:rsidRPr="00F36636">
              <w:rPr>
                <w:rFonts w:ascii="Book Antiqua" w:hAnsi="Book Antiqua"/>
                <w:sz w:val="19"/>
                <w:szCs w:val="19"/>
                <w:lang w:bidi="hi-IN"/>
              </w:rPr>
              <w:t xml:space="preserve"> C</w:t>
            </w:r>
            <w:r w:rsidRPr="00F36636">
              <w:rPr>
                <w:rFonts w:ascii="Book Antiqua" w:hAnsi="Book Antiqua"/>
                <w:sz w:val="19"/>
                <w:szCs w:val="19"/>
              </w:rPr>
              <w:t xml:space="preserve">omercial da Companhia e pessoa plenamente responsável, a comercializar por R$ 250 mil, o inseticida conhecido como </w:t>
            </w:r>
            <w:r w:rsidRPr="00F36636">
              <w:rPr>
                <w:rFonts w:ascii="Book Antiqua" w:hAnsi="Book Antiqua"/>
                <w:i/>
                <w:iCs/>
                <w:sz w:val="19"/>
                <w:szCs w:val="19"/>
              </w:rPr>
              <w:t>“Óleo Creosoto”</w:t>
            </w:r>
            <w:r w:rsidRPr="00F36636">
              <w:rPr>
                <w:rFonts w:ascii="Book Antiqua" w:hAnsi="Book Antiqua"/>
                <w:sz w:val="19"/>
                <w:szCs w:val="19"/>
              </w:rPr>
              <w:t>, substância altamente tóxica e perigosa tanto para o meio ambiente quanto para a saúde humana.</w:t>
            </w:r>
            <w:r w:rsidRPr="00F36636">
              <w:rPr>
                <w:rFonts w:ascii="Book Antiqua" w:hAnsi="Book Antiqua"/>
                <w:sz w:val="19"/>
                <w:szCs w:val="19"/>
                <w:lang w:bidi="hi-IN"/>
              </w:rPr>
              <w:t xml:space="preserve"> O </w:t>
            </w:r>
            <w:r w:rsidRPr="00F36636">
              <w:rPr>
                <w:rFonts w:ascii="Book Antiqua" w:hAnsi="Book Antiqua"/>
                <w:sz w:val="19"/>
                <w:szCs w:val="19"/>
              </w:rPr>
              <w:t xml:space="preserve">Óleo Creosoto acabou sendo vendido para uma empresa não caracterizada pelo IBAMA como Usina de Tratamento de Madeiras sob pressão que utilizasse o método de autoclavagem. Essa transação comercial levada ao cabo por </w:t>
            </w:r>
            <w:r w:rsidRPr="00F36636">
              <w:rPr>
                <w:rFonts w:ascii="Book Antiqua" w:hAnsi="Book Antiqua"/>
                <w:sz w:val="19"/>
                <w:szCs w:val="19"/>
                <w:u w:val="single"/>
              </w:rPr>
              <w:t>B</w:t>
            </w:r>
            <w:r w:rsidRPr="00F36636">
              <w:rPr>
                <w:rFonts w:ascii="Book Antiqua" w:hAnsi="Book Antiqua"/>
                <w:sz w:val="19"/>
                <w:szCs w:val="19"/>
              </w:rPr>
              <w:t xml:space="preserve">, Gerente sempre predisposto ao cumprimento de qualquer diretriz emanada dos seus superiores, encontra-se tipificada no art. 56, da Lei 9.605/98. Abstraída a responsabilidade penal, assinale a alternativa correta: </w:t>
            </w:r>
            <w:r w:rsidRPr="00F36636">
              <w:rPr>
                <w:rFonts w:ascii="Book Antiqua" w:hAnsi="Book Antiqua"/>
                <w:b/>
                <w:bCs/>
                <w:i/>
                <w:iCs/>
                <w:sz w:val="19"/>
                <w:szCs w:val="19"/>
                <w:u w:val="single"/>
                <w:lang w:bidi="hi-IN"/>
              </w:rPr>
              <w:t>B</w:t>
            </w:r>
            <w:r w:rsidRPr="00F36636">
              <w:rPr>
                <w:rFonts w:ascii="Book Antiqua" w:hAnsi="Book Antiqua"/>
                <w:b/>
                <w:bCs/>
                <w:sz w:val="19"/>
                <w:szCs w:val="19"/>
                <w:lang w:bidi="hi-IN"/>
              </w:rPr>
              <w:t> </w:t>
            </w:r>
            <w:r w:rsidRPr="00F36636">
              <w:rPr>
                <w:rFonts w:ascii="Book Antiqua" w:hAnsi="Book Antiqua"/>
                <w:sz w:val="19"/>
                <w:szCs w:val="19"/>
                <w:lang w:bidi="hi-IN"/>
              </w:rPr>
              <w:t>deve ser considerado autor imediato e </w:t>
            </w:r>
            <w:r w:rsidRPr="00F36636">
              <w:rPr>
                <w:rFonts w:ascii="Book Antiqua" w:hAnsi="Book Antiqua"/>
                <w:b/>
                <w:bCs/>
                <w:i/>
                <w:iCs/>
                <w:sz w:val="19"/>
                <w:szCs w:val="19"/>
                <w:u w:val="single"/>
                <w:lang w:bidi="hi-IN"/>
              </w:rPr>
              <w:t>C</w:t>
            </w:r>
            <w:r w:rsidRPr="00F36636">
              <w:rPr>
                <w:rFonts w:ascii="Book Antiqua" w:hAnsi="Book Antiqua"/>
                <w:sz w:val="19"/>
                <w:szCs w:val="19"/>
                <w:lang w:bidi="hi-IN"/>
              </w:rPr>
              <w:t xml:space="preserve"> autor mediato pela violação do art. 56, da Lei 9.605, com base na teoria do domínio da organização, tendo em vista este estar na cúpula da estrutura empresarial e, aquele, na comercialização direta e com predisposto ao atendimento da autorização. </w:t>
            </w:r>
            <w:r w:rsidRPr="00F36636">
              <w:rPr>
                <w:rFonts w:ascii="Book Antiqua" w:hAnsi="Book Antiqua"/>
                <w:b/>
                <w:bCs/>
                <w:sz w:val="19"/>
                <w:szCs w:val="19"/>
                <w:lang w:bidi="hi-IN"/>
              </w:rPr>
              <w:t>BL: art. 56, Lei 9.605/98.</w:t>
            </w:r>
          </w:p>
          <w:p w14:paraId="40524D6F" w14:textId="77777777" w:rsidR="00F36636" w:rsidRPr="00F36636" w:rsidRDefault="00F36636" w:rsidP="00F36636">
            <w:pPr>
              <w:pStyle w:val="Textodenotaderodap"/>
              <w:ind w:right="-1"/>
              <w:jc w:val="both"/>
              <w:rPr>
                <w:rFonts w:ascii="Book Antiqua" w:hAnsi="Book Antiqua"/>
                <w:b/>
                <w:bCs/>
                <w:sz w:val="19"/>
                <w:szCs w:val="19"/>
              </w:rPr>
            </w:pPr>
          </w:p>
          <w:p w14:paraId="178E9A98" w14:textId="7AA9C3A3" w:rsidR="00F36636" w:rsidRPr="00F36636" w:rsidRDefault="00F36636" w:rsidP="00F36636">
            <w:pPr>
              <w:jc w:val="both"/>
              <w:rPr>
                <w:rFonts w:ascii="Book Antiqua" w:eastAsia="Times New Roman" w:hAnsi="Book Antiqua" w:cs="Times New Roman"/>
                <w:bCs/>
                <w:sz w:val="19"/>
                <w:szCs w:val="19"/>
                <w:lang w:eastAsia="pt-BR"/>
              </w:rPr>
            </w:pPr>
            <w:r w:rsidRPr="00F36636">
              <w:rPr>
                <w:rFonts w:ascii="Book Antiqua" w:eastAsia="SimSun" w:hAnsi="Book Antiqua" w:cs="Times New Roman"/>
                <w:b/>
                <w:bCs/>
                <w:i/>
                <w:iCs/>
                <w:color w:val="FF0000"/>
                <w:sz w:val="19"/>
                <w:szCs w:val="19"/>
                <w:lang w:eastAsia="zh-CN"/>
              </w:rPr>
              <w:t>#</w:t>
            </w:r>
            <w:r w:rsidRPr="00F36636">
              <w:rPr>
                <w:rFonts w:ascii="Book Antiqua" w:eastAsia="SimSun" w:hAnsi="Book Antiqua" w:cs="Times New Roman"/>
                <w:b/>
                <w:bCs/>
                <w:i/>
                <w:iCs/>
                <w:color w:val="FF0000"/>
                <w:sz w:val="19"/>
                <w:szCs w:val="19"/>
                <w:highlight w:val="green"/>
                <w:lang w:eastAsia="zh-CN"/>
              </w:rPr>
              <w:t>Atenção</w:t>
            </w:r>
            <w:r w:rsidRPr="00F36636">
              <w:rPr>
                <w:rFonts w:ascii="Book Antiqua" w:eastAsia="SimSun" w:hAnsi="Book Antiqua" w:cs="Times New Roman"/>
                <w:sz w:val="19"/>
                <w:szCs w:val="19"/>
                <w:lang w:eastAsia="zh-CN"/>
              </w:rPr>
              <w:t>:</w:t>
            </w:r>
            <w:r w:rsidRPr="00F36636">
              <w:rPr>
                <w:rFonts w:ascii="Tahoma" w:hAnsi="Tahoma" w:cs="Tahoma"/>
                <w:color w:val="666666"/>
                <w:sz w:val="19"/>
                <w:szCs w:val="19"/>
                <w:shd w:val="clear" w:color="auto" w:fill="FFFBF9"/>
              </w:rPr>
              <w:t xml:space="preserve"> </w:t>
            </w:r>
            <w:r w:rsidRPr="00F36636">
              <w:rPr>
                <w:rFonts w:ascii="Book Antiqua" w:hAnsi="Book Antiqua" w:cs="Times New Roman"/>
                <w:sz w:val="19"/>
                <w:szCs w:val="19"/>
              </w:rPr>
              <w:t>E</w:t>
            </w:r>
            <w:r w:rsidRPr="00F36636">
              <w:rPr>
                <w:rFonts w:ascii="Book Antiqua" w:hAnsi="Book Antiqua" w:cs="Times New Roman"/>
                <w:sz w:val="19"/>
                <w:szCs w:val="19"/>
                <w:lang w:bidi="hi-IN"/>
              </w:rPr>
              <w:t>m princípio</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 “</w:t>
            </w:r>
            <w:r w:rsidRPr="00F36636">
              <w:rPr>
                <w:rFonts w:ascii="Book Antiqua" w:hAnsi="Book Antiqua" w:cs="Times New Roman"/>
                <w:i/>
                <w:iCs/>
                <w:sz w:val="19"/>
                <w:szCs w:val="19"/>
                <w:u w:val="single"/>
                <w:lang w:bidi="hi-IN"/>
              </w:rPr>
              <w:t>B</w:t>
            </w:r>
            <w:r w:rsidRPr="00F36636">
              <w:rPr>
                <w:rFonts w:ascii="Book Antiqua" w:hAnsi="Book Antiqua" w:cs="Times New Roman"/>
                <w:i/>
                <w:iCs/>
                <w:sz w:val="19"/>
                <w:szCs w:val="19"/>
                <w:lang w:bidi="hi-IN"/>
              </w:rPr>
              <w:t xml:space="preserve"> deve ser considerado autor imediato e C autor mediato pela violação do artigo 56, da Lei n. 9.605, com base na teoria do domínio da organização, tendo em vista este estar na cúpula da estrutura empresarial e, aquele, na comercialização direta e com predisposto [sic] ao atendimento da autorização</w:t>
            </w:r>
            <w:r w:rsidRPr="00F36636">
              <w:rPr>
                <w:rFonts w:ascii="Book Antiqua" w:hAnsi="Book Antiqua" w:cs="Times New Roman"/>
                <w:sz w:val="19"/>
                <w:szCs w:val="19"/>
                <w:lang w:bidi="hi-IN"/>
              </w:rPr>
              <w:t>”, pois como explica Artur Gueiros [Cf. SOUZA-JAPIASSÚ, </w:t>
            </w:r>
            <w:r w:rsidRPr="00F36636">
              <w:rPr>
                <w:rFonts w:ascii="Book Antiqua" w:hAnsi="Book Antiqua" w:cs="Times New Roman"/>
                <w:i/>
                <w:iCs/>
                <w:sz w:val="19"/>
                <w:szCs w:val="19"/>
                <w:lang w:bidi="hi-IN"/>
              </w:rPr>
              <w:t>Curso...</w:t>
            </w:r>
            <w:r w:rsidRPr="00F36636">
              <w:rPr>
                <w:rFonts w:ascii="Book Antiqua" w:hAnsi="Book Antiqua" w:cs="Times New Roman"/>
                <w:sz w:val="19"/>
                <w:szCs w:val="19"/>
                <w:lang w:bidi="hi-IN"/>
              </w:rPr>
              <w:t>, pp. 294-295 e 556], “</w:t>
            </w:r>
            <w:r w:rsidRPr="00F36636">
              <w:rPr>
                <w:rFonts w:ascii="Book Antiqua" w:hAnsi="Book Antiqua" w:cs="Times New Roman"/>
                <w:i/>
                <w:iCs/>
                <w:sz w:val="19"/>
                <w:szCs w:val="19"/>
                <w:lang w:bidi="hi-IN"/>
              </w:rPr>
              <w:t>enquanto a construção do domínio funcional do fato pressupõe a divisão racional do trabalho numa vertente horizontal, a teoria do domínio do fato por aparato organizado de poder – também chamada de domínio da organização – pressupõe a mesma noção, mas sob a perspectiva vertical</w:t>
            </w:r>
            <w:r w:rsidRPr="00F36636">
              <w:rPr>
                <w:rFonts w:ascii="Book Antiqua" w:hAnsi="Book Antiqua" w:cs="Times New Roman"/>
                <w:sz w:val="19"/>
                <w:szCs w:val="19"/>
                <w:lang w:bidi="hi-IN"/>
              </w:rPr>
              <w:t>”, de modo a “</w:t>
            </w:r>
            <w:r w:rsidRPr="00F36636">
              <w:rPr>
                <w:rFonts w:ascii="Book Antiqua" w:hAnsi="Book Antiqua" w:cs="Times New Roman"/>
                <w:i/>
                <w:iCs/>
                <w:sz w:val="19"/>
                <w:szCs w:val="19"/>
                <w:lang w:bidi="hi-IN"/>
              </w:rPr>
              <w:t>fundamentar a punição, a título de autor, daquele que se encontra no ápice de uma estrutura organizada de poder</w:t>
            </w:r>
            <w:r w:rsidRPr="00F36636">
              <w:rPr>
                <w:rFonts w:ascii="Book Antiqua" w:hAnsi="Book Antiqua" w:cs="Times New Roman"/>
                <w:sz w:val="19"/>
                <w:szCs w:val="19"/>
                <w:lang w:bidi="hi-IN"/>
              </w:rPr>
              <w:t>”. A afirmação, contudo, é polêmica, pois conforme ressaltado pelo próprio examinador em seu Curso, “</w:t>
            </w:r>
            <w:proofErr w:type="spellStart"/>
            <w:r w:rsidRPr="00F36636">
              <w:rPr>
                <w:rFonts w:ascii="Book Antiqua" w:hAnsi="Book Antiqua" w:cs="Times New Roman"/>
                <w:i/>
                <w:iCs/>
                <w:sz w:val="19"/>
                <w:szCs w:val="19"/>
                <w:lang w:bidi="hi-IN"/>
              </w:rPr>
              <w:t>Roxin</w:t>
            </w:r>
            <w:proofErr w:type="spellEnd"/>
            <w:r w:rsidRPr="00F36636">
              <w:rPr>
                <w:rFonts w:ascii="Book Antiqua" w:hAnsi="Book Antiqua" w:cs="Times New Roman"/>
                <w:i/>
                <w:iCs/>
                <w:sz w:val="19"/>
                <w:szCs w:val="19"/>
                <w:lang w:bidi="hi-IN"/>
              </w:rPr>
              <w:t xml:space="preserve"> salienta que sua teoria [do domínio da organização] não poderia ser estendida para as organizações estruturadas dentro da legalidade, visto que a existência de normalidade jurídica afastaria a transmissão da vontade do dirigente da organização. De fato, segundo ele, não somente o executor imediato, mas, também, aqueles que se encontrassem nas instâncias intermediárias, poderiam – e deveriam – se recusar a cumprir a ordem criminosa, o que inviabilizaria a autoria coletiva do delito</w:t>
            </w:r>
            <w:r w:rsidRPr="00F36636">
              <w:rPr>
                <w:rFonts w:ascii="Book Antiqua" w:hAnsi="Book Antiqua" w:cs="Times New Roman"/>
                <w:sz w:val="19"/>
                <w:szCs w:val="19"/>
                <w:lang w:bidi="hi-IN"/>
              </w:rPr>
              <w:t xml:space="preserve">”. </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Fonte: </w:t>
            </w:r>
            <w:hyperlink r:id="rId43" w:history="1">
              <w:r w:rsidRPr="00F36636">
                <w:rPr>
                  <w:rStyle w:val="Hyperlink"/>
                  <w:rFonts w:ascii="Book Antiqua" w:hAnsi="Book Antiqua" w:cs="Times New Roman"/>
                  <w:sz w:val="19"/>
                  <w:szCs w:val="19"/>
                  <w:lang w:bidi="hi-IN"/>
                </w:rPr>
                <w:t>www.conjur.com.br/2013-ago-15/toda-prova-resolucao-prova-27-concurso-mpf-parte</w:t>
              </w:r>
            </w:hyperlink>
            <w:r w:rsidRPr="00F36636">
              <w:rPr>
                <w:rFonts w:ascii="Book Antiqua" w:hAnsi="Book Antiqua" w:cs="Times New Roman"/>
                <w:sz w:val="19"/>
                <w:szCs w:val="19"/>
              </w:rPr>
              <w:t>)</w:t>
            </w:r>
          </w:p>
        </w:tc>
      </w:tr>
    </w:tbl>
    <w:p w14:paraId="48B37AB7" w14:textId="77777777"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bookmarkStart w:id="176" w:name="art56§1."/>
      <w:bookmarkStart w:id="177" w:name="art56§1"/>
      <w:bookmarkEnd w:id="176"/>
      <w:bookmarkEnd w:id="177"/>
      <w:r w:rsidRPr="00C1354D">
        <w:rPr>
          <w:rFonts w:ascii="Book Antiqua" w:eastAsia="Times New Roman" w:hAnsi="Book Antiqua" w:cs="Times New Roman"/>
          <w:b/>
          <w:bCs/>
          <w:color w:val="000000"/>
          <w:sz w:val="19"/>
          <w:szCs w:val="19"/>
          <w:highlight w:val="magenta"/>
          <w:lang w:eastAsia="pt-BR"/>
        </w:rPr>
        <w:t>§ 1</w:t>
      </w:r>
      <w:proofErr w:type="gramStart"/>
      <w:r w:rsidRPr="00C1354D">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671E18">
        <w:rPr>
          <w:rFonts w:ascii="Book Antiqua" w:eastAsia="Times New Roman" w:hAnsi="Book Antiqua" w:cs="Times New Roman"/>
          <w:b/>
          <w:bCs/>
          <w:color w:val="000000"/>
          <w:sz w:val="19"/>
          <w:szCs w:val="19"/>
          <w:lang w:eastAsia="pt-BR"/>
        </w:rPr>
        <w:t>Nas</w:t>
      </w:r>
      <w:proofErr w:type="gramEnd"/>
      <w:r w:rsidRPr="00671E18">
        <w:rPr>
          <w:rFonts w:ascii="Book Antiqua" w:eastAsia="Times New Roman" w:hAnsi="Book Antiqua" w:cs="Times New Roman"/>
          <w:b/>
          <w:bCs/>
          <w:color w:val="000000"/>
          <w:sz w:val="19"/>
          <w:szCs w:val="19"/>
          <w:lang w:eastAsia="pt-BR"/>
        </w:rPr>
        <w:t xml:space="preserve"> mes</w:t>
      </w:r>
      <w:r w:rsidR="00221E3C" w:rsidRPr="00671E18">
        <w:rPr>
          <w:rFonts w:ascii="Book Antiqua" w:eastAsia="Times New Roman" w:hAnsi="Book Antiqua" w:cs="Times New Roman"/>
          <w:b/>
          <w:bCs/>
          <w:color w:val="000000"/>
          <w:sz w:val="19"/>
          <w:szCs w:val="19"/>
          <w:lang w:eastAsia="pt-BR"/>
        </w:rPr>
        <w:t>mas penas incorre quem</w:t>
      </w:r>
      <w:r w:rsidR="00221E3C" w:rsidRPr="001308CA">
        <w:rPr>
          <w:rFonts w:ascii="Book Antiqua" w:eastAsia="Times New Roman" w:hAnsi="Book Antiqua" w:cs="Times New Roman"/>
          <w:color w:val="000000"/>
          <w:sz w:val="18"/>
          <w:szCs w:val="18"/>
          <w:lang w:eastAsia="pt-BR"/>
        </w:rPr>
        <w:t>: </w:t>
      </w:r>
      <w:hyperlink r:id="rId44" w:anchor="art53" w:history="1">
        <w:r w:rsidRPr="001308CA">
          <w:rPr>
            <w:rFonts w:ascii="Book Antiqua" w:eastAsia="Times New Roman" w:hAnsi="Book Antiqua" w:cs="Times New Roman"/>
            <w:color w:val="0000FF"/>
            <w:sz w:val="16"/>
            <w:szCs w:val="16"/>
            <w:u w:val="single"/>
            <w:lang w:eastAsia="pt-BR"/>
          </w:rPr>
          <w:t>(Redação dada pela Lei nº 12.305, de 2010)</w:t>
        </w:r>
      </w:hyperlink>
    </w:p>
    <w:p w14:paraId="287795EC" w14:textId="35760CF0"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36313D">
        <w:rPr>
          <w:rFonts w:ascii="Book Antiqua" w:eastAsia="Times New Roman" w:hAnsi="Book Antiqua" w:cs="Times New Roman"/>
          <w:b/>
          <w:bCs/>
          <w:color w:val="000000"/>
          <w:sz w:val="19"/>
          <w:szCs w:val="19"/>
          <w:lang w:eastAsia="pt-BR"/>
        </w:rPr>
        <w:t>I - abandona os produtos ou substâncias referidos no caput ou os utiliza em desacordo com as normas amb</w:t>
      </w:r>
      <w:r w:rsidR="00221E3C" w:rsidRPr="0036313D">
        <w:rPr>
          <w:rFonts w:ascii="Book Antiqua" w:eastAsia="Times New Roman" w:hAnsi="Book Antiqua" w:cs="Times New Roman"/>
          <w:b/>
          <w:bCs/>
          <w:color w:val="000000"/>
          <w:sz w:val="19"/>
          <w:szCs w:val="19"/>
          <w:lang w:eastAsia="pt-BR"/>
        </w:rPr>
        <w:t>ientais ou de segurança</w:t>
      </w:r>
      <w:r w:rsidR="00221E3C" w:rsidRPr="001308CA">
        <w:rPr>
          <w:rFonts w:ascii="Book Antiqua" w:eastAsia="Times New Roman" w:hAnsi="Book Antiqua" w:cs="Times New Roman"/>
          <w:b/>
          <w:bCs/>
          <w:color w:val="000000"/>
          <w:sz w:val="16"/>
          <w:szCs w:val="16"/>
          <w:lang w:eastAsia="pt-BR"/>
        </w:rPr>
        <w:t>;</w:t>
      </w:r>
      <w:r w:rsidR="00221E3C" w:rsidRPr="001308CA">
        <w:rPr>
          <w:rFonts w:ascii="Book Antiqua" w:eastAsia="Times New Roman" w:hAnsi="Book Antiqua" w:cs="Times New Roman"/>
          <w:color w:val="000000"/>
          <w:sz w:val="16"/>
          <w:szCs w:val="16"/>
          <w:lang w:eastAsia="pt-BR"/>
        </w:rPr>
        <w:t> </w:t>
      </w:r>
      <w:hyperlink r:id="rId45"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36313D" w:rsidRPr="001308CA">
        <w:rPr>
          <w:rFonts w:ascii="Book Antiqua" w:eastAsia="Times New Roman" w:hAnsi="Book Antiqua" w:cs="Times New Roman"/>
          <w:color w:val="0000FF"/>
          <w:sz w:val="16"/>
          <w:szCs w:val="16"/>
          <w:lang w:eastAsia="pt-BR"/>
        </w:rPr>
        <w:t xml:space="preserve"> </w:t>
      </w:r>
      <w:r w:rsidR="0036313D" w:rsidRPr="001308CA">
        <w:rPr>
          <w:rFonts w:ascii="Book Antiqua" w:eastAsia="Times New Roman" w:hAnsi="Book Antiqua" w:cs="Times New Roman"/>
          <w:b/>
          <w:bCs/>
          <w:color w:val="FF0000"/>
          <w:sz w:val="16"/>
          <w:szCs w:val="16"/>
          <w:u w:val="single"/>
          <w:lang w:eastAsia="pt-BR"/>
        </w:rPr>
        <w:t>(MPSC-2021)</w:t>
      </w:r>
    </w:p>
    <w:p w14:paraId="0EBF579A" w14:textId="69E77D6C"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color w:val="000000"/>
          <w:sz w:val="19"/>
          <w:szCs w:val="19"/>
          <w:lang w:eastAsia="pt-BR"/>
        </w:rPr>
        <w:t xml:space="preserve">II - </w:t>
      </w:r>
      <w:proofErr w:type="gramStart"/>
      <w:r w:rsidRPr="00671E18">
        <w:rPr>
          <w:rFonts w:ascii="Book Antiqua" w:eastAsia="Times New Roman" w:hAnsi="Book Antiqua" w:cs="Times New Roman"/>
          <w:b/>
          <w:bCs/>
          <w:color w:val="000000"/>
          <w:sz w:val="19"/>
          <w:szCs w:val="19"/>
          <w:lang w:eastAsia="pt-BR"/>
        </w:rPr>
        <w:t>manipula</w:t>
      </w:r>
      <w:proofErr w:type="gramEnd"/>
      <w:r w:rsidRPr="00671E18">
        <w:rPr>
          <w:rFonts w:ascii="Book Antiqua" w:eastAsia="Times New Roman" w:hAnsi="Book Antiqua" w:cs="Times New Roman"/>
          <w:b/>
          <w:bCs/>
          <w:color w:val="000000"/>
          <w:sz w:val="19"/>
          <w:szCs w:val="19"/>
          <w:lang w:eastAsia="pt-BR"/>
        </w:rPr>
        <w:t xml:space="preserve">, acondiciona, </w:t>
      </w:r>
      <w:r w:rsidRPr="00671E18">
        <w:rPr>
          <w:rFonts w:ascii="Book Antiqua" w:eastAsia="Times New Roman" w:hAnsi="Book Antiqua" w:cs="Times New Roman"/>
          <w:b/>
          <w:bCs/>
          <w:caps/>
          <w:color w:val="000000"/>
          <w:sz w:val="19"/>
          <w:szCs w:val="19"/>
          <w:highlight w:val="green"/>
          <w:lang w:eastAsia="pt-BR"/>
        </w:rPr>
        <w:t>armazena</w:t>
      </w:r>
      <w:r w:rsidRPr="00671E18">
        <w:rPr>
          <w:rFonts w:ascii="Book Antiqua" w:eastAsia="Times New Roman" w:hAnsi="Book Antiqua" w:cs="Times New Roman"/>
          <w:b/>
          <w:bCs/>
          <w:color w:val="000000"/>
          <w:sz w:val="19"/>
          <w:szCs w:val="19"/>
          <w:lang w:eastAsia="pt-BR"/>
        </w:rPr>
        <w:t xml:space="preserve">, coleta, transporta, reutiliza, recicla ou dá destinação final a </w:t>
      </w:r>
      <w:r w:rsidRPr="00671E18">
        <w:rPr>
          <w:rFonts w:ascii="Book Antiqua" w:eastAsia="Times New Roman" w:hAnsi="Book Antiqua" w:cs="Times New Roman"/>
          <w:b/>
          <w:bCs/>
          <w:caps/>
          <w:color w:val="000000"/>
          <w:sz w:val="19"/>
          <w:szCs w:val="19"/>
          <w:shd w:val="clear" w:color="auto" w:fill="F7CAAC" w:themeFill="accent2" w:themeFillTint="66"/>
          <w:lang w:eastAsia="pt-BR"/>
        </w:rPr>
        <w:t>resíduos perigosos</w:t>
      </w:r>
      <w:r w:rsidRPr="00671E18">
        <w:rPr>
          <w:rFonts w:ascii="Book Antiqua" w:eastAsia="Times New Roman" w:hAnsi="Book Antiqua" w:cs="Times New Roman"/>
          <w:b/>
          <w:bCs/>
          <w:color w:val="000000"/>
          <w:sz w:val="19"/>
          <w:szCs w:val="19"/>
          <w:lang w:eastAsia="pt-BR"/>
        </w:rPr>
        <w:t xml:space="preserve"> </w:t>
      </w:r>
      <w:r w:rsidRPr="00671E18">
        <w:rPr>
          <w:rFonts w:ascii="Book Antiqua" w:eastAsia="Times New Roman" w:hAnsi="Book Antiqua" w:cs="Times New Roman"/>
          <w:b/>
          <w:bCs/>
          <w:color w:val="000000"/>
          <w:sz w:val="19"/>
          <w:szCs w:val="19"/>
          <w:highlight w:val="cyan"/>
          <w:lang w:eastAsia="pt-BR"/>
        </w:rPr>
        <w:t>de</w:t>
      </w:r>
      <w:r w:rsidRPr="00C1354D">
        <w:rPr>
          <w:rFonts w:ascii="Book Antiqua" w:eastAsia="Times New Roman" w:hAnsi="Book Antiqua" w:cs="Times New Roman"/>
          <w:b/>
          <w:bCs/>
          <w:color w:val="000000"/>
          <w:sz w:val="19"/>
          <w:szCs w:val="19"/>
          <w:highlight w:val="cyan"/>
          <w:lang w:eastAsia="pt-BR"/>
        </w:rPr>
        <w:t xml:space="preserve"> forma diversa</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bCs/>
          <w:color w:val="000000"/>
          <w:sz w:val="19"/>
          <w:szCs w:val="19"/>
          <w:highlight w:val="yellow"/>
          <w:lang w:eastAsia="pt-BR"/>
        </w:rPr>
        <w:t>da estabelecida</w:t>
      </w:r>
      <w:r w:rsidR="000064E0" w:rsidRPr="00C1354D">
        <w:rPr>
          <w:rFonts w:ascii="Book Antiqua" w:eastAsia="Times New Roman" w:hAnsi="Book Antiqua" w:cs="Times New Roman"/>
          <w:b/>
          <w:bCs/>
          <w:color w:val="000000"/>
          <w:sz w:val="19"/>
          <w:szCs w:val="19"/>
          <w:highlight w:val="yellow"/>
          <w:lang w:eastAsia="pt-BR"/>
        </w:rPr>
        <w:t xml:space="preserve"> em lei</w:t>
      </w:r>
      <w:r w:rsidR="000064E0" w:rsidRPr="00C1354D">
        <w:rPr>
          <w:rFonts w:ascii="Book Antiqua" w:eastAsia="Times New Roman" w:hAnsi="Book Antiqua" w:cs="Times New Roman"/>
          <w:color w:val="000000"/>
          <w:sz w:val="19"/>
          <w:szCs w:val="19"/>
          <w:lang w:eastAsia="pt-BR"/>
        </w:rPr>
        <w:t xml:space="preserve"> ou </w:t>
      </w:r>
      <w:r w:rsidR="000064E0" w:rsidRPr="00C1354D">
        <w:rPr>
          <w:rFonts w:ascii="Book Antiqua" w:eastAsia="Times New Roman" w:hAnsi="Book Antiqua" w:cs="Times New Roman"/>
          <w:b/>
          <w:bCs/>
          <w:color w:val="000000"/>
          <w:sz w:val="19"/>
          <w:szCs w:val="19"/>
          <w:highlight w:val="yellow"/>
          <w:lang w:eastAsia="pt-BR"/>
        </w:rPr>
        <w:t>regulamento</w:t>
      </w:r>
      <w:r w:rsidR="000064E0" w:rsidRPr="001308CA">
        <w:rPr>
          <w:rFonts w:ascii="Book Antiqua" w:eastAsia="Times New Roman" w:hAnsi="Book Antiqua" w:cs="Times New Roman"/>
          <w:color w:val="000000"/>
          <w:sz w:val="18"/>
          <w:szCs w:val="18"/>
          <w:lang w:eastAsia="pt-BR"/>
        </w:rPr>
        <w:t>.</w:t>
      </w:r>
      <w:r w:rsidR="001308CA">
        <w:rPr>
          <w:rFonts w:ascii="Book Antiqua" w:eastAsia="Times New Roman" w:hAnsi="Book Antiqua" w:cs="Times New Roman"/>
          <w:color w:val="000000"/>
          <w:sz w:val="18"/>
          <w:szCs w:val="18"/>
          <w:lang w:eastAsia="pt-BR"/>
        </w:rPr>
        <w:t xml:space="preserve"> </w:t>
      </w:r>
      <w:hyperlink r:id="rId46"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5471E5" w:rsidRPr="001308CA">
        <w:rPr>
          <w:rFonts w:ascii="Book Antiqua" w:eastAsia="Times New Roman" w:hAnsi="Book Antiqua" w:cs="Times New Roman"/>
          <w:color w:val="0000FF"/>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022F78" w:rsidRPr="001308CA">
        <w:rPr>
          <w:rFonts w:ascii="Book Antiqua" w:eastAsia="Times New Roman" w:hAnsi="Book Antiqua" w:cs="Times New Roman"/>
          <w:b/>
          <w:bCs/>
          <w:color w:val="FF0000"/>
          <w:sz w:val="16"/>
          <w:szCs w:val="16"/>
          <w:lang w:eastAsia="pt-BR"/>
        </w:rPr>
        <w:t xml:space="preserve"> </w:t>
      </w:r>
      <w:r w:rsidR="00022F78" w:rsidRPr="001308CA">
        <w:rPr>
          <w:rFonts w:ascii="Book Antiqua" w:eastAsia="Times New Roman" w:hAnsi="Book Antiqua" w:cs="Times New Roman"/>
          <w:b/>
          <w:bCs/>
          <w:color w:val="FF0000"/>
          <w:sz w:val="16"/>
          <w:szCs w:val="16"/>
          <w:u w:val="single"/>
          <w:lang w:eastAsia="pt-BR"/>
        </w:rPr>
        <w:t>(TJRJ-2011)</w:t>
      </w:r>
      <w:r w:rsidR="00671E18" w:rsidRPr="001308CA">
        <w:rPr>
          <w:rFonts w:ascii="Book Antiqua" w:eastAsia="Times New Roman" w:hAnsi="Book Antiqua" w:cs="Times New Roman"/>
          <w:b/>
          <w:bCs/>
          <w:color w:val="FF0000"/>
          <w:sz w:val="16"/>
          <w:szCs w:val="16"/>
          <w:lang w:eastAsia="pt-BR"/>
        </w:rPr>
        <w:t xml:space="preserve"> </w:t>
      </w:r>
      <w:r w:rsidR="00671E18" w:rsidRPr="001308CA">
        <w:rPr>
          <w:rFonts w:ascii="Book Antiqua" w:eastAsia="Times New Roman" w:hAnsi="Book Antiqua" w:cs="Times New Roman"/>
          <w:b/>
          <w:bCs/>
          <w:color w:val="FF0000"/>
          <w:sz w:val="16"/>
          <w:szCs w:val="16"/>
          <w:u w:val="single"/>
          <w:lang w:eastAsia="pt-BR"/>
        </w:rPr>
        <w:t>(MPSC-2021)</w:t>
      </w:r>
    </w:p>
    <w:p w14:paraId="5D9072C1" w14:textId="3E4412B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8" w:name="art56§2"/>
      <w:bookmarkEnd w:id="178"/>
      <w:r w:rsidRPr="00DF753E">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Se o produto ou a substância for nuclear ou radioativa, a pena é aumentada de um sexto a um terço</w:t>
      </w:r>
      <w:r w:rsidRPr="001308CA">
        <w:rPr>
          <w:rFonts w:ascii="Book Antiqua" w:eastAsia="Times New Roman" w:hAnsi="Book Antiqua" w:cs="Times New Roman"/>
          <w:b/>
          <w:bCs/>
          <w:sz w:val="18"/>
          <w:szCs w:val="18"/>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p>
    <w:p w14:paraId="098F3EB8" w14:textId="6AD05C36"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9" w:name="art56§3"/>
      <w:bookmarkEnd w:id="179"/>
      <w:r w:rsidRPr="00B639F9">
        <w:rPr>
          <w:rFonts w:ascii="Book Antiqua" w:eastAsia="Times New Roman" w:hAnsi="Book Antiqua" w:cs="Times New Roman"/>
          <w:b/>
          <w:bCs/>
          <w:sz w:val="19"/>
          <w:szCs w:val="19"/>
          <w:highlight w:val="magenta"/>
          <w:lang w:eastAsia="pt-BR"/>
        </w:rPr>
        <w:t>§ 3º</w:t>
      </w:r>
      <w:r w:rsidRPr="00B639F9">
        <w:rPr>
          <w:rFonts w:ascii="Book Antiqua" w:eastAsia="Times New Roman" w:hAnsi="Book Antiqua" w:cs="Times New Roman"/>
          <w:b/>
          <w:bCs/>
          <w:sz w:val="19"/>
          <w:szCs w:val="19"/>
          <w:lang w:eastAsia="pt-BR"/>
        </w:rPr>
        <w:t xml:space="preserve"> Se o crime é culposo</w:t>
      </w:r>
      <w:r w:rsidRPr="00C1354D">
        <w:rPr>
          <w:rFonts w:ascii="Book Antiqua" w:eastAsia="Times New Roman" w:hAnsi="Book Antiqua" w:cs="Times New Roman"/>
          <w:sz w:val="19"/>
          <w:szCs w:val="19"/>
          <w:lang w:eastAsia="pt-BR"/>
        </w:rPr>
        <w:t>:</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p w14:paraId="5765BBD6" w14:textId="614BAE4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Pena - detenção, de </w:t>
      </w:r>
      <w:r w:rsidRPr="00B639F9">
        <w:rPr>
          <w:rFonts w:ascii="Book Antiqua" w:eastAsia="Times New Roman" w:hAnsi="Book Antiqua" w:cs="Times New Roman"/>
          <w:b/>
          <w:bCs/>
          <w:sz w:val="19"/>
          <w:szCs w:val="19"/>
          <w:highlight w:val="cyan"/>
          <w:lang w:eastAsia="pt-BR"/>
        </w:rPr>
        <w:t>seis meses</w:t>
      </w:r>
      <w:r w:rsidRPr="00C1354D">
        <w:rPr>
          <w:rFonts w:ascii="Book Antiqua" w:eastAsia="Times New Roman" w:hAnsi="Book Antiqua" w:cs="Times New Roman"/>
          <w:sz w:val="19"/>
          <w:szCs w:val="19"/>
          <w:lang w:eastAsia="pt-BR"/>
        </w:rPr>
        <w:t xml:space="preserve"> a </w:t>
      </w:r>
      <w:r w:rsidRPr="00B639F9">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e multa.</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639F9" w:rsidRPr="00C1354D" w14:paraId="33479237" w14:textId="77777777" w:rsidTr="00715C58">
        <w:tc>
          <w:tcPr>
            <w:tcW w:w="8494" w:type="dxa"/>
            <w:shd w:val="clear" w:color="auto" w:fill="CCFFFF"/>
          </w:tcPr>
          <w:p w14:paraId="13295250" w14:textId="48FDE776" w:rsidR="00B639F9" w:rsidRPr="00C1354D" w:rsidRDefault="00B639F9" w:rsidP="00B639F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João, de forma culposa, usou produto com substância tóxica, nociva ao meio ambiente, em desacordo com as exigências estabelecidas em leis e nos seus regulamentos.</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Em matéria criminal, de acordo com a Lei 9.605/98, em tese, João:</w:t>
            </w:r>
            <w:r>
              <w:t xml:space="preserve"> </w:t>
            </w:r>
            <w:r w:rsidRPr="00B639F9">
              <w:rPr>
                <w:rFonts w:ascii="Book Antiqua" w:eastAsia="Times New Roman" w:hAnsi="Book Antiqua" w:cs="Times New Roman"/>
                <w:bCs/>
                <w:sz w:val="19"/>
                <w:szCs w:val="19"/>
                <w:lang w:eastAsia="pt-BR"/>
              </w:rPr>
              <w:t>praticou crime ambiental de menor potencial ofensivo, mas a proposta de transação penal somente é viável mediante composição de eventual dano ambiental, salvo em caso de comprovada impossibilidade.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c/c art. 27, LCA</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art. 61, Lei 9099/95.</w:t>
            </w:r>
            <w:r>
              <w:rPr>
                <w:rStyle w:val="Refdenotaderodap"/>
                <w:rFonts w:ascii="Book Antiqua" w:eastAsia="Times New Roman" w:hAnsi="Book Antiqua" w:cs="Times New Roman"/>
                <w:b/>
                <w:sz w:val="19"/>
                <w:szCs w:val="19"/>
                <w:lang w:eastAsia="pt-BR"/>
              </w:rPr>
              <w:footnoteReference w:id="16"/>
            </w:r>
          </w:p>
        </w:tc>
      </w:tr>
    </w:tbl>
    <w:p w14:paraId="74E3D3E9"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0" w:name="art57"/>
      <w:bookmarkEnd w:id="180"/>
      <w:r w:rsidRPr="001308CA">
        <w:rPr>
          <w:rFonts w:ascii="Book Antiqua" w:eastAsia="Times New Roman" w:hAnsi="Book Antiqua" w:cs="Times New Roman"/>
          <w:sz w:val="16"/>
          <w:szCs w:val="16"/>
          <w:lang w:eastAsia="pt-BR"/>
        </w:rPr>
        <w:t xml:space="preserve">Art. 57. </w:t>
      </w:r>
      <w:hyperlink r:id="rId47" w:history="1">
        <w:r w:rsidRPr="001308CA">
          <w:rPr>
            <w:rFonts w:ascii="Book Antiqua" w:eastAsia="Times New Roman" w:hAnsi="Book Antiqua" w:cs="Times New Roman"/>
            <w:color w:val="0000FF"/>
            <w:sz w:val="16"/>
            <w:szCs w:val="16"/>
            <w:u w:val="single"/>
            <w:lang w:eastAsia="pt-BR"/>
          </w:rPr>
          <w:t>(VETADO)</w:t>
        </w:r>
      </w:hyperlink>
    </w:p>
    <w:p w14:paraId="6345834F" w14:textId="02DB2C17"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81" w:name="art58"/>
      <w:bookmarkEnd w:id="181"/>
      <w:r w:rsidRPr="00C1354D">
        <w:rPr>
          <w:rFonts w:ascii="Book Antiqua" w:eastAsia="Times New Roman" w:hAnsi="Book Antiqua" w:cs="Times New Roman"/>
          <w:b/>
          <w:bCs/>
          <w:sz w:val="19"/>
          <w:szCs w:val="19"/>
          <w:highlight w:val="magenta"/>
          <w:lang w:eastAsia="pt-BR"/>
        </w:rPr>
        <w:t>Art. 58</w:t>
      </w:r>
      <w:r w:rsidRPr="00C1354D">
        <w:rPr>
          <w:rFonts w:ascii="Book Antiqua" w:eastAsia="Times New Roman" w:hAnsi="Book Antiqua" w:cs="Times New Roman"/>
          <w:sz w:val="19"/>
          <w:szCs w:val="19"/>
          <w:lang w:eastAsia="pt-BR"/>
        </w:rPr>
        <w:t xml:space="preserve">. </w:t>
      </w:r>
      <w:r w:rsidRPr="00BC557F">
        <w:rPr>
          <w:rFonts w:ascii="Book Antiqua" w:eastAsia="Times New Roman" w:hAnsi="Book Antiqua" w:cs="Times New Roman"/>
          <w:b/>
          <w:bCs/>
          <w:sz w:val="19"/>
          <w:szCs w:val="19"/>
          <w:lang w:eastAsia="pt-BR"/>
        </w:rPr>
        <w:t xml:space="preserve">Nos </w:t>
      </w:r>
      <w:r w:rsidRPr="00BC557F">
        <w:rPr>
          <w:rFonts w:ascii="Book Antiqua" w:eastAsia="Times New Roman" w:hAnsi="Book Antiqua" w:cs="Times New Roman"/>
          <w:b/>
          <w:bCs/>
          <w:caps/>
          <w:sz w:val="19"/>
          <w:szCs w:val="19"/>
          <w:shd w:val="clear" w:color="auto" w:fill="F7CAAC" w:themeFill="accent2" w:themeFillTint="66"/>
          <w:lang w:eastAsia="pt-BR"/>
        </w:rPr>
        <w:t>crimes dolosos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previstos nesta Seção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as penas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serão aumentadas</w:t>
      </w:r>
      <w:r w:rsidRPr="00BC557F">
        <w:rPr>
          <w:rFonts w:ascii="Book Antiqua" w:eastAsia="Times New Roman" w:hAnsi="Book Antiqua" w:cs="Times New Roman"/>
          <w:b/>
          <w:bCs/>
          <w:sz w:val="18"/>
          <w:szCs w:val="18"/>
          <w:lang w:eastAsia="pt-BR"/>
        </w:rPr>
        <w:t>:</w:t>
      </w:r>
      <w:r w:rsidR="005471E5" w:rsidRPr="00BC557F">
        <w:rPr>
          <w:rFonts w:ascii="Book Antiqua" w:eastAsia="Times New Roman" w:hAnsi="Book Antiqua" w:cs="Times New Roman"/>
          <w:b/>
          <w:bCs/>
          <w:sz w:val="18"/>
          <w:szCs w:val="18"/>
          <w:lang w:eastAsia="pt-BR"/>
        </w:rPr>
        <w:t xml:space="preserve"> </w:t>
      </w:r>
      <w:r w:rsidR="005471E5" w:rsidRPr="00BC557F">
        <w:rPr>
          <w:rFonts w:ascii="Book Antiqua" w:eastAsia="Times New Roman" w:hAnsi="Book Antiqua" w:cs="Times New Roman"/>
          <w:b/>
          <w:bCs/>
          <w:color w:val="FF0000"/>
          <w:sz w:val="16"/>
          <w:szCs w:val="16"/>
          <w:u w:val="single"/>
          <w:lang w:eastAsia="pt-BR"/>
        </w:rPr>
        <w:t>(TJRO-2011)</w:t>
      </w:r>
      <w:r w:rsidR="0006014C" w:rsidRPr="00BC557F">
        <w:rPr>
          <w:rFonts w:ascii="Book Antiqua" w:eastAsia="Times New Roman" w:hAnsi="Book Antiqua" w:cs="Times New Roman"/>
          <w:b/>
          <w:bCs/>
          <w:color w:val="FF0000"/>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AD738B" w:rsidRPr="00BC557F">
        <w:rPr>
          <w:rFonts w:ascii="Book Antiqua" w:eastAsia="Times New Roman" w:hAnsi="Book Antiqua" w:cs="Times New Roman"/>
          <w:b/>
          <w:bCs/>
          <w:color w:val="FF0000"/>
          <w:sz w:val="16"/>
          <w:szCs w:val="16"/>
          <w:lang w:eastAsia="pt-BR"/>
        </w:rPr>
        <w:t xml:space="preserve"> </w:t>
      </w:r>
      <w:r w:rsidR="00AD738B" w:rsidRPr="00BC557F">
        <w:rPr>
          <w:rFonts w:ascii="Book Antiqua" w:eastAsia="Times New Roman" w:hAnsi="Book Antiqua" w:cs="Times New Roman"/>
          <w:b/>
          <w:bCs/>
          <w:color w:val="FF0000"/>
          <w:sz w:val="16"/>
          <w:szCs w:val="16"/>
          <w:u w:val="single"/>
          <w:lang w:eastAsia="pt-BR"/>
        </w:rPr>
        <w:t>(MPPR-2017)</w:t>
      </w:r>
      <w:r w:rsidR="0006014C"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7CCB5CAA" w14:textId="3E07C78E"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BC557F">
        <w:rPr>
          <w:rFonts w:ascii="Book Antiqua" w:eastAsia="Times New Roman" w:hAnsi="Book Antiqua" w:cs="Times New Roman"/>
          <w:b/>
          <w:bCs/>
          <w:sz w:val="19"/>
          <w:szCs w:val="19"/>
          <w:lang w:eastAsia="pt-BR"/>
        </w:rPr>
        <w:t xml:space="preserve">I - </w:t>
      </w:r>
      <w:proofErr w:type="gramStart"/>
      <w:r w:rsidRPr="00BC557F">
        <w:rPr>
          <w:rFonts w:ascii="Book Antiqua" w:eastAsia="Times New Roman" w:hAnsi="Book Antiqua" w:cs="Times New Roman"/>
          <w:b/>
          <w:bCs/>
          <w:sz w:val="19"/>
          <w:szCs w:val="19"/>
          <w:lang w:eastAsia="pt-BR"/>
        </w:rPr>
        <w:t>de</w:t>
      </w:r>
      <w:proofErr w:type="gramEnd"/>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um sexto</w:t>
      </w:r>
      <w:r w:rsidRPr="00BC557F">
        <w:rPr>
          <w:rFonts w:ascii="Book Antiqua" w:eastAsia="Times New Roman" w:hAnsi="Book Antiqua" w:cs="Times New Roman"/>
          <w:b/>
          <w:bCs/>
          <w:sz w:val="19"/>
          <w:szCs w:val="19"/>
          <w:lang w:eastAsia="pt-BR"/>
        </w:rPr>
        <w:t xml:space="preserve"> a </w:t>
      </w:r>
      <w:r w:rsidRPr="00BC557F">
        <w:rPr>
          <w:rFonts w:ascii="Book Antiqua" w:eastAsia="Times New Roman" w:hAnsi="Book Antiqua" w:cs="Times New Roman"/>
          <w:b/>
          <w:bCs/>
          <w:sz w:val="19"/>
          <w:szCs w:val="19"/>
          <w:highlight w:val="cyan"/>
          <w:lang w:eastAsia="pt-BR"/>
        </w:rPr>
        <w:t>um terço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dano irreversível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à flora</w:t>
      </w:r>
      <w:r w:rsidRPr="00BC557F">
        <w:rPr>
          <w:rFonts w:ascii="Book Antiqua" w:eastAsia="Times New Roman" w:hAnsi="Book Antiqua" w:cs="Times New Roman"/>
          <w:b/>
          <w:bCs/>
          <w:sz w:val="19"/>
          <w:szCs w:val="19"/>
          <w:lang w:eastAsia="pt-BR"/>
        </w:rPr>
        <w:t xml:space="preserve"> ou </w:t>
      </w:r>
      <w:r w:rsidRPr="00BC557F">
        <w:rPr>
          <w:rFonts w:ascii="Book Antiqua" w:eastAsia="Times New Roman" w:hAnsi="Book Antiqua" w:cs="Times New Roman"/>
          <w:b/>
          <w:bCs/>
          <w:sz w:val="19"/>
          <w:szCs w:val="19"/>
          <w:highlight w:val="yellow"/>
          <w:lang w:eastAsia="pt-BR"/>
        </w:rPr>
        <w:t>ao meio ambiente em geral</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20AEE656" w14:textId="7EB6D24F"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C557F">
        <w:rPr>
          <w:rFonts w:ascii="Book Antiqua" w:eastAsia="Times New Roman" w:hAnsi="Book Antiqua" w:cs="Times New Roman"/>
          <w:b/>
          <w:bCs/>
          <w:sz w:val="19"/>
          <w:szCs w:val="19"/>
          <w:lang w:eastAsia="pt-BR"/>
        </w:rPr>
        <w:t xml:space="preserve">II - </w:t>
      </w:r>
      <w:proofErr w:type="gramStart"/>
      <w:r w:rsidRPr="00BC557F">
        <w:rPr>
          <w:rFonts w:ascii="Book Antiqua" w:eastAsia="Times New Roman" w:hAnsi="Book Antiqua" w:cs="Times New Roman"/>
          <w:b/>
          <w:bCs/>
          <w:sz w:val="19"/>
          <w:szCs w:val="19"/>
          <w:lang w:eastAsia="pt-BR"/>
        </w:rPr>
        <w:t>de</w:t>
      </w:r>
      <w:proofErr w:type="gramEnd"/>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um terço até a metade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lesão corporal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de natureza grave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em outrem</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70C73F64" w14:textId="491D9DC3"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C557F">
        <w:rPr>
          <w:rFonts w:ascii="Book Antiqua" w:eastAsia="Times New Roman" w:hAnsi="Book Antiqua" w:cs="Times New Roman"/>
          <w:b/>
          <w:bCs/>
          <w:sz w:val="19"/>
          <w:szCs w:val="19"/>
          <w:lang w:eastAsia="pt-BR"/>
        </w:rPr>
        <w:t xml:space="preserve">III - </w:t>
      </w:r>
      <w:r w:rsidRPr="00BC557F">
        <w:rPr>
          <w:rFonts w:ascii="Book Antiqua" w:eastAsia="Times New Roman" w:hAnsi="Book Antiqua" w:cs="Times New Roman"/>
          <w:b/>
          <w:bCs/>
          <w:sz w:val="19"/>
          <w:szCs w:val="19"/>
          <w:highlight w:val="cyan"/>
          <w:lang w:eastAsia="pt-BR"/>
        </w:rPr>
        <w:t>até o dobro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resultar</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a morte de outrem</w:t>
      </w:r>
      <w:r w:rsidRPr="00BC557F">
        <w:rPr>
          <w:rFonts w:ascii="Book Antiqua" w:eastAsia="Times New Roman" w:hAnsi="Book Antiqua" w:cs="Times New Roman"/>
          <w:b/>
          <w:bCs/>
          <w:sz w:val="16"/>
          <w:szCs w:val="16"/>
          <w:lang w:eastAsia="pt-BR"/>
        </w:rPr>
        <w:t>.</w:t>
      </w:r>
      <w:r w:rsidR="0006014C" w:rsidRPr="00BC557F">
        <w:rPr>
          <w:rFonts w:ascii="Book Antiqua" w:eastAsia="Times New Roman" w:hAnsi="Book Antiqua" w:cs="Times New Roman"/>
          <w:b/>
          <w:bCs/>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26D7CA7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2" w:name="art58p"/>
      <w:bookmarkEnd w:id="182"/>
      <w:r w:rsidRPr="00C1354D">
        <w:rPr>
          <w:rFonts w:ascii="Book Antiqua" w:eastAsia="Times New Roman" w:hAnsi="Book Antiqua" w:cs="Times New Roman"/>
          <w:sz w:val="19"/>
          <w:szCs w:val="19"/>
          <w:lang w:eastAsia="pt-BR"/>
        </w:rPr>
        <w:t>Parágrafo único. As penalidades previstas neste artigo somente serão aplicadas se do fato não resultar crime mais grave.</w:t>
      </w:r>
    </w:p>
    <w:p w14:paraId="3F7F7A9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3" w:name="art59"/>
      <w:bookmarkEnd w:id="183"/>
      <w:r w:rsidRPr="001308CA">
        <w:rPr>
          <w:rFonts w:ascii="Book Antiqua" w:eastAsia="Times New Roman" w:hAnsi="Book Antiqua" w:cs="Times New Roman"/>
          <w:sz w:val="16"/>
          <w:szCs w:val="16"/>
          <w:lang w:eastAsia="pt-BR"/>
        </w:rPr>
        <w:t xml:space="preserve">Art. 59. </w:t>
      </w:r>
      <w:hyperlink r:id="rId48" w:history="1">
        <w:r w:rsidRPr="001308CA">
          <w:rPr>
            <w:rFonts w:ascii="Book Antiqua" w:eastAsia="Times New Roman" w:hAnsi="Book Antiqua" w:cs="Times New Roman"/>
            <w:color w:val="0000FF"/>
            <w:sz w:val="16"/>
            <w:szCs w:val="16"/>
            <w:u w:val="single"/>
            <w:lang w:eastAsia="pt-BR"/>
          </w:rPr>
          <w:t>(VETADO)</w:t>
        </w:r>
      </w:hyperlink>
    </w:p>
    <w:p w14:paraId="188DFB1F" w14:textId="3E3E1DAB"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84" w:name="art60"/>
      <w:bookmarkEnd w:id="184"/>
      <w:r w:rsidRPr="00C1354D">
        <w:rPr>
          <w:rFonts w:ascii="Book Antiqua" w:eastAsia="Times New Roman" w:hAnsi="Book Antiqua" w:cs="Times New Roman"/>
          <w:b/>
          <w:sz w:val="19"/>
          <w:szCs w:val="19"/>
          <w:highlight w:val="magenta"/>
          <w:lang w:eastAsia="pt-BR"/>
        </w:rPr>
        <w:t>Art. 60</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Construir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reformar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ampliar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instalar</w:t>
      </w:r>
      <w:r w:rsidRPr="00770EA5">
        <w:rPr>
          <w:rFonts w:ascii="Book Antiqua" w:eastAsia="Times New Roman" w:hAnsi="Book Antiqua" w:cs="Times New Roman"/>
          <w:b/>
          <w:bCs/>
          <w:sz w:val="19"/>
          <w:szCs w:val="19"/>
          <w:lang w:eastAsia="pt-BR"/>
        </w:rPr>
        <w:t xml:space="preserve"> ou </w:t>
      </w:r>
      <w:r w:rsidRPr="00770EA5">
        <w:rPr>
          <w:rFonts w:ascii="Book Antiqua" w:eastAsia="Times New Roman" w:hAnsi="Book Antiqua" w:cs="Times New Roman"/>
          <w:b/>
          <w:bCs/>
          <w:caps/>
          <w:sz w:val="19"/>
          <w:szCs w:val="19"/>
          <w:highlight w:val="green"/>
          <w:lang w:eastAsia="pt-BR"/>
        </w:rPr>
        <w:t>fazer funcionar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em qualquer parte do território nacional</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estabelecimentos</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obras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cyan"/>
          <w:lang w:eastAsia="pt-BR"/>
        </w:rPr>
        <w:t>serviços potencialmente poluidores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caps/>
          <w:sz w:val="19"/>
          <w:szCs w:val="19"/>
          <w:highlight w:val="green"/>
          <w:lang w:eastAsia="pt-BR"/>
        </w:rPr>
        <w:t>sem</w:t>
      </w:r>
      <w:r w:rsidRPr="008067B9">
        <w:rPr>
          <w:rFonts w:ascii="Book Antiqua" w:eastAsia="Times New Roman" w:hAnsi="Book Antiqua" w:cs="Times New Roman"/>
          <w:b/>
          <w:sz w:val="19"/>
          <w:szCs w:val="19"/>
          <w:lang w:eastAsia="pt-BR"/>
        </w:rPr>
        <w:t xml:space="preserve"> </w:t>
      </w:r>
      <w:r w:rsidRPr="00770EA5">
        <w:rPr>
          <w:rFonts w:ascii="Book Antiqua" w:eastAsia="Times New Roman" w:hAnsi="Book Antiqua" w:cs="Times New Roman"/>
          <w:b/>
          <w:sz w:val="19"/>
          <w:szCs w:val="19"/>
          <w:highlight w:val="yellow"/>
          <w:lang w:eastAsia="pt-BR"/>
        </w:rPr>
        <w:t>licença</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sz w:val="19"/>
          <w:szCs w:val="19"/>
          <w:highlight w:val="yellow"/>
          <w:lang w:eastAsia="pt-BR"/>
        </w:rPr>
        <w:t>autorização dos órgãos ambientais competentes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yellow"/>
          <w:lang w:eastAsia="pt-BR"/>
        </w:rPr>
        <w:t>contrariando as normas legais</w:t>
      </w:r>
      <w:r w:rsidRPr="00C1354D">
        <w:rPr>
          <w:rFonts w:ascii="Book Antiqua" w:eastAsia="Times New Roman" w:hAnsi="Book Antiqua" w:cs="Times New Roman"/>
          <w:sz w:val="19"/>
          <w:szCs w:val="19"/>
          <w:lang w:eastAsia="pt-BR"/>
        </w:rPr>
        <w:t xml:space="preserve"> e </w:t>
      </w:r>
      <w:r w:rsidRPr="00770EA5">
        <w:rPr>
          <w:rFonts w:ascii="Book Antiqua" w:eastAsia="Times New Roman" w:hAnsi="Book Antiqua" w:cs="Times New Roman"/>
          <w:b/>
          <w:bCs/>
          <w:sz w:val="19"/>
          <w:szCs w:val="19"/>
          <w:highlight w:val="yellow"/>
          <w:lang w:eastAsia="pt-BR"/>
        </w:rPr>
        <w:t>regulamentares pertinentes</w:t>
      </w:r>
      <w:r w:rsidRPr="001308CA">
        <w:rPr>
          <w:rFonts w:ascii="Book Antiqua" w:eastAsia="Times New Roman" w:hAnsi="Book Antiqua" w:cs="Times New Roman"/>
          <w:sz w:val="18"/>
          <w:szCs w:val="18"/>
          <w:lang w:eastAsia="pt-BR"/>
        </w:rPr>
        <w:t>:</w:t>
      </w:r>
      <w:r w:rsidR="0007130E" w:rsidRPr="001308CA">
        <w:rPr>
          <w:rFonts w:ascii="Book Antiqua" w:eastAsia="Times New Roman" w:hAnsi="Book Antiqua" w:cs="Times New Roman"/>
          <w:sz w:val="18"/>
          <w:szCs w:val="18"/>
          <w:lang w:eastAsia="pt-BR"/>
        </w:rPr>
        <w:t xml:space="preserve"> </w:t>
      </w:r>
      <w:r w:rsidR="0007130E" w:rsidRPr="001308CA">
        <w:rPr>
          <w:rFonts w:ascii="Book Antiqua" w:eastAsia="Times New Roman" w:hAnsi="Book Antiqua" w:cs="Times New Roman"/>
          <w:b/>
          <w:bCs/>
          <w:color w:val="FF0000"/>
          <w:sz w:val="16"/>
          <w:szCs w:val="16"/>
          <w:u w:val="single"/>
          <w:lang w:eastAsia="pt-BR"/>
        </w:rPr>
        <w:t>(PCDF-2005)</w:t>
      </w:r>
      <w:r w:rsidR="0060798A" w:rsidRPr="001308CA">
        <w:rPr>
          <w:rFonts w:ascii="Book Antiqua" w:eastAsia="Times New Roman" w:hAnsi="Book Antiqua" w:cs="Times New Roman"/>
          <w:b/>
          <w:bCs/>
          <w:color w:val="FF0000"/>
          <w:sz w:val="16"/>
          <w:szCs w:val="16"/>
          <w:lang w:eastAsia="pt-BR"/>
        </w:rPr>
        <w:t xml:space="preserve"> </w:t>
      </w:r>
      <w:r w:rsidR="0060798A" w:rsidRPr="001308CA">
        <w:rPr>
          <w:rFonts w:ascii="Book Antiqua" w:eastAsia="Times New Roman" w:hAnsi="Book Antiqua" w:cs="Times New Roman"/>
          <w:b/>
          <w:bCs/>
          <w:color w:val="FF0000"/>
          <w:sz w:val="16"/>
          <w:szCs w:val="16"/>
          <w:u w:val="single"/>
          <w:lang w:eastAsia="pt-BR"/>
        </w:rPr>
        <w:t>(TRF5-2011)</w:t>
      </w:r>
      <w:r w:rsidR="005D1397" w:rsidRPr="001308CA">
        <w:rPr>
          <w:rFonts w:ascii="Book Antiqua" w:eastAsia="Times New Roman" w:hAnsi="Book Antiqua" w:cs="Times New Roman"/>
          <w:sz w:val="18"/>
          <w:szCs w:val="18"/>
          <w:lang w:eastAsia="pt-BR"/>
        </w:rPr>
        <w:t xml:space="preserve"> </w:t>
      </w:r>
      <w:r w:rsidR="005D1397" w:rsidRPr="001308CA">
        <w:rPr>
          <w:rFonts w:ascii="Book Antiqua" w:eastAsia="Times New Roman" w:hAnsi="Book Antiqua" w:cs="Times New Roman"/>
          <w:b/>
          <w:color w:val="FF0000"/>
          <w:sz w:val="16"/>
          <w:szCs w:val="16"/>
          <w:u w:val="single"/>
          <w:lang w:eastAsia="pt-BR"/>
        </w:rPr>
        <w:t>(MPAC-2014)</w:t>
      </w:r>
      <w:r w:rsidR="0060798A" w:rsidRPr="001308CA">
        <w:rPr>
          <w:rFonts w:ascii="Book Antiqua" w:eastAsia="Times New Roman" w:hAnsi="Book Antiqua" w:cs="Times New Roman"/>
          <w:b/>
          <w:color w:val="FF0000"/>
          <w:sz w:val="16"/>
          <w:szCs w:val="16"/>
          <w:lang w:eastAsia="pt-BR"/>
        </w:rPr>
        <w:t xml:space="preserve"> </w:t>
      </w:r>
      <w:r w:rsidR="0060798A" w:rsidRPr="001308CA">
        <w:rPr>
          <w:rFonts w:ascii="Book Antiqua" w:eastAsia="Times New Roman" w:hAnsi="Book Antiqua" w:cs="Times New Roman"/>
          <w:b/>
          <w:color w:val="FF0000"/>
          <w:sz w:val="16"/>
          <w:szCs w:val="16"/>
          <w:u w:val="single"/>
          <w:lang w:eastAsia="pt-BR"/>
        </w:rPr>
        <w:t>(PCSE-2018)</w:t>
      </w:r>
      <w:r w:rsidR="00546095" w:rsidRPr="001308CA">
        <w:rPr>
          <w:rFonts w:ascii="Book Antiqua" w:eastAsia="Times New Roman" w:hAnsi="Book Antiqua" w:cs="Times New Roman"/>
          <w:b/>
          <w:color w:val="FF0000"/>
          <w:sz w:val="16"/>
          <w:szCs w:val="16"/>
          <w:lang w:eastAsia="pt-BR"/>
        </w:rPr>
        <w:t xml:space="preserve"> </w:t>
      </w:r>
      <w:r w:rsidR="00546095" w:rsidRPr="001308CA">
        <w:rPr>
          <w:rFonts w:ascii="Book Antiqua" w:hAnsi="Book Antiqua"/>
          <w:b/>
          <w:bCs/>
          <w:color w:val="FF0000"/>
          <w:sz w:val="16"/>
          <w:szCs w:val="16"/>
          <w:u w:val="single"/>
        </w:rPr>
        <w:t>(TJMA-2022)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p>
    <w:p w14:paraId="0BEE942F" w14:textId="4A0B5B8D" w:rsidR="001A52EB" w:rsidRDefault="001A52EB" w:rsidP="00770EA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52EB">
        <w:rPr>
          <w:rFonts w:ascii="Book Antiqua" w:eastAsia="Times New Roman" w:hAnsi="Book Antiqua" w:cs="Times New Roman"/>
          <w:sz w:val="19"/>
          <w:szCs w:val="19"/>
          <w:lang w:eastAsia="pt-BR"/>
        </w:rPr>
        <w:t>Pena - detenção, de 6 (seis) meses a 2 (dois) anos, ou multa, ou ambas as penas, cumulativamente.</w:t>
      </w:r>
      <w:bookmarkStart w:id="185" w:name="_Hlk215575766"/>
      <w:r>
        <w:rPr>
          <w:rFonts w:ascii="Book Antiqua" w:eastAsia="Times New Roman" w:hAnsi="Book Antiqua" w:cs="Times New Roman"/>
          <w:sz w:val="19"/>
          <w:szCs w:val="19"/>
          <w:lang w:eastAsia="pt-BR"/>
        </w:rPr>
        <w:t xml:space="preserve"> </w:t>
      </w:r>
      <w:hyperlink r:id="rId49"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AB4F49">
          <w:rPr>
            <w:rStyle w:val="Hyperlink"/>
            <w:rFonts w:ascii="Book Antiqua" w:eastAsia="Times New Roman" w:hAnsi="Book Antiqua" w:cs="Times New Roman"/>
            <w:sz w:val="16"/>
            <w:szCs w:val="16"/>
            <w:lang w:eastAsia="pt-BR"/>
          </w:rPr>
          <w:t xml:space="preserve">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bookmarkEnd w:id="185"/>
    </w:p>
    <w:p w14:paraId="34425A96" w14:textId="5895F541" w:rsidR="001A52EB" w:rsidRPr="008067B9" w:rsidRDefault="001A52EB" w:rsidP="00770EA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52EB">
        <w:rPr>
          <w:rFonts w:ascii="Book Antiqua" w:eastAsia="Times New Roman" w:hAnsi="Book Antiqua" w:cs="Times New Roman"/>
          <w:sz w:val="19"/>
          <w:szCs w:val="19"/>
          <w:lang w:eastAsia="pt-BR"/>
        </w:rPr>
        <w:t>Parágrafo único. A pena é aumentada até o dobro se o licenciamento da atividade ou do empreendimento for sujeito ao Estudo Prévio de Impacto Ambiental.</w:t>
      </w:r>
      <w:r>
        <w:rPr>
          <w:rFonts w:ascii="Book Antiqua" w:eastAsia="Times New Roman" w:hAnsi="Book Antiqua" w:cs="Times New Roman"/>
          <w:sz w:val="19"/>
          <w:szCs w:val="19"/>
          <w:lang w:eastAsia="pt-BR"/>
        </w:rPr>
        <w:t xml:space="preserve"> </w:t>
      </w:r>
      <w:bookmarkStart w:id="186" w:name="_Hlk215576004"/>
      <w:r>
        <w:fldChar w:fldCharType="begin"/>
      </w:r>
      <w:r>
        <w:instrText>HYPERLINK "https://www.planalto.gov.br/ccivil_03/_Ato2023-2026/2025/Lei/L15150.htm" \l "art2"</w:instrText>
      </w:r>
      <w:r>
        <w:fldChar w:fldCharType="separate"/>
      </w:r>
      <w:r w:rsidRPr="00AB4F49">
        <w:rPr>
          <w:rStyle w:val="Hyperlink"/>
          <w:rFonts w:ascii="Book Antiqua" w:eastAsia="Times New Roman" w:hAnsi="Book Antiqua" w:cs="Times New Roman"/>
          <w:sz w:val="16"/>
          <w:szCs w:val="16"/>
          <w:lang w:eastAsia="pt-BR"/>
        </w:rPr>
        <w:t>(Incluído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r>
        <w:fldChar w:fldCharType="end"/>
      </w:r>
      <w:bookmarkEnd w:id="186"/>
    </w:p>
    <w:tbl>
      <w:tblPr>
        <w:tblStyle w:val="Tabelacomgrade"/>
        <w:tblW w:w="0" w:type="auto"/>
        <w:shd w:val="clear" w:color="auto" w:fill="CCFFFF"/>
        <w:tblLook w:val="04A0" w:firstRow="1" w:lastRow="0" w:firstColumn="1" w:lastColumn="0" w:noHBand="0" w:noVBand="1"/>
      </w:tblPr>
      <w:tblGrid>
        <w:gridCol w:w="8494"/>
      </w:tblGrid>
      <w:tr w:rsidR="00770EA5" w:rsidRPr="00C1354D" w14:paraId="101EAFFC" w14:textId="77777777" w:rsidTr="00770EA5">
        <w:tc>
          <w:tcPr>
            <w:tcW w:w="8494" w:type="dxa"/>
            <w:shd w:val="clear" w:color="auto" w:fill="CCFFFF"/>
          </w:tcPr>
          <w:p w14:paraId="6AAE115F" w14:textId="524EEAD6" w:rsidR="00770EA5" w:rsidRPr="00770EA5" w:rsidRDefault="00770EA5" w:rsidP="00770EA5">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yellow"/>
                <w:lang w:eastAsia="pt-BR"/>
              </w:rPr>
              <w:t>Para a caracterização do delito previsto no art. 60</w:t>
            </w:r>
            <w:r w:rsidRPr="00770EA5">
              <w:rPr>
                <w:rFonts w:ascii="Book Antiqua" w:eastAsia="Times New Roman" w:hAnsi="Book Antiqua" w:cs="Times New Roman"/>
                <w:bCs/>
                <w:sz w:val="19"/>
                <w:szCs w:val="19"/>
                <w:lang w:eastAsia="pt-BR"/>
              </w:rPr>
              <w:t xml:space="preserve"> da Lei 9.605/98, </w:t>
            </w:r>
            <w:r w:rsidRPr="00070250">
              <w:rPr>
                <w:rFonts w:ascii="Book Antiqua" w:eastAsia="Times New Roman" w:hAnsi="Book Antiqua" w:cs="Times New Roman"/>
                <w:b/>
                <w:sz w:val="19"/>
                <w:szCs w:val="19"/>
                <w:highlight w:val="yellow"/>
                <w:lang w:eastAsia="pt-BR"/>
              </w:rPr>
              <w:t>a poluição gerada</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shd w:val="clear" w:color="auto" w:fill="F7CAAC" w:themeFill="accent2" w:themeFillTint="66"/>
                <w:lang w:eastAsia="pt-BR"/>
              </w:rPr>
              <w:t>deve ter a capacidade de</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green"/>
                <w:lang w:eastAsia="pt-BR"/>
              </w:rPr>
              <w:t>ao menos</w:t>
            </w:r>
            <w:r w:rsidRPr="00770EA5">
              <w:rPr>
                <w:rFonts w:ascii="Book Antiqua" w:eastAsia="Times New Roman" w:hAnsi="Book Antiqua" w:cs="Times New Roman"/>
                <w:bCs/>
                <w:sz w:val="19"/>
                <w:szCs w:val="19"/>
                <w:lang w:eastAsia="pt-BR"/>
              </w:rPr>
              <w:t xml:space="preserve">, </w:t>
            </w:r>
            <w:proofErr w:type="spellStart"/>
            <w:r w:rsidRPr="00070250">
              <w:rPr>
                <w:rFonts w:ascii="Book Antiqua" w:eastAsia="Times New Roman" w:hAnsi="Book Antiqua" w:cs="Times New Roman"/>
                <w:b/>
                <w:sz w:val="19"/>
                <w:szCs w:val="19"/>
                <w:shd w:val="clear" w:color="auto" w:fill="F7CAAC" w:themeFill="accent2" w:themeFillTint="66"/>
                <w:lang w:eastAsia="pt-BR"/>
              </w:rPr>
              <w:t>poder</w:t>
            </w:r>
            <w:proofErr w:type="spellEnd"/>
            <w:r w:rsidRPr="00070250">
              <w:rPr>
                <w:rFonts w:ascii="Book Antiqua" w:eastAsia="Times New Roman" w:hAnsi="Book Antiqua" w:cs="Times New Roman"/>
                <w:b/>
                <w:sz w:val="19"/>
                <w:szCs w:val="19"/>
                <w:shd w:val="clear" w:color="auto" w:fill="F7CAAC" w:themeFill="accent2" w:themeFillTint="66"/>
                <w:lang w:eastAsia="pt-BR"/>
              </w:rPr>
              <w:t xml:space="preserve"> causar danos à saúde humana</w:t>
            </w:r>
            <w:r w:rsidRPr="00770EA5">
              <w:rPr>
                <w:rFonts w:ascii="Book Antiqua" w:eastAsia="Times New Roman" w:hAnsi="Book Antiqua" w:cs="Times New Roman"/>
                <w:bCs/>
                <w:sz w:val="19"/>
                <w:szCs w:val="19"/>
                <w:lang w:eastAsia="pt-BR"/>
              </w:rPr>
              <w:t>. No caso, não se justifica a ação penal, pois o próprio Ministério Público estadual atestou que "os níveis de radiação praticados pelas investigadas estão regulamentados pela Anatel e que os possíveis efeitos biológicos em seres humanos ainda não são completamente conhecidos".</w:t>
            </w:r>
            <w:r>
              <w:rPr>
                <w:rFonts w:ascii="Book Antiqua" w:eastAsia="Times New Roman" w:hAnsi="Book Antiqua" w:cs="Times New Roman"/>
                <w:bCs/>
                <w:sz w:val="19"/>
                <w:szCs w:val="19"/>
                <w:lang w:eastAsia="pt-BR"/>
              </w:rPr>
              <w:t xml:space="preserve"> STJ. 6ª T., </w:t>
            </w:r>
            <w:r w:rsidRPr="00770EA5">
              <w:rPr>
                <w:rFonts w:ascii="Book Antiqua" w:eastAsia="Times New Roman" w:hAnsi="Book Antiqua" w:cs="Times New Roman"/>
                <w:bCs/>
                <w:sz w:val="19"/>
                <w:szCs w:val="19"/>
                <w:lang w:eastAsia="pt-BR"/>
              </w:rPr>
              <w:t>HC 147.541/RS, Rel. Min</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770EA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imongi</w:t>
            </w:r>
            <w:r w:rsidRPr="00770EA5">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770EA5">
              <w:rPr>
                <w:rFonts w:ascii="Book Antiqua" w:eastAsia="Times New Roman" w:hAnsi="Book Antiqua" w:cs="Times New Roman"/>
                <w:bCs/>
                <w:sz w:val="19"/>
                <w:szCs w:val="19"/>
                <w:lang w:eastAsia="pt-BR"/>
              </w:rPr>
              <w:t xml:space="preserve"> </w:t>
            </w:r>
            <w:proofErr w:type="spellStart"/>
            <w:r w:rsidRPr="00770EA5">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onv</w:t>
            </w:r>
            <w:proofErr w:type="spellEnd"/>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770EA5">
              <w:rPr>
                <w:rFonts w:ascii="Book Antiqua" w:eastAsia="Times New Roman" w:hAnsi="Book Antiqua" w:cs="Times New Roman"/>
                <w:bCs/>
                <w:sz w:val="19"/>
                <w:szCs w:val="19"/>
                <w:lang w:eastAsia="pt-BR"/>
              </w:rPr>
              <w:t xml:space="preserve"> TJ/SP), j</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16/12/10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70EA5" w14:paraId="2ADB0BC3" w14:textId="77777777" w:rsidTr="00070250">
              <w:tc>
                <w:tcPr>
                  <w:tcW w:w="8268" w:type="dxa"/>
                  <w:shd w:val="clear" w:color="auto" w:fill="FFFFFF" w:themeFill="background1"/>
                </w:tcPr>
                <w:p w14:paraId="30579425" w14:textId="3EBC163C" w:rsidR="00770EA5" w:rsidRPr="00770EA5" w:rsidRDefault="00770EA5" w:rsidP="00770EA5">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
                      <w:sz w:val="18"/>
                      <w:szCs w:val="18"/>
                      <w:highlight w:val="yellow"/>
                      <w:lang w:eastAsia="pt-BR"/>
                    </w:rPr>
                    <w:t>TRF5-2011-CESPE</w:t>
                  </w: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Cs/>
                      <w:sz w:val="18"/>
                      <w:szCs w:val="18"/>
                      <w:lang w:eastAsia="pt-BR"/>
                    </w:rPr>
                    <w:t xml:space="preserve">: A respeito dos crimes contra o ambiente, assinale a opção correta: O delito ambiental consistente em instalar, sem licença dos órgãos ambientais competentes, em qualquer parte </w:t>
                  </w:r>
                  <w:r w:rsidRPr="00070250">
                    <w:rPr>
                      <w:rFonts w:ascii="Book Antiqua" w:eastAsia="Times New Roman" w:hAnsi="Book Antiqua" w:cs="Times New Roman"/>
                      <w:bCs/>
                      <w:sz w:val="18"/>
                      <w:szCs w:val="18"/>
                      <w:lang w:eastAsia="pt-BR"/>
                    </w:rPr>
                    <w:lastRenderedPageBreak/>
                    <w:t xml:space="preserve">do território nacional, estabelecimento potencialmente poluidor só se configura se a poluição gerada tiver potencial de, ao menos, causar danos à saúde humana. </w:t>
                  </w:r>
                  <w:r w:rsidRPr="00070250">
                    <w:rPr>
                      <w:rFonts w:ascii="Book Antiqua" w:eastAsia="Times New Roman" w:hAnsi="Book Antiqua" w:cs="Times New Roman"/>
                      <w:b/>
                      <w:sz w:val="18"/>
                      <w:szCs w:val="18"/>
                      <w:lang w:eastAsia="pt-BR"/>
                    </w:rPr>
                    <w:t xml:space="preserve">BL: art. 60, LCA e </w:t>
                  </w:r>
                  <w:proofErr w:type="spellStart"/>
                  <w:r w:rsidRPr="00070250">
                    <w:rPr>
                      <w:rFonts w:ascii="Book Antiqua" w:eastAsia="Times New Roman" w:hAnsi="Book Antiqua" w:cs="Times New Roman"/>
                      <w:b/>
                      <w:sz w:val="18"/>
                      <w:szCs w:val="18"/>
                      <w:lang w:eastAsia="pt-BR"/>
                    </w:rPr>
                    <w:t>Entend</w:t>
                  </w:r>
                  <w:proofErr w:type="spellEnd"/>
                  <w:r w:rsidRPr="00070250">
                    <w:rPr>
                      <w:rFonts w:ascii="Book Antiqua" w:eastAsia="Times New Roman" w:hAnsi="Book Antiqua" w:cs="Times New Roman"/>
                      <w:b/>
                      <w:sz w:val="18"/>
                      <w:szCs w:val="18"/>
                      <w:lang w:eastAsia="pt-BR"/>
                    </w:rPr>
                    <w:t xml:space="preserve">. </w:t>
                  </w:r>
                  <w:proofErr w:type="spellStart"/>
                  <w:r w:rsidRPr="00070250">
                    <w:rPr>
                      <w:rFonts w:ascii="Book Antiqua" w:eastAsia="Times New Roman" w:hAnsi="Book Antiqua" w:cs="Times New Roman"/>
                      <w:b/>
                      <w:sz w:val="18"/>
                      <w:szCs w:val="18"/>
                      <w:lang w:eastAsia="pt-BR"/>
                    </w:rPr>
                    <w:t>Jurisprud</w:t>
                  </w:r>
                  <w:proofErr w:type="spellEnd"/>
                  <w:r w:rsidRPr="00070250">
                    <w:rPr>
                      <w:rFonts w:ascii="Book Antiqua" w:eastAsia="Times New Roman" w:hAnsi="Book Antiqua" w:cs="Times New Roman"/>
                      <w:b/>
                      <w:sz w:val="18"/>
                      <w:szCs w:val="18"/>
                      <w:lang w:eastAsia="pt-BR"/>
                    </w:rPr>
                    <w:t>.</w:t>
                  </w:r>
                </w:p>
              </w:tc>
            </w:tr>
          </w:tbl>
          <w:p w14:paraId="70BABF58" w14:textId="73100AD2" w:rsidR="00770EA5" w:rsidRDefault="00770EA5" w:rsidP="00770EA5">
            <w:pPr>
              <w:jc w:val="both"/>
              <w:rPr>
                <w:rFonts w:ascii="Book Antiqua" w:eastAsia="Times New Roman" w:hAnsi="Book Antiqua" w:cs="Times New Roman"/>
                <w:b/>
                <w:sz w:val="19"/>
                <w:szCs w:val="19"/>
                <w:lang w:eastAsia="pt-BR"/>
              </w:rPr>
            </w:pPr>
          </w:p>
          <w:p w14:paraId="6912C50F" w14:textId="323C22F4" w:rsidR="00770EA5" w:rsidRPr="00C1354D" w:rsidRDefault="00770EA5" w:rsidP="00770EA5">
            <w:pPr>
              <w:jc w:val="both"/>
              <w:rPr>
                <w:rFonts w:ascii="Book Antiqua" w:eastAsia="Times New Roman" w:hAnsi="Book Antiqua" w:cs="Times New Roman"/>
                <w:b/>
                <w:sz w:val="19"/>
                <w:szCs w:val="19"/>
                <w:lang w:eastAsia="pt-BR"/>
              </w:rPr>
            </w:pPr>
          </w:p>
        </w:tc>
      </w:tr>
    </w:tbl>
    <w:p w14:paraId="2F53902B" w14:textId="77777777" w:rsidR="00770EA5" w:rsidRPr="00C1354D" w:rsidRDefault="00770EA5" w:rsidP="00770EA5">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54E97" w:rsidRPr="00C1354D" w14:paraId="66D003F0" w14:textId="77777777" w:rsidTr="00A01E2F">
        <w:tc>
          <w:tcPr>
            <w:tcW w:w="8494" w:type="dxa"/>
            <w:shd w:val="clear" w:color="auto" w:fill="CCFFFF"/>
          </w:tcPr>
          <w:p w14:paraId="668DBE72" w14:textId="588B5E5D" w:rsidR="00A54E97" w:rsidRPr="00C1354D" w:rsidRDefault="00A54E97" w:rsidP="00770EA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PCDF-2005</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Para construir, reformar, ampliar, instalar ou fazer funcionar, em qualquer parte do território nacional, estabelecimentos, obras ou serviços potencialmente poluidores, sem que se incorra em fato tipicamente penal, é exigência legal:</w:t>
            </w:r>
            <w:r w:rsidRPr="00C1354D">
              <w:rPr>
                <w:sz w:val="19"/>
                <w:szCs w:val="19"/>
              </w:rPr>
              <w:t xml:space="preserve"> </w:t>
            </w:r>
            <w:r w:rsidRPr="00C1354D">
              <w:rPr>
                <w:rFonts w:ascii="Book Antiqua" w:eastAsia="Times New Roman" w:hAnsi="Book Antiqua" w:cs="Times New Roman"/>
                <w:sz w:val="19"/>
                <w:szCs w:val="19"/>
                <w:lang w:eastAsia="pt-BR"/>
              </w:rPr>
              <w:t xml:space="preserve">licença ou autorização dos órgãos ambientais competentes. </w:t>
            </w:r>
            <w:r w:rsidRPr="00C1354D">
              <w:rPr>
                <w:rFonts w:ascii="Book Antiqua" w:eastAsia="Times New Roman" w:hAnsi="Book Antiqua" w:cs="Times New Roman"/>
                <w:b/>
                <w:sz w:val="19"/>
                <w:szCs w:val="19"/>
                <w:lang w:eastAsia="pt-BR"/>
              </w:rPr>
              <w:t>BL: art. 60, LCA.</w:t>
            </w:r>
          </w:p>
        </w:tc>
      </w:tr>
    </w:tbl>
    <w:p w14:paraId="5533F6F0" w14:textId="225688F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87" w:name="art61"/>
      <w:bookmarkEnd w:id="187"/>
      <w:r w:rsidRPr="00665BDF">
        <w:rPr>
          <w:rFonts w:ascii="Book Antiqua" w:eastAsia="Times New Roman" w:hAnsi="Book Antiqua" w:cs="Times New Roman"/>
          <w:b/>
          <w:bCs/>
          <w:sz w:val="19"/>
          <w:szCs w:val="19"/>
          <w:highlight w:val="magenta"/>
          <w:lang w:eastAsia="pt-BR"/>
        </w:rPr>
        <w:t>Art. 61</w:t>
      </w:r>
      <w:r w:rsidRPr="00C1354D">
        <w:rPr>
          <w:rFonts w:ascii="Book Antiqua" w:eastAsia="Times New Roman" w:hAnsi="Book Antiqua" w:cs="Times New Roman"/>
          <w:sz w:val="19"/>
          <w:szCs w:val="19"/>
          <w:lang w:eastAsia="pt-BR"/>
        </w:rPr>
        <w:t xml:space="preserve">. </w:t>
      </w:r>
      <w:r w:rsidRPr="00665BDF">
        <w:rPr>
          <w:rFonts w:ascii="Book Antiqua" w:eastAsia="Times New Roman" w:hAnsi="Book Antiqua" w:cs="Times New Roman"/>
          <w:b/>
          <w:bCs/>
          <w:sz w:val="19"/>
          <w:szCs w:val="19"/>
          <w:lang w:eastAsia="pt-BR"/>
        </w:rPr>
        <w:t>Disseminar doença ou praga ou espécies que possam causar dano à agricultura, à pecuária, à fauna, à flora ou aos ecossistemas</w:t>
      </w:r>
      <w:r w:rsidRPr="001308CA">
        <w:rPr>
          <w:rFonts w:ascii="Book Antiqua" w:eastAsia="Times New Roman" w:hAnsi="Book Antiqua" w:cs="Times New Roman"/>
          <w:b/>
          <w:bCs/>
          <w:sz w:val="18"/>
          <w:szCs w:val="18"/>
          <w:lang w:eastAsia="pt-BR"/>
        </w:rPr>
        <w:t>:</w:t>
      </w:r>
      <w:r w:rsidR="00665BDF" w:rsidRPr="001308CA">
        <w:rPr>
          <w:rFonts w:ascii="Book Antiqua" w:eastAsia="Times New Roman" w:hAnsi="Book Antiqua" w:cs="Times New Roman"/>
          <w:b/>
          <w:bCs/>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45952C7B" w14:textId="6AC121B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65BDF">
        <w:rPr>
          <w:rFonts w:ascii="Book Antiqua" w:eastAsia="Times New Roman" w:hAnsi="Book Antiqua" w:cs="Times New Roman"/>
          <w:b/>
          <w:bCs/>
          <w:sz w:val="19"/>
          <w:szCs w:val="19"/>
          <w:lang w:eastAsia="pt-BR"/>
        </w:rPr>
        <w:t xml:space="preserve">Pena - reclusão, de </w:t>
      </w:r>
      <w:r w:rsidRPr="00665BDF">
        <w:rPr>
          <w:rFonts w:ascii="Book Antiqua" w:eastAsia="Times New Roman" w:hAnsi="Book Antiqua" w:cs="Times New Roman"/>
          <w:b/>
          <w:bCs/>
          <w:sz w:val="19"/>
          <w:szCs w:val="19"/>
          <w:highlight w:val="cyan"/>
          <w:lang w:eastAsia="pt-BR"/>
        </w:rPr>
        <w:t>um</w:t>
      </w:r>
      <w:r w:rsidRPr="00665BDF">
        <w:rPr>
          <w:rFonts w:ascii="Book Antiqua" w:eastAsia="Times New Roman" w:hAnsi="Book Antiqua" w:cs="Times New Roman"/>
          <w:b/>
          <w:bCs/>
          <w:sz w:val="19"/>
          <w:szCs w:val="19"/>
          <w:lang w:eastAsia="pt-BR"/>
        </w:rPr>
        <w:t xml:space="preserve"> a </w:t>
      </w:r>
      <w:r w:rsidRPr="00665BDF">
        <w:rPr>
          <w:rFonts w:ascii="Book Antiqua" w:eastAsia="Times New Roman" w:hAnsi="Book Antiqua" w:cs="Times New Roman"/>
          <w:b/>
          <w:bCs/>
          <w:sz w:val="19"/>
          <w:szCs w:val="19"/>
          <w:highlight w:val="cyan"/>
          <w:lang w:eastAsia="pt-BR"/>
        </w:rPr>
        <w:t>quatro anos</w:t>
      </w:r>
      <w:r w:rsidRPr="00665BDF">
        <w:rPr>
          <w:rFonts w:ascii="Book Antiqua" w:eastAsia="Times New Roman" w:hAnsi="Book Antiqua" w:cs="Times New Roman"/>
          <w:b/>
          <w:bCs/>
          <w:sz w:val="19"/>
          <w:szCs w:val="19"/>
          <w:lang w:eastAsia="pt-BR"/>
        </w:rPr>
        <w:t>, e multa</w:t>
      </w:r>
      <w:r w:rsidRPr="001308CA">
        <w:rPr>
          <w:rFonts w:ascii="Book Antiqua" w:eastAsia="Times New Roman" w:hAnsi="Book Antiqua" w:cs="Times New Roman"/>
          <w:sz w:val="18"/>
          <w:szCs w:val="18"/>
          <w:lang w:eastAsia="pt-BR"/>
        </w:rPr>
        <w:t>.</w:t>
      </w:r>
      <w:r w:rsidR="00665BDF" w:rsidRPr="001308CA">
        <w:rPr>
          <w:rFonts w:ascii="Book Antiqua" w:eastAsia="Times New Roman" w:hAnsi="Book Antiqua" w:cs="Times New Roman"/>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06D8359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IV</w:t>
      </w:r>
    </w:p>
    <w:p w14:paraId="2F8D94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o Ordenamento Urbano e o Patrimônio Cultural</w:t>
      </w:r>
    </w:p>
    <w:p w14:paraId="6576F7D7" w14:textId="293AEA49" w:rsidR="00322EFC" w:rsidRPr="0023219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8" w:name="art62"/>
      <w:bookmarkEnd w:id="188"/>
      <w:r w:rsidRPr="00C1354D">
        <w:rPr>
          <w:rFonts w:ascii="Book Antiqua" w:eastAsia="Times New Roman" w:hAnsi="Book Antiqua" w:cs="Times New Roman"/>
          <w:b/>
          <w:sz w:val="19"/>
          <w:szCs w:val="19"/>
          <w:highlight w:val="magenta"/>
          <w:lang w:eastAsia="pt-BR"/>
        </w:rPr>
        <w:t>Art. 62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inutilizar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deteriorar</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8934A0" w:rsidRPr="001308CA">
        <w:rPr>
          <w:rFonts w:ascii="Book Antiqua" w:eastAsia="Times New Roman" w:hAnsi="Book Antiqua" w:cs="Times New Roman"/>
          <w:b/>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232198">
        <w:rPr>
          <w:rFonts w:ascii="Book Antiqua" w:eastAsia="Times New Roman" w:hAnsi="Book Antiqua" w:cs="Times New Roman"/>
          <w:b/>
          <w:bCs/>
          <w:color w:val="FF0000"/>
          <w:sz w:val="16"/>
          <w:szCs w:val="16"/>
          <w:lang w:eastAsia="pt-BR"/>
        </w:rPr>
        <w:t xml:space="preserve"> </w:t>
      </w:r>
      <w:r w:rsidR="00232198">
        <w:rPr>
          <w:rFonts w:ascii="Book Antiqua" w:hAnsi="Book Antiqua" w:cs="Arial"/>
          <w:b/>
          <w:bCs/>
          <w:color w:val="FF0000"/>
          <w:sz w:val="16"/>
          <w:szCs w:val="16"/>
          <w:u w:val="single"/>
        </w:rPr>
        <w:t>(DPEPR-2024)</w:t>
      </w:r>
    </w:p>
    <w:p w14:paraId="200EE9DE" w14:textId="298EAD85" w:rsidR="00322EFC" w:rsidRPr="0023219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cyan"/>
          <w:lang w:eastAsia="pt-BR"/>
        </w:rPr>
        <w:t>bem</w:t>
      </w:r>
      <w:proofErr w:type="gramEnd"/>
      <w:r w:rsidRPr="00C1354D">
        <w:rPr>
          <w:rFonts w:ascii="Book Antiqua" w:eastAsia="Times New Roman" w:hAnsi="Book Antiqua" w:cs="Times New Roman"/>
          <w:b/>
          <w:sz w:val="19"/>
          <w:szCs w:val="19"/>
          <w:highlight w:val="cyan"/>
          <w:lang w:eastAsia="pt-BR"/>
        </w:rPr>
        <w:t xml:space="preserve"> especialmente protegido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lei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ato administrativo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decisão judicial</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9767EB" w:rsidRPr="001308CA">
        <w:rPr>
          <w:rFonts w:ascii="Book Antiqua" w:eastAsia="Times New Roman" w:hAnsi="Book Antiqua" w:cs="Times New Roman"/>
          <w:b/>
          <w:sz w:val="18"/>
          <w:szCs w:val="18"/>
          <w:lang w:eastAsia="pt-BR"/>
        </w:rPr>
        <w:t xml:space="preserve"> </w:t>
      </w:r>
      <w:r w:rsidR="009767EB" w:rsidRPr="001308CA">
        <w:rPr>
          <w:rFonts w:ascii="Book Antiqua" w:eastAsia="Times New Roman" w:hAnsi="Book Antiqua" w:cs="Times New Roman"/>
          <w:b/>
          <w:color w:val="FF0000"/>
          <w:sz w:val="16"/>
          <w:szCs w:val="16"/>
          <w:u w:val="single"/>
          <w:lang w:eastAsia="pt-BR"/>
        </w:rPr>
        <w:t>(MPMG-2013)</w:t>
      </w:r>
      <w:r w:rsidR="004B268C" w:rsidRPr="001308CA">
        <w:rPr>
          <w:rFonts w:ascii="Book Antiqua" w:eastAsia="Times New Roman" w:hAnsi="Book Antiqua" w:cs="Times New Roman"/>
          <w:b/>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232198">
        <w:rPr>
          <w:rFonts w:ascii="Book Antiqua" w:eastAsia="Times New Roman" w:hAnsi="Book Antiqua" w:cs="Times New Roman"/>
          <w:b/>
          <w:bCs/>
          <w:color w:val="FF0000"/>
          <w:sz w:val="16"/>
          <w:szCs w:val="16"/>
          <w:lang w:eastAsia="pt-BR"/>
        </w:rPr>
        <w:t xml:space="preserve"> </w:t>
      </w:r>
      <w:r w:rsidR="00232198">
        <w:rPr>
          <w:rFonts w:ascii="Book Antiqua" w:hAnsi="Book Antiqua" w:cs="Arial"/>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687F49" w:rsidRPr="00C1354D" w14:paraId="431B3AAB" w14:textId="77777777" w:rsidTr="003B6716">
        <w:tc>
          <w:tcPr>
            <w:tcW w:w="8494" w:type="dxa"/>
            <w:shd w:val="clear" w:color="auto" w:fill="CCFFFF"/>
          </w:tcPr>
          <w:p w14:paraId="772EBFAA" w14:textId="58EB2CE0" w:rsidR="00314122" w:rsidRPr="00C1354D" w:rsidRDefault="00314122" w:rsidP="0031412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TJSP-2013-VUNESP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por motivo egoístico, ordenou a destruição de parte de uma fazenda colonial, de sua propriedade, especialmente protegida por decisão judicial de tutela antecipada, concedida nos autos de </w:t>
            </w:r>
            <w:r w:rsidR="00C560B7" w:rsidRPr="00C1354D">
              <w:rPr>
                <w:rFonts w:ascii="Book Antiqua" w:eastAsia="Times New Roman" w:hAnsi="Book Antiqua" w:cs="Times New Roman"/>
                <w:sz w:val="19"/>
                <w:szCs w:val="19"/>
                <w:lang w:eastAsia="pt-BR"/>
              </w:rPr>
              <w:t>ACP</w:t>
            </w:r>
            <w:r w:rsidRPr="00C1354D">
              <w:rPr>
                <w:rFonts w:ascii="Book Antiqua" w:eastAsia="Times New Roman" w:hAnsi="Book Antiqua" w:cs="Times New Roman"/>
                <w:sz w:val="19"/>
                <w:szCs w:val="19"/>
                <w:lang w:eastAsia="pt-BR"/>
              </w:rPr>
              <w:t xml:space="preserve"> movida pelo </w:t>
            </w:r>
            <w:r w:rsidR="00C560B7" w:rsidRPr="00C1354D">
              <w:rPr>
                <w:rFonts w:ascii="Book Antiqua" w:eastAsia="Times New Roman" w:hAnsi="Book Antiqua" w:cs="Times New Roman"/>
                <w:sz w:val="19"/>
                <w:szCs w:val="19"/>
                <w:lang w:eastAsia="pt-BR"/>
              </w:rPr>
              <w:t>MP</w:t>
            </w:r>
            <w:r w:rsidRPr="00C1354D">
              <w:rPr>
                <w:rFonts w:ascii="Book Antiqua" w:eastAsia="Times New Roman" w:hAnsi="Book Antiqua" w:cs="Times New Roman"/>
                <w:sz w:val="19"/>
                <w:szCs w:val="19"/>
                <w:lang w:eastAsia="pt-BR"/>
              </w:rPr>
              <w:t xml:space="preserve"> com vistas à preservação, em sua inteireza, do imóvel, em razão de seu valor histórico, cultural e arquitetônico, cujo processo de tombamento, porém, ainda não havia sido instaurado. Nesse caso, o agente praticou o crime previsto no art</w:t>
            </w:r>
            <w:r w:rsidR="00C560B7" w:rsidRPr="00C1354D">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62, inciso I, da Lei 9.605/98, que define os crimes ambientais. </w:t>
            </w:r>
            <w:r w:rsidRPr="00C1354D">
              <w:rPr>
                <w:rFonts w:ascii="Book Antiqua" w:eastAsia="Times New Roman" w:hAnsi="Book Antiqua" w:cs="Times New Roman"/>
                <w:b/>
                <w:sz w:val="19"/>
                <w:szCs w:val="19"/>
                <w:lang w:eastAsia="pt-BR"/>
              </w:rPr>
              <w:t>BL: art. 62, I, LCA.</w:t>
            </w:r>
          </w:p>
          <w:p w14:paraId="26315569" w14:textId="77777777" w:rsidR="00687F49" w:rsidRPr="00C1354D" w:rsidRDefault="00687F49"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Acatando pedido formulado por uma associação (Organização não governamental – ONG), em ação civil pública, o Juiz de Direito da comarca concede liminar impedindo a reforma da fachada do prédio de um clube, construído há cerca de 100 anos, bem este que, apesar de não ter sido tombado pelo órgão estadual do patrimônio histórico e cultural, é considerado pela comunidade local como parte de seu patrimônio histórico. O presidente do clube dizendo-se amparado por decisão da diretoria, intimado da ordem judicial, determina a destruição da parte externa do imóvel, o que se realiza em poucas horas. Esta conduta, do ponto de vista penal, pode ser considerada típica, como crime ambiental, previsto na Lei 9605/98, na seção IV do Capítulo V, que trata dos “Crimes contra o Ordenamento Urbano e o Patrimônio Cultural”. </w:t>
            </w:r>
            <w:r w:rsidRPr="00C1354D">
              <w:rPr>
                <w:rFonts w:ascii="Book Antiqua" w:eastAsia="Times New Roman" w:hAnsi="Book Antiqua" w:cs="Times New Roman"/>
                <w:b/>
                <w:sz w:val="19"/>
                <w:szCs w:val="19"/>
                <w:lang w:eastAsia="pt-BR"/>
              </w:rPr>
              <w:t>BL: art. 62, I da LCA.</w:t>
            </w:r>
          </w:p>
          <w:p w14:paraId="577BCAAD" w14:textId="3893E7AA" w:rsidR="00C560B7" w:rsidRPr="00C1354D" w:rsidRDefault="00C560B7"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Os bens históricos ou de valor paisagísticos são assim considerados pelo seu próprio valor, não dependendo de ato algum do poder público para serem caracterizados como patrimônio histórico. </w:t>
            </w:r>
            <w:r w:rsidR="0047155B" w:rsidRPr="00C1354D">
              <w:rPr>
                <w:rFonts w:ascii="Book Antiqua" w:eastAsia="Times New Roman" w:hAnsi="Book Antiqua" w:cs="Times New Roman"/>
                <w:bCs/>
                <w:sz w:val="19"/>
                <w:szCs w:val="19"/>
                <w:lang w:eastAsia="pt-BR"/>
              </w:rPr>
              <w:t>Desse modo</w:t>
            </w:r>
            <w:r w:rsidRPr="00C1354D">
              <w:rPr>
                <w:rFonts w:ascii="Book Antiqua" w:eastAsia="Times New Roman" w:hAnsi="Book Antiqua" w:cs="Times New Roman"/>
                <w:bCs/>
                <w:sz w:val="19"/>
                <w:szCs w:val="19"/>
                <w:lang w:eastAsia="pt-BR"/>
              </w:rPr>
              <w:t xml:space="preserve">, pode uma associação que inclua em seu objeto social a proteção de bens difusos, coletivos, individuais homogêneos, do patrimônio histórico, artístico e cultural, pleitear por meio de ACP o reconhecimento de tal bem como sendo parte do patrimônio histórico. </w:t>
            </w:r>
            <w:r w:rsidR="0047155B" w:rsidRPr="00C1354D">
              <w:rPr>
                <w:rFonts w:ascii="Book Antiqua" w:eastAsia="Times New Roman" w:hAnsi="Book Antiqua" w:cs="Times New Roman"/>
                <w:bCs/>
                <w:sz w:val="19"/>
                <w:szCs w:val="19"/>
                <w:lang w:eastAsia="pt-BR"/>
              </w:rPr>
              <w:t>No caso concreto, tendo sido</w:t>
            </w:r>
            <w:r w:rsidRPr="00C1354D">
              <w:rPr>
                <w:rFonts w:ascii="Book Antiqua" w:eastAsia="Times New Roman" w:hAnsi="Book Antiqua" w:cs="Times New Roman"/>
                <w:bCs/>
                <w:sz w:val="19"/>
                <w:szCs w:val="19"/>
                <w:lang w:eastAsia="pt-BR"/>
              </w:rPr>
              <w:t xml:space="preserve"> concedida liminar para tal</w:t>
            </w:r>
            <w:r w:rsidR="0047155B" w:rsidRPr="00C1354D">
              <w:rPr>
                <w:rFonts w:ascii="Book Antiqua" w:eastAsia="Times New Roman" w:hAnsi="Book Antiqua" w:cs="Times New Roman"/>
                <w:bCs/>
                <w:sz w:val="19"/>
                <w:szCs w:val="19"/>
                <w:lang w:eastAsia="pt-BR"/>
              </w:rPr>
              <w:t xml:space="preserve"> finalidade</w:t>
            </w:r>
            <w:r w:rsidRPr="00C1354D">
              <w:rPr>
                <w:rFonts w:ascii="Book Antiqua" w:eastAsia="Times New Roman" w:hAnsi="Book Antiqua" w:cs="Times New Roman"/>
                <w:bCs/>
                <w:sz w:val="19"/>
                <w:szCs w:val="19"/>
                <w:lang w:eastAsia="pt-BR"/>
              </w:rPr>
              <w:t xml:space="preserve">, não poderia o presidente do clube derrubar o bem de patrimônio histórico sem autorização judicial, sendo, por fim, </w:t>
            </w:r>
            <w:r w:rsidR="0047155B" w:rsidRPr="00C1354D">
              <w:rPr>
                <w:rFonts w:ascii="Book Antiqua" w:eastAsia="Times New Roman" w:hAnsi="Book Antiqua" w:cs="Times New Roman"/>
                <w:bCs/>
                <w:sz w:val="19"/>
                <w:szCs w:val="19"/>
                <w:lang w:eastAsia="pt-BR"/>
              </w:rPr>
              <w:t>tal</w:t>
            </w:r>
            <w:r w:rsidRPr="00C1354D">
              <w:rPr>
                <w:rFonts w:ascii="Book Antiqua" w:eastAsia="Times New Roman" w:hAnsi="Book Antiqua" w:cs="Times New Roman"/>
                <w:bCs/>
                <w:sz w:val="19"/>
                <w:szCs w:val="19"/>
                <w:lang w:eastAsia="pt-BR"/>
              </w:rPr>
              <w:t xml:space="preserve"> conduta típica e assim considerada na lei de crime ambiental.</w:t>
            </w:r>
          </w:p>
        </w:tc>
      </w:tr>
    </w:tbl>
    <w:p w14:paraId="06A69A93" w14:textId="7EC04DBA" w:rsidR="00687F49" w:rsidRPr="001308CA" w:rsidRDefault="00322EFC" w:rsidP="00687F4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lang w:eastAsia="pt-BR"/>
        </w:rPr>
        <w:t>arquivo</w:t>
      </w:r>
      <w:proofErr w:type="gramEnd"/>
      <w:r w:rsidRPr="00C1354D">
        <w:rPr>
          <w:rFonts w:ascii="Book Antiqua" w:eastAsia="Times New Roman" w:hAnsi="Book Antiqua" w:cs="Times New Roman"/>
          <w:b/>
          <w:sz w:val="19"/>
          <w:szCs w:val="19"/>
          <w:lang w:eastAsia="pt-BR"/>
        </w:rPr>
        <w:t>, registro, museu, biblioteca, pinacoteca, instalação científica ou similar protegido por lei, ato administrativo ou decisão judicial</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p w14:paraId="4084B4D2" w14:textId="77777777" w:rsidR="00322EFC" w:rsidRPr="00C1354D" w:rsidRDefault="00687F49" w:rsidP="00687F4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 </w:t>
      </w:r>
      <w:r w:rsidR="00322EFC" w:rsidRPr="00C1354D">
        <w:rPr>
          <w:rFonts w:ascii="Book Antiqua" w:eastAsia="Times New Roman" w:hAnsi="Book Antiqua" w:cs="Times New Roman"/>
          <w:sz w:val="19"/>
          <w:szCs w:val="19"/>
          <w:lang w:eastAsia="pt-BR"/>
        </w:rPr>
        <w:t>Pena - reclusão, de um a três anos, e multa.</w:t>
      </w:r>
    </w:p>
    <w:p w14:paraId="3E19B7B4" w14:textId="5F228D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62p"/>
      <w:bookmarkEnd w:id="189"/>
      <w:r w:rsidRPr="00AB0A41">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Se o crime </w:t>
      </w:r>
      <w:r w:rsidRPr="00AB0A41">
        <w:rPr>
          <w:rFonts w:ascii="Book Antiqua" w:eastAsia="Times New Roman" w:hAnsi="Book Antiqua" w:cs="Times New Roman"/>
          <w:b/>
          <w:bCs/>
          <w:caps/>
          <w:sz w:val="19"/>
          <w:szCs w:val="19"/>
          <w:highlight w:val="green"/>
          <w:lang w:eastAsia="pt-BR"/>
        </w:rPr>
        <w:t>for</w:t>
      </w:r>
      <w:r w:rsidRPr="00AB0A41">
        <w:rPr>
          <w:rFonts w:ascii="Book Antiqua" w:eastAsia="Times New Roman" w:hAnsi="Book Antiqua" w:cs="Times New Roman"/>
          <w:b/>
          <w:bCs/>
          <w:caps/>
          <w:sz w:val="19"/>
          <w:szCs w:val="19"/>
          <w:lang w:eastAsia="pt-BR"/>
        </w:rPr>
        <w:t xml:space="preserve"> </w:t>
      </w:r>
      <w:r w:rsidRPr="00AB0A41">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a pena é de seis meses a um ano de detenção, sem prejuízo da multa</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AD738B" w:rsidRPr="001308CA">
        <w:rPr>
          <w:rFonts w:ascii="Book Antiqua" w:eastAsia="Times New Roman" w:hAnsi="Book Antiqua" w:cs="Times New Roman"/>
          <w:b/>
          <w:bCs/>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p>
    <w:p w14:paraId="7BA93EF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0" w:name="art63"/>
      <w:bookmarkEnd w:id="190"/>
      <w:r w:rsidRPr="00C1354D">
        <w:rPr>
          <w:rFonts w:ascii="Book Antiqua" w:eastAsia="Times New Roman" w:hAnsi="Book Antiqua" w:cs="Times New Roman"/>
          <w:sz w:val="19"/>
          <w:szCs w:val="19"/>
          <w:lang w:eastAsia="pt-BR"/>
        </w:rPr>
        <w:lastRenderedPageBreak/>
        <w:t>Art. 63. Alterar o aspecto ou estrutura de edificação ou local especialmente protegido por lei, ato administrativo ou decisão judicial, em razão de seu valor paisagístico, ecológico, turístico, artístico, histórico, cultural, religioso, arqueológico, etnográfico ou monumental, sem autorização da autoridade competente ou em desacordo com a concedida:</w:t>
      </w:r>
    </w:p>
    <w:p w14:paraId="26E0997D" w14:textId="29A0950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três anos, e multa.</w:t>
      </w:r>
    </w:p>
    <w:p w14:paraId="116D26A8" w14:textId="02BE908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91" w:name="art64"/>
      <w:bookmarkEnd w:id="191"/>
      <w:r w:rsidRPr="00C1354D">
        <w:rPr>
          <w:rFonts w:ascii="Book Antiqua" w:eastAsia="Times New Roman" w:hAnsi="Book Antiqua" w:cs="Times New Roman"/>
          <w:b/>
          <w:sz w:val="19"/>
          <w:szCs w:val="19"/>
          <w:highlight w:val="magenta"/>
          <w:lang w:eastAsia="pt-BR"/>
        </w:rPr>
        <w:t>Art. 64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Promover construção em solo não edificável, ou no seu entorno, assim considerado em razão de seu valor paisagístico, ecológico, artístico, turístico, histórico, cultural, religioso, arqueológico, etnográfico ou monumental, sem autorização da autoridade competente ou em desacordo com a concedida</w:t>
      </w:r>
      <w:r w:rsidRPr="001308CA">
        <w:rPr>
          <w:rFonts w:ascii="Book Antiqua" w:eastAsia="Times New Roman" w:hAnsi="Book Antiqua" w:cs="Times New Roman"/>
          <w:b/>
          <w:sz w:val="18"/>
          <w:szCs w:val="18"/>
          <w:lang w:eastAsia="pt-BR"/>
        </w:rPr>
        <w:t>:</w:t>
      </w:r>
      <w:r w:rsidR="005C7826" w:rsidRPr="001308CA">
        <w:rPr>
          <w:rFonts w:ascii="Book Antiqua" w:eastAsia="Times New Roman" w:hAnsi="Book Antiqua" w:cs="Times New Roman"/>
          <w:b/>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2E2B2F" w:rsidRPr="001308CA">
        <w:rPr>
          <w:rFonts w:ascii="Book Antiqua" w:eastAsia="Times New Roman" w:hAnsi="Book Antiqua" w:cs="Times New Roman"/>
          <w:b/>
          <w:color w:val="FF0000"/>
          <w:sz w:val="16"/>
          <w:szCs w:val="16"/>
          <w:lang w:eastAsia="pt-BR"/>
        </w:rPr>
        <w:t xml:space="preserve"> </w:t>
      </w:r>
      <w:bookmarkStart w:id="192" w:name="_Hlk60919548"/>
      <w:r w:rsidR="002E2B2F" w:rsidRPr="001308CA">
        <w:rPr>
          <w:rFonts w:ascii="Book Antiqua" w:eastAsia="Times New Roman" w:hAnsi="Book Antiqua" w:cs="Times New Roman"/>
          <w:b/>
          <w:color w:val="FF0000"/>
          <w:sz w:val="16"/>
          <w:szCs w:val="16"/>
          <w:u w:val="single"/>
          <w:lang w:eastAsia="pt-BR"/>
        </w:rPr>
        <w:t>(MPSE-2010)</w:t>
      </w:r>
      <w:bookmarkEnd w:id="192"/>
      <w:r w:rsidR="001F1C8A" w:rsidRPr="001308CA">
        <w:rPr>
          <w:rFonts w:ascii="Book Antiqua" w:eastAsia="Times New Roman" w:hAnsi="Book Antiqua" w:cs="Times New Roman"/>
          <w:b/>
          <w:color w:val="FF0000"/>
          <w:sz w:val="16"/>
          <w:szCs w:val="16"/>
          <w:lang w:eastAsia="pt-BR"/>
        </w:rPr>
        <w:t xml:space="preserve"> </w:t>
      </w:r>
      <w:r w:rsidR="001F1C8A" w:rsidRPr="001308CA">
        <w:rPr>
          <w:rFonts w:ascii="Book Antiqua" w:eastAsia="Times New Roman" w:hAnsi="Book Antiqua" w:cs="Times New Roman"/>
          <w:b/>
          <w:color w:val="FF0000"/>
          <w:sz w:val="16"/>
          <w:szCs w:val="16"/>
          <w:u w:val="single"/>
          <w:lang w:eastAsia="pt-BR"/>
        </w:rPr>
        <w:t>(MPAP-2021)</w:t>
      </w:r>
      <w:r w:rsidR="009564A1" w:rsidRPr="001308CA">
        <w:rPr>
          <w:rFonts w:ascii="Book Antiqua" w:eastAsia="Times New Roman" w:hAnsi="Book Antiqua" w:cs="Times New Roman"/>
          <w:b/>
          <w:color w:val="FF0000"/>
          <w:sz w:val="16"/>
          <w:szCs w:val="16"/>
          <w:lang w:eastAsia="pt-BR"/>
        </w:rPr>
        <w:t xml:space="preserve"> </w:t>
      </w:r>
      <w:r w:rsidR="009564A1" w:rsidRPr="001308CA">
        <w:rPr>
          <w:rFonts w:ascii="Book Antiqua" w:eastAsia="Times New Roman" w:hAnsi="Book Antiqua" w:cs="Times New Roman"/>
          <w:b/>
          <w:color w:val="FF0000"/>
          <w:sz w:val="16"/>
          <w:szCs w:val="16"/>
          <w:u w:val="single"/>
          <w:lang w:eastAsia="pt-BR"/>
        </w:rPr>
        <w:t>(MPDFT-2021)</w:t>
      </w:r>
    </w:p>
    <w:p w14:paraId="2370B122" w14:textId="173B36C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highlight w:val="magenta"/>
          <w:lang w:eastAsia="pt-BR"/>
        </w:rPr>
        <w:t>Pena</w:t>
      </w:r>
      <w:r w:rsidRPr="00C1354D">
        <w:rPr>
          <w:rFonts w:ascii="Book Antiqua" w:eastAsia="Times New Roman" w:hAnsi="Book Antiqua" w:cs="Times New Roman"/>
          <w:b/>
          <w:sz w:val="19"/>
          <w:szCs w:val="19"/>
          <w:lang w:eastAsia="pt-BR"/>
        </w:rPr>
        <w:t xml:space="preserve"> - detenção, de seis meses a um ano, e multa</w:t>
      </w:r>
      <w:r w:rsidRPr="001308CA">
        <w:rPr>
          <w:rFonts w:ascii="Book Antiqua" w:eastAsia="Times New Roman" w:hAnsi="Book Antiqua" w:cs="Times New Roman"/>
          <w:sz w:val="18"/>
          <w:szCs w:val="18"/>
          <w:lang w:eastAsia="pt-BR"/>
        </w:rPr>
        <w:t>.</w:t>
      </w:r>
      <w:r w:rsidR="006647BC" w:rsidRPr="001308CA">
        <w:rPr>
          <w:rFonts w:ascii="Book Antiqua" w:eastAsia="Times New Roman" w:hAnsi="Book Antiqua" w:cs="Times New Roman"/>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099BA080" w14:textId="77777777" w:rsidTr="001F13F7">
        <w:tc>
          <w:tcPr>
            <w:tcW w:w="8494" w:type="dxa"/>
            <w:shd w:val="clear" w:color="auto" w:fill="CCFFFF"/>
          </w:tcPr>
          <w:p w14:paraId="356610ED" w14:textId="72AAFD1A" w:rsidR="009564A1" w:rsidRDefault="009564A1" w:rsidP="009564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DPEAM-2021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 xml:space="preserve">Construir uma casa em uma unidade de conservação: crime do art. 64 da Lei 9.605/98 (os delitos dos </w:t>
            </w:r>
            <w:proofErr w:type="spellStart"/>
            <w:r w:rsidRPr="009564A1">
              <w:rPr>
                <w:rFonts w:ascii="Book Antiqua" w:eastAsia="Times New Roman" w:hAnsi="Book Antiqua" w:cs="Times New Roman"/>
                <w:b/>
                <w:i/>
                <w:iCs/>
                <w:sz w:val="19"/>
                <w:szCs w:val="19"/>
                <w:u w:val="single"/>
                <w:lang w:eastAsia="pt-BR"/>
              </w:rPr>
              <w:t>arts</w:t>
            </w:r>
            <w:proofErr w:type="spellEnd"/>
            <w:r w:rsidRPr="009564A1">
              <w:rPr>
                <w:rFonts w:ascii="Book Antiqua" w:eastAsia="Times New Roman" w:hAnsi="Book Antiqua" w:cs="Times New Roman"/>
                <w:b/>
                <w:i/>
                <w:iCs/>
                <w:sz w:val="19"/>
                <w:szCs w:val="19"/>
                <w:u w:val="single"/>
                <w:lang w:eastAsia="pt-BR"/>
              </w:rPr>
              <w:t>. 40 e 48 ficam absorvidos)</w:t>
            </w:r>
            <w:r>
              <w:rPr>
                <w:rFonts w:ascii="Book Antiqua" w:eastAsia="Times New Roman" w:hAnsi="Book Antiqua" w:cs="Times New Roman"/>
                <w:b/>
                <w:sz w:val="19"/>
                <w:szCs w:val="19"/>
                <w:lang w:eastAsia="pt-BR"/>
              </w:rPr>
              <w:t xml:space="preserve">: </w:t>
            </w:r>
          </w:p>
          <w:p w14:paraId="7DC533E4" w14:textId="26072D2E" w:rsidR="009564A1" w:rsidRPr="009564A1" w:rsidRDefault="009564A1" w:rsidP="009564A1">
            <w:pPr>
              <w:ind w:left="600"/>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40</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7"/>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O </w:t>
            </w:r>
            <w:r w:rsidRPr="00F22DB6">
              <w:rPr>
                <w:rFonts w:ascii="Book Antiqua" w:eastAsia="Times New Roman" w:hAnsi="Book Antiqua" w:cs="Times New Roman"/>
                <w:b/>
                <w:sz w:val="19"/>
                <w:szCs w:val="19"/>
                <w:highlight w:val="yellow"/>
                <w:lang w:eastAsia="pt-BR"/>
              </w:rPr>
              <w:t xml:space="preserve">delito de causar </w:t>
            </w:r>
            <w:proofErr w:type="spellStart"/>
            <w:r w:rsidRPr="00F22DB6">
              <w:rPr>
                <w:rFonts w:ascii="Book Antiqua" w:eastAsia="Times New Roman" w:hAnsi="Book Antiqua" w:cs="Times New Roman"/>
                <w:b/>
                <w:sz w:val="19"/>
                <w:szCs w:val="19"/>
                <w:highlight w:val="yellow"/>
                <w:lang w:eastAsia="pt-BR"/>
              </w:rPr>
              <w:t>dano</w:t>
            </w:r>
            <w:proofErr w:type="spellEnd"/>
            <w:r w:rsidRPr="00F22DB6">
              <w:rPr>
                <w:rFonts w:ascii="Book Antiqua" w:eastAsia="Times New Roman" w:hAnsi="Book Antiqua" w:cs="Times New Roman"/>
                <w:b/>
                <w:sz w:val="19"/>
                <w:szCs w:val="19"/>
                <w:highlight w:val="yellow"/>
                <w:lang w:eastAsia="pt-BR"/>
              </w:rPr>
              <w:t xml:space="preserve"> em unidade de conservação</w:t>
            </w:r>
            <w:r w:rsidRPr="009564A1">
              <w:rPr>
                <w:rFonts w:ascii="Book Antiqua" w:eastAsia="Times New Roman" w:hAnsi="Book Antiqua" w:cs="Times New Roman"/>
                <w:b/>
                <w:sz w:val="19"/>
                <w:szCs w:val="19"/>
                <w:lang w:eastAsia="pt-BR"/>
              </w:rPr>
              <w:t xml:space="preserve"> (art. 40 da Lei 9.605/98) </w:t>
            </w:r>
            <w:r w:rsidRPr="00F22DB6">
              <w:rPr>
                <w:rFonts w:ascii="Book Antiqua" w:eastAsia="Times New Roman" w:hAnsi="Book Antiqua" w:cs="Times New Roman"/>
                <w:b/>
                <w:sz w:val="19"/>
                <w:szCs w:val="19"/>
                <w:highlight w:val="green"/>
                <w:lang w:eastAsia="pt-BR"/>
              </w:rPr>
              <w:t>pode ser absorvido</w:t>
            </w:r>
            <w:r w:rsidRPr="009564A1">
              <w:rPr>
                <w:rFonts w:ascii="Book Antiqua" w:eastAsia="Times New Roman" w:hAnsi="Book Antiqua" w:cs="Times New Roman"/>
                <w:b/>
                <w:sz w:val="19"/>
                <w:szCs w:val="19"/>
                <w:lang w:eastAsia="pt-BR"/>
              </w:rPr>
              <w:t xml:space="preserve"> pelo </w:t>
            </w:r>
            <w:r w:rsidRPr="00F22DB6">
              <w:rPr>
                <w:rFonts w:ascii="Book Antiqua" w:eastAsia="Times New Roman" w:hAnsi="Book Antiqua" w:cs="Times New Roman"/>
                <w:b/>
                <w:sz w:val="19"/>
                <w:szCs w:val="19"/>
                <w:highlight w:val="yellow"/>
                <w:lang w:eastAsia="pt-BR"/>
              </w:rPr>
              <w:t>delito de construir em solo</w:t>
            </w:r>
            <w:r w:rsidRPr="009564A1">
              <w:rPr>
                <w:rFonts w:ascii="Book Antiqua" w:eastAsia="Times New Roman" w:hAnsi="Book Antiqua" w:cs="Times New Roman"/>
                <w:b/>
                <w:sz w:val="19"/>
                <w:szCs w:val="19"/>
                <w:lang w:eastAsia="pt-BR"/>
              </w:rPr>
              <w:t xml:space="preserve"> que, </w:t>
            </w:r>
            <w:r w:rsidRPr="00F22DB6">
              <w:rPr>
                <w:rFonts w:ascii="Book Antiqua" w:eastAsia="Times New Roman" w:hAnsi="Book Antiqua" w:cs="Times New Roman"/>
                <w:b/>
                <w:sz w:val="19"/>
                <w:szCs w:val="19"/>
                <w:highlight w:val="yellow"/>
                <w:lang w:eastAsia="pt-BR"/>
              </w:rPr>
              <w:t>por seu valor ecológico</w:t>
            </w:r>
            <w:r w:rsidRPr="009564A1">
              <w:rPr>
                <w:rFonts w:ascii="Book Antiqua" w:eastAsia="Times New Roman" w:hAnsi="Book Antiqua" w:cs="Times New Roman"/>
                <w:b/>
                <w:sz w:val="19"/>
                <w:szCs w:val="19"/>
                <w:lang w:eastAsia="pt-BR"/>
              </w:rPr>
              <w:t xml:space="preserve">, </w:t>
            </w:r>
            <w:r w:rsidRPr="00F22DB6">
              <w:rPr>
                <w:rFonts w:ascii="Book Antiqua" w:eastAsia="Times New Roman" w:hAnsi="Book Antiqua" w:cs="Times New Roman"/>
                <w:b/>
                <w:sz w:val="19"/>
                <w:szCs w:val="19"/>
                <w:highlight w:val="green"/>
                <w:lang w:eastAsia="pt-BR"/>
              </w:rPr>
              <w:t>não é edificável</w:t>
            </w:r>
            <w:r w:rsidRPr="009564A1">
              <w:rPr>
                <w:rFonts w:ascii="Book Antiqua" w:eastAsia="Times New Roman" w:hAnsi="Book Antiqua" w:cs="Times New Roman"/>
                <w:b/>
                <w:sz w:val="19"/>
                <w:szCs w:val="19"/>
                <w:lang w:eastAsia="pt-BR"/>
              </w:rPr>
              <w:t xml:space="preserve">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Para analisar a possibilidade de absorção do crime do art. 40 da Lei 9.605/98 pelo do art. 64, não é relevante a diversidade de bens jurídicos protegidos por cada tipo incriminador; tampouco impede a consunção o fato de que o crime absorvido tenha pena maior do que a do crime continente, como se vê na própria Súmula 17/STJ.</w:t>
            </w:r>
          </w:p>
          <w:p w14:paraId="1164B39B" w14:textId="77777777" w:rsidR="009564A1" w:rsidRPr="009564A1" w:rsidRDefault="009564A1" w:rsidP="009564A1">
            <w:pPr>
              <w:ind w:left="600"/>
              <w:jc w:val="both"/>
              <w:rPr>
                <w:rFonts w:ascii="Book Antiqua" w:eastAsia="Times New Roman" w:hAnsi="Book Antiqua" w:cs="Times New Roman"/>
                <w:b/>
                <w:sz w:val="19"/>
                <w:szCs w:val="19"/>
                <w:lang w:eastAsia="pt-BR"/>
              </w:rPr>
            </w:pPr>
          </w:p>
          <w:p w14:paraId="675C89FA" w14:textId="64489484" w:rsidR="009564A1" w:rsidRPr="009564A1" w:rsidRDefault="009564A1" w:rsidP="009564A1">
            <w:pPr>
              <w:ind w:left="600"/>
              <w:jc w:val="both"/>
              <w:rPr>
                <w:rFonts w:ascii="Book Antiqua" w:eastAsia="Times New Roman" w:hAnsi="Book Antiqua" w:cs="Times New Roman"/>
                <w:bCs/>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48</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8"/>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A conduta do art. 48 da Lei 9.605/98 </w:t>
            </w:r>
            <w:r w:rsidRPr="001F1C8A">
              <w:rPr>
                <w:rFonts w:ascii="Book Antiqua" w:eastAsia="Times New Roman" w:hAnsi="Book Antiqua" w:cs="Times New Roman"/>
                <w:b/>
                <w:sz w:val="19"/>
                <w:szCs w:val="19"/>
                <w:highlight w:val="green"/>
                <w:lang w:eastAsia="pt-BR"/>
              </w:rPr>
              <w:t>é</w:t>
            </w:r>
            <w:r w:rsidRPr="009564A1">
              <w:rPr>
                <w:rFonts w:ascii="Book Antiqua" w:eastAsia="Times New Roman" w:hAnsi="Book Antiqua" w:cs="Times New Roman"/>
                <w:b/>
                <w:sz w:val="19"/>
                <w:szCs w:val="19"/>
                <w:lang w:eastAsia="pt-BR"/>
              </w:rPr>
              <w:t xml:space="preserve"> </w:t>
            </w:r>
            <w:r w:rsidRPr="001F1C8A">
              <w:rPr>
                <w:rFonts w:ascii="Book Antiqua" w:eastAsia="Times New Roman" w:hAnsi="Book Antiqua" w:cs="Times New Roman"/>
                <w:b/>
                <w:sz w:val="19"/>
                <w:szCs w:val="19"/>
                <w:highlight w:val="yellow"/>
                <w:lang w:eastAsia="pt-BR"/>
              </w:rPr>
              <w:t xml:space="preserve">mero </w:t>
            </w:r>
            <w:proofErr w:type="spellStart"/>
            <w:r w:rsidRPr="001F1C8A">
              <w:rPr>
                <w:rFonts w:ascii="Book Antiqua" w:eastAsia="Times New Roman" w:hAnsi="Book Antiqua" w:cs="Times New Roman"/>
                <w:b/>
                <w:sz w:val="19"/>
                <w:szCs w:val="19"/>
                <w:highlight w:val="yellow"/>
                <w:lang w:eastAsia="pt-BR"/>
              </w:rPr>
              <w:t>pós-fato</w:t>
            </w:r>
            <w:proofErr w:type="spellEnd"/>
            <w:r w:rsidRPr="001F1C8A">
              <w:rPr>
                <w:rFonts w:ascii="Book Antiqua" w:eastAsia="Times New Roman" w:hAnsi="Book Antiqua" w:cs="Times New Roman"/>
                <w:b/>
                <w:sz w:val="19"/>
                <w:szCs w:val="19"/>
                <w:highlight w:val="yellow"/>
                <w:lang w:eastAsia="pt-BR"/>
              </w:rPr>
              <w:t xml:space="preserve"> impunível do ato de construir em local não edificável</w:t>
            </w:r>
            <w:r w:rsidRPr="009564A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Afinal, com a própria existência da construção desejada e executada pelo agente - e à qual, portanto, se dirigia seu dolo -, é inevitável que fique impedida a regeneração da flora antes existente no mesmo lugar.</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Por isso, o princípio da consunção obsta a punição autônoma dos dois delitos.</w:t>
            </w:r>
          </w:p>
          <w:p w14:paraId="7B04B43E" w14:textId="00881502" w:rsidR="009564A1" w:rsidRDefault="009564A1" w:rsidP="009564A1">
            <w:pPr>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Cs/>
                <w:sz w:val="19"/>
                <w:szCs w:val="19"/>
                <w:lang w:eastAsia="pt-BR"/>
              </w:rPr>
              <w:t>STJ. 5ª T. REsp 1925717-SC, Rel. Min. Ribeiro Dantas, julgado em 25/05/21</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(Info 698).</w:t>
            </w:r>
          </w:p>
          <w:p w14:paraId="3F891A06" w14:textId="77777777" w:rsidR="009564A1" w:rsidRDefault="009564A1" w:rsidP="009564A1">
            <w:pPr>
              <w:jc w:val="both"/>
              <w:rPr>
                <w:rFonts w:ascii="Book Antiqua" w:eastAsia="Times New Roman" w:hAnsi="Book Antiqua" w:cs="Times New Roman"/>
                <w:b/>
                <w:i/>
                <w:color w:val="FF0000"/>
                <w:sz w:val="19"/>
                <w:szCs w:val="19"/>
                <w:lang w:eastAsia="pt-BR"/>
              </w:rPr>
            </w:pPr>
          </w:p>
          <w:p w14:paraId="5D83A463" w14:textId="688E773B" w:rsidR="009564A1" w:rsidRPr="009564A1" w:rsidRDefault="009564A1" w:rsidP="009564A1">
            <w:pPr>
              <w:jc w:val="both"/>
              <w:rPr>
                <w:rFonts w:ascii="Book Antiqua" w:eastAsia="Times New Roman" w:hAnsi="Book Antiqua" w:cs="Times New Roman"/>
                <w:bCs/>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Pr="009564A1">
              <w:rPr>
                <w:rFonts w:ascii="Book Antiqua" w:hAnsi="Book Antiqua" w:cs="Times New Roman"/>
                <w:b/>
                <w:sz w:val="19"/>
                <w:szCs w:val="19"/>
              </w:rPr>
              <w:t xml:space="preserve"> Quando praticados no mesmo contexto fático, o delito de impedir a regeneração natural da flora (art. 48 da Lei 9.605/98) </w:t>
            </w:r>
            <w:r w:rsidRPr="001F1C8A">
              <w:rPr>
                <w:rFonts w:ascii="Book Antiqua" w:hAnsi="Book Antiqua" w:cs="Times New Roman"/>
                <w:b/>
                <w:sz w:val="19"/>
                <w:szCs w:val="19"/>
                <w:highlight w:val="green"/>
              </w:rPr>
              <w:t>configura</w:t>
            </w:r>
            <w:r w:rsidRPr="009564A1">
              <w:rPr>
                <w:rFonts w:ascii="Book Antiqua" w:hAnsi="Book Antiqua" w:cs="Times New Roman"/>
                <w:b/>
                <w:sz w:val="19"/>
                <w:szCs w:val="19"/>
              </w:rPr>
              <w:t xml:space="preserve"> </w:t>
            </w:r>
            <w:proofErr w:type="spellStart"/>
            <w:r w:rsidRPr="001F1C8A">
              <w:rPr>
                <w:rFonts w:ascii="Book Antiqua" w:hAnsi="Book Antiqua" w:cs="Times New Roman"/>
                <w:b/>
                <w:sz w:val="19"/>
                <w:szCs w:val="19"/>
                <w:shd w:val="clear" w:color="auto" w:fill="F7CAAC" w:themeFill="accent2" w:themeFillTint="66"/>
              </w:rPr>
              <w:t>pós-fato</w:t>
            </w:r>
            <w:proofErr w:type="spellEnd"/>
            <w:r w:rsidRPr="001F1C8A">
              <w:rPr>
                <w:rFonts w:ascii="Book Antiqua" w:hAnsi="Book Antiqua" w:cs="Times New Roman"/>
                <w:b/>
                <w:sz w:val="19"/>
                <w:szCs w:val="19"/>
                <w:shd w:val="clear" w:color="auto" w:fill="F7CAAC" w:themeFill="accent2" w:themeFillTint="66"/>
              </w:rPr>
              <w:t xml:space="preserve"> impunível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do delito de construção em área não edificável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green"/>
              </w:rPr>
              <w:t>sem a respectiva</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licença ambiental</w:t>
            </w:r>
            <w:r w:rsidRPr="009564A1">
              <w:rPr>
                <w:rFonts w:ascii="Book Antiqua" w:hAnsi="Book Antiqua" w:cs="Times New Roman"/>
                <w:b/>
                <w:sz w:val="19"/>
                <w:szCs w:val="19"/>
              </w:rPr>
              <w:t xml:space="preserve"> (art. 64 da Lei 9.605/98).</w:t>
            </w:r>
            <w:r>
              <w:rPr>
                <w:rFonts w:ascii="Book Antiqua" w:hAnsi="Book Antiqua" w:cs="Times New Roman"/>
                <w:b/>
                <w:sz w:val="19"/>
                <w:szCs w:val="19"/>
              </w:rPr>
              <w:t xml:space="preserve"> </w:t>
            </w:r>
            <w:r w:rsidRPr="009564A1">
              <w:rPr>
                <w:rFonts w:ascii="Book Antiqua" w:hAnsi="Book Antiqua" w:cs="Times New Roman"/>
                <w:bCs/>
                <w:sz w:val="19"/>
                <w:szCs w:val="19"/>
              </w:rPr>
              <w:t xml:space="preserve">STJ. 6ª T. RHC 130.332/DF, Rel. Min. </w:t>
            </w:r>
            <w:proofErr w:type="spellStart"/>
            <w:r w:rsidRPr="009564A1">
              <w:rPr>
                <w:rFonts w:ascii="Book Antiqua" w:hAnsi="Book Antiqua" w:cs="Times New Roman"/>
                <w:bCs/>
                <w:sz w:val="19"/>
                <w:szCs w:val="19"/>
              </w:rPr>
              <w:t>Nefi</w:t>
            </w:r>
            <w:proofErr w:type="spellEnd"/>
            <w:r w:rsidRPr="009564A1">
              <w:rPr>
                <w:rFonts w:ascii="Book Antiqua" w:hAnsi="Book Antiqua" w:cs="Times New Roman"/>
                <w:bCs/>
                <w:sz w:val="19"/>
                <w:szCs w:val="19"/>
              </w:rPr>
              <w:t xml:space="preserve"> Cordeiro, </w:t>
            </w:r>
            <w:r>
              <w:rPr>
                <w:rFonts w:ascii="Book Antiqua" w:hAnsi="Book Antiqua" w:cs="Times New Roman"/>
                <w:bCs/>
                <w:sz w:val="19"/>
                <w:szCs w:val="19"/>
              </w:rPr>
              <w:t>j.</w:t>
            </w:r>
            <w:r w:rsidRPr="009564A1">
              <w:rPr>
                <w:rFonts w:ascii="Book Antiqua" w:hAnsi="Book Antiqua" w:cs="Times New Roman"/>
                <w:bCs/>
                <w:sz w:val="19"/>
                <w:szCs w:val="19"/>
              </w:rPr>
              <w:t xml:space="preserve"> 15/09/20.</w:t>
            </w:r>
          </w:p>
          <w:p w14:paraId="7BC85423" w14:textId="77777777" w:rsidR="009564A1" w:rsidRDefault="009564A1" w:rsidP="009564A1">
            <w:pPr>
              <w:jc w:val="both"/>
              <w:rPr>
                <w:rFonts w:ascii="Book Antiqua" w:eastAsia="Times New Roman" w:hAnsi="Book Antiqua" w:cs="Times New Roman"/>
                <w:b/>
                <w:i/>
                <w:color w:val="FF0000"/>
                <w:sz w:val="19"/>
                <w:szCs w:val="19"/>
                <w:lang w:eastAsia="pt-BR"/>
              </w:rPr>
            </w:pPr>
          </w:p>
          <w:p w14:paraId="1EE67177" w14:textId="0FC72B22" w:rsidR="009564A1" w:rsidRPr="009564A1" w:rsidRDefault="009564A1" w:rsidP="001F13F7">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hAnsi="Book Antiqua" w:cs="Times New Roman"/>
                <w:b/>
                <w:sz w:val="19"/>
                <w:szCs w:val="19"/>
              </w:rPr>
              <w:t>O crime de edificação proibida (art. 64 da Lei 9.605/98) absorve o crime de destruição de vegetação (art. 48 da mesma lei) quando a conduta do agente se realiza com o único intento de construir em local não edificável.</w:t>
            </w:r>
            <w:r>
              <w:rPr>
                <w:rFonts w:ascii="Book Antiqua" w:hAnsi="Book Antiqua" w:cs="Times New Roman"/>
                <w:b/>
                <w:sz w:val="19"/>
                <w:szCs w:val="19"/>
              </w:rPr>
              <w:t xml:space="preserve"> </w:t>
            </w:r>
            <w:r w:rsidRPr="009564A1">
              <w:rPr>
                <w:rFonts w:ascii="Book Antiqua" w:hAnsi="Book Antiqua" w:cs="Times New Roman"/>
                <w:bCs/>
                <w:sz w:val="19"/>
                <w:szCs w:val="19"/>
              </w:rPr>
              <w:t xml:space="preserve">STJ. 6ª T. REsp 1639723-PR, Rel. Min. </w:t>
            </w:r>
            <w:proofErr w:type="spellStart"/>
            <w:r w:rsidRPr="009564A1">
              <w:rPr>
                <w:rFonts w:ascii="Book Antiqua" w:hAnsi="Book Antiqua" w:cs="Times New Roman"/>
                <w:bCs/>
                <w:sz w:val="19"/>
                <w:szCs w:val="19"/>
              </w:rPr>
              <w:t>Nefi</w:t>
            </w:r>
            <w:proofErr w:type="spellEnd"/>
            <w:r w:rsidRPr="009564A1">
              <w:rPr>
                <w:rFonts w:ascii="Book Antiqua" w:hAnsi="Book Antiqua" w:cs="Times New Roman"/>
                <w:bCs/>
                <w:sz w:val="19"/>
                <w:szCs w:val="19"/>
              </w:rPr>
              <w:t xml:space="preserve"> Cordeiro, j</w:t>
            </w:r>
            <w:r>
              <w:rPr>
                <w:rFonts w:ascii="Book Antiqua" w:hAnsi="Book Antiqua" w:cs="Times New Roman"/>
                <w:bCs/>
                <w:sz w:val="19"/>
                <w:szCs w:val="19"/>
              </w:rPr>
              <w:t>.</w:t>
            </w:r>
            <w:r w:rsidRPr="009564A1">
              <w:rPr>
                <w:rFonts w:ascii="Book Antiqua" w:hAnsi="Book Antiqua" w:cs="Times New Roman"/>
                <w:bCs/>
                <w:sz w:val="19"/>
                <w:szCs w:val="19"/>
              </w:rPr>
              <w:t xml:space="preserve"> 7/2/17</w:t>
            </w:r>
            <w:r>
              <w:rPr>
                <w:rFonts w:ascii="Book Antiqua" w:hAnsi="Book Antiqua" w:cs="Times New Roman"/>
                <w:bCs/>
                <w:sz w:val="19"/>
                <w:szCs w:val="19"/>
              </w:rPr>
              <w:t xml:space="preserve"> </w:t>
            </w:r>
            <w:r w:rsidRPr="009564A1">
              <w:rPr>
                <w:rFonts w:ascii="Book Antiqua" w:hAnsi="Book Antiqua" w:cs="Times New Roman"/>
                <w:b/>
                <w:sz w:val="19"/>
                <w:szCs w:val="19"/>
              </w:rPr>
              <w:t>(Info 597).</w:t>
            </w:r>
          </w:p>
        </w:tc>
      </w:tr>
    </w:tbl>
    <w:p w14:paraId="35481E5F" w14:textId="7C40B13E" w:rsidR="00322EFC" w:rsidRPr="00A76EF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93" w:name="art65."/>
      <w:bookmarkStart w:id="194" w:name="art65"/>
      <w:bookmarkEnd w:id="193"/>
      <w:bookmarkEnd w:id="194"/>
      <w:r w:rsidRPr="00C1354D">
        <w:rPr>
          <w:rFonts w:ascii="Book Antiqua" w:eastAsia="Times New Roman" w:hAnsi="Book Antiqua" w:cs="Times New Roman"/>
          <w:b/>
          <w:color w:val="000000"/>
          <w:sz w:val="19"/>
          <w:szCs w:val="19"/>
          <w:highlight w:val="magenta"/>
          <w:lang w:eastAsia="pt-BR"/>
        </w:rPr>
        <w:t>Art. 65</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Pichar</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yellow"/>
          <w:lang w:eastAsia="pt-BR"/>
        </w:rPr>
        <w:t>por outro meio</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conspurcar</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olor w:val="000000"/>
          <w:sz w:val="19"/>
          <w:szCs w:val="19"/>
          <w:highlight w:val="cyan"/>
          <w:lang w:eastAsia="pt-BR"/>
        </w:rPr>
        <w:t>edificação</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cyan"/>
          <w:lang w:eastAsia="pt-BR"/>
        </w:rPr>
        <w:t>monumento</w:t>
      </w:r>
      <w:r w:rsidRPr="00C1354D">
        <w:rPr>
          <w:rFonts w:ascii="Book Antiqua" w:eastAsia="Times New Roman" w:hAnsi="Book Antiqua" w:cs="Times New Roman"/>
          <w:b/>
          <w:color w:val="000000"/>
          <w:sz w:val="19"/>
          <w:szCs w:val="19"/>
          <w:highlight w:val="cyan"/>
          <w:lang w:eastAsia="pt-BR"/>
        </w:rPr>
        <w:t xml:space="preserve"> urbano</w:t>
      </w:r>
      <w:r w:rsidRPr="001308CA">
        <w:rPr>
          <w:rFonts w:ascii="Book Antiqua" w:eastAsia="Times New Roman" w:hAnsi="Book Antiqua" w:cs="Times New Roman"/>
          <w:color w:val="000000"/>
          <w:sz w:val="18"/>
          <w:szCs w:val="18"/>
          <w:lang w:eastAsia="pt-BR"/>
        </w:rPr>
        <w:t>: </w:t>
      </w:r>
      <w:hyperlink r:id="rId50"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A26A49" w:rsidRPr="001308CA">
        <w:rPr>
          <w:rFonts w:ascii="Book Antiqua" w:eastAsia="Times New Roman" w:hAnsi="Book Antiqua" w:cs="Times New Roman"/>
          <w:color w:val="0000FF"/>
          <w:sz w:val="16"/>
          <w:szCs w:val="16"/>
          <w:lang w:eastAsia="pt-BR"/>
        </w:rPr>
        <w:t xml:space="preserve"> </w:t>
      </w:r>
      <w:r w:rsidR="00A26A49" w:rsidRPr="001308CA">
        <w:rPr>
          <w:rFonts w:ascii="Book Antiqua" w:eastAsia="Times New Roman" w:hAnsi="Book Antiqua" w:cs="Times New Roman"/>
          <w:b/>
          <w:color w:val="FF0000"/>
          <w:sz w:val="16"/>
          <w:szCs w:val="16"/>
          <w:u w:val="single"/>
          <w:lang w:eastAsia="pt-BR"/>
        </w:rPr>
        <w:t>(TJGO-2009)</w:t>
      </w:r>
      <w:r w:rsidR="0072657E" w:rsidRPr="001308CA">
        <w:rPr>
          <w:rFonts w:ascii="Book Antiqua" w:eastAsia="Times New Roman" w:hAnsi="Book Antiqua" w:cs="Times New Roman"/>
          <w:b/>
          <w:color w:val="FF0000"/>
          <w:sz w:val="16"/>
          <w:szCs w:val="16"/>
          <w:lang w:eastAsia="pt-BR"/>
        </w:rPr>
        <w:t xml:space="preserve"> </w:t>
      </w:r>
      <w:r w:rsidR="0072657E" w:rsidRPr="001308CA">
        <w:rPr>
          <w:rFonts w:ascii="Book Antiqua" w:eastAsia="Times New Roman" w:hAnsi="Book Antiqua" w:cs="Times New Roman"/>
          <w:b/>
          <w:color w:val="FF0000"/>
          <w:sz w:val="16"/>
          <w:szCs w:val="16"/>
          <w:u w:val="single"/>
          <w:lang w:eastAsia="pt-BR"/>
        </w:rPr>
        <w:t>(PCPA-2009)</w:t>
      </w:r>
      <w:r w:rsidR="009C3339" w:rsidRPr="001308CA">
        <w:rPr>
          <w:rFonts w:ascii="Book Antiqua" w:eastAsia="Times New Roman" w:hAnsi="Book Antiqua" w:cs="Times New Roman"/>
          <w:b/>
          <w:color w:val="FF0000"/>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2F7889" w:rsidRPr="001308CA">
        <w:rPr>
          <w:rFonts w:ascii="Book Antiqua" w:eastAsia="Times New Roman" w:hAnsi="Book Antiqua" w:cs="Times New Roman"/>
          <w:b/>
          <w:color w:val="FF0000"/>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FA06F1" w:rsidRPr="001308CA">
        <w:rPr>
          <w:rFonts w:ascii="Book Antiqua" w:eastAsia="Times New Roman" w:hAnsi="Book Antiqua" w:cs="Times New Roman"/>
          <w:b/>
          <w:bCs/>
          <w:color w:val="FF0000"/>
          <w:sz w:val="16"/>
          <w:szCs w:val="16"/>
          <w:lang w:eastAsia="pt-BR"/>
        </w:rPr>
        <w:t xml:space="preserve"> </w:t>
      </w:r>
      <w:r w:rsidR="00FA06F1" w:rsidRPr="001308CA">
        <w:rPr>
          <w:rFonts w:ascii="Book Antiqua" w:eastAsia="Times New Roman" w:hAnsi="Book Antiqua" w:cs="Times New Roman"/>
          <w:b/>
          <w:bCs/>
          <w:color w:val="FF0000"/>
          <w:sz w:val="16"/>
          <w:szCs w:val="16"/>
          <w:u w:val="single"/>
          <w:lang w:eastAsia="pt-BR"/>
        </w:rPr>
        <w:t>(PCMS-2017)</w:t>
      </w:r>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(DPERS-2018)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bCs/>
          <w:color w:val="FF0000"/>
          <w:sz w:val="16"/>
          <w:szCs w:val="16"/>
          <w:u w:val="single"/>
          <w:lang w:eastAsia="pt-BR"/>
        </w:rPr>
        <w:t>(PCGO-2018)</w:t>
      </w:r>
      <w:r w:rsidR="00603895" w:rsidRPr="001308CA">
        <w:rPr>
          <w:rFonts w:ascii="Book Antiqua" w:eastAsia="Times New Roman" w:hAnsi="Book Antiqua" w:cs="Times New Roman"/>
          <w:b/>
          <w:color w:val="FF0000"/>
          <w:sz w:val="16"/>
          <w:szCs w:val="16"/>
          <w:lang w:eastAsia="pt-BR"/>
        </w:rPr>
        <w:t xml:space="preserve"> </w:t>
      </w:r>
      <w:bookmarkStart w:id="195" w:name="_Hlk101702684"/>
      <w:r w:rsidR="00603895" w:rsidRPr="001308CA">
        <w:rPr>
          <w:rFonts w:ascii="Book Antiqua" w:eastAsia="Times New Roman" w:hAnsi="Book Antiqua" w:cs="Times New Roman"/>
          <w:b/>
          <w:color w:val="FF0000"/>
          <w:sz w:val="16"/>
          <w:szCs w:val="16"/>
          <w:u w:val="single"/>
          <w:lang w:eastAsia="pt-BR"/>
        </w:rPr>
        <w:t>(PCRS-2018)</w:t>
      </w:r>
      <w:bookmarkEnd w:id="195"/>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(DPEDF-2019)</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bookmarkStart w:id="196" w:name="_Hlk107316006"/>
      <w:r w:rsidR="00176071" w:rsidRPr="001308CA">
        <w:rPr>
          <w:rFonts w:ascii="Book Antiqua" w:eastAsia="Times New Roman" w:hAnsi="Book Antiqua" w:cs="Times New Roman"/>
          <w:b/>
          <w:color w:val="FF0000"/>
          <w:sz w:val="16"/>
          <w:szCs w:val="16"/>
          <w:u w:val="single"/>
          <w:lang w:eastAsia="pt-BR"/>
        </w:rPr>
        <w:t>(Cartórios/TJRO-2021)</w:t>
      </w:r>
      <w:bookmarkEnd w:id="196"/>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A76EF7">
        <w:rPr>
          <w:rFonts w:ascii="Book Antiqua" w:eastAsia="Times New Roman" w:hAnsi="Book Antiqua" w:cs="Times New Roman"/>
          <w:b/>
          <w:color w:val="FF0000"/>
          <w:sz w:val="16"/>
          <w:szCs w:val="16"/>
          <w:u w:val="single"/>
          <w:lang w:eastAsia="pt-BR"/>
        </w:rPr>
        <w:t>(DPEMT-2022)</w:t>
      </w:r>
    </w:p>
    <w:p w14:paraId="2AC2051E" w14:textId="3DC1C85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color w:val="000000"/>
          <w:sz w:val="19"/>
          <w:szCs w:val="19"/>
          <w:lang w:eastAsia="pt-BR"/>
        </w:rPr>
        <w:t xml:space="preserve">Pena - </w:t>
      </w:r>
      <w:r w:rsidRPr="00C1354D">
        <w:rPr>
          <w:rFonts w:ascii="Book Antiqua" w:eastAsia="Times New Roman" w:hAnsi="Book Antiqua" w:cs="Times New Roman"/>
          <w:b/>
          <w:bCs/>
          <w:color w:val="000000"/>
          <w:sz w:val="19"/>
          <w:szCs w:val="19"/>
          <w:highlight w:val="yellow"/>
          <w:lang w:eastAsia="pt-BR"/>
        </w:rPr>
        <w:t>detenção</w:t>
      </w:r>
      <w:r w:rsidRPr="00C1354D">
        <w:rPr>
          <w:rFonts w:ascii="Book Antiqua" w:eastAsia="Times New Roman" w:hAnsi="Book Antiqua" w:cs="Times New Roman"/>
          <w:color w:val="000000"/>
          <w:sz w:val="19"/>
          <w:szCs w:val="19"/>
          <w:lang w:eastAsia="pt-BR"/>
        </w:rPr>
        <w:t xml:space="preserve">, de </w:t>
      </w:r>
      <w:r w:rsidRPr="00C1354D">
        <w:rPr>
          <w:rFonts w:ascii="Book Antiqua" w:eastAsia="Times New Roman" w:hAnsi="Book Antiqua" w:cs="Times New Roman"/>
          <w:b/>
          <w:bCs/>
          <w:color w:val="000000"/>
          <w:sz w:val="19"/>
          <w:szCs w:val="19"/>
          <w:highlight w:val="cyan"/>
          <w:lang w:eastAsia="pt-BR"/>
        </w:rPr>
        <w:t>3 (três) meses</w:t>
      </w:r>
      <w:r w:rsidR="000064E0" w:rsidRPr="00CA06AA">
        <w:rPr>
          <w:rFonts w:ascii="Book Antiqua" w:eastAsia="Times New Roman" w:hAnsi="Book Antiqua" w:cs="Times New Roman"/>
          <w:b/>
          <w:bCs/>
          <w:color w:val="000000"/>
          <w:sz w:val="19"/>
          <w:szCs w:val="19"/>
          <w:lang w:eastAsia="pt-BR"/>
        </w:rPr>
        <w:t xml:space="preserve"> a </w:t>
      </w:r>
      <w:r w:rsidR="000064E0" w:rsidRPr="00C1354D">
        <w:rPr>
          <w:rFonts w:ascii="Book Antiqua" w:eastAsia="Times New Roman" w:hAnsi="Book Antiqua" w:cs="Times New Roman"/>
          <w:b/>
          <w:bCs/>
          <w:color w:val="000000"/>
          <w:sz w:val="19"/>
          <w:szCs w:val="19"/>
          <w:highlight w:val="cyan"/>
          <w:lang w:eastAsia="pt-BR"/>
        </w:rPr>
        <w:t>1 (um) ano</w:t>
      </w:r>
      <w:r w:rsidR="000064E0" w:rsidRPr="00C1354D">
        <w:rPr>
          <w:rFonts w:ascii="Book Antiqua" w:eastAsia="Times New Roman" w:hAnsi="Book Antiqua" w:cs="Times New Roman"/>
          <w:color w:val="000000"/>
          <w:sz w:val="19"/>
          <w:szCs w:val="19"/>
          <w:lang w:eastAsia="pt-BR"/>
        </w:rPr>
        <w:t xml:space="preserve">, e </w:t>
      </w:r>
      <w:r w:rsidR="000064E0" w:rsidRPr="00C1354D">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51"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2F7889" w:rsidRPr="001308CA">
        <w:rPr>
          <w:rFonts w:ascii="Book Antiqua" w:eastAsia="Times New Roman" w:hAnsi="Book Antiqua" w:cs="Times New Roman"/>
          <w:color w:val="0000FF"/>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DD12A7" w:rsidRPr="001308CA">
        <w:rPr>
          <w:rFonts w:ascii="Book Antiqua" w:eastAsia="Times New Roman" w:hAnsi="Book Antiqua" w:cs="Times New Roman"/>
          <w:color w:val="0000FF"/>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p>
    <w:tbl>
      <w:tblPr>
        <w:tblStyle w:val="Tabelacomgrade"/>
        <w:tblW w:w="0" w:type="auto"/>
        <w:shd w:val="clear" w:color="auto" w:fill="CCFFFF"/>
        <w:tblLook w:val="04A0" w:firstRow="1" w:lastRow="0" w:firstColumn="1" w:lastColumn="0" w:noHBand="0" w:noVBand="1"/>
      </w:tblPr>
      <w:tblGrid>
        <w:gridCol w:w="8494"/>
      </w:tblGrid>
      <w:tr w:rsidR="00DC35A6" w:rsidRPr="00C1354D" w14:paraId="2813EABD" w14:textId="77777777" w:rsidTr="00744CC2">
        <w:tc>
          <w:tcPr>
            <w:tcW w:w="8494" w:type="dxa"/>
            <w:shd w:val="clear" w:color="auto" w:fill="CCFFFF"/>
          </w:tcPr>
          <w:p w14:paraId="69E2423C" w14:textId="4F067DC6" w:rsidR="00DC35A6" w:rsidRPr="00C1354D" w:rsidRDefault="00DC35A6" w:rsidP="00744CC2">
            <w:pPr>
              <w:spacing w:before="100" w:beforeAutospacing="1" w:after="100" w:afterAutospacing="1"/>
              <w:jc w:val="both"/>
              <w:rPr>
                <w:rFonts w:ascii="Book Antiqua" w:eastAsia="Times New Roman" w:hAnsi="Book Antiqua" w:cs="Times New Roman"/>
                <w:b/>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 xml:space="preserve">conduta tipificada no </w:t>
            </w:r>
            <w:r w:rsidRPr="00714E5C">
              <w:rPr>
                <w:rFonts w:ascii="Book Antiqua" w:eastAsia="Times New Roman" w:hAnsi="Book Antiqua" w:cs="Times New Roman"/>
                <w:b/>
                <w:bCs/>
                <w:sz w:val="19"/>
                <w:szCs w:val="19"/>
                <w:highlight w:val="yellow"/>
                <w:lang w:eastAsia="pt-BR"/>
              </w:rPr>
              <w:lastRenderedPageBreak/>
              <w:t>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proofErr w:type="gramStart"/>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proofErr w:type="gramEnd"/>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tc>
      </w:tr>
    </w:tbl>
    <w:p w14:paraId="704B2B3C" w14:textId="218D4E21"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97" w:name="art65§1"/>
      <w:bookmarkEnd w:id="197"/>
      <w:r w:rsidRPr="007E333B">
        <w:rPr>
          <w:rFonts w:ascii="Book Antiqua" w:eastAsia="Times New Roman" w:hAnsi="Book Antiqua" w:cs="Times New Roman"/>
          <w:b/>
          <w:bCs/>
          <w:color w:val="000000"/>
          <w:sz w:val="19"/>
          <w:szCs w:val="19"/>
          <w:highlight w:val="magenta"/>
          <w:lang w:eastAsia="pt-BR"/>
        </w:rPr>
        <w:lastRenderedPageBreak/>
        <w:t>§ 1</w:t>
      </w:r>
      <w:proofErr w:type="gramStart"/>
      <w:r w:rsidRPr="007E333B">
        <w:rPr>
          <w:rFonts w:ascii="Book Antiqua" w:eastAsia="Times New Roman" w:hAnsi="Book Antiqua" w:cs="Times New Roman"/>
          <w:b/>
          <w:bCs/>
          <w:color w:val="000000"/>
          <w:sz w:val="19"/>
          <w:szCs w:val="19"/>
          <w:highlight w:val="magenta"/>
          <w:u w:val="single"/>
          <w:vertAlign w:val="superscript"/>
          <w:lang w:eastAsia="pt-BR"/>
        </w:rPr>
        <w:t>o</w:t>
      </w:r>
      <w:r w:rsidRPr="007E333B">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bCs/>
          <w:color w:val="000000"/>
          <w:sz w:val="19"/>
          <w:szCs w:val="19"/>
          <w:lang w:eastAsia="pt-BR"/>
        </w:rPr>
        <w:t>Se</w:t>
      </w:r>
      <w:proofErr w:type="gramEnd"/>
      <w:r w:rsidRPr="00D90495">
        <w:rPr>
          <w:rFonts w:ascii="Book Antiqua" w:eastAsia="Times New Roman" w:hAnsi="Book Antiqua" w:cs="Times New Roman"/>
          <w:b/>
          <w:bCs/>
          <w:color w:val="000000"/>
          <w:sz w:val="19"/>
          <w:szCs w:val="19"/>
          <w:lang w:eastAsia="pt-BR"/>
        </w:rPr>
        <w:t xml:space="preserve"> o ato </w:t>
      </w:r>
      <w:r w:rsidRPr="00D90495">
        <w:rPr>
          <w:rFonts w:ascii="Book Antiqua" w:eastAsia="Times New Roman" w:hAnsi="Book Antiqua" w:cs="Times New Roman"/>
          <w:b/>
          <w:bCs/>
          <w:caps/>
          <w:color w:val="000000"/>
          <w:sz w:val="19"/>
          <w:szCs w:val="19"/>
          <w:highlight w:val="green"/>
          <w:lang w:eastAsia="pt-BR"/>
        </w:rPr>
        <w:t>for realizado</w:t>
      </w:r>
      <w:r w:rsidRPr="00D90495">
        <w:rPr>
          <w:rFonts w:ascii="Book Antiqua" w:eastAsia="Times New Roman" w:hAnsi="Book Antiqua" w:cs="Times New Roman"/>
          <w:b/>
          <w:bCs/>
          <w:color w:val="000000"/>
          <w:sz w:val="19"/>
          <w:szCs w:val="19"/>
          <w:lang w:eastAsia="pt-BR"/>
        </w:rPr>
        <w:t xml:space="preserve"> em </w:t>
      </w:r>
      <w:r w:rsidRPr="00D90495">
        <w:rPr>
          <w:rFonts w:ascii="Book Antiqua" w:eastAsia="Times New Roman" w:hAnsi="Book Antiqua" w:cs="Times New Roman"/>
          <w:b/>
          <w:bCs/>
          <w:caps/>
          <w:color w:val="000000"/>
          <w:sz w:val="19"/>
          <w:szCs w:val="19"/>
          <w:shd w:val="clear" w:color="auto" w:fill="F7CAAC" w:themeFill="accent2" w:themeFillTint="66"/>
          <w:lang w:eastAsia="pt-BR"/>
        </w:rPr>
        <w:t>monumento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aps/>
          <w:color w:val="000000"/>
          <w:sz w:val="19"/>
          <w:szCs w:val="19"/>
          <w:shd w:val="clear" w:color="auto" w:fill="F7CAAC" w:themeFill="accent2" w:themeFillTint="66"/>
          <w:lang w:eastAsia="pt-BR"/>
        </w:rPr>
        <w:t>coisa tombada</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em virtude do seu valor</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artístico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arqueológico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olor w:val="000000"/>
          <w:sz w:val="19"/>
          <w:szCs w:val="19"/>
          <w:highlight w:val="yellow"/>
          <w:lang w:eastAsia="pt-BR"/>
        </w:rPr>
        <w:t>histórico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aps/>
          <w:color w:val="000000"/>
          <w:sz w:val="19"/>
          <w:szCs w:val="19"/>
          <w:shd w:val="clear" w:color="auto" w:fill="F7CAAC" w:themeFill="accent2" w:themeFillTint="66"/>
          <w:lang w:eastAsia="pt-BR"/>
        </w:rPr>
        <w:t>a pena</w:t>
      </w:r>
      <w:r w:rsidRPr="00D90495">
        <w:rPr>
          <w:rFonts w:ascii="Book Antiqua" w:eastAsia="Times New Roman" w:hAnsi="Book Antiqua" w:cs="Times New Roman"/>
          <w:b/>
          <w:bCs/>
          <w:caps/>
          <w:color w:val="000000"/>
          <w:sz w:val="19"/>
          <w:szCs w:val="19"/>
          <w:lang w:eastAsia="pt-BR"/>
        </w:rPr>
        <w:t xml:space="preserve"> </w:t>
      </w:r>
      <w:r w:rsidRPr="00D90495">
        <w:rPr>
          <w:rFonts w:ascii="Book Antiqua" w:eastAsia="Times New Roman" w:hAnsi="Book Antiqua" w:cs="Times New Roman"/>
          <w:b/>
          <w:bCs/>
          <w:caps/>
          <w:color w:val="000000"/>
          <w:sz w:val="19"/>
          <w:szCs w:val="19"/>
          <w:highlight w:val="green"/>
          <w:lang w:eastAsia="pt-BR"/>
        </w:rPr>
        <w:t>é</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de 6 (seis) meses</w:t>
      </w:r>
      <w:r w:rsidRPr="00D90495">
        <w:rPr>
          <w:rFonts w:ascii="Book Antiqua" w:eastAsia="Times New Roman" w:hAnsi="Book Antiqua" w:cs="Times New Roman"/>
          <w:b/>
          <w:bCs/>
          <w:color w:val="000000"/>
          <w:sz w:val="19"/>
          <w:szCs w:val="19"/>
          <w:lang w:eastAsia="pt-BR"/>
        </w:rPr>
        <w:t xml:space="preserve"> a </w:t>
      </w:r>
      <w:r w:rsidRPr="00D90495">
        <w:rPr>
          <w:rFonts w:ascii="Book Antiqua" w:eastAsia="Times New Roman" w:hAnsi="Book Antiqua" w:cs="Times New Roman"/>
          <w:b/>
          <w:bCs/>
          <w:color w:val="000000"/>
          <w:sz w:val="19"/>
          <w:szCs w:val="19"/>
          <w:highlight w:val="cyan"/>
          <w:lang w:eastAsia="pt-BR"/>
        </w:rPr>
        <w:t xml:space="preserve">1 (um) </w:t>
      </w:r>
      <w:r w:rsidR="000064E0" w:rsidRPr="00D90495">
        <w:rPr>
          <w:rFonts w:ascii="Book Antiqua" w:eastAsia="Times New Roman" w:hAnsi="Book Antiqua" w:cs="Times New Roman"/>
          <w:b/>
          <w:bCs/>
          <w:color w:val="000000"/>
          <w:sz w:val="19"/>
          <w:szCs w:val="19"/>
          <w:highlight w:val="cyan"/>
          <w:lang w:eastAsia="pt-BR"/>
        </w:rPr>
        <w:t>ano</w:t>
      </w:r>
      <w:r w:rsidR="000064E0" w:rsidRPr="00D90495">
        <w:rPr>
          <w:rFonts w:ascii="Book Antiqua" w:eastAsia="Times New Roman" w:hAnsi="Book Antiqua" w:cs="Times New Roman"/>
          <w:b/>
          <w:bCs/>
          <w:color w:val="000000"/>
          <w:sz w:val="19"/>
          <w:szCs w:val="19"/>
          <w:lang w:eastAsia="pt-BR"/>
        </w:rPr>
        <w:t xml:space="preserve"> </w:t>
      </w:r>
      <w:r w:rsidR="000064E0" w:rsidRPr="00D90495">
        <w:rPr>
          <w:rFonts w:ascii="Book Antiqua" w:eastAsia="Times New Roman" w:hAnsi="Book Antiqua" w:cs="Times New Roman"/>
          <w:b/>
          <w:bCs/>
          <w:color w:val="000000"/>
          <w:sz w:val="19"/>
          <w:szCs w:val="19"/>
          <w:highlight w:val="yellow"/>
          <w:lang w:eastAsia="pt-BR"/>
        </w:rPr>
        <w:t>de detenção</w:t>
      </w:r>
      <w:r w:rsidR="000064E0" w:rsidRPr="00D90495">
        <w:rPr>
          <w:rFonts w:ascii="Book Antiqua" w:eastAsia="Times New Roman" w:hAnsi="Book Antiqua" w:cs="Times New Roman"/>
          <w:b/>
          <w:bCs/>
          <w:color w:val="000000"/>
          <w:sz w:val="19"/>
          <w:szCs w:val="19"/>
          <w:lang w:eastAsia="pt-BR"/>
        </w:rPr>
        <w:t xml:space="preserve"> e </w:t>
      </w:r>
      <w:r w:rsidR="000064E0" w:rsidRPr="00D90495">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52" w:anchor="art6" w:history="1">
        <w:r w:rsidRPr="001308CA">
          <w:rPr>
            <w:rFonts w:ascii="Book Antiqua" w:eastAsia="Times New Roman" w:hAnsi="Book Antiqua" w:cs="Times New Roman"/>
            <w:color w:val="0000FF"/>
            <w:sz w:val="16"/>
            <w:szCs w:val="16"/>
            <w:u w:val="single"/>
            <w:lang w:eastAsia="pt-BR"/>
          </w:rPr>
          <w:t>(Renumerado do parágrafo único pela Lei nº 12.408, de 2011)</w:t>
        </w:r>
      </w:hyperlink>
      <w:r w:rsidR="00BF28CF" w:rsidRPr="001308CA">
        <w:rPr>
          <w:rFonts w:ascii="Book Antiqua" w:eastAsia="Times New Roman" w:hAnsi="Book Antiqua" w:cs="Times New Roman"/>
          <w:color w:val="0000FF"/>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(MPRR-2017)</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(PCGO-2018)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(MPSC-2021)</w:t>
      </w:r>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7E333B" w:rsidRPr="00C1354D" w14:paraId="7DD148AE" w14:textId="77777777" w:rsidTr="007E333B">
        <w:tc>
          <w:tcPr>
            <w:tcW w:w="8494" w:type="dxa"/>
            <w:shd w:val="clear" w:color="auto" w:fill="CCFFFF"/>
          </w:tcPr>
          <w:p w14:paraId="1AA124AE" w14:textId="23601E17" w:rsidR="00D90495" w:rsidRDefault="00D90495" w:rsidP="00CA06A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De acordo com a legislação de regência, o indivíduo que, sem autorização do órgão público competente, pichar monumento público tombado pelo poder público</w:t>
            </w:r>
            <w:r>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estará sujeito a denúncia por crime com previsão de pena de detenção e multa</w:t>
            </w:r>
            <w:r w:rsidRPr="007E333B">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266B0CD3" w14:textId="2D9079E5" w:rsidR="00CA06AA" w:rsidRPr="00CA06AA" w:rsidRDefault="00CA06AA" w:rsidP="00CA06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06A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Eventual conduta de pichar o referido imóvel configurará crime ambiental penalizado com detenção, de seis meses a um ano, 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485EF45C" w14:textId="4FDE8397" w:rsidR="00DC35A6" w:rsidRPr="00C1354D" w:rsidRDefault="007E333B" w:rsidP="007E333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R-2017-CESPE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w:t>
            </w:r>
            <w:r w:rsidRPr="007E333B">
              <w:rPr>
                <w:rFonts w:ascii="Book Antiqua" w:eastAsia="Times New Roman" w:hAnsi="Book Antiqua" w:cs="Times New Roman"/>
                <w:sz w:val="19"/>
                <w:szCs w:val="19"/>
                <w:lang w:eastAsia="pt-BR"/>
              </w:rPr>
              <w:t>Em um sábado, Pedro, maior e capaz, com baixo grau de instrução, pichou monumento urbano, sem autorização.</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a pena a que Pedro está sujeito é de detenção inferior a dois anos, mesmo que o monumento pichado seja tombado pelo patrimônio histórico.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tc>
      </w:tr>
    </w:tbl>
    <w:p w14:paraId="0EC686C0" w14:textId="6F6D8948"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98" w:name="art65§2"/>
      <w:bookmarkEnd w:id="198"/>
      <w:r w:rsidRPr="00C1354D">
        <w:rPr>
          <w:rFonts w:ascii="Book Antiqua" w:eastAsia="Times New Roman" w:hAnsi="Book Antiqua" w:cs="Times New Roman"/>
          <w:b/>
          <w:sz w:val="19"/>
          <w:szCs w:val="19"/>
          <w:highlight w:val="magenta"/>
          <w:lang w:eastAsia="pt-BR"/>
        </w:rPr>
        <w:t>§ 2</w:t>
      </w:r>
      <w:proofErr w:type="gramStart"/>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b/>
          <w:caps/>
          <w:sz w:val="19"/>
          <w:szCs w:val="19"/>
          <w:highlight w:val="green"/>
          <w:lang w:eastAsia="pt-BR"/>
        </w:rPr>
        <w:t>Não</w:t>
      </w:r>
      <w:proofErr w:type="gramEnd"/>
      <w:r w:rsidRPr="00D90495">
        <w:rPr>
          <w:rFonts w:ascii="Book Antiqua" w:eastAsia="Times New Roman" w:hAnsi="Book Antiqua" w:cs="Times New Roman"/>
          <w:b/>
          <w:caps/>
          <w:sz w:val="19"/>
          <w:szCs w:val="19"/>
          <w:highlight w:val="green"/>
          <w:lang w:eastAsia="pt-BR"/>
        </w:rPr>
        <w:t xml:space="preserve"> constitui</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crime</w:t>
      </w:r>
      <w:r w:rsidRPr="00D90495">
        <w:rPr>
          <w:rFonts w:ascii="Book Antiqua" w:eastAsia="Times New Roman" w:hAnsi="Book Antiqua" w:cs="Times New Roman"/>
          <w:b/>
          <w:sz w:val="19"/>
          <w:szCs w:val="19"/>
          <w:lang w:eastAsia="pt-BR"/>
        </w:rPr>
        <w:t xml:space="preserve"> a </w:t>
      </w:r>
      <w:r w:rsidRPr="00D90495">
        <w:rPr>
          <w:rFonts w:ascii="Book Antiqua" w:eastAsia="Times New Roman" w:hAnsi="Book Antiqua" w:cs="Times New Roman"/>
          <w:b/>
          <w:caps/>
          <w:sz w:val="19"/>
          <w:szCs w:val="19"/>
          <w:shd w:val="clear" w:color="auto" w:fill="F7CAAC" w:themeFill="accent2" w:themeFillTint="66"/>
          <w:lang w:eastAsia="pt-BR"/>
        </w:rPr>
        <w:t>prática de grafite</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realizada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o objetivo de valorizar</w:t>
      </w:r>
      <w:r w:rsidRPr="00D90495">
        <w:rPr>
          <w:rFonts w:ascii="Book Antiqua" w:eastAsia="Times New Roman" w:hAnsi="Book Antiqua" w:cs="Times New Roman"/>
          <w:b/>
          <w:sz w:val="19"/>
          <w:szCs w:val="19"/>
          <w:lang w:eastAsia="pt-BR"/>
        </w:rPr>
        <w:t xml:space="preserve"> o </w:t>
      </w:r>
      <w:r w:rsidRPr="00D90495">
        <w:rPr>
          <w:rFonts w:ascii="Book Antiqua" w:eastAsia="Times New Roman" w:hAnsi="Book Antiqua" w:cs="Times New Roman"/>
          <w:b/>
          <w:sz w:val="19"/>
          <w:szCs w:val="19"/>
          <w:highlight w:val="yellow"/>
          <w:lang w:eastAsia="pt-BR"/>
        </w:rPr>
        <w:t>patrimônio público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privado</w:t>
      </w:r>
      <w:r w:rsidRPr="00D90495">
        <w:rPr>
          <w:rFonts w:ascii="Book Antiqua" w:eastAsia="Times New Roman" w:hAnsi="Book Antiqua" w:cs="Times New Roman"/>
          <w:b/>
          <w:sz w:val="19"/>
          <w:szCs w:val="19"/>
          <w:lang w:eastAsia="pt-BR"/>
        </w:rPr>
        <w:t xml:space="preserve"> mediante </w:t>
      </w:r>
      <w:r w:rsidRPr="00D90495">
        <w:rPr>
          <w:rFonts w:ascii="Book Antiqua" w:eastAsia="Times New Roman" w:hAnsi="Book Antiqua" w:cs="Times New Roman"/>
          <w:b/>
          <w:sz w:val="19"/>
          <w:szCs w:val="19"/>
          <w:highlight w:val="cyan"/>
          <w:lang w:eastAsia="pt-BR"/>
        </w:rPr>
        <w:t>manifestação artística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desde que consentida</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proprietário</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caps/>
          <w:sz w:val="19"/>
          <w:szCs w:val="19"/>
          <w:highlight w:val="green"/>
          <w:lang w:eastAsia="pt-BR"/>
        </w:rPr>
        <w:t>quando couber</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locatário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arrendatário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shd w:val="clear" w:color="auto" w:fill="F7CAAC" w:themeFill="accent2" w:themeFillTint="66"/>
          <w:lang w:eastAsia="pt-BR"/>
        </w:rPr>
        <w:t>do bem privado</w:t>
      </w:r>
      <w:r w:rsidRPr="00D90495">
        <w:rPr>
          <w:rFonts w:ascii="Book Antiqua" w:eastAsia="Times New Roman" w:hAnsi="Book Antiqua" w:cs="Times New Roman"/>
          <w:b/>
          <w:sz w:val="19"/>
          <w:szCs w:val="19"/>
          <w:lang w:eastAsia="pt-BR"/>
        </w:rPr>
        <w:t xml:space="preserve"> e, no caso </w:t>
      </w:r>
      <w:r w:rsidRPr="00D90495">
        <w:rPr>
          <w:rFonts w:ascii="Book Antiqua" w:eastAsia="Times New Roman" w:hAnsi="Book Antiqua" w:cs="Times New Roman"/>
          <w:b/>
          <w:caps/>
          <w:sz w:val="19"/>
          <w:szCs w:val="19"/>
          <w:shd w:val="clear" w:color="auto" w:fill="F7CAAC" w:themeFill="accent2" w:themeFillTint="66"/>
          <w:lang w:eastAsia="pt-BR"/>
        </w:rPr>
        <w:t>de bem público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a autorização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do órgão competente</w:t>
      </w:r>
      <w:r w:rsidRPr="00D90495">
        <w:rPr>
          <w:rFonts w:ascii="Book Antiqua" w:eastAsia="Times New Roman" w:hAnsi="Book Antiqua" w:cs="Times New Roman"/>
          <w:b/>
          <w:sz w:val="19"/>
          <w:szCs w:val="19"/>
          <w:lang w:eastAsia="pt-BR"/>
        </w:rPr>
        <w:t xml:space="preserve"> e a </w:t>
      </w:r>
      <w:r w:rsidRPr="00D90495">
        <w:rPr>
          <w:rFonts w:ascii="Book Antiqua" w:eastAsia="Times New Roman" w:hAnsi="Book Antiqua" w:cs="Times New Roman"/>
          <w:b/>
          <w:sz w:val="19"/>
          <w:szCs w:val="19"/>
          <w:highlight w:val="cyan"/>
          <w:lang w:eastAsia="pt-BR"/>
        </w:rPr>
        <w:t>observância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das posturas municipais</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sz w:val="19"/>
          <w:szCs w:val="19"/>
          <w:highlight w:val="yellow"/>
          <w:lang w:eastAsia="pt-BR"/>
        </w:rPr>
        <w:t>das normas editadas pelos órgãos governamentais responsáveis</w:t>
      </w:r>
      <w:r w:rsidRPr="00D90495">
        <w:rPr>
          <w:rFonts w:ascii="Book Antiqua" w:eastAsia="Times New Roman" w:hAnsi="Book Antiqua" w:cs="Times New Roman"/>
          <w:b/>
          <w:sz w:val="19"/>
          <w:szCs w:val="19"/>
          <w:lang w:eastAsia="pt-BR"/>
        </w:rPr>
        <w:t xml:space="preserve"> pela preservação e conservação do patrimônio histór</w:t>
      </w:r>
      <w:r w:rsidR="00221E3C" w:rsidRPr="00D90495">
        <w:rPr>
          <w:rFonts w:ascii="Book Antiqua" w:eastAsia="Times New Roman" w:hAnsi="Book Antiqua" w:cs="Times New Roman"/>
          <w:b/>
          <w:sz w:val="19"/>
          <w:szCs w:val="19"/>
          <w:lang w:eastAsia="pt-BR"/>
        </w:rPr>
        <w:t>ico e artístico nacional</w:t>
      </w:r>
      <w:r w:rsidR="00221E3C" w:rsidRPr="001308CA">
        <w:rPr>
          <w:rFonts w:ascii="Book Antiqua" w:eastAsia="Times New Roman" w:hAnsi="Book Antiqua" w:cs="Times New Roman"/>
          <w:sz w:val="18"/>
          <w:szCs w:val="18"/>
          <w:lang w:eastAsia="pt-BR"/>
        </w:rPr>
        <w:t>. </w:t>
      </w:r>
      <w:hyperlink r:id="rId53" w:anchor="art6" w:history="1">
        <w:r w:rsidRPr="001308CA">
          <w:rPr>
            <w:rFonts w:ascii="Book Antiqua" w:eastAsia="Times New Roman" w:hAnsi="Book Antiqua" w:cs="Times New Roman"/>
            <w:color w:val="0000FF"/>
            <w:sz w:val="16"/>
            <w:szCs w:val="16"/>
            <w:u w:val="single"/>
            <w:lang w:eastAsia="pt-BR"/>
          </w:rPr>
          <w:t>(Incluído pela Lei nº 12.408, de 2011)</w:t>
        </w:r>
      </w:hyperlink>
      <w:r w:rsidR="00447387" w:rsidRPr="001308CA">
        <w:rPr>
          <w:rFonts w:ascii="Book Antiqua" w:eastAsia="Times New Roman" w:hAnsi="Book Antiqua" w:cs="Times New Roman"/>
          <w:color w:val="0000FF"/>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(MPDFT-2015)</w:t>
      </w:r>
      <w:r w:rsidR="00BF28CF" w:rsidRPr="001308CA">
        <w:rPr>
          <w:rFonts w:ascii="Book Antiqua" w:eastAsia="Times New Roman" w:hAnsi="Book Antiqua" w:cs="Times New Roman"/>
          <w:b/>
          <w:color w:val="FF0000"/>
          <w:sz w:val="16"/>
          <w:szCs w:val="16"/>
          <w:lang w:eastAsia="pt-BR"/>
        </w:rPr>
        <w:t xml:space="preserve"> </w:t>
      </w:r>
      <w:bookmarkStart w:id="199" w:name="_Hlk109479591"/>
      <w:r w:rsidR="00BF28CF" w:rsidRPr="001308CA">
        <w:rPr>
          <w:rFonts w:ascii="Book Antiqua" w:eastAsia="Times New Roman" w:hAnsi="Book Antiqua" w:cs="Times New Roman"/>
          <w:b/>
          <w:color w:val="FF0000"/>
          <w:sz w:val="16"/>
          <w:szCs w:val="16"/>
          <w:u w:val="single"/>
          <w:lang w:eastAsia="pt-BR"/>
        </w:rPr>
        <w:t>(PCGO-2018)</w:t>
      </w:r>
      <w:bookmarkEnd w:id="199"/>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(PCRS-2018)</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r w:rsidR="00176071" w:rsidRPr="001308CA">
        <w:rPr>
          <w:rFonts w:ascii="Book Antiqua" w:eastAsia="Times New Roman" w:hAnsi="Book Antiqua" w:cs="Times New Roman"/>
          <w:b/>
          <w:color w:val="FF0000"/>
          <w:sz w:val="16"/>
          <w:szCs w:val="16"/>
          <w:u w:val="single"/>
          <w:lang w:eastAsia="pt-BR"/>
        </w:rPr>
        <w:t>(Cartórios/TJRO-2021)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8D0685" w:rsidRPr="00C1354D" w14:paraId="70AA8DE9" w14:textId="77777777" w:rsidTr="007B7884">
        <w:tc>
          <w:tcPr>
            <w:tcW w:w="8494" w:type="dxa"/>
            <w:shd w:val="clear" w:color="auto" w:fill="CCFFFF"/>
          </w:tcPr>
          <w:p w14:paraId="4D542800" w14:textId="6B1EDBFE" w:rsidR="00253A8D" w:rsidRDefault="00253A8D" w:rsidP="007B78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3A8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53A8D">
              <w:rPr>
                <w:rFonts w:ascii="Book Antiqua" w:eastAsia="Times New Roman" w:hAnsi="Book Antiqua" w:cs="Times New Roman"/>
                <w:bCs/>
                <w:sz w:val="19"/>
                <w:szCs w:val="19"/>
                <w:lang w:eastAsia="pt-BR"/>
              </w:rPr>
              <w:t>Comete crime ambiental, previsto na Lei 9.605/98, o agente que picha muro de residência com o objetivo de valorizar o patrimônio privado mediante manifestação artística, mas sem consentimento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65, §2º, LCA.</w:t>
            </w:r>
          </w:p>
          <w:p w14:paraId="19EA96C9" w14:textId="03D21310" w:rsidR="00253A8D" w:rsidRDefault="00253A8D"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interpretando-se </w:t>
            </w:r>
            <w:r w:rsidRPr="00253A8D">
              <w:rPr>
                <w:rFonts w:ascii="Book Antiqua" w:eastAsia="Times New Roman" w:hAnsi="Book Antiqua" w:cs="Times New Roman"/>
                <w:bCs/>
                <w:i/>
                <w:iCs/>
                <w:sz w:val="19"/>
                <w:szCs w:val="19"/>
                <w:lang w:eastAsia="pt-BR"/>
              </w:rPr>
              <w:t xml:space="preserve">a </w:t>
            </w:r>
            <w:proofErr w:type="spellStart"/>
            <w:r w:rsidRPr="00253A8D">
              <w:rPr>
                <w:rFonts w:ascii="Book Antiqua" w:eastAsia="Times New Roman" w:hAnsi="Book Antiqua" w:cs="Times New Roman"/>
                <w:bCs/>
                <w:i/>
                <w:iCs/>
                <w:sz w:val="19"/>
                <w:szCs w:val="19"/>
                <w:lang w:eastAsia="pt-BR"/>
              </w:rPr>
              <w:t>contrario</w:t>
            </w:r>
            <w:proofErr w:type="spellEnd"/>
            <w:r w:rsidRPr="00253A8D">
              <w:rPr>
                <w:rFonts w:ascii="Book Antiqua" w:eastAsia="Times New Roman" w:hAnsi="Book Antiqua" w:cs="Times New Roman"/>
                <w:bCs/>
                <w:i/>
                <w:iCs/>
                <w:sz w:val="19"/>
                <w:szCs w:val="19"/>
                <w:lang w:eastAsia="pt-BR"/>
              </w:rPr>
              <w:t xml:space="preserve"> sensu</w:t>
            </w:r>
            <w:r w:rsidRPr="00253A8D">
              <w:rPr>
                <w:rFonts w:ascii="Book Antiqua" w:eastAsia="Times New Roman" w:hAnsi="Book Antiqua" w:cs="Times New Roman"/>
                <w:bCs/>
                <w:sz w:val="19"/>
                <w:szCs w:val="19"/>
                <w:lang w:eastAsia="pt-BR"/>
              </w:rPr>
              <w:t>, caso não haja consentimento do proprietário, o agente estará praticando o crime previsto na lei ambiental</w:t>
            </w:r>
            <w:r>
              <w:rPr>
                <w:rFonts w:ascii="Book Antiqua" w:eastAsia="Times New Roman" w:hAnsi="Book Antiqua" w:cs="Times New Roman"/>
                <w:bCs/>
                <w:sz w:val="19"/>
                <w:szCs w:val="19"/>
                <w:lang w:eastAsia="pt-BR"/>
              </w:rPr>
              <w:t>.</w:t>
            </w:r>
          </w:p>
          <w:p w14:paraId="4EFF7473" w14:textId="70C399C1" w:rsidR="00BF28CF" w:rsidRPr="00253A8D" w:rsidRDefault="00BF28CF" w:rsidP="007B788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CGO-2018</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crime do art. 65 da LCA não possui modalidade culposa.</w:t>
            </w:r>
          </w:p>
          <w:p w14:paraId="7F18ACCF" w14:textId="50F46D09" w:rsidR="00153A18" w:rsidRPr="00C1354D" w:rsidRDefault="008D0685"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PGM-Campo Grande/MS-2019</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Em 2011, houve alteração na Lei de Crimes Ambientais e o ato de grafitar deixou de ser crime</w:t>
            </w:r>
            <w:r w:rsidR="007C26DD" w:rsidRPr="00C1354D">
              <w:rPr>
                <w:rFonts w:ascii="Book Antiqua" w:eastAsia="Times New Roman" w:hAnsi="Book Antiqua" w:cs="Times New Roman"/>
                <w:bCs/>
                <w:sz w:val="19"/>
                <w:szCs w:val="19"/>
                <w:lang w:eastAsia="pt-BR"/>
              </w:rPr>
              <w:t xml:space="preserve"> por conta da exclusão da expressão “grafitar” que constava no </w:t>
            </w:r>
            <w:r w:rsidR="007C26DD" w:rsidRPr="00C1354D">
              <w:rPr>
                <w:rFonts w:ascii="Book Antiqua" w:eastAsia="Times New Roman" w:hAnsi="Book Antiqua" w:cs="Times New Roman"/>
                <w:bCs/>
                <w:i/>
                <w:iCs/>
                <w:sz w:val="19"/>
                <w:szCs w:val="19"/>
                <w:lang w:eastAsia="pt-BR"/>
              </w:rPr>
              <w:t xml:space="preserve">caput </w:t>
            </w:r>
            <w:r w:rsidR="007C26DD" w:rsidRPr="00C1354D">
              <w:rPr>
                <w:rFonts w:ascii="Book Antiqua" w:eastAsia="Times New Roman" w:hAnsi="Book Antiqua" w:cs="Times New Roman"/>
                <w:bCs/>
                <w:sz w:val="19"/>
                <w:szCs w:val="19"/>
                <w:lang w:eastAsia="pt-BR"/>
              </w:rPr>
              <w:t>do art. 65 do referido diploma</w:t>
            </w:r>
            <w:r w:rsidRPr="00C1354D">
              <w:rPr>
                <w:rFonts w:ascii="Book Antiqua" w:eastAsia="Times New Roman" w:hAnsi="Book Antiqua" w:cs="Times New Roman"/>
                <w:bCs/>
                <w:sz w:val="19"/>
                <w:szCs w:val="19"/>
                <w:lang w:eastAsia="pt-BR"/>
              </w:rPr>
              <w:t xml:space="preserve">. Agora, apenas a pichação é </w:t>
            </w:r>
            <w:proofErr w:type="gramStart"/>
            <w:r w:rsidRPr="00C1354D">
              <w:rPr>
                <w:rFonts w:ascii="Book Antiqua" w:eastAsia="Times New Roman" w:hAnsi="Book Antiqua" w:cs="Times New Roman"/>
                <w:bCs/>
                <w:sz w:val="19"/>
                <w:szCs w:val="19"/>
                <w:lang w:eastAsia="pt-BR"/>
              </w:rPr>
              <w:t>considerado</w:t>
            </w:r>
            <w:proofErr w:type="gramEnd"/>
            <w:r w:rsidRPr="00C1354D">
              <w:rPr>
                <w:rFonts w:ascii="Book Antiqua" w:eastAsia="Times New Roman" w:hAnsi="Book Antiqua" w:cs="Times New Roman"/>
                <w:bCs/>
                <w:sz w:val="19"/>
                <w:szCs w:val="19"/>
                <w:lang w:eastAsia="pt-BR"/>
              </w:rPr>
              <w:t xml:space="preserve"> crime. Além disso, foi inserido o §2º para afirmar que o grafite, com a finalidade de val</w:t>
            </w:r>
            <w:r w:rsidR="007C26DD" w:rsidRPr="00C1354D">
              <w:rPr>
                <w:rFonts w:ascii="Book Antiqua" w:eastAsia="Times New Roman" w:hAnsi="Book Antiqua" w:cs="Times New Roman"/>
                <w:bCs/>
                <w:sz w:val="19"/>
                <w:szCs w:val="19"/>
                <w:lang w:eastAsia="pt-BR"/>
              </w:rPr>
              <w:t xml:space="preserve">orização do patrimônio público ou privado mediante manifestação artística não configura crime, caso seja autorizado pelo proprietário ou possuidor do imóvel, assim como pelo Poder Público, quando couber, desde que haja respeito às normas do meio ambiente artificial e cultural. Todavia, caso </w:t>
            </w:r>
            <w:r w:rsidR="00CD45BF" w:rsidRPr="00C1354D">
              <w:rPr>
                <w:rFonts w:ascii="Book Antiqua" w:eastAsia="Times New Roman" w:hAnsi="Book Antiqua" w:cs="Times New Roman"/>
                <w:bCs/>
                <w:sz w:val="19"/>
                <w:szCs w:val="19"/>
                <w:lang w:eastAsia="pt-BR"/>
              </w:rPr>
              <w:t xml:space="preserve">o agente </w:t>
            </w:r>
            <w:r w:rsidR="007C26DD" w:rsidRPr="00C1354D">
              <w:rPr>
                <w:rFonts w:ascii="Book Antiqua" w:eastAsia="Times New Roman" w:hAnsi="Book Antiqua" w:cs="Times New Roman"/>
                <w:bCs/>
                <w:sz w:val="19"/>
                <w:szCs w:val="19"/>
                <w:lang w:eastAsia="pt-BR"/>
              </w:rPr>
              <w:t>não observe as exigências referidas, entende-se que o agente praticou</w:t>
            </w:r>
            <w:r w:rsidR="00CD45BF" w:rsidRPr="00C1354D">
              <w:rPr>
                <w:rFonts w:ascii="Book Antiqua" w:eastAsia="Times New Roman" w:hAnsi="Book Antiqua" w:cs="Times New Roman"/>
                <w:bCs/>
                <w:sz w:val="19"/>
                <w:szCs w:val="19"/>
                <w:lang w:eastAsia="pt-BR"/>
              </w:rPr>
              <w:t>, de fato,</w:t>
            </w:r>
            <w:r w:rsidR="007C26DD" w:rsidRPr="00C1354D">
              <w:rPr>
                <w:rFonts w:ascii="Book Antiqua" w:eastAsia="Times New Roman" w:hAnsi="Book Antiqua" w:cs="Times New Roman"/>
                <w:bCs/>
                <w:sz w:val="19"/>
                <w:szCs w:val="19"/>
                <w:lang w:eastAsia="pt-BR"/>
              </w:rPr>
              <w:t xml:space="preserve"> pichação, devendo</w:t>
            </w:r>
            <w:r w:rsidR="00CD45BF" w:rsidRPr="00C1354D">
              <w:rPr>
                <w:rFonts w:ascii="Book Antiqua" w:eastAsia="Times New Roman" w:hAnsi="Book Antiqua" w:cs="Times New Roman"/>
                <w:bCs/>
                <w:sz w:val="19"/>
                <w:szCs w:val="19"/>
                <w:lang w:eastAsia="pt-BR"/>
              </w:rPr>
              <w:t>, portanto,</w:t>
            </w:r>
            <w:r w:rsidR="007C26DD" w:rsidRPr="00C1354D">
              <w:rPr>
                <w:rFonts w:ascii="Book Antiqua" w:eastAsia="Times New Roman" w:hAnsi="Book Antiqua" w:cs="Times New Roman"/>
                <w:bCs/>
                <w:sz w:val="19"/>
                <w:szCs w:val="19"/>
                <w:lang w:eastAsia="pt-BR"/>
              </w:rPr>
              <w:t xml:space="preserve"> responder por tal crime.</w:t>
            </w:r>
          </w:p>
        </w:tc>
      </w:tr>
    </w:tbl>
    <w:p w14:paraId="712C213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1354D">
        <w:rPr>
          <w:rFonts w:ascii="Book Antiqua" w:eastAsia="Times New Roman" w:hAnsi="Book Antiqua" w:cs="Times New Roman"/>
          <w:sz w:val="19"/>
          <w:szCs w:val="19"/>
          <w:highlight w:val="green"/>
          <w:lang w:eastAsia="pt-BR"/>
        </w:rPr>
        <w:t>Seção V</w:t>
      </w:r>
    </w:p>
    <w:p w14:paraId="4503B8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highlight w:val="green"/>
          <w:lang w:eastAsia="pt-BR"/>
        </w:rPr>
        <w:lastRenderedPageBreak/>
        <w:t>Dos Crimes contra a Administração Ambiental</w:t>
      </w:r>
    </w:p>
    <w:p w14:paraId="3ABA144F" w14:textId="1637768B"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00" w:name="art66"/>
      <w:bookmarkEnd w:id="200"/>
      <w:r w:rsidRPr="00C1354D">
        <w:rPr>
          <w:rFonts w:ascii="Book Antiqua" w:eastAsia="Times New Roman" w:hAnsi="Book Antiqua" w:cs="Times New Roman"/>
          <w:b/>
          <w:bCs/>
          <w:sz w:val="19"/>
          <w:szCs w:val="19"/>
          <w:highlight w:val="magenta"/>
          <w:lang w:eastAsia="pt-BR"/>
        </w:rPr>
        <w:t>Art. 66</w:t>
      </w:r>
      <w:r w:rsidRPr="00C1354D">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b/>
          <w:bCs/>
          <w:caps/>
          <w:sz w:val="19"/>
          <w:szCs w:val="19"/>
          <w:highlight w:val="green"/>
          <w:lang w:eastAsia="pt-BR"/>
        </w:rPr>
        <w:t>Fazer</w:t>
      </w:r>
      <w:r w:rsidRPr="00852B3F">
        <w:rPr>
          <w:rFonts w:ascii="Book Antiqua" w:eastAsia="Times New Roman" w:hAnsi="Book Antiqua" w:cs="Times New Roman"/>
          <w:b/>
          <w:bCs/>
          <w:sz w:val="19"/>
          <w:szCs w:val="19"/>
          <w:lang w:eastAsia="pt-BR"/>
        </w:rPr>
        <w:t xml:space="preserve"> o funcionário público afirmação falsa ou enganosa, </w:t>
      </w:r>
      <w:r w:rsidRPr="00852B3F">
        <w:rPr>
          <w:rFonts w:ascii="Book Antiqua" w:eastAsia="Times New Roman" w:hAnsi="Book Antiqua" w:cs="Times New Roman"/>
          <w:b/>
          <w:bCs/>
          <w:caps/>
          <w:sz w:val="19"/>
          <w:szCs w:val="19"/>
          <w:highlight w:val="green"/>
          <w:lang w:eastAsia="pt-BR"/>
        </w:rPr>
        <w:t>omitir</w:t>
      </w:r>
      <w:r w:rsidRPr="00852B3F">
        <w:rPr>
          <w:rFonts w:ascii="Book Antiqua" w:eastAsia="Times New Roman" w:hAnsi="Book Antiqua" w:cs="Times New Roman"/>
          <w:b/>
          <w:bCs/>
          <w:sz w:val="19"/>
          <w:szCs w:val="19"/>
          <w:lang w:eastAsia="pt-BR"/>
        </w:rPr>
        <w:t xml:space="preserve"> a verdade, </w:t>
      </w:r>
      <w:r w:rsidRPr="00852B3F">
        <w:rPr>
          <w:rFonts w:ascii="Book Antiqua" w:eastAsia="Times New Roman" w:hAnsi="Book Antiqua" w:cs="Times New Roman"/>
          <w:b/>
          <w:bCs/>
          <w:caps/>
          <w:sz w:val="19"/>
          <w:szCs w:val="19"/>
          <w:highlight w:val="green"/>
          <w:lang w:eastAsia="pt-BR"/>
        </w:rPr>
        <w:t>sonegar</w:t>
      </w:r>
      <w:r w:rsidRPr="00852B3F">
        <w:rPr>
          <w:rFonts w:ascii="Book Antiqua" w:eastAsia="Times New Roman" w:hAnsi="Book Antiqua" w:cs="Times New Roman"/>
          <w:b/>
          <w:bCs/>
          <w:sz w:val="19"/>
          <w:szCs w:val="19"/>
          <w:lang w:eastAsia="pt-BR"/>
        </w:rPr>
        <w:t xml:space="preserve"> informações ou dados técnico-científicos em procedimentos de autorização ou de licenciamento ambiental</w:t>
      </w:r>
      <w:r w:rsidRPr="001308CA">
        <w:rPr>
          <w:rFonts w:ascii="Book Antiqua" w:eastAsia="Times New Roman" w:hAnsi="Book Antiqua" w:cs="Times New Roman"/>
          <w:sz w:val="18"/>
          <w:szCs w:val="18"/>
          <w:lang w:eastAsia="pt-BR"/>
        </w:rPr>
        <w:t>:</w:t>
      </w:r>
      <w:r w:rsidR="0053684D" w:rsidRPr="001308CA">
        <w:rPr>
          <w:rFonts w:ascii="Book Antiqua" w:eastAsia="Times New Roman" w:hAnsi="Book Antiqua" w:cs="Times New Roman"/>
          <w:sz w:val="18"/>
          <w:szCs w:val="18"/>
          <w:lang w:eastAsia="pt-BR"/>
        </w:rPr>
        <w:t xml:space="preserve"> </w:t>
      </w:r>
      <w:r w:rsidR="0053684D" w:rsidRPr="001308CA">
        <w:rPr>
          <w:rFonts w:ascii="Book Antiqua" w:eastAsia="Times New Roman" w:hAnsi="Book Antiqua" w:cs="Times New Roman"/>
          <w:b/>
          <w:bCs/>
          <w:color w:val="FF0000"/>
          <w:sz w:val="16"/>
          <w:szCs w:val="16"/>
          <w:u w:val="single"/>
          <w:lang w:eastAsia="pt-BR"/>
        </w:rPr>
        <w:t>(</w:t>
      </w:r>
      <w:r w:rsidR="0053684D" w:rsidRPr="001308CA">
        <w:rPr>
          <w:rFonts w:ascii="Book Antiqua" w:hAnsi="Book Antiqua"/>
          <w:b/>
          <w:bCs/>
          <w:color w:val="FF0000"/>
          <w:sz w:val="16"/>
          <w:szCs w:val="16"/>
          <w:u w:val="single"/>
        </w:rPr>
        <w:t>AGU</w:t>
      </w:r>
      <w:r w:rsidR="0053684D" w:rsidRPr="001308CA">
        <w:rPr>
          <w:rFonts w:ascii="Book Antiqua" w:eastAsia="Times New Roman" w:hAnsi="Book Antiqua" w:cs="Times New Roman"/>
          <w:b/>
          <w:bCs/>
          <w:color w:val="FF0000"/>
          <w:sz w:val="16"/>
          <w:szCs w:val="16"/>
          <w:u w:val="single"/>
          <w:lang w:eastAsia="pt-BR"/>
        </w:rPr>
        <w:t>-200</w:t>
      </w:r>
      <w:r w:rsidR="0053684D" w:rsidRPr="001308CA">
        <w:rPr>
          <w:rFonts w:ascii="Book Antiqua" w:hAnsi="Book Antiqua"/>
          <w:b/>
          <w:bCs/>
          <w:color w:val="FF0000"/>
          <w:sz w:val="16"/>
          <w:szCs w:val="16"/>
          <w:u w:val="single"/>
        </w:rPr>
        <w:t>7</w:t>
      </w:r>
      <w:r w:rsidR="0053684D" w:rsidRPr="001308CA">
        <w:rPr>
          <w:rFonts w:ascii="Book Antiqua" w:eastAsia="Times New Roman" w:hAnsi="Book Antiqua" w:cs="Times New Roman"/>
          <w:b/>
          <w:bCs/>
          <w:color w:val="FF0000"/>
          <w:sz w:val="16"/>
          <w:szCs w:val="16"/>
          <w:u w:val="single"/>
          <w:lang w:eastAsia="pt-BR"/>
        </w:rPr>
        <w:t>)</w:t>
      </w:r>
      <w:r w:rsidR="00852B3F"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F41761" w:rsidRPr="001308CA">
        <w:rPr>
          <w:rFonts w:ascii="Book Antiqua" w:eastAsia="Times New Roman" w:hAnsi="Book Antiqua" w:cs="Times New Roman"/>
          <w:sz w:val="18"/>
          <w:szCs w:val="18"/>
          <w:lang w:eastAsia="pt-BR"/>
        </w:rPr>
        <w:t xml:space="preserve"> </w:t>
      </w:r>
      <w:r w:rsidR="00F41761" w:rsidRPr="001308CA">
        <w:rPr>
          <w:rFonts w:ascii="Book Antiqua" w:eastAsia="Times New Roman" w:hAnsi="Book Antiqua" w:cs="Times New Roman"/>
          <w:b/>
          <w:bCs/>
          <w:color w:val="FF0000"/>
          <w:sz w:val="16"/>
          <w:szCs w:val="16"/>
          <w:lang w:eastAsia="pt-BR"/>
        </w:rPr>
        <w:t>(</w:t>
      </w:r>
      <w:r w:rsidR="00F41761" w:rsidRPr="001308CA">
        <w:rPr>
          <w:rFonts w:ascii="Book Antiqua" w:eastAsia="Times New Roman" w:hAnsi="Book Antiqua" w:cs="Times New Roman"/>
          <w:b/>
          <w:color w:val="FF0000"/>
          <w:sz w:val="16"/>
          <w:szCs w:val="16"/>
          <w:u w:val="single"/>
          <w:lang w:eastAsia="pt-BR"/>
        </w:rPr>
        <w:t>PGM-Campo Grande/MS-2019)</w:t>
      </w:r>
      <w:r w:rsidR="004251C7" w:rsidRPr="001308CA">
        <w:rPr>
          <w:rFonts w:ascii="Book Antiqua" w:eastAsia="Times New Roman" w:hAnsi="Book Antiqua" w:cs="Times New Roman"/>
          <w:b/>
          <w:color w:val="FF0000"/>
          <w:sz w:val="16"/>
          <w:szCs w:val="16"/>
          <w:lang w:eastAsia="pt-BR"/>
        </w:rPr>
        <w:t xml:space="preserve"> </w:t>
      </w:r>
      <w:r w:rsidR="004251C7" w:rsidRPr="001308CA">
        <w:rPr>
          <w:rFonts w:ascii="Book Antiqua" w:eastAsia="Times New Roman" w:hAnsi="Book Antiqua" w:cs="Times New Roman"/>
          <w:b/>
          <w:color w:val="FF0000"/>
          <w:sz w:val="16"/>
          <w:szCs w:val="16"/>
          <w:u w:val="single"/>
          <w:lang w:eastAsia="pt-BR"/>
        </w:rPr>
        <w:t>(PF-2021)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0FA9FF42" w14:textId="00F92515"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067B9">
        <w:rPr>
          <w:rFonts w:ascii="Book Antiqua" w:eastAsia="Times New Roman" w:hAnsi="Book Antiqua" w:cs="Times New Roman"/>
          <w:b/>
          <w:bCs/>
          <w:sz w:val="19"/>
          <w:szCs w:val="19"/>
          <w:lang w:eastAsia="pt-BR"/>
        </w:rPr>
        <w:t xml:space="preserve">Pena - </w:t>
      </w:r>
      <w:r w:rsidRPr="008067B9">
        <w:rPr>
          <w:rFonts w:ascii="Book Antiqua" w:eastAsia="Times New Roman" w:hAnsi="Book Antiqua" w:cs="Times New Roman"/>
          <w:b/>
          <w:bCs/>
          <w:sz w:val="19"/>
          <w:szCs w:val="19"/>
          <w:highlight w:val="yellow"/>
          <w:lang w:eastAsia="pt-BR"/>
        </w:rPr>
        <w:t>reclusão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um</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três anos</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8067B9">
        <w:rPr>
          <w:rFonts w:ascii="Book Antiqua" w:eastAsia="Times New Roman" w:hAnsi="Book Antiqua" w:cs="Times New Roman"/>
          <w:b/>
          <w:bCs/>
          <w:sz w:val="19"/>
          <w:szCs w:val="19"/>
          <w:lang w:eastAsia="pt-BR"/>
        </w:rPr>
        <w:t>.</w:t>
      </w:r>
      <w:r w:rsidR="008067B9">
        <w:rPr>
          <w:rFonts w:ascii="Book Antiqua" w:eastAsia="Times New Roman" w:hAnsi="Book Antiqua" w:cs="Times New Roman"/>
          <w:b/>
          <w:bCs/>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tblLook w:val="04A0" w:firstRow="1" w:lastRow="0" w:firstColumn="1" w:lastColumn="0" w:noHBand="0" w:noVBand="1"/>
      </w:tblPr>
      <w:tblGrid>
        <w:gridCol w:w="8494"/>
      </w:tblGrid>
      <w:tr w:rsidR="004251C7" w14:paraId="018E65CE" w14:textId="77777777" w:rsidTr="004251C7">
        <w:tc>
          <w:tcPr>
            <w:tcW w:w="8494" w:type="dxa"/>
            <w:shd w:val="clear" w:color="auto" w:fill="CCFFFF"/>
          </w:tcPr>
          <w:p w14:paraId="714F12BA" w14:textId="67D84718" w:rsidR="004251C7" w:rsidRPr="004251C7" w:rsidRDefault="004251C7" w:rsidP="004251C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51C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Com relação aos crimes contra a fé pública, julgue o item que se segue</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O funcionário público que faz afirmação falsa em procedimentos de autorização ou de licenciamento ambiental não responde por falsidade ideológica, crime previsto no Código Penal, mas por crime específico previsto na lei de crimes ambientais (Lei n.º 9.605/1998).</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LCA.</w:t>
            </w:r>
          </w:p>
        </w:tc>
      </w:tr>
    </w:tbl>
    <w:p w14:paraId="07E06607" w14:textId="1216DA35" w:rsidR="001A52EB" w:rsidRPr="001A52EB" w:rsidRDefault="001A52EB" w:rsidP="001A52E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1" w:name="art67"/>
      <w:bookmarkEnd w:id="201"/>
      <w:r>
        <w:rPr>
          <w:rFonts w:ascii="Book Antiqua" w:eastAsia="Times New Roman" w:hAnsi="Book Antiqua" w:cs="Times New Roman"/>
          <w:sz w:val="19"/>
          <w:szCs w:val="19"/>
          <w:lang w:eastAsia="pt-BR"/>
        </w:rPr>
        <w:t xml:space="preserve">Art. 67. </w:t>
      </w:r>
      <w:r w:rsidRPr="001A52EB">
        <w:rPr>
          <w:rFonts w:ascii="Book Antiqua" w:eastAsia="Times New Roman" w:hAnsi="Book Antiqua" w:cs="Times New Roman"/>
          <w:sz w:val="19"/>
          <w:szCs w:val="19"/>
          <w:lang w:eastAsia="pt-BR"/>
        </w:rPr>
        <w:t>Conceder dolosamente o funcionário público licença, autorização ou permissão que sabe estar em desacordo com as normas ambientais a atividades, obras ou serviços cuja realização depende de ato autorizativo do poder público:</w:t>
      </w:r>
      <w:r>
        <w:rPr>
          <w:rFonts w:ascii="Book Antiqua" w:eastAsia="Times New Roman" w:hAnsi="Book Antiqua" w:cs="Times New Roman"/>
          <w:sz w:val="19"/>
          <w:szCs w:val="19"/>
          <w:lang w:eastAsia="pt-BR"/>
        </w:rPr>
        <w:t xml:space="preserve"> </w:t>
      </w:r>
      <w:hyperlink r:id="rId54"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707A39CC" w14:textId="3D44FA30" w:rsidR="001A52EB" w:rsidRPr="001A52EB" w:rsidRDefault="001A52EB" w:rsidP="001A52E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52EB">
        <w:rPr>
          <w:rFonts w:ascii="Book Antiqua" w:eastAsia="Times New Roman" w:hAnsi="Book Antiqua" w:cs="Times New Roman"/>
          <w:sz w:val="19"/>
          <w:szCs w:val="19"/>
          <w:lang w:eastAsia="pt-BR"/>
        </w:rPr>
        <w:t>Pena - detenção, de 1 (um) a 3 (três) anos, e multa.</w:t>
      </w:r>
      <w:r>
        <w:rPr>
          <w:rFonts w:ascii="Book Antiqua" w:eastAsia="Times New Roman" w:hAnsi="Book Antiqua" w:cs="Times New Roman"/>
          <w:sz w:val="19"/>
          <w:szCs w:val="19"/>
          <w:lang w:eastAsia="pt-BR"/>
        </w:rPr>
        <w:t xml:space="preserve"> </w:t>
      </w:r>
      <w:hyperlink r:id="rId55"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0CE04C3F" w14:textId="37DFC935" w:rsidR="001A52EB" w:rsidRDefault="001A52EB" w:rsidP="001A52EB">
      <w:pPr>
        <w:spacing w:before="100" w:beforeAutospacing="1" w:after="100" w:afterAutospacing="1" w:line="240" w:lineRule="auto"/>
        <w:ind w:firstLine="567"/>
        <w:jc w:val="both"/>
        <w:rPr>
          <w:rFonts w:ascii="Book Antiqua" w:eastAsia="Times New Roman" w:hAnsi="Book Antiqua" w:cs="Times New Roman"/>
          <w:b/>
          <w:sz w:val="19"/>
          <w:szCs w:val="19"/>
          <w:highlight w:val="magenta"/>
          <w:lang w:eastAsia="pt-BR"/>
        </w:rPr>
      </w:pPr>
      <w:r w:rsidRPr="001A52EB">
        <w:rPr>
          <w:rFonts w:ascii="Book Antiqua" w:eastAsia="Times New Roman" w:hAnsi="Book Antiqua" w:cs="Times New Roman"/>
          <w:sz w:val="19"/>
          <w:szCs w:val="19"/>
          <w:lang w:eastAsia="pt-BR"/>
        </w:rPr>
        <w:t>Parágrafo único. (Revogado).</w:t>
      </w:r>
      <w:r>
        <w:rPr>
          <w:rFonts w:ascii="Book Antiqua" w:eastAsia="Times New Roman" w:hAnsi="Book Antiqua" w:cs="Times New Roman"/>
          <w:sz w:val="19"/>
          <w:szCs w:val="19"/>
          <w:lang w:eastAsia="pt-BR"/>
        </w:rPr>
        <w:t xml:space="preserve"> </w:t>
      </w:r>
      <w:hyperlink r:id="rId56"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tbl>
      <w:tblPr>
        <w:tblStyle w:val="Tabelacomgrade"/>
        <w:tblW w:w="0" w:type="auto"/>
        <w:shd w:val="clear" w:color="auto" w:fill="CCFFFF"/>
        <w:tblLook w:val="04A0" w:firstRow="1" w:lastRow="0" w:firstColumn="1" w:lastColumn="0" w:noHBand="0" w:noVBand="1"/>
      </w:tblPr>
      <w:tblGrid>
        <w:gridCol w:w="8494"/>
      </w:tblGrid>
      <w:tr w:rsidR="005C40E5" w:rsidRPr="00C1354D" w14:paraId="19435D6F" w14:textId="77777777" w:rsidTr="00404161">
        <w:tc>
          <w:tcPr>
            <w:tcW w:w="8494" w:type="dxa"/>
            <w:shd w:val="clear" w:color="auto" w:fill="CCFFFF"/>
          </w:tcPr>
          <w:p w14:paraId="19AA1FEB" w14:textId="35A7EAA8" w:rsidR="005C40E5" w:rsidRDefault="005C40E5" w:rsidP="00404161">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3</w:t>
            </w:r>
            <w:r>
              <w:rPr>
                <w:rFonts w:ascii="Book Antiqua" w:eastAsia="Times New Roman" w:hAnsi="Book Antiqua" w:cs="Times New Roman"/>
                <w:b/>
                <w:bCs/>
                <w:sz w:val="19"/>
                <w:szCs w:val="19"/>
                <w:lang w:eastAsia="pt-BR"/>
              </w:rPr>
              <w:t xml:space="preserve">: </w:t>
            </w:r>
            <w:r w:rsidRPr="005C40E5">
              <w:rPr>
                <w:rFonts w:ascii="Book Antiqua" w:eastAsia="Times New Roman" w:hAnsi="Book Antiqua" w:cs="Times New Roman"/>
                <w:b/>
                <w:bCs/>
                <w:sz w:val="19"/>
                <w:szCs w:val="19"/>
                <w:lang w:eastAsia="pt-BR"/>
              </w:rPr>
              <w:t>O crime do art. 67 da Lei n. 9.605/1998 é de natureza formal; consuma-se com a simples emissão do ato administrativo, dispensada a perícia para a comprovação da materialidade delitiva.</w:t>
            </w:r>
          </w:p>
          <w:tbl>
            <w:tblPr>
              <w:tblStyle w:val="Tabelacomgrade"/>
              <w:tblW w:w="0" w:type="auto"/>
              <w:tblLook w:val="04A0" w:firstRow="1" w:lastRow="0" w:firstColumn="1" w:lastColumn="0" w:noHBand="0" w:noVBand="1"/>
            </w:tblPr>
            <w:tblGrid>
              <w:gridCol w:w="8268"/>
            </w:tblGrid>
            <w:tr w:rsidR="005C40E5" w14:paraId="3AA6A241" w14:textId="77777777" w:rsidTr="00404161">
              <w:tc>
                <w:tcPr>
                  <w:tcW w:w="8268" w:type="dxa"/>
                  <w:shd w:val="clear" w:color="auto" w:fill="FFFFFF" w:themeFill="background1"/>
                </w:tcPr>
                <w:p w14:paraId="50C3594C" w14:textId="685531DB"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t xml:space="preserve"> </w:t>
                  </w:r>
                  <w:r w:rsidRPr="005C40E5">
                    <w:rPr>
                      <w:rFonts w:ascii="Book Antiqua" w:hAnsi="Book Antiqua"/>
                      <w:b/>
                      <w:bCs/>
                      <w:i/>
                      <w:iCs/>
                      <w:sz w:val="18"/>
                      <w:szCs w:val="18"/>
                      <w:u w:val="single"/>
                    </w:rPr>
                    <w:t>A situação concreta, com adaptações, foi a seguinte</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Regina é servidora pública do município de Resende (RJ), estando lotada na Secretária do Meio Ambiente, sendo responsável pela emissão das autorizações ambientais para construção no território do Município.</w:t>
                  </w:r>
                  <w:r>
                    <w:rPr>
                      <w:rFonts w:ascii="Book Antiqua" w:hAnsi="Book Antiqua"/>
                      <w:sz w:val="18"/>
                      <w:szCs w:val="18"/>
                    </w:rPr>
                    <w:t xml:space="preserve"> </w:t>
                  </w:r>
                  <w:r w:rsidRPr="005C40E5">
                    <w:rPr>
                      <w:rFonts w:ascii="Book Antiqua" w:hAnsi="Book Antiqua"/>
                      <w:sz w:val="18"/>
                      <w:szCs w:val="18"/>
                    </w:rPr>
                    <w:t>Francisca apresentou pedido de alvará, com o objetivo de construir sua residência a 20 metros da borda do Rio Paraíba do Sul.</w:t>
                  </w:r>
                  <w:r>
                    <w:rPr>
                      <w:rFonts w:ascii="Book Antiqua" w:hAnsi="Book Antiqua"/>
                      <w:sz w:val="18"/>
                      <w:szCs w:val="18"/>
                    </w:rPr>
                    <w:t xml:space="preserve"> </w:t>
                  </w:r>
                  <w:r w:rsidRPr="005C40E5">
                    <w:rPr>
                      <w:rFonts w:ascii="Book Antiqua" w:hAnsi="Book Antiqua"/>
                      <w:sz w:val="18"/>
                      <w:szCs w:val="18"/>
                    </w:rPr>
                    <w:t>Sustentou que não estaria inserida em uma área de preservação permanente (APP), pois a Lei de Parcelamento do Solo Urbano de Resende determina que apenas os 10 metros de largura do Rio Paraíba do Sul seriam considerados APP, devendo ser aplicada essa lei em detrimento do Código Florestal.</w:t>
                  </w:r>
                  <w:r>
                    <w:rPr>
                      <w:rFonts w:ascii="Book Antiqua" w:hAnsi="Book Antiqua"/>
                      <w:sz w:val="18"/>
                      <w:szCs w:val="18"/>
                    </w:rPr>
                    <w:t xml:space="preserve"> </w:t>
                  </w:r>
                  <w:r w:rsidRPr="005C40E5">
                    <w:rPr>
                      <w:rFonts w:ascii="Book Antiqua" w:hAnsi="Book Antiqua"/>
                      <w:sz w:val="18"/>
                      <w:szCs w:val="18"/>
                    </w:rPr>
                    <w:t>Regina aceitou a argumentação, mesmo com recomendação contrária do Ministério Público e concedeu o alvará de construção para Conceição.</w:t>
                  </w:r>
                </w:p>
                <w:p w14:paraId="72C26DAB" w14:textId="0E42753E"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alvará deveria ter sido concedido? A argumentação deduzida por Francisca encontra amparo na interpretação dada pela jurisprudência?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 xml:space="preserve">Na vigência do novo Código Florestal (Lei 12.651/12), a extensão não edificável nas Áreas de Preservação Permanente de qualquer curso </w:t>
                  </w:r>
                  <w:proofErr w:type="gramStart"/>
                  <w:r w:rsidRPr="005C40E5">
                    <w:rPr>
                      <w:rFonts w:ascii="Book Antiqua" w:hAnsi="Book Antiqua"/>
                      <w:sz w:val="18"/>
                      <w:szCs w:val="18"/>
                    </w:rPr>
                    <w:t>d' água</w:t>
                  </w:r>
                  <w:proofErr w:type="gramEnd"/>
                  <w:r w:rsidRPr="005C40E5">
                    <w:rPr>
                      <w:rFonts w:ascii="Book Antiqua" w:hAnsi="Book Antiqua"/>
                      <w:sz w:val="18"/>
                      <w:szCs w:val="18"/>
                    </w:rPr>
                    <w:t xml:space="preserve">, perene ou intermitente, em trechos caracterizados como área urbana consolidada, deve respeitar o que disciplinado pelo seu art. 4º, caput, inciso I, alíneas a, b, c, d e </w:t>
                  </w:r>
                  <w:proofErr w:type="spellStart"/>
                  <w:r w:rsidRPr="005C40E5">
                    <w:rPr>
                      <w:rFonts w:ascii="Book Antiqua" w:hAnsi="Book Antiqua"/>
                      <w:sz w:val="18"/>
                      <w:szCs w:val="18"/>
                    </w:rPr>
                    <w:t>e</w:t>
                  </w:r>
                  <w:proofErr w:type="spellEnd"/>
                  <w:r w:rsidRPr="005C40E5">
                    <w:rPr>
                      <w:rFonts w:ascii="Book Antiqua" w:hAnsi="Book Antiqua"/>
                      <w:sz w:val="18"/>
                      <w:szCs w:val="18"/>
                    </w:rPr>
                    <w:t>, a fim de assegurar a mais ampla garantia ambiental a esses espaços territoriais especialmente protegidos e, por conseguinte, à coletividade. STJ. 1ª S. REsp 1770760/SC, Rel. Min. Benedito Gonçalves, j</w:t>
                  </w:r>
                  <w:r>
                    <w:rPr>
                      <w:rFonts w:ascii="Book Antiqua" w:hAnsi="Book Antiqua"/>
                      <w:sz w:val="18"/>
                      <w:szCs w:val="18"/>
                    </w:rPr>
                    <w:t>.</w:t>
                  </w:r>
                  <w:r w:rsidRPr="005C40E5">
                    <w:rPr>
                      <w:rFonts w:ascii="Book Antiqua" w:hAnsi="Book Antiqua"/>
                      <w:sz w:val="18"/>
                      <w:szCs w:val="18"/>
                    </w:rPr>
                    <w:t xml:space="preserve"> 28/04/21 (Recurso Repetitivo – Tema 1010) (Info 694).</w:t>
                  </w:r>
                </w:p>
                <w:p w14:paraId="49E416C9" w14:textId="0A59B85D"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Art. 67 da Lei 9.605/98</w:t>
                  </w:r>
                  <w:r>
                    <w:rPr>
                      <w:rFonts w:ascii="Book Antiqua" w:hAnsi="Book Antiqua"/>
                      <w:sz w:val="18"/>
                      <w:szCs w:val="18"/>
                    </w:rPr>
                    <w:t xml:space="preserve">: </w:t>
                  </w:r>
                  <w:r w:rsidRPr="005C40E5">
                    <w:rPr>
                      <w:rFonts w:ascii="Book Antiqua" w:hAnsi="Book Antiqua"/>
                      <w:sz w:val="18"/>
                      <w:szCs w:val="18"/>
                    </w:rPr>
                    <w:t xml:space="preserve">Por conta dessa concessão irregular de licença ambiental, Regina foi denunciada pelo </w:t>
                  </w:r>
                  <w:r>
                    <w:rPr>
                      <w:rFonts w:ascii="Book Antiqua" w:hAnsi="Book Antiqua"/>
                      <w:sz w:val="18"/>
                      <w:szCs w:val="18"/>
                    </w:rPr>
                    <w:t>MP</w:t>
                  </w:r>
                  <w:r w:rsidRPr="005C40E5">
                    <w:rPr>
                      <w:rFonts w:ascii="Book Antiqua" w:hAnsi="Book Antiqua"/>
                      <w:sz w:val="18"/>
                      <w:szCs w:val="18"/>
                    </w:rPr>
                    <w:t xml:space="preserve"> nas sanções do art. 67 da Lei nº 9605/98</w:t>
                  </w:r>
                  <w:r>
                    <w:rPr>
                      <w:rFonts w:ascii="Book Antiqua" w:hAnsi="Book Antiqua"/>
                      <w:sz w:val="18"/>
                      <w:szCs w:val="18"/>
                    </w:rPr>
                    <w:t xml:space="preserve">. </w:t>
                  </w:r>
                  <w:r w:rsidRPr="005C40E5">
                    <w:rPr>
                      <w:rFonts w:ascii="Book Antiqua" w:hAnsi="Book Antiqua"/>
                      <w:sz w:val="18"/>
                      <w:szCs w:val="18"/>
                    </w:rPr>
                    <w:t>Regina argumento em sua defesa que a construção de Francisca sequer foi iniciada, não existindo dano ambiental na Área de Preservação Permanente, o que afastaria a configuração do crime do art.</w:t>
                  </w:r>
                  <w:r>
                    <w:rPr>
                      <w:rFonts w:ascii="Book Antiqua" w:hAnsi="Book Antiqua"/>
                      <w:sz w:val="18"/>
                      <w:szCs w:val="18"/>
                    </w:rPr>
                    <w:t xml:space="preserve"> </w:t>
                  </w:r>
                  <w:r w:rsidRPr="005C40E5">
                    <w:rPr>
                      <w:rFonts w:ascii="Book Antiqua" w:hAnsi="Book Antiqua"/>
                      <w:sz w:val="18"/>
                      <w:szCs w:val="18"/>
                    </w:rPr>
                    <w:t>67.</w:t>
                  </w:r>
                  <w:r>
                    <w:rPr>
                      <w:rFonts w:ascii="Book Antiqua" w:hAnsi="Book Antiqua"/>
                      <w:sz w:val="18"/>
                      <w:szCs w:val="18"/>
                    </w:rPr>
                    <w:t xml:space="preserve"> </w:t>
                  </w:r>
                  <w:r w:rsidRPr="005C40E5">
                    <w:rPr>
                      <w:rFonts w:ascii="Book Antiqua" w:hAnsi="Book Antiqua"/>
                      <w:sz w:val="18"/>
                      <w:szCs w:val="18"/>
                    </w:rPr>
                    <w:t>Alegou também a necessidade de produção de prova pericial, para verificar se a área de construção do imóvel deveria ser considerada APP.</w:t>
                  </w:r>
                  <w:r>
                    <w:rPr>
                      <w:rFonts w:ascii="Book Antiqua" w:hAnsi="Book Antiqua"/>
                      <w:sz w:val="18"/>
                      <w:szCs w:val="18"/>
                    </w:rPr>
                    <w:t xml:space="preserve"> </w:t>
                  </w:r>
                  <w:r w:rsidRPr="005C40E5">
                    <w:rPr>
                      <w:rFonts w:ascii="Book Antiqua" w:hAnsi="Book Antiqua"/>
                      <w:sz w:val="18"/>
                      <w:szCs w:val="18"/>
                    </w:rPr>
                    <w:t>A ré foi condenada em 1ª instância, tendo a sentença sido mantida pelo Tribunal de Justiça.</w:t>
                  </w:r>
                  <w:r>
                    <w:rPr>
                      <w:rFonts w:ascii="Book Antiqua" w:hAnsi="Book Antiqua"/>
                      <w:sz w:val="18"/>
                      <w:szCs w:val="18"/>
                    </w:rPr>
                    <w:t xml:space="preserve"> </w:t>
                  </w:r>
                  <w:r w:rsidRPr="005C40E5">
                    <w:rPr>
                      <w:rFonts w:ascii="Book Antiqua" w:hAnsi="Book Antiqua"/>
                      <w:sz w:val="18"/>
                      <w:szCs w:val="18"/>
                    </w:rPr>
                    <w:t>Ainda inconformada, Regina recorreu ao STJ.</w:t>
                  </w:r>
                </w:p>
                <w:p w14:paraId="303DDCC3" w14:textId="612286E9" w:rsid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STJ acolheu os argumentos de Regina?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O delito do art. 67 da Lei 9.605/98 possui natureza formal, sendo suficiente a simples emissão do ato administrativo, sendo que eventual dano ou prejuízo material advindo da ação delitiva consistirá em mero exaurimento da infração penal.</w:t>
                  </w:r>
                  <w:r>
                    <w:rPr>
                      <w:rFonts w:ascii="Book Antiqua" w:hAnsi="Book Antiqua"/>
                      <w:sz w:val="18"/>
                      <w:szCs w:val="18"/>
                    </w:rPr>
                    <w:t xml:space="preserve"> </w:t>
                  </w:r>
                  <w:r w:rsidRPr="005C40E5">
                    <w:rPr>
                      <w:rFonts w:ascii="Book Antiqua" w:hAnsi="Book Antiqua"/>
                      <w:sz w:val="18"/>
                      <w:szCs w:val="18"/>
                    </w:rPr>
                    <w:t>Quanto à perícia, não se exige sua produção para a caracterização do crime do art. 67, da Lei 9.605/98, pois para a configuração da tipicidade e da materialidade, não é necessário a existência de efetivo prejuízo para o ambiente. Nesse sentido:</w:t>
                  </w:r>
                  <w:r>
                    <w:rPr>
                      <w:rFonts w:ascii="Book Antiqua" w:hAnsi="Book Antiqua"/>
                      <w:sz w:val="18"/>
                      <w:szCs w:val="18"/>
                    </w:rPr>
                    <w:t xml:space="preserve"> </w:t>
                  </w:r>
                  <w:r w:rsidRPr="005C40E5">
                    <w:rPr>
                      <w:rFonts w:ascii="Book Antiqua" w:hAnsi="Book Antiqua"/>
                      <w:sz w:val="18"/>
                      <w:szCs w:val="18"/>
                    </w:rPr>
                    <w:t>O art. 67 da Lei 9.605/98 está inserido na Seção V, que trata dos Crimes contra a Administração Ambiental, e tem como bem jurídico tutelado diretamente a Administração Pública Ambiental. E se tratando de crime formal, ou seja, que não exige resultado finalístico, não há necessidade de se ter começado e/ou finalizado a edificação em Área de Preservação Permanente e comprovada a afetação ao ambiente para que o crime se consumasse.</w:t>
                  </w:r>
                  <w:r>
                    <w:rPr>
                      <w:rFonts w:ascii="Book Antiqua" w:hAnsi="Book Antiqua"/>
                      <w:sz w:val="18"/>
                      <w:szCs w:val="18"/>
                    </w:rPr>
                    <w:t xml:space="preserve"> </w:t>
                  </w:r>
                  <w:r w:rsidRPr="005C40E5">
                    <w:rPr>
                      <w:rFonts w:ascii="Book Antiqua" w:hAnsi="Book Antiqua"/>
                      <w:sz w:val="18"/>
                      <w:szCs w:val="18"/>
                    </w:rPr>
                    <w:t>STJ. 5ª T.</w:t>
                  </w:r>
                  <w:r>
                    <w:rPr>
                      <w:rFonts w:ascii="Book Antiqua" w:hAnsi="Book Antiqua"/>
                      <w:sz w:val="18"/>
                      <w:szCs w:val="18"/>
                    </w:rPr>
                    <w:t>,</w:t>
                  </w:r>
                  <w:r w:rsidRPr="005C40E5">
                    <w:rPr>
                      <w:rFonts w:ascii="Book Antiqua" w:hAnsi="Book Antiqua"/>
                      <w:sz w:val="18"/>
                      <w:szCs w:val="18"/>
                    </w:rPr>
                    <w:t xml:space="preserve"> </w:t>
                  </w:r>
                  <w:proofErr w:type="spellStart"/>
                  <w:r w:rsidRPr="005C40E5">
                    <w:rPr>
                      <w:rFonts w:ascii="Book Antiqua" w:hAnsi="Book Antiqua"/>
                      <w:sz w:val="18"/>
                      <w:szCs w:val="18"/>
                    </w:rPr>
                    <w:t>AgRg</w:t>
                  </w:r>
                  <w:proofErr w:type="spellEnd"/>
                  <w:r w:rsidRPr="005C40E5">
                    <w:rPr>
                      <w:rFonts w:ascii="Book Antiqua" w:hAnsi="Book Antiqua"/>
                      <w:sz w:val="18"/>
                      <w:szCs w:val="18"/>
                    </w:rPr>
                    <w:t xml:space="preserve"> no REsp 1675032/RJ, Rel. Min. Jorge Mussi, j</w:t>
                  </w:r>
                  <w:r>
                    <w:rPr>
                      <w:rFonts w:ascii="Book Antiqua" w:hAnsi="Book Antiqua"/>
                      <w:sz w:val="18"/>
                      <w:szCs w:val="18"/>
                    </w:rPr>
                    <w:t>.</w:t>
                  </w:r>
                  <w:r w:rsidRPr="005C40E5">
                    <w:rPr>
                      <w:rFonts w:ascii="Book Antiqua" w:hAnsi="Book Antiqua"/>
                      <w:sz w:val="18"/>
                      <w:szCs w:val="18"/>
                    </w:rPr>
                    <w:t xml:space="preserve"> 25/9/18.</w:t>
                  </w:r>
                </w:p>
                <w:p w14:paraId="0B1E525E" w14:textId="2B5F63BF" w:rsidR="005C40E5" w:rsidRDefault="005C40E5" w:rsidP="005C40E5">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4585D76F" w14:textId="6274A72A" w:rsidR="005C40E5" w:rsidRDefault="005C40E5" w:rsidP="00404161">
                  <w:pPr>
                    <w:jc w:val="both"/>
                    <w:rPr>
                      <w:rFonts w:ascii="Book Antiqua" w:hAnsi="Book Antiqua" w:cs="Times New Roman"/>
                      <w:b/>
                      <w:bCs/>
                      <w:color w:val="000000"/>
                      <w:sz w:val="19"/>
                      <w:szCs w:val="19"/>
                    </w:rPr>
                  </w:pPr>
                  <w:r>
                    <w:rPr>
                      <w:rFonts w:ascii="Book Antiqua" w:hAnsi="Book Antiqua"/>
                      <w:b/>
                      <w:bCs/>
                      <w:sz w:val="18"/>
                      <w:szCs w:val="18"/>
                    </w:rPr>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5C40E5">
                    <w:rPr>
                      <w:rFonts w:ascii="Book Antiqua" w:hAnsi="Book Antiqua"/>
                      <w:sz w:val="18"/>
                      <w:szCs w:val="18"/>
                    </w:rPr>
                    <w:t xml:space="preserve">O crime de conceder o funcionário público licença, autorização ou permissão em desacordo com as normas ambientais, para </w:t>
                  </w:r>
                  <w:r w:rsidRPr="005C40E5">
                    <w:rPr>
                      <w:rFonts w:ascii="Book Antiqua" w:hAnsi="Book Antiqua"/>
                      <w:sz w:val="18"/>
                      <w:szCs w:val="18"/>
                    </w:rPr>
                    <w:lastRenderedPageBreak/>
                    <w:t>as atividades, obras ou serviços cuja realização depende de ato autorizativo do Poder Público é de natureza formal e se consuma com a simples emissão do ato administrativo, dispensada a perícia para a comprovação da materialidade delitiva.</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25AB64CB" w14:textId="77777777" w:rsidR="005C40E5" w:rsidRDefault="005C40E5" w:rsidP="00404161">
            <w:pPr>
              <w:jc w:val="both"/>
              <w:rPr>
                <w:rFonts w:ascii="Book Antiqua" w:eastAsia="Times New Roman" w:hAnsi="Book Antiqua" w:cs="Times New Roman"/>
                <w:b/>
                <w:i/>
                <w:color w:val="FF0000"/>
                <w:sz w:val="19"/>
                <w:szCs w:val="19"/>
                <w:lang w:eastAsia="pt-BR"/>
              </w:rPr>
            </w:pPr>
          </w:p>
          <w:p w14:paraId="3B4676AB" w14:textId="77777777" w:rsidR="005C40E5" w:rsidRPr="00271042" w:rsidRDefault="005C40E5" w:rsidP="00404161">
            <w:pPr>
              <w:jc w:val="both"/>
              <w:rPr>
                <w:rFonts w:ascii="Book Antiqua" w:hAnsi="Book Antiqua" w:cs="Times New Roman"/>
                <w:b/>
                <w:bCs/>
                <w:color w:val="000000"/>
                <w:sz w:val="19"/>
                <w:szCs w:val="19"/>
              </w:rPr>
            </w:pPr>
          </w:p>
        </w:tc>
      </w:tr>
    </w:tbl>
    <w:p w14:paraId="4590C721" w14:textId="3F785140" w:rsidR="00322EFC" w:rsidRPr="0086092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2" w:name="art67p"/>
      <w:bookmarkStart w:id="203" w:name="art68"/>
      <w:bookmarkEnd w:id="202"/>
      <w:bookmarkEnd w:id="203"/>
      <w:r w:rsidRPr="00C1354D">
        <w:rPr>
          <w:rFonts w:ascii="Book Antiqua" w:eastAsia="Times New Roman" w:hAnsi="Book Antiqua" w:cs="Times New Roman"/>
          <w:b/>
          <w:sz w:val="19"/>
          <w:szCs w:val="19"/>
          <w:highlight w:val="magenta"/>
          <w:lang w:eastAsia="pt-BR"/>
        </w:rPr>
        <w:lastRenderedPageBreak/>
        <w:t>Art. 68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aquele que tiver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 dever legal</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contratual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fazê-lo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 cumprir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obrigação de relevante interesse ambiental</w:t>
      </w:r>
      <w:r w:rsidRPr="001308CA">
        <w:rPr>
          <w:rFonts w:ascii="Book Antiqua" w:eastAsia="Times New Roman" w:hAnsi="Book Antiqua" w:cs="Times New Roman"/>
          <w:sz w:val="18"/>
          <w:szCs w:val="18"/>
          <w:lang w:eastAsia="pt-BR"/>
        </w:rPr>
        <w:t>:</w:t>
      </w:r>
      <w:r w:rsidR="00D7116E" w:rsidRPr="001308CA">
        <w:rPr>
          <w:rFonts w:ascii="Book Antiqua" w:eastAsia="Times New Roman" w:hAnsi="Book Antiqua" w:cs="Times New Roman"/>
          <w:sz w:val="18"/>
          <w:szCs w:val="18"/>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1F6075" w:rsidRPr="001308CA">
        <w:rPr>
          <w:rFonts w:ascii="Book Antiqua" w:eastAsia="Times New Roman" w:hAnsi="Book Antiqua" w:cs="Times New Roman"/>
          <w:b/>
          <w:bCs/>
          <w:color w:val="FF0000"/>
          <w:sz w:val="16"/>
          <w:szCs w:val="16"/>
          <w:lang w:eastAsia="pt-BR"/>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E44734">
        <w:rPr>
          <w:rFonts w:ascii="Book Antiqua" w:eastAsia="Times New Roman" w:hAnsi="Book Antiqua" w:cs="Times New Roman"/>
          <w:b/>
          <w:color w:val="FF0000"/>
          <w:sz w:val="16"/>
          <w:szCs w:val="16"/>
          <w:lang w:eastAsia="pt-BR"/>
        </w:rPr>
        <w:t xml:space="preserve"> </w:t>
      </w:r>
      <w:r w:rsidR="00E44734">
        <w:rPr>
          <w:rFonts w:ascii="Book Antiqua" w:hAnsi="Book Antiqua"/>
          <w:b/>
          <w:bCs/>
          <w:color w:val="FF0000"/>
          <w:sz w:val="16"/>
          <w:szCs w:val="16"/>
          <w:u w:val="single"/>
        </w:rPr>
        <w:t>(TJRS-2022)</w:t>
      </w:r>
      <w:r w:rsidR="00860929">
        <w:rPr>
          <w:rFonts w:ascii="Book Antiqua" w:hAnsi="Book Antiqua"/>
          <w:b/>
          <w:bCs/>
          <w:color w:val="FF0000"/>
          <w:sz w:val="16"/>
          <w:szCs w:val="16"/>
        </w:rPr>
        <w:t xml:space="preserve"> </w:t>
      </w:r>
      <w:r w:rsidR="00860929">
        <w:rPr>
          <w:rFonts w:ascii="Book Antiqua" w:hAnsi="Book Antiqua"/>
          <w:b/>
          <w:bCs/>
          <w:color w:val="FF0000"/>
          <w:sz w:val="16"/>
          <w:szCs w:val="16"/>
          <w:u w:val="single"/>
        </w:rPr>
        <w:t>(MPAM-2023)</w:t>
      </w:r>
    </w:p>
    <w:p w14:paraId="5E34106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62196ABA" w14:textId="77777777" w:rsidTr="00985618">
        <w:tc>
          <w:tcPr>
            <w:tcW w:w="8494" w:type="dxa"/>
            <w:shd w:val="clear" w:color="auto" w:fill="CCFFFF"/>
          </w:tcPr>
          <w:p w14:paraId="098E8DEF" w14:textId="53DC8810" w:rsidR="00A04D35" w:rsidRDefault="00A04D35" w:rsidP="00A04D3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Com base nas disposições da Lei 9.605/98 acerca dos crimes omissivos contra o meio ambiente, julgue o próximo ite</w:t>
            </w:r>
            <w:r>
              <w:rPr>
                <w:rFonts w:ascii="Book Antiqua" w:eastAsia="Times New Roman" w:hAnsi="Book Antiqua" w:cs="Times New Roman"/>
                <w:sz w:val="19"/>
                <w:szCs w:val="19"/>
                <w:lang w:eastAsia="pt-BR"/>
              </w:rPr>
              <w:t xml:space="preserve">m: </w:t>
            </w:r>
            <w:r w:rsidRPr="00A04D35">
              <w:rPr>
                <w:rFonts w:ascii="Book Antiqua" w:eastAsia="Times New Roman" w:hAnsi="Book Antiqua" w:cs="Times New Roman"/>
                <w:sz w:val="19"/>
                <w:szCs w:val="19"/>
                <w:lang w:eastAsia="pt-BR"/>
              </w:rPr>
              <w:t>Tratando-se de delito omissivo próprio — como o de deixar de cumprir obrigação de relevante interesse ambiental quando se tem o dever legal ou contratual de fazê-lo —, há dispensa de investigação aprofundada acerca da relação de causalidade entre conduta e resultado.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68 da LCA.</w:t>
            </w:r>
          </w:p>
          <w:p w14:paraId="57F4059F" w14:textId="14CDBF8F" w:rsidR="00A04D35" w:rsidRDefault="00A04D35" w:rsidP="00B85E3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t xml:space="preserve"> </w:t>
            </w:r>
            <w:r w:rsidRPr="00A04D35">
              <w:rPr>
                <w:rFonts w:ascii="Book Antiqua" w:eastAsia="Times New Roman" w:hAnsi="Book Antiqua" w:cs="Times New Roman"/>
                <w:bCs/>
                <w:sz w:val="19"/>
                <w:szCs w:val="19"/>
                <w:lang w:eastAsia="pt-BR"/>
              </w:rPr>
              <w:t>Os crimes omissivos próprios são crimes de mera conduta, ou seja, não há a exigência de um resultado. Logo, não há necessidade de análise profunda a respeito da causalidade entre a conduta e o resultado. Consuma-se o crime com a mera omissão. Além disso, importante acrescentar que em tais modalidades de crime a tentativa não é admitida.</w:t>
            </w:r>
            <w:r w:rsidR="00B85E3D">
              <w:rPr>
                <w:rFonts w:ascii="Book Antiqua" w:eastAsia="Times New Roman" w:hAnsi="Book Antiqua" w:cs="Times New Roman"/>
                <w:bCs/>
                <w:sz w:val="19"/>
                <w:szCs w:val="19"/>
                <w:lang w:eastAsia="pt-BR"/>
              </w:rPr>
              <w:t xml:space="preserve"> Sobre o tema: </w:t>
            </w:r>
            <w:r w:rsidR="00B85E3D" w:rsidRPr="00B85E3D">
              <w:rPr>
                <w:rFonts w:ascii="Book Antiqua" w:eastAsia="Times New Roman" w:hAnsi="Book Antiqua" w:cs="Times New Roman"/>
                <w:bCs/>
                <w:i/>
                <w:iCs/>
                <w:sz w:val="19"/>
                <w:szCs w:val="19"/>
                <w:lang w:eastAsia="pt-BR"/>
              </w:rPr>
              <w:t xml:space="preserve">“O delito previsto no art. 68 da Lei dos Crimes Ambientais, isto é, "[d]eixar, aquele que tiver o dever legal ou contratual de fazê-lo, de cumprir obrigação de relevante interesse ambiental", está inserido no rol dos crimes contra a administração pública ambiental, classificando-se como </w:t>
            </w:r>
            <w:r w:rsidR="00B85E3D" w:rsidRPr="00B85E3D">
              <w:rPr>
                <w:rFonts w:ascii="Book Antiqua" w:eastAsia="Times New Roman" w:hAnsi="Book Antiqua" w:cs="Times New Roman"/>
                <w:b/>
                <w:i/>
                <w:iCs/>
                <w:sz w:val="19"/>
                <w:szCs w:val="19"/>
                <w:shd w:val="clear" w:color="auto" w:fill="F7CAAC" w:themeFill="accent2" w:themeFillTint="66"/>
                <w:lang w:eastAsia="pt-BR"/>
              </w:rPr>
              <w:t>crime omissivo impróprio</w:t>
            </w:r>
            <w:r w:rsidR="00B85E3D" w:rsidRPr="00B85E3D">
              <w:rPr>
                <w:rFonts w:ascii="Book Antiqua" w:eastAsia="Times New Roman" w:hAnsi="Book Antiqua" w:cs="Times New Roman"/>
                <w:bCs/>
                <w:i/>
                <w:iCs/>
                <w:sz w:val="19"/>
                <w:szCs w:val="19"/>
                <w:lang w:eastAsia="pt-BR"/>
              </w:rPr>
              <w:t xml:space="preserve"> em que </w:t>
            </w:r>
            <w:r w:rsidR="00B85E3D" w:rsidRPr="00B85E3D">
              <w:rPr>
                <w:rFonts w:ascii="Book Antiqua" w:eastAsia="Times New Roman" w:hAnsi="Book Antiqua" w:cs="Times New Roman"/>
                <w:b/>
                <w:i/>
                <w:iCs/>
                <w:sz w:val="19"/>
                <w:szCs w:val="19"/>
                <w:highlight w:val="yellow"/>
                <w:lang w:eastAsia="pt-BR"/>
              </w:rPr>
              <w:t>o agente deixa de praticar o ato, contrariando o dever de fazê-lo para evitar o resultado lesivo ao meio ambiente</w:t>
            </w:r>
            <w:r w:rsidR="00B85E3D" w:rsidRPr="00B85E3D">
              <w:rPr>
                <w:rFonts w:ascii="Book Antiqua" w:eastAsia="Times New Roman" w:hAnsi="Book Antiqua" w:cs="Times New Roman"/>
                <w:bCs/>
                <w:i/>
                <w:iCs/>
                <w:sz w:val="19"/>
                <w:szCs w:val="19"/>
                <w:lang w:eastAsia="pt-BR"/>
              </w:rPr>
              <w:t>. 2. Com relação ao sujeito ativo, verifica-se que a melhor exegese conduz no sentido de que o crime pode ser praticado por qualquer pessoa incumbida desse dever legal ou contratual, não sendo exigido, como fizeram as instâncias ordinárias, tratar-se de funcionário público. (...) STJ. 5ª T., REsp 1032651/SC, Rel. Min. Laurita Vaz, j. 28/2/12.”</w:t>
            </w:r>
          </w:p>
          <w:p w14:paraId="0E655FD0" w14:textId="3CE7D14E"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e 68 da LCA.</w:t>
            </w:r>
          </w:p>
        </w:tc>
      </w:tr>
    </w:tbl>
    <w:p w14:paraId="04205C4F" w14:textId="3B9E1656"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4" w:name="art68p"/>
      <w:bookmarkEnd w:id="204"/>
      <w:r w:rsidRPr="00D7116E">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Se o </w:t>
      </w:r>
      <w:proofErr w:type="gramStart"/>
      <w:r w:rsidRPr="00A04D35">
        <w:rPr>
          <w:rFonts w:ascii="Book Antiqua" w:eastAsia="Times New Roman" w:hAnsi="Book Antiqua" w:cs="Times New Roman"/>
          <w:b/>
          <w:bCs/>
          <w:sz w:val="19"/>
          <w:szCs w:val="19"/>
          <w:lang w:eastAsia="pt-BR"/>
        </w:rPr>
        <w:t xml:space="preserve">crime </w:t>
      </w:r>
      <w:r w:rsidRPr="00A04D35">
        <w:rPr>
          <w:rFonts w:ascii="Book Antiqua" w:eastAsia="Times New Roman" w:hAnsi="Book Antiqua" w:cs="Times New Roman"/>
          <w:b/>
          <w:bCs/>
          <w:caps/>
          <w:sz w:val="19"/>
          <w:szCs w:val="19"/>
          <w:highlight w:val="green"/>
          <w:lang w:eastAsia="pt-BR"/>
        </w:rPr>
        <w:t>é</w:t>
      </w:r>
      <w:proofErr w:type="gramEnd"/>
      <w:r w:rsidRPr="00A04D35">
        <w:rPr>
          <w:rFonts w:ascii="Book Antiqua" w:eastAsia="Times New Roman" w:hAnsi="Book Antiqua" w:cs="Times New Roman"/>
          <w:b/>
          <w:bCs/>
          <w:cap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culposo</w:t>
      </w:r>
      <w:r w:rsidRPr="00A04D35">
        <w:rPr>
          <w:rFonts w:ascii="Book Antiqua" w:eastAsia="Times New Roman" w:hAnsi="Book Antiqua" w:cs="Times New Roman"/>
          <w:b/>
          <w:bCs/>
          <w:sz w:val="19"/>
          <w:szCs w:val="19"/>
          <w:lang w:eastAsia="pt-BR"/>
        </w:rPr>
        <w:t>, a pena é de três meses a um ano, sem prejuízo da multa</w:t>
      </w:r>
      <w:r w:rsidRPr="00A04D35">
        <w:rPr>
          <w:rFonts w:ascii="Book Antiqua" w:eastAsia="Times New Roman" w:hAnsi="Book Antiqua" w:cs="Times New Roman"/>
          <w:b/>
          <w:bCs/>
          <w:sz w:val="18"/>
          <w:szCs w:val="18"/>
          <w:lang w:eastAsia="pt-BR"/>
        </w:rPr>
        <w:t>.</w:t>
      </w:r>
      <w:r w:rsidR="004B53BD" w:rsidRPr="00A04D35">
        <w:rPr>
          <w:rFonts w:ascii="Book Antiqua" w:eastAsia="Times New Roman" w:hAnsi="Book Antiqua" w:cs="Times New Roman"/>
          <w:b/>
          <w:bCs/>
          <w:sz w:val="18"/>
          <w:szCs w:val="18"/>
          <w:lang w:eastAsia="pt-BR"/>
        </w:rPr>
        <w:t xml:space="preserve"> </w:t>
      </w:r>
      <w:r w:rsidR="00D7116E" w:rsidRPr="00A04D35">
        <w:rPr>
          <w:rFonts w:ascii="Book Antiqua" w:eastAsia="Times New Roman" w:hAnsi="Book Antiqua" w:cs="Times New Roman"/>
          <w:b/>
          <w:bCs/>
          <w:color w:val="FF0000"/>
          <w:sz w:val="16"/>
          <w:szCs w:val="16"/>
          <w:u w:val="single"/>
          <w:lang w:eastAsia="pt-BR"/>
        </w:rPr>
        <w:t>(DPETO-2013)</w:t>
      </w:r>
    </w:p>
    <w:p w14:paraId="6881E40A" w14:textId="35FA1D6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5" w:name="art69"/>
      <w:bookmarkEnd w:id="205"/>
      <w:r w:rsidRPr="00C1354D">
        <w:rPr>
          <w:rFonts w:ascii="Book Antiqua" w:eastAsia="Times New Roman" w:hAnsi="Book Antiqua" w:cs="Times New Roman"/>
          <w:b/>
          <w:bCs/>
          <w:sz w:val="19"/>
          <w:szCs w:val="19"/>
          <w:highlight w:val="magenta"/>
          <w:lang w:eastAsia="pt-BR"/>
        </w:rPr>
        <w:t>Art. 69</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Obstar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highlight w:val="green"/>
          <w:lang w:eastAsia="pt-BR"/>
        </w:rPr>
        <w:t>dificultar</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ação fiscalizadora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trato de questões ambientais</w:t>
      </w:r>
      <w:r w:rsidRPr="001308CA">
        <w:rPr>
          <w:rFonts w:ascii="Book Antiqua" w:eastAsia="Times New Roman" w:hAnsi="Book Antiqua" w:cs="Times New Roman"/>
          <w:sz w:val="16"/>
          <w:szCs w:val="16"/>
          <w:lang w:eastAsia="pt-BR"/>
        </w:rPr>
        <w:t>:</w:t>
      </w:r>
      <w:r w:rsidR="00BA5DCD" w:rsidRPr="001308CA">
        <w:rPr>
          <w:rFonts w:ascii="Book Antiqua" w:eastAsia="Times New Roman" w:hAnsi="Book Antiqua" w:cs="Times New Roman"/>
          <w:sz w:val="16"/>
          <w:szCs w:val="16"/>
          <w:lang w:eastAsia="pt-BR"/>
        </w:rPr>
        <w:t xml:space="preserve"> </w:t>
      </w:r>
      <w:bookmarkStart w:id="206" w:name="_Hlk105507849"/>
      <w:r w:rsidR="00BA5DCD" w:rsidRPr="001308CA">
        <w:rPr>
          <w:rFonts w:ascii="Book Antiqua" w:eastAsia="Times New Roman" w:hAnsi="Book Antiqua" w:cs="Times New Roman"/>
          <w:b/>
          <w:bCs/>
          <w:color w:val="FF0000"/>
          <w:sz w:val="16"/>
          <w:szCs w:val="16"/>
          <w:u w:val="single"/>
          <w:lang w:eastAsia="pt-BR"/>
        </w:rPr>
        <w:t>(PCDF-2009)</w:t>
      </w:r>
      <w:bookmarkEnd w:id="206"/>
      <w:r w:rsidR="002A57CD" w:rsidRPr="001308CA">
        <w:rPr>
          <w:rFonts w:ascii="Book Antiqua" w:eastAsia="Times New Roman" w:hAnsi="Book Antiqua" w:cs="Times New Roman"/>
          <w:sz w:val="16"/>
          <w:szCs w:val="16"/>
          <w:lang w:eastAsia="pt-BR"/>
        </w:rPr>
        <w:t xml:space="preserve"> </w:t>
      </w:r>
      <w:r w:rsidR="002A57CD" w:rsidRPr="001308CA">
        <w:rPr>
          <w:rFonts w:ascii="Book Antiqua" w:eastAsia="Times New Roman" w:hAnsi="Book Antiqua" w:cs="Times New Roman"/>
          <w:b/>
          <w:bCs/>
          <w:color w:val="FF0000"/>
          <w:sz w:val="16"/>
          <w:szCs w:val="16"/>
          <w:u w:val="single"/>
          <w:lang w:eastAsia="pt-BR"/>
        </w:rPr>
        <w:t>(MPRS-2014)</w:t>
      </w:r>
    </w:p>
    <w:p w14:paraId="5A164D51" w14:textId="5353B03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BA5DCD">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de um a três anos, e multa</w:t>
      </w:r>
      <w:r w:rsidRPr="001308CA">
        <w:rPr>
          <w:rFonts w:ascii="Book Antiqua" w:eastAsia="Times New Roman" w:hAnsi="Book Antiqua" w:cs="Times New Roman"/>
          <w:sz w:val="18"/>
          <w:szCs w:val="18"/>
          <w:lang w:eastAsia="pt-BR"/>
        </w:rPr>
        <w:t>.</w:t>
      </w:r>
      <w:r w:rsidR="00BA5DCD" w:rsidRPr="001308CA">
        <w:rPr>
          <w:rFonts w:ascii="Book Antiqua" w:eastAsia="Times New Roman" w:hAnsi="Book Antiqua" w:cs="Times New Roman"/>
          <w:sz w:val="18"/>
          <w:szCs w:val="18"/>
          <w:lang w:eastAsia="pt-BR"/>
        </w:rPr>
        <w:t xml:space="preserve"> </w:t>
      </w:r>
      <w:r w:rsidR="00BA5DCD" w:rsidRPr="001308CA">
        <w:rPr>
          <w:rFonts w:ascii="Book Antiqua" w:eastAsia="Times New Roman" w:hAnsi="Book Antiqua" w:cs="Times New Roman"/>
          <w:b/>
          <w:bCs/>
          <w:color w:val="FF0000"/>
          <w:sz w:val="16"/>
          <w:szCs w:val="16"/>
          <w:u w:val="single"/>
          <w:lang w:eastAsia="pt-BR"/>
        </w:rPr>
        <w:t>(PCDF-2009)</w:t>
      </w:r>
    </w:p>
    <w:p w14:paraId="24A0F5AB" w14:textId="346C64C9" w:rsidR="00322EFC" w:rsidRPr="00723471"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207" w:name="art69a"/>
      <w:bookmarkEnd w:id="207"/>
      <w:r w:rsidRPr="00C1354D">
        <w:rPr>
          <w:rFonts w:ascii="Book Antiqua" w:eastAsia="Times New Roman" w:hAnsi="Book Antiqua" w:cs="Times New Roman"/>
          <w:b/>
          <w:sz w:val="19"/>
          <w:szCs w:val="19"/>
          <w:highlight w:val="magenta"/>
          <w:lang w:eastAsia="pt-BR"/>
        </w:rPr>
        <w:t>Art. 69-A</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b/>
          <w:bCs/>
          <w:sz w:val="19"/>
          <w:szCs w:val="19"/>
          <w:lang w:eastAsia="pt-BR"/>
        </w:rPr>
        <w:t xml:space="preserve">Elaborar ou apresentar, no licenciamento, concessão florestal ou qualquer outro procedimento administrativo, estudo, laudo ou relatório ambiental </w:t>
      </w:r>
      <w:r w:rsidRPr="00A10CD0">
        <w:rPr>
          <w:rFonts w:ascii="Book Antiqua" w:eastAsia="Times New Roman" w:hAnsi="Book Antiqua" w:cs="Times New Roman"/>
          <w:b/>
          <w:bCs/>
          <w:sz w:val="19"/>
          <w:szCs w:val="19"/>
          <w:highlight w:val="cyan"/>
          <w:lang w:eastAsia="pt-BR"/>
        </w:rPr>
        <w:t>total</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sz w:val="19"/>
          <w:szCs w:val="19"/>
          <w:highlight w:val="cyan"/>
          <w:lang w:eastAsia="pt-BR"/>
        </w:rPr>
        <w:t>parcialmente</w:t>
      </w:r>
      <w:r w:rsidRPr="00CA073D">
        <w:rPr>
          <w:rFonts w:ascii="Book Antiqua" w:eastAsia="Times New Roman" w:hAnsi="Book Antiqua" w:cs="Times New Roman"/>
          <w:b/>
          <w:bC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falso</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caps/>
          <w:sz w:val="19"/>
          <w:szCs w:val="19"/>
          <w:shd w:val="clear" w:color="auto" w:fill="F7CAAC" w:themeFill="accent2" w:themeFillTint="66"/>
          <w:lang w:eastAsia="pt-BR"/>
        </w:rPr>
        <w:t>enganoso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inclusive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omissão</w:t>
      </w:r>
      <w:r w:rsidRPr="001308CA">
        <w:rPr>
          <w:rFonts w:ascii="Book Antiqua" w:eastAsia="Times New Roman" w:hAnsi="Book Antiqua" w:cs="Times New Roman"/>
          <w:sz w:val="18"/>
          <w:szCs w:val="18"/>
          <w:lang w:eastAsia="pt-BR"/>
        </w:rPr>
        <w:t xml:space="preserve">: </w:t>
      </w:r>
      <w:hyperlink r:id="rId57"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AD2F73" w:rsidRPr="001308CA">
        <w:rPr>
          <w:rFonts w:ascii="Book Antiqua" w:eastAsia="Times New Roman" w:hAnsi="Book Antiqua" w:cs="Times New Roman"/>
          <w:color w:val="0000FF"/>
          <w:sz w:val="16"/>
          <w:szCs w:val="16"/>
          <w:lang w:eastAsia="pt-BR"/>
        </w:rPr>
        <w:t xml:space="preserve"> </w:t>
      </w:r>
      <w:r w:rsidR="006317DD" w:rsidRPr="001308CA">
        <w:rPr>
          <w:rFonts w:ascii="Book Antiqua" w:eastAsia="Times New Roman" w:hAnsi="Book Antiqua" w:cs="Times New Roman"/>
          <w:b/>
          <w:color w:val="FF0000"/>
          <w:sz w:val="16"/>
          <w:szCs w:val="16"/>
          <w:u w:val="single"/>
          <w:lang w:eastAsia="pt-BR"/>
        </w:rPr>
        <w:t>(TJPR-2010)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D6437A"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(TRF2-2013)</w:t>
      </w:r>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(TRF5-2013)</w:t>
      </w:r>
      <w:r w:rsidR="00693914" w:rsidRPr="001308CA">
        <w:rPr>
          <w:rFonts w:ascii="Book Antiqua" w:eastAsia="Times New Roman" w:hAnsi="Book Antiqua" w:cs="Times New Roman"/>
          <w:b/>
          <w:bCs/>
          <w:color w:val="FF0000"/>
          <w:sz w:val="16"/>
          <w:szCs w:val="16"/>
          <w:lang w:eastAsia="pt-BR"/>
        </w:rPr>
        <w:t xml:space="preserve"> </w:t>
      </w:r>
      <w:bookmarkStart w:id="208" w:name="_Hlk108873022"/>
      <w:r w:rsidR="00693914" w:rsidRPr="001308CA">
        <w:rPr>
          <w:rFonts w:ascii="Book Antiqua" w:hAnsi="Book Antiqua"/>
          <w:b/>
          <w:color w:val="FF0000"/>
          <w:sz w:val="16"/>
          <w:szCs w:val="16"/>
          <w:u w:val="single"/>
        </w:rPr>
        <w:t>(PGM-POA/RS-2016)</w:t>
      </w:r>
      <w:bookmarkEnd w:id="208"/>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(DPEAC-2017)</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CD45BF" w:rsidRPr="001308CA">
        <w:rPr>
          <w:rFonts w:ascii="Book Antiqua" w:eastAsia="Times New Roman" w:hAnsi="Book Antiqua" w:cs="Times New Roman"/>
          <w:b/>
          <w:bCs/>
          <w:color w:val="FF0000"/>
          <w:sz w:val="16"/>
          <w:szCs w:val="16"/>
          <w:lang w:eastAsia="pt-BR"/>
        </w:rPr>
        <w:t xml:space="preserve"> (</w:t>
      </w:r>
      <w:r w:rsidR="00CD45BF" w:rsidRPr="001308CA">
        <w:rPr>
          <w:rFonts w:ascii="Book Antiqua" w:eastAsia="Times New Roman" w:hAnsi="Book Antiqua" w:cs="Times New Roman"/>
          <w:b/>
          <w:color w:val="FF0000"/>
          <w:sz w:val="16"/>
          <w:szCs w:val="16"/>
          <w:u w:val="single"/>
          <w:lang w:eastAsia="pt-BR"/>
        </w:rPr>
        <w:t>PGM-Campo Grande/MS-2019)</w:t>
      </w:r>
      <w:r w:rsidR="00723471">
        <w:rPr>
          <w:rFonts w:ascii="Book Antiqua" w:eastAsia="Times New Roman" w:hAnsi="Book Antiqua" w:cs="Times New Roman"/>
          <w:b/>
          <w:color w:val="FF0000"/>
          <w:sz w:val="16"/>
          <w:szCs w:val="16"/>
          <w:lang w:eastAsia="pt-BR"/>
        </w:rPr>
        <w:t xml:space="preserve"> </w:t>
      </w:r>
      <w:r w:rsidR="00723471">
        <w:rPr>
          <w:rFonts w:ascii="Book Antiqua" w:eastAsia="Times New Roman" w:hAnsi="Book Antiqua" w:cs="Times New Roman"/>
          <w:b/>
          <w:color w:val="FF0000"/>
          <w:sz w:val="16"/>
          <w:szCs w:val="16"/>
          <w:u w:val="single"/>
          <w:lang w:eastAsia="pt-BR"/>
        </w:rPr>
        <w:t>(MPSP-2025)</w:t>
      </w:r>
    </w:p>
    <w:p w14:paraId="4DFD6169" w14:textId="557DD37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 xml:space="preserve">Pena - </w:t>
      </w:r>
      <w:r w:rsidRPr="00CA073D">
        <w:rPr>
          <w:rFonts w:ascii="Book Antiqua" w:eastAsia="Times New Roman" w:hAnsi="Book Antiqua" w:cs="Times New Roman"/>
          <w:b/>
          <w:bCs/>
          <w:sz w:val="19"/>
          <w:szCs w:val="19"/>
          <w:highlight w:val="cyan"/>
          <w:lang w:eastAsia="pt-BR"/>
        </w:rPr>
        <w:t>reclusão</w:t>
      </w:r>
      <w:r w:rsidRPr="00CA073D">
        <w:rPr>
          <w:rFonts w:ascii="Book Antiqua" w:eastAsia="Times New Roman" w:hAnsi="Book Antiqua" w:cs="Times New Roman"/>
          <w:b/>
          <w:bCs/>
          <w:sz w:val="19"/>
          <w:szCs w:val="19"/>
          <w:lang w:eastAsia="pt-BR"/>
        </w:rPr>
        <w:t xml:space="preserve">, de 3 (três) a 6 (seis) anos, e </w:t>
      </w:r>
      <w:r w:rsidRPr="00CA073D">
        <w:rPr>
          <w:rFonts w:ascii="Book Antiqua" w:eastAsia="Times New Roman" w:hAnsi="Book Antiqua" w:cs="Times New Roman"/>
          <w:b/>
          <w:bCs/>
          <w:sz w:val="19"/>
          <w:szCs w:val="19"/>
          <w:highlight w:val="cyan"/>
          <w:lang w:eastAsia="pt-BR"/>
        </w:rPr>
        <w:t>multa</w:t>
      </w:r>
      <w:r w:rsidRPr="001308CA">
        <w:rPr>
          <w:rFonts w:ascii="Book Antiqua" w:eastAsia="Times New Roman" w:hAnsi="Book Antiqua" w:cs="Times New Roman"/>
          <w:sz w:val="18"/>
          <w:szCs w:val="18"/>
          <w:lang w:eastAsia="pt-BR"/>
        </w:rPr>
        <w:t>. </w:t>
      </w:r>
      <w:hyperlink r:id="rId58"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CA073D" w:rsidRPr="00C1354D" w14:paraId="1E37B723" w14:textId="77777777" w:rsidTr="009F0DEA">
        <w:tc>
          <w:tcPr>
            <w:tcW w:w="8494" w:type="dxa"/>
            <w:shd w:val="clear" w:color="auto" w:fill="CCFFFF"/>
          </w:tcPr>
          <w:p w14:paraId="036CCCDB" w14:textId="313D3FA2" w:rsidR="00804CAF" w:rsidRPr="00804CAF" w:rsidRDefault="00804CAF" w:rsidP="009F0D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4CAF">
              <w:rPr>
                <w:rFonts w:ascii="Book Antiqua" w:eastAsia="Times New Roman" w:hAnsi="Book Antiqua" w:cs="Times New Roman"/>
                <w:b/>
                <w:sz w:val="19"/>
                <w:szCs w:val="19"/>
                <w:highlight w:val="yellow"/>
                <w:lang w:eastAsia="pt-BR"/>
              </w:rPr>
              <w:t>PGM-POA/RS-2016-Fundatec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4CAF">
              <w:rPr>
                <w:rFonts w:ascii="Book Antiqua" w:eastAsia="Times New Roman" w:hAnsi="Book Antiqua" w:cs="Times New Roman"/>
                <w:bCs/>
                <w:sz w:val="19"/>
                <w:szCs w:val="19"/>
                <w:lang w:eastAsia="pt-BR"/>
              </w:rPr>
              <w:t>A apresentação de laudo de cobertura vegetal omisso quanto às espécies ameaçadas de extinção, nos autos de licenciamento ambiental, constitui crime, nos termos da Lei nº 9.605/1998</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p w14:paraId="5D0B869A" w14:textId="2DAA9041" w:rsidR="00CA073D" w:rsidRPr="00C1354D" w:rsidRDefault="00CA073D" w:rsidP="009F0DE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Acerca do EIA e do RIMA, assinale a opção correta</w:t>
            </w:r>
            <w:r>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É crime sujeito a pena de reclusão e multa a elaboração ou apresentação, no licenciamento, de laudo ou relatório ambiental total ou parcialmente falso ou enganoso, inclusive por omissão.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tc>
      </w:tr>
    </w:tbl>
    <w:p w14:paraId="0C8ECD25" w14:textId="2859CAD4" w:rsidR="00322EFC" w:rsidRPr="00723471"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9" w:name="art69a§1"/>
      <w:bookmarkEnd w:id="209"/>
      <w:r w:rsidRPr="00092FB1">
        <w:rPr>
          <w:rFonts w:ascii="Book Antiqua" w:eastAsia="Times New Roman" w:hAnsi="Book Antiqua" w:cs="Times New Roman"/>
          <w:b/>
          <w:bCs/>
          <w:sz w:val="19"/>
          <w:szCs w:val="19"/>
          <w:highlight w:val="magenta"/>
          <w:lang w:eastAsia="pt-BR"/>
        </w:rPr>
        <w:lastRenderedPageBreak/>
        <w:t>§ 1</w:t>
      </w:r>
      <w:r w:rsidRPr="00092FB1">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caps/>
          <w:sz w:val="19"/>
          <w:szCs w:val="19"/>
          <w:highlight w:val="green"/>
          <w:lang w:eastAsia="pt-BR"/>
        </w:rPr>
        <w:t>é</w:t>
      </w:r>
      <w:r w:rsidRPr="00A10CD0">
        <w:rPr>
          <w:rFonts w:ascii="Book Antiqua" w:eastAsia="Times New Roman" w:hAnsi="Book Antiqua" w:cs="Times New Roman"/>
          <w:b/>
          <w:bCs/>
          <w:cap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culposo</w:t>
      </w:r>
      <w:r w:rsidRPr="001308CA">
        <w:rPr>
          <w:rFonts w:ascii="Book Antiqua" w:eastAsia="Times New Roman" w:hAnsi="Book Antiqua" w:cs="Times New Roman"/>
          <w:sz w:val="18"/>
          <w:szCs w:val="18"/>
          <w:lang w:eastAsia="pt-BR"/>
        </w:rPr>
        <w:t>: </w:t>
      </w:r>
      <w:hyperlink r:id="rId59"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092FB1" w:rsidRPr="001308CA">
        <w:rPr>
          <w:rFonts w:ascii="Book Antiqua" w:eastAsia="Times New Roman" w:hAnsi="Book Antiqua" w:cs="Times New Roman"/>
          <w:color w:val="0000FF"/>
          <w:sz w:val="16"/>
          <w:szCs w:val="16"/>
          <w:lang w:eastAsia="pt-BR"/>
        </w:rPr>
        <w:t xml:space="preserve"> </w:t>
      </w:r>
      <w:r w:rsidR="00092FB1" w:rsidRPr="001308CA">
        <w:rPr>
          <w:rFonts w:ascii="Book Antiqua" w:eastAsia="Times New Roman" w:hAnsi="Book Antiqua" w:cs="Times New Roman"/>
          <w:b/>
          <w:color w:val="FF0000"/>
          <w:sz w:val="16"/>
          <w:szCs w:val="16"/>
          <w:u w:val="single"/>
          <w:lang w:eastAsia="pt-BR"/>
        </w:rPr>
        <w:t>(TRF5-2013)</w:t>
      </w:r>
      <w:r w:rsidR="00A10CD0" w:rsidRPr="001308CA">
        <w:rPr>
          <w:rFonts w:ascii="Book Antiqua" w:eastAsia="Times New Roman" w:hAnsi="Book Antiqua" w:cs="Times New Roman"/>
          <w:b/>
          <w:color w:val="FF0000"/>
          <w:sz w:val="16"/>
          <w:szCs w:val="16"/>
          <w:lang w:eastAsia="pt-BR"/>
        </w:rPr>
        <w:t xml:space="preserve"> </w:t>
      </w:r>
      <w:r w:rsidR="00A10CD0" w:rsidRPr="001308CA">
        <w:rPr>
          <w:rFonts w:ascii="Book Antiqua" w:eastAsia="Times New Roman" w:hAnsi="Book Antiqua" w:cs="Times New Roman"/>
          <w:b/>
          <w:color w:val="FF0000"/>
          <w:sz w:val="16"/>
          <w:szCs w:val="16"/>
          <w:u w:val="single"/>
          <w:lang w:eastAsia="pt-BR"/>
        </w:rPr>
        <w:t>(DPEAC-2017)</w:t>
      </w:r>
      <w:r w:rsidR="00723471">
        <w:rPr>
          <w:rFonts w:ascii="Book Antiqua" w:eastAsia="Times New Roman" w:hAnsi="Book Antiqua" w:cs="Times New Roman"/>
          <w:b/>
          <w:color w:val="FF0000"/>
          <w:sz w:val="16"/>
          <w:szCs w:val="16"/>
          <w:lang w:eastAsia="pt-BR"/>
        </w:rPr>
        <w:t xml:space="preserve"> </w:t>
      </w:r>
      <w:r w:rsidR="00723471">
        <w:rPr>
          <w:rFonts w:ascii="Book Antiqua" w:eastAsia="Times New Roman" w:hAnsi="Book Antiqua" w:cs="Times New Roman"/>
          <w:b/>
          <w:color w:val="FF0000"/>
          <w:sz w:val="16"/>
          <w:szCs w:val="16"/>
          <w:u w:val="single"/>
          <w:lang w:eastAsia="pt-BR"/>
        </w:rPr>
        <w:t>(MPSP-2025)</w:t>
      </w:r>
    </w:p>
    <w:p w14:paraId="5D60A94E" w14:textId="1B96EFC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w:t>
      </w:r>
      <w:r w:rsidRPr="001308CA">
        <w:rPr>
          <w:rFonts w:ascii="Book Antiqua" w:eastAsia="Times New Roman" w:hAnsi="Book Antiqua" w:cs="Times New Roman"/>
          <w:sz w:val="18"/>
          <w:szCs w:val="18"/>
          <w:lang w:eastAsia="pt-BR"/>
        </w:rPr>
        <w:t xml:space="preserve">. </w:t>
      </w:r>
      <w:hyperlink r:id="rId60"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A10CD0" w:rsidRPr="00C1354D" w14:paraId="3971D760" w14:textId="77777777" w:rsidTr="002B557E">
        <w:tc>
          <w:tcPr>
            <w:tcW w:w="8494" w:type="dxa"/>
            <w:shd w:val="clear" w:color="auto" w:fill="CCFFFF"/>
          </w:tcPr>
          <w:p w14:paraId="7C147FA5" w14:textId="2B494D1C" w:rsidR="00A10CD0" w:rsidRPr="00C1354D" w:rsidRDefault="00A10CD0" w:rsidP="00A10CD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Com relação à tutela penal do meio ambiente, julgue o ite</w:t>
            </w:r>
            <w:r>
              <w:rPr>
                <w:rFonts w:ascii="Book Antiqua" w:eastAsia="Times New Roman" w:hAnsi="Book Antiqua" w:cs="Times New Roman"/>
                <w:sz w:val="19"/>
                <w:szCs w:val="19"/>
                <w:lang w:eastAsia="pt-BR"/>
              </w:rPr>
              <w:t xml:space="preserve">m </w:t>
            </w:r>
            <w:r w:rsidRPr="00A10CD0">
              <w:rPr>
                <w:rFonts w:ascii="Book Antiqua" w:eastAsia="Times New Roman" w:hAnsi="Book Antiqua" w:cs="Times New Roman"/>
                <w:sz w:val="19"/>
                <w:szCs w:val="19"/>
                <w:lang w:eastAsia="pt-BR"/>
              </w:rPr>
              <w:t>seguinte</w:t>
            </w:r>
            <w:r>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 xml:space="preserve">Elaborar, no licenciamento, estudo parcialmente falso é crime que admite as modalidades culposa e </w:t>
            </w:r>
            <w:proofErr w:type="gramStart"/>
            <w:r w:rsidRPr="00A10CD0">
              <w:rPr>
                <w:rFonts w:ascii="Book Antiqua" w:eastAsia="Times New Roman" w:hAnsi="Book Antiqua" w:cs="Times New Roman"/>
                <w:sz w:val="19"/>
                <w:szCs w:val="19"/>
                <w:lang w:eastAsia="pt-BR"/>
              </w:rPr>
              <w:t>dolosa.</w:t>
            </w:r>
            <w:r w:rsidRPr="00CA073D">
              <w:rPr>
                <w:rFonts w:ascii="Book Antiqua" w:eastAsia="Times New Roman" w:hAnsi="Book Antiqua" w:cs="Times New Roman"/>
                <w:sz w:val="19"/>
                <w:szCs w:val="19"/>
                <w:lang w:eastAsia="pt-BR"/>
              </w:rPr>
              <w:t>.</w:t>
            </w:r>
            <w:proofErr w:type="gram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1354D">
              <w:rPr>
                <w:rFonts w:ascii="Book Antiqua" w:eastAsia="Times New Roman" w:hAnsi="Book Antiqua" w:cs="Times New Roman"/>
                <w:b/>
                <w:sz w:val="19"/>
                <w:szCs w:val="19"/>
                <w:lang w:eastAsia="pt-BR"/>
              </w:rPr>
              <w:t xml:space="preserve"> LCA.</w:t>
            </w:r>
          </w:p>
        </w:tc>
      </w:tr>
    </w:tbl>
    <w:p w14:paraId="7F903F09" w14:textId="3590F51A" w:rsidR="000029BE" w:rsidRPr="001308CA" w:rsidRDefault="00322EFC" w:rsidP="004B53BD">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bookmarkStart w:id="210" w:name="art69a§2"/>
      <w:bookmarkEnd w:id="210"/>
      <w:r w:rsidRPr="00C1354D">
        <w:rPr>
          <w:rFonts w:ascii="Book Antiqua" w:eastAsia="Times New Roman" w:hAnsi="Book Antiqua" w:cs="Times New Roman"/>
          <w:b/>
          <w:sz w:val="19"/>
          <w:szCs w:val="19"/>
          <w:highlight w:val="magenta"/>
          <w:lang w:eastAsia="pt-BR"/>
        </w:rPr>
        <w:t>§ 2</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A </w:t>
      </w:r>
      <w:proofErr w:type="gramStart"/>
      <w:r w:rsidRPr="00A04D35">
        <w:rPr>
          <w:rFonts w:ascii="Book Antiqua" w:eastAsia="Times New Roman" w:hAnsi="Book Antiqua" w:cs="Times New Roman"/>
          <w:b/>
          <w:bCs/>
          <w:sz w:val="19"/>
          <w:szCs w:val="19"/>
          <w:lang w:eastAsia="pt-BR"/>
        </w:rPr>
        <w:t xml:space="preserve">pena </w:t>
      </w:r>
      <w:r w:rsidRPr="00A04D35">
        <w:rPr>
          <w:rFonts w:ascii="Book Antiqua" w:eastAsia="Times New Roman" w:hAnsi="Book Antiqua" w:cs="Times New Roman"/>
          <w:b/>
          <w:bCs/>
          <w:caps/>
          <w:sz w:val="19"/>
          <w:szCs w:val="19"/>
          <w:highlight w:val="green"/>
          <w:lang w:eastAsia="pt-BR"/>
        </w:rPr>
        <w:t>é</w:t>
      </w:r>
      <w:proofErr w:type="gramEnd"/>
      <w:r w:rsidRPr="00A04D35">
        <w:rPr>
          <w:rFonts w:ascii="Book Antiqua" w:eastAsia="Times New Roman" w:hAnsi="Book Antiqua" w:cs="Times New Roman"/>
          <w:b/>
          <w:bCs/>
          <w:caps/>
          <w:sz w:val="19"/>
          <w:szCs w:val="19"/>
          <w:highlight w:val="green"/>
          <w:lang w:eastAsia="pt-BR"/>
        </w:rPr>
        <w:t xml:space="preserve"> aumentada</w:t>
      </w:r>
      <w:r w:rsidRPr="00A04D35">
        <w:rPr>
          <w:rFonts w:ascii="Book Antiqua" w:eastAsia="Times New Roman" w:hAnsi="Book Antiqua" w:cs="Times New Roman"/>
          <w:b/>
          <w:bCs/>
          <w:sz w:val="19"/>
          <w:szCs w:val="19"/>
          <w:lang w:eastAsia="pt-BR"/>
        </w:rPr>
        <w:t xml:space="preserve"> de </w:t>
      </w:r>
      <w:r w:rsidRPr="00A04D35">
        <w:rPr>
          <w:rFonts w:ascii="Book Antiqua" w:eastAsia="Times New Roman" w:hAnsi="Book Antiqua" w:cs="Times New Roman"/>
          <w:b/>
          <w:bCs/>
          <w:sz w:val="19"/>
          <w:szCs w:val="19"/>
          <w:highlight w:val="cyan"/>
          <w:lang w:eastAsia="pt-BR"/>
        </w:rPr>
        <w:t>1/3 (um terço)</w:t>
      </w:r>
      <w:r w:rsidRPr="00A04D35">
        <w:rPr>
          <w:rFonts w:ascii="Book Antiqua" w:eastAsia="Times New Roman" w:hAnsi="Book Antiqua" w:cs="Times New Roman"/>
          <w:b/>
          <w:bCs/>
          <w:sz w:val="19"/>
          <w:szCs w:val="19"/>
          <w:lang w:eastAsia="pt-BR"/>
        </w:rPr>
        <w:t xml:space="preserve"> a </w:t>
      </w:r>
      <w:r w:rsidRPr="00A04D35">
        <w:rPr>
          <w:rFonts w:ascii="Book Antiqua" w:eastAsia="Times New Roman" w:hAnsi="Book Antiqua" w:cs="Times New Roman"/>
          <w:b/>
          <w:bCs/>
          <w:sz w:val="19"/>
          <w:szCs w:val="19"/>
          <w:highlight w:val="cyan"/>
          <w:lang w:eastAsia="pt-BR"/>
        </w:rPr>
        <w:t>2/3 (dois terços)</w:t>
      </w:r>
      <w:r w:rsidRPr="00A04D35">
        <w:rPr>
          <w:rFonts w:ascii="Book Antiqua" w:eastAsia="Times New Roman" w:hAnsi="Book Antiqua" w:cs="Times New Roman"/>
          <w:b/>
          <w:bCs/>
          <w:sz w:val="19"/>
          <w:szCs w:val="19"/>
          <w:lang w:eastAsia="pt-BR"/>
        </w:rPr>
        <w:t xml:space="preserve">, se há dano significativo ao meio ambiente, em decorrência do </w:t>
      </w:r>
      <w:r w:rsidRPr="00A04D35">
        <w:rPr>
          <w:rFonts w:ascii="Book Antiqua" w:eastAsia="Times New Roman" w:hAnsi="Book Antiqua" w:cs="Times New Roman"/>
          <w:b/>
          <w:bCs/>
          <w:sz w:val="19"/>
          <w:szCs w:val="19"/>
          <w:highlight w:val="yellow"/>
          <w:lang w:eastAsia="pt-BR"/>
        </w:rPr>
        <w:t>uso da informação</w:t>
      </w:r>
      <w:r w:rsidRPr="00A04D35">
        <w:rPr>
          <w:rFonts w:ascii="Book Antiqua" w:eastAsia="Times New Roman" w:hAnsi="Book Antiqua" w:cs="Times New Roman"/>
          <w:b/>
          <w:bC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falsa</w:t>
      </w:r>
      <w:r w:rsidR="000064E0" w:rsidRPr="00A04D35">
        <w:rPr>
          <w:rFonts w:ascii="Book Antiqua" w:eastAsia="Times New Roman" w:hAnsi="Book Antiqua" w:cs="Times New Roman"/>
          <w:b/>
          <w:bCs/>
          <w:sz w:val="19"/>
          <w:szCs w:val="19"/>
          <w:lang w:eastAsia="pt-BR"/>
        </w:rPr>
        <w:t xml:space="preserve">, </w:t>
      </w:r>
      <w:r w:rsidR="000064E0" w:rsidRPr="00A04D35">
        <w:rPr>
          <w:rFonts w:ascii="Book Antiqua" w:eastAsia="Times New Roman" w:hAnsi="Book Antiqua" w:cs="Times New Roman"/>
          <w:b/>
          <w:bCs/>
          <w:caps/>
          <w:sz w:val="19"/>
          <w:szCs w:val="19"/>
          <w:shd w:val="clear" w:color="auto" w:fill="F7CAAC" w:themeFill="accent2" w:themeFillTint="66"/>
          <w:lang w:eastAsia="pt-BR"/>
        </w:rPr>
        <w:t>incompleta</w:t>
      </w:r>
      <w:r w:rsidR="000064E0" w:rsidRPr="00A04D35">
        <w:rPr>
          <w:rFonts w:ascii="Book Antiqua" w:eastAsia="Times New Roman" w:hAnsi="Book Antiqua" w:cs="Times New Roman"/>
          <w:b/>
          <w:bCs/>
          <w:sz w:val="19"/>
          <w:szCs w:val="19"/>
          <w:lang w:eastAsia="pt-BR"/>
        </w:rPr>
        <w:t xml:space="preserve"> ou </w:t>
      </w:r>
      <w:r w:rsidR="000064E0" w:rsidRPr="00A04D35">
        <w:rPr>
          <w:rFonts w:ascii="Book Antiqua" w:eastAsia="Times New Roman" w:hAnsi="Book Antiqua" w:cs="Times New Roman"/>
          <w:b/>
          <w:bCs/>
          <w:caps/>
          <w:sz w:val="19"/>
          <w:szCs w:val="19"/>
          <w:shd w:val="clear" w:color="auto" w:fill="F7CAAC" w:themeFill="accent2" w:themeFillTint="66"/>
          <w:lang w:eastAsia="pt-BR"/>
        </w:rPr>
        <w:t>enganosa</w:t>
      </w:r>
      <w:r w:rsidR="000064E0" w:rsidRPr="001308CA">
        <w:rPr>
          <w:rFonts w:ascii="Book Antiqua" w:eastAsia="Times New Roman" w:hAnsi="Book Antiqua" w:cs="Times New Roman"/>
          <w:sz w:val="18"/>
          <w:szCs w:val="18"/>
          <w:lang w:eastAsia="pt-BR"/>
        </w:rPr>
        <w:t>. </w:t>
      </w:r>
      <w:hyperlink r:id="rId61"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(TJPR-2010)</w:t>
      </w:r>
      <w:r w:rsidR="00A10CD0" w:rsidRPr="001308CA">
        <w:rPr>
          <w:rFonts w:ascii="Book Antiqua" w:hAnsi="Book Antiqua"/>
          <w:b/>
          <w:color w:val="FF0000"/>
          <w:sz w:val="16"/>
          <w:szCs w:val="16"/>
        </w:rPr>
        <w:t xml:space="preserve"> </w:t>
      </w:r>
      <w:r w:rsidR="00A10CD0" w:rsidRPr="001308CA">
        <w:rPr>
          <w:rFonts w:ascii="Book Antiqua" w:hAnsi="Book Antiqua"/>
          <w:b/>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AD2F73" w:rsidRPr="00C1354D" w14:paraId="34A5F59A" w14:textId="77777777" w:rsidTr="00AD2F73">
        <w:tc>
          <w:tcPr>
            <w:tcW w:w="8494" w:type="dxa"/>
            <w:shd w:val="clear" w:color="auto" w:fill="CCFFFF"/>
          </w:tcPr>
          <w:p w14:paraId="5E3FCAB4" w14:textId="77777777" w:rsidR="00AD2F73" w:rsidRPr="00C1354D" w:rsidRDefault="00AD2F7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Informações falsas ou enganosas incluídas pela equipe interdisciplinar no EIA/RIMA caracterizam crime previsto expressamente na Lei 9605/98. </w:t>
            </w:r>
            <w:r w:rsidRPr="00C1354D">
              <w:rPr>
                <w:rFonts w:ascii="Book Antiqua" w:eastAsia="Times New Roman" w:hAnsi="Book Antiqua" w:cs="Times New Roman"/>
                <w:b/>
                <w:sz w:val="19"/>
                <w:szCs w:val="19"/>
                <w:lang w:eastAsia="pt-BR"/>
              </w:rPr>
              <w:t xml:space="preserve">BL: art. 69-A, </w:t>
            </w:r>
            <w:r w:rsidR="0067718F" w:rsidRPr="00C1354D">
              <w:rPr>
                <w:rFonts w:ascii="Book Antiqua" w:eastAsia="Times New Roman" w:hAnsi="Book Antiqua" w:cs="Times New Roman"/>
                <w:b/>
                <w:sz w:val="19"/>
                <w:szCs w:val="19"/>
                <w:lang w:eastAsia="pt-BR"/>
              </w:rPr>
              <w:t>LCA</w:t>
            </w:r>
            <w:r w:rsidR="006317DD" w:rsidRPr="00C1354D">
              <w:rPr>
                <w:rFonts w:ascii="Book Antiqua" w:eastAsia="Times New Roman" w:hAnsi="Book Antiqua" w:cs="Times New Roman"/>
                <w:b/>
                <w:sz w:val="19"/>
                <w:szCs w:val="19"/>
                <w:lang w:eastAsia="pt-BR"/>
              </w:rPr>
              <w:t xml:space="preserve"> e art. 11, § único da Res. 237, Conama.</w:t>
            </w:r>
          </w:p>
          <w:p w14:paraId="1EE060DA" w14:textId="4C07CEF5" w:rsidR="006317DD" w:rsidRDefault="004B53BD" w:rsidP="006317DD">
            <w:pPr>
              <w:spacing w:before="100" w:beforeAutospacing="1" w:after="100" w:afterAutospacing="1"/>
              <w:jc w:val="both"/>
              <w:rPr>
                <w:rFonts w:ascii="Book Antiqua" w:eastAsia="Times New Roman" w:hAnsi="Book Antiqua" w:cs="Times New Roman"/>
                <w:i/>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sidR="006317DD" w:rsidRPr="00C1354D">
              <w:rPr>
                <w:rFonts w:ascii="Book Antiqua" w:eastAsia="Times New Roman" w:hAnsi="Book Antiqua" w:cs="Times New Roman"/>
                <w:sz w:val="19"/>
                <w:szCs w:val="19"/>
                <w:lang w:eastAsia="pt-BR"/>
              </w:rPr>
              <w:t xml:space="preserve"> Vejamos o art. 11 e seu § único da Resolução 237/97: </w:t>
            </w:r>
            <w:r w:rsidR="006317DD" w:rsidRPr="00C1354D">
              <w:rPr>
                <w:rFonts w:ascii="Book Antiqua" w:eastAsia="Times New Roman" w:hAnsi="Book Antiqua" w:cs="Times New Roman"/>
                <w:i/>
                <w:sz w:val="19"/>
                <w:szCs w:val="19"/>
                <w:lang w:eastAsia="pt-BR"/>
              </w:rPr>
              <w:t xml:space="preserve">“Art. 11 - Os estudos necessários ao processo de licenciamento deverão ser realizados por profissionais legalmente habilitados, às expensas do empreendedor. Parágrafo único - O empreendedor e os profissionais que subscrevem os estudos previstos no caput deste artigo serão responsáveis pelas informações apresentadas, sujeitando-se às sanções administrativas, civis e </w:t>
            </w:r>
            <w:r w:rsidR="006317DD" w:rsidRPr="00C1354D">
              <w:rPr>
                <w:rFonts w:ascii="Book Antiqua" w:eastAsia="Times New Roman" w:hAnsi="Book Antiqua" w:cs="Times New Roman"/>
                <w:b/>
                <w:i/>
                <w:sz w:val="19"/>
                <w:szCs w:val="19"/>
                <w:highlight w:val="yellow"/>
                <w:lang w:eastAsia="pt-BR"/>
              </w:rPr>
              <w:t>penais.</w:t>
            </w:r>
            <w:r w:rsidR="006317DD" w:rsidRPr="00C1354D">
              <w:rPr>
                <w:rFonts w:ascii="Book Antiqua" w:eastAsia="Times New Roman" w:hAnsi="Book Antiqua" w:cs="Times New Roman"/>
                <w:i/>
                <w:sz w:val="19"/>
                <w:szCs w:val="19"/>
                <w:lang w:eastAsia="pt-BR"/>
              </w:rPr>
              <w:t>”</w:t>
            </w:r>
          </w:p>
          <w:p w14:paraId="505053A6" w14:textId="7231FFD9" w:rsidR="004B53BD" w:rsidRPr="00C1354D" w:rsidRDefault="004B53BD" w:rsidP="006317DD">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B53BD">
              <w:rPr>
                <w:rFonts w:ascii="Book Antiqua" w:eastAsia="Times New Roman" w:hAnsi="Book Antiqua" w:cs="Times New Roman"/>
                <w:b/>
                <w:i/>
                <w:iCs/>
                <w:color w:val="FF0000"/>
                <w:sz w:val="19"/>
                <w:szCs w:val="19"/>
                <w:highlight w:val="green"/>
                <w:lang w:eastAsia="pt-BR"/>
              </w:rPr>
              <w:t>DPEAC-2017</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Segundo Frederico Amado, </w:t>
            </w:r>
            <w:r w:rsidRPr="00A04D35">
              <w:rPr>
                <w:rFonts w:ascii="Book Antiqua" w:eastAsia="Times New Roman" w:hAnsi="Book Antiqua" w:cs="Times New Roman"/>
                <w:bCs/>
                <w:i/>
                <w:iCs/>
                <w:sz w:val="19"/>
                <w:szCs w:val="19"/>
                <w:lang w:eastAsia="pt-BR"/>
              </w:rPr>
              <w:t xml:space="preserve">“é um crime doloso ou culposo, comissivo ou omissivo puro, próprio, formal, de perigo, não transeunte, </w:t>
            </w:r>
            <w:proofErr w:type="spellStart"/>
            <w:r w:rsidRPr="00A04D35">
              <w:rPr>
                <w:rFonts w:ascii="Book Antiqua" w:eastAsia="Times New Roman" w:hAnsi="Book Antiqua" w:cs="Times New Roman"/>
                <w:bCs/>
                <w:i/>
                <w:iCs/>
                <w:sz w:val="19"/>
                <w:szCs w:val="19"/>
                <w:lang w:eastAsia="pt-BR"/>
              </w:rPr>
              <w:t>unissubjetivo</w:t>
            </w:r>
            <w:proofErr w:type="spellEnd"/>
            <w:r w:rsidRPr="00A04D35">
              <w:rPr>
                <w:rFonts w:ascii="Book Antiqua" w:eastAsia="Times New Roman" w:hAnsi="Book Antiqua" w:cs="Times New Roman"/>
                <w:bCs/>
                <w:i/>
                <w:iCs/>
                <w:sz w:val="19"/>
                <w:szCs w:val="19"/>
                <w:lang w:eastAsia="pt-BR"/>
              </w:rPr>
              <w:t>, plurissubsistente, instantâneo e de ação múltipla, que objetiva tutelar a Administração Pública ambiental e o próprio ambiente.”</w:t>
            </w:r>
            <w:r w:rsidRPr="00C1354D">
              <w:rPr>
                <w:rFonts w:ascii="Book Antiqua" w:eastAsia="Times New Roman" w:hAnsi="Book Antiqua" w:cs="Times New Roman"/>
                <w:bCs/>
                <w:sz w:val="19"/>
                <w:szCs w:val="19"/>
                <w:lang w:eastAsia="pt-BR"/>
              </w:rPr>
              <w:t xml:space="preserve"> (Fonte: Direito Ambiental Esquematizado, 5ª Ed., 2014, p.713)</w:t>
            </w:r>
          </w:p>
        </w:tc>
      </w:tr>
    </w:tbl>
    <w:p w14:paraId="5DCBD6C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w:t>
      </w:r>
    </w:p>
    <w:p w14:paraId="6FFC901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INFRAÇÃO ADMINISTRATIVA</w:t>
      </w:r>
    </w:p>
    <w:p w14:paraId="473010AE" w14:textId="245AB09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highlight w:val="magenta"/>
          <w:lang w:eastAsia="pt-BR"/>
        </w:rPr>
        <w:t>Art. 70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Considera-se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infração administrativa ambiental</w:t>
      </w:r>
      <w:r w:rsidRPr="00C1354D">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yellow"/>
          <w:lang w:eastAsia="pt-BR"/>
        </w:rPr>
        <w:t>toda</w:t>
      </w:r>
      <w:r w:rsidRPr="00334ADA">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cyan"/>
          <w:lang w:eastAsia="pt-BR"/>
        </w:rPr>
        <w:t>ação</w:t>
      </w:r>
      <w:r w:rsidRPr="00C1354D">
        <w:rPr>
          <w:rFonts w:ascii="Book Antiqua" w:eastAsia="Times New Roman" w:hAnsi="Book Antiqua" w:cs="Times New Roman"/>
          <w:b/>
          <w:sz w:val="19"/>
          <w:szCs w:val="19"/>
          <w:lang w:eastAsia="pt-BR"/>
        </w:rPr>
        <w:t xml:space="preserve"> ou </w:t>
      </w:r>
      <w:r w:rsidRPr="00334ADA">
        <w:rPr>
          <w:rFonts w:ascii="Book Antiqua" w:eastAsia="Times New Roman" w:hAnsi="Book Antiqua" w:cs="Times New Roman"/>
          <w:b/>
          <w:sz w:val="19"/>
          <w:szCs w:val="19"/>
          <w:highlight w:val="cyan"/>
          <w:lang w:eastAsia="pt-BR"/>
        </w:rPr>
        <w:t>omissão</w:t>
      </w:r>
      <w:r w:rsidRPr="00C1354D">
        <w:rPr>
          <w:rFonts w:ascii="Book Antiqua" w:eastAsia="Times New Roman" w:hAnsi="Book Antiqua" w:cs="Times New Roman"/>
          <w:b/>
          <w:sz w:val="19"/>
          <w:szCs w:val="19"/>
          <w:lang w:eastAsia="pt-BR"/>
        </w:rPr>
        <w:t xml:space="preserve"> que viole as regras jurídicas de uso, gozo, promoção, proteção e recuperação do meio ambiente</w:t>
      </w:r>
      <w:r w:rsidRPr="001308CA">
        <w:rPr>
          <w:rFonts w:ascii="Book Antiqua" w:eastAsia="Times New Roman" w:hAnsi="Book Antiqua" w:cs="Times New Roman"/>
          <w:sz w:val="16"/>
          <w:szCs w:val="16"/>
          <w:lang w:eastAsia="pt-BR"/>
        </w:rPr>
        <w:t>.</w:t>
      </w:r>
      <w:r w:rsidR="009F1B74" w:rsidRPr="001308CA">
        <w:rPr>
          <w:rFonts w:ascii="Book Antiqua" w:eastAsia="Times New Roman" w:hAnsi="Book Antiqua" w:cs="Times New Roman"/>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bookmarkStart w:id="211" w:name="_Hlk105596402"/>
      <w:r w:rsidR="00600C38" w:rsidRPr="001308CA">
        <w:rPr>
          <w:rFonts w:ascii="Book Antiqua" w:hAnsi="Book Antiqua"/>
          <w:b/>
          <w:color w:val="FF0000"/>
          <w:sz w:val="16"/>
          <w:szCs w:val="16"/>
          <w:u w:val="single"/>
        </w:rPr>
        <w:t>(PCDF-2009)</w:t>
      </w:r>
      <w:bookmarkEnd w:id="211"/>
      <w:r w:rsidR="00AF1D87" w:rsidRPr="001308CA">
        <w:rPr>
          <w:rFonts w:ascii="Book Antiqua" w:eastAsia="Times New Roman" w:hAnsi="Book Antiqua" w:cs="Times New Roman"/>
          <w:sz w:val="16"/>
          <w:szCs w:val="16"/>
          <w:lang w:eastAsia="pt-BR"/>
        </w:rPr>
        <w:t xml:space="preserve"> </w:t>
      </w:r>
      <w:bookmarkStart w:id="212" w:name="_Hlk77764266"/>
      <w:r w:rsidR="00AF1D87" w:rsidRPr="001308CA">
        <w:rPr>
          <w:rFonts w:ascii="Book Antiqua" w:eastAsia="Times New Roman" w:hAnsi="Book Antiqua" w:cs="Times New Roman"/>
          <w:b/>
          <w:color w:val="FF0000"/>
          <w:sz w:val="16"/>
          <w:szCs w:val="16"/>
          <w:u w:val="single"/>
          <w:lang w:eastAsia="pt-BR"/>
        </w:rPr>
        <w:t>(TRF4-2009</w:t>
      </w:r>
      <w:r w:rsidR="00697E4A" w:rsidRPr="001308CA">
        <w:rPr>
          <w:rFonts w:ascii="Book Antiqua" w:eastAsia="Times New Roman" w:hAnsi="Book Antiqua" w:cs="Times New Roman"/>
          <w:b/>
          <w:color w:val="FF0000"/>
          <w:sz w:val="16"/>
          <w:szCs w:val="16"/>
          <w:u w:val="single"/>
          <w:lang w:eastAsia="pt-BR"/>
        </w:rPr>
        <w:t>/2010</w:t>
      </w:r>
      <w:r w:rsidR="00AF1D87" w:rsidRPr="001308CA">
        <w:rPr>
          <w:rFonts w:ascii="Book Antiqua" w:eastAsia="Times New Roman" w:hAnsi="Book Antiqua" w:cs="Times New Roman"/>
          <w:b/>
          <w:color w:val="FF0000"/>
          <w:sz w:val="16"/>
          <w:szCs w:val="16"/>
          <w:u w:val="single"/>
          <w:lang w:eastAsia="pt-BR"/>
        </w:rPr>
        <w:t>)</w:t>
      </w:r>
      <w:r w:rsidR="005C01AE" w:rsidRPr="001308CA">
        <w:rPr>
          <w:rFonts w:ascii="Book Antiqua" w:eastAsia="Times New Roman" w:hAnsi="Book Antiqua" w:cs="Times New Roman"/>
          <w:sz w:val="16"/>
          <w:szCs w:val="16"/>
          <w:lang w:eastAsia="pt-BR"/>
        </w:rPr>
        <w:t xml:space="preserve"> </w:t>
      </w:r>
      <w:r w:rsidR="005C01AE" w:rsidRPr="001308CA">
        <w:rPr>
          <w:rFonts w:ascii="Book Antiqua" w:eastAsia="Times New Roman" w:hAnsi="Book Antiqua" w:cs="Times New Roman"/>
          <w:b/>
          <w:color w:val="FF0000"/>
          <w:sz w:val="16"/>
          <w:szCs w:val="16"/>
          <w:u w:val="single"/>
          <w:lang w:eastAsia="pt-BR"/>
        </w:rPr>
        <w:t>(TJPR-2010)</w:t>
      </w:r>
      <w:r w:rsidR="00A70F5D" w:rsidRPr="001308CA">
        <w:rPr>
          <w:rFonts w:ascii="Book Antiqua" w:eastAsia="Times New Roman" w:hAnsi="Book Antiqua" w:cs="Times New Roman"/>
          <w:b/>
          <w:color w:val="FF0000"/>
          <w:sz w:val="16"/>
          <w:szCs w:val="16"/>
          <w:lang w:eastAsia="pt-BR"/>
        </w:rPr>
        <w:t xml:space="preserve"> </w:t>
      </w:r>
      <w:r w:rsidR="00A70F5D" w:rsidRPr="001308CA">
        <w:rPr>
          <w:rFonts w:ascii="Book Antiqua" w:hAnsi="Book Antiqua"/>
          <w:b/>
          <w:bCs/>
          <w:color w:val="FF0000"/>
          <w:sz w:val="16"/>
          <w:szCs w:val="16"/>
          <w:u w:val="single"/>
        </w:rPr>
        <w:t>(MPRO-2010)</w:t>
      </w:r>
      <w:r w:rsidR="005B4B83" w:rsidRPr="001308CA">
        <w:rPr>
          <w:rFonts w:ascii="Book Antiqua" w:hAnsi="Book Antiqua"/>
          <w:b/>
          <w:bCs/>
          <w:color w:val="FF0000"/>
          <w:sz w:val="16"/>
          <w:szCs w:val="16"/>
        </w:rPr>
        <w:t xml:space="preserve"> </w:t>
      </w:r>
      <w:r w:rsidR="005B4B83" w:rsidRPr="001308CA">
        <w:rPr>
          <w:rFonts w:ascii="Book Antiqua" w:hAnsi="Book Antiqua"/>
          <w:b/>
          <w:bCs/>
          <w:color w:val="FF0000"/>
          <w:sz w:val="16"/>
          <w:szCs w:val="16"/>
          <w:u w:val="single"/>
        </w:rPr>
        <w:t>(TJBA-2012)</w:t>
      </w:r>
      <w:r w:rsidR="00AB73E3" w:rsidRPr="001308CA">
        <w:rPr>
          <w:rFonts w:ascii="Book Antiqua" w:hAnsi="Book Antiqua"/>
          <w:b/>
          <w:bCs/>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21473A" w:rsidRPr="001308CA">
        <w:rPr>
          <w:rFonts w:ascii="Book Antiqua" w:hAnsi="Book Antiqua"/>
          <w:b/>
          <w:bCs/>
          <w:color w:val="FF0000"/>
          <w:sz w:val="16"/>
          <w:szCs w:val="16"/>
        </w:rPr>
        <w:t xml:space="preserve"> </w:t>
      </w:r>
      <w:r w:rsidR="00D978F6" w:rsidRPr="001308CA">
        <w:rPr>
          <w:rFonts w:ascii="Book Antiqua" w:eastAsia="Times New Roman" w:hAnsi="Book Antiqua" w:cs="Times New Roman"/>
          <w:b/>
          <w:bCs/>
          <w:color w:val="FF0000"/>
          <w:sz w:val="16"/>
          <w:szCs w:val="16"/>
          <w:u w:val="single"/>
          <w:lang w:eastAsia="pt-BR"/>
        </w:rPr>
        <w:t>(TRF5-</w:t>
      </w:r>
      <w:r w:rsidR="005B4B83" w:rsidRPr="001308CA">
        <w:rPr>
          <w:rFonts w:ascii="Book Antiqua" w:eastAsia="Times New Roman" w:hAnsi="Book Antiqua" w:cs="Times New Roman"/>
          <w:b/>
          <w:bCs/>
          <w:color w:val="FF0000"/>
          <w:sz w:val="16"/>
          <w:szCs w:val="16"/>
          <w:u w:val="single"/>
          <w:lang w:eastAsia="pt-BR"/>
        </w:rPr>
        <w:t>2011/</w:t>
      </w:r>
      <w:r w:rsidR="00D978F6" w:rsidRPr="001308CA">
        <w:rPr>
          <w:rFonts w:ascii="Book Antiqua" w:eastAsia="Times New Roman" w:hAnsi="Book Antiqua" w:cs="Times New Roman"/>
          <w:b/>
          <w:bCs/>
          <w:color w:val="FF0000"/>
          <w:sz w:val="16"/>
          <w:szCs w:val="16"/>
          <w:u w:val="single"/>
          <w:lang w:eastAsia="pt-BR"/>
        </w:rPr>
        <w:t>2013/2015)</w:t>
      </w:r>
      <w:r w:rsidR="003C1642" w:rsidRPr="001308CA">
        <w:rPr>
          <w:rFonts w:ascii="Book Antiqua" w:eastAsia="Times New Roman" w:hAnsi="Book Antiqua" w:cs="Times New Roman"/>
          <w:b/>
          <w:bCs/>
          <w:color w:val="FF0000"/>
          <w:sz w:val="16"/>
          <w:szCs w:val="16"/>
          <w:lang w:eastAsia="pt-BR"/>
        </w:rPr>
        <w:t xml:space="preserve"> </w:t>
      </w:r>
      <w:bookmarkStart w:id="213" w:name="_Hlk107659990"/>
      <w:r w:rsidR="003C1642" w:rsidRPr="001308CA">
        <w:rPr>
          <w:rFonts w:ascii="Book Antiqua" w:hAnsi="Book Antiqua"/>
          <w:b/>
          <w:bCs/>
          <w:color w:val="FF0000"/>
          <w:sz w:val="16"/>
          <w:szCs w:val="16"/>
          <w:u w:val="single"/>
        </w:rPr>
        <w:t>(AGU-2013/2015)</w:t>
      </w:r>
      <w:bookmarkEnd w:id="213"/>
      <w:r w:rsidR="00334ADA" w:rsidRPr="001308CA">
        <w:rPr>
          <w:rFonts w:ascii="Book Antiqua" w:eastAsia="Times New Roman" w:hAnsi="Book Antiqua" w:cs="Times New Roman"/>
          <w:b/>
          <w:bCs/>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(TRF1-2015)</w:t>
      </w:r>
      <w:bookmarkEnd w:id="212"/>
      <w:r w:rsidR="00D978F6"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proofErr w:type="gramStart"/>
      <w:r w:rsidR="000675E2" w:rsidRPr="001308CA">
        <w:rPr>
          <w:rFonts w:ascii="Book Antiqua" w:eastAsia="Times New Roman" w:hAnsi="Book Antiqua" w:cs="Times New Roman"/>
          <w:b/>
          <w:bCs/>
          <w:color w:val="FF0000"/>
          <w:sz w:val="16"/>
          <w:szCs w:val="16"/>
          <w:u w:val="single"/>
          <w:lang w:eastAsia="pt-BR"/>
        </w:rPr>
        <w:t>)</w:t>
      </w:r>
      <w:r w:rsidR="00DE7628"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eastAsia="Times New Roman" w:hAnsi="Book Antiqua" w:cs="Times New Roman"/>
          <w:b/>
          <w:bCs/>
          <w:color w:val="FF0000"/>
          <w:sz w:val="16"/>
          <w:szCs w:val="16"/>
          <w:u w:val="single"/>
          <w:lang w:eastAsia="pt-BR"/>
        </w:rPr>
        <w:t xml:space="preserve"> </w:t>
      </w:r>
      <w:r w:rsidR="00331301" w:rsidRPr="001308CA">
        <w:rPr>
          <w:rFonts w:ascii="Book Antiqua" w:hAnsi="Book Antiqua"/>
          <w:b/>
          <w:bCs/>
          <w:color w:val="FF0000"/>
          <w:sz w:val="16"/>
          <w:szCs w:val="16"/>
          <w:u w:val="single"/>
        </w:rPr>
        <w:t>(</w:t>
      </w:r>
      <w:proofErr w:type="gramEnd"/>
      <w:r w:rsidR="00331301" w:rsidRPr="001308CA">
        <w:rPr>
          <w:rFonts w:ascii="Book Antiqua" w:hAnsi="Book Antiqua"/>
          <w:b/>
          <w:bCs/>
          <w:color w:val="FF0000"/>
          <w:sz w:val="16"/>
          <w:szCs w:val="16"/>
          <w:u w:val="single"/>
        </w:rPr>
        <w:t>PGM-BH/MG-2017)</w:t>
      </w:r>
      <w:r w:rsidR="00A71D22" w:rsidRPr="001308CA">
        <w:rPr>
          <w:rFonts w:ascii="Book Antiqua" w:eastAsia="Times New Roman" w:hAnsi="Book Antiqua" w:cs="Times New Roman"/>
          <w:b/>
          <w:bCs/>
          <w:color w:val="FF0000"/>
          <w:sz w:val="16"/>
          <w:szCs w:val="16"/>
          <w:u w:val="single"/>
          <w:lang w:eastAsia="pt-BR"/>
        </w:rPr>
        <w:t xml:space="preserve"> (PCPI-2018)</w:t>
      </w:r>
    </w:p>
    <w:p w14:paraId="6A89C8A6" w14:textId="54DD7D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14" w:name="art70§1"/>
      <w:bookmarkEnd w:id="214"/>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583AB4">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autoridades competentes</w:t>
      </w:r>
      <w:r w:rsidRPr="00C1354D">
        <w:rPr>
          <w:rFonts w:ascii="Book Antiqua" w:eastAsia="Times New Roman" w:hAnsi="Book Antiqua" w:cs="Times New Roman"/>
          <w:b/>
          <w:sz w:val="19"/>
          <w:szCs w:val="19"/>
          <w:lang w:eastAsia="pt-BR"/>
        </w:rPr>
        <w:t xml:space="preserve"> para </w:t>
      </w:r>
      <w:r w:rsidRPr="00514617">
        <w:rPr>
          <w:rFonts w:ascii="Book Antiqua" w:eastAsia="Times New Roman" w:hAnsi="Book Antiqua" w:cs="Times New Roman"/>
          <w:b/>
          <w:caps/>
          <w:sz w:val="19"/>
          <w:szCs w:val="19"/>
          <w:highlight w:val="green"/>
          <w:lang w:eastAsia="pt-BR"/>
        </w:rPr>
        <w:t>lavrar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auto de infração ambiental</w:t>
      </w:r>
      <w:r w:rsidRPr="00C1354D">
        <w:rPr>
          <w:rFonts w:ascii="Book Antiqua" w:eastAsia="Times New Roman" w:hAnsi="Book Antiqua" w:cs="Times New Roman"/>
          <w:b/>
          <w:sz w:val="19"/>
          <w:szCs w:val="19"/>
          <w:lang w:eastAsia="pt-BR"/>
        </w:rPr>
        <w:t xml:space="preserve"> e </w:t>
      </w:r>
      <w:r w:rsidRPr="00514617">
        <w:rPr>
          <w:rFonts w:ascii="Book Antiqua" w:eastAsia="Times New Roman" w:hAnsi="Book Antiqua" w:cs="Times New Roman"/>
          <w:b/>
          <w:caps/>
          <w:sz w:val="19"/>
          <w:szCs w:val="19"/>
          <w:highlight w:val="green"/>
          <w:lang w:eastAsia="pt-BR"/>
        </w:rPr>
        <w:t>instaurar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processo administrativo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funcionários de órgãos ambientais integrantes do Sistema Nacional de Meio Ambiente</w:t>
      </w:r>
      <w:r w:rsidRPr="00C1354D">
        <w:rPr>
          <w:rFonts w:ascii="Book Antiqua" w:eastAsia="Times New Roman" w:hAnsi="Book Antiqua" w:cs="Times New Roman"/>
          <w:b/>
          <w:sz w:val="19"/>
          <w:szCs w:val="19"/>
          <w:lang w:eastAsia="pt-BR"/>
        </w:rPr>
        <w:t xml:space="preserve"> - SISNAMA, </w:t>
      </w:r>
      <w:r w:rsidRPr="005A7955">
        <w:rPr>
          <w:rFonts w:ascii="Book Antiqua" w:eastAsia="Times New Roman" w:hAnsi="Book Antiqua" w:cs="Times New Roman"/>
          <w:b/>
          <w:caps/>
          <w:sz w:val="19"/>
          <w:szCs w:val="19"/>
          <w:highlight w:val="green"/>
          <w:lang w:eastAsia="pt-BR"/>
        </w:rPr>
        <w:t>designados</w:t>
      </w:r>
      <w:r w:rsidRPr="00C1354D">
        <w:rPr>
          <w:rFonts w:ascii="Book Antiqua" w:eastAsia="Times New Roman" w:hAnsi="Book Antiqua" w:cs="Times New Roman"/>
          <w:b/>
          <w:sz w:val="19"/>
          <w:szCs w:val="19"/>
          <w:lang w:eastAsia="pt-BR"/>
        </w:rPr>
        <w:t xml:space="preserve"> </w:t>
      </w:r>
      <w:r w:rsidRPr="005A7955">
        <w:rPr>
          <w:rFonts w:ascii="Book Antiqua" w:eastAsia="Times New Roman" w:hAnsi="Book Antiqua" w:cs="Times New Roman"/>
          <w:b/>
          <w:sz w:val="19"/>
          <w:szCs w:val="19"/>
          <w:highlight w:val="cyan"/>
          <w:lang w:eastAsia="pt-BR"/>
        </w:rPr>
        <w:t>para as atividades de fiscalização</w:t>
      </w:r>
      <w:r w:rsidRPr="00C1354D">
        <w:rPr>
          <w:rFonts w:ascii="Book Antiqua" w:eastAsia="Times New Roman" w:hAnsi="Book Antiqua" w:cs="Times New Roman"/>
          <w:b/>
          <w:sz w:val="19"/>
          <w:szCs w:val="19"/>
          <w:lang w:eastAsia="pt-BR"/>
        </w:rPr>
        <w:t xml:space="preserve">, </w:t>
      </w:r>
      <w:r w:rsidRPr="00514617">
        <w:rPr>
          <w:rFonts w:ascii="Book Antiqua" w:eastAsia="Times New Roman" w:hAnsi="Book Antiqua" w:cs="Times New Roman"/>
          <w:b/>
          <w:caps/>
          <w:sz w:val="19"/>
          <w:szCs w:val="19"/>
          <w:highlight w:val="green"/>
          <w:lang w:eastAsia="pt-BR"/>
        </w:rPr>
        <w:t>bem como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agentes das Capitanias dos Portos</w:t>
      </w:r>
      <w:r w:rsidRPr="00151A89">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Ministério da Marinha</w:t>
      </w:r>
      <w:r w:rsidRPr="001308CA">
        <w:rPr>
          <w:rFonts w:ascii="Book Antiqua" w:eastAsia="Times New Roman" w:hAnsi="Book Antiqua" w:cs="Times New Roman"/>
          <w:sz w:val="16"/>
          <w:szCs w:val="16"/>
          <w:lang w:eastAsia="pt-BR"/>
        </w:rPr>
        <w:t>.</w:t>
      </w:r>
      <w:r w:rsidR="00051987" w:rsidRPr="001308CA">
        <w:rPr>
          <w:rFonts w:ascii="Book Antiqua" w:eastAsia="Times New Roman" w:hAnsi="Book Antiqua" w:cs="Times New Roman"/>
          <w:sz w:val="16"/>
          <w:szCs w:val="16"/>
          <w:lang w:eastAsia="pt-BR"/>
        </w:rPr>
        <w:t xml:space="preserve"> </w:t>
      </w:r>
      <w:r w:rsidR="00051987" w:rsidRPr="001308CA">
        <w:rPr>
          <w:rFonts w:ascii="Book Antiqua" w:eastAsia="Times New Roman" w:hAnsi="Book Antiqua" w:cs="Times New Roman"/>
          <w:b/>
          <w:bCs/>
          <w:color w:val="FF0000"/>
          <w:sz w:val="16"/>
          <w:szCs w:val="16"/>
          <w:u w:val="single"/>
          <w:lang w:eastAsia="pt-BR"/>
        </w:rPr>
        <w:t>(TRF5-2009)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092810" w:rsidRPr="001308CA">
        <w:rPr>
          <w:rFonts w:ascii="Book Antiqua" w:eastAsia="Times New Roman" w:hAnsi="Book Antiqua" w:cs="Times New Roman"/>
          <w:b/>
          <w:color w:val="FF0000"/>
          <w:sz w:val="16"/>
          <w:szCs w:val="16"/>
          <w:u w:val="single"/>
          <w:lang w:eastAsia="pt-BR"/>
        </w:rPr>
        <w:t>(TJPR-2010)</w:t>
      </w:r>
      <w:r w:rsidR="00697E4A" w:rsidRPr="001308CA">
        <w:rPr>
          <w:rFonts w:ascii="Book Antiqua" w:eastAsia="Times New Roman" w:hAnsi="Book Antiqua" w:cs="Times New Roman"/>
          <w:b/>
          <w:color w:val="FF0000"/>
          <w:sz w:val="16"/>
          <w:szCs w:val="16"/>
          <w:lang w:eastAsia="pt-BR"/>
        </w:rPr>
        <w:t xml:space="preserve"> </w:t>
      </w:r>
      <w:r w:rsidR="00697E4A" w:rsidRPr="001308CA">
        <w:rPr>
          <w:rFonts w:ascii="Book Antiqua" w:eastAsia="Times New Roman" w:hAnsi="Book Antiqua" w:cs="Times New Roman"/>
          <w:b/>
          <w:bCs/>
          <w:color w:val="FF0000"/>
          <w:sz w:val="16"/>
          <w:szCs w:val="16"/>
          <w:u w:val="single"/>
          <w:lang w:eastAsia="pt-BR"/>
        </w:rPr>
        <w:t>(TRF4-2010)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51A89" w:rsidRPr="001308CA">
        <w:rPr>
          <w:rFonts w:ascii="Book Antiqua" w:eastAsia="Times New Roman" w:hAnsi="Book Antiqua" w:cs="Times New Roman"/>
          <w:b/>
          <w:bCs/>
          <w:color w:val="FF0000"/>
          <w:sz w:val="16"/>
          <w:szCs w:val="16"/>
          <w:lang w:eastAsia="pt-BR"/>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950601" w:rsidRPr="001308CA">
        <w:rPr>
          <w:rFonts w:ascii="Book Antiqua" w:eastAsia="Times New Roman" w:hAnsi="Book Antiqua" w:cs="Times New Roman"/>
          <w:b/>
          <w:bCs/>
          <w:color w:val="FF0000"/>
          <w:sz w:val="16"/>
          <w:szCs w:val="16"/>
          <w:lang w:eastAsia="pt-BR"/>
        </w:rPr>
        <w:t xml:space="preserve"> </w:t>
      </w:r>
      <w:r w:rsidR="00950601" w:rsidRPr="001308CA">
        <w:rPr>
          <w:rFonts w:ascii="Book Antiqua" w:eastAsia="Times New Roman" w:hAnsi="Book Antiqua" w:cs="Times New Roman"/>
          <w:b/>
          <w:bCs/>
          <w:color w:val="FF0000"/>
          <w:sz w:val="16"/>
          <w:szCs w:val="16"/>
          <w:u w:val="single"/>
          <w:lang w:eastAsia="pt-BR"/>
        </w:rPr>
        <w:t>(TRF3-2011/2013)</w:t>
      </w:r>
      <w:r w:rsidR="008F5008" w:rsidRPr="001308CA">
        <w:rPr>
          <w:rFonts w:ascii="Book Antiqua" w:eastAsia="Times New Roman" w:hAnsi="Book Antiqua" w:cs="Times New Roman"/>
          <w:b/>
          <w:bCs/>
          <w:color w:val="FF0000"/>
          <w:sz w:val="16"/>
          <w:szCs w:val="16"/>
          <w:lang w:eastAsia="pt-BR"/>
        </w:rPr>
        <w:t xml:space="preserve"> </w:t>
      </w:r>
      <w:r w:rsidR="008F5008" w:rsidRPr="001308CA">
        <w:rPr>
          <w:rFonts w:ascii="Book Antiqua" w:hAnsi="Book Antiqua"/>
          <w:b/>
          <w:color w:val="FF0000"/>
          <w:sz w:val="16"/>
          <w:szCs w:val="16"/>
          <w:u w:val="single"/>
        </w:rPr>
        <w:t>(PCDF-2009/2015)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3C1642" w:rsidRPr="001308CA">
        <w:rPr>
          <w:rFonts w:ascii="Book Antiqua" w:eastAsia="Times New Roman" w:hAnsi="Book Antiqua" w:cs="Times New Roman"/>
          <w:b/>
          <w:bCs/>
          <w:color w:val="FF0000"/>
          <w:sz w:val="16"/>
          <w:szCs w:val="16"/>
          <w:lang w:eastAsia="pt-BR"/>
        </w:rPr>
        <w:t xml:space="preserve"> </w:t>
      </w:r>
      <w:r w:rsidR="003C1642" w:rsidRPr="001308CA">
        <w:rPr>
          <w:rFonts w:ascii="Book Antiqua" w:hAnsi="Book Antiqua"/>
          <w:b/>
          <w:bCs/>
          <w:color w:val="FF0000"/>
          <w:sz w:val="16"/>
          <w:szCs w:val="16"/>
          <w:u w:val="single"/>
        </w:rPr>
        <w:t>(AGU-2015)</w:t>
      </w:r>
      <w:r w:rsidR="00B43146" w:rsidRPr="001308CA">
        <w:rPr>
          <w:rFonts w:ascii="Book Antiqua" w:eastAsia="Times New Roman" w:hAnsi="Book Antiqua" w:cs="Times New Roman"/>
          <w:b/>
          <w:bCs/>
          <w:color w:val="FF0000"/>
          <w:sz w:val="16"/>
          <w:szCs w:val="16"/>
          <w:lang w:eastAsia="pt-BR"/>
        </w:rPr>
        <w:t xml:space="preserve"> </w:t>
      </w:r>
      <w:r w:rsidR="00B43146" w:rsidRPr="001308CA">
        <w:rPr>
          <w:rFonts w:ascii="Book Antiqua" w:eastAsia="Times New Roman" w:hAnsi="Book Antiqua" w:cs="Times New Roman"/>
          <w:b/>
          <w:bCs/>
          <w:color w:val="FF0000"/>
          <w:sz w:val="16"/>
          <w:szCs w:val="16"/>
          <w:u w:val="single"/>
          <w:lang w:eastAsia="pt-BR"/>
        </w:rPr>
        <w:t>(TJAM-2016)</w:t>
      </w:r>
      <w:r w:rsidR="006B1B8A" w:rsidRPr="001308CA">
        <w:rPr>
          <w:rFonts w:ascii="Book Antiqua" w:eastAsia="Times New Roman" w:hAnsi="Book Antiqua" w:cs="Times New Roman"/>
          <w:b/>
          <w:bCs/>
          <w:color w:val="FF0000"/>
          <w:sz w:val="16"/>
          <w:szCs w:val="16"/>
          <w:lang w:eastAsia="pt-BR"/>
        </w:rPr>
        <w:t xml:space="preserve"> </w:t>
      </w:r>
      <w:bookmarkStart w:id="215" w:name="_Hlk40197116"/>
      <w:r w:rsidR="006B1B8A" w:rsidRPr="001308CA">
        <w:rPr>
          <w:rFonts w:ascii="Book Antiqua" w:eastAsia="Times New Roman" w:hAnsi="Book Antiqua" w:cs="Times New Roman"/>
          <w:b/>
          <w:bCs/>
          <w:color w:val="FF0000"/>
          <w:sz w:val="16"/>
          <w:szCs w:val="16"/>
          <w:u w:val="single"/>
          <w:lang w:eastAsia="pt-BR"/>
        </w:rPr>
        <w:t>(TJDFT-2016)</w:t>
      </w:r>
      <w:bookmarkEnd w:id="215"/>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r w:rsidR="00A147BF" w:rsidRPr="001308CA">
        <w:rPr>
          <w:rFonts w:ascii="Book Antiqua" w:eastAsia="Times New Roman" w:hAnsi="Book Antiqua" w:cs="Times New Roman"/>
          <w:b/>
          <w:bCs/>
          <w:color w:val="FF0000"/>
          <w:sz w:val="16"/>
          <w:szCs w:val="16"/>
          <w:lang w:eastAsia="pt-BR"/>
        </w:rPr>
        <w:t xml:space="preserve"> </w:t>
      </w:r>
      <w:r w:rsidR="00A147BF" w:rsidRPr="001308CA">
        <w:rPr>
          <w:rFonts w:ascii="Book Antiqua" w:hAnsi="Book Antiqua"/>
          <w:b/>
          <w:bCs/>
          <w:color w:val="FF0000"/>
          <w:sz w:val="16"/>
          <w:szCs w:val="16"/>
          <w:u w:val="single"/>
        </w:rPr>
        <w:t>(PCGO-2017)</w:t>
      </w:r>
      <w:r w:rsidR="005A7955" w:rsidRPr="001308CA">
        <w:rPr>
          <w:rFonts w:ascii="Book Antiqua" w:hAnsi="Book Antiqua"/>
          <w:b/>
          <w:bCs/>
          <w:color w:val="FF0000"/>
          <w:sz w:val="16"/>
          <w:szCs w:val="16"/>
        </w:rPr>
        <w:t xml:space="preserve"> </w:t>
      </w:r>
      <w:r w:rsidR="005A7955" w:rsidRPr="001308CA">
        <w:rPr>
          <w:rFonts w:ascii="Book Antiqua" w:hAnsi="Book Antiqua"/>
          <w:b/>
          <w:color w:val="FF0000"/>
          <w:sz w:val="16"/>
          <w:szCs w:val="16"/>
          <w:u w:val="single"/>
        </w:rPr>
        <w:t>(PGM-BH/MG-2017)</w:t>
      </w:r>
      <w:r w:rsidR="009A50CB" w:rsidRPr="001308CA">
        <w:rPr>
          <w:rFonts w:ascii="Book Antiqua" w:eastAsia="Times New Roman" w:hAnsi="Book Antiqua" w:cs="Times New Roman"/>
          <w:b/>
          <w:bCs/>
          <w:color w:val="FF0000"/>
          <w:sz w:val="16"/>
          <w:szCs w:val="16"/>
          <w:lang w:eastAsia="pt-BR"/>
        </w:rPr>
        <w:t xml:space="preserve"> </w:t>
      </w:r>
      <w:r w:rsidR="009A50CB" w:rsidRPr="001308CA">
        <w:rPr>
          <w:rFonts w:ascii="Book Antiqua" w:eastAsia="Times New Roman" w:hAnsi="Book Antiqua" w:cs="Times New Roman"/>
          <w:b/>
          <w:bCs/>
          <w:color w:val="FF0000"/>
          <w:sz w:val="16"/>
          <w:szCs w:val="16"/>
          <w:u w:val="single"/>
          <w:lang w:eastAsia="pt-BR"/>
        </w:rPr>
        <w:t>(TJBA-2019)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eastAsia="Times New Roman" w:hAnsi="Book Antiqua" w:cs="Times New Roman"/>
          <w:b/>
          <w:bCs/>
          <w:color w:val="FF0000"/>
          <w:sz w:val="16"/>
          <w:szCs w:val="16"/>
          <w:u w:val="single"/>
          <w:lang w:eastAsia="pt-BR"/>
        </w:rPr>
        <w:t>(TJPA-2019)</w:t>
      </w:r>
      <w:r w:rsidR="006B35A7" w:rsidRPr="001308CA">
        <w:rPr>
          <w:rFonts w:ascii="Book Antiqua" w:eastAsia="Times New Roman" w:hAnsi="Book Antiqua" w:cs="Times New Roman"/>
          <w:b/>
          <w:bCs/>
          <w:color w:val="FF0000"/>
          <w:sz w:val="16"/>
          <w:szCs w:val="16"/>
          <w:lang w:eastAsia="pt-BR"/>
        </w:rPr>
        <w:t xml:space="preserve"> </w:t>
      </w:r>
      <w:r w:rsidR="006B35A7" w:rsidRPr="001308CA">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2BED8C70" w14:textId="77777777" w:rsidTr="006D52E2">
        <w:tc>
          <w:tcPr>
            <w:tcW w:w="8494" w:type="dxa"/>
            <w:shd w:val="clear" w:color="auto" w:fill="CCFFFF"/>
          </w:tcPr>
          <w:p w14:paraId="5BA3F3BB" w14:textId="0F4CDC5C" w:rsidR="006B35A7" w:rsidRPr="006B35A7" w:rsidRDefault="006B35A7"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B35A7">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Caso constatem em flagrante o cometimento de uma infração ambiental, são competentes para lavrar o respectivo auto de infração e instaurar o processo administrativo ambiental</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os funcionários de órgão ambiental integrante do Sistema Nacional de Meio Ambiente (SISNAMA), desde que designados para atividades de fiscalização, como também agentes das Capitanias dos Portos (Marinha do Brasil).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70, §1º LCA.</w:t>
            </w:r>
          </w:p>
          <w:p w14:paraId="0A2944C0" w14:textId="5011F2FF" w:rsidR="00583AB4" w:rsidRPr="00583AB4" w:rsidRDefault="00583AB4"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A respeito da responsabilização por danos ambientais, assinale a opção correta</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 xml:space="preserve">Órgão estadual de meio ambiente tem competência para lavrar auto de infração, com vistas </w:t>
            </w:r>
            <w:r w:rsidRPr="00583AB4">
              <w:rPr>
                <w:rFonts w:ascii="Book Antiqua" w:eastAsia="Times New Roman" w:hAnsi="Book Antiqua" w:cs="Times New Roman"/>
                <w:bCs/>
                <w:sz w:val="19"/>
                <w:szCs w:val="19"/>
                <w:lang w:eastAsia="pt-BR"/>
              </w:rPr>
              <w:lastRenderedPageBreak/>
              <w:t>à responsabilização ambiental administrativa, e para apreender produtos e instrumentos usados em infração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w:t>
            </w:r>
            <w:r>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 xml:space="preserve"> c/c art. 70, §1º da LCA c/c art. 17 da LC 140/11.</w:t>
            </w:r>
            <w:r>
              <w:rPr>
                <w:rStyle w:val="Refdenotaderodap"/>
                <w:rFonts w:ascii="Book Antiqua" w:eastAsia="Times New Roman" w:hAnsi="Book Antiqua" w:cs="Times New Roman"/>
                <w:b/>
                <w:sz w:val="19"/>
                <w:szCs w:val="19"/>
                <w:lang w:eastAsia="pt-BR"/>
              </w:rPr>
              <w:footnoteReference w:id="20"/>
            </w:r>
          </w:p>
          <w:p w14:paraId="42E37ADF" w14:textId="48C6B562" w:rsidR="006D52E2" w:rsidRPr="00C1354D" w:rsidRDefault="006D52E2" w:rsidP="000F2AA1">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O auto de infração ambiental é um ato administrativo dotado de presunção relativa de legalidade e veracidade.</w:t>
            </w:r>
          </w:p>
        </w:tc>
      </w:tr>
    </w:tbl>
    <w:p w14:paraId="53316CD8" w14:textId="6E1DE681" w:rsidR="00322EFC" w:rsidRPr="00514617"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16" w:name="art70§2"/>
      <w:bookmarkEnd w:id="216"/>
      <w:r w:rsidRPr="00C1354D">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w:t>
      </w:r>
      <w:r w:rsidRPr="00514617">
        <w:rPr>
          <w:rFonts w:ascii="Book Antiqua" w:eastAsia="Times New Roman" w:hAnsi="Book Antiqua" w:cs="Times New Roman"/>
          <w:b/>
          <w:bCs/>
          <w:sz w:val="19"/>
          <w:szCs w:val="19"/>
          <w:highlight w:val="yellow"/>
          <w:lang w:eastAsia="pt-BR"/>
        </w:rPr>
        <w:t>Qualquer pessoa</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constatando</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sz w:val="19"/>
          <w:szCs w:val="19"/>
          <w:highlight w:val="cyan"/>
          <w:lang w:eastAsia="pt-BR"/>
        </w:rPr>
        <w:t>infração ambiental</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poderá dirigir</w:t>
      </w:r>
      <w:r w:rsidRPr="00514617">
        <w:rPr>
          <w:rFonts w:ascii="Book Antiqua" w:eastAsia="Times New Roman" w:hAnsi="Book Antiqua" w:cs="Times New Roman"/>
          <w:b/>
          <w:bCs/>
          <w:caps/>
          <w:sz w:val="19"/>
          <w:szCs w:val="19"/>
          <w:lang w:eastAsia="pt-BR"/>
        </w:rPr>
        <w:t xml:space="preserve"> </w:t>
      </w:r>
      <w:r w:rsidRPr="00514617">
        <w:rPr>
          <w:rFonts w:ascii="Book Antiqua" w:eastAsia="Times New Roman" w:hAnsi="Book Antiqua" w:cs="Times New Roman"/>
          <w:b/>
          <w:bCs/>
          <w:caps/>
          <w:sz w:val="19"/>
          <w:szCs w:val="19"/>
          <w:shd w:val="clear" w:color="auto" w:fill="F7CAAC" w:themeFill="accent2" w:themeFillTint="66"/>
          <w:lang w:eastAsia="pt-BR"/>
        </w:rPr>
        <w:t>representação</w:t>
      </w:r>
      <w:r w:rsidRPr="00514617">
        <w:rPr>
          <w:rFonts w:ascii="Book Antiqua" w:eastAsia="Times New Roman" w:hAnsi="Book Antiqua" w:cs="Times New Roman"/>
          <w:b/>
          <w:bCs/>
          <w:sz w:val="19"/>
          <w:szCs w:val="19"/>
          <w:lang w:eastAsia="pt-BR"/>
        </w:rPr>
        <w:t xml:space="preserve"> às </w:t>
      </w:r>
      <w:r w:rsidRPr="00514617">
        <w:rPr>
          <w:rFonts w:ascii="Book Antiqua" w:eastAsia="Times New Roman" w:hAnsi="Book Antiqua" w:cs="Times New Roman"/>
          <w:b/>
          <w:bCs/>
          <w:sz w:val="19"/>
          <w:szCs w:val="19"/>
          <w:highlight w:val="yellow"/>
          <w:lang w:eastAsia="pt-BR"/>
        </w:rPr>
        <w:t>autoridades</w:t>
      </w:r>
      <w:r w:rsidRPr="00514617">
        <w:rPr>
          <w:rFonts w:ascii="Book Antiqua" w:eastAsia="Times New Roman" w:hAnsi="Book Antiqua" w:cs="Times New Roman"/>
          <w:b/>
          <w:bCs/>
          <w:sz w:val="19"/>
          <w:szCs w:val="19"/>
          <w:lang w:eastAsia="pt-BR"/>
        </w:rPr>
        <w:t xml:space="preserve"> relacionadas no parágrafo anterior, </w:t>
      </w:r>
      <w:r w:rsidRPr="00514617">
        <w:rPr>
          <w:rFonts w:ascii="Book Antiqua" w:eastAsia="Times New Roman" w:hAnsi="Book Antiqua" w:cs="Times New Roman"/>
          <w:b/>
          <w:bCs/>
          <w:sz w:val="19"/>
          <w:szCs w:val="19"/>
          <w:highlight w:val="cyan"/>
          <w:lang w:eastAsia="pt-BR"/>
        </w:rPr>
        <w:t>para efeito do exercício</w:t>
      </w:r>
      <w:r w:rsidRPr="00514617">
        <w:rPr>
          <w:rFonts w:ascii="Book Antiqua" w:eastAsia="Times New Roman" w:hAnsi="Book Antiqua" w:cs="Times New Roman"/>
          <w:b/>
          <w:bCs/>
          <w:sz w:val="19"/>
          <w:szCs w:val="19"/>
          <w:lang w:eastAsia="pt-BR"/>
        </w:rPr>
        <w:t xml:space="preserve"> do </w:t>
      </w:r>
      <w:r w:rsidRPr="00514617">
        <w:rPr>
          <w:rFonts w:ascii="Book Antiqua" w:eastAsia="Times New Roman" w:hAnsi="Book Antiqua" w:cs="Times New Roman"/>
          <w:b/>
          <w:bCs/>
          <w:caps/>
          <w:sz w:val="19"/>
          <w:szCs w:val="19"/>
          <w:shd w:val="clear" w:color="auto" w:fill="F7CAAC" w:themeFill="accent2" w:themeFillTint="66"/>
          <w:lang w:eastAsia="pt-BR"/>
        </w:rPr>
        <w:t>seu poder de polícia</w:t>
      </w:r>
      <w:r w:rsidRPr="00514617">
        <w:rPr>
          <w:rFonts w:ascii="Book Antiqua" w:eastAsia="Times New Roman" w:hAnsi="Book Antiqua" w:cs="Times New Roman"/>
          <w:b/>
          <w:bCs/>
          <w:sz w:val="16"/>
          <w:szCs w:val="16"/>
          <w:lang w:eastAsia="pt-BR"/>
        </w:rPr>
        <w:t>.</w:t>
      </w:r>
      <w:r w:rsidR="005B4B83" w:rsidRPr="00514617">
        <w:rPr>
          <w:rFonts w:ascii="Book Antiqua" w:eastAsia="Times New Roman" w:hAnsi="Book Antiqua" w:cs="Times New Roman"/>
          <w:b/>
          <w:bCs/>
          <w:sz w:val="16"/>
          <w:szCs w:val="16"/>
          <w:lang w:eastAsia="pt-BR"/>
        </w:rPr>
        <w:t xml:space="preserve"> </w:t>
      </w:r>
      <w:r w:rsidR="005B4B83" w:rsidRPr="00514617">
        <w:rPr>
          <w:rFonts w:ascii="Book Antiqua" w:hAnsi="Book Antiqua"/>
          <w:b/>
          <w:bCs/>
          <w:color w:val="FF0000"/>
          <w:sz w:val="16"/>
          <w:szCs w:val="16"/>
          <w:u w:val="single"/>
        </w:rPr>
        <w:t>(PGEAL-2009)</w:t>
      </w:r>
      <w:r w:rsidR="00600C38" w:rsidRPr="00514617">
        <w:rPr>
          <w:rFonts w:ascii="Book Antiqua" w:hAnsi="Book Antiqua"/>
          <w:b/>
          <w:bCs/>
          <w:color w:val="FF0000"/>
          <w:sz w:val="16"/>
          <w:szCs w:val="16"/>
        </w:rPr>
        <w:t xml:space="preserve"> </w:t>
      </w:r>
      <w:r w:rsidR="005471E5" w:rsidRPr="00514617">
        <w:rPr>
          <w:rFonts w:ascii="Book Antiqua" w:eastAsia="Times New Roman" w:hAnsi="Book Antiqua" w:cs="Times New Roman"/>
          <w:b/>
          <w:bCs/>
          <w:color w:val="FF0000"/>
          <w:sz w:val="16"/>
          <w:szCs w:val="16"/>
          <w:u w:val="single"/>
          <w:lang w:eastAsia="pt-BR"/>
        </w:rPr>
        <w:t>(TJRO-2011)</w:t>
      </w:r>
      <w:r w:rsidR="00503AEE" w:rsidRPr="00514617">
        <w:rPr>
          <w:rFonts w:ascii="Book Antiqua" w:eastAsia="Times New Roman" w:hAnsi="Book Antiqua" w:cs="Times New Roman"/>
          <w:b/>
          <w:bCs/>
          <w:color w:val="FF0000"/>
          <w:sz w:val="16"/>
          <w:szCs w:val="16"/>
          <w:lang w:eastAsia="pt-BR"/>
        </w:rPr>
        <w:t xml:space="preserve"> </w:t>
      </w:r>
      <w:bookmarkStart w:id="217" w:name="_Hlk64371224"/>
      <w:r w:rsidR="00503AEE" w:rsidRPr="00514617">
        <w:rPr>
          <w:rFonts w:ascii="Book Antiqua" w:hAnsi="Book Antiqua"/>
          <w:b/>
          <w:bCs/>
          <w:color w:val="FF0000"/>
          <w:sz w:val="16"/>
          <w:szCs w:val="16"/>
          <w:u w:val="single"/>
        </w:rPr>
        <w:t>(TRF2-2011)</w:t>
      </w:r>
      <w:bookmarkEnd w:id="217"/>
      <w:r w:rsidR="005B4B83" w:rsidRPr="00514617">
        <w:rPr>
          <w:rFonts w:ascii="Book Antiqua" w:hAnsi="Book Antiqua"/>
          <w:b/>
          <w:bCs/>
          <w:color w:val="FF0000"/>
          <w:sz w:val="16"/>
          <w:szCs w:val="16"/>
        </w:rPr>
        <w:t xml:space="preserve"> </w:t>
      </w:r>
      <w:r w:rsidR="005B4B83" w:rsidRPr="00514617">
        <w:rPr>
          <w:rFonts w:ascii="Book Antiqua" w:hAnsi="Book Antiqua"/>
          <w:b/>
          <w:bCs/>
          <w:color w:val="FF0000"/>
          <w:sz w:val="16"/>
          <w:szCs w:val="16"/>
          <w:u w:val="single"/>
        </w:rPr>
        <w:t>(TRF5-2011)</w:t>
      </w:r>
      <w:r w:rsidR="006F3550" w:rsidRPr="00514617">
        <w:rPr>
          <w:rFonts w:ascii="Book Antiqua" w:eastAsia="Times New Roman" w:hAnsi="Book Antiqua" w:cs="Times New Roman"/>
          <w:b/>
          <w:bCs/>
          <w:color w:val="FF0000"/>
          <w:sz w:val="16"/>
          <w:szCs w:val="16"/>
          <w:lang w:eastAsia="pt-BR"/>
        </w:rPr>
        <w:t xml:space="preserve"> </w:t>
      </w:r>
      <w:r w:rsidR="006F3550" w:rsidRPr="00514617">
        <w:rPr>
          <w:rFonts w:ascii="Book Antiqua" w:eastAsia="Times New Roman" w:hAnsi="Book Antiqua" w:cs="Times New Roman"/>
          <w:b/>
          <w:bCs/>
          <w:color w:val="FF0000"/>
          <w:sz w:val="16"/>
          <w:szCs w:val="16"/>
          <w:u w:val="single"/>
          <w:lang w:eastAsia="pt-BR"/>
        </w:rPr>
        <w:t>(MPF-2012)</w:t>
      </w:r>
      <w:r w:rsidR="00922DCC" w:rsidRPr="00514617">
        <w:rPr>
          <w:rFonts w:ascii="Book Antiqua" w:eastAsia="Times New Roman" w:hAnsi="Book Antiqua" w:cs="Times New Roman"/>
          <w:b/>
          <w:bCs/>
          <w:color w:val="FF0000"/>
          <w:sz w:val="16"/>
          <w:szCs w:val="16"/>
          <w:lang w:eastAsia="pt-BR"/>
        </w:rPr>
        <w:t xml:space="preserve"> </w:t>
      </w:r>
      <w:r w:rsidR="00922DCC" w:rsidRPr="00514617">
        <w:rPr>
          <w:rFonts w:ascii="Book Antiqua" w:eastAsia="Times New Roman" w:hAnsi="Book Antiqua" w:cs="Times New Roman"/>
          <w:b/>
          <w:bCs/>
          <w:color w:val="FF0000"/>
          <w:sz w:val="16"/>
          <w:szCs w:val="16"/>
          <w:u w:val="single"/>
          <w:lang w:eastAsia="pt-BR"/>
        </w:rPr>
        <w:t>(TRF3-2013)</w:t>
      </w:r>
      <w:r w:rsidR="00085513" w:rsidRPr="00514617">
        <w:rPr>
          <w:rFonts w:ascii="Book Antiqua" w:eastAsia="Times New Roman" w:hAnsi="Book Antiqua" w:cs="Times New Roman"/>
          <w:b/>
          <w:bCs/>
          <w:color w:val="FF0000"/>
          <w:sz w:val="16"/>
          <w:szCs w:val="16"/>
          <w:lang w:eastAsia="pt-BR"/>
        </w:rPr>
        <w:t xml:space="preserve"> </w:t>
      </w:r>
      <w:r w:rsidR="00B80CD9" w:rsidRPr="00514617">
        <w:rPr>
          <w:rFonts w:ascii="Book Antiqua" w:hAnsi="Book Antiqua"/>
          <w:b/>
          <w:bCs/>
          <w:color w:val="FF0000"/>
          <w:sz w:val="16"/>
          <w:szCs w:val="16"/>
          <w:u w:val="single"/>
        </w:rPr>
        <w:t>(PCDF-2009/2015)</w:t>
      </w:r>
    </w:p>
    <w:tbl>
      <w:tblPr>
        <w:tblStyle w:val="Tabelacomgrade"/>
        <w:tblW w:w="0" w:type="auto"/>
        <w:shd w:val="clear" w:color="auto" w:fill="CCFFFF"/>
        <w:tblLook w:val="04A0" w:firstRow="1" w:lastRow="0" w:firstColumn="1" w:lastColumn="0" w:noHBand="0" w:noVBand="1"/>
      </w:tblPr>
      <w:tblGrid>
        <w:gridCol w:w="8494"/>
      </w:tblGrid>
      <w:tr w:rsidR="00503EA1" w:rsidRPr="00C1354D" w14:paraId="0C88EB0F" w14:textId="77777777" w:rsidTr="00503EA1">
        <w:tc>
          <w:tcPr>
            <w:tcW w:w="8494" w:type="dxa"/>
            <w:shd w:val="clear" w:color="auto" w:fill="CCFFFF"/>
          </w:tcPr>
          <w:p w14:paraId="07F63CD8" w14:textId="2E61AACD" w:rsidR="00503EA1" w:rsidRPr="00503EA1" w:rsidRDefault="00503EA1" w:rsidP="00503E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w:t>
            </w:r>
            <w:r w:rsidRPr="00583AB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No que se refere à proteção judicial e à responsabilidade em matéria ambiental, assinale a opção correta</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Para efeito de responsabilidade administrativa, considera-se infração administrativa ambiental toda ação ou omissão que viole as regras jurídicas de uso, gozo, promoção, proteção e recuperação do ambiente, podendo qualquer pessoa que constatar infração ambiental dirigir representação às autoridades competentes para que exerçam o poder de polícia.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LCA</w:t>
            </w:r>
            <w:r>
              <w:t>.</w:t>
            </w:r>
          </w:p>
        </w:tc>
      </w:tr>
    </w:tbl>
    <w:p w14:paraId="2A29713D" w14:textId="27884223"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8" w:name="art70§3"/>
      <w:bookmarkEnd w:id="218"/>
      <w:r w:rsidRPr="00C1354D">
        <w:rPr>
          <w:rFonts w:ascii="Book Antiqua" w:eastAsia="Times New Roman" w:hAnsi="Book Antiqua" w:cs="Times New Roman"/>
          <w:b/>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865F6F">
        <w:rPr>
          <w:rFonts w:ascii="Book Antiqua" w:eastAsia="Times New Roman" w:hAnsi="Book Antiqua" w:cs="Times New Roman"/>
          <w:b/>
          <w:bCs/>
          <w:sz w:val="19"/>
          <w:szCs w:val="19"/>
          <w:lang w:eastAsia="pt-BR"/>
        </w:rPr>
        <w:t xml:space="preserve">A autoridade ambiental que tiver conhecimento de infração </w:t>
      </w:r>
      <w:proofErr w:type="gramStart"/>
      <w:r w:rsidRPr="00865F6F">
        <w:rPr>
          <w:rFonts w:ascii="Book Antiqua" w:eastAsia="Times New Roman" w:hAnsi="Book Antiqua" w:cs="Times New Roman"/>
          <w:b/>
          <w:bCs/>
          <w:sz w:val="19"/>
          <w:szCs w:val="19"/>
          <w:lang w:eastAsia="pt-BR"/>
        </w:rPr>
        <w:t xml:space="preserve">ambiental </w:t>
      </w:r>
      <w:r w:rsidRPr="005B4B83">
        <w:rPr>
          <w:rFonts w:ascii="Book Antiqua" w:eastAsia="Times New Roman" w:hAnsi="Book Antiqua" w:cs="Times New Roman"/>
          <w:b/>
          <w:bCs/>
          <w:caps/>
          <w:sz w:val="19"/>
          <w:szCs w:val="19"/>
          <w:highlight w:val="green"/>
          <w:lang w:eastAsia="pt-BR"/>
        </w:rPr>
        <w:t>é</w:t>
      </w:r>
      <w:proofErr w:type="gramEnd"/>
      <w:r w:rsidRPr="005B4B83">
        <w:rPr>
          <w:rFonts w:ascii="Book Antiqua" w:eastAsia="Times New Roman" w:hAnsi="Book Antiqua" w:cs="Times New Roman"/>
          <w:b/>
          <w:bCs/>
          <w:caps/>
          <w:sz w:val="19"/>
          <w:szCs w:val="19"/>
          <w:highlight w:val="green"/>
          <w:lang w:eastAsia="pt-BR"/>
        </w:rPr>
        <w:t xml:space="preserve"> obrigada a promover</w:t>
      </w:r>
      <w:r w:rsidRPr="00865F6F">
        <w:rPr>
          <w:rFonts w:ascii="Book Antiqua" w:eastAsia="Times New Roman" w:hAnsi="Book Antiqua" w:cs="Times New Roman"/>
          <w:b/>
          <w:bCs/>
          <w:sz w:val="19"/>
          <w:szCs w:val="19"/>
          <w:lang w:eastAsia="pt-BR"/>
        </w:rPr>
        <w:t xml:space="preserve"> a sua apuração imediata, mediante processo administrativo próprio, sob pena de </w:t>
      </w:r>
      <w:r w:rsidR="005471E5" w:rsidRPr="00865F6F">
        <w:rPr>
          <w:rFonts w:ascii="Book Antiqua" w:eastAsia="Times New Roman" w:hAnsi="Book Antiqua" w:cs="Times New Roman"/>
          <w:b/>
          <w:bCs/>
          <w:sz w:val="19"/>
          <w:szCs w:val="19"/>
          <w:lang w:eastAsia="pt-BR"/>
        </w:rPr>
        <w:t>corresponsabilidade</w:t>
      </w:r>
      <w:r w:rsidRPr="001308CA">
        <w:rPr>
          <w:rFonts w:ascii="Book Antiqua" w:eastAsia="Times New Roman" w:hAnsi="Book Antiqua" w:cs="Times New Roman"/>
          <w:sz w:val="16"/>
          <w:szCs w:val="16"/>
          <w:lang w:eastAsia="pt-BR"/>
        </w:rPr>
        <w:t>.</w:t>
      </w:r>
      <w:r w:rsidR="005B4B83" w:rsidRPr="001308CA">
        <w:rPr>
          <w:rFonts w:ascii="Book Antiqua" w:eastAsia="Times New Roman" w:hAnsi="Book Antiqua" w:cs="Times New Roman"/>
          <w:sz w:val="16"/>
          <w:szCs w:val="16"/>
          <w:lang w:eastAsia="pt-BR"/>
        </w:rPr>
        <w:t xml:space="preserve"> </w:t>
      </w:r>
      <w:r w:rsidR="005B4B83"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600C38" w:rsidRPr="001308CA">
        <w:rPr>
          <w:rFonts w:ascii="Book Antiqua" w:hAnsi="Book Antiqua"/>
          <w:b/>
          <w:color w:val="FF0000"/>
          <w:sz w:val="16"/>
          <w:szCs w:val="16"/>
          <w:u w:val="single"/>
        </w:rPr>
        <w:t>(PCDF-2009)</w:t>
      </w:r>
      <w:r w:rsidR="005471E5"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5B4B83" w:rsidRPr="001308CA">
        <w:rPr>
          <w:rFonts w:ascii="Book Antiqua" w:hAnsi="Book Antiqua"/>
          <w:b/>
          <w:color w:val="FF0000"/>
          <w:sz w:val="16"/>
          <w:szCs w:val="16"/>
        </w:rPr>
        <w:t xml:space="preserve"> </w:t>
      </w:r>
      <w:r w:rsidR="005B4B83" w:rsidRPr="001308CA">
        <w:rPr>
          <w:rFonts w:ascii="Book Antiqua" w:hAnsi="Book Antiqua"/>
          <w:b/>
          <w:color w:val="FF0000"/>
          <w:sz w:val="16"/>
          <w:szCs w:val="16"/>
          <w:u w:val="single"/>
        </w:rPr>
        <w:t>(TJBA-2012)</w:t>
      </w:r>
      <w:r w:rsidR="00AB73E3" w:rsidRPr="001308CA">
        <w:rPr>
          <w:rFonts w:ascii="Book Antiqua" w:hAnsi="Book Antiqua"/>
          <w:b/>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(TJAM-2016)</w:t>
      </w:r>
      <w:r w:rsidR="00132B4E" w:rsidRPr="001308CA">
        <w:rPr>
          <w:rFonts w:ascii="Book Antiqua" w:eastAsia="Times New Roman" w:hAnsi="Book Antiqua" w:cs="Times New Roman"/>
          <w:b/>
          <w:bCs/>
          <w:color w:val="FF0000"/>
          <w:sz w:val="16"/>
          <w:szCs w:val="16"/>
          <w:lang w:eastAsia="pt-BR"/>
        </w:rPr>
        <w:t xml:space="preserve"> </w:t>
      </w:r>
      <w:r w:rsidR="00132B4E" w:rsidRPr="001308CA">
        <w:rPr>
          <w:rFonts w:ascii="Book Antiqua" w:hAnsi="Book Antiqua"/>
          <w:b/>
          <w:color w:val="FF0000"/>
          <w:sz w:val="16"/>
          <w:szCs w:val="16"/>
          <w:u w:val="single"/>
        </w:rPr>
        <w:t>(TJSC-2017)</w:t>
      </w:r>
      <w:r w:rsidR="000D40D7" w:rsidRPr="001308CA">
        <w:rPr>
          <w:rFonts w:ascii="Book Antiqua" w:hAnsi="Book Antiqua"/>
          <w:b/>
          <w:color w:val="FF0000"/>
          <w:sz w:val="16"/>
          <w:szCs w:val="16"/>
        </w:rPr>
        <w:t xml:space="preserve"> </w:t>
      </w:r>
      <w:bookmarkStart w:id="219" w:name="_Hlk109132706"/>
      <w:r w:rsidR="000D40D7" w:rsidRPr="001308CA">
        <w:rPr>
          <w:rFonts w:ascii="Book Antiqua" w:hAnsi="Book Antiqua"/>
          <w:b/>
          <w:bCs/>
          <w:color w:val="FF0000"/>
          <w:sz w:val="16"/>
          <w:szCs w:val="16"/>
          <w:u w:val="single"/>
        </w:rPr>
        <w:t>(PCGO-2017)</w:t>
      </w:r>
      <w:bookmarkEnd w:id="219"/>
      <w:r w:rsidR="00B46833" w:rsidRPr="001308CA">
        <w:rPr>
          <w:rFonts w:ascii="Book Antiqua" w:hAnsi="Book Antiqua"/>
          <w:b/>
          <w:color w:val="FF0000"/>
          <w:sz w:val="16"/>
          <w:szCs w:val="16"/>
        </w:rPr>
        <w:t xml:space="preserve"> </w:t>
      </w:r>
      <w:r w:rsidR="00B46833" w:rsidRPr="001308CA">
        <w:rPr>
          <w:rFonts w:ascii="Book Antiqua" w:hAnsi="Book Antiqua"/>
          <w:b/>
          <w:color w:val="FF0000"/>
          <w:sz w:val="16"/>
          <w:szCs w:val="16"/>
          <w:u w:val="single"/>
        </w:rPr>
        <w:t>(MPMS-2018)</w:t>
      </w:r>
      <w:r w:rsidR="001F6075" w:rsidRPr="001308CA">
        <w:rPr>
          <w:rFonts w:ascii="Book Antiqua" w:hAnsi="Book Antiqua"/>
          <w:b/>
          <w:color w:val="FF0000"/>
          <w:sz w:val="16"/>
          <w:szCs w:val="16"/>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342B24">
        <w:rPr>
          <w:rFonts w:ascii="Book Antiqua" w:eastAsia="Times New Roman" w:hAnsi="Book Antiqua" w:cs="Times New Roman"/>
          <w:b/>
          <w:color w:val="FF0000"/>
          <w:sz w:val="16"/>
          <w:szCs w:val="16"/>
          <w:lang w:eastAsia="pt-BR"/>
        </w:rPr>
        <w:t xml:space="preserve"> </w:t>
      </w:r>
      <w:r w:rsidR="00342B2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90B61" w:rsidRPr="00C1354D" w14:paraId="33E93C63" w14:textId="77777777" w:rsidTr="00B90B61">
        <w:tc>
          <w:tcPr>
            <w:tcW w:w="8494" w:type="dxa"/>
            <w:shd w:val="clear" w:color="auto" w:fill="CCFFFF"/>
          </w:tcPr>
          <w:p w14:paraId="736461D7" w14:textId="3FF0B9F8" w:rsidR="00342B24" w:rsidRDefault="00342B24" w:rsidP="00342B24">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A autoridade ambiental que tiver conhecimento de infração ambiental é obrigada a promover a sua apuração imediata, mediante processo administrativo próprio, sob pena de corresponsabilidade.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55725835" w14:textId="62FF336A" w:rsidR="000D40D7" w:rsidRPr="000D40D7" w:rsidRDefault="000D40D7"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Foi constatado que um fazendeiro estava impedindo a regeneração natural de florestas em área de preservação permanente na sua propriedade rural, por pretender manter a área como pasto. Nessa situação hipotética, conforme a legislação pertinente,</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a autoridade ambiental que constatou a infração deve promover sua apuração imediata, sob pena de corresponsabilização.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3DEAF933" w14:textId="2D5FF623" w:rsidR="00B43146" w:rsidRPr="00B43146" w:rsidRDefault="00B43146"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146">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O fiscal de determinado órgão ambiental constatou que um madeireiro cortava árvores de espécies protegidas. O madeireiro apresentou autorização para cortar exemplares que apresentavam risco de queda, mas, dado o excesso de espécimes cortados, o fiscal considerou que a situação configurava tanto infração administrativa como crime ambiental. Considerou, ainda, após exame da autorização, que o documento estava em desacordo com as normas ambientais aplicáveis, inclusive por vício de competência. Com base nessa situação hipotética, assinale a opção correta acerca de infrações ambientais e poder de polícia</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 xml:space="preserve">Se deixar de proceder à apuração mediante processo administrativo próprio, o fiscal poderá ser </w:t>
            </w:r>
            <w:proofErr w:type="spellStart"/>
            <w:r w:rsidRPr="00B43146">
              <w:rPr>
                <w:rFonts w:ascii="Book Antiqua" w:eastAsia="Times New Roman" w:hAnsi="Book Antiqua" w:cs="Times New Roman"/>
                <w:bCs/>
                <w:sz w:val="19"/>
                <w:szCs w:val="19"/>
                <w:lang w:eastAsia="pt-BR"/>
              </w:rPr>
              <w:t>corresponsabilizado</w:t>
            </w:r>
            <w:proofErr w:type="spellEnd"/>
            <w:r w:rsidRPr="00B43146">
              <w:rPr>
                <w:rFonts w:ascii="Book Antiqua" w:eastAsia="Times New Roman" w:hAnsi="Book Antiqua" w:cs="Times New Roman"/>
                <w:bCs/>
                <w:sz w:val="19"/>
                <w:szCs w:val="19"/>
                <w:lang w:eastAsia="pt-BR"/>
              </w:rPr>
              <w:t xml:space="preserve"> pelo corte ilegal das árvores.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641A6217" w14:textId="31CA6E01" w:rsidR="00B90B61" w:rsidRPr="00C1354D" w:rsidRDefault="00B90B61" w:rsidP="000F2AA1">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w:t>
            </w:r>
            <w:proofErr w:type="gramStart"/>
            <w:r w:rsidRPr="00C1354D">
              <w:rPr>
                <w:rFonts w:ascii="Book Antiqua" w:hAnsi="Book Antiqua" w:cs="Times New Roman"/>
                <w:sz w:val="19"/>
                <w:szCs w:val="19"/>
              </w:rPr>
              <w:t xml:space="preserve">n </w:t>
            </w:r>
            <w:r w:rsidRPr="00C1354D">
              <w:rPr>
                <w:rFonts w:ascii="Book Antiqua" w:hAnsi="Book Antiqua" w:cs="Times New Roman"/>
                <w:sz w:val="19"/>
                <w:szCs w:val="19"/>
                <w:vertAlign w:val="superscript"/>
              </w:rPr>
              <w:t>o</w:t>
            </w:r>
            <w:proofErr w:type="gramEnd"/>
            <w:r w:rsidRPr="00C1354D">
              <w:rPr>
                <w:rFonts w:ascii="Book Antiqua" w:hAnsi="Book Antiqua" w:cs="Times New Roman"/>
                <w:sz w:val="19"/>
                <w:szCs w:val="19"/>
              </w:rPr>
              <w:t xml:space="preserve">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6331FD32" w14:textId="77777777" w:rsidR="00036D91" w:rsidRPr="00C1354D" w:rsidRDefault="00036D91" w:rsidP="00036D91">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TJBA-2012-CESPE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omissão da autoridade ambiental competente, sendo ela obrigada a agir, poderá configurar infração administrativa ambiental. </w:t>
            </w:r>
            <w:r w:rsidRPr="00C1354D">
              <w:rPr>
                <w:rFonts w:ascii="Book Antiqua" w:eastAsia="Times New Roman" w:hAnsi="Book Antiqua" w:cs="Times New Roman"/>
                <w:b/>
                <w:bCs/>
                <w:sz w:val="19"/>
                <w:szCs w:val="19"/>
                <w:lang w:eastAsia="pt-BR"/>
              </w:rPr>
              <w:t xml:space="preserve">BL: art. 70, </w:t>
            </w:r>
            <w:r w:rsidRPr="00C1354D">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xml:space="preserve"> e §3º, LCA.</w:t>
            </w:r>
          </w:p>
          <w:p w14:paraId="12E9F1AD" w14:textId="03312DBC" w:rsidR="00036D91" w:rsidRPr="00C1354D" w:rsidRDefault="00036D91" w:rsidP="00036D91">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bCs/>
                <w:i/>
                <w:iCs/>
                <w:color w:val="FF0000"/>
                <w:sz w:val="19"/>
                <w:szCs w:val="19"/>
                <w:lang w:eastAsia="pt-BR"/>
              </w:rPr>
              <w:t>#</w:t>
            </w:r>
            <w:r w:rsidRPr="00C1354D">
              <w:rPr>
                <w:rFonts w:ascii="Book Antiqua" w:eastAsia="Times New Roman" w:hAnsi="Book Antiqua" w:cs="Times New Roman"/>
                <w:b/>
                <w:bCs/>
                <w:i/>
                <w:iCs/>
                <w:color w:val="FF0000"/>
                <w:sz w:val="19"/>
                <w:szCs w:val="19"/>
                <w:highlight w:val="green"/>
                <w:lang w:eastAsia="pt-BR"/>
              </w:rPr>
              <w:t>Atenção</w:t>
            </w:r>
            <w:r w:rsidRPr="00C1354D">
              <w:rPr>
                <w:rFonts w:ascii="Book Antiqua" w:eastAsia="Times New Roman" w:hAnsi="Book Antiqua" w:cs="Times New Roman"/>
                <w:b/>
                <w:bCs/>
                <w:i/>
                <w:iCs/>
                <w:sz w:val="19"/>
                <w:szCs w:val="19"/>
                <w:lang w:eastAsia="pt-BR"/>
              </w:rPr>
              <w:t>:</w:t>
            </w:r>
            <w:r w:rsidRPr="00C1354D">
              <w:rPr>
                <w:rFonts w:ascii="Book Antiqua" w:eastAsia="Times New Roman" w:hAnsi="Book Antiqua" w:cs="Times New Roman"/>
                <w:sz w:val="19"/>
                <w:szCs w:val="19"/>
                <w:lang w:eastAsia="pt-BR"/>
              </w:rPr>
              <w:t xml:space="preserve"> Nos termos do art. 70, </w:t>
            </w:r>
            <w:r w:rsidRPr="00C1354D">
              <w:rPr>
                <w:rFonts w:ascii="Book Antiqua" w:eastAsia="Times New Roman" w:hAnsi="Book Antiqua" w:cs="Times New Roman"/>
                <w:i/>
                <w:sz w:val="19"/>
                <w:szCs w:val="19"/>
                <w:lang w:eastAsia="pt-BR"/>
              </w:rPr>
              <w:t>caput</w:t>
            </w:r>
            <w:r w:rsidRPr="00C1354D">
              <w:rPr>
                <w:rFonts w:ascii="Book Antiqua" w:eastAsia="Times New Roman" w:hAnsi="Book Antiqua" w:cs="Times New Roman"/>
                <w:sz w:val="19"/>
                <w:szCs w:val="19"/>
                <w:lang w:eastAsia="pt-BR"/>
              </w:rPr>
              <w:t xml:space="preserve"> da LCA, </w:t>
            </w:r>
            <w:r w:rsidRPr="00C1354D">
              <w:rPr>
                <w:rFonts w:ascii="Book Antiqua" w:eastAsia="Times New Roman" w:hAnsi="Book Antiqua" w:cs="Times New Roman"/>
                <w:b/>
                <w:sz w:val="19"/>
                <w:szCs w:val="19"/>
                <w:lang w:eastAsia="pt-BR"/>
              </w:rPr>
              <w:t xml:space="preserve">infração administrativa ambiental </w:t>
            </w:r>
            <w:r w:rsidRPr="00C1354D">
              <w:rPr>
                <w:rFonts w:ascii="Book Antiqua" w:eastAsia="Times New Roman" w:hAnsi="Book Antiqua" w:cs="Times New Roman"/>
                <w:sz w:val="19"/>
                <w:szCs w:val="19"/>
                <w:lang w:eastAsia="pt-BR"/>
              </w:rPr>
              <w:t xml:space="preserve">é toda ação ou omissão que viole as regras jurídicas de uso, gozo, promoção, proteção e recuperação do meio ambiente. A Administração é solidária, objetiva e ilimitadamente responsável, nos termos da Lei 6938/81, por danos urbanístico-ambientais decorrentes da omissão do seu dever de controlar e fiscalizar, na medida em que contribua, direta ou indiretamente, tanto para a degradação ambiental em si mesma, como para o seu agravamento, consolidação ou perpetuação, tudo sem prejuízo de adoção, contra o agente público relapso ou desidioso, de medidas disciplinares, penais e civis e no campo da improbidade administrativa </w:t>
            </w:r>
            <w:r w:rsidRPr="00C1354D">
              <w:rPr>
                <w:rFonts w:ascii="Book Antiqua" w:eastAsia="Times New Roman" w:hAnsi="Book Antiqua" w:cs="Times New Roman"/>
                <w:b/>
                <w:sz w:val="19"/>
                <w:szCs w:val="19"/>
                <w:lang w:eastAsia="pt-BR"/>
              </w:rPr>
              <w:t>(STJ, REsp 1071741-SP).</w:t>
            </w:r>
          </w:p>
        </w:tc>
      </w:tr>
    </w:tbl>
    <w:p w14:paraId="15BE60D5" w14:textId="1E8F26E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220" w:name="art70§4"/>
      <w:bookmarkEnd w:id="220"/>
      <w:r w:rsidRPr="00C1354D">
        <w:rPr>
          <w:rFonts w:ascii="Book Antiqua" w:eastAsia="Times New Roman" w:hAnsi="Book Antiqua" w:cs="Times New Roman"/>
          <w:b/>
          <w:sz w:val="19"/>
          <w:szCs w:val="19"/>
          <w:highlight w:val="magenta"/>
          <w:lang w:eastAsia="pt-BR"/>
        </w:rPr>
        <w:lastRenderedPageBreak/>
        <w: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As infrações ambientais são apuradas em processo administrativo próprio, assegurado o direito de ampla defesa e o contraditório, observadas as disposições desta Lei</w:t>
      </w:r>
      <w:r w:rsidRPr="001308CA">
        <w:rPr>
          <w:rFonts w:ascii="Book Antiqua" w:eastAsia="Times New Roman" w:hAnsi="Book Antiqua" w:cs="Times New Roman"/>
          <w:sz w:val="18"/>
          <w:szCs w:val="18"/>
          <w:lang w:eastAsia="pt-BR"/>
        </w:rPr>
        <w:t>.</w:t>
      </w:r>
      <w:r w:rsidR="002B1BB2" w:rsidRPr="001308CA">
        <w:rPr>
          <w:rFonts w:ascii="Book Antiqua" w:eastAsia="Times New Roman" w:hAnsi="Book Antiqua" w:cs="Times New Roman"/>
          <w:sz w:val="18"/>
          <w:szCs w:val="18"/>
          <w:lang w:eastAsia="pt-BR"/>
        </w:rPr>
        <w:t xml:space="preserve"> </w:t>
      </w:r>
      <w:r w:rsidR="00112C41" w:rsidRPr="001308CA">
        <w:rPr>
          <w:rFonts w:ascii="Book Antiqua" w:hAnsi="Book Antiqua"/>
          <w:b/>
          <w:color w:val="FF0000"/>
          <w:sz w:val="16"/>
          <w:szCs w:val="16"/>
          <w:u w:val="single"/>
        </w:rPr>
        <w:t>(PGEAL-2009)</w:t>
      </w:r>
    </w:p>
    <w:tbl>
      <w:tblPr>
        <w:tblStyle w:val="Tabelacomgrade"/>
        <w:tblW w:w="0" w:type="auto"/>
        <w:shd w:val="clear" w:color="auto" w:fill="CCFFFF"/>
        <w:tblLook w:val="04A0" w:firstRow="1" w:lastRow="0" w:firstColumn="1" w:lastColumn="0" w:noHBand="0" w:noVBand="1"/>
      </w:tblPr>
      <w:tblGrid>
        <w:gridCol w:w="8494"/>
      </w:tblGrid>
      <w:tr w:rsidR="002B1BB2" w:rsidRPr="00C1354D" w14:paraId="2317CDA1" w14:textId="77777777" w:rsidTr="002B1BB2">
        <w:tc>
          <w:tcPr>
            <w:tcW w:w="8494" w:type="dxa"/>
            <w:shd w:val="clear" w:color="auto" w:fill="CCFFFF"/>
          </w:tcPr>
          <w:p w14:paraId="43958E11" w14:textId="77777777" w:rsidR="002B1BB2" w:rsidRPr="00C1354D" w:rsidRDefault="002B1BB2" w:rsidP="002B1BB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As atividades de uma indústria em área </w:t>
            </w:r>
            <w:proofErr w:type="spellStart"/>
            <w:r w:rsidRPr="00C1354D">
              <w:rPr>
                <w:rFonts w:ascii="Book Antiqua" w:eastAsia="Times New Roman" w:hAnsi="Book Antiqua" w:cs="Times New Roman"/>
                <w:sz w:val="19"/>
                <w:szCs w:val="19"/>
                <w:lang w:eastAsia="pt-BR"/>
              </w:rPr>
              <w:t>pré-ocupada</w:t>
            </w:r>
            <w:proofErr w:type="spellEnd"/>
            <w:r w:rsidRPr="00C1354D">
              <w:rPr>
                <w:rFonts w:ascii="Book Antiqua" w:eastAsia="Times New Roman" w:hAnsi="Book Antiqua" w:cs="Times New Roman"/>
                <w:sz w:val="19"/>
                <w:szCs w:val="19"/>
                <w:lang w:eastAsia="pt-BR"/>
              </w:rPr>
              <w:t xml:space="preserve"> foram consideradas, diante de nova legislação, potencialmente causadoras de </w:t>
            </w:r>
            <w:proofErr w:type="spellStart"/>
            <w:r w:rsidRPr="00C1354D">
              <w:rPr>
                <w:rFonts w:ascii="Book Antiqua" w:eastAsia="Times New Roman" w:hAnsi="Book Antiqua" w:cs="Times New Roman"/>
                <w:sz w:val="19"/>
                <w:szCs w:val="19"/>
                <w:lang w:eastAsia="pt-BR"/>
              </w:rPr>
              <w:t>dano</w:t>
            </w:r>
            <w:proofErr w:type="spellEnd"/>
            <w:r w:rsidRPr="00C1354D">
              <w:rPr>
                <w:rFonts w:ascii="Book Antiqua" w:eastAsia="Times New Roman" w:hAnsi="Book Antiqua" w:cs="Times New Roman"/>
                <w:sz w:val="19"/>
                <w:szCs w:val="19"/>
                <w:lang w:eastAsia="pt-BR"/>
              </w:rPr>
              <w:t xml:space="preserve"> ao meio ambiente, não podendo a Administração Pública, nesse caso, paralisar sumariamente as atividades.</w:t>
            </w:r>
          </w:p>
          <w:p w14:paraId="5B77EEFA" w14:textId="10B42931" w:rsidR="002B1BB2" w:rsidRPr="00C1354D" w:rsidRDefault="00C37E48" w:rsidP="002B1BB2">
            <w:pPr>
              <w:spacing w:before="100" w:beforeAutospacing="1" w:after="100" w:afterAutospacing="1"/>
              <w:jc w:val="both"/>
              <w:rPr>
                <w:rFonts w:ascii="Book Antiqua" w:eastAsia="Times New Roman" w:hAnsi="Book Antiqua" w:cs="Times New Roman"/>
                <w:sz w:val="19"/>
                <w:szCs w:val="19"/>
                <w:lang w:eastAsia="pt-BR"/>
              </w:rPr>
            </w:pPr>
            <w:r w:rsidRPr="00C37E48">
              <w:rPr>
                <w:rFonts w:ascii="Book Antiqua" w:eastAsia="Times New Roman" w:hAnsi="Book Antiqua" w:cs="Times New Roman"/>
                <w:b/>
                <w:bCs/>
                <w:i/>
                <w:color w:val="FF0000"/>
                <w:sz w:val="19"/>
                <w:szCs w:val="19"/>
                <w:lang w:eastAsia="pt-BR"/>
              </w:rPr>
              <w:t>#</w:t>
            </w:r>
            <w:r w:rsidRPr="00C37E48">
              <w:rPr>
                <w:rFonts w:ascii="Book Antiqua" w:eastAsia="Times New Roman" w:hAnsi="Book Antiqua" w:cs="Times New Roman"/>
                <w:b/>
                <w:bCs/>
                <w:i/>
                <w:color w:val="FF0000"/>
                <w:sz w:val="19"/>
                <w:szCs w:val="19"/>
                <w:highlight w:val="green"/>
                <w:lang w:eastAsia="pt-BR"/>
              </w:rPr>
              <w:t>Atenção</w:t>
            </w:r>
            <w:r w:rsidR="002B1BB2" w:rsidRPr="00C1354D">
              <w:rPr>
                <w:rFonts w:ascii="Book Antiqua" w:eastAsia="Times New Roman" w:hAnsi="Book Antiqua" w:cs="Times New Roman"/>
                <w:sz w:val="19"/>
                <w:szCs w:val="19"/>
                <w:lang w:eastAsia="pt-BR"/>
              </w:rPr>
              <w:t xml:space="preserve">: A Administração Pública não pode paralisar sumariamente as atividades, pois, sob os auspícios da lei anterior, as atividades exercidas pela empresa não eram consideradas potencialmente causadoras de </w:t>
            </w:r>
            <w:proofErr w:type="spellStart"/>
            <w:r w:rsidR="002B1BB2" w:rsidRPr="00C1354D">
              <w:rPr>
                <w:rFonts w:ascii="Book Antiqua" w:eastAsia="Times New Roman" w:hAnsi="Book Antiqua" w:cs="Times New Roman"/>
                <w:sz w:val="19"/>
                <w:szCs w:val="19"/>
                <w:lang w:eastAsia="pt-BR"/>
              </w:rPr>
              <w:t>dano</w:t>
            </w:r>
            <w:proofErr w:type="spellEnd"/>
            <w:r w:rsidR="002B1BB2" w:rsidRPr="00C1354D">
              <w:rPr>
                <w:rFonts w:ascii="Book Antiqua" w:eastAsia="Times New Roman" w:hAnsi="Book Antiqua" w:cs="Times New Roman"/>
                <w:sz w:val="19"/>
                <w:szCs w:val="19"/>
                <w:lang w:eastAsia="pt-BR"/>
              </w:rPr>
              <w:t xml:space="preserve"> ao meio ambiente, passando a serem vistas como tal apenas com base na nova legislação. Segundo o princípio </w:t>
            </w:r>
            <w:r w:rsidR="002B1BB2" w:rsidRPr="00C1354D">
              <w:rPr>
                <w:rFonts w:ascii="Book Antiqua" w:eastAsia="Times New Roman" w:hAnsi="Book Antiqua" w:cs="Times New Roman"/>
                <w:i/>
                <w:sz w:val="19"/>
                <w:szCs w:val="19"/>
                <w:lang w:eastAsia="pt-BR"/>
              </w:rPr>
              <w:t xml:space="preserve">tempus </w:t>
            </w:r>
            <w:proofErr w:type="spellStart"/>
            <w:r w:rsidR="002B1BB2" w:rsidRPr="00C1354D">
              <w:rPr>
                <w:rFonts w:ascii="Book Antiqua" w:eastAsia="Times New Roman" w:hAnsi="Book Antiqua" w:cs="Times New Roman"/>
                <w:i/>
                <w:sz w:val="19"/>
                <w:szCs w:val="19"/>
                <w:lang w:eastAsia="pt-BR"/>
              </w:rPr>
              <w:t>regit</w:t>
            </w:r>
            <w:proofErr w:type="spellEnd"/>
            <w:r w:rsidR="002B1BB2" w:rsidRPr="00C1354D">
              <w:rPr>
                <w:rFonts w:ascii="Book Antiqua" w:eastAsia="Times New Roman" w:hAnsi="Book Antiqua" w:cs="Times New Roman"/>
                <w:i/>
                <w:sz w:val="19"/>
                <w:szCs w:val="19"/>
                <w:lang w:eastAsia="pt-BR"/>
              </w:rPr>
              <w:t xml:space="preserve"> </w:t>
            </w:r>
            <w:proofErr w:type="spellStart"/>
            <w:r w:rsidR="002B1BB2" w:rsidRPr="00C1354D">
              <w:rPr>
                <w:rFonts w:ascii="Book Antiqua" w:eastAsia="Times New Roman" w:hAnsi="Book Antiqua" w:cs="Times New Roman"/>
                <w:i/>
                <w:sz w:val="19"/>
                <w:szCs w:val="19"/>
                <w:lang w:eastAsia="pt-BR"/>
              </w:rPr>
              <w:t>actum</w:t>
            </w:r>
            <w:proofErr w:type="spellEnd"/>
            <w:r w:rsidR="002B1BB2" w:rsidRPr="00C1354D">
              <w:rPr>
                <w:rFonts w:ascii="Book Antiqua" w:eastAsia="Times New Roman" w:hAnsi="Book Antiqua" w:cs="Times New Roman"/>
                <w:sz w:val="19"/>
                <w:szCs w:val="19"/>
                <w:lang w:eastAsia="pt-BR"/>
              </w:rPr>
              <w:t>, os fenômenos jurídicos são regulados pela lei da época em que ocorreram. Assim, a lei incide sobre fatos ocorridos durante sua vigência. No caso em tela, o Poder Público deverá respeitar o ato jurídico perfeito assentado no regime jurídico anterior. Cabe, ainda, ressaltar que a empresa tem resguardado o direito ao contraditório e à ampla defesa no que tange à apuração de infrações ambientais em processo administrativo próprio, nos termos do art. 70, §4º da LCA.</w:t>
            </w:r>
          </w:p>
        </w:tc>
      </w:tr>
    </w:tbl>
    <w:p w14:paraId="6338670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221" w:name="art71"/>
      <w:bookmarkEnd w:id="221"/>
      <w:r w:rsidRPr="00C1354D">
        <w:rPr>
          <w:rFonts w:ascii="Book Antiqua" w:eastAsia="Times New Roman" w:hAnsi="Book Antiqua" w:cs="Times New Roman"/>
          <w:b/>
          <w:sz w:val="19"/>
          <w:szCs w:val="19"/>
          <w:highlight w:val="magenta"/>
          <w:lang w:eastAsia="pt-BR"/>
        </w:rPr>
        <w:t>Art. 71</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processo administrativo</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apuração de infração ambiental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deve observar</w:t>
      </w:r>
      <w:r w:rsidRPr="00C1354D">
        <w:rPr>
          <w:rFonts w:ascii="Book Antiqua" w:eastAsia="Times New Roman" w:hAnsi="Book Antiqua" w:cs="Times New Roman"/>
          <w:b/>
          <w:sz w:val="19"/>
          <w:szCs w:val="19"/>
          <w:lang w:eastAsia="pt-BR"/>
        </w:rPr>
        <w:t xml:space="preserve"> os seguintes </w:t>
      </w:r>
      <w:r w:rsidRPr="00C1354D">
        <w:rPr>
          <w:rFonts w:ascii="Book Antiqua" w:eastAsia="Times New Roman" w:hAnsi="Book Antiqua" w:cs="Times New Roman"/>
          <w:b/>
          <w:caps/>
          <w:sz w:val="19"/>
          <w:szCs w:val="19"/>
          <w:shd w:val="clear" w:color="auto" w:fill="F7CAAC" w:themeFill="accent2" w:themeFillTint="66"/>
          <w:lang w:eastAsia="pt-BR"/>
        </w:rPr>
        <w:t>prazos máximos</w:t>
      </w:r>
      <w:r w:rsidRPr="00C1354D">
        <w:rPr>
          <w:rFonts w:ascii="Book Antiqua" w:eastAsia="Times New Roman" w:hAnsi="Book Antiqua" w:cs="Times New Roman"/>
          <w:b/>
          <w:sz w:val="19"/>
          <w:szCs w:val="19"/>
          <w:lang w:eastAsia="pt-BR"/>
        </w:rPr>
        <w:t>:</w:t>
      </w:r>
      <w:r w:rsidR="00A054CF" w:rsidRPr="00C1354D">
        <w:rPr>
          <w:rFonts w:ascii="Book Antiqua" w:eastAsia="Times New Roman" w:hAnsi="Book Antiqua" w:cs="Times New Roman"/>
          <w:b/>
          <w:sz w:val="19"/>
          <w:szCs w:val="19"/>
          <w:lang w:eastAsia="pt-BR"/>
        </w:rPr>
        <w:t xml:space="preserve"> </w:t>
      </w:r>
    </w:p>
    <w:p w14:paraId="05D5C467" w14:textId="3D82E4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oferecer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defesa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impugnação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contra</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ciência da autuação</w:t>
      </w:r>
      <w:r w:rsidRPr="001308CA">
        <w:rPr>
          <w:rFonts w:ascii="Book Antiqua" w:eastAsia="Times New Roman" w:hAnsi="Book Antiqua" w:cs="Times New Roman"/>
          <w:sz w:val="16"/>
          <w:szCs w:val="16"/>
          <w:lang w:eastAsia="pt-BR"/>
        </w:rPr>
        <w:t>;</w:t>
      </w:r>
      <w:r w:rsidR="00502ABF" w:rsidRPr="001308CA">
        <w:rPr>
          <w:rFonts w:ascii="Book Antiqua" w:eastAsia="Times New Roman" w:hAnsi="Book Antiqua" w:cs="Times New Roman"/>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(TJMT-2009)</w:t>
      </w:r>
      <w:r w:rsidR="00A054CF"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541FD" w:rsidRPr="001308CA">
        <w:rPr>
          <w:rFonts w:ascii="Book Antiqua" w:eastAsia="Times New Roman" w:hAnsi="Book Antiqua" w:cs="Times New Roman"/>
          <w:b/>
          <w:bCs/>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502ABF" w:rsidRPr="001308CA">
        <w:rPr>
          <w:rFonts w:ascii="Book Antiqua" w:eastAsia="Times New Roman" w:hAnsi="Book Antiqua" w:cs="Times New Roman"/>
          <w:b/>
          <w:bCs/>
          <w:color w:val="FF0000"/>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(PGM-Curitiba/PR-2015)</w:t>
      </w:r>
      <w:r w:rsidR="00457574" w:rsidRPr="001308CA">
        <w:rPr>
          <w:rFonts w:ascii="Book Antiqua" w:eastAsia="Times New Roman" w:hAnsi="Book Antiqua" w:cs="Arial"/>
          <w:b/>
          <w:bCs/>
          <w:color w:val="FF0000"/>
          <w:sz w:val="16"/>
          <w:szCs w:val="16"/>
          <w:lang w:eastAsia="pt-BR"/>
        </w:rPr>
        <w:t xml:space="preserve"> </w:t>
      </w:r>
      <w:bookmarkStart w:id="222" w:name="_Hlk108870166"/>
      <w:r w:rsidR="00457574" w:rsidRPr="001308CA">
        <w:rPr>
          <w:rFonts w:ascii="Book Antiqua" w:hAnsi="Book Antiqua"/>
          <w:b/>
          <w:bCs/>
          <w:color w:val="FF0000"/>
          <w:sz w:val="16"/>
          <w:szCs w:val="16"/>
          <w:u w:val="single"/>
        </w:rPr>
        <w:t>(PCPA-2016)</w:t>
      </w:r>
      <w:bookmarkEnd w:id="222"/>
      <w:r w:rsidR="00867032" w:rsidRPr="001308CA">
        <w:rPr>
          <w:rFonts w:ascii="Book Antiqua" w:hAnsi="Book Antiqua"/>
          <w:b/>
          <w:bCs/>
          <w:color w:val="FF0000"/>
          <w:sz w:val="16"/>
          <w:szCs w:val="16"/>
        </w:rPr>
        <w:t xml:space="preserve"> </w:t>
      </w:r>
      <w:r w:rsidR="00867032" w:rsidRPr="001308CA">
        <w:rPr>
          <w:rFonts w:ascii="Book Antiqua" w:hAnsi="Book Antiqua"/>
          <w:b/>
          <w:bCs/>
          <w:color w:val="FF0000"/>
          <w:sz w:val="16"/>
          <w:szCs w:val="16"/>
          <w:u w:val="single"/>
        </w:rPr>
        <w:t>(PCGO-2018)</w:t>
      </w:r>
    </w:p>
    <w:tbl>
      <w:tblPr>
        <w:tblStyle w:val="Tabelacomgrade"/>
        <w:tblW w:w="0" w:type="auto"/>
        <w:shd w:val="clear" w:color="auto" w:fill="CCFFFF"/>
        <w:tblLook w:val="04A0" w:firstRow="1" w:lastRow="0" w:firstColumn="1" w:lastColumn="0" w:noHBand="0" w:noVBand="1"/>
      </w:tblPr>
      <w:tblGrid>
        <w:gridCol w:w="8494"/>
      </w:tblGrid>
      <w:tr w:rsidR="00A054CF" w:rsidRPr="00C1354D" w14:paraId="41B9BAFD" w14:textId="77777777" w:rsidTr="00A054CF">
        <w:tc>
          <w:tcPr>
            <w:tcW w:w="8494" w:type="dxa"/>
            <w:shd w:val="clear" w:color="auto" w:fill="CCFFFF"/>
          </w:tcPr>
          <w:p w14:paraId="74DC47C1" w14:textId="77777777" w:rsidR="00A054CF" w:rsidRPr="00C1354D" w:rsidRDefault="00A054C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 tocante ao prazo máximo a ser observado em um processo administrativo para apuração de infração ambiental, é </w:t>
            </w:r>
            <w:r w:rsidRPr="00C1354D">
              <w:rPr>
                <w:rFonts w:ascii="Book Antiqua" w:eastAsia="Times New Roman" w:hAnsi="Book Antiqua" w:cs="Times New Roman"/>
                <w:b/>
                <w:sz w:val="19"/>
                <w:szCs w:val="19"/>
                <w:lang w:eastAsia="pt-BR"/>
              </w:rPr>
              <w:t xml:space="preserve">correto </w:t>
            </w:r>
            <w:r w:rsidRPr="00C1354D">
              <w:rPr>
                <w:rFonts w:ascii="Book Antiqua" w:eastAsia="Times New Roman" w:hAnsi="Book Antiqua" w:cs="Times New Roman"/>
                <w:sz w:val="19"/>
                <w:szCs w:val="19"/>
                <w:lang w:eastAsia="pt-BR"/>
              </w:rPr>
              <w:t xml:space="preserve">afirmar que será de vinte dias para o infrator oferecer defesa ou impugnação contra o auto de infração, contados da data da ciência da autuação. </w:t>
            </w:r>
            <w:r w:rsidRPr="00C1354D">
              <w:rPr>
                <w:rFonts w:ascii="Book Antiqua" w:eastAsia="Times New Roman" w:hAnsi="Book Antiqua" w:cs="Times New Roman"/>
                <w:b/>
                <w:sz w:val="19"/>
                <w:szCs w:val="19"/>
                <w:lang w:eastAsia="pt-BR"/>
              </w:rPr>
              <w:t>BL: art. 71, I, da LCA.</w:t>
            </w:r>
          </w:p>
        </w:tc>
      </w:tr>
    </w:tbl>
    <w:p w14:paraId="0D4749C4" w14:textId="1F759F3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r w:rsidRPr="00C1354D">
        <w:rPr>
          <w:rFonts w:ascii="Book Antiqua" w:eastAsia="Times New Roman" w:hAnsi="Book Antiqua" w:cs="Times New Roman"/>
          <w:b/>
          <w:caps/>
          <w:sz w:val="19"/>
          <w:szCs w:val="19"/>
          <w:highlight w:val="cyan"/>
          <w:lang w:eastAsia="pt-BR"/>
        </w:rPr>
        <w:t>trinta dias</w:t>
      </w:r>
      <w:r w:rsidRPr="00C1354D">
        <w:rPr>
          <w:rFonts w:ascii="Book Antiqua" w:eastAsia="Times New Roman" w:hAnsi="Book Antiqua" w:cs="Times New Roman"/>
          <w:b/>
          <w:sz w:val="19"/>
          <w:szCs w:val="19"/>
          <w:lang w:eastAsia="pt-BR"/>
        </w:rPr>
        <w:t xml:space="preserve"> para a </w:t>
      </w:r>
      <w:r w:rsidRPr="00C1354D">
        <w:rPr>
          <w:rFonts w:ascii="Book Antiqua" w:eastAsia="Times New Roman" w:hAnsi="Book Antiqua" w:cs="Times New Roman"/>
          <w:b/>
          <w:sz w:val="19"/>
          <w:szCs w:val="19"/>
          <w:highlight w:val="yellow"/>
          <w:lang w:eastAsia="pt-BR"/>
        </w:rPr>
        <w:t>autoridade competente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julgar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sua lavratura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apresentada ou não a defesa ou impugnação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A054CF" w:rsidRPr="001308CA">
        <w:rPr>
          <w:rFonts w:ascii="Book Antiqua" w:eastAsia="Times New Roman" w:hAnsi="Book Antiqua" w:cs="Times New Roman"/>
          <w:b/>
          <w:color w:val="FF0000"/>
          <w:sz w:val="16"/>
          <w:szCs w:val="16"/>
          <w:u w:val="single"/>
          <w:lang w:eastAsia="pt-BR"/>
        </w:rPr>
        <w:t>(</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02E58D1E" w14:textId="568B95D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recorrer</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decisão condenatória à instância superior do Sistema Nacional do Meio Ambiente</w:t>
      </w:r>
      <w:r w:rsidRPr="00C1354D">
        <w:rPr>
          <w:rFonts w:ascii="Book Antiqua" w:eastAsia="Times New Roman" w:hAnsi="Book Antiqua" w:cs="Times New Roman"/>
          <w:b/>
          <w:sz w:val="19"/>
          <w:szCs w:val="19"/>
          <w:lang w:eastAsia="pt-BR"/>
        </w:rPr>
        <w:t xml:space="preserve"> - SISNAMA, ou à </w:t>
      </w:r>
      <w:r w:rsidRPr="00C1354D">
        <w:rPr>
          <w:rFonts w:ascii="Book Antiqua" w:eastAsia="Times New Roman" w:hAnsi="Book Antiqua" w:cs="Times New Roman"/>
          <w:b/>
          <w:sz w:val="19"/>
          <w:szCs w:val="19"/>
          <w:highlight w:val="yellow"/>
          <w:lang w:eastAsia="pt-BR"/>
        </w:rPr>
        <w:t>Diretoria de Portos e Costas, do Ministério da Marinha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 xml:space="preserve">de acordo com o tipo de </w:t>
      </w:r>
      <w:proofErr w:type="gramStart"/>
      <w:r w:rsidRPr="00C1354D">
        <w:rPr>
          <w:rFonts w:ascii="Book Antiqua" w:eastAsia="Times New Roman" w:hAnsi="Book Antiqua" w:cs="Times New Roman"/>
          <w:b/>
          <w:sz w:val="19"/>
          <w:szCs w:val="19"/>
          <w:highlight w:val="cyan"/>
          <w:lang w:eastAsia="pt-BR"/>
        </w:rPr>
        <w:t>autuação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color w:val="FF0000"/>
          <w:sz w:val="16"/>
          <w:szCs w:val="16"/>
          <w:u w:val="single"/>
          <w:lang w:eastAsia="pt-BR"/>
        </w:rPr>
        <w:t>(</w:t>
      </w:r>
      <w:proofErr w:type="gramEnd"/>
      <w:r w:rsidR="008B7A65" w:rsidRPr="001308CA">
        <w:rPr>
          <w:rFonts w:ascii="Book Antiqua" w:eastAsia="Times New Roman" w:hAnsi="Book Antiqua" w:cs="Times New Roman"/>
          <w:b/>
          <w:color w:val="FF0000"/>
          <w:sz w:val="16"/>
          <w:szCs w:val="16"/>
          <w:u w:val="single"/>
          <w:lang w:eastAsia="pt-BR"/>
        </w:rPr>
        <w:t>TJMT-2009</w:t>
      </w:r>
      <w:r w:rsidR="00CB38B6" w:rsidRPr="001308CA">
        <w:rPr>
          <w:rFonts w:ascii="Book Antiqua" w:eastAsia="Times New Roman" w:hAnsi="Book Antiqua" w:cs="Times New Roman"/>
          <w:b/>
          <w:color w:val="FF0000"/>
          <w:sz w:val="16"/>
          <w:szCs w:val="16"/>
          <w:u w:val="single"/>
          <w:lang w:eastAsia="pt-BR"/>
        </w:rPr>
        <w:t>)</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3B63721E" w14:textId="4C8C67A0" w:rsidR="00322EFC" w:rsidRPr="001308CA" w:rsidRDefault="00322EFC" w:rsidP="008B7A6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IV – </w:t>
      </w:r>
      <w:r w:rsidRPr="00C1354D">
        <w:rPr>
          <w:rFonts w:ascii="Book Antiqua" w:eastAsia="Times New Roman" w:hAnsi="Book Antiqua" w:cs="Times New Roman"/>
          <w:b/>
          <w:caps/>
          <w:sz w:val="19"/>
          <w:szCs w:val="19"/>
          <w:highlight w:val="cyan"/>
          <w:lang w:eastAsia="pt-BR"/>
        </w:rPr>
        <w:t>cinco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data do recebimento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notificação</w:t>
      </w:r>
      <w:r w:rsidRPr="001308CA">
        <w:rPr>
          <w:rFonts w:ascii="Book Antiqua" w:eastAsia="Times New Roman" w:hAnsi="Book Antiqua" w:cs="Times New Roman"/>
          <w:b/>
          <w:sz w:val="16"/>
          <w:szCs w:val="16"/>
          <w:lang w:eastAsia="pt-BR"/>
        </w:rPr>
        <w:t>.</w:t>
      </w:r>
      <w:r w:rsidR="00CB38B6" w:rsidRPr="001308CA">
        <w:rPr>
          <w:rFonts w:ascii="Book Antiqua" w:eastAsia="Times New Roman" w:hAnsi="Book Antiqua" w:cs="Times New Roman"/>
          <w:b/>
          <w:sz w:val="16"/>
          <w:szCs w:val="16"/>
          <w:lang w:eastAsia="pt-BR"/>
        </w:rPr>
        <w:t xml:space="preserve"> </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457574" w:rsidRPr="001308CA">
        <w:rPr>
          <w:rFonts w:ascii="Book Antiqua" w:eastAsia="Times New Roman" w:hAnsi="Book Antiqua" w:cs="Times New Roman"/>
          <w:b/>
          <w:bCs/>
          <w:color w:val="FF0000"/>
          <w:sz w:val="16"/>
          <w:szCs w:val="16"/>
          <w:lang w:eastAsia="pt-BR"/>
        </w:rPr>
        <w:t xml:space="preserve"> </w:t>
      </w:r>
      <w:r w:rsidR="00457574"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8B7A65" w:rsidRPr="00C1354D" w14:paraId="4FC6850A" w14:textId="77777777" w:rsidTr="00946595">
        <w:tc>
          <w:tcPr>
            <w:tcW w:w="8494" w:type="dxa"/>
            <w:shd w:val="clear" w:color="auto" w:fill="CCFFFF"/>
          </w:tcPr>
          <w:p w14:paraId="711DC7E8" w14:textId="6A9CF080" w:rsidR="008B7A65" w:rsidRPr="00C1354D" w:rsidRDefault="008B7A65" w:rsidP="008B7A6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Resumo</w:t>
            </w:r>
            <w:r w:rsidRPr="00C1354D">
              <w:rPr>
                <w:rFonts w:ascii="Book Antiqua" w:eastAsia="Times New Roman" w:hAnsi="Book Antiqua" w:cs="Times New Roman"/>
                <w:b/>
                <w:sz w:val="19"/>
                <w:szCs w:val="19"/>
                <w:lang w:eastAsia="pt-BR"/>
              </w:rPr>
              <w:t>:</w:t>
            </w:r>
          </w:p>
          <w:p w14:paraId="1E8B0C6A"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DEFESA/IMPUGNAÇÃO = 20 dias</w:t>
            </w:r>
          </w:p>
          <w:p w14:paraId="5767FF2B" w14:textId="77777777" w:rsidR="008B7A65" w:rsidRPr="00C1354D" w:rsidRDefault="008B7A65" w:rsidP="008B7A65">
            <w:pPr>
              <w:jc w:val="both"/>
              <w:rPr>
                <w:rFonts w:ascii="Book Antiqua" w:eastAsia="Times New Roman" w:hAnsi="Book Antiqua" w:cs="Times New Roman"/>
                <w:b/>
                <w:sz w:val="19"/>
                <w:szCs w:val="19"/>
                <w:lang w:eastAsia="pt-BR"/>
              </w:rPr>
            </w:pPr>
          </w:p>
          <w:p w14:paraId="4BB50B7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JULGAMENTO = 30 dias</w:t>
            </w:r>
          </w:p>
          <w:p w14:paraId="7B85647D" w14:textId="77777777" w:rsidR="008B7A65" w:rsidRPr="00C1354D" w:rsidRDefault="008B7A65" w:rsidP="008B7A65">
            <w:pPr>
              <w:jc w:val="both"/>
              <w:rPr>
                <w:rFonts w:ascii="Book Antiqua" w:eastAsia="Times New Roman" w:hAnsi="Book Antiqua" w:cs="Times New Roman"/>
                <w:b/>
                <w:sz w:val="19"/>
                <w:szCs w:val="19"/>
                <w:lang w:eastAsia="pt-BR"/>
              </w:rPr>
            </w:pPr>
          </w:p>
          <w:p w14:paraId="476CF93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RECURSO = 20 dias</w:t>
            </w:r>
          </w:p>
          <w:p w14:paraId="3AA15260" w14:textId="77777777" w:rsidR="008B7A65" w:rsidRPr="00C1354D" w:rsidRDefault="008B7A65" w:rsidP="008B7A65">
            <w:pPr>
              <w:jc w:val="both"/>
              <w:rPr>
                <w:rFonts w:ascii="Book Antiqua" w:eastAsia="Times New Roman" w:hAnsi="Book Antiqua" w:cs="Times New Roman"/>
                <w:b/>
                <w:sz w:val="19"/>
                <w:szCs w:val="19"/>
                <w:lang w:eastAsia="pt-BR"/>
              </w:rPr>
            </w:pPr>
          </w:p>
          <w:p w14:paraId="59E20AD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PAGAMENTO DA MULTA = 5 dias</w:t>
            </w:r>
          </w:p>
        </w:tc>
      </w:tr>
    </w:tbl>
    <w:p w14:paraId="0DEAAD8C" w14:textId="6F66EA38"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223" w:name="art72"/>
      <w:bookmarkEnd w:id="223"/>
      <w:r w:rsidRPr="00C1354D">
        <w:rPr>
          <w:rFonts w:ascii="Book Antiqua" w:eastAsia="Times New Roman" w:hAnsi="Book Antiqua" w:cs="Times New Roman"/>
          <w:b/>
          <w:sz w:val="19"/>
          <w:szCs w:val="19"/>
          <w:highlight w:val="magenta"/>
          <w:lang w:eastAsia="pt-BR"/>
        </w:rPr>
        <w:lastRenderedPageBreak/>
        <w:t>Art. 72</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infrações administrativas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 punidas</w:t>
      </w:r>
      <w:r w:rsidRPr="00C1354D">
        <w:rPr>
          <w:rFonts w:ascii="Book Antiqua" w:eastAsia="Times New Roman" w:hAnsi="Book Antiqua" w:cs="Times New Roman"/>
          <w:b/>
          <w:sz w:val="19"/>
          <w:szCs w:val="19"/>
          <w:lang w:eastAsia="pt-BR"/>
        </w:rPr>
        <w:t xml:space="preserve"> com as </w:t>
      </w:r>
      <w:r w:rsidRPr="00C1354D">
        <w:rPr>
          <w:rFonts w:ascii="Book Antiqua" w:eastAsia="Times New Roman" w:hAnsi="Book Antiqua" w:cs="Times New Roman"/>
          <w:b/>
          <w:sz w:val="19"/>
          <w:szCs w:val="19"/>
          <w:highlight w:val="cyan"/>
          <w:lang w:eastAsia="pt-BR"/>
        </w:rPr>
        <w:t>seguintes sanções</w:t>
      </w:r>
      <w:r w:rsidRPr="00C1354D">
        <w:rPr>
          <w:rFonts w:ascii="Book Antiqua" w:eastAsia="Times New Roman" w:hAnsi="Book Antiqua" w:cs="Times New Roman"/>
          <w:b/>
          <w:sz w:val="19"/>
          <w:szCs w:val="19"/>
          <w:lang w:eastAsia="pt-BR"/>
        </w:rPr>
        <w:t>, observado o disposto no art. 6º:</w:t>
      </w:r>
      <w:r w:rsidR="009A25BA">
        <w:rPr>
          <w:rFonts w:ascii="Book Antiqua" w:eastAsia="Times New Roman" w:hAnsi="Book Antiqua" w:cs="Times New Roman"/>
          <w:b/>
          <w:sz w:val="19"/>
          <w:szCs w:val="19"/>
          <w:lang w:eastAsia="pt-BR"/>
        </w:rPr>
        <w:t xml:space="preserve"> </w:t>
      </w:r>
      <w:r w:rsidR="009A25BA" w:rsidRPr="001308CA">
        <w:rPr>
          <w:rFonts w:ascii="Book Antiqua" w:eastAsia="Times New Roman" w:hAnsi="Book Antiqua" w:cs="Times New Roman"/>
          <w:b/>
          <w:color w:val="FF0000"/>
          <w:sz w:val="16"/>
          <w:szCs w:val="16"/>
          <w:u w:val="single"/>
          <w:lang w:eastAsia="pt-BR"/>
        </w:rPr>
        <w:t>(MPPE-2002)</w:t>
      </w:r>
      <w:r w:rsidR="009A25BA">
        <w:rPr>
          <w:rFonts w:ascii="Book Antiqua" w:eastAsia="Times New Roman" w:hAnsi="Book Antiqua" w:cs="Times New Roman"/>
          <w:b/>
          <w:sz w:val="19"/>
          <w:szCs w:val="19"/>
          <w:lang w:eastAsia="pt-BR"/>
        </w:rPr>
        <w:t xml:space="preserve"> </w:t>
      </w:r>
      <w:r w:rsidR="009A25BA" w:rsidRPr="001308CA">
        <w:rPr>
          <w:rFonts w:ascii="Book Antiqua" w:hAnsi="Book Antiqua"/>
          <w:b/>
          <w:bCs/>
          <w:color w:val="FF0000"/>
          <w:sz w:val="16"/>
          <w:szCs w:val="16"/>
          <w:u w:val="single"/>
        </w:rPr>
        <w:t>(MPRO-2008)</w:t>
      </w:r>
      <w:r w:rsidR="006D297E">
        <w:rPr>
          <w:rFonts w:ascii="Book Antiqua" w:eastAsia="Times New Roman" w:hAnsi="Book Antiqua" w:cs="Times New Roman"/>
          <w:b/>
          <w:sz w:val="19"/>
          <w:szCs w:val="19"/>
          <w:lang w:eastAsia="pt-BR"/>
        </w:rPr>
        <w:t xml:space="preserve"> </w:t>
      </w:r>
      <w:r w:rsidR="006D297E" w:rsidRPr="001308CA">
        <w:rPr>
          <w:rFonts w:ascii="Book Antiqua" w:hAnsi="Book Antiqua" w:cs="Arial"/>
          <w:b/>
          <w:bCs/>
          <w:color w:val="FF0000"/>
          <w:sz w:val="16"/>
          <w:szCs w:val="16"/>
          <w:u w:val="single"/>
        </w:rPr>
        <w:t>(PGEAL-2009)</w:t>
      </w:r>
      <w:r w:rsidR="006D297E" w:rsidRPr="001308CA">
        <w:rPr>
          <w:rFonts w:ascii="Book Antiqua" w:eastAsia="Times New Roman" w:hAnsi="Book Antiqua" w:cs="Times New Roman"/>
          <w:sz w:val="18"/>
          <w:szCs w:val="18"/>
          <w:lang w:eastAsia="pt-BR"/>
        </w:rPr>
        <w:t xml:space="preserve"> </w:t>
      </w:r>
      <w:r w:rsidR="006D297E" w:rsidRPr="001308CA">
        <w:rPr>
          <w:rFonts w:ascii="Book Antiqua" w:eastAsia="Times New Roman" w:hAnsi="Book Antiqua" w:cs="Times New Roman"/>
          <w:b/>
          <w:bCs/>
          <w:color w:val="FF0000"/>
          <w:sz w:val="16"/>
          <w:szCs w:val="16"/>
          <w:u w:val="single"/>
          <w:lang w:eastAsia="pt-BR"/>
        </w:rPr>
        <w:t>(MPPR-2011)</w:t>
      </w:r>
      <w:r w:rsidR="006D297E">
        <w:rPr>
          <w:rFonts w:ascii="Book Antiqua" w:eastAsia="Times New Roman" w:hAnsi="Book Antiqua" w:cs="Times New Roman"/>
          <w:b/>
          <w:sz w:val="19"/>
          <w:szCs w:val="19"/>
          <w:lang w:eastAsia="pt-BR"/>
        </w:rPr>
        <w:t xml:space="preserve"> </w:t>
      </w:r>
      <w:r w:rsidR="006D297E" w:rsidRPr="001308CA">
        <w:rPr>
          <w:rFonts w:ascii="Book Antiqua" w:eastAsia="Times New Roman" w:hAnsi="Book Antiqua" w:cs="Times New Roman"/>
          <w:b/>
          <w:color w:val="FF0000"/>
          <w:sz w:val="16"/>
          <w:szCs w:val="16"/>
          <w:u w:val="single"/>
          <w:lang w:eastAsia="pt-BR"/>
        </w:rPr>
        <w:t>(TJBA-2012)</w:t>
      </w:r>
      <w:r w:rsidR="009A25BA">
        <w:rPr>
          <w:rFonts w:ascii="Book Antiqua" w:eastAsia="Times New Roman" w:hAnsi="Book Antiqua" w:cs="Times New Roman"/>
          <w:b/>
          <w:color w:val="FF0000"/>
          <w:sz w:val="16"/>
          <w:szCs w:val="16"/>
          <w:lang w:eastAsia="pt-BR"/>
        </w:rPr>
        <w:t xml:space="preserve"> </w:t>
      </w:r>
      <w:r w:rsidR="009A25BA">
        <w:rPr>
          <w:rFonts w:ascii="Book Antiqua" w:eastAsia="Times New Roman" w:hAnsi="Book Antiqua" w:cs="Times New Roman"/>
          <w:b/>
          <w:color w:val="FF0000"/>
          <w:sz w:val="16"/>
          <w:szCs w:val="16"/>
          <w:u w:val="single"/>
          <w:lang w:eastAsia="pt-BR"/>
        </w:rPr>
        <w:t>(MPPI-2012)</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bCs/>
          <w:color w:val="FF0000"/>
          <w:sz w:val="16"/>
          <w:szCs w:val="16"/>
          <w:u w:val="single"/>
        </w:rPr>
        <w:t>(TRF5-2013)</w:t>
      </w:r>
      <w:r w:rsidR="006D297E" w:rsidRPr="001308CA">
        <w:rPr>
          <w:rFonts w:ascii="Book Antiqua" w:hAnsi="Book Antiqua"/>
          <w:b/>
          <w:bCs/>
          <w:color w:val="FF0000"/>
          <w:sz w:val="16"/>
          <w:szCs w:val="16"/>
        </w:rPr>
        <w:t xml:space="preserve"> </w:t>
      </w:r>
      <w:r w:rsidR="006D297E" w:rsidRPr="001308CA">
        <w:rPr>
          <w:rFonts w:ascii="Book Antiqua" w:eastAsia="Times New Roman" w:hAnsi="Book Antiqua" w:cs="Times New Roman"/>
          <w:b/>
          <w:color w:val="FF0000"/>
          <w:sz w:val="16"/>
          <w:szCs w:val="16"/>
          <w:u w:val="single"/>
          <w:lang w:eastAsia="pt-BR"/>
        </w:rPr>
        <w:t>(TJRJ-2014)</w:t>
      </w:r>
      <w:r w:rsidR="009A25BA">
        <w:rPr>
          <w:rFonts w:ascii="Book Antiqua" w:eastAsia="Times New Roman" w:hAnsi="Book Antiqua" w:cs="Times New Roman"/>
          <w:b/>
          <w:color w:val="FF0000"/>
          <w:sz w:val="16"/>
          <w:szCs w:val="16"/>
          <w:lang w:eastAsia="pt-BR"/>
        </w:rPr>
        <w:t xml:space="preserve"> </w:t>
      </w:r>
      <w:r w:rsidR="009A25BA" w:rsidRPr="001308CA">
        <w:rPr>
          <w:rFonts w:ascii="Book Antiqua" w:eastAsia="Times New Roman" w:hAnsi="Book Antiqua" w:cs="Times New Roman"/>
          <w:b/>
          <w:bCs/>
          <w:color w:val="FF0000"/>
          <w:sz w:val="16"/>
          <w:szCs w:val="16"/>
          <w:u w:val="single"/>
          <w:lang w:eastAsia="pt-BR"/>
        </w:rPr>
        <w:t>(TRF1-2013/2015)</w:t>
      </w:r>
      <w:r w:rsidR="009A25BA" w:rsidRPr="001308CA">
        <w:rPr>
          <w:rFonts w:ascii="Book Antiqua" w:eastAsia="Times New Roman" w:hAnsi="Book Antiqua" w:cs="Times New Roman"/>
          <w:b/>
          <w:color w:val="FF0000"/>
          <w:sz w:val="16"/>
          <w:szCs w:val="16"/>
          <w:lang w:eastAsia="pt-BR"/>
        </w:rPr>
        <w:t xml:space="preserve"> </w:t>
      </w:r>
      <w:r w:rsidR="009A25BA" w:rsidRPr="001308CA">
        <w:rPr>
          <w:rFonts w:ascii="Book Antiqua" w:hAnsi="Book Antiqua" w:cs="Times New Roman"/>
          <w:b/>
          <w:color w:val="FF0000"/>
          <w:sz w:val="16"/>
          <w:szCs w:val="16"/>
          <w:u w:val="single"/>
        </w:rPr>
        <w:t>(TJDFT-2015)</w:t>
      </w:r>
      <w:r w:rsidR="009A25B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(TRF4-</w:t>
      </w:r>
      <w:r w:rsidR="009A25BA">
        <w:rPr>
          <w:rFonts w:ascii="Book Antiqua" w:eastAsia="Times New Roman" w:hAnsi="Book Antiqua" w:cs="Times New Roman"/>
          <w:b/>
          <w:bCs/>
          <w:color w:val="FF0000"/>
          <w:sz w:val="16"/>
          <w:szCs w:val="16"/>
          <w:u w:val="single"/>
          <w:lang w:eastAsia="pt-BR"/>
        </w:rPr>
        <w:t>2014/</w:t>
      </w:r>
      <w:r w:rsidR="009A25BA" w:rsidRPr="001308CA">
        <w:rPr>
          <w:rFonts w:ascii="Book Antiqua" w:eastAsia="Times New Roman" w:hAnsi="Book Antiqua" w:cs="Times New Roman"/>
          <w:b/>
          <w:bCs/>
          <w:color w:val="FF0000"/>
          <w:sz w:val="16"/>
          <w:szCs w:val="16"/>
          <w:u w:val="single"/>
          <w:lang w:eastAsia="pt-BR"/>
        </w:rPr>
        <w:t>2016)</w:t>
      </w:r>
      <w:r w:rsidR="009A25BA">
        <w:rPr>
          <w:rFonts w:ascii="Book Antiqua" w:hAnsi="Book Antiqua" w:cs="Times New Roman"/>
          <w:b/>
          <w:color w:val="FF0000"/>
          <w:sz w:val="16"/>
          <w:szCs w:val="16"/>
        </w:rPr>
        <w:t xml:space="preserve"> </w:t>
      </w:r>
      <w:r w:rsidR="009A25BA" w:rsidRPr="001308CA">
        <w:rPr>
          <w:rFonts w:ascii="Book Antiqua" w:hAnsi="Book Antiqua"/>
          <w:b/>
          <w:bCs/>
          <w:color w:val="FF0000"/>
          <w:sz w:val="16"/>
          <w:szCs w:val="16"/>
          <w:u w:val="single"/>
        </w:rPr>
        <w:t>(PCPA-2016)</w:t>
      </w:r>
      <w:r w:rsidR="009A25BA">
        <w:rPr>
          <w:rFonts w:ascii="Book Antiqua" w:hAnsi="Book Antiqua"/>
          <w:b/>
          <w:bCs/>
          <w:color w:val="FF0000"/>
          <w:sz w:val="16"/>
          <w:szCs w:val="16"/>
        </w:rPr>
        <w:t xml:space="preserve"> </w:t>
      </w:r>
      <w:r w:rsidR="009A25BA" w:rsidRPr="001308CA">
        <w:rPr>
          <w:rFonts w:ascii="Book Antiqua" w:eastAsia="Times New Roman" w:hAnsi="Book Antiqua" w:cs="Times New Roman"/>
          <w:b/>
          <w:color w:val="FF0000"/>
          <w:sz w:val="16"/>
          <w:szCs w:val="16"/>
          <w:u w:val="single"/>
          <w:lang w:eastAsia="pt-BR"/>
        </w:rPr>
        <w:t>(PGM-São Luís/MA-2016)</w:t>
      </w:r>
      <w:r w:rsidR="009A25BA" w:rsidRPr="001308CA">
        <w:rPr>
          <w:rFonts w:ascii="Book Antiqua" w:hAnsi="Book Antiqua" w:cs="Times New Roman"/>
          <w:b/>
          <w:color w:val="FF0000"/>
          <w:sz w:val="16"/>
          <w:szCs w:val="16"/>
        </w:rPr>
        <w:t xml:space="preserve"> </w:t>
      </w:r>
      <w:r w:rsidR="009A25BA" w:rsidRPr="001308CA">
        <w:rPr>
          <w:rFonts w:ascii="Book Antiqua" w:hAnsi="Book Antiqua" w:cs="Times New Roman"/>
          <w:b/>
          <w:color w:val="FF0000"/>
          <w:sz w:val="16"/>
          <w:szCs w:val="16"/>
          <w:u w:val="single"/>
        </w:rPr>
        <w:t>(TRF5-2017)</w:t>
      </w:r>
      <w:r w:rsidR="009A25BA" w:rsidRPr="001308C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(DPU-2017)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color w:val="FF0000"/>
          <w:sz w:val="16"/>
          <w:szCs w:val="16"/>
          <w:u w:val="single"/>
        </w:rPr>
        <w:t>(PGM-BH/MG-2017)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eastAsia="Times New Roman" w:hAnsi="Book Antiqua" w:cs="Times New Roman"/>
          <w:b/>
          <w:bCs/>
          <w:color w:val="FF0000"/>
          <w:sz w:val="16"/>
          <w:szCs w:val="16"/>
          <w:u w:val="single"/>
          <w:lang w:eastAsia="pt-BR"/>
        </w:rPr>
        <w:t>(TJPR-</w:t>
      </w:r>
      <w:r w:rsidR="009A25BA">
        <w:rPr>
          <w:rFonts w:ascii="Book Antiqua" w:eastAsia="Times New Roman" w:hAnsi="Book Antiqua" w:cs="Times New Roman"/>
          <w:b/>
          <w:bCs/>
          <w:color w:val="FF0000"/>
          <w:sz w:val="16"/>
          <w:szCs w:val="16"/>
          <w:u w:val="single"/>
          <w:lang w:eastAsia="pt-BR"/>
        </w:rPr>
        <w:t>2010/</w:t>
      </w:r>
      <w:r w:rsidR="006D297E" w:rsidRPr="001308CA">
        <w:rPr>
          <w:rFonts w:ascii="Book Antiqua" w:eastAsia="Times New Roman" w:hAnsi="Book Antiqua" w:cs="Times New Roman"/>
          <w:b/>
          <w:bCs/>
          <w:color w:val="FF0000"/>
          <w:sz w:val="16"/>
          <w:szCs w:val="16"/>
          <w:u w:val="single"/>
          <w:lang w:eastAsia="pt-BR"/>
        </w:rPr>
        <w:t>2014/2021)</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(TJSP-2021)</w:t>
      </w:r>
      <w:r w:rsidR="006D297E" w:rsidRPr="001308CA">
        <w:rPr>
          <w:rFonts w:ascii="Book Antiqua" w:eastAsia="Times New Roman" w:hAnsi="Book Antiqua" w:cs="Times New Roman"/>
          <w:b/>
          <w:bCs/>
          <w:color w:val="FF0000"/>
          <w:sz w:val="16"/>
          <w:szCs w:val="16"/>
          <w:lang w:eastAsia="pt-BR"/>
        </w:rPr>
        <w:t xml:space="preserve"> </w:t>
      </w:r>
      <w:r w:rsidR="006D297E" w:rsidRPr="001308CA">
        <w:rPr>
          <w:rFonts w:ascii="Book Antiqua" w:hAnsi="Book Antiqua"/>
          <w:b/>
          <w:bCs/>
          <w:color w:val="FF0000"/>
          <w:sz w:val="16"/>
          <w:szCs w:val="16"/>
          <w:u w:val="single"/>
        </w:rPr>
        <w:t>(TJMA-2022)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(PGEMG-2022)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(PGEPA-2022)</w:t>
      </w:r>
      <w:r w:rsidR="009A25BA">
        <w:rPr>
          <w:rFonts w:ascii="Book Antiqua" w:hAnsi="Book Antiqua"/>
          <w:b/>
          <w:bCs/>
          <w:color w:val="FF0000"/>
          <w:sz w:val="16"/>
          <w:szCs w:val="16"/>
        </w:rPr>
        <w:t xml:space="preserve"> </w:t>
      </w:r>
      <w:r w:rsidR="009A25BA" w:rsidRPr="001308CA">
        <w:rPr>
          <w:rFonts w:ascii="Book Antiqua" w:hAnsi="Book Antiqua"/>
          <w:b/>
          <w:bCs/>
          <w:color w:val="FF0000"/>
          <w:sz w:val="16"/>
          <w:szCs w:val="16"/>
          <w:u w:val="single"/>
        </w:rPr>
        <w:t>(AGU-2013</w:t>
      </w:r>
      <w:r w:rsidR="009A25BA">
        <w:rPr>
          <w:rFonts w:ascii="Book Antiqua" w:hAnsi="Book Antiqua"/>
          <w:b/>
          <w:bCs/>
          <w:color w:val="FF0000"/>
          <w:sz w:val="16"/>
          <w:szCs w:val="16"/>
          <w:u w:val="single"/>
        </w:rPr>
        <w:t>/2023</w:t>
      </w:r>
      <w:r w:rsidR="009A25BA" w:rsidRPr="001308CA">
        <w:rPr>
          <w:rFonts w:ascii="Book Antiqua" w:hAnsi="Book Antiqua"/>
          <w:b/>
          <w:bCs/>
          <w:color w:val="FF0000"/>
          <w:sz w:val="16"/>
          <w:szCs w:val="16"/>
          <w:u w:val="single"/>
        </w:rPr>
        <w:t>)</w:t>
      </w:r>
      <w:r w:rsidR="009A25BA">
        <w:rPr>
          <w:rFonts w:ascii="Book Antiqua" w:hAnsi="Book Antiqua"/>
          <w:b/>
          <w:bCs/>
          <w:color w:val="FF0000"/>
          <w:sz w:val="16"/>
          <w:szCs w:val="16"/>
        </w:rPr>
        <w:t xml:space="preserve"> </w:t>
      </w:r>
      <w:r w:rsidR="009A25BA">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A25BA" w:rsidRPr="00C1354D" w14:paraId="557B1F8D" w14:textId="77777777" w:rsidTr="00937B0E">
        <w:tc>
          <w:tcPr>
            <w:tcW w:w="8494" w:type="dxa"/>
            <w:shd w:val="clear" w:color="auto" w:fill="CCFFFF"/>
          </w:tcPr>
          <w:p w14:paraId="790CF5BF"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Art. 6º Para imposição e gradação da penalidade, a autoridade competente observará:</w:t>
            </w:r>
          </w:p>
          <w:p w14:paraId="0B20B2AE"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 xml:space="preserve">I - </w:t>
            </w:r>
            <w:proofErr w:type="gramStart"/>
            <w:r w:rsidRPr="009A25BA">
              <w:rPr>
                <w:rFonts w:ascii="Book Antiqua" w:eastAsia="Times New Roman" w:hAnsi="Book Antiqua" w:cs="Times New Roman"/>
                <w:sz w:val="18"/>
                <w:szCs w:val="18"/>
                <w:lang w:eastAsia="pt-BR"/>
              </w:rPr>
              <w:t>a</w:t>
            </w:r>
            <w:proofErr w:type="gramEnd"/>
            <w:r w:rsidRPr="009A25BA">
              <w:rPr>
                <w:rFonts w:ascii="Book Antiqua" w:eastAsia="Times New Roman" w:hAnsi="Book Antiqua" w:cs="Times New Roman"/>
                <w:sz w:val="18"/>
                <w:szCs w:val="18"/>
                <w:lang w:eastAsia="pt-BR"/>
              </w:rPr>
              <w:t xml:space="preserve"> gravidade do fato, tendo em vista os motivos da infração e suas </w:t>
            </w:r>
            <w:proofErr w:type="spellStart"/>
            <w:r w:rsidRPr="009A25BA">
              <w:rPr>
                <w:rFonts w:ascii="Book Antiqua" w:eastAsia="Times New Roman" w:hAnsi="Book Antiqua" w:cs="Times New Roman"/>
                <w:sz w:val="18"/>
                <w:szCs w:val="18"/>
                <w:lang w:eastAsia="pt-BR"/>
              </w:rPr>
              <w:t>conseqüências</w:t>
            </w:r>
            <w:proofErr w:type="spellEnd"/>
            <w:r w:rsidRPr="009A25BA">
              <w:rPr>
                <w:rFonts w:ascii="Book Antiqua" w:eastAsia="Times New Roman" w:hAnsi="Book Antiqua" w:cs="Times New Roman"/>
                <w:sz w:val="18"/>
                <w:szCs w:val="18"/>
                <w:lang w:eastAsia="pt-BR"/>
              </w:rPr>
              <w:t xml:space="preserve"> para a saúde pública e para o meio ambiente;</w:t>
            </w:r>
          </w:p>
          <w:p w14:paraId="66A019A7"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 xml:space="preserve">II - </w:t>
            </w:r>
            <w:proofErr w:type="gramStart"/>
            <w:r w:rsidRPr="009A25BA">
              <w:rPr>
                <w:rFonts w:ascii="Book Antiqua" w:eastAsia="Times New Roman" w:hAnsi="Book Antiqua" w:cs="Times New Roman"/>
                <w:sz w:val="18"/>
                <w:szCs w:val="18"/>
                <w:lang w:eastAsia="pt-BR"/>
              </w:rPr>
              <w:t>os</w:t>
            </w:r>
            <w:proofErr w:type="gramEnd"/>
            <w:r w:rsidRPr="009A25BA">
              <w:rPr>
                <w:rFonts w:ascii="Book Antiqua" w:eastAsia="Times New Roman" w:hAnsi="Book Antiqua" w:cs="Times New Roman"/>
                <w:sz w:val="18"/>
                <w:szCs w:val="18"/>
                <w:lang w:eastAsia="pt-BR"/>
              </w:rPr>
              <w:t xml:space="preserve"> antecedentes do infrator quanto ao cumprimento da legislação de interesse ambiental;</w:t>
            </w:r>
          </w:p>
          <w:p w14:paraId="72522C51" w14:textId="0086CF61"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III - a situação econômica do infrator, no caso de multa.</w:t>
            </w:r>
            <w:r w:rsidRPr="0026338E">
              <w:rPr>
                <w:rFonts w:ascii="Book Antiqua" w:eastAsia="Times New Roman" w:hAnsi="Book Antiqua" w:cs="Times New Roman"/>
                <w:sz w:val="18"/>
                <w:szCs w:val="18"/>
                <w:lang w:eastAsia="pt-BR"/>
              </w:rPr>
              <w:t xml:space="preserve"> </w:t>
            </w:r>
          </w:p>
        </w:tc>
      </w:tr>
    </w:tbl>
    <w:p w14:paraId="7F109053" w14:textId="648061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advertência</w:t>
      </w:r>
      <w:proofErr w:type="gramEnd"/>
      <w:r w:rsidRPr="001308CA">
        <w:rPr>
          <w:rFonts w:ascii="Book Antiqua" w:eastAsia="Times New Roman" w:hAnsi="Book Antiqua" w:cs="Times New Roman"/>
          <w:sz w:val="18"/>
          <w:szCs w:val="18"/>
          <w:lang w:eastAsia="pt-BR"/>
        </w:rPr>
        <w:t>;</w:t>
      </w:r>
      <w:r w:rsidR="00337960" w:rsidRPr="001308CA">
        <w:rPr>
          <w:rFonts w:ascii="Book Antiqua" w:eastAsia="Times New Roman" w:hAnsi="Book Antiqua" w:cs="Times New Roman"/>
          <w:sz w:val="18"/>
          <w:szCs w:val="18"/>
          <w:lang w:eastAsia="pt-BR"/>
        </w:rPr>
        <w:t xml:space="preserve"> </w:t>
      </w:r>
      <w:r w:rsidR="00337960" w:rsidRPr="001308CA">
        <w:rPr>
          <w:rFonts w:ascii="Book Antiqua" w:hAnsi="Book Antiqua" w:cs="Arial"/>
          <w:b/>
          <w:bCs/>
          <w:color w:val="FF0000"/>
          <w:sz w:val="16"/>
          <w:szCs w:val="16"/>
          <w:u w:val="single"/>
        </w:rPr>
        <w:t>(PGEAL-2009)</w:t>
      </w:r>
      <w:r w:rsidR="009A25BA">
        <w:rPr>
          <w:rFonts w:ascii="Book Antiqua" w:hAnsi="Book Antiqua" w:cs="Arial"/>
          <w:b/>
          <w:bCs/>
          <w:color w:val="FF0000"/>
          <w:sz w:val="16"/>
          <w:szCs w:val="16"/>
        </w:rPr>
        <w:t xml:space="preserve"> </w:t>
      </w:r>
      <w:r w:rsidR="009A25BA">
        <w:rPr>
          <w:rFonts w:ascii="Book Antiqua" w:hAnsi="Book Antiqua" w:cs="Arial"/>
          <w:b/>
          <w:bCs/>
          <w:color w:val="FF0000"/>
          <w:sz w:val="16"/>
          <w:szCs w:val="16"/>
          <w:u w:val="single"/>
        </w:rPr>
        <w:t>(TJPR-2010)</w:t>
      </w:r>
      <w:r w:rsidR="00E31962" w:rsidRPr="001308CA">
        <w:rPr>
          <w:rFonts w:ascii="Book Antiqua" w:eastAsia="Times New Roman" w:hAnsi="Book Antiqua" w:cs="Times New Roman"/>
          <w:sz w:val="18"/>
          <w:szCs w:val="18"/>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21473A"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334ADA" w:rsidRPr="001308CA">
        <w:rPr>
          <w:rFonts w:ascii="Book Antiqua" w:eastAsia="Times New Roman" w:hAnsi="Book Antiqua" w:cs="Times New Roman"/>
          <w:b/>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(TRF1-2013/2015)</w:t>
      </w:r>
      <w:r w:rsidR="001D6B50" w:rsidRPr="001308CA">
        <w:rPr>
          <w:rFonts w:ascii="Book Antiqua" w:eastAsia="Times New Roman" w:hAnsi="Book Antiqua" w:cs="Times New Roman"/>
          <w:b/>
          <w:color w:val="FF0000"/>
          <w:sz w:val="16"/>
          <w:szCs w:val="16"/>
          <w:lang w:eastAsia="pt-BR"/>
        </w:rPr>
        <w:t xml:space="preserve"> </w:t>
      </w:r>
      <w:r w:rsidR="001D6B50" w:rsidRPr="001308CA">
        <w:rPr>
          <w:rFonts w:ascii="Book Antiqua" w:hAnsi="Book Antiqua" w:cs="Times New Roman"/>
          <w:b/>
          <w:color w:val="FF0000"/>
          <w:sz w:val="16"/>
          <w:szCs w:val="16"/>
          <w:u w:val="single"/>
        </w:rPr>
        <w:t>(TJDFT-2015)</w:t>
      </w:r>
      <w:r w:rsidR="00C91A22" w:rsidRPr="001308CA">
        <w:rPr>
          <w:rFonts w:ascii="Book Antiqua" w:hAnsi="Book Antiqua" w:cs="Times New Roman"/>
          <w:b/>
          <w:color w:val="FF0000"/>
          <w:sz w:val="16"/>
          <w:szCs w:val="16"/>
        </w:rPr>
        <w:t xml:space="preserve"> </w:t>
      </w:r>
      <w:r w:rsidR="00C91A22" w:rsidRPr="001308CA">
        <w:rPr>
          <w:rFonts w:ascii="Book Antiqua" w:hAnsi="Book Antiqua" w:cs="Times New Roman"/>
          <w:b/>
          <w:color w:val="FF0000"/>
          <w:sz w:val="16"/>
          <w:szCs w:val="16"/>
          <w:u w:val="single"/>
        </w:rPr>
        <w:t>(TRF5-2017)</w:t>
      </w:r>
      <w:r w:rsidR="00A13C62" w:rsidRPr="001308CA">
        <w:rPr>
          <w:rFonts w:ascii="Book Antiqua" w:hAnsi="Book Antiqua" w:cs="Times New Roman"/>
          <w:b/>
          <w:color w:val="FF0000"/>
          <w:sz w:val="16"/>
          <w:szCs w:val="16"/>
        </w:rPr>
        <w:t xml:space="preserve"> </w:t>
      </w:r>
      <w:r w:rsidR="00A13C6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1F6F56" w:rsidRPr="00C1354D" w14:paraId="190FE0EB" w14:textId="77777777" w:rsidTr="001F6F56">
        <w:tc>
          <w:tcPr>
            <w:tcW w:w="8494" w:type="dxa"/>
            <w:shd w:val="clear" w:color="auto" w:fill="CCFFFF"/>
          </w:tcPr>
          <w:p w14:paraId="6C0864CC" w14:textId="77777777" w:rsidR="006647BC" w:rsidRPr="00C1354D" w:rsidRDefault="001F6F56" w:rsidP="001F6F56">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Advertência prevista no inciso I do art. 72 da Lei 9605/98 é considerada Sanção Administrativa Ambiental. </w:t>
            </w:r>
          </w:p>
        </w:tc>
      </w:tr>
    </w:tbl>
    <w:p w14:paraId="11346620" w14:textId="77777777" w:rsidR="001F6F56" w:rsidRPr="00C1354D" w:rsidRDefault="001F6F56" w:rsidP="001F6F56">
      <w:pPr>
        <w:spacing w:after="0" w:line="240" w:lineRule="auto"/>
        <w:ind w:firstLine="567"/>
        <w:jc w:val="both"/>
        <w:rPr>
          <w:rFonts w:ascii="Book Antiqua" w:eastAsia="Times New Roman" w:hAnsi="Book Antiqua" w:cs="Times New Roman"/>
          <w:sz w:val="19"/>
          <w:szCs w:val="19"/>
          <w:lang w:eastAsia="pt-BR"/>
        </w:rPr>
      </w:pPr>
    </w:p>
    <w:p w14:paraId="223E896E" w14:textId="46D2C467" w:rsidR="00322EFC" w:rsidRPr="00323F38" w:rsidRDefault="00322EFC" w:rsidP="001F6F56">
      <w:pPr>
        <w:spacing w:after="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multa</w:t>
      </w:r>
      <w:proofErr w:type="gramEnd"/>
      <w:r w:rsidRPr="00C1354D">
        <w:rPr>
          <w:rFonts w:ascii="Book Antiqua" w:eastAsia="Times New Roman" w:hAnsi="Book Antiqua" w:cs="Times New Roman"/>
          <w:b/>
          <w:sz w:val="19"/>
          <w:szCs w:val="19"/>
          <w:highlight w:val="yellow"/>
          <w:lang w:eastAsia="pt-BR"/>
        </w:rPr>
        <w:t xml:space="preserve"> simples</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bookmarkStart w:id="224" w:name="_Hlk126063564"/>
      <w:r w:rsidR="00546095" w:rsidRPr="001308CA">
        <w:rPr>
          <w:rFonts w:ascii="Book Antiqua" w:hAnsi="Book Antiqua"/>
          <w:b/>
          <w:bCs/>
          <w:color w:val="FF0000"/>
          <w:sz w:val="16"/>
          <w:szCs w:val="16"/>
          <w:u w:val="single"/>
        </w:rPr>
        <w:t>(TJMA-2022)</w:t>
      </w:r>
      <w:bookmarkEnd w:id="224"/>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w:t>
      </w:r>
      <w:r w:rsidR="009A25BA">
        <w:rPr>
          <w:rFonts w:ascii="Book Antiqua" w:hAnsi="Book Antiqua"/>
          <w:b/>
          <w:bCs/>
          <w:color w:val="FF0000"/>
          <w:sz w:val="16"/>
          <w:szCs w:val="16"/>
          <w:u w:val="single"/>
        </w:rPr>
        <w:t>2</w:t>
      </w:r>
      <w:r w:rsidR="00323F38" w:rsidRPr="001308CA">
        <w:rPr>
          <w:rFonts w:ascii="Book Antiqua" w:hAnsi="Book Antiqua"/>
          <w:b/>
          <w:bCs/>
          <w:color w:val="FF0000"/>
          <w:sz w:val="16"/>
          <w:szCs w:val="16"/>
          <w:u w:val="single"/>
        </w:rPr>
        <w:t>3)</w:t>
      </w:r>
    </w:p>
    <w:p w14:paraId="542B1674" w14:textId="44A526D7"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 xml:space="preserve">multa </w:t>
      </w:r>
      <w:r w:rsidRPr="00323F38">
        <w:rPr>
          <w:rFonts w:ascii="Book Antiqua" w:eastAsia="Times New Roman" w:hAnsi="Book Antiqua" w:cs="Times New Roman"/>
          <w:b/>
          <w:sz w:val="19"/>
          <w:szCs w:val="19"/>
          <w:highlight w:val="yellow"/>
          <w:lang w:eastAsia="pt-BR"/>
        </w:rPr>
        <w:t>diária</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337960" w:rsidRPr="001308CA">
        <w:rPr>
          <w:rFonts w:ascii="Book Antiqua" w:hAnsi="Book Antiqua"/>
          <w:b/>
          <w:bCs/>
          <w:color w:val="FF0000"/>
          <w:sz w:val="16"/>
          <w:szCs w:val="16"/>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hAnsi="Book Antiqua"/>
          <w:b/>
          <w:bCs/>
          <w:color w:val="FF0000"/>
          <w:sz w:val="16"/>
          <w:szCs w:val="16"/>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r w:rsidR="006D297E">
        <w:rPr>
          <w:rFonts w:ascii="Book Antiqua" w:hAnsi="Book Antiqua"/>
          <w:b/>
          <w:bCs/>
          <w:color w:val="FF0000"/>
          <w:sz w:val="16"/>
          <w:szCs w:val="16"/>
        </w:rPr>
        <w:t xml:space="preserve"> </w:t>
      </w:r>
      <w:r w:rsidR="006D297E">
        <w:rPr>
          <w:rFonts w:ascii="Book Antiqua" w:eastAsia="Times New Roman" w:hAnsi="Book Antiqua" w:cs="Times New Roman"/>
          <w:b/>
          <w:bCs/>
          <w:color w:val="FF0000"/>
          <w:sz w:val="16"/>
          <w:szCs w:val="16"/>
          <w:u w:val="single"/>
          <w:lang w:eastAsia="pt-BR"/>
        </w:rPr>
        <w:t>(TJSP-2024)</w:t>
      </w:r>
    </w:p>
    <w:p w14:paraId="140943A6" w14:textId="2797F3FF"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5" w:name="art72iv"/>
      <w:bookmarkEnd w:id="225"/>
      <w:r w:rsidRPr="00C1354D">
        <w:rPr>
          <w:rFonts w:ascii="Book Antiqua" w:eastAsia="Times New Roman" w:hAnsi="Book Antiqua" w:cs="Times New Roman"/>
          <w:sz w:val="19"/>
          <w:szCs w:val="19"/>
          <w:lang w:eastAsia="pt-BR"/>
        </w:rPr>
        <w:t xml:space="preserve">IV </w:t>
      </w:r>
      <w:r w:rsidRPr="00C1354D">
        <w:rPr>
          <w:rFonts w:ascii="Book Antiqua" w:eastAsia="Times New Roman" w:hAnsi="Book Antiqua" w:cs="Times New Roman"/>
          <w:b/>
          <w:sz w:val="19"/>
          <w:szCs w:val="19"/>
          <w:lang w:eastAsia="pt-BR"/>
        </w:rPr>
        <w:t xml:space="preserve">- </w:t>
      </w:r>
      <w:proofErr w:type="gramStart"/>
      <w:r w:rsidRPr="00C1354D">
        <w:rPr>
          <w:rFonts w:ascii="Book Antiqua" w:eastAsia="Times New Roman" w:hAnsi="Book Antiqua" w:cs="Times New Roman"/>
          <w:b/>
          <w:sz w:val="19"/>
          <w:szCs w:val="19"/>
          <w:highlight w:val="yellow"/>
          <w:lang w:eastAsia="pt-BR"/>
        </w:rPr>
        <w:t>apreensão</w:t>
      </w:r>
      <w:proofErr w:type="gramEnd"/>
      <w:r w:rsidRPr="00C1354D">
        <w:rPr>
          <w:rFonts w:ascii="Book Antiqua" w:eastAsia="Times New Roman" w:hAnsi="Book Antiqua" w:cs="Times New Roman"/>
          <w:b/>
          <w:sz w:val="19"/>
          <w:szCs w:val="19"/>
          <w:highlight w:val="yellow"/>
          <w:lang w:eastAsia="pt-BR"/>
        </w:rPr>
        <w:t xml:space="preserve"> dos animais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produtos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subprodutos da fauna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flora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instrumentos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petrechos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equipamentos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veículos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de qualquer natureza utilizados na infração</w:t>
      </w:r>
      <w:r w:rsidRPr="001308CA">
        <w:rPr>
          <w:rFonts w:ascii="Book Antiqua" w:eastAsia="Times New Roman" w:hAnsi="Book Antiqua" w:cs="Times New Roman"/>
          <w:sz w:val="16"/>
          <w:szCs w:val="16"/>
          <w:lang w:eastAsia="pt-BR"/>
        </w:rPr>
        <w:t>;</w:t>
      </w:r>
      <w:r w:rsidR="00E066CB" w:rsidRPr="001308CA">
        <w:rPr>
          <w:rFonts w:ascii="Book Antiqua" w:eastAsia="Times New Roman" w:hAnsi="Book Antiqua" w:cs="Times New Roman"/>
          <w:sz w:val="16"/>
          <w:szCs w:val="16"/>
          <w:lang w:eastAsia="pt-BR"/>
        </w:rPr>
        <w:t xml:space="preserve"> </w:t>
      </w:r>
      <w:r w:rsidR="00E066CB" w:rsidRPr="001308CA">
        <w:rPr>
          <w:rFonts w:ascii="Book Antiqua" w:eastAsia="Times New Roman" w:hAnsi="Book Antiqua" w:cs="Times New Roman"/>
          <w:b/>
          <w:color w:val="FF0000"/>
          <w:sz w:val="16"/>
          <w:szCs w:val="16"/>
          <w:u w:val="single"/>
          <w:lang w:eastAsia="pt-BR"/>
        </w:rPr>
        <w:t>(TJBA-2012)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1473A" w:rsidRPr="001308CA">
        <w:rPr>
          <w:rFonts w:ascii="Book Antiqua" w:hAnsi="Book Antiqua"/>
          <w:b/>
          <w:bCs/>
          <w:color w:val="FF0000"/>
          <w:sz w:val="16"/>
          <w:szCs w:val="16"/>
        </w:rPr>
        <w:t xml:space="preserve"> </w:t>
      </w:r>
      <w:r w:rsidR="0021473A"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b/>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5A7955" w:rsidRPr="001308CA">
        <w:rPr>
          <w:rFonts w:ascii="Book Antiqua" w:eastAsia="Times New Roman" w:hAnsi="Book Antiqua" w:cs="Times New Roman"/>
          <w:b/>
          <w:color w:val="FF0000"/>
          <w:sz w:val="16"/>
          <w:szCs w:val="16"/>
          <w:lang w:eastAsia="pt-BR"/>
        </w:rPr>
        <w:t xml:space="preserve"> </w:t>
      </w:r>
      <w:r w:rsidR="005A7955" w:rsidRPr="001308CA">
        <w:rPr>
          <w:rFonts w:ascii="Book Antiqua" w:hAnsi="Book Antiqua"/>
          <w:b/>
          <w:color w:val="FF0000"/>
          <w:sz w:val="16"/>
          <w:szCs w:val="16"/>
          <w:u w:val="single"/>
        </w:rPr>
        <w:t>(PGM-BH/MG-2017)</w:t>
      </w:r>
      <w:r w:rsidR="008F5D31" w:rsidRPr="001308CA">
        <w:rPr>
          <w:rFonts w:ascii="Book Antiqua" w:eastAsia="Times New Roman" w:hAnsi="Book Antiqua" w:cs="Times New Roman"/>
          <w:b/>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271042" w:rsidRPr="001308CA">
        <w:rPr>
          <w:rFonts w:ascii="Book Antiqua" w:eastAsia="Times New Roman" w:hAnsi="Book Antiqua" w:cs="Times New Roman"/>
          <w:b/>
          <w:bCs/>
          <w:color w:val="FF0000"/>
          <w:sz w:val="16"/>
          <w:szCs w:val="16"/>
          <w:u w:val="single"/>
          <w:lang w:eastAsia="pt-BR"/>
        </w:rPr>
        <w:t>/2021</w:t>
      </w:r>
      <w:r w:rsidR="008F5D31" w:rsidRPr="001308CA">
        <w:rPr>
          <w:rFonts w:ascii="Book Antiqua" w:eastAsia="Times New Roman" w:hAnsi="Book Antiqua" w:cs="Times New Roman"/>
          <w:b/>
          <w:bCs/>
          <w:color w:val="FF0000"/>
          <w:sz w:val="16"/>
          <w:szCs w:val="16"/>
          <w:u w:val="single"/>
          <w:lang w:eastAsia="pt-BR"/>
        </w:rPr>
        <w:t>)</w:t>
      </w:r>
      <w:r w:rsidR="00EA323A">
        <w:rPr>
          <w:rFonts w:ascii="Book Antiqua" w:eastAsia="Times New Roman" w:hAnsi="Book Antiqua" w:cs="Times New Roman"/>
          <w:b/>
          <w:bCs/>
          <w:color w:val="FF0000"/>
          <w:sz w:val="16"/>
          <w:szCs w:val="16"/>
          <w:lang w:eastAsia="pt-BR"/>
        </w:rPr>
        <w:t xml:space="preserve"> </w:t>
      </w:r>
      <w:r w:rsidR="00EA323A">
        <w:rPr>
          <w:rFonts w:ascii="Book Antiqua" w:eastAsia="Times New Roman" w:hAnsi="Book Antiqua" w:cs="Times New Roman"/>
          <w:b/>
          <w:bCs/>
          <w:color w:val="FF0000"/>
          <w:sz w:val="16"/>
          <w:szCs w:val="16"/>
          <w:u w:val="single"/>
          <w:lang w:eastAsia="pt-BR"/>
        </w:rPr>
        <w:t>(TJSP-2021)</w:t>
      </w:r>
      <w:r w:rsidR="00546095" w:rsidRPr="001308CA">
        <w:rPr>
          <w:rFonts w:ascii="Book Antiqua" w:eastAsia="Times New Roman" w:hAnsi="Book Antiqua" w:cs="Times New Roman"/>
          <w:b/>
          <w:bCs/>
          <w:color w:val="FF0000"/>
          <w:sz w:val="16"/>
          <w:szCs w:val="16"/>
          <w:lang w:eastAsia="pt-BR"/>
        </w:rPr>
        <w:t xml:space="preserve"> </w:t>
      </w:r>
      <w:r w:rsidR="00546095" w:rsidRPr="001308CA">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bookmarkStart w:id="226" w:name="_Hlk196392107"/>
    </w:p>
    <w:tbl>
      <w:tblPr>
        <w:tblStyle w:val="Tabelacomgrade"/>
        <w:tblW w:w="0" w:type="auto"/>
        <w:shd w:val="clear" w:color="auto" w:fill="CCFFFF"/>
        <w:tblLook w:val="04A0" w:firstRow="1" w:lastRow="0" w:firstColumn="1" w:lastColumn="0" w:noHBand="0" w:noVBand="1"/>
      </w:tblPr>
      <w:tblGrid>
        <w:gridCol w:w="8494"/>
      </w:tblGrid>
      <w:tr w:rsidR="00976071" w:rsidRPr="00C1354D" w14:paraId="4B03CC11" w14:textId="77777777" w:rsidTr="00A72E6C">
        <w:tc>
          <w:tcPr>
            <w:tcW w:w="8494" w:type="dxa"/>
            <w:shd w:val="clear" w:color="auto" w:fill="CCFFFF"/>
          </w:tcPr>
          <w:p w14:paraId="474C9E41" w14:textId="77777777" w:rsidR="00EA323A" w:rsidRDefault="00EA323A" w:rsidP="00EA323A">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EA323A">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Os </w:t>
            </w:r>
            <w:proofErr w:type="spellStart"/>
            <w:r w:rsidRPr="00976071">
              <w:rPr>
                <w:rFonts w:ascii="Book Antiqua" w:hAnsi="Book Antiqua" w:cs="Times New Roman"/>
                <w:b/>
                <w:bCs/>
                <w:color w:val="000000"/>
                <w:sz w:val="19"/>
                <w:szCs w:val="19"/>
              </w:rPr>
              <w:t>arts</w:t>
            </w:r>
            <w:proofErr w:type="spellEnd"/>
            <w:r w:rsidRPr="00976071">
              <w:rPr>
                <w:rFonts w:ascii="Book Antiqua" w:hAnsi="Book Antiqua" w:cs="Times New Roman"/>
                <w:b/>
                <w:bCs/>
                <w:color w:val="000000"/>
                <w:sz w:val="19"/>
                <w:szCs w:val="19"/>
              </w:rPr>
              <w:t>.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965EA01" w14:textId="77777777" w:rsidTr="00A63C21">
              <w:tc>
                <w:tcPr>
                  <w:tcW w:w="8268" w:type="dxa"/>
                  <w:shd w:val="clear" w:color="auto" w:fill="FFFFFF" w:themeFill="background1"/>
                </w:tcPr>
                <w:p w14:paraId="615FF5CF" w14:textId="77777777"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2CBEDBE9" w14:textId="77777777" w:rsidR="00EA323A" w:rsidRDefault="00EA323A" w:rsidP="00A72E6C">
            <w:pPr>
              <w:jc w:val="both"/>
              <w:rPr>
                <w:rFonts w:ascii="Book Antiqua" w:eastAsia="Times New Roman" w:hAnsi="Book Antiqua" w:cs="Times New Roman"/>
                <w:b/>
                <w:i/>
                <w:color w:val="FF0000"/>
                <w:sz w:val="19"/>
                <w:szCs w:val="19"/>
                <w:lang w:eastAsia="pt-BR"/>
              </w:rPr>
            </w:pPr>
          </w:p>
          <w:p w14:paraId="4D4E2C3C" w14:textId="314163C6" w:rsidR="00271042" w:rsidRPr="00271042" w:rsidRDefault="00271042" w:rsidP="00A72E6C">
            <w:pPr>
              <w:jc w:val="both"/>
              <w:rPr>
                <w:rFonts w:ascii="Book Antiqua" w:hAnsi="Book Antiqua" w:cs="Times New Roman"/>
                <w:b/>
                <w:bCs/>
                <w:color w:val="000000"/>
                <w:sz w:val="19"/>
                <w:szCs w:val="19"/>
              </w:rPr>
            </w:pPr>
          </w:p>
        </w:tc>
      </w:tr>
    </w:tbl>
    <w:bookmarkEnd w:id="226"/>
    <w:p w14:paraId="4274F32C" w14:textId="5EBB54E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b/>
          <w:sz w:val="19"/>
          <w:szCs w:val="19"/>
          <w:highlight w:val="yellow"/>
          <w:lang w:eastAsia="pt-BR"/>
        </w:rPr>
        <w:t>destruição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inutilização</w:t>
      </w:r>
      <w:proofErr w:type="gramEnd"/>
      <w:r w:rsidRPr="00C1354D">
        <w:rPr>
          <w:rFonts w:ascii="Book Antiqua" w:eastAsia="Times New Roman" w:hAnsi="Book Antiqua" w:cs="Times New Roman"/>
          <w:b/>
          <w:sz w:val="19"/>
          <w:szCs w:val="19"/>
          <w:highlight w:val="yellow"/>
          <w:lang w:eastAsia="pt-BR"/>
        </w:rPr>
        <w:t xml:space="preserve"> do produto</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p>
    <w:p w14:paraId="1BA1BDD9" w14:textId="5744A7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 - </w:t>
      </w:r>
      <w:proofErr w:type="gramStart"/>
      <w:r w:rsidRPr="005246C0">
        <w:rPr>
          <w:rFonts w:ascii="Book Antiqua" w:eastAsia="Times New Roman" w:hAnsi="Book Antiqua" w:cs="Times New Roman"/>
          <w:b/>
          <w:bCs/>
          <w:sz w:val="19"/>
          <w:szCs w:val="19"/>
          <w:highlight w:val="yellow"/>
          <w:lang w:eastAsia="pt-BR"/>
        </w:rPr>
        <w:t>suspensão</w:t>
      </w:r>
      <w:proofErr w:type="gramEnd"/>
      <w:r w:rsidRPr="005246C0">
        <w:rPr>
          <w:rFonts w:ascii="Book Antiqua" w:eastAsia="Times New Roman" w:hAnsi="Book Antiqua" w:cs="Times New Roman"/>
          <w:b/>
          <w:bCs/>
          <w:sz w:val="19"/>
          <w:szCs w:val="19"/>
          <w:highlight w:val="yellow"/>
          <w:lang w:eastAsia="pt-BR"/>
        </w:rPr>
        <w:t xml:space="preserve"> de venda</w:t>
      </w:r>
      <w:r w:rsidRPr="00C1354D">
        <w:rPr>
          <w:rFonts w:ascii="Book Antiqua" w:eastAsia="Times New Roman" w:hAnsi="Book Antiqua" w:cs="Times New Roman"/>
          <w:sz w:val="19"/>
          <w:szCs w:val="19"/>
          <w:lang w:eastAsia="pt-BR"/>
        </w:rPr>
        <w:t xml:space="preserve"> e </w:t>
      </w:r>
      <w:r w:rsidRPr="005246C0">
        <w:rPr>
          <w:rFonts w:ascii="Book Antiqua" w:eastAsia="Times New Roman" w:hAnsi="Book Antiqua" w:cs="Times New Roman"/>
          <w:b/>
          <w:bCs/>
          <w:sz w:val="19"/>
          <w:szCs w:val="19"/>
          <w:highlight w:val="yellow"/>
          <w:lang w:eastAsia="pt-BR"/>
        </w:rPr>
        <w:t>fabricação do produto</w:t>
      </w:r>
      <w:r w:rsidRPr="001308CA">
        <w:rPr>
          <w:rFonts w:ascii="Book Antiqua" w:eastAsia="Times New Roman" w:hAnsi="Book Antiqua" w:cs="Times New Roman"/>
          <w:sz w:val="16"/>
          <w:szCs w:val="16"/>
          <w:lang w:eastAsia="pt-BR"/>
        </w:rPr>
        <w:t>;</w:t>
      </w:r>
      <w:r w:rsidR="005246C0" w:rsidRPr="001308CA">
        <w:rPr>
          <w:rFonts w:ascii="Book Antiqua" w:eastAsia="Times New Roman" w:hAnsi="Book Antiqua" w:cs="Times New Roman"/>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1D0AC9" w:rsidRPr="001308CA">
        <w:rPr>
          <w:rFonts w:ascii="Book Antiqua" w:hAnsi="Book Antiqua"/>
          <w:b/>
          <w:bCs/>
          <w:color w:val="FF0000"/>
          <w:sz w:val="16"/>
          <w:szCs w:val="16"/>
        </w:rPr>
        <w:t xml:space="preserve"> </w:t>
      </w:r>
      <w:r w:rsidR="001D0AC9" w:rsidRPr="001308CA">
        <w:rPr>
          <w:rFonts w:ascii="Book Antiqua" w:hAnsi="Book Antiqua"/>
          <w:b/>
          <w:bCs/>
          <w:color w:val="FF0000"/>
          <w:sz w:val="16"/>
          <w:szCs w:val="16"/>
          <w:u w:val="single"/>
        </w:rPr>
        <w:t>(PCPA-2016)</w:t>
      </w:r>
    </w:p>
    <w:p w14:paraId="26FCDFA9" w14:textId="54A39A24"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VII - </w:t>
      </w:r>
      <w:r w:rsidRPr="00C1354D">
        <w:rPr>
          <w:rFonts w:ascii="Book Antiqua" w:eastAsia="Times New Roman" w:hAnsi="Book Antiqua" w:cs="Times New Roman"/>
          <w:b/>
          <w:sz w:val="19"/>
          <w:szCs w:val="19"/>
          <w:highlight w:val="yellow"/>
          <w:lang w:eastAsia="pt-BR"/>
        </w:rPr>
        <w:t>embargo de obra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atividade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DB19B5" w:rsidRPr="001308CA">
        <w:rPr>
          <w:rFonts w:ascii="Book Antiqua" w:eastAsia="Times New Roman" w:hAnsi="Book Antiqua" w:cs="Times New Roman"/>
          <w:b/>
          <w:color w:val="FF0000"/>
          <w:sz w:val="16"/>
          <w:szCs w:val="16"/>
          <w:u w:val="single"/>
          <w:lang w:eastAsia="pt-BR"/>
        </w:rPr>
        <w:t>(TJRJ-2014)</w:t>
      </w:r>
      <w:r w:rsidR="001D0AC9" w:rsidRPr="001308CA">
        <w:rPr>
          <w:rFonts w:ascii="Book Antiqua" w:eastAsia="Times New Roman" w:hAnsi="Book Antiqua" w:cs="Times New Roman"/>
          <w:b/>
          <w:color w:val="FF0000"/>
          <w:sz w:val="16"/>
          <w:szCs w:val="16"/>
          <w:lang w:eastAsia="pt-BR"/>
        </w:rPr>
        <w:t xml:space="preserve"> </w:t>
      </w:r>
      <w:r w:rsidR="001D0AC9" w:rsidRPr="001308CA">
        <w:rPr>
          <w:rFonts w:ascii="Book Antiqua" w:hAnsi="Book Antiqua"/>
          <w:b/>
          <w:bCs/>
          <w:color w:val="FF0000"/>
          <w:sz w:val="16"/>
          <w:szCs w:val="16"/>
          <w:u w:val="single"/>
        </w:rPr>
        <w:t>(PCPA-2016)</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p>
    <w:p w14:paraId="4E1D2837" w14:textId="736A176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VIII </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demolição de obra</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51248" w:rsidRPr="001308CA">
        <w:rPr>
          <w:rFonts w:ascii="Book Antiqua" w:eastAsia="Times New Roman" w:hAnsi="Book Antiqua" w:cs="Times New Roman"/>
          <w:b/>
          <w:bCs/>
          <w:color w:val="FF0000"/>
          <w:sz w:val="16"/>
          <w:szCs w:val="16"/>
          <w:lang w:eastAsia="pt-BR"/>
        </w:rPr>
        <w:t xml:space="preserve"> </w:t>
      </w:r>
      <w:r w:rsidR="00251248"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D978F6" w:rsidRPr="001308CA">
        <w:rPr>
          <w:rFonts w:ascii="Book Antiqua" w:eastAsia="Times New Roman" w:hAnsi="Book Antiqua" w:cs="Times New Roman"/>
          <w:b/>
          <w:color w:val="FF0000"/>
          <w:sz w:val="16"/>
          <w:szCs w:val="16"/>
          <w:lang w:eastAsia="pt-BR"/>
        </w:rPr>
        <w:t xml:space="preserve"> </w:t>
      </w:r>
      <w:r w:rsidR="00D978F6" w:rsidRPr="001308CA">
        <w:rPr>
          <w:rFonts w:ascii="Book Antiqua" w:eastAsia="Times New Roman" w:hAnsi="Book Antiqua" w:cs="Times New Roman"/>
          <w:b/>
          <w:bCs/>
          <w:color w:val="FF0000"/>
          <w:sz w:val="16"/>
          <w:szCs w:val="16"/>
          <w:u w:val="single"/>
          <w:lang w:eastAsia="pt-BR"/>
        </w:rPr>
        <w:t>(TRF5-2013/2015)</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bCs/>
          <w:color w:val="FF0000"/>
          <w:sz w:val="16"/>
          <w:szCs w:val="16"/>
          <w:u w:val="single"/>
          <w:lang w:eastAsia="pt-BR"/>
        </w:rPr>
        <w:t>(TRF4-2016)</w:t>
      </w:r>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color w:val="FF0000"/>
          <w:sz w:val="16"/>
          <w:szCs w:val="16"/>
          <w:u w:val="single"/>
          <w:lang w:eastAsia="pt-BR"/>
        </w:rPr>
        <w:t>(PGM-São Luís/MA-2016)</w:t>
      </w:r>
    </w:p>
    <w:p w14:paraId="4F9CAD4E" w14:textId="2B2EF7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lastRenderedPageBreak/>
        <w:t xml:space="preserve">IX - </w:t>
      </w:r>
      <w:proofErr w:type="gramStart"/>
      <w:r w:rsidRPr="00C1354D">
        <w:rPr>
          <w:rFonts w:ascii="Book Antiqua" w:eastAsia="Times New Roman" w:hAnsi="Book Antiqua" w:cs="Times New Roman"/>
          <w:b/>
          <w:sz w:val="19"/>
          <w:szCs w:val="19"/>
          <w:highlight w:val="yellow"/>
          <w:lang w:eastAsia="pt-BR"/>
        </w:rPr>
        <w:t>suspensão</w:t>
      </w:r>
      <w:proofErr w:type="gramEnd"/>
      <w:r w:rsidRPr="00C1354D">
        <w:rPr>
          <w:rFonts w:ascii="Book Antiqua" w:eastAsia="Times New Roman" w:hAnsi="Book Antiqua" w:cs="Times New Roman"/>
          <w:b/>
          <w:sz w:val="19"/>
          <w:szCs w:val="19"/>
          <w:highlight w:val="yellow"/>
          <w:lang w:eastAsia="pt-BR"/>
        </w:rPr>
        <w:t xml:space="preserve">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1308CA">
        <w:rPr>
          <w:rFonts w:ascii="Book Antiqua" w:eastAsia="Times New Roman" w:hAnsi="Book Antiqua" w:cs="Times New Roman"/>
          <w:sz w:val="16"/>
          <w:szCs w:val="16"/>
          <w:lang w:eastAsia="pt-BR"/>
        </w:rPr>
        <w:t>;</w:t>
      </w:r>
      <w:r w:rsidR="00435E95" w:rsidRPr="001308CA">
        <w:rPr>
          <w:rFonts w:ascii="Book Antiqua" w:eastAsia="Times New Roman" w:hAnsi="Book Antiqua" w:cs="Times New Roman"/>
          <w:sz w:val="16"/>
          <w:szCs w:val="16"/>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p w14:paraId="48B175AF" w14:textId="388BC8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1308CA">
        <w:rPr>
          <w:rFonts w:ascii="Book Antiqua" w:eastAsia="Times New Roman" w:hAnsi="Book Antiqua" w:cs="Times New Roman"/>
          <w:sz w:val="16"/>
          <w:szCs w:val="16"/>
          <w:lang w:eastAsia="pt-BR"/>
        </w:rPr>
        <w:t xml:space="preserve">X – </w:t>
      </w:r>
      <w:hyperlink r:id="rId62" w:history="1">
        <w:r w:rsidRPr="001308CA">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B01858" w:rsidRPr="00C1354D" w14:paraId="57AED9C6" w14:textId="77777777" w:rsidTr="00AA6AAF">
        <w:tc>
          <w:tcPr>
            <w:tcW w:w="8494" w:type="dxa"/>
            <w:shd w:val="clear" w:color="auto" w:fill="CCFFFF"/>
          </w:tcPr>
          <w:p w14:paraId="10C10378" w14:textId="73B9CE21" w:rsidR="00B01858" w:rsidRPr="00C1354D" w:rsidRDefault="00B01858" w:rsidP="00AA6AAF">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Razãoes do Veto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TRF4-2014</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w:t>
            </w:r>
            <w:r w:rsidRPr="00B01858">
              <w:rPr>
                <w:rFonts w:ascii="Book Antiqua" w:eastAsia="Times New Roman" w:hAnsi="Book Antiqua" w:cs="Times New Roman"/>
                <w:sz w:val="19"/>
                <w:szCs w:val="19"/>
                <w:lang w:eastAsia="pt-BR"/>
              </w:rPr>
              <w:t>“</w:t>
            </w:r>
            <w:r w:rsidRPr="00B01858">
              <w:rPr>
                <w:rFonts w:ascii="Book Antiqua" w:eastAsia="Times New Roman" w:hAnsi="Book Antiqua" w:cs="Times New Roman"/>
                <w:i/>
                <w:iCs/>
                <w:sz w:val="19"/>
                <w:szCs w:val="19"/>
                <w:lang w:eastAsia="pt-BR"/>
              </w:rPr>
              <w:t xml:space="preserve">A </w:t>
            </w:r>
            <w:r w:rsidRPr="00B01858">
              <w:rPr>
                <w:rFonts w:ascii="Book Antiqua" w:eastAsia="Times New Roman" w:hAnsi="Book Antiqua" w:cs="Times New Roman"/>
                <w:b/>
                <w:bCs/>
                <w:i/>
                <w:iCs/>
                <w:sz w:val="19"/>
                <w:szCs w:val="19"/>
                <w:shd w:val="clear" w:color="auto" w:fill="F7CAAC" w:themeFill="accent2" w:themeFillTint="66"/>
                <w:lang w:eastAsia="pt-BR"/>
              </w:rPr>
              <w:t>pena de intervenção em estabelecimento</w:t>
            </w:r>
            <w:r w:rsidRPr="00B01858">
              <w:rPr>
                <w:rFonts w:ascii="Book Antiqua" w:eastAsia="Times New Roman" w:hAnsi="Book Antiqua" w:cs="Times New Roman"/>
                <w:i/>
                <w:iCs/>
                <w:sz w:val="19"/>
                <w:szCs w:val="19"/>
                <w:lang w:eastAsia="pt-BR"/>
              </w:rPr>
              <w:t xml:space="preserve"> como medida de caráter estritamente administrativo afigura-se, na espécie, extremamente grave. Ademais, o elenco de sanções já previsto nesta Lei oferece os instrumentos adequados à preservação ou à repressão de eventuais infrações contra a ordem ambiental”.</w:t>
            </w:r>
          </w:p>
        </w:tc>
      </w:tr>
    </w:tbl>
    <w:p w14:paraId="5AFC8713" w14:textId="5DD12AE6" w:rsidR="00322EFC" w:rsidRPr="00251248" w:rsidRDefault="00322EFC" w:rsidP="000064E0">
      <w:pPr>
        <w:spacing w:before="100" w:beforeAutospacing="1" w:after="100" w:afterAutospacing="1" w:line="240" w:lineRule="auto"/>
        <w:ind w:firstLine="567"/>
        <w:jc w:val="both"/>
        <w:rPr>
          <w:rFonts w:ascii="Book Antiqua" w:hAnsi="Book Antiqua"/>
          <w:b/>
          <w:bCs/>
          <w:color w:val="FF0000"/>
          <w:sz w:val="18"/>
          <w:szCs w:val="18"/>
        </w:rPr>
      </w:pPr>
      <w:r w:rsidRPr="00C1354D">
        <w:rPr>
          <w:rFonts w:ascii="Book Antiqua" w:eastAsia="Times New Roman" w:hAnsi="Book Antiqua" w:cs="Times New Roman"/>
          <w:sz w:val="19"/>
          <w:szCs w:val="19"/>
          <w:lang w:eastAsia="pt-BR"/>
        </w:rPr>
        <w:t xml:space="preserve">XI - </w:t>
      </w:r>
      <w:r w:rsidRPr="00C1354D">
        <w:rPr>
          <w:rFonts w:ascii="Book Antiqua" w:eastAsia="Times New Roman" w:hAnsi="Book Antiqua" w:cs="Times New Roman"/>
          <w:b/>
          <w:sz w:val="19"/>
          <w:szCs w:val="19"/>
          <w:highlight w:val="yellow"/>
          <w:lang w:eastAsia="pt-BR"/>
        </w:rPr>
        <w:t>restritiva de direitos</w:t>
      </w:r>
      <w:r w:rsidRPr="001308CA">
        <w:rPr>
          <w:rFonts w:ascii="Book Antiqua" w:eastAsia="Times New Roman" w:hAnsi="Book Antiqua" w:cs="Times New Roman"/>
          <w:sz w:val="18"/>
          <w:szCs w:val="18"/>
          <w:lang w:eastAsia="pt-BR"/>
        </w:rPr>
        <w:t>.</w:t>
      </w:r>
      <w:r w:rsidR="00435E95" w:rsidRPr="001308CA">
        <w:rPr>
          <w:rFonts w:ascii="Book Antiqua" w:eastAsia="Times New Roman" w:hAnsi="Book Antiqua" w:cs="Times New Roman"/>
          <w:sz w:val="18"/>
          <w:szCs w:val="18"/>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B87307" w:rsidRPr="001308CA">
        <w:rPr>
          <w:rFonts w:ascii="Book Antiqua" w:eastAsia="Times New Roman" w:hAnsi="Book Antiqua" w:cs="Times New Roman"/>
          <w:b/>
          <w:color w:val="FF0000"/>
          <w:sz w:val="16"/>
          <w:szCs w:val="16"/>
          <w:lang w:eastAsia="pt-BR"/>
        </w:rPr>
        <w:t xml:space="preserve"> </w:t>
      </w:r>
      <w:r w:rsidR="00B87307" w:rsidRPr="001308CA">
        <w:rPr>
          <w:rFonts w:ascii="Book Antiqua" w:hAnsi="Book Antiqua"/>
          <w:b/>
          <w:bCs/>
          <w:color w:val="FF0000"/>
          <w:sz w:val="16"/>
          <w:szCs w:val="16"/>
          <w:u w:val="single"/>
        </w:rPr>
        <w:t>(MPRO-2008)</w:t>
      </w:r>
      <w:r w:rsidR="007014C2" w:rsidRPr="001308CA">
        <w:rPr>
          <w:rFonts w:ascii="Book Antiqua" w:hAnsi="Book Antiqua"/>
          <w:b/>
          <w:bCs/>
          <w:color w:val="FF0000"/>
          <w:sz w:val="16"/>
          <w:szCs w:val="16"/>
        </w:rPr>
        <w:t xml:space="preserve"> </w:t>
      </w:r>
      <w:r w:rsidR="007014C2" w:rsidRPr="001308CA">
        <w:rPr>
          <w:rFonts w:ascii="Book Antiqua" w:hAnsi="Book Antiqua"/>
          <w:b/>
          <w:color w:val="FF0000"/>
          <w:sz w:val="16"/>
          <w:szCs w:val="16"/>
          <w:u w:val="single"/>
        </w:rPr>
        <w:t>(MPPI-2012)</w:t>
      </w:r>
      <w:r w:rsidR="005246C0" w:rsidRPr="001308CA">
        <w:rPr>
          <w:rFonts w:ascii="Book Antiqua" w:hAnsi="Book Antiqua"/>
          <w:b/>
          <w:color w:val="FF0000"/>
          <w:sz w:val="16"/>
          <w:szCs w:val="16"/>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tbl>
      <w:tblPr>
        <w:tblStyle w:val="Tabelacomgrade"/>
        <w:tblW w:w="0" w:type="auto"/>
        <w:shd w:val="clear" w:color="auto" w:fill="CCFFFF"/>
        <w:tblLook w:val="04A0" w:firstRow="1" w:lastRow="0" w:firstColumn="1" w:lastColumn="0" w:noHBand="0" w:noVBand="1"/>
      </w:tblPr>
      <w:tblGrid>
        <w:gridCol w:w="8494"/>
      </w:tblGrid>
      <w:tr w:rsidR="008C3FBA" w:rsidRPr="0018212B" w14:paraId="288968ED" w14:textId="77777777" w:rsidTr="008C3FBA">
        <w:tc>
          <w:tcPr>
            <w:tcW w:w="8494" w:type="dxa"/>
            <w:shd w:val="clear" w:color="auto" w:fill="CCFFFF"/>
          </w:tcPr>
          <w:p w14:paraId="7A1F944E" w14:textId="65ABE433" w:rsidR="008C3FBA" w:rsidRPr="008F6505" w:rsidRDefault="008C3FBA" w:rsidP="008C3FBA">
            <w:pPr>
              <w:jc w:val="both"/>
              <w:rPr>
                <w:rFonts w:ascii="Book Antiqua" w:eastAsia="Times New Roman" w:hAnsi="Book Antiqua" w:cs="Times New Roman"/>
                <w:b/>
                <w:bCs/>
                <w:sz w:val="19"/>
                <w:szCs w:val="19"/>
                <w:lang w:eastAsia="pt-BR"/>
              </w:rPr>
            </w:pPr>
            <w:r w:rsidRPr="0018212B">
              <w:rPr>
                <w:rFonts w:ascii="Book Antiqua" w:eastAsia="Times New Roman" w:hAnsi="Book Antiqua" w:cs="Times New Roman"/>
                <w:b/>
                <w:sz w:val="19"/>
                <w:szCs w:val="19"/>
                <w:lang w:eastAsia="pt-BR"/>
              </w:rPr>
              <w:t>(</w:t>
            </w:r>
            <w:r w:rsidRPr="0018212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w:t>
            </w:r>
            <w:r w:rsidRPr="0018212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O </w:t>
            </w:r>
            <w:r w:rsidRPr="00CF30E3">
              <w:rPr>
                <w:rFonts w:ascii="Book Antiqua" w:eastAsia="Times New Roman" w:hAnsi="Book Antiqua" w:cs="Times New Roman"/>
                <w:sz w:val="19"/>
                <w:szCs w:val="19"/>
                <w:lang w:eastAsia="pt-BR"/>
              </w:rPr>
              <w:t>Acerca da tutela administrativa do meio ambiente, assinale a opção correta</w:t>
            </w:r>
            <w:r>
              <w:rPr>
                <w:rFonts w:ascii="Book Antiqua" w:eastAsia="Times New Roman" w:hAnsi="Book Antiqua" w:cs="Times New Roman"/>
                <w:sz w:val="19"/>
                <w:szCs w:val="19"/>
                <w:lang w:eastAsia="pt-BR"/>
              </w:rPr>
              <w:t>:</w:t>
            </w:r>
            <w:r>
              <w:t xml:space="preserve"> </w:t>
            </w:r>
            <w:r w:rsidRPr="00CF30E3">
              <w:rPr>
                <w:rFonts w:ascii="Book Antiqua" w:eastAsia="Times New Roman" w:hAnsi="Book Antiqua" w:cs="Times New Roman"/>
                <w:sz w:val="19"/>
                <w:szCs w:val="19"/>
                <w:lang w:eastAsia="pt-BR"/>
              </w:rPr>
              <w:t>As penas restritivas de direito aplicam-se tanto aos crimes ambientais quanto às infrações administrativas ambientais.</w:t>
            </w:r>
            <w:r>
              <w:rPr>
                <w:rFonts w:ascii="Book Antiqua" w:eastAsia="Times New Roman" w:hAnsi="Book Antiqua" w:cs="Times New Roman"/>
                <w:sz w:val="19"/>
                <w:szCs w:val="19"/>
                <w:lang w:eastAsia="pt-BR"/>
              </w:rPr>
              <w:t xml:space="preserve"> </w:t>
            </w:r>
            <w:r w:rsidRPr="0018212B">
              <w:rPr>
                <w:rFonts w:ascii="Book Antiqua" w:eastAsia="Times New Roman" w:hAnsi="Book Antiqua" w:cs="Times New Roman"/>
                <w:b/>
                <w:bCs/>
                <w:sz w:val="19"/>
                <w:szCs w:val="19"/>
                <w:lang w:eastAsia="pt-BR"/>
              </w:rPr>
              <w:t>BL: art. 7</w:t>
            </w:r>
            <w:r>
              <w:rPr>
                <w:rFonts w:ascii="Book Antiqua" w:eastAsia="Times New Roman" w:hAnsi="Book Antiqua" w:cs="Times New Roman"/>
                <w:b/>
                <w:bCs/>
                <w:sz w:val="19"/>
                <w:szCs w:val="19"/>
                <w:lang w:eastAsia="pt-BR"/>
              </w:rPr>
              <w:t>º</w:t>
            </w:r>
            <w:r>
              <w:rPr>
                <w:rStyle w:val="Refdenotaderodap"/>
                <w:rFonts w:ascii="Book Antiqua" w:eastAsia="Times New Roman" w:hAnsi="Book Antiqua" w:cs="Times New Roman"/>
                <w:b/>
                <w:bCs/>
                <w:sz w:val="19"/>
                <w:szCs w:val="19"/>
                <w:lang w:eastAsia="pt-BR"/>
              </w:rPr>
              <w:footnoteReference w:id="21"/>
            </w:r>
            <w:r>
              <w:rPr>
                <w:rFonts w:ascii="Book Antiqua" w:eastAsia="Times New Roman" w:hAnsi="Book Antiqua" w:cs="Times New Roman"/>
                <w:b/>
                <w:bCs/>
                <w:sz w:val="19"/>
                <w:szCs w:val="19"/>
                <w:lang w:eastAsia="pt-BR"/>
              </w:rPr>
              <w:t xml:space="preserve"> e 72, XI, LCA e </w:t>
            </w:r>
            <w:r w:rsidRPr="0018212B">
              <w:rPr>
                <w:rFonts w:ascii="Book Antiqua" w:eastAsia="Times New Roman" w:hAnsi="Book Antiqua" w:cs="Times New Roman"/>
                <w:b/>
                <w:bCs/>
                <w:sz w:val="19"/>
                <w:szCs w:val="19"/>
                <w:lang w:eastAsia="pt-BR"/>
              </w:rPr>
              <w:t xml:space="preserve">art. </w:t>
            </w:r>
            <w:r>
              <w:rPr>
                <w:rFonts w:ascii="Book Antiqua" w:eastAsia="Times New Roman" w:hAnsi="Book Antiqua" w:cs="Times New Roman"/>
                <w:b/>
                <w:bCs/>
                <w:sz w:val="19"/>
                <w:szCs w:val="19"/>
                <w:lang w:eastAsia="pt-BR"/>
              </w:rPr>
              <w:t>3</w:t>
            </w:r>
            <w:r w:rsidRPr="0018212B">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X,</w:t>
            </w:r>
            <w:r w:rsidRPr="0018212B">
              <w:rPr>
                <w:rFonts w:ascii="Book Antiqua" w:eastAsia="Times New Roman" w:hAnsi="Book Antiqua" w:cs="Times New Roman"/>
                <w:b/>
                <w:bCs/>
                <w:sz w:val="19"/>
                <w:szCs w:val="19"/>
                <w:lang w:eastAsia="pt-BR"/>
              </w:rPr>
              <w:t xml:space="preserve"> Dec. 6514/08.</w:t>
            </w:r>
            <w:r>
              <w:rPr>
                <w:rStyle w:val="Refdenotaderodap"/>
                <w:rFonts w:ascii="Book Antiqua" w:eastAsia="Times New Roman" w:hAnsi="Book Antiqua" w:cs="Times New Roman"/>
                <w:b/>
                <w:bCs/>
                <w:sz w:val="19"/>
                <w:szCs w:val="19"/>
                <w:lang w:eastAsia="pt-BR"/>
              </w:rPr>
              <w:footnoteReference w:id="22"/>
            </w:r>
          </w:p>
        </w:tc>
      </w:tr>
    </w:tbl>
    <w:p w14:paraId="24D6CF34" w14:textId="3D46CF2C"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7" w:name="art72§1"/>
      <w:bookmarkEnd w:id="227"/>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Se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simultaneamente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duas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mais infrações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ser-lhe-ão aplicadas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cumulativamente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as sanções a elas cominadas</w:t>
      </w:r>
      <w:r w:rsidRPr="001308CA">
        <w:rPr>
          <w:rFonts w:ascii="Book Antiqua" w:eastAsia="Times New Roman" w:hAnsi="Book Antiqua" w:cs="Times New Roman"/>
          <w:sz w:val="16"/>
          <w:szCs w:val="16"/>
          <w:lang w:eastAsia="pt-BR"/>
        </w:rPr>
        <w:t>.</w:t>
      </w:r>
      <w:r w:rsidR="00092810" w:rsidRPr="001308CA">
        <w:rPr>
          <w:rFonts w:ascii="Book Antiqua" w:eastAsia="Times New Roman" w:hAnsi="Book Antiqua" w:cs="Times New Roman"/>
          <w:sz w:val="16"/>
          <w:szCs w:val="16"/>
          <w:lang w:eastAsia="pt-BR"/>
        </w:rPr>
        <w:t xml:space="preserve"> </w:t>
      </w:r>
      <w:r w:rsidR="00092810" w:rsidRPr="001308CA">
        <w:rPr>
          <w:rFonts w:ascii="Book Antiqua" w:eastAsia="Times New Roman" w:hAnsi="Book Antiqua" w:cs="Times New Roman"/>
          <w:b/>
          <w:color w:val="FF0000"/>
          <w:sz w:val="16"/>
          <w:szCs w:val="16"/>
          <w:u w:val="single"/>
          <w:lang w:eastAsia="pt-BR"/>
        </w:rPr>
        <w:t>(TJPR-2010)</w:t>
      </w:r>
      <w:r w:rsidR="00D10E20" w:rsidRPr="001308CA">
        <w:rPr>
          <w:rFonts w:ascii="Book Antiqua" w:eastAsia="Times New Roman" w:hAnsi="Book Antiqua" w:cs="Times New Roman"/>
          <w:b/>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47624C" w:rsidRPr="001308CA">
        <w:rPr>
          <w:rFonts w:ascii="Book Antiqua" w:eastAsia="Times New Roman" w:hAnsi="Book Antiqua" w:cs="Times New Roman"/>
          <w:b/>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r w:rsidR="00A165FB" w:rsidRPr="001308CA">
        <w:rPr>
          <w:rFonts w:ascii="Book Antiqua" w:hAnsi="Book Antiqua" w:cs="Times New Roman"/>
          <w:b/>
          <w:color w:val="FF0000"/>
          <w:sz w:val="16"/>
          <w:szCs w:val="16"/>
        </w:rPr>
        <w:t xml:space="preserve"> </w:t>
      </w:r>
      <w:r w:rsidR="00A165FB" w:rsidRPr="001308CA">
        <w:rPr>
          <w:rFonts w:ascii="Book Antiqua" w:hAnsi="Book Antiqua"/>
          <w:b/>
          <w:bCs/>
          <w:color w:val="FF0000"/>
          <w:sz w:val="16"/>
          <w:szCs w:val="16"/>
          <w:u w:val="single"/>
        </w:rPr>
        <w:t>(TJCE-2018)</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8C3175">
        <w:rPr>
          <w:rFonts w:ascii="Book Antiqua" w:hAnsi="Book Antiqua"/>
          <w:b/>
          <w:bCs/>
          <w:color w:val="FF0000"/>
          <w:sz w:val="16"/>
          <w:szCs w:val="16"/>
        </w:rPr>
        <w:t xml:space="preserve"> </w:t>
      </w:r>
      <w:bookmarkStart w:id="228" w:name="_Hlk196396353"/>
      <w:r w:rsidR="008C3175" w:rsidRPr="001308CA">
        <w:rPr>
          <w:rFonts w:ascii="Book Antiqua" w:eastAsia="Times New Roman" w:hAnsi="Book Antiqua" w:cs="Times New Roman"/>
          <w:b/>
          <w:bCs/>
          <w:color w:val="FF0000"/>
          <w:sz w:val="16"/>
          <w:szCs w:val="16"/>
          <w:u w:val="single"/>
          <w:lang w:eastAsia="pt-BR"/>
        </w:rPr>
        <w:t>(TRF1-2015</w:t>
      </w:r>
      <w:r w:rsidR="008C3175">
        <w:rPr>
          <w:rFonts w:ascii="Book Antiqua" w:eastAsia="Times New Roman" w:hAnsi="Book Antiqua" w:cs="Times New Roman"/>
          <w:b/>
          <w:bCs/>
          <w:color w:val="FF0000"/>
          <w:sz w:val="16"/>
          <w:szCs w:val="16"/>
          <w:u w:val="single"/>
          <w:lang w:eastAsia="pt-BR"/>
        </w:rPr>
        <w:t>/2023</w:t>
      </w:r>
      <w:r w:rsidR="008C3175" w:rsidRPr="001308CA">
        <w:rPr>
          <w:rFonts w:ascii="Book Antiqua" w:eastAsia="Times New Roman" w:hAnsi="Book Antiqua" w:cs="Times New Roman"/>
          <w:b/>
          <w:bCs/>
          <w:color w:val="FF0000"/>
          <w:sz w:val="16"/>
          <w:szCs w:val="16"/>
          <w:u w:val="single"/>
          <w:lang w:eastAsia="pt-BR"/>
        </w:rPr>
        <w:t>)</w:t>
      </w:r>
      <w:bookmarkEnd w:id="228"/>
      <w:r w:rsidR="00342B24">
        <w:rPr>
          <w:rFonts w:ascii="Book Antiqua" w:hAnsi="Book Antiqua"/>
          <w:b/>
          <w:bCs/>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C3175" w:rsidRPr="00C1354D" w14:paraId="1E1C68D7" w14:textId="77777777" w:rsidTr="00C5180C">
        <w:tc>
          <w:tcPr>
            <w:tcW w:w="8494" w:type="dxa"/>
            <w:shd w:val="clear" w:color="auto" w:fill="CCFFFF"/>
          </w:tcPr>
          <w:p w14:paraId="1272A379" w14:textId="40F6CB7C" w:rsidR="008C3175" w:rsidRPr="008C3175" w:rsidRDefault="008C3175" w:rsidP="00C5180C">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Caso adaptado: houve um acidente com um navio atracado, ocasionando o vazamento de óleo no mar. O IBAMA autuou a proprietária do navio, em razão de ela ter deixado de adotar medidas para conter/minorar o dano ambiental, após o acidente (Lei 9.605/98).</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 xml:space="preserve">A Capitania dos Portos (órgão da União) também multou a empresa, tendo como fundamento o fato de a autuada ter lançado ao mar substâncias proibidas pela legislação que rege a matéria (Lei </w:t>
            </w:r>
            <w:r>
              <w:rPr>
                <w:rFonts w:ascii="Book Antiqua" w:hAnsi="Book Antiqua" w:cs="Times New Roman"/>
                <w:b/>
                <w:bCs/>
                <w:color w:val="000000"/>
                <w:sz w:val="19"/>
                <w:szCs w:val="19"/>
              </w:rPr>
              <w:t>9</w:t>
            </w:r>
            <w:r w:rsidRPr="00514617">
              <w:rPr>
                <w:rFonts w:ascii="Book Antiqua" w:hAnsi="Book Antiqua" w:cs="Times New Roman"/>
                <w:b/>
                <w:bCs/>
                <w:color w:val="000000"/>
                <w:sz w:val="19"/>
                <w:szCs w:val="19"/>
              </w:rPr>
              <w:t>.966/00).</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Não há bis in idem porque a competência da Capitania dos Portos não exclui, mas complementa, a legitimidade fiscalizatória e sancionadora dos órgãos de proteção ao meio ambiente. Ademais, o fundamento fático-jurídico das multas aplicadas é diverso.</w:t>
            </w:r>
            <w:r>
              <w:rPr>
                <w:rFonts w:ascii="Book Antiqua" w:hAnsi="Book Antiqua" w:cs="Times New Roman"/>
                <w:b/>
                <w:bCs/>
                <w:color w:val="000000"/>
                <w:sz w:val="19"/>
                <w:szCs w:val="19"/>
              </w:rPr>
              <w:t xml:space="preserve"> </w:t>
            </w:r>
            <w:r w:rsidRPr="002555AD">
              <w:rPr>
                <w:rFonts w:ascii="Book Antiqua" w:hAnsi="Book Antiqua" w:cs="Times New Roman"/>
                <w:color w:val="000000"/>
                <w:sz w:val="19"/>
                <w:szCs w:val="19"/>
              </w:rPr>
              <w:t>STJ. 1ª T.</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w:t>
            </w:r>
            <w:proofErr w:type="spellStart"/>
            <w:r w:rsidRPr="002555AD">
              <w:rPr>
                <w:rFonts w:ascii="Book Antiqua" w:hAnsi="Book Antiqua" w:cs="Times New Roman"/>
                <w:color w:val="000000"/>
                <w:sz w:val="19"/>
                <w:szCs w:val="19"/>
              </w:rPr>
              <w:t>AgInt</w:t>
            </w:r>
            <w:proofErr w:type="spellEnd"/>
            <w:r w:rsidRPr="002555AD">
              <w:rPr>
                <w:rFonts w:ascii="Book Antiqua" w:hAnsi="Book Antiqua" w:cs="Times New Roman"/>
                <w:color w:val="000000"/>
                <w:sz w:val="19"/>
                <w:szCs w:val="19"/>
              </w:rPr>
              <w:t xml:space="preserve"> no REsp 2032619-PR, Rel. Min. Regina Helena Costa, j</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13/3/23</w:t>
            </w:r>
            <w:r w:rsidRPr="00514617">
              <w:rPr>
                <w:rFonts w:ascii="Book Antiqua" w:hAnsi="Book Antiqua" w:cs="Times New Roman"/>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8C3175" w14:paraId="4838C29A" w14:textId="77777777" w:rsidTr="00C5180C">
              <w:tc>
                <w:tcPr>
                  <w:tcW w:w="8268" w:type="dxa"/>
                  <w:shd w:val="clear" w:color="auto" w:fill="FFFFFF" w:themeFill="background1"/>
                </w:tcPr>
                <w:p w14:paraId="5A0D9E91"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t xml:space="preserve"> </w:t>
                  </w:r>
                  <w:r w:rsidRPr="002555AD">
                    <w:rPr>
                      <w:rFonts w:ascii="Book Antiqua" w:hAnsi="Book Antiqua"/>
                      <w:b/>
                      <w:bCs/>
                      <w:i/>
                      <w:iCs/>
                      <w:sz w:val="18"/>
                      <w:szCs w:val="18"/>
                      <w:u w:val="single"/>
                    </w:rPr>
                    <w:t>Imagine a seguinte situação adaptada</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sz w:val="18"/>
                      <w:szCs w:val="18"/>
                    </w:rPr>
                    <w:t xml:space="preserve">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de bandeira do Chile, transportou para o Brasil, uma grande quantidade de “metanol”, substância utilizada como matéria-prima para a produção de alguns medicamentos.</w:t>
                  </w:r>
                  <w:r>
                    <w:rPr>
                      <w:rFonts w:ascii="Book Antiqua" w:hAnsi="Book Antiqua"/>
                      <w:sz w:val="18"/>
                      <w:szCs w:val="18"/>
                    </w:rPr>
                    <w:t xml:space="preserve"> </w:t>
                  </w:r>
                  <w:r w:rsidRPr="002555AD">
                    <w:rPr>
                      <w:rFonts w:ascii="Book Antiqua" w:hAnsi="Book Antiqua"/>
                      <w:sz w:val="18"/>
                      <w:szCs w:val="18"/>
                    </w:rPr>
                    <w:t>Ocorre que, em 15 de novembro de 2004, quando já estava atracado no porto de Paranaguá/PR, o navio explodiu. Isso provocou uma tragédia ambiental porque houve o vazamento de milhões de litros de óleo e de metanol, poluindo toda a bacia, que é considerada uma das mais importantes para as espécies marinhas no Brasil.</w:t>
                  </w:r>
                  <w:r>
                    <w:rPr>
                      <w:rFonts w:ascii="Book Antiqua" w:hAnsi="Book Antiqua"/>
                      <w:sz w:val="18"/>
                      <w:szCs w:val="18"/>
                    </w:rPr>
                    <w:t xml:space="preserve"> </w:t>
                  </w:r>
                  <w:r w:rsidRPr="002555AD">
                    <w:rPr>
                      <w:rFonts w:ascii="Book Antiqua" w:hAnsi="Book Antiqua"/>
                      <w:sz w:val="18"/>
                      <w:szCs w:val="18"/>
                    </w:rPr>
                    <w:t>Em razão do derramamento do óleo e do metanol, a pesca na região ficou temporariamente proibida.</w:t>
                  </w:r>
                  <w:r>
                    <w:rPr>
                      <w:rFonts w:ascii="Book Antiqua" w:hAnsi="Book Antiqua"/>
                      <w:sz w:val="18"/>
                      <w:szCs w:val="18"/>
                    </w:rPr>
                    <w:t xml:space="preserve"> </w:t>
                  </w:r>
                  <w:r w:rsidRPr="002555AD">
                    <w:rPr>
                      <w:rFonts w:ascii="Book Antiqua" w:hAnsi="Book Antiqua"/>
                      <w:sz w:val="18"/>
                      <w:szCs w:val="18"/>
                    </w:rPr>
                    <w:t xml:space="preserve">O IBAMA autuou a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 proprietária do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imputando-lhe responsabilidade por “deixar de adotar medidas necessárias para cessação, contenção e remoção das fontes de poluição por produtos químicos inflamáveis”. Em outras palavras, a multa aplicada pelo IBAMA teve por fundamento a omissão da autuada na adoção de medidas para conter/minorar o dano ambiental, após o acidente (Lei nº 9.605/98).</w:t>
                  </w:r>
                  <w:r>
                    <w:rPr>
                      <w:rFonts w:ascii="Book Antiqua" w:hAnsi="Book Antiqua"/>
                      <w:sz w:val="18"/>
                      <w:szCs w:val="18"/>
                    </w:rPr>
                    <w:t xml:space="preserve"> </w:t>
                  </w:r>
                  <w:r w:rsidRPr="002555AD">
                    <w:rPr>
                      <w:rFonts w:ascii="Book Antiqua" w:hAnsi="Book Antiqua"/>
                      <w:sz w:val="18"/>
                      <w:szCs w:val="18"/>
                    </w:rPr>
                    <w:t>A Capitania dos Portos (órgão da União) também autuou a empresa e a multa teve por fundamento o lançamento no mar de substâncias proibidas pela legislação que rege a matéria (Lei 9.966/00), decorrente de vazamento em navio.</w:t>
                  </w:r>
                  <w:r>
                    <w:rPr>
                      <w:rFonts w:ascii="Book Antiqua" w:hAnsi="Book Antiqua"/>
                      <w:sz w:val="18"/>
                      <w:szCs w:val="18"/>
                    </w:rPr>
                    <w:t xml:space="preserve"> </w:t>
                  </w:r>
                  <w:r w:rsidRPr="002555AD">
                    <w:rPr>
                      <w:rFonts w:ascii="Book Antiqua" w:hAnsi="Book Antiqua"/>
                      <w:sz w:val="18"/>
                      <w:szCs w:val="18"/>
                    </w:rPr>
                    <w:t xml:space="preserve">O IBAMA ajuizou execução fiscal em face de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w:t>
                  </w:r>
                  <w:r>
                    <w:rPr>
                      <w:rFonts w:ascii="Book Antiqua" w:hAnsi="Book Antiqua"/>
                      <w:sz w:val="18"/>
                      <w:szCs w:val="18"/>
                    </w:rPr>
                    <w:t xml:space="preserve"> </w:t>
                  </w:r>
                  <w:r w:rsidRPr="002555AD">
                    <w:rPr>
                      <w:rFonts w:ascii="Book Antiqua" w:hAnsi="Book Antiqua"/>
                      <w:sz w:val="18"/>
                      <w:szCs w:val="18"/>
                    </w:rPr>
                    <w:t xml:space="preserve">A executada apresentou exceção de </w:t>
                  </w:r>
                  <w:proofErr w:type="spellStart"/>
                  <w:r w:rsidRPr="002555AD">
                    <w:rPr>
                      <w:rFonts w:ascii="Book Antiqua" w:hAnsi="Book Antiqua"/>
                      <w:sz w:val="18"/>
                      <w:szCs w:val="18"/>
                    </w:rPr>
                    <w:t>pré</w:t>
                  </w:r>
                  <w:proofErr w:type="spellEnd"/>
                  <w:r w:rsidRPr="002555AD">
                    <w:rPr>
                      <w:rFonts w:ascii="Book Antiqua" w:hAnsi="Book Antiqua"/>
                      <w:sz w:val="18"/>
                      <w:szCs w:val="18"/>
                    </w:rPr>
                    <w:t>-executividade sustentando, dentre outros argumentos, que a autoridade marítima (Capitania dos Portos) possuía competência exclusiva para aplicar multa ao navio, com base no art. 27 da Lei 9.966/00 (que dispõe sobre a prevenção, o controle e a fiscalização da poluição causada por lançamento de óleo e outras substâncias nocivas ou perigosas em águas sob jurisdição nacional):</w:t>
                  </w:r>
                  <w:r>
                    <w:rPr>
                      <w:rFonts w:ascii="Book Antiqua" w:hAnsi="Book Antiqua"/>
                      <w:sz w:val="18"/>
                      <w:szCs w:val="18"/>
                    </w:rPr>
                    <w:t xml:space="preserve"> </w:t>
                  </w:r>
                  <w:r w:rsidRPr="002555AD">
                    <w:rPr>
                      <w:rFonts w:ascii="Book Antiqua" w:hAnsi="Book Antiqua"/>
                      <w:i/>
                      <w:iCs/>
                      <w:sz w:val="18"/>
                      <w:szCs w:val="18"/>
                    </w:rPr>
                    <w:t xml:space="preserve">“Art. 27. São responsáveis pelo cumprimento desta Lei: I – a autoridade marítima, por intermédio de suas organizações competentes, com as seguintes atribuições: a) fiscalizar navios, plataformas e suas instalações de apoio, e as cargas embarcadas, de natureza nociva ou perigosa, autuando os infratores na esfera de sua competência; b) levantar dados e informações e apurar responsabilidades sobre os incidentes com navios, plataformas e suas instalações de apoio que tenham provocado danos ambientais; c) encaminhar os dados, informações e resultados de apuração de responsabilidades ao órgão federal de meio ambiente, para avaliação dos danos ambientais e início das medidas judiciais cabíveis; d) </w:t>
                  </w:r>
                  <w:r w:rsidRPr="002555AD">
                    <w:rPr>
                      <w:rFonts w:ascii="Book Antiqua" w:hAnsi="Book Antiqua"/>
                      <w:i/>
                      <w:iCs/>
                      <w:sz w:val="18"/>
                      <w:szCs w:val="18"/>
                    </w:rPr>
                    <w:lastRenderedPageBreak/>
                    <w:t>comunicar ao órgão regulador da indústria do petróleo irregularidades encontradas durante a fiscalização de navios, plataformas e suas instalações de apoio, quando atinentes à indústria do petróleo; II – o órgão federal de meio ambiente, com as seguintes atribuições: a) realizar o controle ambiental e a fiscalização dos portos organizados, das instalações portuárias, das cargas movimentadas, de natureza nociva ou perigosa, e das plataformas e suas instalações de apoio, quanto às exigências previstas no licenciamento ambiental, autuando os infratores na esfera de sua competência; b) avaliar os danos ambientais causados por incidentes nos portos organizados, dutos, instalações portuárias, navios, plataformas e suas instalações de apoio; c) encaminhar à Procuradoria-Geral da República relatório circunstanciado sobre os incidentes causadores de dano ambiental para a propositura das medidas judiciais necessárias; d) comunicar ao órgão regulador da indústria do petróleo irregularidades encontradas durante a fiscalização de navios, plataformas e suas instalações de apoio, quando atinentes à indústria do petróleo; (...)”</w:t>
                  </w:r>
                  <w:r>
                    <w:rPr>
                      <w:rFonts w:ascii="Book Antiqua" w:hAnsi="Book Antiqua"/>
                      <w:i/>
                      <w:iCs/>
                      <w:sz w:val="18"/>
                      <w:szCs w:val="18"/>
                    </w:rPr>
                    <w:t xml:space="preserve"> </w:t>
                  </w:r>
                  <w:r w:rsidRPr="002555AD">
                    <w:rPr>
                      <w:rFonts w:ascii="Book Antiqua" w:hAnsi="Book Antiqua"/>
                      <w:sz w:val="18"/>
                      <w:szCs w:val="18"/>
                    </w:rPr>
                    <w:t>Logo, para a empresa, a multa aplicada pela Capitania dos Portos, em decorrência de derramamento de óleo, excluiria a possibilidade de aplicação de multa pelo IBAMA.</w:t>
                  </w:r>
                </w:p>
                <w:p w14:paraId="5789071A"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O STJ acolheu a tese da empresa?</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w:t>
                  </w:r>
                  <w:r>
                    <w:rPr>
                      <w:rFonts w:ascii="Book Antiqua" w:hAnsi="Book Antiqua"/>
                      <w:sz w:val="18"/>
                      <w:szCs w:val="18"/>
                    </w:rPr>
                    <w:t xml:space="preserve"> É o que o STJ decidiu no Info 768 do STJ. Vejamos ainda o seguinte julgado: </w:t>
                  </w:r>
                  <w:r w:rsidRPr="002555AD">
                    <w:rPr>
                      <w:rFonts w:ascii="Book Antiqua" w:hAnsi="Book Antiqua"/>
                      <w:i/>
                      <w:iCs/>
                      <w:sz w:val="18"/>
                      <w:szCs w:val="18"/>
                    </w:rPr>
                    <w:t>“A multa aplicada pela Capitania dos Portos, em decorrência de derramamento de óleo, não exclui a possibilidade de aplicação de multa pelo IBAMA. STJ. 1ª T.</w:t>
                  </w:r>
                  <w:r>
                    <w:rPr>
                      <w:rFonts w:ascii="Book Antiqua" w:hAnsi="Book Antiqua"/>
                      <w:i/>
                      <w:iCs/>
                      <w:sz w:val="18"/>
                      <w:szCs w:val="18"/>
                    </w:rPr>
                    <w:t>,</w:t>
                  </w:r>
                  <w:r w:rsidRPr="002555AD">
                    <w:rPr>
                      <w:rFonts w:ascii="Book Antiqua" w:hAnsi="Book Antiqua"/>
                      <w:i/>
                      <w:iCs/>
                      <w:sz w:val="18"/>
                      <w:szCs w:val="18"/>
                    </w:rPr>
                    <w:t xml:space="preserve"> </w:t>
                  </w:r>
                  <w:proofErr w:type="spellStart"/>
                  <w:r w:rsidRPr="002555AD">
                    <w:rPr>
                      <w:rFonts w:ascii="Book Antiqua" w:hAnsi="Book Antiqua"/>
                      <w:i/>
                      <w:iCs/>
                      <w:sz w:val="18"/>
                      <w:szCs w:val="18"/>
                    </w:rPr>
                    <w:t>AgRg</w:t>
                  </w:r>
                  <w:proofErr w:type="spellEnd"/>
                  <w:r w:rsidRPr="002555AD">
                    <w:rPr>
                      <w:rFonts w:ascii="Book Antiqua" w:hAnsi="Book Antiqua"/>
                      <w:i/>
                      <w:iCs/>
                      <w:sz w:val="18"/>
                      <w:szCs w:val="18"/>
                    </w:rPr>
                    <w:t xml:space="preserve"> no REsp 1268832/RS, Rel. Min. Benedito Gonçalves, j</w:t>
                  </w:r>
                  <w:r>
                    <w:rPr>
                      <w:rFonts w:ascii="Book Antiqua" w:hAnsi="Book Antiqua"/>
                      <w:i/>
                      <w:iCs/>
                      <w:sz w:val="18"/>
                      <w:szCs w:val="18"/>
                    </w:rPr>
                    <w:t>.</w:t>
                  </w:r>
                  <w:r w:rsidRPr="002555AD">
                    <w:rPr>
                      <w:rFonts w:ascii="Book Antiqua" w:hAnsi="Book Antiqua"/>
                      <w:i/>
                      <w:iCs/>
                      <w:sz w:val="18"/>
                      <w:szCs w:val="18"/>
                    </w:rPr>
                    <w:t xml:space="preserve"> 6/12/12.”</w:t>
                  </w:r>
                </w:p>
                <w:p w14:paraId="3EE255E6" w14:textId="5B13FCFB"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Mas não haveria bis in idem, neste caso?</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 Isso porque a competência da Capitania dos Portos não exclui, mas complementa, a legitimidade fiscalizatória e sancionadora dos órgãos de proteção ao meio ambiente</w:t>
                  </w:r>
                  <w:r>
                    <w:rPr>
                      <w:rFonts w:ascii="Book Antiqua" w:hAnsi="Book Antiqua"/>
                      <w:sz w:val="18"/>
                      <w:szCs w:val="18"/>
                    </w:rPr>
                    <w:t>.</w:t>
                  </w:r>
                  <w:r w:rsidRPr="002555AD">
                    <w:rPr>
                      <w:rFonts w:ascii="Book Antiqua" w:hAnsi="Book Antiqua"/>
                      <w:sz w:val="18"/>
                      <w:szCs w:val="18"/>
                    </w:rPr>
                    <w:t xml:space="preserve"> (STJ. 2ª T.</w:t>
                  </w:r>
                  <w:r>
                    <w:rPr>
                      <w:rFonts w:ascii="Book Antiqua" w:hAnsi="Book Antiqua"/>
                      <w:sz w:val="18"/>
                      <w:szCs w:val="18"/>
                    </w:rPr>
                    <w:t>,</w:t>
                  </w:r>
                  <w:r w:rsidRPr="002555AD">
                    <w:rPr>
                      <w:rFonts w:ascii="Book Antiqua" w:hAnsi="Book Antiqua"/>
                      <w:sz w:val="18"/>
                      <w:szCs w:val="18"/>
                    </w:rPr>
                    <w:t xml:space="preserve"> REsp 1560022/SP, Rel. Min. Herman Benjamin, j</w:t>
                  </w:r>
                  <w:r>
                    <w:rPr>
                      <w:rFonts w:ascii="Book Antiqua" w:hAnsi="Book Antiqua"/>
                      <w:sz w:val="18"/>
                      <w:szCs w:val="18"/>
                    </w:rPr>
                    <w:t>.</w:t>
                  </w:r>
                  <w:r w:rsidRPr="002555AD">
                    <w:rPr>
                      <w:rFonts w:ascii="Book Antiqua" w:hAnsi="Book Antiqua"/>
                      <w:sz w:val="18"/>
                      <w:szCs w:val="18"/>
                    </w:rPr>
                    <w:t xml:space="preserve"> 5/11/15).</w:t>
                  </w:r>
                  <w:r>
                    <w:rPr>
                      <w:rFonts w:ascii="Book Antiqua" w:hAnsi="Book Antiqua"/>
                      <w:sz w:val="18"/>
                      <w:szCs w:val="18"/>
                    </w:rPr>
                    <w:t xml:space="preserve"> </w:t>
                  </w:r>
                  <w:r w:rsidRPr="002555AD">
                    <w:rPr>
                      <w:rFonts w:ascii="Book Antiqua" w:hAnsi="Book Antiqua"/>
                      <w:sz w:val="18"/>
                      <w:szCs w:val="18"/>
                    </w:rPr>
                    <w:t xml:space="preserve"> </w:t>
                  </w:r>
                </w:p>
                <w:p w14:paraId="0C063026" w14:textId="77777777" w:rsidR="008C3175" w:rsidRDefault="008C3175" w:rsidP="008C3175">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Se tiver tempo e quiser aprofundar, confira os argumentos do Tribunal de origem, mantidos pelo STJ, para afastar o bis in idem</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i/>
                      <w:iCs/>
                      <w:sz w:val="18"/>
                      <w:szCs w:val="18"/>
                    </w:rPr>
                    <w:t>“(...) Alega a excipiente que houve somente uma infração, não cabendo a aplicação cumulativa de duas sanções, de modo que, já tendo a executada sido autuada pelo órgão competente (defende que seria a Capitania dos Portos), não caberia ao IBAMA novamente aplicar multa sobre a mesma conduta, independentemente do resultado causado. Uma vez reconhecida a legitimidade do IBAMA para aplicação da multa ora impugnada nestes autos, também se verifica que não houve violação ao princípio do non bis in idem, eis que diversos foram os bens jurídicos atingidos com o fato danoso, sendo que os dois entes de fiscalização possuem atribuições para a imposição de multa, defluindo tais atribuições de fundamentos jurídicos diversos.</w:t>
                  </w:r>
                  <w:r>
                    <w:rPr>
                      <w:rFonts w:ascii="Book Antiqua" w:hAnsi="Book Antiqua"/>
                      <w:i/>
                      <w:iCs/>
                      <w:sz w:val="18"/>
                      <w:szCs w:val="18"/>
                    </w:rPr>
                    <w:t xml:space="preserve"> </w:t>
                  </w:r>
                  <w:r w:rsidRPr="002555AD">
                    <w:rPr>
                      <w:rFonts w:ascii="Book Antiqua" w:hAnsi="Book Antiqua"/>
                      <w:i/>
                      <w:iCs/>
                      <w:sz w:val="18"/>
                      <w:szCs w:val="18"/>
                    </w:rPr>
                    <w:t xml:space="preserve">A legitimidade do IBAMA para fixar a multa decorre dos artigos 70 e 72 da Lei 9.605/98, enquanto a da Capitania dos Portos, do disposto na Lei 9.966/00. Tanto é assim, que a multa aplicada pelo IBAMA tem caráter repressivo do dano ambiental causado, ao passo que a multa aplicada pela Capitania é vinculada ao Fundo Naval e destinada ao cumprimento de manutenção dos serviços necessários à fiscalização da observância da lei, não estando relacionada propriamente à repressão do dano ambiental causado. Sobre a matéria, o </w:t>
                  </w:r>
                  <w:r w:rsidRPr="008C3175">
                    <w:rPr>
                      <w:rFonts w:ascii="Book Antiqua" w:hAnsi="Book Antiqua"/>
                      <w:b/>
                      <w:bCs/>
                      <w:i/>
                      <w:iCs/>
                      <w:sz w:val="18"/>
                      <w:szCs w:val="18"/>
                      <w:highlight w:val="yellow"/>
                    </w:rPr>
                    <w:t>§ 1º do art. 72 da Lei 9.605 estabelece que se o infrator cometer, simultaneamente, duas ou mais infrações, ser-lhe-ão aplicadas, cumulativamente, as sanções a elas cominadas</w:t>
                  </w:r>
                  <w:r w:rsidRPr="002555AD">
                    <w:rPr>
                      <w:rFonts w:ascii="Book Antiqua" w:hAnsi="Book Antiqua"/>
                      <w:i/>
                      <w:iCs/>
                      <w:sz w:val="18"/>
                      <w:szCs w:val="18"/>
                    </w:rPr>
                    <w:t xml:space="preserve">. Observe-se, ainda, que o </w:t>
                  </w:r>
                  <w:r w:rsidRPr="008C3175">
                    <w:rPr>
                      <w:rFonts w:ascii="Book Antiqua" w:hAnsi="Book Antiqua"/>
                      <w:b/>
                      <w:bCs/>
                      <w:i/>
                      <w:iCs/>
                      <w:sz w:val="18"/>
                      <w:szCs w:val="18"/>
                      <w:highlight w:val="yellow"/>
                    </w:rPr>
                    <w:t>art. 25, §3º, da Lei 9.966/00 é expresso em afirmar que ‘a aplicação das penas previstas neste artigo não isenta o agente de outras sanções administrativas e penais previstas na Lei 9.605/98, e em outras normas específicas que tratem da matéria, nem da responsabilidade civil pelas perdas e danos causados ao meio ambiente e ao patrimônio público e privado", o que demonstra o caráter autônomo das multas aplicadas pela autoridade marítima e pela autoridade ambiental</w:t>
                  </w:r>
                  <w:r w:rsidRPr="002555AD">
                    <w:rPr>
                      <w:rFonts w:ascii="Book Antiqua" w:hAnsi="Book Antiqua"/>
                      <w:i/>
                      <w:iCs/>
                      <w:sz w:val="18"/>
                      <w:szCs w:val="18"/>
                    </w:rPr>
                    <w:t>.</w:t>
                  </w:r>
                  <w:r>
                    <w:rPr>
                      <w:rFonts w:ascii="Book Antiqua" w:hAnsi="Book Antiqua"/>
                      <w:i/>
                      <w:iCs/>
                      <w:sz w:val="18"/>
                      <w:szCs w:val="18"/>
                    </w:rPr>
                    <w:t xml:space="preserve"> </w:t>
                  </w:r>
                  <w:r w:rsidRPr="008C3175">
                    <w:rPr>
                      <w:rFonts w:ascii="Book Antiqua" w:hAnsi="Book Antiqua"/>
                      <w:b/>
                      <w:bCs/>
                      <w:i/>
                      <w:iCs/>
                      <w:sz w:val="18"/>
                      <w:szCs w:val="18"/>
                      <w:highlight w:val="yellow"/>
                    </w:rPr>
                    <w:t>Não bastasse isso, verifico que o fundamento fático-jurídico das multas aplicadas é diverso</w:t>
                  </w:r>
                  <w:r w:rsidRPr="002555AD">
                    <w:rPr>
                      <w:rFonts w:ascii="Book Antiqua" w:hAnsi="Book Antiqua"/>
                      <w:i/>
                      <w:iCs/>
                      <w:sz w:val="18"/>
                      <w:szCs w:val="18"/>
                    </w:rPr>
                    <w:t>. A autuação efetuada pela autoridade marítima teve por fundamento o lançamento no mar de substâncias proibidas pela legislação que rege a matéria (Lei 9.966/00), decorrente de vazamento em navio. A efetuada pelo IBAMA teve por fundamento a omissão da autuada na adoção de medidas para conter/minorar o dano ambiental, após o acidente (Lei 9.605/98).</w:t>
                  </w:r>
                  <w:r>
                    <w:rPr>
                      <w:rFonts w:ascii="Book Antiqua" w:hAnsi="Book Antiqua"/>
                      <w:i/>
                      <w:iCs/>
                      <w:sz w:val="18"/>
                      <w:szCs w:val="18"/>
                    </w:rPr>
                    <w:t xml:space="preserve"> </w:t>
                  </w:r>
                  <w:r w:rsidRPr="002555AD">
                    <w:rPr>
                      <w:rFonts w:ascii="Book Antiqua" w:hAnsi="Book Antiqua"/>
                      <w:i/>
                      <w:iCs/>
                      <w:sz w:val="18"/>
                      <w:szCs w:val="18"/>
                    </w:rPr>
                    <w:t>Tratando-se, portanto, de infrações diversas, não há como se sustentar a alegação de ocorrência de duplicidade de multas pelo mesmo fato, nem que o IBAMA apenas poderia atuar em caso de inércia da Autoridade Marítima, pois, conforme já mencionado, a legislação ambiental não veda a atuação da autoridade ambiental nesta hipótese.”</w:t>
                  </w:r>
                </w:p>
                <w:p w14:paraId="6471E23E" w14:textId="77777777" w:rsidR="008C3175" w:rsidRDefault="008C3175" w:rsidP="008C3175">
                  <w:pPr>
                    <w:jc w:val="both"/>
                    <w:rPr>
                      <w:rFonts w:ascii="Book Antiqua" w:hAnsi="Book Antiqua" w:cs="Times New Roman"/>
                      <w:b/>
                      <w:bCs/>
                      <w:color w:val="000000"/>
                      <w:sz w:val="18"/>
                      <w:szCs w:val="18"/>
                    </w:rPr>
                  </w:pPr>
                  <w:r>
                    <w:rPr>
                      <w:rFonts w:ascii="Book Antiqua" w:hAnsi="Book Antiqua"/>
                      <w:b/>
                      <w:i/>
                      <w:color w:val="FF0000"/>
                      <w:sz w:val="18"/>
                      <w:szCs w:val="18"/>
                    </w:rPr>
                    <w:t>#</w:t>
                  </w:r>
                  <w:r>
                    <w:rPr>
                      <w:rFonts w:ascii="Book Antiqua" w:hAnsi="Book Antiqua"/>
                      <w:b/>
                      <w:i/>
                      <w:color w:val="FF0000"/>
                      <w:sz w:val="18"/>
                      <w:szCs w:val="18"/>
                      <w:highlight w:val="green"/>
                    </w:rPr>
                    <w:t>Questão de concurso</w:t>
                  </w:r>
                  <w:r>
                    <w:rPr>
                      <w:rFonts w:ascii="Book Antiqua" w:hAnsi="Book Antiqua"/>
                      <w:sz w:val="18"/>
                      <w:szCs w:val="18"/>
                    </w:rPr>
                    <w:t>:</w:t>
                  </w:r>
                </w:p>
                <w:p w14:paraId="52F626BB" w14:textId="00014675" w:rsidR="008C3175" w:rsidRDefault="008C3175" w:rsidP="008C3175">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TRF1-2023-FGV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A sociedade empresária Alfa realizava transporte de substância perigosa na costa brasileira, quando bateu na estrutura base de um farol, causando poluição no mar pelo lançamento da substância que transportava e de óleo em águas sob jurisdição nacional. O Ibama autuou a sociedade empresária Alfa por infração administrativa, aplicando-lhe a correlata sanção, por ter deixado de adotar medidas para conter, mitigar e minorar o dano ambiental após o acidente, com base na Lei 9.605/98. Por sua vez, a Capitania dos Portos multou a sociedade empresária, por ter lançado ao mar substâncias proibidas pela legislação que rege a matéria, com fulcro na Lei 9.966/00.</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Inconformada, a sociedade empresária Alfa ajuizou ação judicial pleiteando a nulidade de ambas as sanções, por ofensa ao princípio do </w:t>
                  </w:r>
                  <w:r w:rsidRPr="002555AD">
                    <w:rPr>
                      <w:rFonts w:ascii="Book Antiqua" w:hAnsi="Book Antiqua" w:cs="Times New Roman"/>
                      <w:i/>
                      <w:iCs/>
                      <w:color w:val="000000"/>
                      <w:sz w:val="18"/>
                      <w:szCs w:val="18"/>
                    </w:rPr>
                    <w:t>non bis in idem</w:t>
                  </w:r>
                  <w:r w:rsidRPr="002555AD">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De acordo com a jurisprudência do </w:t>
                  </w:r>
                  <w:r>
                    <w:rPr>
                      <w:rFonts w:ascii="Book Antiqua" w:hAnsi="Book Antiqua" w:cs="Times New Roman"/>
                      <w:color w:val="000000"/>
                      <w:sz w:val="18"/>
                      <w:szCs w:val="18"/>
                    </w:rPr>
                    <w:t>STJ</w:t>
                  </w:r>
                  <w:r w:rsidRPr="002555AD">
                    <w:rPr>
                      <w:rFonts w:ascii="Book Antiqua" w:hAnsi="Book Antiqua" w:cs="Times New Roman"/>
                      <w:color w:val="000000"/>
                      <w:sz w:val="18"/>
                      <w:szCs w:val="18"/>
                    </w:rPr>
                    <w:t xml:space="preserve"> e observando as leis acima citadas, o Juízo Federal deve julgar a pretensão:</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improcedente, porque a competência da Capitania dos Portos não exclui, mas complementa, a legitimidade fiscalizatória e sancionadora do Ibama, e o fundamento fático-jurídico das sanções aplicadas é diverso</w:t>
                  </w:r>
                  <w:r w:rsidRPr="00EA323A">
                    <w:rPr>
                      <w:rFonts w:ascii="Book Antiqua" w:hAnsi="Book Antiqua" w:cs="Times New Roman"/>
                      <w:color w:val="000000"/>
                      <w:sz w:val="18"/>
                      <w:szCs w:val="18"/>
                    </w:rPr>
                    <w:t>.</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768</w:t>
                  </w:r>
                  <w:r w:rsidRPr="00271042">
                    <w:rPr>
                      <w:rFonts w:ascii="Book Antiqua" w:hAnsi="Book Antiqua" w:cs="Times New Roman"/>
                      <w:b/>
                      <w:bCs/>
                      <w:color w:val="000000"/>
                      <w:sz w:val="18"/>
                      <w:szCs w:val="18"/>
                    </w:rPr>
                    <w:t>, STJ.</w:t>
                  </w:r>
                </w:p>
              </w:tc>
            </w:tr>
          </w:tbl>
          <w:p w14:paraId="448E72A6" w14:textId="77777777" w:rsidR="008C3175" w:rsidRDefault="008C3175" w:rsidP="00C5180C">
            <w:pPr>
              <w:jc w:val="both"/>
              <w:rPr>
                <w:rFonts w:ascii="Book Antiqua" w:eastAsia="Times New Roman" w:hAnsi="Book Antiqua" w:cs="Times New Roman"/>
                <w:b/>
                <w:i/>
                <w:color w:val="FF0000"/>
                <w:sz w:val="19"/>
                <w:szCs w:val="19"/>
                <w:lang w:eastAsia="pt-BR"/>
              </w:rPr>
            </w:pPr>
          </w:p>
          <w:p w14:paraId="27D128F1" w14:textId="77777777" w:rsidR="008C3175" w:rsidRPr="00271042" w:rsidRDefault="008C3175" w:rsidP="00C5180C">
            <w:pPr>
              <w:jc w:val="both"/>
              <w:rPr>
                <w:rFonts w:ascii="Book Antiqua" w:hAnsi="Book Antiqua" w:cs="Times New Roman"/>
                <w:b/>
                <w:bCs/>
                <w:color w:val="000000"/>
                <w:sz w:val="19"/>
                <w:szCs w:val="19"/>
              </w:rPr>
            </w:pPr>
          </w:p>
        </w:tc>
      </w:tr>
    </w:tbl>
    <w:p w14:paraId="0BC2698C" w14:textId="77777777" w:rsidR="008C3175" w:rsidRPr="008C3175" w:rsidRDefault="008C3175" w:rsidP="008C3175">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A3E7B" w:rsidRPr="00C1354D" w14:paraId="715D2D93" w14:textId="77777777" w:rsidTr="000A3E7B">
        <w:tc>
          <w:tcPr>
            <w:tcW w:w="8494" w:type="dxa"/>
            <w:shd w:val="clear" w:color="auto" w:fill="CCFFFF"/>
          </w:tcPr>
          <w:p w14:paraId="5FD7B590" w14:textId="77777777" w:rsidR="000A3E7B" w:rsidRPr="00C1354D" w:rsidRDefault="000A3E7B" w:rsidP="000A3E7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TJCE-2018-CESPE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Com relação às infrações ambientais e às sanções decorrentes de condutas e atividades lesivas ao meio ambiente,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Indivíduo que comete, </w:t>
            </w:r>
            <w:r w:rsidRPr="00C1354D">
              <w:rPr>
                <w:rFonts w:ascii="Book Antiqua" w:eastAsia="Times New Roman" w:hAnsi="Book Antiqua" w:cs="Times New Roman"/>
                <w:sz w:val="19"/>
                <w:szCs w:val="19"/>
                <w:lang w:eastAsia="pt-BR"/>
              </w:rPr>
              <w:lastRenderedPageBreak/>
              <w:t xml:space="preserve">simultaneamente, duas ou mais infrações administrativas ambientais se sujeita às sanções previstas para cada infração, de forma cumulativa. </w:t>
            </w:r>
            <w:r w:rsidRPr="00C1354D">
              <w:rPr>
                <w:rFonts w:ascii="Book Antiqua" w:eastAsia="Times New Roman" w:hAnsi="Book Antiqua" w:cs="Times New Roman"/>
                <w:b/>
                <w:sz w:val="19"/>
                <w:szCs w:val="19"/>
                <w:lang w:eastAsia="pt-BR"/>
              </w:rPr>
              <w:t>BL: art. 72, §1º, da LCA.</w:t>
            </w:r>
          </w:p>
        </w:tc>
      </w:tr>
    </w:tbl>
    <w:p w14:paraId="1EAA5F8F" w14:textId="5537D65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29" w:name="art72§2"/>
      <w:bookmarkEnd w:id="229"/>
      <w:r w:rsidRPr="00C1354D">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advertência</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pela inobservância</w:t>
      </w:r>
      <w:r w:rsidRPr="00C1354D">
        <w:rPr>
          <w:rFonts w:ascii="Book Antiqua" w:eastAsia="Times New Roman" w:hAnsi="Book Antiqua" w:cs="Times New Roman"/>
          <w:sz w:val="19"/>
          <w:szCs w:val="19"/>
          <w:lang w:eastAsia="pt-BR"/>
        </w:rPr>
        <w:t xml:space="preserve"> das </w:t>
      </w:r>
      <w:r w:rsidRPr="00C1354D">
        <w:rPr>
          <w:rFonts w:ascii="Book Antiqua" w:eastAsia="Times New Roman" w:hAnsi="Book Antiqua" w:cs="Times New Roman"/>
          <w:b/>
          <w:bCs/>
          <w:sz w:val="19"/>
          <w:szCs w:val="19"/>
          <w:highlight w:val="yellow"/>
          <w:lang w:eastAsia="pt-BR"/>
        </w:rPr>
        <w:t>disposições desta Lei</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yellow"/>
          <w:lang w:eastAsia="pt-BR"/>
        </w:rPr>
        <w:t>da legislação em vigor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de preceitos regulamentares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das demais sanções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previstas neste artigo</w:t>
      </w:r>
      <w:r w:rsidRPr="001308CA">
        <w:rPr>
          <w:rFonts w:ascii="Book Antiqua" w:eastAsia="Times New Roman" w:hAnsi="Book Antiqua" w:cs="Times New Roman"/>
          <w:sz w:val="16"/>
          <w:szCs w:val="16"/>
          <w:lang w:eastAsia="pt-BR"/>
        </w:rPr>
        <w:t>.</w:t>
      </w:r>
      <w:r w:rsidR="00A165FB" w:rsidRPr="001308CA">
        <w:rPr>
          <w:rFonts w:ascii="Book Antiqua" w:eastAsia="Times New Roman" w:hAnsi="Book Antiqua" w:cs="Times New Roman"/>
          <w:sz w:val="16"/>
          <w:szCs w:val="16"/>
          <w:lang w:eastAsia="pt-BR"/>
        </w:rPr>
        <w:t xml:space="preserve"> </w:t>
      </w:r>
      <w:r w:rsidR="00A165FB" w:rsidRPr="001308CA">
        <w:rPr>
          <w:rFonts w:ascii="Book Antiqua" w:hAnsi="Book Antiqua"/>
          <w:b/>
          <w:bCs/>
          <w:color w:val="FF0000"/>
          <w:sz w:val="16"/>
          <w:szCs w:val="16"/>
          <w:u w:val="single"/>
        </w:rPr>
        <w:t>(TJPE-2011)</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B34100" w:rsidRPr="001308CA">
        <w:rPr>
          <w:rFonts w:ascii="Book Antiqua" w:eastAsia="Times New Roman" w:hAnsi="Book Antiqua" w:cs="Times New Roman"/>
          <w:sz w:val="16"/>
          <w:szCs w:val="16"/>
          <w:lang w:eastAsia="pt-BR"/>
        </w:rPr>
        <w:t xml:space="preserve"> </w:t>
      </w:r>
      <w:r w:rsidR="00B34100" w:rsidRPr="001308CA">
        <w:rPr>
          <w:rFonts w:ascii="Book Antiqua" w:eastAsia="Times New Roman" w:hAnsi="Book Antiqua" w:cs="Times New Roman"/>
          <w:b/>
          <w:bCs/>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E40E28" w:rsidRPr="00C1354D" w14:paraId="1775CCC4" w14:textId="77777777" w:rsidTr="00C560B7">
        <w:tc>
          <w:tcPr>
            <w:tcW w:w="8494" w:type="dxa"/>
            <w:shd w:val="clear" w:color="auto" w:fill="CCFFFF"/>
          </w:tcPr>
          <w:p w14:paraId="7AF05C76" w14:textId="124B2309" w:rsidR="00E40E28" w:rsidRPr="00C1354D" w:rsidRDefault="00E40E28" w:rsidP="00C560B7">
            <w:pPr>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TJPE-2011-FCC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O art. 72 da Lei 9605/98 elenca o rol de sanções administrativas cabíveis no caso de infração administrativa ao meio ambiente e prevê como primeira delas (inc. I) a pena de advertência, sobre o qual é </w:t>
            </w:r>
            <w:r w:rsidRPr="00C1354D">
              <w:rPr>
                <w:rFonts w:ascii="Book Antiqua" w:eastAsia="Times New Roman" w:hAnsi="Book Antiqua" w:cs="Times New Roman"/>
                <w:b/>
                <w:sz w:val="19"/>
                <w:szCs w:val="19"/>
                <w:lang w:eastAsia="pt-BR"/>
              </w:rPr>
              <w:t>correto</w:t>
            </w:r>
            <w:r w:rsidRPr="00C1354D">
              <w:rPr>
                <w:rFonts w:ascii="Book Antiqua" w:eastAsia="Times New Roman" w:hAnsi="Book Antiqua" w:cs="Times New Roman"/>
                <w:sz w:val="19"/>
                <w:szCs w:val="19"/>
                <w:lang w:eastAsia="pt-BR"/>
              </w:rPr>
              <w:t xml:space="preserve"> afirmar que se trata de sanção como outra qualquer e que não é pressuposto para a aplicação das demais. </w:t>
            </w:r>
            <w:r w:rsidRPr="00C1354D">
              <w:rPr>
                <w:rFonts w:ascii="Book Antiqua" w:eastAsia="Times New Roman" w:hAnsi="Book Antiqua" w:cs="Times New Roman"/>
                <w:b/>
                <w:bCs/>
                <w:sz w:val="19"/>
                <w:szCs w:val="19"/>
                <w:lang w:eastAsia="pt-BR"/>
              </w:rPr>
              <w:t>BL: art. 72, I e §2º, LCA e art. 6º, Dec. 6514/08.</w:t>
            </w:r>
          </w:p>
          <w:p w14:paraId="7218111A" w14:textId="77777777" w:rsidR="00E40E28" w:rsidRPr="00C1354D" w:rsidRDefault="00E40E28" w:rsidP="00C560B7">
            <w:pPr>
              <w:jc w:val="both"/>
              <w:rPr>
                <w:rFonts w:ascii="Book Antiqua" w:eastAsia="Times New Roman" w:hAnsi="Book Antiqua" w:cs="Times New Roman"/>
                <w:sz w:val="19"/>
                <w:szCs w:val="19"/>
                <w:lang w:eastAsia="pt-BR"/>
              </w:rPr>
            </w:pPr>
          </w:p>
          <w:p w14:paraId="338BDBA3" w14:textId="3A25AAD2" w:rsidR="00E40E28" w:rsidRPr="00C1354D" w:rsidRDefault="00E40E28" w:rsidP="00C560B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Consoante assevera o art. 6º do Decreto 6514/08, a sanção de advertência não excluirá a aplicação de outras sanções. Desse modo, é possível dizer que a advertência não é </w:t>
            </w:r>
            <w:proofErr w:type="gramStart"/>
            <w:r w:rsidRPr="00C1354D">
              <w:rPr>
                <w:rFonts w:ascii="Book Antiqua" w:eastAsia="Times New Roman" w:hAnsi="Book Antiqua" w:cs="Times New Roman"/>
                <w:sz w:val="19"/>
                <w:szCs w:val="19"/>
                <w:lang w:eastAsia="pt-BR"/>
              </w:rPr>
              <w:t>pressuposto</w:t>
            </w:r>
            <w:proofErr w:type="gramEnd"/>
            <w:r w:rsidRPr="00C1354D">
              <w:rPr>
                <w:rFonts w:ascii="Book Antiqua" w:eastAsia="Times New Roman" w:hAnsi="Book Antiqua" w:cs="Times New Roman"/>
                <w:sz w:val="19"/>
                <w:szCs w:val="19"/>
                <w:lang w:eastAsia="pt-BR"/>
              </w:rPr>
              <w:t xml:space="preserve"> para a aplicação das demais sanções. </w:t>
            </w:r>
          </w:p>
        </w:tc>
      </w:tr>
    </w:tbl>
    <w:p w14:paraId="0920ADD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0" w:name="art72§3"/>
      <w:bookmarkEnd w:id="230"/>
      <w:r w:rsidRPr="00C1354D">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multa simples</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sempre que o agente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negligência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dolo</w:t>
      </w:r>
      <w:r w:rsidRPr="00C1354D">
        <w:rPr>
          <w:rFonts w:ascii="Book Antiqua" w:eastAsia="Times New Roman" w:hAnsi="Book Antiqua" w:cs="Times New Roman"/>
          <w:sz w:val="19"/>
          <w:szCs w:val="19"/>
          <w:lang w:eastAsia="pt-BR"/>
        </w:rPr>
        <w:t>:</w:t>
      </w:r>
    </w:p>
    <w:p w14:paraId="45BAEAF9" w14:textId="1BDD8C9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31" w:name="art72§3i"/>
      <w:bookmarkEnd w:id="231"/>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bCs/>
          <w:sz w:val="19"/>
          <w:szCs w:val="19"/>
          <w:highlight w:val="yellow"/>
          <w:lang w:eastAsia="pt-BR"/>
        </w:rPr>
        <w:t>advertido</w:t>
      </w:r>
      <w:proofErr w:type="gramEnd"/>
      <w:r w:rsidRPr="00C1354D">
        <w:rPr>
          <w:rFonts w:ascii="Book Antiqua" w:eastAsia="Times New Roman" w:hAnsi="Book Antiqua" w:cs="Times New Roman"/>
          <w:b/>
          <w:bCs/>
          <w:sz w:val="19"/>
          <w:szCs w:val="19"/>
          <w:highlight w:val="yellow"/>
          <w:lang w:eastAsia="pt-BR"/>
        </w:rPr>
        <w:t xml:space="preserve"> por irregularidades</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bCs/>
          <w:caps/>
          <w:sz w:val="19"/>
          <w:szCs w:val="19"/>
          <w:highlight w:val="green"/>
          <w:lang w:eastAsia="pt-BR"/>
        </w:rPr>
        <w:t>tenham sido praticadas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deixar de saná-las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prazo assinalado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órgão competente do SISNAMA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pela Capitania dos Portos, do Ministério da Marinha</w:t>
      </w:r>
      <w:r w:rsidRPr="001308CA">
        <w:rPr>
          <w:rFonts w:ascii="Book Antiqua" w:eastAsia="Times New Roman" w:hAnsi="Book Antiqua" w:cs="Times New Roman"/>
          <w:sz w:val="16"/>
          <w:szCs w:val="16"/>
          <w:lang w:eastAsia="pt-BR"/>
        </w:rPr>
        <w:t>;</w:t>
      </w:r>
      <w:r w:rsidR="00C560B7" w:rsidRPr="001308CA">
        <w:rPr>
          <w:rFonts w:ascii="Book Antiqua" w:eastAsia="Times New Roman" w:hAnsi="Book Antiqua" w:cs="Times New Roman"/>
          <w:sz w:val="16"/>
          <w:szCs w:val="16"/>
          <w:lang w:eastAsia="pt-BR"/>
        </w:rPr>
        <w:t xml:space="preserve"> </w:t>
      </w:r>
      <w:r w:rsidR="00C560B7" w:rsidRPr="001308CA">
        <w:rPr>
          <w:rFonts w:ascii="Book Antiqua" w:eastAsia="Times New Roman" w:hAnsi="Book Antiqua" w:cs="Times New Roman"/>
          <w:b/>
          <w:bCs/>
          <w:color w:val="FF0000"/>
          <w:sz w:val="16"/>
          <w:szCs w:val="16"/>
          <w:u w:val="single"/>
          <w:lang w:eastAsia="pt-BR"/>
        </w:rPr>
        <w:t>(TJPE-2011)</w:t>
      </w:r>
      <w:r w:rsidR="000D610D" w:rsidRPr="001308CA">
        <w:rPr>
          <w:rFonts w:ascii="Book Antiqua" w:eastAsia="Times New Roman" w:hAnsi="Book Antiqua" w:cs="Times New Roman"/>
          <w:b/>
          <w:bCs/>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p>
    <w:tbl>
      <w:tblPr>
        <w:tblStyle w:val="Tabelacomgrade"/>
        <w:tblW w:w="0" w:type="auto"/>
        <w:shd w:val="clear" w:color="auto" w:fill="CCFFFF"/>
        <w:tblLook w:val="04A0" w:firstRow="1" w:lastRow="0" w:firstColumn="1" w:lastColumn="0" w:noHBand="0" w:noVBand="1"/>
      </w:tblPr>
      <w:tblGrid>
        <w:gridCol w:w="8494"/>
      </w:tblGrid>
      <w:tr w:rsidR="008824F3" w:rsidRPr="00C1354D" w14:paraId="69F3FF1C" w14:textId="77777777" w:rsidTr="00E40F0D">
        <w:tc>
          <w:tcPr>
            <w:tcW w:w="8494" w:type="dxa"/>
            <w:shd w:val="clear" w:color="auto" w:fill="CCFFFF"/>
          </w:tcPr>
          <w:p w14:paraId="045C74A8" w14:textId="1DB2AA6A" w:rsidR="008824F3" w:rsidRPr="00373592" w:rsidRDefault="008824F3" w:rsidP="008824F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AGU-2015</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824F3">
              <w:rPr>
                <w:rFonts w:ascii="Book Antiqua" w:eastAsia="Times New Roman" w:hAnsi="Book Antiqua" w:cs="Times New Roman"/>
                <w:b/>
                <w:i/>
                <w:iCs/>
                <w:sz w:val="19"/>
                <w:szCs w:val="19"/>
                <w:u w:val="single"/>
                <w:lang w:eastAsia="pt-BR"/>
              </w:rPr>
              <w:t>Infração ambiental grave e aplicação de multa independentemente de prévia advertência</w:t>
            </w:r>
            <w:r>
              <w:rPr>
                <w:rFonts w:ascii="Book Antiqua" w:eastAsia="Times New Roman" w:hAnsi="Book Antiqua" w:cs="Times New Roman"/>
                <w:b/>
                <w:sz w:val="19"/>
                <w:szCs w:val="19"/>
                <w:lang w:eastAsia="pt-BR"/>
              </w:rPr>
              <w:t xml:space="preserve">: </w:t>
            </w:r>
            <w:r w:rsidRPr="008824F3">
              <w:rPr>
                <w:rFonts w:ascii="Book Antiqua" w:hAnsi="Book Antiqua" w:cs="Times New Roman"/>
                <w:b/>
                <w:bCs/>
                <w:sz w:val="19"/>
                <w:szCs w:val="19"/>
              </w:rPr>
              <w:t>Configurada infração ambiental grave, é possível a aplicação da pena de multa sem a necessidade de prévia imposição da pena de advertência (art. 72 da Lei 9.605/98).</w:t>
            </w:r>
            <w:r>
              <w:rPr>
                <w:rFonts w:ascii="Book Antiqua" w:hAnsi="Book Antiqua" w:cs="Times New Roman"/>
                <w:b/>
                <w:bCs/>
                <w:sz w:val="19"/>
                <w:szCs w:val="19"/>
              </w:rPr>
              <w:t xml:space="preserve"> </w:t>
            </w:r>
            <w:r w:rsidRPr="008824F3">
              <w:rPr>
                <w:rFonts w:ascii="Book Antiqua" w:hAnsi="Book Antiqua" w:cs="Times New Roman"/>
                <w:sz w:val="19"/>
                <w:szCs w:val="19"/>
              </w:rPr>
              <w:t>STJ. 1ª T. REsp 1318051-RJ, Rel. Min. Benedito Gonçalves, j</w:t>
            </w:r>
            <w:r>
              <w:rPr>
                <w:rFonts w:ascii="Book Antiqua" w:hAnsi="Book Antiqua" w:cs="Times New Roman"/>
                <w:sz w:val="19"/>
                <w:szCs w:val="19"/>
              </w:rPr>
              <w:t>.</w:t>
            </w:r>
            <w:r w:rsidRPr="008824F3">
              <w:rPr>
                <w:rFonts w:ascii="Book Antiqua" w:hAnsi="Book Antiqua" w:cs="Times New Roman"/>
                <w:sz w:val="19"/>
                <w:szCs w:val="19"/>
              </w:rPr>
              <w:t xml:space="preserve"> 17/3/15</w:t>
            </w:r>
            <w:r>
              <w:rPr>
                <w:rFonts w:ascii="Book Antiqua" w:hAnsi="Book Antiqua" w:cs="Times New Roman"/>
                <w:b/>
                <w:bCs/>
                <w:sz w:val="19"/>
                <w:szCs w:val="19"/>
              </w:rPr>
              <w:t xml:space="preserve"> </w:t>
            </w:r>
            <w:r w:rsidRPr="008824F3">
              <w:rPr>
                <w:rFonts w:ascii="Book Antiqua" w:hAnsi="Book Antiqua" w:cs="Times New Roman"/>
                <w:b/>
                <w:bCs/>
                <w:sz w:val="19"/>
                <w:szCs w:val="19"/>
              </w:rPr>
              <w:t>(Info 561).</w:t>
            </w:r>
            <w:r>
              <w:rPr>
                <w:rFonts w:ascii="Book Antiqua" w:hAnsi="Book Antiqua" w:cs="Times New Roman"/>
                <w:b/>
                <w:bCs/>
                <w:sz w:val="19"/>
                <w:szCs w:val="19"/>
              </w:rPr>
              <w:t xml:space="preserve"> </w:t>
            </w:r>
          </w:p>
        </w:tc>
      </w:tr>
    </w:tbl>
    <w:p w14:paraId="2ED53DAE" w14:textId="5DC4691C"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opuser</w:t>
      </w:r>
      <w:proofErr w:type="gramEnd"/>
      <w:r w:rsidRPr="00C1354D">
        <w:rPr>
          <w:rFonts w:ascii="Book Antiqua" w:eastAsia="Times New Roman" w:hAnsi="Book Antiqua" w:cs="Times New Roman"/>
          <w:sz w:val="19"/>
          <w:szCs w:val="19"/>
          <w:lang w:eastAsia="pt-BR"/>
        </w:rPr>
        <w:t xml:space="preserve"> embaraço à fiscalização dos órgãos do SISNAMA ou da Capitania dos Portos, do Ministério da Marinha.</w:t>
      </w:r>
    </w:p>
    <w:p w14:paraId="45AC1347" w14:textId="2C912E2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2" w:name="art72§4"/>
      <w:bookmarkEnd w:id="232"/>
      <w:r w:rsidRPr="0047624C">
        <w:rPr>
          <w:rFonts w:ascii="Book Antiqua" w:eastAsia="Times New Roman" w:hAnsi="Book Antiqua" w:cs="Times New Roman"/>
          <w:b/>
          <w:bCs/>
          <w:sz w:val="19"/>
          <w:szCs w:val="19"/>
          <w:highlight w:val="magenta"/>
          <w:lang w:eastAsia="pt-BR"/>
        </w:rPr>
        <w:t>§ 4°</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simples</w:t>
      </w:r>
      <w:r w:rsidRPr="00A165FB">
        <w:rPr>
          <w:rFonts w:ascii="Book Antiqua" w:eastAsia="Times New Roman" w:hAnsi="Book Antiqua" w:cs="Times New Roman"/>
          <w:b/>
          <w:bCs/>
          <w:sz w:val="19"/>
          <w:szCs w:val="19"/>
          <w:lang w:eastAsia="pt-BR"/>
        </w:rPr>
        <w:t xml:space="preserve"> </w:t>
      </w:r>
      <w:r w:rsidRPr="00A165FB">
        <w:rPr>
          <w:rFonts w:ascii="Book Antiqua" w:eastAsia="Times New Roman" w:hAnsi="Book Antiqua" w:cs="Times New Roman"/>
          <w:b/>
          <w:bCs/>
          <w:caps/>
          <w:sz w:val="19"/>
          <w:szCs w:val="19"/>
          <w:highlight w:val="green"/>
          <w:lang w:eastAsia="pt-BR"/>
        </w:rPr>
        <w:t>pode ser convertida</w:t>
      </w:r>
      <w:r w:rsidRPr="00A165FB">
        <w:rPr>
          <w:rFonts w:ascii="Book Antiqua" w:eastAsia="Times New Roman" w:hAnsi="Book Antiqua" w:cs="Times New Roman"/>
          <w:b/>
          <w:bCs/>
          <w:sz w:val="19"/>
          <w:szCs w:val="19"/>
          <w:lang w:eastAsia="pt-BR"/>
        </w:rPr>
        <w:t xml:space="preserve"> em serviços de preservação, melhoria e recuperação da qualidade do meio ambiente</w:t>
      </w:r>
      <w:r w:rsidRPr="001308CA">
        <w:rPr>
          <w:rFonts w:ascii="Book Antiqua" w:eastAsia="Times New Roman" w:hAnsi="Book Antiqua" w:cs="Times New Roman"/>
          <w:sz w:val="16"/>
          <w:szCs w:val="16"/>
          <w:lang w:eastAsia="pt-BR"/>
        </w:rPr>
        <w:t>.</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8F5008" w:rsidRPr="001308CA">
        <w:rPr>
          <w:rFonts w:ascii="Book Antiqua" w:eastAsia="Times New Roman" w:hAnsi="Book Antiqua" w:cs="Times New Roman"/>
          <w:b/>
          <w:bCs/>
          <w:color w:val="FF0000"/>
          <w:sz w:val="16"/>
          <w:szCs w:val="16"/>
          <w:lang w:eastAsia="pt-BR"/>
        </w:rPr>
        <w:t xml:space="preserve"> </w:t>
      </w:r>
      <w:bookmarkStart w:id="233" w:name="_Hlk108524503"/>
      <w:r w:rsidR="008F5008" w:rsidRPr="001308CA">
        <w:rPr>
          <w:rFonts w:ascii="Book Antiqua" w:hAnsi="Book Antiqua"/>
          <w:b/>
          <w:color w:val="FF0000"/>
          <w:sz w:val="16"/>
          <w:szCs w:val="16"/>
          <w:u w:val="single"/>
        </w:rPr>
        <w:t>(PCDF-</w:t>
      </w:r>
      <w:proofErr w:type="gramStart"/>
      <w:r w:rsidR="008F5008" w:rsidRPr="001308CA">
        <w:rPr>
          <w:rFonts w:ascii="Book Antiqua" w:hAnsi="Book Antiqua"/>
          <w:b/>
          <w:color w:val="FF0000"/>
          <w:sz w:val="16"/>
          <w:szCs w:val="16"/>
          <w:u w:val="single"/>
        </w:rPr>
        <w:t>2015)</w:t>
      </w:r>
      <w:bookmarkEnd w:id="233"/>
      <w:r w:rsidR="00457574" w:rsidRPr="001308CA">
        <w:rPr>
          <w:rFonts w:ascii="Book Antiqua" w:hAnsi="Book Antiqua"/>
          <w:b/>
          <w:color w:val="FF0000"/>
          <w:sz w:val="16"/>
          <w:szCs w:val="16"/>
          <w:u w:val="single"/>
        </w:rPr>
        <w:t>s</w:t>
      </w:r>
      <w:proofErr w:type="gramEnd"/>
      <w:r w:rsidR="00457574" w:rsidRPr="001308CA">
        <w:rPr>
          <w:rFonts w:ascii="Book Antiqua" w:hAnsi="Book Antiqua"/>
          <w:b/>
          <w:color w:val="FF0000"/>
          <w:sz w:val="16"/>
          <w:szCs w:val="16"/>
          <w:u w:val="single"/>
        </w:rPr>
        <w:t xml:space="preserve"> </w:t>
      </w:r>
      <w:r w:rsidR="00457574" w:rsidRPr="001308CA">
        <w:rPr>
          <w:rFonts w:ascii="Book Antiqua" w:hAnsi="Book Antiqua"/>
          <w:b/>
          <w:bCs/>
          <w:color w:val="FF0000"/>
          <w:sz w:val="16"/>
          <w:szCs w:val="16"/>
          <w:u w:val="single"/>
        </w:rPr>
        <w:t>(PCPA-2016)</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p>
    <w:p w14:paraId="756C672D" w14:textId="273C52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34" w:name="art72§5"/>
      <w:bookmarkEnd w:id="234"/>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diária</w:t>
      </w:r>
      <w:r w:rsidRPr="00A165FB">
        <w:rPr>
          <w:rFonts w:ascii="Book Antiqua" w:eastAsia="Times New Roman" w:hAnsi="Book Antiqua" w:cs="Times New Roman"/>
          <w:b/>
          <w:bCs/>
          <w:sz w:val="19"/>
          <w:szCs w:val="19"/>
          <w:lang w:eastAsia="pt-BR"/>
        </w:rPr>
        <w:t xml:space="preserve"> será aplicada sempre que o cometimento da infração se prolongar no tempo</w:t>
      </w:r>
      <w:r w:rsidRPr="001308CA">
        <w:rPr>
          <w:rFonts w:ascii="Book Antiqua" w:eastAsia="Times New Roman" w:hAnsi="Book Antiqua" w:cs="Times New Roman"/>
          <w:sz w:val="18"/>
          <w:szCs w:val="18"/>
          <w:lang w:eastAsia="pt-BR"/>
        </w:rPr>
        <w:t>.</w:t>
      </w:r>
      <w:r w:rsidR="00A165FB" w:rsidRPr="001308CA">
        <w:rPr>
          <w:rFonts w:ascii="Book Antiqua" w:eastAsia="Times New Roman" w:hAnsi="Book Antiqua" w:cs="Times New Roman"/>
          <w:sz w:val="18"/>
          <w:szCs w:val="18"/>
          <w:lang w:eastAsia="pt-BR"/>
        </w:rPr>
        <w:t xml:space="preserve"> </w:t>
      </w:r>
      <w:r w:rsidR="00A165FB" w:rsidRPr="001308CA">
        <w:rPr>
          <w:rFonts w:ascii="Book Antiqua" w:hAnsi="Book Antiqua"/>
          <w:b/>
          <w:bCs/>
          <w:color w:val="FF0000"/>
          <w:sz w:val="16"/>
          <w:szCs w:val="16"/>
          <w:u w:val="single"/>
        </w:rPr>
        <w:t>(TJRJ-2015)</w:t>
      </w:r>
      <w:r w:rsidR="00457574" w:rsidRPr="001308CA">
        <w:rPr>
          <w:rFonts w:ascii="Book Antiqua" w:hAnsi="Book Antiqua"/>
          <w:b/>
          <w:bCs/>
          <w:color w:val="FF0000"/>
          <w:sz w:val="16"/>
          <w:szCs w:val="16"/>
        </w:rPr>
        <w:t xml:space="preserve"> </w:t>
      </w:r>
      <w:r w:rsidR="00457574" w:rsidRPr="001308CA">
        <w:rPr>
          <w:rFonts w:ascii="Book Antiqua" w:hAnsi="Book Antiqua"/>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72733A59" w14:textId="77777777" w:rsidTr="00DB19B5">
        <w:tc>
          <w:tcPr>
            <w:tcW w:w="8494" w:type="dxa"/>
            <w:shd w:val="clear" w:color="auto" w:fill="CCFFFF"/>
          </w:tcPr>
          <w:p w14:paraId="7B8B8CAE" w14:textId="3968CDEC" w:rsidR="001D0AC9" w:rsidRPr="001D0AC9" w:rsidRDefault="001D0AC9" w:rsidP="001D0AC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D0AC9">
              <w:rPr>
                <w:rFonts w:ascii="Book Antiqua" w:eastAsia="Times New Roman" w:hAnsi="Book Antiqua" w:cs="Times New Roman"/>
                <w:b/>
                <w:sz w:val="19"/>
                <w:szCs w:val="19"/>
                <w:highlight w:val="yellow"/>
                <w:lang w:eastAsia="pt-BR"/>
              </w:rPr>
              <w:t>PCPA-2016-Funcab</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Acerca das infrações administrativas ambientais, assinale a alternativa correta</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Enquanto a multa simples pode ser convertida em serviços de preservação, melhoria e recuperação da qualidade do meio ambiente, a multa diária será aplicada sempre que o cometimento da infração se prolongar no tempo.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§§4º e 5º, LCA.</w:t>
            </w:r>
          </w:p>
          <w:p w14:paraId="5ABF2820" w14:textId="61F127AA"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Considera-se infração administrativa ambiental toda ação ou omissão que viole as regras jurídicas de uso, gozo, promoção, proteção e recuperação do meio ambiente e será punida, entre outras, com a(s) seguinte(s) sanção(</w:t>
            </w:r>
            <w:proofErr w:type="spellStart"/>
            <w:r w:rsidRPr="00C1354D">
              <w:rPr>
                <w:rFonts w:ascii="Book Antiqua" w:hAnsi="Book Antiqua" w:cs="Times New Roman"/>
                <w:sz w:val="19"/>
                <w:szCs w:val="19"/>
              </w:rPr>
              <w:t>ões</w:t>
            </w:r>
            <w:proofErr w:type="spellEnd"/>
            <w:r w:rsidRPr="00C1354D">
              <w:rPr>
                <w:rFonts w:ascii="Book Antiqua" w:hAnsi="Book Antiqua" w:cs="Times New Roman"/>
                <w:sz w:val="19"/>
                <w:szCs w:val="19"/>
              </w:rPr>
              <w:t xml:space="preserve">): destruição e inutilização do produto e multa diária, sendo esta última aplicada sempre que o cometimento da infração se prolongar no tempo. </w:t>
            </w:r>
            <w:r w:rsidRPr="00C1354D">
              <w:rPr>
                <w:rFonts w:ascii="Book Antiqua" w:hAnsi="Book Antiqua" w:cs="Times New Roman"/>
                <w:b/>
                <w:sz w:val="19"/>
                <w:szCs w:val="19"/>
              </w:rPr>
              <w:t>BL: art. 72, III e V c/c §5º da LCA.</w:t>
            </w:r>
          </w:p>
        </w:tc>
      </w:tr>
    </w:tbl>
    <w:p w14:paraId="499269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5" w:name="art72§6"/>
      <w:bookmarkEnd w:id="235"/>
      <w:r w:rsidRPr="00C1354D">
        <w:rPr>
          <w:rFonts w:ascii="Book Antiqua" w:eastAsia="Times New Roman" w:hAnsi="Book Antiqua" w:cs="Times New Roman"/>
          <w:sz w:val="19"/>
          <w:szCs w:val="19"/>
          <w:lang w:eastAsia="pt-BR"/>
        </w:rPr>
        <w:t xml:space="preserve">§ 6º A apreensão e destruição referidas nos incisos IV e V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obedecerão ao disposto no art. 25 desta Lei.</w:t>
      </w:r>
    </w:p>
    <w:p w14:paraId="10EC3F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6" w:name="art72§7"/>
      <w:bookmarkEnd w:id="236"/>
      <w:r w:rsidRPr="00C1354D">
        <w:rPr>
          <w:rFonts w:ascii="Book Antiqua" w:eastAsia="Times New Roman" w:hAnsi="Book Antiqua" w:cs="Times New Roman"/>
          <w:sz w:val="19"/>
          <w:szCs w:val="19"/>
          <w:lang w:eastAsia="pt-BR"/>
        </w:rPr>
        <w:t xml:space="preserve">§ 7º As sanções indicadas nos incisos VI a IX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serão aplicadas quando o produto, a obra, a atividade ou o estabelecimento não estiverem obedecendo às prescrições legais ou regulamentares.</w:t>
      </w:r>
    </w:p>
    <w:p w14:paraId="5252B98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7" w:name="art72§8"/>
      <w:bookmarkEnd w:id="237"/>
      <w:r w:rsidRPr="00C1354D">
        <w:rPr>
          <w:rFonts w:ascii="Book Antiqua" w:eastAsia="Times New Roman" w:hAnsi="Book Antiqua" w:cs="Times New Roman"/>
          <w:b/>
          <w:bCs/>
          <w:sz w:val="19"/>
          <w:szCs w:val="19"/>
          <w:highlight w:val="magenta"/>
          <w:lang w:eastAsia="pt-BR"/>
        </w:rPr>
        <w:t>§ 8º</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bCs/>
          <w:caps/>
          <w:sz w:val="19"/>
          <w:szCs w:val="19"/>
          <w:shd w:val="clear" w:color="auto" w:fill="F7CAAC" w:themeFill="accent2" w:themeFillTint="66"/>
          <w:lang w:eastAsia="pt-BR"/>
        </w:rPr>
        <w:t>sanções restritivas de direito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são</w:t>
      </w:r>
      <w:r w:rsidRPr="00C1354D">
        <w:rPr>
          <w:rFonts w:ascii="Book Antiqua" w:eastAsia="Times New Roman" w:hAnsi="Book Antiqua" w:cs="Times New Roman"/>
          <w:sz w:val="19"/>
          <w:szCs w:val="19"/>
          <w:lang w:eastAsia="pt-BR"/>
        </w:rPr>
        <w:t>:</w:t>
      </w:r>
    </w:p>
    <w:p w14:paraId="4AA4D519" w14:textId="1C11050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31368">
        <w:rPr>
          <w:rFonts w:ascii="Book Antiqua" w:eastAsia="Times New Roman" w:hAnsi="Book Antiqua" w:cs="Times New Roman"/>
          <w:b/>
          <w:bCs/>
          <w:sz w:val="19"/>
          <w:szCs w:val="19"/>
          <w:lang w:eastAsia="pt-BR"/>
        </w:rPr>
        <w:t xml:space="preserve">I - </w:t>
      </w:r>
      <w:proofErr w:type="gramStart"/>
      <w:r w:rsidRPr="00131368">
        <w:rPr>
          <w:rFonts w:ascii="Book Antiqua" w:eastAsia="Times New Roman" w:hAnsi="Book Antiqua" w:cs="Times New Roman"/>
          <w:b/>
          <w:bCs/>
          <w:sz w:val="19"/>
          <w:szCs w:val="19"/>
          <w:lang w:eastAsia="pt-BR"/>
        </w:rPr>
        <w:t>suspensão</w:t>
      </w:r>
      <w:proofErr w:type="gramEnd"/>
      <w:r w:rsidRPr="00131368">
        <w:rPr>
          <w:rFonts w:ascii="Book Antiqua" w:eastAsia="Times New Roman" w:hAnsi="Book Antiqua" w:cs="Times New Roman"/>
          <w:b/>
          <w:bCs/>
          <w:sz w:val="19"/>
          <w:szCs w:val="19"/>
          <w:lang w:eastAsia="pt-BR"/>
        </w:rPr>
        <w:t xml:space="preserve"> de registro, licença ou autorização</w:t>
      </w:r>
      <w:r w:rsidRPr="001308CA">
        <w:rPr>
          <w:rFonts w:ascii="Book Antiqua" w:eastAsia="Times New Roman" w:hAnsi="Book Antiqua" w:cs="Times New Roman"/>
          <w:b/>
          <w:bCs/>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3090047D" w14:textId="32C17F3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 xml:space="preserve">II - </w:t>
      </w:r>
      <w:proofErr w:type="gramStart"/>
      <w:r w:rsidRPr="00131368">
        <w:rPr>
          <w:rFonts w:ascii="Book Antiqua" w:eastAsia="Times New Roman" w:hAnsi="Book Antiqua" w:cs="Times New Roman"/>
          <w:b/>
          <w:bCs/>
          <w:sz w:val="19"/>
          <w:szCs w:val="19"/>
          <w:lang w:eastAsia="pt-BR"/>
        </w:rPr>
        <w:t>cancelamento</w:t>
      </w:r>
      <w:proofErr w:type="gramEnd"/>
      <w:r w:rsidRPr="00131368">
        <w:rPr>
          <w:rFonts w:ascii="Book Antiqua" w:eastAsia="Times New Roman" w:hAnsi="Book Antiqua" w:cs="Times New Roman"/>
          <w:b/>
          <w:bCs/>
          <w:sz w:val="19"/>
          <w:szCs w:val="19"/>
          <w:lang w:eastAsia="pt-BR"/>
        </w:rPr>
        <w:t xml:space="preserve"> de registro, licença ou autorização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008F22C" w14:textId="443A49F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lastRenderedPageBreak/>
        <w:t>III - perda ou restrição de incentivos e benefícios fiscais</w:t>
      </w:r>
      <w:r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123F55C2" w14:textId="653753A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 xml:space="preserve">IV - </w:t>
      </w:r>
      <w:proofErr w:type="gramStart"/>
      <w:r w:rsidRPr="00131368">
        <w:rPr>
          <w:rFonts w:ascii="Book Antiqua" w:eastAsia="Times New Roman" w:hAnsi="Book Antiqua" w:cs="Times New Roman"/>
          <w:b/>
          <w:bCs/>
          <w:sz w:val="19"/>
          <w:szCs w:val="19"/>
          <w:lang w:eastAsia="pt-BR"/>
        </w:rPr>
        <w:t>perda ou suspensão</w:t>
      </w:r>
      <w:proofErr w:type="gramEnd"/>
      <w:r w:rsidRPr="00131368">
        <w:rPr>
          <w:rFonts w:ascii="Book Antiqua" w:eastAsia="Times New Roman" w:hAnsi="Book Antiqua" w:cs="Times New Roman"/>
          <w:b/>
          <w:bCs/>
          <w:sz w:val="19"/>
          <w:szCs w:val="19"/>
          <w:lang w:eastAsia="pt-BR"/>
        </w:rPr>
        <w:t xml:space="preserve"> da participação em linhas de financiamento em estabelecimentos oficiais de crédito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2C9A9CD" w14:textId="6D57B971" w:rsidR="00322EFC" w:rsidRPr="00886303"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b/>
          <w:bCs/>
          <w:sz w:val="19"/>
          <w:szCs w:val="19"/>
          <w:highlight w:val="yellow"/>
          <w:lang w:eastAsia="pt-BR"/>
        </w:rPr>
        <w:t>proibição</w:t>
      </w:r>
      <w:proofErr w:type="gramEnd"/>
      <w:r w:rsidRPr="00C1354D">
        <w:rPr>
          <w:rFonts w:ascii="Book Antiqua" w:eastAsia="Times New Roman" w:hAnsi="Book Antiqua" w:cs="Times New Roman"/>
          <w:b/>
          <w:bCs/>
          <w:sz w:val="19"/>
          <w:szCs w:val="19"/>
          <w:highlight w:val="yellow"/>
          <w:lang w:eastAsia="pt-BR"/>
        </w:rPr>
        <w:t xml:space="preserve"> de contratar com a Administração Pública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pelo período de até três anos</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B541FD" w:rsidRPr="001308CA">
        <w:rPr>
          <w:rFonts w:ascii="Book Antiqua" w:hAnsi="Book Antiqua"/>
          <w:b/>
          <w:bCs/>
          <w:color w:val="FF0000"/>
          <w:sz w:val="16"/>
          <w:szCs w:val="16"/>
        </w:rPr>
        <w:t xml:space="preserve"> </w:t>
      </w:r>
      <w:r w:rsidR="00B541FD" w:rsidRPr="001308CA">
        <w:rPr>
          <w:rFonts w:ascii="Book Antiqua" w:eastAsia="Times New Roman" w:hAnsi="Book Antiqua" w:cs="Times New Roman"/>
          <w:b/>
          <w:bCs/>
          <w:color w:val="FF0000"/>
          <w:sz w:val="16"/>
          <w:szCs w:val="16"/>
          <w:u w:val="single"/>
          <w:lang w:eastAsia="pt-BR"/>
        </w:rPr>
        <w:t>(TRF4-2012)</w:t>
      </w:r>
      <w:r w:rsidR="00131368" w:rsidRPr="001308CA">
        <w:rPr>
          <w:rFonts w:ascii="Book Antiqua" w:eastAsia="Times New Roman" w:hAnsi="Book Antiqua" w:cs="Times New Roman"/>
          <w:b/>
          <w:bCs/>
          <w:color w:val="FF0000"/>
          <w:sz w:val="16"/>
          <w:szCs w:val="16"/>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r w:rsidR="00886303">
        <w:rPr>
          <w:rFonts w:ascii="Book Antiqua" w:eastAsia="Times New Roman" w:hAnsi="Book Antiqua" w:cs="Arial"/>
          <w:b/>
          <w:bCs/>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p>
    <w:p w14:paraId="1E616F0F" w14:textId="00A89A29"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bookmarkStart w:id="238" w:name="art73"/>
      <w:bookmarkEnd w:id="238"/>
      <w:r w:rsidRPr="00A525D9">
        <w:rPr>
          <w:rFonts w:ascii="Book Antiqua" w:eastAsia="Times New Roman" w:hAnsi="Book Antiqua" w:cs="Times New Roman"/>
          <w:bCs/>
          <w:sz w:val="19"/>
          <w:szCs w:val="19"/>
          <w:lang w:eastAsia="pt-BR"/>
        </w:rPr>
        <w:t>Art. 73. Os valores arrecadados em pagamento de multas por infração ambiental serão revertidos ao Fundo Nacional do Meio Ambiente, criado pela </w:t>
      </w:r>
      <w:hyperlink r:id="rId63" w:history="1">
        <w:r w:rsidRPr="00A525D9">
          <w:rPr>
            <w:rStyle w:val="Hyperlink"/>
            <w:rFonts w:ascii="Book Antiqua" w:eastAsia="Times New Roman" w:hAnsi="Book Antiqua" w:cs="Times New Roman"/>
            <w:bCs/>
            <w:sz w:val="19"/>
            <w:szCs w:val="19"/>
            <w:lang w:eastAsia="pt-BR"/>
          </w:rPr>
          <w:t>Lei nº 7.797, de 10 de julho de 1989</w:t>
        </w:r>
      </w:hyperlink>
      <w:r w:rsidRPr="00A525D9">
        <w:rPr>
          <w:rFonts w:ascii="Book Antiqua" w:eastAsia="Times New Roman" w:hAnsi="Book Antiqua" w:cs="Times New Roman"/>
          <w:bCs/>
          <w:sz w:val="19"/>
          <w:szCs w:val="19"/>
          <w:lang w:eastAsia="pt-BR"/>
        </w:rPr>
        <w:t>, ao Fundo Naval, criado pelo </w:t>
      </w:r>
      <w:hyperlink r:id="rId64" w:history="1">
        <w:r w:rsidRPr="00A525D9">
          <w:rPr>
            <w:rStyle w:val="Hyperlink"/>
            <w:rFonts w:ascii="Book Antiqua" w:eastAsia="Times New Roman" w:hAnsi="Book Antiqua" w:cs="Times New Roman"/>
            <w:bCs/>
            <w:sz w:val="19"/>
            <w:szCs w:val="19"/>
            <w:lang w:eastAsia="pt-BR"/>
          </w:rPr>
          <w:t>Decreto nº 20.923, de 8 de janeiro de 1932</w:t>
        </w:r>
      </w:hyperlink>
      <w:r w:rsidRPr="00A525D9">
        <w:rPr>
          <w:rFonts w:ascii="Book Antiqua" w:eastAsia="Times New Roman" w:hAnsi="Book Antiqua" w:cs="Times New Roman"/>
          <w:bCs/>
          <w:sz w:val="19"/>
          <w:szCs w:val="19"/>
          <w:lang w:eastAsia="pt-BR"/>
        </w:rPr>
        <w:t>, ao Fundo Nacional para Calamidades Públicas, Proteção e Defesa Civil (Funcap), criado pela </w:t>
      </w:r>
      <w:hyperlink r:id="rId65" w:history="1">
        <w:r w:rsidRPr="00A525D9">
          <w:rPr>
            <w:rStyle w:val="Hyperlink"/>
            <w:rFonts w:ascii="Book Antiqua" w:eastAsia="Times New Roman" w:hAnsi="Book Antiqua" w:cs="Times New Roman"/>
            <w:bCs/>
            <w:sz w:val="19"/>
            <w:szCs w:val="19"/>
            <w:lang w:eastAsia="pt-BR"/>
          </w:rPr>
          <w:t>Lei nº 12.340, de 1º de dezembro de 2010</w:t>
        </w:r>
      </w:hyperlink>
      <w:r w:rsidRPr="00A525D9">
        <w:rPr>
          <w:rFonts w:ascii="Book Antiqua" w:eastAsia="Times New Roman" w:hAnsi="Book Antiqua" w:cs="Times New Roman"/>
          <w:bCs/>
          <w:sz w:val="19"/>
          <w:szCs w:val="19"/>
          <w:lang w:eastAsia="pt-BR"/>
        </w:rPr>
        <w:t>, e aos fundos estaduais ou municipais de meio ambiente, ou correlatos, conforme dispuser o órgão arrecadador</w:t>
      </w:r>
      <w:r w:rsidRPr="00A525D9">
        <w:rPr>
          <w:rFonts w:ascii="Book Antiqua" w:eastAsia="Times New Roman" w:hAnsi="Book Antiqua" w:cs="Times New Roman"/>
          <w:bCs/>
          <w:sz w:val="16"/>
          <w:szCs w:val="16"/>
          <w:lang w:eastAsia="pt-BR"/>
        </w:rPr>
        <w:t>. </w:t>
      </w:r>
      <w:hyperlink r:id="rId66" w:anchor="art3" w:history="1">
        <w:r w:rsidRPr="00A525D9">
          <w:rPr>
            <w:rStyle w:val="Hyperlink"/>
            <w:rFonts w:ascii="Book Antiqua" w:eastAsia="Times New Roman" w:hAnsi="Book Antiqua" w:cs="Times New Roman"/>
            <w:bCs/>
            <w:sz w:val="16"/>
            <w:szCs w:val="16"/>
            <w:lang w:eastAsia="pt-BR"/>
          </w:rPr>
          <w:t>(Redação dada pela Lei nº 14.691, de 2023)</w:t>
        </w:r>
      </w:hyperlink>
    </w:p>
    <w:p w14:paraId="1AEE52D1"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A525D9">
        <w:rPr>
          <w:rFonts w:ascii="Book Antiqua" w:eastAsia="Times New Roman" w:hAnsi="Book Antiqua" w:cs="Times New Roman"/>
          <w:bCs/>
          <w:sz w:val="19"/>
          <w:szCs w:val="19"/>
          <w:lang w:eastAsia="pt-BR"/>
        </w:rPr>
        <w:t>§ 1º Reverterão ao Fundo Nacional do Meio Ambiente 50% (cinquenta por cento) dos valores arrecadados em pagamento de multas aplicadas pela União, percentual que poderá ser alterado a critério dos órgãos arrecadadores</w:t>
      </w:r>
      <w:r w:rsidRPr="00A525D9">
        <w:rPr>
          <w:rFonts w:ascii="Book Antiqua" w:eastAsia="Times New Roman" w:hAnsi="Book Antiqua" w:cs="Times New Roman"/>
          <w:bCs/>
          <w:sz w:val="16"/>
          <w:szCs w:val="16"/>
          <w:lang w:eastAsia="pt-BR"/>
        </w:rPr>
        <w:t>.    </w:t>
      </w:r>
      <w:hyperlink r:id="rId67"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43EBD087"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9"/>
          <w:szCs w:val="19"/>
          <w:lang w:eastAsia="pt-BR"/>
        </w:rPr>
      </w:pPr>
      <w:r w:rsidRPr="00A525D9">
        <w:rPr>
          <w:rFonts w:ascii="Book Antiqua" w:eastAsia="Times New Roman" w:hAnsi="Book Antiqua" w:cs="Times New Roman"/>
          <w:bCs/>
          <w:sz w:val="16"/>
          <w:szCs w:val="16"/>
          <w:lang w:eastAsia="pt-BR"/>
        </w:rPr>
        <w:t>§ 2º (VETADO).       </w:t>
      </w:r>
      <w:hyperlink r:id="rId68"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38EA7E4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9" w:name="art74"/>
      <w:bookmarkEnd w:id="239"/>
      <w:r w:rsidRPr="00C1354D">
        <w:rPr>
          <w:rFonts w:ascii="Book Antiqua" w:eastAsia="Times New Roman" w:hAnsi="Book Antiqua" w:cs="Times New Roman"/>
          <w:sz w:val="19"/>
          <w:szCs w:val="19"/>
          <w:lang w:eastAsia="pt-BR"/>
        </w:rPr>
        <w:t>Art. 74. A multa terá por base a unidade, hectare, metro cúbico, quilograma ou outra medida pertinente, de acordo com o objeto jurídico lesado.</w:t>
      </w:r>
    </w:p>
    <w:p w14:paraId="16FC061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0" w:name="art75"/>
      <w:bookmarkEnd w:id="240"/>
      <w:r w:rsidRPr="00C1354D">
        <w:rPr>
          <w:rFonts w:ascii="Book Antiqua" w:eastAsia="Times New Roman" w:hAnsi="Book Antiqua" w:cs="Times New Roman"/>
          <w:sz w:val="19"/>
          <w:szCs w:val="19"/>
          <w:lang w:eastAsia="pt-BR"/>
        </w:rPr>
        <w:t>Art. 75. O valor da multa de que trata este Capítulo será fixado no regulamento desta Lei e corrigido periodicamente, com base nos índices estabelecidos na legislação pertinente, sendo o mínimo de R$ 50,00 (</w:t>
      </w:r>
      <w:proofErr w:type="spellStart"/>
      <w:r w:rsidRPr="00C1354D">
        <w:rPr>
          <w:rFonts w:ascii="Book Antiqua" w:eastAsia="Times New Roman" w:hAnsi="Book Antiqua" w:cs="Times New Roman"/>
          <w:sz w:val="19"/>
          <w:szCs w:val="19"/>
          <w:lang w:eastAsia="pt-BR"/>
        </w:rPr>
        <w:t>cinqüenta</w:t>
      </w:r>
      <w:proofErr w:type="spellEnd"/>
      <w:r w:rsidRPr="00C1354D">
        <w:rPr>
          <w:rFonts w:ascii="Book Antiqua" w:eastAsia="Times New Roman" w:hAnsi="Book Antiqua" w:cs="Times New Roman"/>
          <w:sz w:val="19"/>
          <w:szCs w:val="19"/>
          <w:lang w:eastAsia="pt-BR"/>
        </w:rPr>
        <w:t xml:space="preserve"> reais) e o máximo de R$ 50.000.000,00 (</w:t>
      </w:r>
      <w:proofErr w:type="spellStart"/>
      <w:r w:rsidRPr="00C1354D">
        <w:rPr>
          <w:rFonts w:ascii="Book Antiqua" w:eastAsia="Times New Roman" w:hAnsi="Book Antiqua" w:cs="Times New Roman"/>
          <w:sz w:val="19"/>
          <w:szCs w:val="19"/>
          <w:lang w:eastAsia="pt-BR"/>
        </w:rPr>
        <w:t>cinqüenta</w:t>
      </w:r>
      <w:proofErr w:type="spellEnd"/>
      <w:r w:rsidRPr="00C1354D">
        <w:rPr>
          <w:rFonts w:ascii="Book Antiqua" w:eastAsia="Times New Roman" w:hAnsi="Book Antiqua" w:cs="Times New Roman"/>
          <w:sz w:val="19"/>
          <w:szCs w:val="19"/>
          <w:lang w:eastAsia="pt-BR"/>
        </w:rPr>
        <w:t xml:space="preserve"> milhões de reais).</w:t>
      </w:r>
    </w:p>
    <w:p w14:paraId="5D81BFEC" w14:textId="50D40969" w:rsidR="00322EFC" w:rsidRPr="008C317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41" w:name="art76"/>
      <w:bookmarkEnd w:id="241"/>
      <w:r w:rsidRPr="00C1354D">
        <w:rPr>
          <w:rFonts w:ascii="Book Antiqua" w:eastAsia="Times New Roman" w:hAnsi="Book Antiqua" w:cs="Times New Roman"/>
          <w:b/>
          <w:sz w:val="19"/>
          <w:szCs w:val="19"/>
          <w:highlight w:val="magenta"/>
          <w:lang w:eastAsia="pt-BR"/>
        </w:rPr>
        <w:t>Art. 76</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caps/>
          <w:sz w:val="19"/>
          <w:szCs w:val="19"/>
          <w:shd w:val="clear" w:color="auto" w:fill="F7CAAC" w:themeFill="accent2" w:themeFillTint="66"/>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imposta</w:t>
      </w:r>
      <w:r w:rsidRPr="00C1354D">
        <w:rPr>
          <w:rFonts w:ascii="Book Antiqua" w:eastAsia="Times New Roman" w:hAnsi="Book Antiqua" w:cs="Times New Roman"/>
          <w:b/>
          <w:sz w:val="19"/>
          <w:szCs w:val="19"/>
          <w:lang w:eastAsia="pt-BR"/>
        </w:rPr>
        <w:t xml:space="preserve"> pelos </w:t>
      </w:r>
      <w:r w:rsidRPr="00C1354D">
        <w:rPr>
          <w:rFonts w:ascii="Book Antiqua" w:eastAsia="Times New Roman" w:hAnsi="Book Antiqua" w:cs="Times New Roman"/>
          <w:b/>
          <w:sz w:val="19"/>
          <w:szCs w:val="19"/>
          <w:highlight w:val="yellow"/>
          <w:lang w:eastAsia="pt-BR"/>
        </w:rPr>
        <w:t>Estados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Municípios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Distrito Federal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Territórios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substitui</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multa federal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na mesma hipótese de incidência</w:t>
      </w:r>
      <w:r w:rsidRPr="001308CA">
        <w:rPr>
          <w:rFonts w:ascii="Book Antiqua" w:eastAsia="Times New Roman" w:hAnsi="Book Antiqua" w:cs="Times New Roman"/>
          <w:sz w:val="18"/>
          <w:szCs w:val="18"/>
          <w:lang w:eastAsia="pt-BR"/>
        </w:rPr>
        <w:t>.</w:t>
      </w:r>
      <w:r w:rsidR="0091294E" w:rsidRPr="001308CA">
        <w:rPr>
          <w:rFonts w:ascii="Book Antiqua" w:eastAsia="Times New Roman" w:hAnsi="Book Antiqua" w:cs="Times New Roman"/>
          <w:sz w:val="18"/>
          <w:szCs w:val="18"/>
          <w:lang w:eastAsia="pt-BR"/>
        </w:rPr>
        <w:t xml:space="preserve"> </w:t>
      </w:r>
      <w:r w:rsidR="0091294E" w:rsidRPr="001308CA">
        <w:rPr>
          <w:rFonts w:ascii="Book Antiqua" w:hAnsi="Book Antiqua"/>
          <w:b/>
          <w:bCs/>
          <w:color w:val="FF0000"/>
          <w:sz w:val="16"/>
          <w:szCs w:val="16"/>
          <w:u w:val="single"/>
        </w:rPr>
        <w:t>(MPRO-2008)</w:t>
      </w:r>
      <w:r w:rsidR="005B4B83" w:rsidRPr="001308CA">
        <w:rPr>
          <w:rFonts w:ascii="Book Antiqua" w:hAnsi="Book Antiqua"/>
          <w:b/>
          <w:bCs/>
          <w:color w:val="FF0000"/>
          <w:sz w:val="16"/>
          <w:szCs w:val="16"/>
        </w:rPr>
        <w:t xml:space="preserve"> </w:t>
      </w:r>
      <w:r w:rsidR="005B4B83" w:rsidRPr="001308CA">
        <w:rPr>
          <w:rFonts w:ascii="Book Antiqua" w:hAnsi="Book Antiqua"/>
          <w:b/>
          <w:color w:val="FF0000"/>
          <w:sz w:val="16"/>
          <w:szCs w:val="16"/>
          <w:u w:val="single"/>
        </w:rPr>
        <w:t>(PGEAL-2009)</w:t>
      </w:r>
      <w:r w:rsidR="00935773" w:rsidRPr="001308CA">
        <w:rPr>
          <w:rFonts w:ascii="Book Antiqua" w:hAnsi="Book Antiqua"/>
          <w:b/>
          <w:bCs/>
          <w:color w:val="FF0000"/>
          <w:sz w:val="16"/>
          <w:szCs w:val="16"/>
        </w:rPr>
        <w:t xml:space="preserve"> </w:t>
      </w:r>
      <w:r w:rsidR="00935773" w:rsidRPr="001308CA">
        <w:rPr>
          <w:rFonts w:ascii="Book Antiqua" w:hAnsi="Book Antiqua"/>
          <w:b/>
          <w:bCs/>
          <w:color w:val="FF0000"/>
          <w:sz w:val="16"/>
          <w:szCs w:val="16"/>
          <w:u w:val="single"/>
        </w:rPr>
        <w:t>(MPBA-2010)</w:t>
      </w:r>
      <w:r w:rsidR="002D7E3D" w:rsidRPr="001308CA">
        <w:rPr>
          <w:rFonts w:ascii="Book Antiqua" w:hAnsi="Book Antiqua"/>
          <w:b/>
          <w:bCs/>
          <w:color w:val="FF0000"/>
          <w:sz w:val="16"/>
          <w:szCs w:val="16"/>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1858" w:rsidRPr="001308CA">
        <w:rPr>
          <w:rFonts w:ascii="Book Antiqua" w:eastAsia="Times New Roman" w:hAnsi="Book Antiqua" w:cs="Times New Roman"/>
          <w:b/>
          <w:bCs/>
          <w:color w:val="FF0000"/>
          <w:sz w:val="16"/>
          <w:szCs w:val="16"/>
          <w:lang w:eastAsia="pt-BR"/>
        </w:rPr>
        <w:t xml:space="preserve"> </w:t>
      </w:r>
      <w:r w:rsidR="00B01858" w:rsidRPr="001308CA">
        <w:rPr>
          <w:rFonts w:ascii="Book Antiqua" w:hAnsi="Book Antiqua"/>
          <w:b/>
          <w:bCs/>
          <w:color w:val="FF0000"/>
          <w:sz w:val="16"/>
          <w:szCs w:val="16"/>
          <w:u w:val="single"/>
        </w:rPr>
        <w:t>(TRF4-2010/2014)</w:t>
      </w:r>
      <w:r w:rsidR="008F5D31" w:rsidRPr="001308CA">
        <w:rPr>
          <w:rFonts w:ascii="Book Antiqua" w:eastAsia="Times New Roman" w:hAnsi="Book Antiqua" w:cs="Times New Roman"/>
          <w:b/>
          <w:bCs/>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705730" w:rsidRPr="001308CA">
        <w:rPr>
          <w:rFonts w:ascii="Book Antiqua" w:eastAsia="Times New Roman" w:hAnsi="Book Antiqua" w:cs="Times New Roman"/>
          <w:b/>
          <w:bCs/>
          <w:color w:val="FF0000"/>
          <w:sz w:val="16"/>
          <w:szCs w:val="16"/>
          <w:lang w:eastAsia="pt-BR"/>
        </w:rPr>
        <w:t xml:space="preserve"> </w:t>
      </w:r>
      <w:r w:rsidR="00705730" w:rsidRPr="001308CA">
        <w:rPr>
          <w:rFonts w:ascii="Book Antiqua" w:hAnsi="Book Antiqua"/>
          <w:b/>
          <w:color w:val="FF0000"/>
          <w:sz w:val="16"/>
          <w:szCs w:val="16"/>
          <w:u w:val="single"/>
        </w:rPr>
        <w:t>(PCGO-2017)</w:t>
      </w:r>
      <w:r w:rsidR="00FC74FF" w:rsidRPr="001308CA">
        <w:rPr>
          <w:rFonts w:ascii="Book Antiqua" w:eastAsia="Times New Roman" w:hAnsi="Book Antiqua" w:cs="Times New Roman"/>
          <w:sz w:val="16"/>
          <w:szCs w:val="16"/>
          <w:lang w:eastAsia="pt-BR"/>
        </w:rPr>
        <w:t xml:space="preserve"> </w:t>
      </w:r>
      <w:r w:rsidR="00FC74FF" w:rsidRPr="001308CA">
        <w:rPr>
          <w:rFonts w:ascii="Book Antiqua" w:eastAsia="Times New Roman" w:hAnsi="Book Antiqua" w:cs="Times New Roman"/>
          <w:b/>
          <w:color w:val="FF0000"/>
          <w:sz w:val="16"/>
          <w:szCs w:val="16"/>
          <w:u w:val="single"/>
          <w:lang w:eastAsia="pt-BR"/>
        </w:rPr>
        <w:t>(</w:t>
      </w:r>
      <w:r w:rsidR="000A3E7B" w:rsidRPr="001308CA">
        <w:rPr>
          <w:rFonts w:ascii="Book Antiqua" w:eastAsia="Times New Roman" w:hAnsi="Book Antiqua" w:cs="Times New Roman"/>
          <w:b/>
          <w:color w:val="FF0000"/>
          <w:sz w:val="16"/>
          <w:szCs w:val="16"/>
          <w:u w:val="single"/>
          <w:lang w:eastAsia="pt-BR"/>
        </w:rPr>
        <w:t>TJCE-2018</w:t>
      </w:r>
      <w:r w:rsidR="00FC74FF" w:rsidRPr="001308CA">
        <w:rPr>
          <w:rFonts w:ascii="Book Antiqua" w:eastAsia="Times New Roman" w:hAnsi="Book Antiqua" w:cs="Times New Roman"/>
          <w:b/>
          <w:color w:val="FF0000"/>
          <w:sz w:val="16"/>
          <w:szCs w:val="16"/>
          <w:u w:val="single"/>
          <w:lang w:eastAsia="pt-BR"/>
        </w:rPr>
        <w:t>)</w:t>
      </w:r>
      <w:r w:rsidR="005B4B83" w:rsidRPr="001308CA">
        <w:rPr>
          <w:rFonts w:ascii="Book Antiqua" w:eastAsia="Times New Roman" w:hAnsi="Book Antiqua" w:cs="Times New Roman"/>
          <w:b/>
          <w:color w:val="FF0000"/>
          <w:sz w:val="16"/>
          <w:szCs w:val="16"/>
          <w:lang w:eastAsia="pt-BR"/>
        </w:rPr>
        <w:t xml:space="preserve"> </w:t>
      </w:r>
      <w:r w:rsidR="005B4B83" w:rsidRPr="001308CA">
        <w:rPr>
          <w:rFonts w:ascii="Book Antiqua" w:eastAsia="Times New Roman" w:hAnsi="Book Antiqua" w:cs="Times New Roman"/>
          <w:b/>
          <w:color w:val="FF0000"/>
          <w:sz w:val="16"/>
          <w:szCs w:val="16"/>
          <w:u w:val="single"/>
          <w:lang w:eastAsia="pt-BR"/>
        </w:rPr>
        <w:t>(TRF2-2018)</w:t>
      </w:r>
      <w:r w:rsidR="00875A95" w:rsidRPr="001308CA">
        <w:rPr>
          <w:rFonts w:ascii="Book Antiqua" w:eastAsia="Times New Roman" w:hAnsi="Book Antiqua" w:cs="Times New Roman"/>
          <w:b/>
          <w:color w:val="FF0000"/>
          <w:sz w:val="16"/>
          <w:szCs w:val="16"/>
          <w:lang w:eastAsia="pt-BR"/>
        </w:rPr>
        <w:t xml:space="preserve"> </w:t>
      </w:r>
      <w:r w:rsidR="00875A95" w:rsidRPr="001308CA">
        <w:rPr>
          <w:rFonts w:ascii="Book Antiqua" w:hAnsi="Book Antiqua"/>
          <w:b/>
          <w:color w:val="FF0000"/>
          <w:sz w:val="16"/>
          <w:szCs w:val="16"/>
          <w:u w:val="single"/>
        </w:rPr>
        <w:t>(PGESP-2018)</w:t>
      </w:r>
      <w:r w:rsidR="00F51E2A" w:rsidRPr="001308CA">
        <w:rPr>
          <w:rFonts w:ascii="Book Antiqua" w:eastAsia="Times New Roman" w:hAnsi="Book Antiqua" w:cs="Times New Roman"/>
          <w:b/>
          <w:color w:val="FF0000"/>
          <w:sz w:val="16"/>
          <w:szCs w:val="16"/>
          <w:lang w:eastAsia="pt-BR"/>
        </w:rPr>
        <w:t xml:space="preserve"> </w:t>
      </w:r>
      <w:r w:rsidR="00F51E2A" w:rsidRPr="001308CA">
        <w:rPr>
          <w:rFonts w:ascii="Book Antiqua" w:eastAsia="Times New Roman" w:hAnsi="Book Antiqua" w:cs="Times New Roman"/>
          <w:b/>
          <w:color w:val="FF0000"/>
          <w:sz w:val="16"/>
          <w:szCs w:val="16"/>
          <w:u w:val="single"/>
          <w:lang w:eastAsia="pt-BR"/>
        </w:rPr>
        <w:t>(MPAP-2021)</w:t>
      </w:r>
      <w:r w:rsidR="005F4C85">
        <w:rPr>
          <w:rFonts w:ascii="Book Antiqua" w:eastAsia="Times New Roman" w:hAnsi="Book Antiqua" w:cs="Times New Roman"/>
          <w:b/>
          <w:color w:val="FF0000"/>
          <w:sz w:val="16"/>
          <w:szCs w:val="16"/>
          <w:lang w:eastAsia="pt-BR"/>
        </w:rPr>
        <w:t xml:space="preserve"> </w:t>
      </w:r>
      <w:r w:rsidR="005F4C85">
        <w:rPr>
          <w:rFonts w:ascii="Book Antiqua" w:eastAsia="Times New Roman" w:hAnsi="Book Antiqua" w:cs="Times New Roman"/>
          <w:b/>
          <w:color w:val="FF0000"/>
          <w:sz w:val="16"/>
          <w:szCs w:val="16"/>
          <w:u w:val="single"/>
          <w:lang w:eastAsia="pt-BR"/>
        </w:rPr>
        <w:t>(DPEAP-2022)</w:t>
      </w:r>
      <w:r w:rsidR="00FC60C0">
        <w:rPr>
          <w:rFonts w:ascii="Book Antiqua" w:eastAsia="Times New Roman" w:hAnsi="Book Antiqua" w:cs="Times New Roman"/>
          <w:b/>
          <w:color w:val="FF0000"/>
          <w:sz w:val="16"/>
          <w:szCs w:val="16"/>
          <w:lang w:eastAsia="pt-BR"/>
        </w:rPr>
        <w:t xml:space="preserve"> </w:t>
      </w:r>
      <w:r w:rsidR="00FC60C0">
        <w:rPr>
          <w:rFonts w:ascii="Book Antiqua" w:eastAsia="Times New Roman" w:hAnsi="Book Antiqua" w:cs="Times New Roman"/>
          <w:b/>
          <w:bCs/>
          <w:color w:val="FF0000"/>
          <w:sz w:val="16"/>
          <w:szCs w:val="16"/>
          <w:u w:val="single"/>
          <w:lang w:eastAsia="pt-BR"/>
        </w:rPr>
        <w:t>(TRF3-2022)</w:t>
      </w:r>
      <w:r w:rsidR="008C3175">
        <w:rPr>
          <w:rFonts w:ascii="Book Antiqua" w:eastAsia="Times New Roman" w:hAnsi="Book Antiqua" w:cs="Times New Roman"/>
          <w:b/>
          <w:bCs/>
          <w:color w:val="FF0000"/>
          <w:sz w:val="16"/>
          <w:szCs w:val="16"/>
          <w:lang w:eastAsia="pt-BR"/>
        </w:rPr>
        <w:t xml:space="preserve"> </w:t>
      </w:r>
      <w:r w:rsidR="008C3175">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5B031BF1" w14:textId="77777777" w:rsidTr="00FC74FF">
        <w:tc>
          <w:tcPr>
            <w:tcW w:w="8494" w:type="dxa"/>
            <w:shd w:val="clear" w:color="auto" w:fill="CCFFFF"/>
          </w:tcPr>
          <w:p w14:paraId="22A7530D" w14:textId="453578C5" w:rsidR="00471F80" w:rsidRPr="00471F80" w:rsidRDefault="00471F80" w:rsidP="00FC74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1F80">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Sobre a temática da infração administrativa ambiental e as sanções cominadas na Lei 9.605/98, assinale a opção correta:</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O pagamento de multa imposta pelos Estados, Municípios, Distrito Federal ou Territórios substitui a multa federal na mesma hipótese de incidência.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76, LCA.</w:t>
            </w:r>
          </w:p>
          <w:p w14:paraId="55ACA357" w14:textId="6A406B63" w:rsidR="00FC74FF" w:rsidRPr="00C1354D" w:rsidRDefault="008F5D31" w:rsidP="00FC74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00FC74FF" w:rsidRPr="00C1354D">
              <w:rPr>
                <w:rFonts w:ascii="Book Antiqua" w:eastAsia="Times New Roman" w:hAnsi="Book Antiqua" w:cs="Times New Roman"/>
                <w:sz w:val="19"/>
                <w:szCs w:val="19"/>
                <w:lang w:eastAsia="pt-BR"/>
              </w:rPr>
              <w:t xml:space="preserve"> Consoante assevera o art. 76 da LCA, o </w:t>
            </w:r>
            <w:r w:rsidR="00FC74FF" w:rsidRPr="00C1354D">
              <w:rPr>
                <w:rFonts w:ascii="Book Antiqua" w:eastAsia="Times New Roman" w:hAnsi="Book Antiqua" w:cs="Times New Roman"/>
                <w:b/>
                <w:sz w:val="19"/>
                <w:szCs w:val="19"/>
                <w:lang w:eastAsia="pt-BR"/>
              </w:rPr>
              <w:t>pagamento (efetivo)</w:t>
            </w:r>
            <w:r w:rsidR="00FC74FF" w:rsidRPr="00C1354D">
              <w:rPr>
                <w:rFonts w:ascii="Book Antiqua" w:eastAsia="Times New Roman" w:hAnsi="Book Antiqua" w:cs="Times New Roman"/>
                <w:sz w:val="19"/>
                <w:szCs w:val="19"/>
                <w:lang w:eastAsia="pt-BR"/>
              </w:rPr>
              <w:t xml:space="preserve"> de multa imposta pelos Estados, Municípios, Distrito Federal ou Territórios </w:t>
            </w:r>
            <w:r w:rsidR="00FC74FF" w:rsidRPr="00C1354D">
              <w:rPr>
                <w:rFonts w:ascii="Book Antiqua" w:eastAsia="Times New Roman" w:hAnsi="Book Antiqua" w:cs="Times New Roman"/>
                <w:b/>
                <w:sz w:val="19"/>
                <w:szCs w:val="19"/>
                <w:lang w:eastAsia="pt-BR"/>
              </w:rPr>
              <w:t xml:space="preserve">substitui a multa federal na mesma hipótese de incidência. </w:t>
            </w:r>
            <w:r w:rsidR="00FC74FF" w:rsidRPr="00C1354D">
              <w:rPr>
                <w:rFonts w:ascii="Book Antiqua" w:eastAsia="Times New Roman" w:hAnsi="Book Antiqua" w:cs="Times New Roman"/>
                <w:sz w:val="19"/>
                <w:szCs w:val="19"/>
                <w:lang w:eastAsia="pt-BR"/>
              </w:rPr>
              <w:t xml:space="preserve">Trata-se da aplicação do </w:t>
            </w:r>
            <w:r w:rsidR="00FC74FF" w:rsidRPr="00C1354D">
              <w:rPr>
                <w:rFonts w:ascii="Book Antiqua" w:eastAsia="Times New Roman" w:hAnsi="Book Antiqua" w:cs="Times New Roman"/>
                <w:b/>
                <w:sz w:val="19"/>
                <w:szCs w:val="19"/>
                <w:lang w:eastAsia="pt-BR"/>
              </w:rPr>
              <w:t xml:space="preserve">princípio do </w:t>
            </w:r>
            <w:r w:rsidR="00FC74FF" w:rsidRPr="00C1354D">
              <w:rPr>
                <w:rFonts w:ascii="Book Antiqua" w:eastAsia="Times New Roman" w:hAnsi="Book Antiqua" w:cs="Times New Roman"/>
                <w:b/>
                <w:i/>
                <w:sz w:val="19"/>
                <w:szCs w:val="19"/>
                <w:lang w:eastAsia="pt-BR"/>
              </w:rPr>
              <w:t>non bis in idem.</w:t>
            </w:r>
          </w:p>
        </w:tc>
      </w:tr>
    </w:tbl>
    <w:p w14:paraId="2153D68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w:t>
      </w:r>
    </w:p>
    <w:p w14:paraId="2858C032"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COOPERAÇÃO INTERNACIONAL PARA A PRESERVAÇÃO DO MEIO AMBIENTE</w:t>
      </w:r>
    </w:p>
    <w:p w14:paraId="6FD213E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2" w:name="art77"/>
      <w:bookmarkEnd w:id="242"/>
      <w:r w:rsidRPr="00C1354D">
        <w:rPr>
          <w:rFonts w:ascii="Book Antiqua" w:eastAsia="Times New Roman" w:hAnsi="Book Antiqua" w:cs="Times New Roman"/>
          <w:sz w:val="19"/>
          <w:szCs w:val="19"/>
          <w:lang w:eastAsia="pt-BR"/>
        </w:rPr>
        <w:t>Art. 77. Resguardados a soberania nacional, a ordem pública e os bons costumes, o Governo brasileiro prestará, no que concerne ao meio ambiente, a necessária cooperação a outro país, sem qualquer ônus, quando solicitado para:</w:t>
      </w:r>
    </w:p>
    <w:p w14:paraId="6951972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sz w:val="19"/>
          <w:szCs w:val="19"/>
          <w:lang w:eastAsia="pt-BR"/>
        </w:rPr>
        <w:t>produção</w:t>
      </w:r>
      <w:proofErr w:type="gramEnd"/>
      <w:r w:rsidRPr="00C1354D">
        <w:rPr>
          <w:rFonts w:ascii="Book Antiqua" w:eastAsia="Times New Roman" w:hAnsi="Book Antiqua" w:cs="Times New Roman"/>
          <w:sz w:val="19"/>
          <w:szCs w:val="19"/>
          <w:lang w:eastAsia="pt-BR"/>
        </w:rPr>
        <w:t xml:space="preserve"> de prova;</w:t>
      </w:r>
    </w:p>
    <w:p w14:paraId="7A2062B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exame</w:t>
      </w:r>
      <w:proofErr w:type="gramEnd"/>
      <w:r w:rsidRPr="00C1354D">
        <w:rPr>
          <w:rFonts w:ascii="Book Antiqua" w:eastAsia="Times New Roman" w:hAnsi="Book Antiqua" w:cs="Times New Roman"/>
          <w:sz w:val="19"/>
          <w:szCs w:val="19"/>
          <w:lang w:eastAsia="pt-BR"/>
        </w:rPr>
        <w:t xml:space="preserve"> de objetos e lugares;</w:t>
      </w:r>
    </w:p>
    <w:p w14:paraId="4779205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informações sobre pessoas e coisas;</w:t>
      </w:r>
    </w:p>
    <w:p w14:paraId="0CDA734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presença</w:t>
      </w:r>
      <w:proofErr w:type="gramEnd"/>
      <w:r w:rsidRPr="00C1354D">
        <w:rPr>
          <w:rFonts w:ascii="Book Antiqua" w:eastAsia="Times New Roman" w:hAnsi="Book Antiqua" w:cs="Times New Roman"/>
          <w:sz w:val="19"/>
          <w:szCs w:val="19"/>
          <w:lang w:eastAsia="pt-BR"/>
        </w:rPr>
        <w:t xml:space="preserve"> temporária da pessoa presa, cujas declarações tenham relevância para a decisão de uma causa;</w:t>
      </w:r>
    </w:p>
    <w:p w14:paraId="33849A0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lastRenderedPageBreak/>
        <w:t xml:space="preserve">V - </w:t>
      </w:r>
      <w:proofErr w:type="gramStart"/>
      <w:r w:rsidRPr="00C1354D">
        <w:rPr>
          <w:rFonts w:ascii="Book Antiqua" w:eastAsia="Times New Roman" w:hAnsi="Book Antiqua" w:cs="Times New Roman"/>
          <w:sz w:val="19"/>
          <w:szCs w:val="19"/>
          <w:lang w:eastAsia="pt-BR"/>
        </w:rPr>
        <w:t>outras</w:t>
      </w:r>
      <w:proofErr w:type="gramEnd"/>
      <w:r w:rsidRPr="00C1354D">
        <w:rPr>
          <w:rFonts w:ascii="Book Antiqua" w:eastAsia="Times New Roman" w:hAnsi="Book Antiqua" w:cs="Times New Roman"/>
          <w:sz w:val="19"/>
          <w:szCs w:val="19"/>
          <w:lang w:eastAsia="pt-BR"/>
        </w:rPr>
        <w:t xml:space="preserve"> formas de assistência permitidas pela legislação em vigor ou pelos tratados de que o Brasil seja parte.</w:t>
      </w:r>
    </w:p>
    <w:p w14:paraId="0115930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3" w:name="art77§1"/>
      <w:bookmarkEnd w:id="243"/>
      <w:r w:rsidRPr="00C1354D">
        <w:rPr>
          <w:rFonts w:ascii="Book Antiqua" w:eastAsia="Times New Roman" w:hAnsi="Book Antiqua" w:cs="Times New Roman"/>
          <w:sz w:val="19"/>
          <w:szCs w:val="19"/>
          <w:lang w:eastAsia="pt-BR"/>
        </w:rPr>
        <w:t>§ 1° A solicitação de que trata este artigo será dirigida ao Ministério da Justiça, que a remeterá, quando necessário, ao órgão judiciário competente para decidir a seu respeito, ou a encaminhará à autoridade capaz de atendê-la.</w:t>
      </w:r>
    </w:p>
    <w:p w14:paraId="33B5310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4" w:name="art77§2"/>
      <w:bookmarkEnd w:id="244"/>
      <w:r w:rsidRPr="00C1354D">
        <w:rPr>
          <w:rFonts w:ascii="Book Antiqua" w:eastAsia="Times New Roman" w:hAnsi="Book Antiqua" w:cs="Times New Roman"/>
          <w:sz w:val="19"/>
          <w:szCs w:val="19"/>
          <w:lang w:eastAsia="pt-BR"/>
        </w:rPr>
        <w:t>§ 2º A solicitação deverá conter:</w:t>
      </w:r>
    </w:p>
    <w:p w14:paraId="4926C51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 - o nome e a qualificação da autoridade solicitante;</w:t>
      </w:r>
    </w:p>
    <w:p w14:paraId="6F62F54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o objeto e o motivo de sua formulação;</w:t>
      </w:r>
    </w:p>
    <w:p w14:paraId="4267992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a descrição sumária do procedimento em curso no país solicitante;</w:t>
      </w:r>
    </w:p>
    <w:p w14:paraId="1B6A4AA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a</w:t>
      </w:r>
      <w:proofErr w:type="gramEnd"/>
      <w:r w:rsidRPr="00C1354D">
        <w:rPr>
          <w:rFonts w:ascii="Book Antiqua" w:eastAsia="Times New Roman" w:hAnsi="Book Antiqua" w:cs="Times New Roman"/>
          <w:sz w:val="19"/>
          <w:szCs w:val="19"/>
          <w:lang w:eastAsia="pt-BR"/>
        </w:rPr>
        <w:t xml:space="preserve"> especificação da assistência solicitada;</w:t>
      </w:r>
    </w:p>
    <w:p w14:paraId="57BE9CF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sz w:val="19"/>
          <w:szCs w:val="19"/>
          <w:lang w:eastAsia="pt-BR"/>
        </w:rPr>
        <w:t>a</w:t>
      </w:r>
      <w:proofErr w:type="gramEnd"/>
      <w:r w:rsidRPr="00C1354D">
        <w:rPr>
          <w:rFonts w:ascii="Book Antiqua" w:eastAsia="Times New Roman" w:hAnsi="Book Antiqua" w:cs="Times New Roman"/>
          <w:sz w:val="19"/>
          <w:szCs w:val="19"/>
          <w:lang w:eastAsia="pt-BR"/>
        </w:rPr>
        <w:t xml:space="preserve"> documentação indispensável ao seu esclarecimento, quando for o caso.</w:t>
      </w:r>
    </w:p>
    <w:p w14:paraId="4698A7B1" w14:textId="5426C5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45" w:name="art78"/>
      <w:bookmarkEnd w:id="245"/>
      <w:r w:rsidRPr="00C1354D">
        <w:rPr>
          <w:rFonts w:ascii="Book Antiqua" w:eastAsia="Times New Roman" w:hAnsi="Book Antiqua" w:cs="Times New Roman"/>
          <w:b/>
          <w:bCs/>
          <w:sz w:val="19"/>
          <w:szCs w:val="19"/>
          <w:highlight w:val="magenta"/>
          <w:lang w:eastAsia="pt-BR"/>
        </w:rPr>
        <w:t>Art. 78</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Para a consecução dos fins visados nesta Lei e especialmente para a reciprocidade da cooperação internacional, deve ser mantido sistema de comunicações apto a facilitar o intercâmbio rápido e seguro de informações com órgãos de outros países</w:t>
      </w:r>
      <w:r w:rsidRPr="001308CA">
        <w:rPr>
          <w:rFonts w:ascii="Book Antiqua" w:eastAsia="Times New Roman" w:hAnsi="Book Antiqua" w:cs="Times New Roman"/>
          <w:sz w:val="16"/>
          <w:szCs w:val="16"/>
          <w:lang w:eastAsia="pt-BR"/>
        </w:rPr>
        <w:t>.</w:t>
      </w:r>
      <w:r w:rsidR="0016066A" w:rsidRPr="001308CA">
        <w:rPr>
          <w:rFonts w:ascii="Book Antiqua" w:eastAsia="Times New Roman" w:hAnsi="Book Antiqua" w:cs="Times New Roman"/>
          <w:sz w:val="16"/>
          <w:szCs w:val="16"/>
          <w:lang w:eastAsia="pt-BR"/>
        </w:rPr>
        <w:t xml:space="preserve"> </w:t>
      </w:r>
      <w:r w:rsidR="0016066A" w:rsidRPr="001308CA">
        <w:rPr>
          <w:rFonts w:ascii="Book Antiqua" w:eastAsia="Times New Roman" w:hAnsi="Book Antiqua" w:cs="Times New Roman"/>
          <w:b/>
          <w:bCs/>
          <w:color w:val="FF0000"/>
          <w:sz w:val="16"/>
          <w:szCs w:val="16"/>
          <w:u w:val="single"/>
          <w:lang w:eastAsia="pt-BR"/>
        </w:rPr>
        <w:t>(TJPE-2013)</w:t>
      </w:r>
    </w:p>
    <w:p w14:paraId="696603B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VIII</w:t>
      </w:r>
    </w:p>
    <w:p w14:paraId="09A9A28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FINAIS</w:t>
      </w:r>
    </w:p>
    <w:p w14:paraId="4BCDECF7" w14:textId="571A6DD5" w:rsidR="00322EFC" w:rsidRPr="005836B3" w:rsidRDefault="00322EFC" w:rsidP="000064E0">
      <w:pPr>
        <w:spacing w:before="100" w:beforeAutospacing="1" w:after="100" w:afterAutospacing="1" w:line="240" w:lineRule="auto"/>
        <w:ind w:firstLine="567"/>
        <w:jc w:val="both"/>
        <w:rPr>
          <w:rFonts w:ascii="Book Antiqua" w:hAnsi="Book Antiqua"/>
          <w:b/>
          <w:color w:val="FF0000"/>
          <w:sz w:val="16"/>
          <w:szCs w:val="16"/>
          <w:u w:val="single"/>
        </w:rPr>
      </w:pPr>
      <w:bookmarkStart w:id="246" w:name="art79"/>
      <w:bookmarkEnd w:id="246"/>
      <w:r w:rsidRPr="005836B3">
        <w:rPr>
          <w:rFonts w:ascii="Book Antiqua" w:eastAsia="Times New Roman" w:hAnsi="Book Antiqua" w:cs="Times New Roman"/>
          <w:b/>
          <w:sz w:val="19"/>
          <w:szCs w:val="19"/>
          <w:highlight w:val="magenta"/>
          <w:lang w:eastAsia="pt-BR"/>
        </w:rPr>
        <w:t>Art. 79</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highlight w:val="green"/>
          <w:lang w:eastAsia="pt-BR"/>
        </w:rPr>
        <w:t>Aplicam-se</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shd w:val="clear" w:color="auto" w:fill="F7CAAC" w:themeFill="accent2" w:themeFillTint="66"/>
          <w:lang w:eastAsia="pt-BR"/>
        </w:rPr>
        <w:t>subsidiariamente</w:t>
      </w:r>
      <w:r w:rsidRPr="005836B3">
        <w:rPr>
          <w:rFonts w:ascii="Book Antiqua" w:eastAsia="Times New Roman" w:hAnsi="Book Antiqua" w:cs="Times New Roman"/>
          <w:b/>
          <w:sz w:val="19"/>
          <w:szCs w:val="19"/>
          <w:lang w:eastAsia="pt-BR"/>
        </w:rPr>
        <w:t xml:space="preserve"> a esta Lei as </w:t>
      </w:r>
      <w:r w:rsidRPr="005836B3">
        <w:rPr>
          <w:rFonts w:ascii="Book Antiqua" w:eastAsia="Times New Roman" w:hAnsi="Book Antiqua" w:cs="Times New Roman"/>
          <w:b/>
          <w:sz w:val="19"/>
          <w:szCs w:val="19"/>
          <w:highlight w:val="cyan"/>
          <w:lang w:eastAsia="pt-BR"/>
        </w:rPr>
        <w:t>disposições do Código Penal</w:t>
      </w:r>
      <w:r w:rsidRPr="005836B3">
        <w:rPr>
          <w:rFonts w:ascii="Book Antiqua" w:eastAsia="Times New Roman" w:hAnsi="Book Antiqua" w:cs="Times New Roman"/>
          <w:b/>
          <w:sz w:val="19"/>
          <w:szCs w:val="19"/>
          <w:lang w:eastAsia="pt-BR"/>
        </w:rPr>
        <w:t xml:space="preserve"> e do </w:t>
      </w:r>
      <w:r w:rsidRPr="005836B3">
        <w:rPr>
          <w:rFonts w:ascii="Book Antiqua" w:eastAsia="Times New Roman" w:hAnsi="Book Antiqua" w:cs="Times New Roman"/>
          <w:b/>
          <w:sz w:val="19"/>
          <w:szCs w:val="19"/>
          <w:highlight w:val="cyan"/>
          <w:lang w:eastAsia="pt-BR"/>
        </w:rPr>
        <w:t>Código de Processo Penal</w:t>
      </w:r>
      <w:r w:rsidRPr="005836B3">
        <w:rPr>
          <w:rFonts w:ascii="Book Antiqua" w:eastAsia="Times New Roman" w:hAnsi="Book Antiqua" w:cs="Times New Roman"/>
          <w:b/>
          <w:sz w:val="16"/>
          <w:szCs w:val="16"/>
          <w:lang w:eastAsia="pt-BR"/>
        </w:rPr>
        <w:t>.</w:t>
      </w:r>
      <w:r w:rsidR="00B323DA" w:rsidRPr="005836B3">
        <w:rPr>
          <w:rFonts w:ascii="Book Antiqua" w:eastAsia="Times New Roman" w:hAnsi="Book Antiqua" w:cs="Times New Roman"/>
          <w:b/>
          <w:sz w:val="16"/>
          <w:szCs w:val="16"/>
          <w:lang w:eastAsia="pt-BR"/>
        </w:rPr>
        <w:t xml:space="preserve"> </w:t>
      </w:r>
      <w:bookmarkStart w:id="247" w:name="_Hlk34913919"/>
      <w:r w:rsidR="00B323DA" w:rsidRPr="005836B3">
        <w:rPr>
          <w:rFonts w:ascii="Book Antiqua" w:eastAsia="Times New Roman" w:hAnsi="Book Antiqua" w:cs="Times New Roman"/>
          <w:b/>
          <w:color w:val="FF0000"/>
          <w:sz w:val="16"/>
          <w:szCs w:val="16"/>
          <w:u w:val="single"/>
          <w:lang w:eastAsia="pt-BR"/>
        </w:rPr>
        <w:t>(TJRS-2009)</w:t>
      </w:r>
      <w:bookmarkEnd w:id="247"/>
      <w:r w:rsidR="00466E17" w:rsidRPr="005836B3">
        <w:rPr>
          <w:rFonts w:ascii="Book Antiqua" w:eastAsia="Times New Roman" w:hAnsi="Book Antiqua" w:cs="Times New Roman"/>
          <w:b/>
          <w:color w:val="FF0000"/>
          <w:sz w:val="16"/>
          <w:szCs w:val="16"/>
          <w:lang w:eastAsia="pt-BR"/>
        </w:rPr>
        <w:t xml:space="preserve"> </w:t>
      </w:r>
      <w:r w:rsidR="00466E17" w:rsidRPr="005836B3">
        <w:rPr>
          <w:rFonts w:ascii="Book Antiqua" w:eastAsia="Times New Roman" w:hAnsi="Book Antiqua" w:cs="Times New Roman"/>
          <w:b/>
          <w:color w:val="FF0000"/>
          <w:sz w:val="16"/>
          <w:szCs w:val="16"/>
          <w:u w:val="single"/>
          <w:lang w:eastAsia="pt-BR"/>
        </w:rPr>
        <w:t>(MPAP-2012)</w:t>
      </w:r>
      <w:r w:rsidR="002B51E1" w:rsidRPr="005836B3">
        <w:rPr>
          <w:rFonts w:ascii="Book Antiqua" w:eastAsia="Times New Roman" w:hAnsi="Book Antiqua" w:cs="Times New Roman"/>
          <w:b/>
          <w:color w:val="FF0000"/>
          <w:sz w:val="16"/>
          <w:szCs w:val="16"/>
          <w:lang w:eastAsia="pt-BR"/>
        </w:rPr>
        <w:t xml:space="preserve"> </w:t>
      </w:r>
      <w:r w:rsidR="002B51E1" w:rsidRPr="005836B3">
        <w:rPr>
          <w:rFonts w:ascii="Book Antiqua" w:eastAsia="Times New Roman" w:hAnsi="Book Antiqua" w:cs="Times New Roman"/>
          <w:b/>
          <w:color w:val="FF0000"/>
          <w:sz w:val="16"/>
          <w:szCs w:val="16"/>
          <w:u w:val="single"/>
          <w:lang w:eastAsia="pt-BR"/>
        </w:rPr>
        <w:t>(DPERR-2013)</w:t>
      </w:r>
      <w:r w:rsidR="00D5715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(TJDFT-2014)</w:t>
      </w:r>
      <w:r w:rsidR="000C395F" w:rsidRPr="005836B3">
        <w:rPr>
          <w:rFonts w:ascii="Book Antiqua" w:eastAsia="Times New Roman" w:hAnsi="Book Antiqua" w:cs="Times New Roman"/>
          <w:b/>
          <w:sz w:val="16"/>
          <w:szCs w:val="16"/>
          <w:lang w:eastAsia="pt-BR"/>
        </w:rPr>
        <w:t xml:space="preserve"> </w:t>
      </w:r>
      <w:r w:rsidR="000C395F" w:rsidRPr="005836B3">
        <w:rPr>
          <w:rFonts w:ascii="Book Antiqua" w:eastAsia="Times New Roman" w:hAnsi="Book Antiqua" w:cs="Times New Roman"/>
          <w:b/>
          <w:color w:val="FF0000"/>
          <w:sz w:val="16"/>
          <w:szCs w:val="16"/>
          <w:u w:val="single"/>
          <w:lang w:eastAsia="pt-BR"/>
        </w:rPr>
        <w:t>(TJMG-2014)</w:t>
      </w:r>
      <w:r w:rsidR="009C0F4B" w:rsidRPr="005836B3">
        <w:rPr>
          <w:rFonts w:ascii="Book Antiqua" w:eastAsia="Times New Roman" w:hAnsi="Book Antiqua" w:cs="Times New Roman"/>
          <w:b/>
          <w:color w:val="FF0000"/>
          <w:sz w:val="16"/>
          <w:szCs w:val="16"/>
          <w:lang w:eastAsia="pt-BR"/>
        </w:rPr>
        <w:t xml:space="preserve"> </w:t>
      </w:r>
      <w:r w:rsidR="009C0F4B" w:rsidRPr="005836B3">
        <w:rPr>
          <w:rFonts w:ascii="Book Antiqua" w:eastAsia="Times New Roman" w:hAnsi="Book Antiqua" w:cs="Times New Roman"/>
          <w:b/>
          <w:color w:val="FF0000"/>
          <w:sz w:val="16"/>
          <w:szCs w:val="16"/>
          <w:u w:val="single"/>
          <w:lang w:eastAsia="pt-BR"/>
        </w:rPr>
        <w:t>(TJMT-2014)</w:t>
      </w:r>
      <w:r w:rsidR="00B323D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(PCGO-2017)</w:t>
      </w:r>
      <w:r w:rsidR="001B1796" w:rsidRPr="005836B3">
        <w:rPr>
          <w:rFonts w:ascii="Book Antiqua" w:eastAsia="Times New Roman" w:hAnsi="Book Antiqua" w:cs="Times New Roman"/>
          <w:b/>
          <w:color w:val="FF0000"/>
          <w:sz w:val="16"/>
          <w:szCs w:val="16"/>
          <w:lang w:eastAsia="pt-BR"/>
        </w:rPr>
        <w:t xml:space="preserve"> </w:t>
      </w:r>
      <w:bookmarkStart w:id="248" w:name="_Hlk109563936"/>
      <w:r w:rsidR="001B1796" w:rsidRPr="005836B3">
        <w:rPr>
          <w:rFonts w:ascii="Book Antiqua" w:hAnsi="Book Antiqua"/>
          <w:b/>
          <w:color w:val="FF0000"/>
          <w:sz w:val="16"/>
          <w:szCs w:val="16"/>
          <w:u w:val="single"/>
        </w:rPr>
        <w:t>(Cartórios/TJPR-2019)</w:t>
      </w:r>
      <w:bookmarkEnd w:id="248"/>
      <w:r w:rsidR="005836B3">
        <w:rPr>
          <w:rFonts w:ascii="Book Antiqua" w:hAnsi="Book Antiqua"/>
          <w:b/>
          <w:color w:val="FF0000"/>
          <w:sz w:val="16"/>
          <w:szCs w:val="16"/>
        </w:rPr>
        <w:t xml:space="preserve"> </w:t>
      </w:r>
      <w:bookmarkStart w:id="249" w:name="_Hlk200803333"/>
      <w:r w:rsidR="005836B3">
        <w:rPr>
          <w:rFonts w:ascii="Book Antiqua" w:hAnsi="Book Antiqua"/>
          <w:b/>
          <w:color w:val="FF0000"/>
          <w:sz w:val="16"/>
          <w:szCs w:val="16"/>
          <w:u w:val="single"/>
        </w:rPr>
        <w:t>(MPRJ-2024)</w:t>
      </w:r>
      <w:bookmarkEnd w:id="249"/>
    </w:p>
    <w:tbl>
      <w:tblPr>
        <w:tblStyle w:val="Tabelacomgrade"/>
        <w:tblW w:w="0" w:type="auto"/>
        <w:shd w:val="clear" w:color="auto" w:fill="CCFFFF"/>
        <w:tblLook w:val="04A0" w:firstRow="1" w:lastRow="0" w:firstColumn="1" w:lastColumn="0" w:noHBand="0" w:noVBand="1"/>
      </w:tblPr>
      <w:tblGrid>
        <w:gridCol w:w="8494"/>
      </w:tblGrid>
      <w:tr w:rsidR="005836B3" w:rsidRPr="00C1354D" w14:paraId="68CF3CE3" w14:textId="77777777" w:rsidTr="00651B9F">
        <w:tc>
          <w:tcPr>
            <w:tcW w:w="8494" w:type="dxa"/>
            <w:shd w:val="clear" w:color="auto" w:fill="CCFFFF"/>
          </w:tcPr>
          <w:p w14:paraId="19A4F81D" w14:textId="722A91B2" w:rsidR="005836B3" w:rsidRPr="005836B3" w:rsidRDefault="005836B3" w:rsidP="005836B3">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5836B3">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5836B3">
              <w:rPr>
                <w:rFonts w:ascii="Book Antiqua" w:hAnsi="Book Antiqua"/>
                <w:b/>
                <w:i/>
                <w:iCs/>
                <w:color w:val="FF0000"/>
                <w:sz w:val="19"/>
                <w:szCs w:val="19"/>
                <w:highlight w:val="green"/>
              </w:rPr>
              <w:t>VUNESP</w:t>
            </w:r>
            <w:r>
              <w:rPr>
                <w:rFonts w:ascii="Book Antiqua" w:hAnsi="Book Antiqua"/>
                <w:b/>
                <w:bCs/>
                <w:color w:val="000000"/>
                <w:sz w:val="19"/>
                <w:szCs w:val="19"/>
              </w:rPr>
              <w:t xml:space="preserve">: </w:t>
            </w:r>
            <w:r w:rsidRPr="005836B3">
              <w:rPr>
                <w:rFonts w:ascii="Book Antiqua" w:hAnsi="Book Antiqua"/>
                <w:b/>
                <w:bCs/>
                <w:color w:val="000000"/>
                <w:sz w:val="19"/>
                <w:szCs w:val="19"/>
              </w:rPr>
              <w:t xml:space="preserve">PENAL. PESSOA JURÍDICA. DELITOS PREVISTOS NA LEI 9.605/98. PENA RESTRITIVA DE DIREITOS. PRESTAÇÃO DE SERVIÇOS À COMUNIDADE. PRESCRIÇÃO. APLICAÇÃO SUBSIDIÁRIA DOS ARTS. 43, IV E 109, </w:t>
            </w:r>
            <w:r>
              <w:rPr>
                <w:rFonts w:ascii="Book Antiqua" w:hAnsi="Book Antiqua"/>
                <w:b/>
                <w:bCs/>
                <w:color w:val="000000"/>
                <w:sz w:val="19"/>
                <w:szCs w:val="19"/>
              </w:rPr>
              <w:t>§</w:t>
            </w:r>
            <w:r w:rsidRPr="005836B3">
              <w:rPr>
                <w:rFonts w:ascii="Book Antiqua" w:hAnsi="Book Antiqua"/>
                <w:b/>
                <w:bCs/>
                <w:color w:val="000000"/>
                <w:sz w:val="19"/>
                <w:szCs w:val="19"/>
              </w:rPr>
              <w:t xml:space="preserve"> ÚNICO, DO </w:t>
            </w:r>
            <w:r>
              <w:rPr>
                <w:rFonts w:ascii="Book Antiqua" w:hAnsi="Book Antiqua"/>
                <w:b/>
                <w:bCs/>
                <w:color w:val="000000"/>
                <w:sz w:val="19"/>
                <w:szCs w:val="19"/>
              </w:rPr>
              <w:t>CP</w:t>
            </w:r>
            <w:r w:rsidRPr="005836B3">
              <w:rPr>
                <w:rFonts w:ascii="Book Antiqua" w:hAnsi="Book Antiqua"/>
                <w:b/>
                <w:bCs/>
                <w:color w:val="000000"/>
                <w:sz w:val="19"/>
                <w:szCs w:val="19"/>
              </w:rPr>
              <w:t xml:space="preserve">. INOCORRÊNCIA. </w:t>
            </w:r>
            <w:r>
              <w:rPr>
                <w:rFonts w:ascii="Book Antiqua" w:hAnsi="Book Antiqua"/>
                <w:b/>
                <w:bCs/>
                <w:color w:val="000000"/>
                <w:sz w:val="19"/>
                <w:szCs w:val="19"/>
              </w:rPr>
              <w:t>(...)</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1. Nos crimes ambientais, aplicada a pena restritiva de direito às pessoas jurídicas, os parâmetros de aferição de prazos prescricionais a serem considerados devem ser os disciplinados pelo C</w:t>
            </w:r>
            <w:r>
              <w:rPr>
                <w:rFonts w:ascii="Book Antiqua" w:hAnsi="Book Antiqua"/>
                <w:b/>
                <w:bCs/>
                <w:color w:val="000000"/>
                <w:sz w:val="19"/>
                <w:szCs w:val="19"/>
              </w:rPr>
              <w:t>P</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2. Com fulcro no art. 109, do C</w:t>
            </w:r>
            <w:r>
              <w:rPr>
                <w:rFonts w:ascii="Book Antiqua" w:hAnsi="Book Antiqua"/>
                <w:b/>
                <w:bCs/>
                <w:color w:val="000000"/>
                <w:sz w:val="19"/>
                <w:szCs w:val="19"/>
              </w:rPr>
              <w:t>P</w:t>
            </w:r>
            <w:r w:rsidRPr="005836B3">
              <w:rPr>
                <w:rFonts w:ascii="Book Antiqua" w:hAnsi="Book Antiqua"/>
                <w:b/>
                <w:bCs/>
                <w:color w:val="000000"/>
                <w:sz w:val="19"/>
                <w:szCs w:val="19"/>
              </w:rPr>
              <w:t>, antes de transitar em julgado a sentença final, aplica-se, às penas restritivas de direito, o mesmo prazo previsto para as privativas de liberdade</w:t>
            </w:r>
            <w:r w:rsidRPr="005836B3">
              <w:rPr>
                <w:rFonts w:ascii="Book Antiqua" w:hAnsi="Book Antiqua"/>
                <w:color w:val="000000"/>
                <w:sz w:val="19"/>
                <w:szCs w:val="19"/>
              </w:rPr>
              <w:t>.</w:t>
            </w:r>
            <w:r>
              <w:rPr>
                <w:rFonts w:ascii="Book Antiqua" w:hAnsi="Book Antiqua"/>
                <w:color w:val="000000"/>
                <w:sz w:val="19"/>
                <w:szCs w:val="19"/>
              </w:rPr>
              <w:t xml:space="preserve"> STJ. 5ª T., </w:t>
            </w:r>
            <w:proofErr w:type="spellStart"/>
            <w:r w:rsidRPr="005836B3">
              <w:rPr>
                <w:rFonts w:ascii="Book Antiqua" w:hAnsi="Book Antiqua"/>
                <w:color w:val="000000"/>
                <w:sz w:val="19"/>
                <w:szCs w:val="19"/>
              </w:rPr>
              <w:t>AgRg</w:t>
            </w:r>
            <w:proofErr w:type="spellEnd"/>
            <w:r w:rsidRPr="005836B3">
              <w:rPr>
                <w:rFonts w:ascii="Book Antiqua" w:hAnsi="Book Antiqua"/>
                <w:color w:val="000000"/>
                <w:sz w:val="19"/>
                <w:szCs w:val="19"/>
              </w:rPr>
              <w:t xml:space="preserve"> no REsp 1589299/SP, </w:t>
            </w:r>
            <w:r>
              <w:rPr>
                <w:rFonts w:ascii="Book Antiqua" w:hAnsi="Book Antiqua"/>
                <w:color w:val="000000"/>
                <w:sz w:val="19"/>
                <w:szCs w:val="19"/>
              </w:rPr>
              <w:t>R</w:t>
            </w:r>
            <w:r w:rsidRPr="005836B3">
              <w:rPr>
                <w:rFonts w:ascii="Book Antiqua" w:hAnsi="Book Antiqua"/>
                <w:color w:val="000000"/>
                <w:sz w:val="19"/>
                <w:szCs w:val="19"/>
              </w:rPr>
              <w:t>el</w:t>
            </w:r>
            <w:r>
              <w:rPr>
                <w:rFonts w:ascii="Book Antiqua" w:hAnsi="Book Antiqua"/>
                <w:color w:val="000000"/>
                <w:sz w:val="19"/>
                <w:szCs w:val="19"/>
              </w:rPr>
              <w:t>.</w:t>
            </w:r>
            <w:r w:rsidRPr="005836B3">
              <w:rPr>
                <w:rFonts w:ascii="Book Antiqua" w:hAnsi="Book Antiqua"/>
                <w:color w:val="000000"/>
                <w:sz w:val="19"/>
                <w:szCs w:val="19"/>
              </w:rPr>
              <w:t xml:space="preserve"> Min</w:t>
            </w:r>
            <w:r>
              <w:rPr>
                <w:rFonts w:ascii="Book Antiqua" w:hAnsi="Book Antiqua"/>
                <w:color w:val="000000"/>
                <w:sz w:val="19"/>
                <w:szCs w:val="19"/>
              </w:rPr>
              <w:t>.</w:t>
            </w:r>
            <w:r w:rsidRPr="005836B3">
              <w:rPr>
                <w:rFonts w:ascii="Book Antiqua" w:hAnsi="Book Antiqua"/>
                <w:color w:val="000000"/>
                <w:sz w:val="19"/>
                <w:szCs w:val="19"/>
              </w:rPr>
              <w:t xml:space="preserve"> Joel Ilan Paciornik, j</w:t>
            </w:r>
            <w:r>
              <w:rPr>
                <w:rFonts w:ascii="Book Antiqua" w:hAnsi="Book Antiqua"/>
                <w:color w:val="000000"/>
                <w:sz w:val="19"/>
                <w:szCs w:val="19"/>
              </w:rPr>
              <w:t>.</w:t>
            </w:r>
            <w:r w:rsidRPr="005836B3">
              <w:rPr>
                <w:rFonts w:ascii="Book Antiqua" w:hAnsi="Book Antiqua"/>
                <w:color w:val="000000"/>
                <w:sz w:val="19"/>
                <w:szCs w:val="19"/>
              </w:rPr>
              <w:t xml:space="preserve"> 23/5/17</w:t>
            </w:r>
            <w:r>
              <w:rPr>
                <w:rFonts w:ascii="Book Antiqua" w:hAnsi="Book Antiqua"/>
                <w:color w:val="000000"/>
                <w:sz w:val="19"/>
                <w:szCs w:val="19"/>
              </w:rPr>
              <w:t>.</w:t>
            </w:r>
          </w:p>
        </w:tc>
      </w:tr>
    </w:tbl>
    <w:p w14:paraId="3068933F" w14:textId="77777777" w:rsidR="005836B3" w:rsidRPr="005836B3" w:rsidRDefault="005836B3" w:rsidP="005836B3">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139D0" w:rsidRPr="00C1354D" w14:paraId="17EED599" w14:textId="77777777" w:rsidTr="00946595">
        <w:tc>
          <w:tcPr>
            <w:tcW w:w="8494" w:type="dxa"/>
            <w:shd w:val="clear" w:color="auto" w:fill="CCFFFF"/>
          </w:tcPr>
          <w:p w14:paraId="016B9990" w14:textId="74441BBC" w:rsidR="00B139D0" w:rsidRPr="00F13DF2" w:rsidRDefault="00B323DA" w:rsidP="00F13DF2">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TJDFT-2014-CESPE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 respeito da substituição da pena privativa de liberdade e do cálculo da pena de multa nos crimes contra o meio ambiente, assinale a opção correta: A execução da pena de multa deverá ser suspensa se sobrevier doença mental ao condenado. </w:t>
            </w:r>
            <w:r w:rsidRPr="00C1354D">
              <w:rPr>
                <w:rFonts w:ascii="Book Antiqua" w:eastAsia="Times New Roman" w:hAnsi="Book Antiqua" w:cs="Times New Roman"/>
                <w:b/>
                <w:sz w:val="19"/>
                <w:szCs w:val="19"/>
                <w:lang w:eastAsia="pt-BR"/>
              </w:rPr>
              <w:t>BL: art. 52, CP</w:t>
            </w:r>
            <w:r w:rsidR="00F13DF2">
              <w:rPr>
                <w:rStyle w:val="Refdenotaderodap"/>
                <w:rFonts w:ascii="Book Antiqua" w:eastAsia="Times New Roman" w:hAnsi="Book Antiqua" w:cs="Times New Roman"/>
                <w:b/>
                <w:sz w:val="19"/>
                <w:szCs w:val="19"/>
                <w:lang w:eastAsia="pt-BR"/>
              </w:rPr>
              <w:footnoteReference w:id="23"/>
            </w:r>
            <w:r w:rsidRPr="00C1354D">
              <w:rPr>
                <w:rFonts w:ascii="Book Antiqua" w:eastAsia="Times New Roman" w:hAnsi="Book Antiqua" w:cs="Times New Roman"/>
                <w:b/>
                <w:sz w:val="19"/>
                <w:szCs w:val="19"/>
                <w:lang w:eastAsia="pt-BR"/>
              </w:rPr>
              <w:t xml:space="preserve"> c/c art. 79</w:t>
            </w:r>
            <w:r w:rsidR="00F13DF2">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w:t>
            </w:r>
            <w:r w:rsidR="00F13DF2">
              <w:rPr>
                <w:rFonts w:ascii="Book Antiqua" w:eastAsia="Times New Roman" w:hAnsi="Book Antiqua" w:cs="Times New Roman"/>
                <w:b/>
                <w:sz w:val="19"/>
                <w:szCs w:val="19"/>
                <w:lang w:eastAsia="pt-BR"/>
              </w:rPr>
              <w:t>LCA</w:t>
            </w:r>
            <w:r w:rsidRPr="00C1354D">
              <w:rPr>
                <w:rFonts w:ascii="Book Antiqua" w:eastAsia="Times New Roman" w:hAnsi="Book Antiqua" w:cs="Times New Roman"/>
                <w:b/>
                <w:sz w:val="19"/>
                <w:szCs w:val="19"/>
                <w:lang w:eastAsia="pt-BR"/>
              </w:rPr>
              <w:t>.</w:t>
            </w:r>
          </w:p>
        </w:tc>
      </w:tr>
    </w:tbl>
    <w:p w14:paraId="40850F79" w14:textId="03F2A475" w:rsidR="00322EFC" w:rsidRPr="005836B3"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50" w:name="art79a.."/>
      <w:bookmarkStart w:id="251" w:name="art79a"/>
      <w:bookmarkEnd w:id="250"/>
      <w:bookmarkEnd w:id="251"/>
      <w:r w:rsidRPr="00C1354D">
        <w:rPr>
          <w:rFonts w:ascii="Book Antiqua" w:eastAsia="Times New Roman" w:hAnsi="Book Antiqua" w:cs="Times New Roman"/>
          <w:b/>
          <w:sz w:val="19"/>
          <w:szCs w:val="19"/>
          <w:highlight w:val="magenta"/>
          <w:lang w:eastAsia="pt-BR"/>
        </w:rPr>
        <w:t>Art. 79-A</w:t>
      </w:r>
      <w:r w:rsidRPr="00C1354D">
        <w:rPr>
          <w:rFonts w:ascii="Book Antiqua" w:eastAsia="Times New Roman" w:hAnsi="Book Antiqua" w:cs="Times New Roman"/>
          <w:sz w:val="19"/>
          <w:szCs w:val="19"/>
          <w:lang w:eastAsia="pt-BR"/>
        </w:rPr>
        <w:t xml:space="preserve">. </w:t>
      </w:r>
      <w:r w:rsidRPr="005836B3">
        <w:rPr>
          <w:rFonts w:ascii="Book Antiqua" w:eastAsia="Times New Roman" w:hAnsi="Book Antiqua" w:cs="Times New Roman"/>
          <w:b/>
          <w:bCs/>
          <w:sz w:val="19"/>
          <w:szCs w:val="19"/>
          <w:lang w:eastAsia="pt-BR"/>
        </w:rPr>
        <w:t xml:space="preserve">Para o cumprimento do disposto nesta Lei, </w:t>
      </w:r>
      <w:r w:rsidRPr="005836B3">
        <w:rPr>
          <w:rFonts w:ascii="Book Antiqua" w:eastAsia="Times New Roman" w:hAnsi="Book Antiqua" w:cs="Times New Roman"/>
          <w:b/>
          <w:bCs/>
          <w:sz w:val="19"/>
          <w:szCs w:val="19"/>
          <w:highlight w:val="yellow"/>
          <w:lang w:eastAsia="pt-BR"/>
        </w:rPr>
        <w:t>os órgãos ambientais integrantes do SISNAMA</w:t>
      </w:r>
      <w:r w:rsidRPr="005836B3">
        <w:rPr>
          <w:rFonts w:ascii="Book Antiqua" w:eastAsia="Times New Roman" w:hAnsi="Book Antiqua" w:cs="Times New Roman"/>
          <w:b/>
          <w:bCs/>
          <w:sz w:val="19"/>
          <w:szCs w:val="19"/>
          <w:lang w:eastAsia="pt-BR"/>
        </w:rPr>
        <w:t>, responsáveis pela execução de programas e projetos e pelo controle e fiscalização dos estabelecimentos e das atividades suscetíveis</w:t>
      </w:r>
      <w:r w:rsidRPr="00C1354D">
        <w:rPr>
          <w:rFonts w:ascii="Book Antiqua" w:eastAsia="Times New Roman" w:hAnsi="Book Antiqua" w:cs="Times New Roman"/>
          <w:b/>
          <w:sz w:val="19"/>
          <w:szCs w:val="19"/>
          <w:lang w:eastAsia="pt-BR"/>
        </w:rPr>
        <w:t xml:space="preserve"> de degradarem a qualidade ambiental, ficam autorizados a celebrar, </w:t>
      </w:r>
      <w:r w:rsidRPr="00C1354D">
        <w:rPr>
          <w:rFonts w:ascii="Book Antiqua" w:eastAsia="Times New Roman" w:hAnsi="Book Antiqua" w:cs="Times New Roman"/>
          <w:b/>
          <w:sz w:val="19"/>
          <w:szCs w:val="19"/>
          <w:highlight w:val="cyan"/>
          <w:lang w:eastAsia="pt-BR"/>
        </w:rPr>
        <w:t>com força de título executivo extrajudicial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termo de compromisso</w:t>
      </w:r>
      <w:r w:rsidRPr="00C1354D">
        <w:rPr>
          <w:rFonts w:ascii="Book Antiqua" w:eastAsia="Times New Roman" w:hAnsi="Book Antiqua" w:cs="Times New Roman"/>
          <w:b/>
          <w:sz w:val="19"/>
          <w:szCs w:val="19"/>
          <w:lang w:eastAsia="pt-BR"/>
        </w:rPr>
        <w:t xml:space="preserve"> com pessoas físicas ou jurídicas responsáveis pela construção, instalação, ampliação e funcionamento de estabelecimentos e atividades utilizadores de recursos ambientais, considerados efetiva ou po</w:t>
      </w:r>
      <w:r w:rsidR="00221E3C" w:rsidRPr="00C1354D">
        <w:rPr>
          <w:rFonts w:ascii="Book Antiqua" w:eastAsia="Times New Roman" w:hAnsi="Book Antiqua" w:cs="Times New Roman"/>
          <w:b/>
          <w:sz w:val="19"/>
          <w:szCs w:val="19"/>
          <w:lang w:eastAsia="pt-BR"/>
        </w:rPr>
        <w:t>tencialmente poluidores</w:t>
      </w:r>
      <w:r w:rsidR="00221E3C" w:rsidRPr="001308CA">
        <w:rPr>
          <w:rFonts w:ascii="Book Antiqua" w:eastAsia="Times New Roman" w:hAnsi="Book Antiqua" w:cs="Times New Roman"/>
          <w:sz w:val="16"/>
          <w:szCs w:val="16"/>
          <w:lang w:eastAsia="pt-BR"/>
        </w:rPr>
        <w:t>.</w:t>
      </w:r>
      <w:r w:rsidRPr="001308CA">
        <w:rPr>
          <w:rFonts w:ascii="Book Antiqua" w:eastAsia="Times New Roman" w:hAnsi="Book Antiqua" w:cs="Times New Roman"/>
          <w:sz w:val="16"/>
          <w:szCs w:val="16"/>
          <w:lang w:eastAsia="pt-BR"/>
        </w:rPr>
        <w:t xml:space="preserve"> </w:t>
      </w:r>
      <w:hyperlink r:id="rId69"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3F10CC" w:rsidRPr="001308CA">
        <w:rPr>
          <w:rFonts w:ascii="Book Antiqua" w:hAnsi="Book Antiqua"/>
          <w:b/>
          <w:bCs/>
          <w:color w:val="FF0000"/>
          <w:sz w:val="16"/>
          <w:szCs w:val="16"/>
          <w:u w:val="single"/>
        </w:rPr>
        <w:t>(MPES-2010)</w:t>
      </w:r>
      <w:r w:rsidR="00672544" w:rsidRPr="001308CA">
        <w:rPr>
          <w:rFonts w:ascii="Book Antiqua" w:eastAsia="Times New Roman" w:hAnsi="Book Antiqua" w:cs="Times New Roman"/>
          <w:color w:val="0000FF"/>
          <w:sz w:val="16"/>
          <w:szCs w:val="16"/>
          <w:lang w:eastAsia="pt-BR"/>
        </w:rPr>
        <w:t xml:space="preserve"> </w:t>
      </w:r>
      <w:r w:rsidR="00672544" w:rsidRPr="001308CA">
        <w:rPr>
          <w:rFonts w:ascii="Book Antiqua" w:hAnsi="Book Antiqua"/>
          <w:b/>
          <w:color w:val="FF0000"/>
          <w:sz w:val="16"/>
          <w:szCs w:val="16"/>
          <w:u w:val="single"/>
        </w:rPr>
        <w:t>(MPMG-2010)</w:t>
      </w:r>
      <w:r w:rsidR="00503AEE" w:rsidRPr="001308CA">
        <w:rPr>
          <w:rFonts w:ascii="Book Antiqua" w:hAnsi="Book Antiqua"/>
          <w:b/>
          <w:color w:val="FF0000"/>
          <w:sz w:val="16"/>
          <w:szCs w:val="16"/>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922DCC" w:rsidRPr="001308CA">
        <w:rPr>
          <w:rFonts w:ascii="Book Antiqua" w:eastAsia="Times New Roman" w:hAnsi="Book Antiqua" w:cs="Times New Roman"/>
          <w:b/>
          <w:color w:val="FF0000"/>
          <w:sz w:val="16"/>
          <w:szCs w:val="16"/>
          <w:lang w:eastAsia="pt-BR"/>
        </w:rPr>
        <w:t xml:space="preserve"> </w:t>
      </w:r>
      <w:r w:rsidR="00922DCC" w:rsidRPr="001308CA">
        <w:rPr>
          <w:rFonts w:ascii="Book Antiqua" w:eastAsia="Times New Roman" w:hAnsi="Book Antiqua" w:cs="Times New Roman"/>
          <w:b/>
          <w:bCs/>
          <w:color w:val="FF0000"/>
          <w:sz w:val="16"/>
          <w:szCs w:val="16"/>
          <w:u w:val="single"/>
          <w:lang w:eastAsia="pt-BR"/>
        </w:rPr>
        <w:t>(TRF3-2013)</w:t>
      </w:r>
      <w:r w:rsidR="00F17E2E" w:rsidRPr="001308CA">
        <w:rPr>
          <w:rFonts w:ascii="Book Antiqua" w:eastAsia="Times New Roman" w:hAnsi="Book Antiqua" w:cs="Times New Roman"/>
          <w:b/>
          <w:color w:val="FF0000"/>
          <w:sz w:val="16"/>
          <w:szCs w:val="16"/>
          <w:lang w:eastAsia="pt-BR"/>
        </w:rPr>
        <w:t xml:space="preserve"> </w:t>
      </w:r>
      <w:r w:rsidR="00F17E2E" w:rsidRPr="001308CA">
        <w:rPr>
          <w:rFonts w:ascii="Book Antiqua" w:eastAsia="Times New Roman" w:hAnsi="Book Antiqua" w:cs="Times New Roman"/>
          <w:b/>
          <w:bCs/>
          <w:color w:val="FF0000"/>
          <w:sz w:val="16"/>
          <w:szCs w:val="16"/>
          <w:u w:val="single"/>
          <w:lang w:eastAsia="pt-BR"/>
        </w:rPr>
        <w:t>(TJAM-2013)</w:t>
      </w:r>
      <w:r w:rsidR="00DB4E7E" w:rsidRPr="001308CA">
        <w:rPr>
          <w:rFonts w:ascii="Book Antiqua" w:eastAsia="Times New Roman" w:hAnsi="Book Antiqua" w:cs="Times New Roman"/>
          <w:b/>
          <w:bCs/>
          <w:color w:val="FF0000"/>
          <w:sz w:val="16"/>
          <w:szCs w:val="16"/>
          <w:lang w:eastAsia="pt-BR"/>
        </w:rPr>
        <w:t xml:space="preserve"> </w:t>
      </w:r>
      <w:r w:rsidR="00DB4E7E" w:rsidRPr="001308CA">
        <w:rPr>
          <w:rFonts w:ascii="Book Antiqua" w:hAnsi="Book Antiqua"/>
          <w:b/>
          <w:color w:val="FF0000"/>
          <w:sz w:val="16"/>
          <w:szCs w:val="16"/>
          <w:u w:val="single"/>
        </w:rPr>
        <w:t>(PCAC-2017)</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hAnsi="Book Antiqua"/>
          <w:b/>
          <w:bCs/>
          <w:color w:val="FF0000"/>
          <w:sz w:val="16"/>
          <w:szCs w:val="16"/>
          <w:u w:val="single"/>
        </w:rPr>
        <w:t>(MPBA-2010/2018)</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eastAsia="Times New Roman" w:hAnsi="Book Antiqua" w:cs="Times New Roman"/>
          <w:b/>
          <w:bCs/>
          <w:color w:val="FF0000"/>
          <w:sz w:val="16"/>
          <w:szCs w:val="16"/>
          <w:u w:val="single"/>
          <w:lang w:eastAsia="pt-BR"/>
        </w:rPr>
        <w:t>(MPDFT-2021)</w:t>
      </w:r>
      <w:r w:rsidR="00B11C62">
        <w:rPr>
          <w:rFonts w:ascii="Book Antiqua" w:eastAsia="Times New Roman" w:hAnsi="Book Antiqua" w:cs="Times New Roman"/>
          <w:b/>
          <w:bCs/>
          <w:color w:val="FF0000"/>
          <w:sz w:val="16"/>
          <w:szCs w:val="16"/>
          <w:lang w:eastAsia="pt-BR"/>
        </w:rPr>
        <w:t xml:space="preserve"> </w:t>
      </w:r>
      <w:r w:rsidR="00B11C62">
        <w:rPr>
          <w:rFonts w:ascii="Book Antiqua" w:eastAsia="Times New Roman" w:hAnsi="Book Antiqua" w:cs="Times New Roman"/>
          <w:b/>
          <w:bCs/>
          <w:color w:val="FF0000"/>
          <w:sz w:val="16"/>
          <w:szCs w:val="16"/>
          <w:u w:val="single"/>
          <w:lang w:eastAsia="pt-BR"/>
        </w:rPr>
        <w:t>(MPPR-2023)</w:t>
      </w:r>
      <w:r w:rsidR="0034737C">
        <w:rPr>
          <w:rFonts w:ascii="Book Antiqua" w:eastAsia="Times New Roman" w:hAnsi="Book Antiqua" w:cs="Times New Roman"/>
          <w:b/>
          <w:bCs/>
          <w:color w:val="FF0000"/>
          <w:sz w:val="16"/>
          <w:szCs w:val="16"/>
          <w:lang w:eastAsia="pt-BR"/>
        </w:rPr>
        <w:t xml:space="preserve"> </w:t>
      </w:r>
      <w:r w:rsidR="0034737C">
        <w:rPr>
          <w:rFonts w:ascii="Book Antiqua" w:eastAsia="Times New Roman" w:hAnsi="Book Antiqua" w:cs="Times New Roman"/>
          <w:b/>
          <w:bCs/>
          <w:color w:val="FF0000"/>
          <w:sz w:val="16"/>
          <w:szCs w:val="16"/>
          <w:u w:val="single"/>
          <w:lang w:eastAsia="pt-BR"/>
        </w:rPr>
        <w:t>(PGM-São Paulo/SP-2023)</w:t>
      </w:r>
      <w:r w:rsidR="005836B3">
        <w:rPr>
          <w:rFonts w:ascii="Book Antiqua" w:eastAsia="Times New Roman" w:hAnsi="Book Antiqua" w:cs="Times New Roman"/>
          <w:b/>
          <w:bCs/>
          <w:color w:val="FF0000"/>
          <w:sz w:val="16"/>
          <w:szCs w:val="16"/>
          <w:lang w:eastAsia="pt-BR"/>
        </w:rPr>
        <w:t xml:space="preserve"> </w:t>
      </w:r>
      <w:r w:rsidR="005836B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73592" w:rsidRPr="00C1354D" w14:paraId="15658731" w14:textId="77777777" w:rsidTr="00093441">
        <w:tc>
          <w:tcPr>
            <w:tcW w:w="8494" w:type="dxa"/>
            <w:shd w:val="clear" w:color="auto" w:fill="CCFFFF"/>
          </w:tcPr>
          <w:p w14:paraId="61296420" w14:textId="77777777" w:rsidR="00B11C62" w:rsidRDefault="00B11C62" w:rsidP="00B11C62">
            <w:pPr>
              <w:jc w:val="both"/>
              <w:rPr>
                <w:rFonts w:ascii="Book Antiqua" w:hAnsi="Book Antiqua" w:cs="Times New Roman"/>
                <w:b/>
                <w:bCs/>
                <w:sz w:val="19"/>
                <w:szCs w:val="19"/>
              </w:rPr>
            </w:pPr>
            <w:r>
              <w:rPr>
                <w:rFonts w:ascii="Book Antiqua" w:eastAsia="Times New Roman" w:hAnsi="Book Antiqua" w:cs="Times New Roman"/>
                <w:b/>
                <w:bCs/>
                <w:i/>
                <w:iCs/>
                <w:color w:val="FF0000"/>
                <w:sz w:val="19"/>
                <w:szCs w:val="19"/>
                <w:lang w:eastAsia="pt-BR"/>
              </w:rPr>
              <w:lastRenderedPageBreak/>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05</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A celebração de termo de ajustamento de conduta - TAC </w:t>
            </w:r>
            <w:r w:rsidRPr="00B11C62">
              <w:rPr>
                <w:rFonts w:ascii="Book Antiqua" w:eastAsia="Times New Roman" w:hAnsi="Book Antiqua" w:cs="Times New Roman"/>
                <w:b/>
                <w:bCs/>
                <w:sz w:val="19"/>
                <w:szCs w:val="19"/>
                <w:highlight w:val="green"/>
                <w:lang w:eastAsia="pt-BR"/>
              </w:rPr>
              <w:t>não impede</w:t>
            </w:r>
            <w:r w:rsidRPr="00B11C62">
              <w:rPr>
                <w:rFonts w:ascii="Book Antiqua" w:eastAsia="Times New Roman" w:hAnsi="Book Antiqua" w:cs="Times New Roman"/>
                <w:b/>
                <w:bCs/>
                <w:sz w:val="19"/>
                <w:szCs w:val="19"/>
                <w:lang w:eastAsia="pt-BR"/>
              </w:rPr>
              <w:t xml:space="preserve"> a persecução criminal pela prática de crime ambiental, mas pode eventualmente repercutir na dosimetria da pena.</w:t>
            </w:r>
          </w:p>
          <w:p w14:paraId="0BF2F93E" w14:textId="77777777" w:rsidR="00B11C62" w:rsidRDefault="00B11C62" w:rsidP="00B11C62">
            <w:pPr>
              <w:jc w:val="both"/>
              <w:rPr>
                <w:rFonts w:ascii="Book Antiqua" w:hAnsi="Book Antiqua" w:cs="Times New Roman"/>
                <w:b/>
                <w:bCs/>
                <w:sz w:val="19"/>
                <w:szCs w:val="19"/>
              </w:rPr>
            </w:pPr>
          </w:p>
          <w:p w14:paraId="4E0ECEEA" w14:textId="035087C2" w:rsidR="00B11C62" w:rsidRDefault="00B11C62" w:rsidP="00B11C6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O cumprimento do Termo de Ajustamento de Conduta - TAC </w:t>
            </w:r>
            <w:r w:rsidRPr="00B11C62">
              <w:rPr>
                <w:rFonts w:ascii="Book Antiqua" w:eastAsia="Times New Roman" w:hAnsi="Book Antiqua" w:cs="Times New Roman"/>
                <w:b/>
                <w:bCs/>
                <w:sz w:val="19"/>
                <w:szCs w:val="19"/>
                <w:highlight w:val="green"/>
                <w:lang w:eastAsia="pt-BR"/>
              </w:rPr>
              <w:t>deve observar</w:t>
            </w:r>
            <w:r w:rsidRPr="00B11C62">
              <w:rPr>
                <w:rFonts w:ascii="Book Antiqua" w:eastAsia="Times New Roman" w:hAnsi="Book Antiqua" w:cs="Times New Roman"/>
                <w:b/>
                <w:bCs/>
                <w:sz w:val="19"/>
                <w:szCs w:val="19"/>
                <w:lang w:eastAsia="pt-BR"/>
              </w:rPr>
              <w:t xml:space="preserve"> as normas vigentes à época de sua celebração, posteriores alterações legislativas não têm potencial para atingir ato jurídico perfeito.</w:t>
            </w:r>
          </w:p>
          <w:p w14:paraId="01381FD2" w14:textId="77777777" w:rsidR="00B11C62" w:rsidRDefault="00B11C62" w:rsidP="00373592">
            <w:pPr>
              <w:jc w:val="both"/>
              <w:rPr>
                <w:rFonts w:ascii="Book Antiqua" w:eastAsia="Times New Roman" w:hAnsi="Book Antiqua" w:cs="Times New Roman"/>
                <w:b/>
                <w:i/>
                <w:color w:val="FF0000"/>
                <w:sz w:val="19"/>
                <w:szCs w:val="19"/>
                <w:lang w:eastAsia="pt-BR"/>
              </w:rPr>
            </w:pPr>
          </w:p>
          <w:p w14:paraId="5791F4B4" w14:textId="6BB5E93C" w:rsidR="00B11C62" w:rsidRPr="005836B3" w:rsidRDefault="00373592" w:rsidP="00373592">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sidR="005836B3">
              <w:rPr>
                <w:rFonts w:ascii="Book Antiqua" w:eastAsia="Times New Roman" w:hAnsi="Book Antiqua" w:cs="Times New Roman"/>
                <w:b/>
                <w:i/>
                <w:color w:val="FF0000"/>
                <w:sz w:val="19"/>
                <w:szCs w:val="19"/>
                <w:highlight w:val="green"/>
                <w:lang w:eastAsia="pt-BR"/>
              </w:rPr>
              <w:t xml:space="preserve">J e </w:t>
            </w:r>
            <w:proofErr w:type="spellStart"/>
            <w:r w:rsidR="005836B3">
              <w:rPr>
                <w:rFonts w:ascii="Book Antiqua" w:eastAsia="Times New Roman" w:hAnsi="Book Antiqua" w:cs="Times New Roman"/>
                <w:b/>
                <w:i/>
                <w:color w:val="FF0000"/>
                <w:sz w:val="19"/>
                <w:szCs w:val="19"/>
                <w:highlight w:val="green"/>
                <w:lang w:eastAsia="pt-BR"/>
              </w:rPr>
              <w:t>Jurisprud</w:t>
            </w:r>
            <w:proofErr w:type="spellEnd"/>
            <w:r w:rsidR="005836B3">
              <w:rPr>
                <w:rFonts w:ascii="Book Antiqua" w:eastAsia="Times New Roman" w:hAnsi="Book Antiqua" w:cs="Times New Roman"/>
                <w:b/>
                <w:i/>
                <w:color w:val="FF0000"/>
                <w:sz w:val="19"/>
                <w:szCs w:val="19"/>
                <w:highlight w:val="green"/>
                <w:lang w:eastAsia="pt-BR"/>
              </w:rPr>
              <w:t>. Teses/STJ – Ed. 217</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MPBA-2018</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B11C62">
              <w:rPr>
                <w:rFonts w:ascii="Book Antiqua" w:eastAsia="Times New Roman" w:hAnsi="Book Antiqua" w:cs="Times New Roman"/>
                <w:b/>
                <w:i/>
                <w:color w:val="FF0000"/>
                <w:sz w:val="19"/>
                <w:szCs w:val="19"/>
                <w:lang w:eastAsia="pt-BR"/>
              </w:rPr>
              <w:t>: #</w:t>
            </w:r>
            <w:r w:rsidR="00B11C62" w:rsidRPr="00B11C62">
              <w:rPr>
                <w:rFonts w:ascii="Book Antiqua" w:eastAsia="Times New Roman" w:hAnsi="Book Antiqua" w:cs="Times New Roman"/>
                <w:b/>
                <w:i/>
                <w:color w:val="FF0000"/>
                <w:sz w:val="19"/>
                <w:szCs w:val="19"/>
                <w:highlight w:val="green"/>
                <w:lang w:eastAsia="pt-BR"/>
              </w:rPr>
              <w:t>MPPR-2023</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PGM-São Paulo/SP-2023</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MPRJ-2024</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CESPE</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i/>
                <w:iCs/>
                <w:sz w:val="19"/>
                <w:szCs w:val="19"/>
                <w:u w:val="single"/>
                <w:lang w:eastAsia="pt-BR"/>
              </w:rPr>
              <w:t>Assinatura de TAC não impede processo penal</w:t>
            </w:r>
            <w:r>
              <w:rPr>
                <w:rFonts w:ascii="Book Antiqua" w:eastAsia="Times New Roman" w:hAnsi="Book Antiqua" w:cs="Times New Roman"/>
                <w:b/>
                <w:sz w:val="19"/>
                <w:szCs w:val="19"/>
                <w:lang w:eastAsia="pt-BR"/>
              </w:rPr>
              <w:t>:</w:t>
            </w:r>
            <w:r w:rsidR="00450AC4">
              <w:rPr>
                <w:rFonts w:ascii="Book Antiqua" w:eastAsia="Times New Roman" w:hAnsi="Book Antiqua" w:cs="Times New Roman"/>
                <w:b/>
                <w:sz w:val="19"/>
                <w:szCs w:val="19"/>
                <w:lang w:eastAsia="pt-BR"/>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sz w:val="19"/>
                <w:szCs w:val="19"/>
              </w:rPr>
              <w:t xml:space="preserve">A </w:t>
            </w:r>
            <w:r w:rsidRPr="00373592">
              <w:rPr>
                <w:rFonts w:ascii="Book Antiqua" w:hAnsi="Book Antiqua" w:cs="Times New Roman"/>
                <w:b/>
                <w:bCs/>
                <w:sz w:val="19"/>
                <w:szCs w:val="19"/>
                <w:highlight w:val="yellow"/>
              </w:rPr>
              <w:t>assinatura do termo de ajustamento de conduta com órgão ambiental</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green"/>
              </w:rPr>
              <w:t>não impede</w:t>
            </w:r>
            <w:r w:rsidRPr="00373592">
              <w:rPr>
                <w:rFonts w:ascii="Book Antiqua" w:hAnsi="Book Antiqua" w:cs="Times New Roman"/>
                <w:b/>
                <w:bCs/>
                <w:sz w:val="19"/>
                <w:szCs w:val="19"/>
              </w:rPr>
              <w:t xml:space="preserve"> a </w:t>
            </w:r>
            <w:r w:rsidRPr="00373592">
              <w:rPr>
                <w:rFonts w:ascii="Book Antiqua" w:hAnsi="Book Antiqua" w:cs="Times New Roman"/>
                <w:b/>
                <w:bCs/>
                <w:sz w:val="19"/>
                <w:szCs w:val="19"/>
                <w:highlight w:val="yellow"/>
              </w:rPr>
              <w:t>instauração de ação penal</w:t>
            </w:r>
            <w:r w:rsidRPr="00E257FC">
              <w:rPr>
                <w:rFonts w:ascii="Book Antiqua" w:hAnsi="Book Antiqua" w:cs="Times New Roman"/>
                <w:b/>
                <w:bCs/>
                <w:sz w:val="19"/>
                <w:szCs w:val="19"/>
              </w:rPr>
              <w:t xml:space="preserve">. Isso porque </w:t>
            </w:r>
            <w:r w:rsidRPr="00373592">
              <w:rPr>
                <w:rFonts w:ascii="Book Antiqua" w:hAnsi="Book Antiqua" w:cs="Times New Roman"/>
                <w:b/>
                <w:bCs/>
                <w:sz w:val="19"/>
                <w:szCs w:val="19"/>
                <w:highlight w:val="green"/>
              </w:rPr>
              <w:t>vigora</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yellow"/>
              </w:rPr>
              <w:t>em nosso ordenamento jurídico</w:t>
            </w:r>
            <w:r w:rsidRPr="00E257FC">
              <w:rPr>
                <w:rFonts w:ascii="Book Antiqua" w:hAnsi="Book Antiqua" w:cs="Times New Roman"/>
                <w:b/>
                <w:bCs/>
                <w:sz w:val="19"/>
                <w:szCs w:val="19"/>
              </w:rPr>
              <w:t xml:space="preserve"> </w:t>
            </w:r>
            <w:r w:rsidRPr="00373592">
              <w:rPr>
                <w:rFonts w:ascii="Book Antiqua" w:hAnsi="Book Antiqua" w:cs="Times New Roman"/>
                <w:b/>
                <w:bCs/>
                <w:sz w:val="19"/>
                <w:szCs w:val="19"/>
              </w:rPr>
              <w:t xml:space="preserve">o </w:t>
            </w:r>
            <w:r w:rsidRPr="00373592">
              <w:rPr>
                <w:rFonts w:ascii="Book Antiqua" w:hAnsi="Book Antiqua" w:cs="Times New Roman"/>
                <w:b/>
                <w:bCs/>
                <w:sz w:val="19"/>
                <w:szCs w:val="19"/>
                <w:shd w:val="clear" w:color="auto" w:fill="F7CAAC" w:themeFill="accent2" w:themeFillTint="66"/>
              </w:rPr>
              <w:t>princípio da independência</w:t>
            </w:r>
            <w:r w:rsidRPr="00E257FC">
              <w:rPr>
                <w:rFonts w:ascii="Book Antiqua" w:hAnsi="Book Antiqua" w:cs="Times New Roman"/>
                <w:b/>
                <w:bCs/>
                <w:sz w:val="19"/>
                <w:szCs w:val="19"/>
                <w:shd w:val="clear" w:color="auto" w:fill="F7CAAC" w:themeFill="accent2" w:themeFillTint="66"/>
              </w:rPr>
              <w:t xml:space="preserve"> das instâncias penal e administrativa</w:t>
            </w:r>
            <w:r w:rsidRPr="00E257FC">
              <w:rPr>
                <w:rFonts w:ascii="Book Antiqua" w:hAnsi="Book Antiqua" w:cs="Times New Roman"/>
                <w:b/>
                <w:bCs/>
                <w:sz w:val="19"/>
                <w:szCs w:val="19"/>
              </w:rPr>
              <w:t>.</w:t>
            </w:r>
            <w:r>
              <w:rPr>
                <w:rFonts w:ascii="Book Antiqua" w:hAnsi="Book Antiqua" w:cs="Times New Roman"/>
                <w:b/>
                <w:bCs/>
                <w:sz w:val="19"/>
                <w:szCs w:val="19"/>
              </w:rPr>
              <w:t xml:space="preserve"> </w:t>
            </w:r>
            <w:r w:rsidRPr="00E257FC">
              <w:rPr>
                <w:rFonts w:ascii="Book Antiqua" w:hAnsi="Book Antiqua" w:cs="Times New Roman"/>
                <w:bCs/>
                <w:sz w:val="19"/>
                <w:szCs w:val="19"/>
              </w:rPr>
              <w:t xml:space="preserve">STJ. Corte Especial. </w:t>
            </w:r>
            <w:proofErr w:type="spellStart"/>
            <w:r w:rsidRPr="00E257FC">
              <w:rPr>
                <w:rFonts w:ascii="Book Antiqua" w:hAnsi="Book Antiqua" w:cs="Times New Roman"/>
                <w:bCs/>
                <w:sz w:val="19"/>
                <w:szCs w:val="19"/>
              </w:rPr>
              <w:t>APn</w:t>
            </w:r>
            <w:proofErr w:type="spellEnd"/>
            <w:r w:rsidRPr="00E257FC">
              <w:rPr>
                <w:rFonts w:ascii="Book Antiqua" w:hAnsi="Book Antiqua" w:cs="Times New Roman"/>
                <w:bCs/>
                <w:sz w:val="19"/>
                <w:szCs w:val="19"/>
              </w:rPr>
              <w:t xml:space="preserve"> 888-DF, Rel. Min. Nancy Andrighi, j. 2/5/18</w:t>
            </w:r>
            <w:r w:rsidRPr="00E257FC">
              <w:rPr>
                <w:rFonts w:ascii="Book Antiqua" w:hAnsi="Book Antiqua" w:cs="Times New Roman"/>
                <w:b/>
                <w:bCs/>
                <w:sz w:val="19"/>
                <w:szCs w:val="19"/>
              </w:rPr>
              <w:t xml:space="preserve"> (Info 625).</w:t>
            </w:r>
            <w:r>
              <w:rPr>
                <w:rFonts w:ascii="Book Antiqua" w:hAnsi="Book Antiqua" w:cs="Times New Roman"/>
                <w:b/>
                <w:bCs/>
                <w:sz w:val="19"/>
                <w:szCs w:val="19"/>
              </w:rPr>
              <w:t xml:space="preserve"> </w:t>
            </w:r>
            <w:r w:rsidR="005836B3" w:rsidRPr="005836B3">
              <w:rPr>
                <w:rFonts w:ascii="Book Antiqua" w:hAnsi="Book Antiqua" w:cs="Times New Roman"/>
                <w:b/>
                <w:bCs/>
                <w:i/>
                <w:iCs/>
                <w:sz w:val="19"/>
                <w:szCs w:val="19"/>
                <w:highlight w:val="magenta"/>
              </w:rPr>
              <w:t>#Jurisprud. Teses/STJ – Ed. 217 – Tese 05</w:t>
            </w:r>
            <w:r w:rsidR="005836B3">
              <w:rPr>
                <w:rFonts w:ascii="Book Antiqua" w:hAnsi="Book Antiqua" w:cs="Times New Roman"/>
                <w:b/>
                <w:bCs/>
                <w:sz w:val="19"/>
                <w:szCs w:val="19"/>
              </w:rPr>
              <w:t xml:space="preserve">: </w:t>
            </w:r>
            <w:r w:rsidR="005836B3" w:rsidRPr="005836B3">
              <w:rPr>
                <w:rFonts w:ascii="Book Antiqua" w:hAnsi="Book Antiqua" w:cs="Times New Roman"/>
                <w:b/>
                <w:bCs/>
                <w:sz w:val="19"/>
                <w:szCs w:val="19"/>
              </w:rPr>
              <w:t>A celebração de termo de ajustamento de conduta - TAC não impede a persecução criminal pela prática de crime ambiental, mas pode eventualmente repercutir na dosimetria da pena.</w:t>
            </w:r>
          </w:p>
        </w:tc>
      </w:tr>
    </w:tbl>
    <w:p w14:paraId="1B488F04" w14:textId="77777777" w:rsidR="00373592" w:rsidRPr="00373592" w:rsidRDefault="00373592" w:rsidP="00373592">
      <w:pPr>
        <w:spacing w:after="0" w:line="240" w:lineRule="auto"/>
        <w:ind w:firstLine="56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148D5" w:rsidRPr="00C1354D" w14:paraId="65B540E5" w14:textId="77777777" w:rsidTr="00D148D5">
        <w:tc>
          <w:tcPr>
            <w:tcW w:w="8494" w:type="dxa"/>
            <w:shd w:val="clear" w:color="auto" w:fill="CCFFFF"/>
          </w:tcPr>
          <w:p w14:paraId="318610E4" w14:textId="5BA5546F" w:rsidR="00F13DF2" w:rsidRPr="00F13DF2" w:rsidRDefault="00F13DF2" w:rsidP="00D148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LCA</w:t>
            </w:r>
            <w:r>
              <w:rPr>
                <w:rFonts w:ascii="Book Antiqua" w:eastAsia="Times New Roman" w:hAnsi="Book Antiqua" w:cs="Times New Roman"/>
                <w:b/>
                <w:sz w:val="19"/>
                <w:szCs w:val="19"/>
                <w:lang w:eastAsia="pt-BR"/>
              </w:rPr>
              <w:t xml:space="preserve"> e art. 5º, §6º, LACP</w:t>
            </w:r>
            <w:r>
              <w:rPr>
                <w:rStyle w:val="Refdenotaderodap"/>
                <w:rFonts w:ascii="Book Antiqua" w:eastAsia="Times New Roman" w:hAnsi="Book Antiqua" w:cs="Times New Roman"/>
                <w:b/>
                <w:sz w:val="19"/>
                <w:szCs w:val="19"/>
                <w:lang w:eastAsia="pt-BR"/>
              </w:rPr>
              <w:footnoteReference w:id="24"/>
            </w:r>
            <w:r>
              <w:rPr>
                <w:rFonts w:ascii="Book Antiqua" w:eastAsia="Times New Roman" w:hAnsi="Book Antiqua" w:cs="Times New Roman"/>
                <w:b/>
                <w:sz w:val="19"/>
                <w:szCs w:val="19"/>
                <w:lang w:eastAsia="pt-BR"/>
              </w:rPr>
              <w:t>.</w:t>
            </w:r>
          </w:p>
          <w:p w14:paraId="2DC756A4" w14:textId="77777777" w:rsidR="00D148D5" w:rsidRDefault="00D148D5" w:rsidP="00D148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Os órgãos ambientais integrantes do Sistema Nacional do Meio Ambiente (SISNAMA), responsáveis pela execução de programas e projetos e pelo controle e fiscalização dos estabelecimentos e das atividades suscetíveis de degradarem a qualidade ambiental, ficam autorizados a celebrar, para o cumprimento do disposto nesta Lei, com força de título executivo extrajudicial, termo de compromisso com pessoas físicas ou jurídicas responsáveis pela construção, instalação, ampliação e funcionamento de estabelecimentos e atividades utilizadores de recursos ambientais, considerados efetiva ou potencialmente poluidores. </w:t>
            </w:r>
            <w:r w:rsidRPr="00C1354D">
              <w:rPr>
                <w:rFonts w:ascii="Book Antiqua" w:eastAsia="Times New Roman" w:hAnsi="Book Antiqua" w:cs="Times New Roman"/>
                <w:b/>
                <w:sz w:val="19"/>
                <w:szCs w:val="19"/>
                <w:lang w:eastAsia="pt-BR"/>
              </w:rPr>
              <w:t>BL: art. 79-A, LCA.</w:t>
            </w:r>
          </w:p>
          <w:p w14:paraId="033D676C" w14:textId="6BFAC9DA" w:rsidR="003F10CC" w:rsidRPr="00C1354D" w:rsidRDefault="003F10CC" w:rsidP="00D148D5">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8525D">
              <w:rPr>
                <w:rFonts w:ascii="Book Antiqua" w:hAnsi="Book Antiqua"/>
                <w:b/>
                <w:i/>
                <w:iCs/>
                <w:color w:val="FF0000"/>
                <w:sz w:val="19"/>
                <w:szCs w:val="19"/>
                <w:highlight w:val="green"/>
              </w:rPr>
              <w:t>MPES-2010</w:t>
            </w:r>
            <w:r>
              <w:rPr>
                <w:rFonts w:ascii="Book Antiqua" w:hAnsi="Book Antiqua"/>
                <w:b/>
                <w:i/>
                <w:iCs/>
                <w:color w:val="FF0000"/>
                <w:sz w:val="19"/>
                <w:szCs w:val="19"/>
              </w:rPr>
              <w:t>: #</w:t>
            </w:r>
            <w:r w:rsidRPr="0028525D">
              <w:rPr>
                <w:rFonts w:ascii="Book Antiqua" w:hAnsi="Book Antiqua"/>
                <w:b/>
                <w:i/>
                <w:iCs/>
                <w:color w:val="FF0000"/>
                <w:sz w:val="19"/>
                <w:szCs w:val="19"/>
                <w:highlight w:val="green"/>
              </w:rPr>
              <w:t>CESPE</w:t>
            </w:r>
            <w:r w:rsidR="00922DCC">
              <w:rPr>
                <w:rFonts w:ascii="Book Antiqua" w:hAnsi="Book Antiqua"/>
                <w:b/>
                <w:i/>
                <w:iCs/>
                <w:color w:val="FF0000"/>
                <w:sz w:val="19"/>
                <w:szCs w:val="19"/>
              </w:rPr>
              <w:t>: #</w:t>
            </w:r>
            <w:r w:rsidR="00922DCC" w:rsidRPr="00922DCC">
              <w:rPr>
                <w:rFonts w:ascii="Book Antiqua" w:hAnsi="Book Antiqua"/>
                <w:b/>
                <w:i/>
                <w:iCs/>
                <w:color w:val="FF0000"/>
                <w:sz w:val="19"/>
                <w:szCs w:val="19"/>
                <w:highlight w:val="green"/>
              </w:rPr>
              <w:t>TRF3-2013</w:t>
            </w:r>
            <w:r w:rsidRPr="00212169">
              <w:rPr>
                <w:rFonts w:ascii="Book Antiqua" w:hAnsi="Book Antiqua"/>
                <w:sz w:val="19"/>
                <w:szCs w:val="19"/>
              </w:rPr>
              <w:t>:</w:t>
            </w:r>
            <w:r>
              <w:rPr>
                <w:rFonts w:ascii="Book Antiqua" w:hAnsi="Book Antiqua"/>
                <w:sz w:val="19"/>
                <w:szCs w:val="19"/>
              </w:rPr>
              <w:t xml:space="preserve"> </w:t>
            </w:r>
            <w:r w:rsidRPr="003F10CC">
              <w:rPr>
                <w:rFonts w:ascii="Book Antiqua" w:hAnsi="Book Antiqua"/>
                <w:sz w:val="19"/>
                <w:szCs w:val="19"/>
              </w:rPr>
              <w:t xml:space="preserve">O poder de polícia exercido pela administração pública em matéria ambiental desempenha também atividade de prevenção, por meio de controle e fiscalização dos estabelecimentos e das atividades suscetíveis de degradarem o meio ambiente. </w:t>
            </w:r>
            <w:proofErr w:type="gramStart"/>
            <w:r w:rsidRPr="003F10CC">
              <w:rPr>
                <w:rFonts w:ascii="Book Antiqua" w:hAnsi="Book Antiqua"/>
                <w:sz w:val="19"/>
                <w:szCs w:val="19"/>
              </w:rPr>
              <w:t>Nesse, sentido</w:t>
            </w:r>
            <w:proofErr w:type="gramEnd"/>
            <w:r>
              <w:rPr>
                <w:rFonts w:ascii="Book Antiqua" w:hAnsi="Book Antiqua"/>
                <w:sz w:val="19"/>
                <w:szCs w:val="19"/>
              </w:rPr>
              <w:t xml:space="preserve"> é o que</w:t>
            </w:r>
            <w:r w:rsidRPr="003F10CC">
              <w:rPr>
                <w:rFonts w:ascii="Book Antiqua" w:hAnsi="Book Antiqua"/>
                <w:sz w:val="19"/>
                <w:szCs w:val="19"/>
              </w:rPr>
              <w:t xml:space="preserve"> dispõe o art. 79-A, da </w:t>
            </w:r>
            <w:r>
              <w:rPr>
                <w:rFonts w:ascii="Book Antiqua" w:hAnsi="Book Antiqua"/>
                <w:sz w:val="19"/>
                <w:szCs w:val="19"/>
              </w:rPr>
              <w:t>L</w:t>
            </w:r>
            <w:r w:rsidRPr="003F10CC">
              <w:rPr>
                <w:rFonts w:ascii="Book Antiqua" w:hAnsi="Book Antiqua"/>
                <w:sz w:val="19"/>
                <w:szCs w:val="19"/>
              </w:rPr>
              <w:t>ei 9605/98</w:t>
            </w:r>
            <w:r>
              <w:rPr>
                <w:rFonts w:ascii="Book Antiqua" w:hAnsi="Book Antiqua"/>
                <w:sz w:val="19"/>
                <w:szCs w:val="19"/>
              </w:rPr>
              <w:t>.</w:t>
            </w:r>
          </w:p>
        </w:tc>
      </w:tr>
    </w:tbl>
    <w:p w14:paraId="4BAF5F79" w14:textId="18C65C5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2" w:name="art79a§1.."/>
      <w:bookmarkEnd w:id="252"/>
      <w:r w:rsidRPr="00C1354D">
        <w:rPr>
          <w:rFonts w:ascii="Book Antiqua" w:eastAsia="Times New Roman" w:hAnsi="Book Antiqua" w:cs="Times New Roman"/>
          <w:b/>
          <w:sz w:val="19"/>
          <w:szCs w:val="19"/>
          <w:highlight w:val="magenta"/>
          <w:lang w:eastAsia="pt-BR"/>
        </w:rPr>
        <w:t>§ </w:t>
      </w:r>
      <w:r w:rsidRPr="003D4837">
        <w:rPr>
          <w:rFonts w:ascii="Book Antiqua" w:eastAsia="Times New Roman" w:hAnsi="Book Antiqua" w:cs="Times New Roman"/>
          <w:b/>
          <w:sz w:val="19"/>
          <w:szCs w:val="19"/>
          <w:highlight w:val="magenta"/>
          <w:lang w:eastAsia="pt-BR"/>
        </w:rPr>
        <w:t>1</w:t>
      </w:r>
      <w:r w:rsidRPr="003D4837">
        <w:rPr>
          <w:rFonts w:ascii="Book Antiqua" w:eastAsia="Times New Roman" w:hAnsi="Book Antiqua" w:cs="Times New Roman"/>
          <w:b/>
          <w:sz w:val="19"/>
          <w:szCs w:val="19"/>
          <w:highlight w:val="magenta"/>
          <w:u w:val="single"/>
          <w:vertAlign w:val="superscript"/>
          <w:lang w:eastAsia="pt-BR"/>
        </w:rPr>
        <w:t>o</w:t>
      </w:r>
      <w:r w:rsidRPr="003D4837">
        <w:rPr>
          <w:rFonts w:ascii="Book Antiqua" w:eastAsia="Times New Roman" w:hAnsi="Book Antiqua" w:cs="Times New Roman"/>
          <w:b/>
          <w:sz w:val="19"/>
          <w:szCs w:val="19"/>
          <w:lang w:eastAsia="pt-BR"/>
        </w:rPr>
        <w:t xml:space="preserve">  O </w:t>
      </w:r>
      <w:r w:rsidRPr="003D4837">
        <w:rPr>
          <w:rFonts w:ascii="Book Antiqua" w:eastAsia="Times New Roman" w:hAnsi="Book Antiqua" w:cs="Times New Roman"/>
          <w:b/>
          <w:caps/>
          <w:sz w:val="19"/>
          <w:szCs w:val="19"/>
          <w:shd w:val="clear" w:color="auto" w:fill="F7CAAC" w:themeFill="accent2" w:themeFillTint="66"/>
          <w:lang w:eastAsia="pt-BR"/>
        </w:rPr>
        <w:t>termo de compromisso</w:t>
      </w:r>
      <w:r w:rsidRPr="003D4837">
        <w:rPr>
          <w:rFonts w:ascii="Book Antiqua" w:eastAsia="Times New Roman" w:hAnsi="Book Antiqua" w:cs="Times New Roman"/>
          <w:b/>
          <w:sz w:val="19"/>
          <w:szCs w:val="19"/>
          <w:lang w:eastAsia="pt-BR"/>
        </w:rPr>
        <w:t xml:space="preserve"> a que se refere este artigo </w:t>
      </w:r>
      <w:r w:rsidRPr="003D4837">
        <w:rPr>
          <w:rFonts w:ascii="Book Antiqua" w:eastAsia="Times New Roman" w:hAnsi="Book Antiqua" w:cs="Times New Roman"/>
          <w:b/>
          <w:caps/>
          <w:sz w:val="19"/>
          <w:szCs w:val="19"/>
          <w:highlight w:val="green"/>
          <w:lang w:eastAsia="pt-BR"/>
        </w:rPr>
        <w:t>destinar-se-á</w:t>
      </w:r>
      <w:r w:rsidRPr="003D4837">
        <w:rPr>
          <w:rFonts w:ascii="Book Antiqua" w:eastAsia="Times New Roman" w:hAnsi="Book Antiqua" w:cs="Times New Roman"/>
          <w:b/>
          <w:caps/>
          <w:sz w:val="19"/>
          <w:szCs w:val="19"/>
          <w:lang w:eastAsia="pt-BR"/>
        </w:rPr>
        <w:t xml:space="preserve">, </w:t>
      </w:r>
      <w:r w:rsidRPr="003D4837">
        <w:rPr>
          <w:rFonts w:ascii="Book Antiqua" w:eastAsia="Times New Roman" w:hAnsi="Book Antiqua" w:cs="Times New Roman"/>
          <w:b/>
          <w:sz w:val="19"/>
          <w:szCs w:val="19"/>
          <w:highlight w:val="cyan"/>
          <w:lang w:eastAsia="pt-BR"/>
        </w:rPr>
        <w:t>exclusivamente</w:t>
      </w:r>
      <w:r w:rsidRPr="003D4837">
        <w:rPr>
          <w:rFonts w:ascii="Book Antiqua" w:eastAsia="Times New Roman" w:hAnsi="Book Antiqua" w:cs="Times New Roman"/>
          <w:b/>
          <w:sz w:val="19"/>
          <w:szCs w:val="19"/>
          <w:lang w:eastAsia="pt-BR"/>
        </w:rPr>
        <w:t xml:space="preserve">, a permitir que as pessoas físicas e jurídicas mencionadas no caput possam promover as </w:t>
      </w:r>
      <w:r w:rsidRPr="003D4837">
        <w:rPr>
          <w:rFonts w:ascii="Book Antiqua" w:eastAsia="Times New Roman" w:hAnsi="Book Antiqua" w:cs="Times New Roman"/>
          <w:b/>
          <w:sz w:val="19"/>
          <w:szCs w:val="19"/>
          <w:highlight w:val="cyan"/>
          <w:lang w:eastAsia="pt-BR"/>
        </w:rPr>
        <w:t>necessárias correções de suas atividades</w:t>
      </w:r>
      <w:r w:rsidRPr="003D4837">
        <w:rPr>
          <w:rFonts w:ascii="Book Antiqua" w:eastAsia="Times New Roman" w:hAnsi="Book Antiqua" w:cs="Times New Roman"/>
          <w:b/>
          <w:sz w:val="19"/>
          <w:szCs w:val="19"/>
          <w:lang w:eastAsia="pt-BR"/>
        </w:rPr>
        <w:t xml:space="preserve">, para o atendimento das exigências impostas pelas autoridades ambientais competentes, </w:t>
      </w:r>
      <w:r w:rsidRPr="003D4837">
        <w:rPr>
          <w:rFonts w:ascii="Book Antiqua" w:eastAsia="Times New Roman" w:hAnsi="Book Antiqua" w:cs="Times New Roman"/>
          <w:b/>
          <w:caps/>
          <w:sz w:val="19"/>
          <w:szCs w:val="19"/>
          <w:highlight w:val="green"/>
          <w:lang w:eastAsia="pt-BR"/>
        </w:rPr>
        <w:t>sendo</w:t>
      </w:r>
      <w:r w:rsidRPr="003D4837">
        <w:rPr>
          <w:rFonts w:ascii="Book Antiqua" w:eastAsia="Times New Roman" w:hAnsi="Book Antiqua" w:cs="Times New Roman"/>
          <w:b/>
          <w:caps/>
          <w:sz w:val="19"/>
          <w:szCs w:val="19"/>
          <w:lang w:eastAsia="pt-BR"/>
        </w:rPr>
        <w:t xml:space="preserve"> </w:t>
      </w:r>
      <w:r w:rsidRPr="003D4837">
        <w:rPr>
          <w:rFonts w:ascii="Book Antiqua" w:eastAsia="Times New Roman" w:hAnsi="Book Antiqua" w:cs="Times New Roman"/>
          <w:b/>
          <w:caps/>
          <w:sz w:val="19"/>
          <w:szCs w:val="19"/>
          <w:shd w:val="clear" w:color="auto" w:fill="F7CAAC" w:themeFill="accent2" w:themeFillTint="66"/>
          <w:lang w:eastAsia="pt-BR"/>
        </w:rPr>
        <w:t>obrigatório</w:t>
      </w:r>
      <w:r w:rsidRPr="003D4837">
        <w:rPr>
          <w:rFonts w:ascii="Book Antiqua" w:eastAsia="Times New Roman" w:hAnsi="Book Antiqua" w:cs="Times New Roman"/>
          <w:b/>
          <w:sz w:val="19"/>
          <w:szCs w:val="19"/>
          <w:lang w:eastAsia="pt-BR"/>
        </w:rPr>
        <w:t xml:space="preserve"> que o respectivo ins</w:t>
      </w:r>
      <w:r w:rsidR="000064E0" w:rsidRPr="003D4837">
        <w:rPr>
          <w:rFonts w:ascii="Book Antiqua" w:eastAsia="Times New Roman" w:hAnsi="Book Antiqua" w:cs="Times New Roman"/>
          <w:b/>
          <w:sz w:val="19"/>
          <w:szCs w:val="19"/>
          <w:lang w:eastAsia="pt-BR"/>
        </w:rPr>
        <w:t>trumento disponha sobre</w:t>
      </w:r>
      <w:r w:rsidR="000064E0" w:rsidRPr="001308CA">
        <w:rPr>
          <w:rFonts w:ascii="Book Antiqua" w:eastAsia="Times New Roman" w:hAnsi="Book Antiqua" w:cs="Times New Roman"/>
          <w:sz w:val="16"/>
          <w:szCs w:val="16"/>
          <w:lang w:eastAsia="pt-BR"/>
        </w:rPr>
        <w:t>:  </w:t>
      </w:r>
      <w:hyperlink r:id="rId70"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p>
    <w:p w14:paraId="21EE8445" w14:textId="4183A12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D4837">
        <w:rPr>
          <w:rFonts w:ascii="Book Antiqua" w:eastAsia="Times New Roman" w:hAnsi="Book Antiqua" w:cs="Times New Roman"/>
          <w:b/>
          <w:bCs/>
          <w:sz w:val="19"/>
          <w:szCs w:val="19"/>
          <w:lang w:eastAsia="pt-BR"/>
        </w:rPr>
        <w:t>I - o nome, a qualificação e o endereço das partes compromissadas e dos respectivos representantes legais</w:t>
      </w:r>
      <w:r w:rsidRPr="001308CA">
        <w:rPr>
          <w:rFonts w:ascii="Book Antiqua" w:eastAsia="Times New Roman" w:hAnsi="Book Antiqua" w:cs="Times New Roman"/>
          <w:sz w:val="16"/>
          <w:szCs w:val="16"/>
          <w:lang w:eastAsia="pt-BR"/>
        </w:rPr>
        <w:t xml:space="preserve">; </w:t>
      </w:r>
      <w:hyperlink r:id="rId71"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6550057" w14:textId="2BEF635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D4837">
        <w:rPr>
          <w:rFonts w:ascii="Book Antiqua" w:eastAsia="Times New Roman" w:hAnsi="Book Antiqua" w:cs="Times New Roman"/>
          <w:b/>
          <w:bCs/>
          <w:sz w:val="19"/>
          <w:szCs w:val="19"/>
          <w:lang w:eastAsia="pt-BR"/>
        </w:rPr>
        <w:t xml:space="preserve">II - o prazo de vigência do compromisso, que, </w:t>
      </w:r>
      <w:r w:rsidRPr="003D4837">
        <w:rPr>
          <w:rFonts w:ascii="Book Antiqua" w:eastAsia="Times New Roman" w:hAnsi="Book Antiqua" w:cs="Times New Roman"/>
          <w:b/>
          <w:bCs/>
          <w:sz w:val="19"/>
          <w:szCs w:val="19"/>
          <w:highlight w:val="yellow"/>
          <w:lang w:eastAsia="pt-BR"/>
        </w:rPr>
        <w:t>em função da complexidade das obrigações nele fixadas</w:t>
      </w:r>
      <w:r w:rsidRPr="003D4837">
        <w:rPr>
          <w:rFonts w:ascii="Book Antiqua" w:eastAsia="Times New Roman" w:hAnsi="Book Antiqua" w:cs="Times New Roman"/>
          <w:b/>
          <w:bCs/>
          <w:sz w:val="19"/>
          <w:szCs w:val="19"/>
          <w:lang w:eastAsia="pt-BR"/>
        </w:rPr>
        <w:t xml:space="preserve">, </w:t>
      </w:r>
      <w:r w:rsidRPr="003D4837">
        <w:rPr>
          <w:rFonts w:ascii="Book Antiqua" w:eastAsia="Times New Roman" w:hAnsi="Book Antiqua" w:cs="Times New Roman"/>
          <w:b/>
          <w:bCs/>
          <w:caps/>
          <w:sz w:val="19"/>
          <w:szCs w:val="19"/>
          <w:highlight w:val="green"/>
          <w:lang w:eastAsia="pt-BR"/>
        </w:rPr>
        <w:t>poderá variar</w:t>
      </w:r>
      <w:r w:rsidRPr="003D4837">
        <w:rPr>
          <w:rFonts w:ascii="Book Antiqua" w:eastAsia="Times New Roman" w:hAnsi="Book Antiqua" w:cs="Times New Roman"/>
          <w:b/>
          <w:bCs/>
          <w:sz w:val="19"/>
          <w:szCs w:val="19"/>
          <w:lang w:eastAsia="pt-BR"/>
        </w:rPr>
        <w:t xml:space="preserve"> entre </w:t>
      </w:r>
      <w:r w:rsidRPr="003D4837">
        <w:rPr>
          <w:rFonts w:ascii="Book Antiqua" w:eastAsia="Times New Roman" w:hAnsi="Book Antiqua" w:cs="Times New Roman"/>
          <w:b/>
          <w:bCs/>
          <w:sz w:val="19"/>
          <w:szCs w:val="19"/>
          <w:highlight w:val="cyan"/>
          <w:lang w:eastAsia="pt-BR"/>
        </w:rPr>
        <w:t>o mínimo de noventa dias</w:t>
      </w:r>
      <w:r w:rsidRPr="003D4837">
        <w:rPr>
          <w:rFonts w:ascii="Book Antiqua" w:eastAsia="Times New Roman" w:hAnsi="Book Antiqua" w:cs="Times New Roman"/>
          <w:b/>
          <w:bCs/>
          <w:sz w:val="19"/>
          <w:szCs w:val="19"/>
          <w:lang w:eastAsia="pt-BR"/>
        </w:rPr>
        <w:t xml:space="preserve"> e </w:t>
      </w:r>
      <w:r w:rsidRPr="003D4837">
        <w:rPr>
          <w:rFonts w:ascii="Book Antiqua" w:eastAsia="Times New Roman" w:hAnsi="Book Antiqua" w:cs="Times New Roman"/>
          <w:b/>
          <w:bCs/>
          <w:sz w:val="19"/>
          <w:szCs w:val="19"/>
          <w:highlight w:val="cyan"/>
          <w:lang w:eastAsia="pt-BR"/>
        </w:rPr>
        <w:t>o máximo de três anos</w:t>
      </w:r>
      <w:r w:rsidRPr="003D4837">
        <w:rPr>
          <w:rFonts w:ascii="Book Antiqua" w:eastAsia="Times New Roman" w:hAnsi="Book Antiqua" w:cs="Times New Roman"/>
          <w:b/>
          <w:bCs/>
          <w:sz w:val="19"/>
          <w:szCs w:val="19"/>
          <w:lang w:eastAsia="pt-BR"/>
        </w:rPr>
        <w:t>, com possibilidade de prorrogação por igual período</w:t>
      </w:r>
      <w:r w:rsidRPr="001308CA">
        <w:rPr>
          <w:rFonts w:ascii="Book Antiqua" w:eastAsia="Times New Roman" w:hAnsi="Book Antiqua" w:cs="Times New Roman"/>
          <w:sz w:val="16"/>
          <w:szCs w:val="16"/>
          <w:lang w:eastAsia="pt-BR"/>
        </w:rPr>
        <w:t>;  </w:t>
      </w:r>
      <w:hyperlink r:id="rId72"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5FAE911" w14:textId="202631CF"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D4837">
        <w:rPr>
          <w:rFonts w:ascii="Book Antiqua" w:eastAsia="Times New Roman" w:hAnsi="Book Antiqua" w:cs="Times New Roman"/>
          <w:b/>
          <w:bCs/>
          <w:sz w:val="19"/>
          <w:szCs w:val="19"/>
          <w:lang w:eastAsia="pt-BR"/>
        </w:rPr>
        <w:t xml:space="preserve">III - a </w:t>
      </w:r>
      <w:r w:rsidRPr="003D4837">
        <w:rPr>
          <w:rFonts w:ascii="Book Antiqua" w:eastAsia="Times New Roman" w:hAnsi="Book Antiqua" w:cs="Times New Roman"/>
          <w:b/>
          <w:bCs/>
          <w:sz w:val="19"/>
          <w:szCs w:val="19"/>
          <w:highlight w:val="cyan"/>
          <w:lang w:eastAsia="pt-BR"/>
        </w:rPr>
        <w:t>descrição detalhada de seu objeto</w:t>
      </w:r>
      <w:r w:rsidRPr="003D4837">
        <w:rPr>
          <w:rFonts w:ascii="Book Antiqua" w:eastAsia="Times New Roman" w:hAnsi="Book Antiqua" w:cs="Times New Roman"/>
          <w:b/>
          <w:bCs/>
          <w:sz w:val="19"/>
          <w:szCs w:val="19"/>
          <w:lang w:eastAsia="pt-BR"/>
        </w:rPr>
        <w:t xml:space="preserve">, o </w:t>
      </w:r>
      <w:r w:rsidRPr="003D4837">
        <w:rPr>
          <w:rFonts w:ascii="Book Antiqua" w:eastAsia="Times New Roman" w:hAnsi="Book Antiqua" w:cs="Times New Roman"/>
          <w:b/>
          <w:bCs/>
          <w:sz w:val="19"/>
          <w:szCs w:val="19"/>
          <w:highlight w:val="cyan"/>
          <w:lang w:eastAsia="pt-BR"/>
        </w:rPr>
        <w:t>valor do investimento previsto</w:t>
      </w:r>
      <w:r w:rsidRPr="003D4837">
        <w:rPr>
          <w:rFonts w:ascii="Book Antiqua" w:eastAsia="Times New Roman" w:hAnsi="Book Antiqua" w:cs="Times New Roman"/>
          <w:b/>
          <w:bCs/>
          <w:sz w:val="19"/>
          <w:szCs w:val="19"/>
          <w:lang w:eastAsia="pt-BR"/>
        </w:rPr>
        <w:t xml:space="preserve"> e o </w:t>
      </w:r>
      <w:r w:rsidRPr="003D4837">
        <w:rPr>
          <w:rFonts w:ascii="Book Antiqua" w:eastAsia="Times New Roman" w:hAnsi="Book Antiqua" w:cs="Times New Roman"/>
          <w:b/>
          <w:bCs/>
          <w:sz w:val="19"/>
          <w:szCs w:val="19"/>
          <w:highlight w:val="cyan"/>
          <w:lang w:eastAsia="pt-BR"/>
        </w:rPr>
        <w:t>cronograma físico de execução e de implantação das obras e serviços exigidos</w:t>
      </w:r>
      <w:r w:rsidRPr="003D4837">
        <w:rPr>
          <w:rFonts w:ascii="Book Antiqua" w:eastAsia="Times New Roman" w:hAnsi="Book Antiqua" w:cs="Times New Roman"/>
          <w:b/>
          <w:bCs/>
          <w:sz w:val="19"/>
          <w:szCs w:val="19"/>
          <w:lang w:eastAsia="pt-BR"/>
        </w:rPr>
        <w:t>, com metas trimestrais a serem atingidas</w:t>
      </w:r>
      <w:r w:rsidRPr="003D4837">
        <w:rPr>
          <w:rFonts w:ascii="Book Antiqua" w:eastAsia="Times New Roman" w:hAnsi="Book Antiqua" w:cs="Times New Roman"/>
          <w:b/>
          <w:bCs/>
          <w:sz w:val="16"/>
          <w:szCs w:val="16"/>
          <w:lang w:eastAsia="pt-BR"/>
        </w:rPr>
        <w:t>;</w:t>
      </w:r>
      <w:r w:rsidRPr="001308CA">
        <w:rPr>
          <w:rFonts w:ascii="Book Antiqua" w:eastAsia="Times New Roman" w:hAnsi="Book Antiqua" w:cs="Times New Roman"/>
          <w:sz w:val="16"/>
          <w:szCs w:val="16"/>
          <w:lang w:eastAsia="pt-BR"/>
        </w:rPr>
        <w:t xml:space="preserve">       </w:t>
      </w:r>
      <w:hyperlink r:id="rId73"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5CBF463"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IV - as multas que podem ser aplicadas à pessoa física ou jurídica compromissada e os casos de rescisão, em decorrência do não-cumprimento das ob</w:t>
      </w:r>
      <w:r w:rsidR="000064E0" w:rsidRPr="00C1354D">
        <w:rPr>
          <w:rFonts w:ascii="Book Antiqua" w:eastAsia="Times New Roman" w:hAnsi="Book Antiqua" w:cs="Times New Roman"/>
          <w:sz w:val="19"/>
          <w:szCs w:val="19"/>
          <w:lang w:eastAsia="pt-BR"/>
        </w:rPr>
        <w:t>rigações nele pactuadas</w:t>
      </w:r>
      <w:r w:rsidR="000064E0" w:rsidRPr="001308CA">
        <w:rPr>
          <w:rFonts w:ascii="Book Antiqua" w:eastAsia="Times New Roman" w:hAnsi="Book Antiqua" w:cs="Times New Roman"/>
          <w:sz w:val="16"/>
          <w:szCs w:val="16"/>
          <w:lang w:eastAsia="pt-BR"/>
        </w:rPr>
        <w:t>;  </w:t>
      </w:r>
      <w:hyperlink r:id="rId74"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0C6B512F" w14:textId="5DC5C7D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D4837">
        <w:rPr>
          <w:rFonts w:ascii="Book Antiqua" w:eastAsia="Times New Roman" w:hAnsi="Book Antiqua" w:cs="Times New Roman"/>
          <w:b/>
          <w:bCs/>
          <w:sz w:val="19"/>
          <w:szCs w:val="19"/>
          <w:lang w:eastAsia="pt-BR"/>
        </w:rPr>
        <w:lastRenderedPageBreak/>
        <w:t>V - </w:t>
      </w:r>
      <w:proofErr w:type="gramStart"/>
      <w:r w:rsidRPr="003D4837">
        <w:rPr>
          <w:rFonts w:ascii="Book Antiqua" w:eastAsia="Times New Roman" w:hAnsi="Book Antiqua" w:cs="Times New Roman"/>
          <w:b/>
          <w:bCs/>
          <w:sz w:val="19"/>
          <w:szCs w:val="19"/>
          <w:lang w:eastAsia="pt-BR"/>
        </w:rPr>
        <w:t>o</w:t>
      </w:r>
      <w:proofErr w:type="gramEnd"/>
      <w:r w:rsidRPr="003D4837">
        <w:rPr>
          <w:rFonts w:ascii="Book Antiqua" w:eastAsia="Times New Roman" w:hAnsi="Book Antiqua" w:cs="Times New Roman"/>
          <w:b/>
          <w:bCs/>
          <w:sz w:val="19"/>
          <w:szCs w:val="19"/>
          <w:lang w:eastAsia="pt-BR"/>
        </w:rPr>
        <w:t xml:space="preserve"> valor da multa de que trata o inciso IV não poderá ser superior ao valor do investimento previsto</w:t>
      </w:r>
      <w:r w:rsidRPr="003D4837">
        <w:rPr>
          <w:rFonts w:ascii="Book Antiqua" w:eastAsia="Times New Roman" w:hAnsi="Book Antiqua" w:cs="Times New Roman"/>
          <w:b/>
          <w:bCs/>
          <w:sz w:val="16"/>
          <w:szCs w:val="16"/>
          <w:lang w:eastAsia="pt-BR"/>
        </w:rPr>
        <w:t>;</w:t>
      </w:r>
      <w:r w:rsidRPr="001308CA">
        <w:rPr>
          <w:rFonts w:ascii="Book Antiqua" w:eastAsia="Times New Roman" w:hAnsi="Book Antiqua" w:cs="Times New Roman"/>
          <w:sz w:val="16"/>
          <w:szCs w:val="16"/>
          <w:lang w:eastAsia="pt-BR"/>
        </w:rPr>
        <w:t>  </w:t>
      </w:r>
      <w:hyperlink r:id="rId75"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0C163C0A"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VI - </w:t>
      </w:r>
      <w:proofErr w:type="gramStart"/>
      <w:r w:rsidRPr="00C1354D">
        <w:rPr>
          <w:rFonts w:ascii="Book Antiqua" w:eastAsia="Times New Roman" w:hAnsi="Book Antiqua" w:cs="Times New Roman"/>
          <w:sz w:val="19"/>
          <w:szCs w:val="19"/>
          <w:lang w:eastAsia="pt-BR"/>
        </w:rPr>
        <w:t>o</w:t>
      </w:r>
      <w:proofErr w:type="gramEnd"/>
      <w:r w:rsidRPr="00C1354D">
        <w:rPr>
          <w:rFonts w:ascii="Book Antiqua" w:eastAsia="Times New Roman" w:hAnsi="Book Antiqua" w:cs="Times New Roman"/>
          <w:sz w:val="19"/>
          <w:szCs w:val="19"/>
          <w:lang w:eastAsia="pt-BR"/>
        </w:rPr>
        <w:t xml:space="preserve"> foro competente para dirimir </w:t>
      </w:r>
      <w:r w:rsidR="000064E0" w:rsidRPr="00C1354D">
        <w:rPr>
          <w:rFonts w:ascii="Book Antiqua" w:eastAsia="Times New Roman" w:hAnsi="Book Antiqua" w:cs="Times New Roman"/>
          <w:sz w:val="19"/>
          <w:szCs w:val="19"/>
          <w:lang w:eastAsia="pt-BR"/>
        </w:rPr>
        <w:t>litígios entre as partes</w:t>
      </w:r>
      <w:r w:rsidR="000064E0" w:rsidRPr="001308CA">
        <w:rPr>
          <w:rFonts w:ascii="Book Antiqua" w:eastAsia="Times New Roman" w:hAnsi="Book Antiqua" w:cs="Times New Roman"/>
          <w:sz w:val="16"/>
          <w:szCs w:val="16"/>
          <w:lang w:eastAsia="pt-BR"/>
        </w:rPr>
        <w:t>. </w:t>
      </w:r>
      <w:hyperlink r:id="rId76"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4C09F57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3" w:name="art79a§2.."/>
      <w:bookmarkEnd w:id="253"/>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No tocante aos empreendimentos em curso até o dia 30 de março de 1998, envolvendo construção, instalação, ampliação e funcionamento de estabelecimentos e atividades utilizadores de recursos ambientais, considerados efetiva ou potencialmente poluidores, a assinatura do termo de compromisso deverá ser requerida pelas pessoas físicas e jurídicas interessadas, até o dia 31 de dezembro de 1998, mediante requerimento escrito protocolizado junto aos órgãos competentes do SISNAMA, devendo ser firmado pelo dirigente m</w:t>
      </w:r>
      <w:r w:rsidR="000064E0" w:rsidRPr="00C1354D">
        <w:rPr>
          <w:rFonts w:ascii="Book Antiqua" w:eastAsia="Times New Roman" w:hAnsi="Book Antiqua" w:cs="Times New Roman"/>
          <w:sz w:val="19"/>
          <w:szCs w:val="19"/>
          <w:lang w:eastAsia="pt-BR"/>
        </w:rPr>
        <w:t>áximo do estabelecimento</w:t>
      </w:r>
      <w:r w:rsidR="000064E0" w:rsidRPr="001308CA">
        <w:rPr>
          <w:rFonts w:ascii="Book Antiqua" w:eastAsia="Times New Roman" w:hAnsi="Book Antiqua" w:cs="Times New Roman"/>
          <w:sz w:val="16"/>
          <w:szCs w:val="16"/>
          <w:lang w:eastAsia="pt-BR"/>
        </w:rPr>
        <w:t>.  </w:t>
      </w:r>
      <w:hyperlink r:id="rId77"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519D787"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4" w:name="art79a§3.."/>
      <w:bookmarkEnd w:id="254"/>
      <w:r w:rsidRPr="00C1354D">
        <w:rPr>
          <w:rFonts w:ascii="Book Antiqua" w:eastAsia="Times New Roman" w:hAnsi="Book Antiqua" w:cs="Times New Roman"/>
          <w:sz w:val="19"/>
          <w:szCs w:val="19"/>
          <w:lang w:eastAsia="pt-BR"/>
        </w:rPr>
        <w:t>§ 3</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Da</w:t>
      </w:r>
      <w:proofErr w:type="gramEnd"/>
      <w:r w:rsidRPr="00C1354D">
        <w:rPr>
          <w:rFonts w:ascii="Book Antiqua" w:eastAsia="Times New Roman" w:hAnsi="Book Antiqua" w:cs="Times New Roman"/>
          <w:sz w:val="19"/>
          <w:szCs w:val="19"/>
          <w:lang w:eastAsia="pt-BR"/>
        </w:rPr>
        <w:t xml:space="preserve"> data da protocolização do requerimento previsto no §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e enquanto perdurar a vigência do correspondente termo de compromisso, ficarão suspensas, em relação aos fatos que deram causa à celebração do instrumento, a aplicação de sanções administrativas contra a pessoa física ou jurídica que o houver firmado</w:t>
      </w:r>
      <w:r w:rsidRPr="001308CA">
        <w:rPr>
          <w:rFonts w:ascii="Book Antiqua" w:eastAsia="Times New Roman" w:hAnsi="Book Antiqua" w:cs="Times New Roman"/>
          <w:sz w:val="16"/>
          <w:szCs w:val="16"/>
          <w:lang w:eastAsia="pt-BR"/>
        </w:rPr>
        <w:t xml:space="preserve">. </w:t>
      </w:r>
      <w:hyperlink r:id="rId78"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B6E29F7" w14:textId="1F41FFB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55" w:name="art79a§4.."/>
      <w:bookmarkEnd w:id="255"/>
      <w:r w:rsidRPr="00C1354D">
        <w:rPr>
          <w:rFonts w:ascii="Book Antiqua" w:eastAsia="Times New Roman" w:hAnsi="Book Antiqua" w:cs="Times New Roman"/>
          <w:b/>
          <w:bCs/>
          <w:sz w:val="19"/>
          <w:szCs w:val="19"/>
          <w:highlight w:val="magenta"/>
          <w:lang w:eastAsia="pt-BR"/>
        </w:rPr>
        <w:t>§ 4</w:t>
      </w:r>
      <w:proofErr w:type="gramStart"/>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A</w:t>
      </w:r>
      <w:proofErr w:type="gramEnd"/>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caps/>
          <w:sz w:val="19"/>
          <w:szCs w:val="19"/>
          <w:shd w:val="clear" w:color="auto" w:fill="F7CAAC" w:themeFill="accent2" w:themeFillTint="66"/>
          <w:lang w:eastAsia="pt-BR"/>
        </w:rPr>
        <w:t>celebração do termo de compromisso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yellow"/>
          <w:lang w:eastAsia="pt-BR"/>
        </w:rPr>
        <w:t>de que trata este artigo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caps/>
          <w:sz w:val="19"/>
          <w:szCs w:val="19"/>
          <w:highlight w:val="green"/>
          <w:lang w:eastAsia="pt-BR"/>
        </w:rPr>
        <w:t>não impede</w:t>
      </w:r>
      <w:r w:rsidRPr="008E0E6B">
        <w:rPr>
          <w:rFonts w:ascii="Book Antiqua" w:eastAsia="Times New Roman" w:hAnsi="Book Antiqua" w:cs="Times New Roman"/>
          <w:b/>
          <w:bCs/>
          <w:sz w:val="19"/>
          <w:szCs w:val="19"/>
          <w:lang w:eastAsia="pt-BR"/>
        </w:rPr>
        <w:t xml:space="preserve"> a </w:t>
      </w:r>
      <w:r w:rsidRPr="008E0E6B">
        <w:rPr>
          <w:rFonts w:ascii="Book Antiqua" w:eastAsia="Times New Roman" w:hAnsi="Book Antiqua" w:cs="Times New Roman"/>
          <w:b/>
          <w:bCs/>
          <w:sz w:val="19"/>
          <w:szCs w:val="19"/>
          <w:highlight w:val="yellow"/>
          <w:lang w:eastAsia="pt-BR"/>
        </w:rPr>
        <w:t>execução de eventuais multas aplicadas</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antes da protocolização do requer</w:t>
      </w:r>
      <w:r w:rsidR="000064E0" w:rsidRPr="008E0E6B">
        <w:rPr>
          <w:rFonts w:ascii="Book Antiqua" w:eastAsia="Times New Roman" w:hAnsi="Book Antiqua" w:cs="Times New Roman"/>
          <w:b/>
          <w:bCs/>
          <w:sz w:val="19"/>
          <w:szCs w:val="19"/>
          <w:highlight w:val="cyan"/>
          <w:lang w:eastAsia="pt-BR"/>
        </w:rPr>
        <w:t>iment</w:t>
      </w:r>
      <w:r w:rsidR="000064E0" w:rsidRPr="00C1354D">
        <w:rPr>
          <w:rFonts w:ascii="Book Antiqua" w:eastAsia="Times New Roman" w:hAnsi="Book Antiqua" w:cs="Times New Roman"/>
          <w:b/>
          <w:bCs/>
          <w:sz w:val="19"/>
          <w:szCs w:val="19"/>
          <w:highlight w:val="cyan"/>
          <w:lang w:eastAsia="pt-BR"/>
        </w:rPr>
        <w:t>o</w:t>
      </w:r>
      <w:r w:rsidR="000064E0" w:rsidRPr="001308CA">
        <w:rPr>
          <w:rFonts w:ascii="Book Antiqua" w:eastAsia="Times New Roman" w:hAnsi="Book Antiqua" w:cs="Times New Roman"/>
          <w:sz w:val="16"/>
          <w:szCs w:val="16"/>
          <w:lang w:eastAsia="pt-BR"/>
        </w:rPr>
        <w:t>. </w:t>
      </w:r>
      <w:hyperlink r:id="rId79"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5B5764" w:rsidRPr="001308CA">
        <w:rPr>
          <w:rFonts w:ascii="Book Antiqua" w:hAnsi="Book Antiqua"/>
          <w:b/>
          <w:bCs/>
          <w:color w:val="FF0000"/>
          <w:sz w:val="16"/>
          <w:szCs w:val="16"/>
          <w:u w:val="single"/>
        </w:rPr>
        <w:t>(MPBA-2010)</w:t>
      </w:r>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D10E20" w:rsidRPr="001308CA">
        <w:rPr>
          <w:rFonts w:ascii="Book Antiqua" w:eastAsia="Times New Roman" w:hAnsi="Book Antiqua" w:cs="Times New Roman"/>
          <w:b/>
          <w:bCs/>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8F5D31" w:rsidRPr="001308CA">
        <w:rPr>
          <w:rFonts w:ascii="Book Antiqua" w:eastAsia="Times New Roman" w:hAnsi="Book Antiqua" w:cs="Times New Roman"/>
          <w:color w:val="0000FF"/>
          <w:sz w:val="16"/>
          <w:szCs w:val="16"/>
          <w:lang w:eastAsia="pt-BR"/>
        </w:rPr>
        <w:t xml:space="preserve"> </w:t>
      </w:r>
      <w:bookmarkStart w:id="256" w:name="_Hlk19016331"/>
      <w:r w:rsidR="008F5D31" w:rsidRPr="001308CA">
        <w:rPr>
          <w:rFonts w:ascii="Book Antiqua" w:eastAsia="Times New Roman" w:hAnsi="Book Antiqua" w:cs="Times New Roman"/>
          <w:b/>
          <w:bCs/>
          <w:color w:val="FF0000"/>
          <w:sz w:val="16"/>
          <w:szCs w:val="16"/>
          <w:u w:val="single"/>
          <w:lang w:eastAsia="pt-BR"/>
        </w:rPr>
        <w:t>(TJPR-2014)</w:t>
      </w:r>
      <w:bookmarkEnd w:id="256"/>
    </w:p>
    <w:p w14:paraId="0C4CACFE" w14:textId="19B7C63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7" w:name="art79a§5.."/>
      <w:bookmarkEnd w:id="257"/>
      <w:r w:rsidRPr="00C1354D">
        <w:rPr>
          <w:rFonts w:ascii="Book Antiqua" w:eastAsia="Times New Roman" w:hAnsi="Book Antiqua" w:cs="Times New Roman"/>
          <w:sz w:val="19"/>
          <w:szCs w:val="19"/>
          <w:lang w:eastAsia="pt-BR"/>
        </w:rPr>
        <w:t>§ 5</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Considera</w:t>
      </w:r>
      <w:proofErr w:type="gramEnd"/>
      <w:r w:rsidRPr="00C1354D">
        <w:rPr>
          <w:rFonts w:ascii="Book Antiqua" w:eastAsia="Times New Roman" w:hAnsi="Book Antiqua" w:cs="Times New Roman"/>
          <w:sz w:val="19"/>
          <w:szCs w:val="19"/>
          <w:lang w:eastAsia="pt-BR"/>
        </w:rPr>
        <w:t>-se rescindido de pleno direito o termo de compromisso, quando descumprida qualquer de suas cláusulas, ressalvado o caso for</w:t>
      </w:r>
      <w:r w:rsidR="000064E0" w:rsidRPr="00C1354D">
        <w:rPr>
          <w:rFonts w:ascii="Book Antiqua" w:eastAsia="Times New Roman" w:hAnsi="Book Antiqua" w:cs="Times New Roman"/>
          <w:sz w:val="19"/>
          <w:szCs w:val="19"/>
          <w:lang w:eastAsia="pt-BR"/>
        </w:rPr>
        <w:t>tuito ou de força maior</w:t>
      </w:r>
      <w:r w:rsidR="000064E0" w:rsidRPr="001308CA">
        <w:rPr>
          <w:rFonts w:ascii="Book Antiqua" w:eastAsia="Times New Roman" w:hAnsi="Book Antiqua" w:cs="Times New Roman"/>
          <w:sz w:val="16"/>
          <w:szCs w:val="16"/>
          <w:lang w:eastAsia="pt-BR"/>
        </w:rPr>
        <w:t>.</w:t>
      </w:r>
      <w:hyperlink r:id="rId80"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749551F4" w14:textId="5EB2601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8" w:name="art79a§6.."/>
      <w:bookmarkEnd w:id="258"/>
      <w:r w:rsidRPr="00C1354D">
        <w:rPr>
          <w:rFonts w:ascii="Book Antiqua" w:eastAsia="Times New Roman" w:hAnsi="Book Antiqua" w:cs="Times New Roman"/>
          <w:b/>
          <w:bCs/>
          <w:sz w:val="19"/>
          <w:szCs w:val="19"/>
          <w:highlight w:val="magenta"/>
          <w:lang w:eastAsia="pt-BR"/>
        </w:rPr>
        <w:t>§ 6</w:t>
      </w:r>
      <w:proofErr w:type="gramStart"/>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O</w:t>
      </w:r>
      <w:proofErr w:type="gramEnd"/>
      <w:r w:rsidRPr="008E0E6B">
        <w:rPr>
          <w:rFonts w:ascii="Book Antiqua" w:eastAsia="Times New Roman" w:hAnsi="Book Antiqua" w:cs="Times New Roman"/>
          <w:b/>
          <w:bCs/>
          <w:sz w:val="19"/>
          <w:szCs w:val="19"/>
          <w:lang w:eastAsia="pt-BR"/>
        </w:rPr>
        <w:t xml:space="preserve"> termo de compromisso </w:t>
      </w:r>
      <w:r w:rsidRPr="008E0E6B">
        <w:rPr>
          <w:rFonts w:ascii="Book Antiqua" w:eastAsia="Times New Roman" w:hAnsi="Book Antiqua" w:cs="Times New Roman"/>
          <w:b/>
          <w:bCs/>
          <w:caps/>
          <w:sz w:val="19"/>
          <w:szCs w:val="19"/>
          <w:highlight w:val="green"/>
          <w:lang w:eastAsia="pt-BR"/>
        </w:rPr>
        <w:t>deverá ser firmado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em até noventa dias</w:t>
      </w:r>
      <w:r w:rsidRPr="008E0E6B">
        <w:rPr>
          <w:rFonts w:ascii="Book Antiqua" w:eastAsia="Times New Roman" w:hAnsi="Book Antiqua" w:cs="Times New Roman"/>
          <w:b/>
          <w:bCs/>
          <w:sz w:val="19"/>
          <w:szCs w:val="19"/>
          <w:lang w:eastAsia="pt-BR"/>
        </w:rPr>
        <w:t>, contados da protocolização do requerimento</w:t>
      </w:r>
      <w:r w:rsidRPr="001308CA">
        <w:rPr>
          <w:rFonts w:ascii="Book Antiqua" w:eastAsia="Times New Roman" w:hAnsi="Book Antiqua" w:cs="Times New Roman"/>
          <w:sz w:val="16"/>
          <w:szCs w:val="16"/>
          <w:lang w:eastAsia="pt-BR"/>
        </w:rPr>
        <w:t xml:space="preserve">. </w:t>
      </w:r>
      <w:hyperlink r:id="rId81" w:history="1">
        <w:r w:rsidRPr="001308CA">
          <w:rPr>
            <w:rFonts w:ascii="Book Antiqua" w:eastAsia="Times New Roman" w:hAnsi="Book Antiqua" w:cs="Times New Roman"/>
            <w:color w:val="0000FF"/>
            <w:sz w:val="16"/>
            <w:szCs w:val="16"/>
            <w:u w:val="single"/>
            <w:lang w:eastAsia="pt-BR"/>
          </w:rPr>
          <w:t>(Incluído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F75FAFF" w14:textId="1A8F2F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79a§7.."/>
      <w:bookmarkEnd w:id="259"/>
      <w:r w:rsidRPr="00C1354D">
        <w:rPr>
          <w:rFonts w:ascii="Book Antiqua" w:eastAsia="Times New Roman" w:hAnsi="Book Antiqua" w:cs="Times New Roman"/>
          <w:sz w:val="19"/>
          <w:szCs w:val="19"/>
          <w:lang w:eastAsia="pt-BR"/>
        </w:rPr>
        <w:t>§ 7</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O</w:t>
      </w:r>
      <w:proofErr w:type="gramEnd"/>
      <w:r w:rsidRPr="00C1354D">
        <w:rPr>
          <w:rFonts w:ascii="Book Antiqua" w:eastAsia="Times New Roman" w:hAnsi="Book Antiqua" w:cs="Times New Roman"/>
          <w:sz w:val="19"/>
          <w:szCs w:val="19"/>
          <w:lang w:eastAsia="pt-BR"/>
        </w:rPr>
        <w:t xml:space="preserve"> requerimento de celebração do termo de compromisso deverá conter as informações necessárias à verificação da sua viabilidade técnica e jurídica, sob pena de indeferimento do plano</w:t>
      </w:r>
      <w:r w:rsidRPr="001308CA">
        <w:rPr>
          <w:rFonts w:ascii="Book Antiqua" w:eastAsia="Times New Roman" w:hAnsi="Book Antiqua" w:cs="Times New Roman"/>
          <w:sz w:val="16"/>
          <w:szCs w:val="16"/>
          <w:lang w:eastAsia="pt-BR"/>
        </w:rPr>
        <w:t>.</w:t>
      </w:r>
      <w:r w:rsidR="001308CA">
        <w:rPr>
          <w:rFonts w:ascii="Book Antiqua" w:eastAsia="Times New Roman" w:hAnsi="Book Antiqua" w:cs="Times New Roman"/>
          <w:sz w:val="16"/>
          <w:szCs w:val="16"/>
          <w:lang w:eastAsia="pt-BR"/>
        </w:rPr>
        <w:t xml:space="preserve"> </w:t>
      </w:r>
      <w:hyperlink r:id="rId82"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0C2ADE2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0" w:name="art79a§8.."/>
      <w:bookmarkEnd w:id="260"/>
      <w:r w:rsidRPr="00C1354D">
        <w:rPr>
          <w:rFonts w:ascii="Book Antiqua" w:eastAsia="Times New Roman" w:hAnsi="Book Antiqua" w:cs="Times New Roman"/>
          <w:sz w:val="19"/>
          <w:szCs w:val="19"/>
          <w:lang w:eastAsia="pt-BR"/>
        </w:rPr>
        <w:t>§ 8</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Sob</w:t>
      </w:r>
      <w:proofErr w:type="gramEnd"/>
      <w:r w:rsidRPr="00C1354D">
        <w:rPr>
          <w:rFonts w:ascii="Book Antiqua" w:eastAsia="Times New Roman" w:hAnsi="Book Antiqua" w:cs="Times New Roman"/>
          <w:sz w:val="19"/>
          <w:szCs w:val="19"/>
          <w:lang w:eastAsia="pt-BR"/>
        </w:rPr>
        <w:t xml:space="preserve"> pena de ineficácia, os termos de compromisso deverão ser publicados no órgão oficial competente, mediante extrato</w:t>
      </w:r>
      <w:r w:rsidRPr="001308CA">
        <w:rPr>
          <w:rFonts w:ascii="Book Antiqua" w:eastAsia="Times New Roman" w:hAnsi="Book Antiqua" w:cs="Times New Roman"/>
          <w:sz w:val="16"/>
          <w:szCs w:val="16"/>
          <w:lang w:eastAsia="pt-BR"/>
        </w:rPr>
        <w:t xml:space="preserve">.   </w:t>
      </w:r>
      <w:hyperlink r:id="rId83"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63987B7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1" w:name="art80"/>
      <w:bookmarkEnd w:id="261"/>
      <w:r w:rsidRPr="00C1354D">
        <w:rPr>
          <w:rFonts w:ascii="Book Antiqua" w:eastAsia="Times New Roman" w:hAnsi="Book Antiqua" w:cs="Times New Roman"/>
          <w:sz w:val="19"/>
          <w:szCs w:val="19"/>
          <w:lang w:eastAsia="pt-BR"/>
        </w:rPr>
        <w:t>Art. 80. O Poder Executivo regulamentará esta Lei no prazo de noventa dias a contar de sua publicação.</w:t>
      </w:r>
    </w:p>
    <w:p w14:paraId="6BC6730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2" w:name="art81"/>
      <w:bookmarkEnd w:id="262"/>
      <w:r w:rsidRPr="001308CA">
        <w:rPr>
          <w:rFonts w:ascii="Book Antiqua" w:eastAsia="Times New Roman" w:hAnsi="Book Antiqua" w:cs="Times New Roman"/>
          <w:sz w:val="16"/>
          <w:szCs w:val="16"/>
          <w:lang w:eastAsia="pt-BR"/>
        </w:rPr>
        <w:t xml:space="preserve">Art. 81. </w:t>
      </w:r>
      <w:hyperlink r:id="rId84" w:history="1">
        <w:r w:rsidRPr="001308CA">
          <w:rPr>
            <w:rFonts w:ascii="Book Antiqua" w:eastAsia="Times New Roman" w:hAnsi="Book Antiqua" w:cs="Times New Roman"/>
            <w:color w:val="0000FF"/>
            <w:sz w:val="16"/>
            <w:szCs w:val="16"/>
            <w:u w:val="single"/>
            <w:lang w:eastAsia="pt-BR"/>
          </w:rPr>
          <w:t>(VETADO)</w:t>
        </w:r>
      </w:hyperlink>
    </w:p>
    <w:p w14:paraId="3736CC39"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3" w:name="art82"/>
      <w:bookmarkEnd w:id="263"/>
      <w:r w:rsidRPr="00C1354D">
        <w:rPr>
          <w:rFonts w:ascii="Book Antiqua" w:eastAsia="Times New Roman" w:hAnsi="Book Antiqua" w:cs="Times New Roman"/>
          <w:sz w:val="19"/>
          <w:szCs w:val="19"/>
          <w:lang w:eastAsia="pt-BR"/>
        </w:rPr>
        <w:t>Art. 82. Revogam-se as disposições em contrário.</w:t>
      </w:r>
    </w:p>
    <w:p w14:paraId="4C457F0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Brasília, 12 de fevereiro de 1998; 177º da Independência e 110º da República.</w:t>
      </w:r>
    </w:p>
    <w:p w14:paraId="2127CF1F" w14:textId="77777777" w:rsidR="00322EFC" w:rsidRPr="00C1354D" w:rsidRDefault="00322EFC" w:rsidP="00322EFC">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FERNANDO HENRIQUE CARDOSO</w:t>
      </w:r>
      <w:r w:rsidRPr="00C1354D">
        <w:rPr>
          <w:rFonts w:ascii="Book Antiqua" w:eastAsia="Times New Roman" w:hAnsi="Book Antiqua" w:cs="Times New Roman"/>
          <w:sz w:val="19"/>
          <w:szCs w:val="19"/>
          <w:lang w:eastAsia="pt-BR"/>
        </w:rPr>
        <w:br/>
      </w:r>
      <w:r w:rsidRPr="00C1354D">
        <w:rPr>
          <w:rFonts w:ascii="Book Antiqua" w:eastAsia="Times New Roman" w:hAnsi="Book Antiqua" w:cs="Times New Roman"/>
          <w:i/>
          <w:iCs/>
          <w:sz w:val="19"/>
          <w:szCs w:val="19"/>
          <w:lang w:eastAsia="pt-BR"/>
        </w:rPr>
        <w:t>Gustavo Krause</w:t>
      </w:r>
    </w:p>
    <w:p w14:paraId="42E042A3" w14:textId="70EEE757" w:rsidR="000241A5" w:rsidRPr="001308CA" w:rsidRDefault="00322EFC" w:rsidP="001308CA">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color w:val="FF0000"/>
          <w:sz w:val="19"/>
          <w:szCs w:val="19"/>
          <w:lang w:eastAsia="pt-BR"/>
        </w:rPr>
        <w:t xml:space="preserve">Este texto não substitui o publicado no DOU de 13.2.1998 e </w:t>
      </w:r>
      <w:hyperlink r:id="rId85" w:history="1">
        <w:r w:rsidRPr="00C1354D">
          <w:rPr>
            <w:rFonts w:ascii="Book Antiqua" w:eastAsia="Times New Roman" w:hAnsi="Book Antiqua" w:cs="Times New Roman"/>
            <w:color w:val="FF0000"/>
            <w:sz w:val="19"/>
            <w:szCs w:val="19"/>
            <w:u w:val="single"/>
            <w:lang w:eastAsia="pt-BR"/>
          </w:rPr>
          <w:t>retificado em 17.2.1998</w:t>
        </w:r>
      </w:hyperlink>
    </w:p>
    <w:sectPr w:rsidR="000241A5" w:rsidRPr="001308CA" w:rsidSect="00AB1190">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0871" w14:textId="77777777" w:rsidR="009B2450" w:rsidRDefault="009B2450" w:rsidP="00F45C89">
      <w:pPr>
        <w:spacing w:after="0" w:line="240" w:lineRule="auto"/>
      </w:pPr>
      <w:r>
        <w:separator/>
      </w:r>
    </w:p>
  </w:endnote>
  <w:endnote w:type="continuationSeparator" w:id="0">
    <w:p w14:paraId="172D5431" w14:textId="77777777" w:rsidR="009B2450" w:rsidRDefault="009B2450" w:rsidP="00F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C145B" w14:textId="77777777" w:rsidR="009B2450" w:rsidRDefault="009B2450" w:rsidP="00F45C89">
      <w:pPr>
        <w:spacing w:after="0" w:line="240" w:lineRule="auto"/>
      </w:pPr>
      <w:r>
        <w:separator/>
      </w:r>
    </w:p>
  </w:footnote>
  <w:footnote w:type="continuationSeparator" w:id="0">
    <w:p w14:paraId="5B020F7D" w14:textId="77777777" w:rsidR="009B2450" w:rsidRDefault="009B2450" w:rsidP="00F45C89">
      <w:pPr>
        <w:spacing w:after="0" w:line="240" w:lineRule="auto"/>
      </w:pPr>
      <w:r>
        <w:continuationSeparator/>
      </w:r>
    </w:p>
  </w:footnote>
  <w:footnote w:id="1">
    <w:p w14:paraId="304AC5EA" w14:textId="2CF5C4B7" w:rsidR="00E54C09" w:rsidRPr="00E54C09" w:rsidRDefault="00E54C09" w:rsidP="00E54C09">
      <w:pPr>
        <w:pStyle w:val="Textodenotaderodap"/>
        <w:jc w:val="both"/>
        <w:rPr>
          <w:rFonts w:ascii="Book Antiqua" w:hAnsi="Book Antiqua"/>
        </w:rPr>
      </w:pPr>
      <w:r w:rsidRPr="00E54C09">
        <w:rPr>
          <w:rStyle w:val="Refdenotaderodap"/>
          <w:rFonts w:ascii="Book Antiqua" w:hAnsi="Book Antiqua"/>
          <w:sz w:val="18"/>
          <w:szCs w:val="18"/>
        </w:rPr>
        <w:footnoteRef/>
      </w:r>
      <w:r w:rsidRPr="00E54C09">
        <w:rPr>
          <w:rFonts w:ascii="Book Antiqua" w:hAnsi="Book Antiqua"/>
          <w:sz w:val="18"/>
          <w:szCs w:val="18"/>
        </w:rPr>
        <w:t xml:space="preserve"> Art. 317. A prisão domiciliar consiste no recolhimento do indiciado ou acusado em sua residência, só podendo dela ausentar-se com autorização judicial.</w:t>
      </w:r>
    </w:p>
  </w:footnote>
  <w:footnote w:id="2">
    <w:p w14:paraId="2B1A80CC" w14:textId="16E021F8" w:rsidR="0036685F" w:rsidRPr="0036685F" w:rsidRDefault="0036685F" w:rsidP="0036685F">
      <w:pPr>
        <w:pStyle w:val="Textodenotaderodap"/>
        <w:jc w:val="both"/>
        <w:rPr>
          <w:rFonts w:ascii="Book Antiqua" w:hAnsi="Book Antiqua"/>
        </w:rPr>
      </w:pPr>
      <w:r w:rsidRPr="0036685F">
        <w:rPr>
          <w:rStyle w:val="Refdenotaderodap"/>
          <w:rFonts w:ascii="Book Antiqua" w:hAnsi="Book Antiqua"/>
          <w:sz w:val="18"/>
          <w:szCs w:val="18"/>
        </w:rPr>
        <w:footnoteRef/>
      </w:r>
      <w:r w:rsidRPr="0036685F">
        <w:rPr>
          <w:rFonts w:ascii="Book Antiqua" w:hAnsi="Book Antiqua"/>
          <w:sz w:val="18"/>
          <w:szCs w:val="18"/>
        </w:rPr>
        <w:t xml:space="preserve"> Art. 10. As penas de interdição temporária de direito são a proibição de o condenado contratar com o Poder Público, de receber incentivos fiscais ou quaisquer outros benefícios, bem como de participar de licitações, pelo prazo de cinco anos, no caso de crimes dolosos, e de três anos, no de crimes culposos.</w:t>
      </w:r>
    </w:p>
  </w:footnote>
  <w:footnote w:id="3">
    <w:p w14:paraId="37E6FEDE" w14:textId="0E2A55C0" w:rsidR="00AD738B" w:rsidRDefault="00AD738B" w:rsidP="0079558B">
      <w:pPr>
        <w:pStyle w:val="Textodenotaderodap"/>
        <w:jc w:val="both"/>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5º Expirado o prazo sem revogação, o Juiz declarará extinta a punibilidade.</w:t>
      </w:r>
    </w:p>
  </w:footnote>
  <w:footnote w:id="4">
    <w:p w14:paraId="3BCDDC30" w14:textId="325491D6" w:rsidR="00AD738B" w:rsidRPr="00AD139B" w:rsidRDefault="00AD738B" w:rsidP="0079558B">
      <w:pPr>
        <w:pStyle w:val="Textodenotaderodap"/>
        <w:jc w:val="both"/>
        <w:rPr>
          <w:rFonts w:ascii="Book Antiqua" w:hAnsi="Book Antiqua"/>
          <w:sz w:val="18"/>
          <w:szCs w:val="18"/>
        </w:rPr>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1º Aceita a proposta pelo acusado e seu defensor, na presença do Juiz, este, recebendo a denúncia, poderá suspender o processo, submetendo o acusado a período de prova, sob as seguintes condições:</w:t>
      </w:r>
      <w:r>
        <w:rPr>
          <w:rFonts w:ascii="Book Antiqua" w:hAnsi="Book Antiqua"/>
          <w:sz w:val="18"/>
          <w:szCs w:val="18"/>
        </w:rPr>
        <w:t xml:space="preserve"> </w:t>
      </w:r>
      <w:r w:rsidRPr="00AD139B">
        <w:rPr>
          <w:rFonts w:ascii="Book Antiqua" w:hAnsi="Book Antiqua"/>
          <w:sz w:val="18"/>
          <w:szCs w:val="18"/>
        </w:rPr>
        <w:t>I - reparação do dano, salvo impossibilidade de fazê-lo;</w:t>
      </w:r>
      <w:r>
        <w:rPr>
          <w:rFonts w:ascii="Book Antiqua" w:hAnsi="Book Antiqua"/>
          <w:sz w:val="18"/>
          <w:szCs w:val="18"/>
        </w:rPr>
        <w:t xml:space="preserve"> (...)</w:t>
      </w:r>
    </w:p>
  </w:footnote>
  <w:footnote w:id="5">
    <w:p w14:paraId="478CAD65" w14:textId="6134D323" w:rsidR="000F3A50" w:rsidRPr="000F3A50" w:rsidRDefault="000F3A50" w:rsidP="000F3A50">
      <w:pPr>
        <w:pStyle w:val="Textodenotaderodap"/>
        <w:jc w:val="both"/>
        <w:rPr>
          <w:rFonts w:ascii="Book Antiqua" w:hAnsi="Book Antiqua"/>
          <w:sz w:val="18"/>
          <w:szCs w:val="18"/>
        </w:rPr>
      </w:pPr>
      <w:r w:rsidRPr="000F3A50">
        <w:rPr>
          <w:rStyle w:val="Refdenotaderodap"/>
          <w:rFonts w:ascii="Book Antiqua" w:hAnsi="Book Antiqua"/>
          <w:sz w:val="18"/>
          <w:szCs w:val="18"/>
        </w:rPr>
        <w:footnoteRef/>
      </w:r>
      <w:r w:rsidRPr="000F3A50">
        <w:rPr>
          <w:rFonts w:ascii="Book Antiqua" w:hAnsi="Book Antiqua"/>
          <w:sz w:val="18"/>
          <w:szCs w:val="18"/>
        </w:rPr>
        <w:t xml:space="preserve"> Art. 15. São circunstâncias que agravam a pena, quando não constituem ou qualificam o crime: (...) II - ter o agente cometido a infração: a) para obter vantagem pecuniária; (...) Art. 53. Nos crimes previstos nesta Seção, a pena é aumentada de um sexto a um terço se: (...) II - o crime </w:t>
      </w:r>
      <w:proofErr w:type="spellStart"/>
      <w:r w:rsidRPr="000F3A50">
        <w:rPr>
          <w:rFonts w:ascii="Book Antiqua" w:hAnsi="Book Antiqua"/>
          <w:sz w:val="18"/>
          <w:szCs w:val="18"/>
        </w:rPr>
        <w:t>é</w:t>
      </w:r>
      <w:proofErr w:type="spellEnd"/>
      <w:r w:rsidRPr="000F3A50">
        <w:rPr>
          <w:rFonts w:ascii="Book Antiqua" w:hAnsi="Book Antiqua"/>
          <w:sz w:val="18"/>
          <w:szCs w:val="18"/>
        </w:rPr>
        <w:t xml:space="preserve"> cometido: (...) e) durante a noite, em domingo ou feriado. (...)</w:t>
      </w:r>
    </w:p>
  </w:footnote>
  <w:footnote w:id="6">
    <w:p w14:paraId="1E3694A1" w14:textId="45D99276" w:rsidR="00AD738B" w:rsidRPr="00D64A15" w:rsidRDefault="00AD738B" w:rsidP="00D64A15">
      <w:pPr>
        <w:pStyle w:val="Textodenotaderodap"/>
        <w:jc w:val="both"/>
        <w:rPr>
          <w:rFonts w:ascii="Book Antiqua" w:hAnsi="Book Antiqua"/>
          <w:sz w:val="18"/>
          <w:szCs w:val="18"/>
        </w:rPr>
      </w:pPr>
      <w:r w:rsidRPr="00D64A15">
        <w:rPr>
          <w:rStyle w:val="Refdenotaderodap"/>
          <w:rFonts w:ascii="Book Antiqua" w:hAnsi="Book Antiqua"/>
          <w:sz w:val="18"/>
          <w:szCs w:val="18"/>
        </w:rPr>
        <w:footnoteRef/>
      </w:r>
      <w:r w:rsidRPr="00D64A15">
        <w:rPr>
          <w:rFonts w:ascii="Book Antiqua" w:hAnsi="Book Antiqua"/>
          <w:sz w:val="18"/>
          <w:szCs w:val="18"/>
        </w:rPr>
        <w:t xml:space="preserve"> Art. 70. Considera-se infração administrativa ambiental toda ação ou omissão que viole as regras jurídicas de uso, gozo, promoção, proteção e recuperação do meio ambiente.</w:t>
      </w:r>
    </w:p>
  </w:footnote>
  <w:footnote w:id="7">
    <w:p w14:paraId="54739F80" w14:textId="34EB709B" w:rsidR="00AD738B" w:rsidRDefault="00AD738B" w:rsidP="004B53BD">
      <w:pPr>
        <w:pStyle w:val="Textodenotaderodap"/>
        <w:jc w:val="both"/>
      </w:pPr>
      <w:r w:rsidRPr="00D64A15">
        <w:rPr>
          <w:rStyle w:val="Refdenotaderodap"/>
          <w:rFonts w:ascii="Book Antiqua" w:hAnsi="Book Antiqua"/>
          <w:sz w:val="18"/>
          <w:szCs w:val="18"/>
        </w:rPr>
        <w:footnoteRef/>
      </w:r>
      <w:r w:rsidRPr="00D64A15">
        <w:rPr>
          <w:rFonts w:ascii="Book Antiqua" w:hAnsi="Book Antiqua"/>
          <w:sz w:val="18"/>
          <w:szCs w:val="18"/>
        </w:rPr>
        <w:t xml:space="preserve"> Art. 25. Verificada a infração, serão apreendidos seus produtos e instrumentos, lavrando-se os respectivos autos. (...)</w:t>
      </w:r>
      <w:r w:rsidR="004B53BD">
        <w:rPr>
          <w:rFonts w:ascii="Book Antiqua" w:hAnsi="Book Antiqua"/>
          <w:sz w:val="18"/>
          <w:szCs w:val="18"/>
        </w:rPr>
        <w:t xml:space="preserve"> </w:t>
      </w:r>
      <w:r w:rsidRPr="00D64A15">
        <w:rPr>
          <w:rFonts w:ascii="Book Antiqua" w:hAnsi="Book Antiqua"/>
          <w:sz w:val="18"/>
          <w:szCs w:val="18"/>
        </w:rPr>
        <w:t>§ 3º Tratando-se de produtos perecíveis ou madeiras, serão estes avaliados e doados a instituições científicas, hospitalares, penais e outras com fins beneficentes.</w:t>
      </w:r>
    </w:p>
  </w:footnote>
  <w:footnote w:id="8">
    <w:p w14:paraId="7EED2531" w14:textId="64EACB24" w:rsidR="00AD738B" w:rsidRDefault="00AD738B" w:rsidP="004B53BD">
      <w:pPr>
        <w:pStyle w:val="Textodenotaderodap"/>
        <w:jc w:val="both"/>
      </w:pPr>
      <w:r w:rsidRPr="00DE7ECE">
        <w:rPr>
          <w:rStyle w:val="Refdenotaderodap"/>
          <w:rFonts w:ascii="Book Antiqua" w:hAnsi="Book Antiqua"/>
          <w:sz w:val="18"/>
          <w:szCs w:val="18"/>
        </w:rPr>
        <w:footnoteRef/>
      </w:r>
      <w:r w:rsidRPr="00DE7ECE">
        <w:rPr>
          <w:rFonts w:ascii="Book Antiqua" w:hAnsi="Book Antiqua"/>
          <w:sz w:val="18"/>
          <w:szCs w:val="18"/>
        </w:rPr>
        <w:t xml:space="preserve"> Art. 72. As infrações administrativas são punidas com as seguintes sanções, observado o disposto no art. 6º: (...)</w:t>
      </w:r>
      <w:r w:rsidR="004B53BD">
        <w:rPr>
          <w:rFonts w:ascii="Book Antiqua" w:hAnsi="Book Antiqua"/>
          <w:sz w:val="18"/>
          <w:szCs w:val="18"/>
        </w:rPr>
        <w:t xml:space="preserve"> </w:t>
      </w:r>
      <w:r w:rsidRPr="00DE7ECE">
        <w:rPr>
          <w:rFonts w:ascii="Book Antiqua" w:hAnsi="Book Antiqua"/>
          <w:sz w:val="18"/>
          <w:szCs w:val="18"/>
        </w:rPr>
        <w:t>IV - apreensão dos animais, produtos e subprodutos da fauna e flora, instrumentos, petrechos, equipamentos ou veículos de qualquer natureza utilizados na infração;</w:t>
      </w:r>
    </w:p>
  </w:footnote>
  <w:footnote w:id="9">
    <w:p w14:paraId="2F770CE8" w14:textId="77FFF904" w:rsidR="009950EF" w:rsidRPr="009950EF" w:rsidRDefault="009950EF" w:rsidP="009950E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Art. 69.  São obrigados a registro no órgão federal competente do Sisnama os estabelecimentos comerciais responsáveis pela comercialização de motosserras, bem como aqueles que as adquirirem. § 1</w:t>
      </w:r>
      <w:proofErr w:type="gramStart"/>
      <w:r w:rsidRPr="009950EF">
        <w:rPr>
          <w:rFonts w:ascii="Book Antiqua" w:hAnsi="Book Antiqua"/>
          <w:sz w:val="18"/>
          <w:szCs w:val="18"/>
        </w:rPr>
        <w:t>o  A</w:t>
      </w:r>
      <w:proofErr w:type="gramEnd"/>
      <w:r w:rsidRPr="009950EF">
        <w:rPr>
          <w:rFonts w:ascii="Book Antiqua" w:hAnsi="Book Antiqua"/>
          <w:sz w:val="18"/>
          <w:szCs w:val="18"/>
        </w:rPr>
        <w:t xml:space="preserve"> licença para o porte e uso de motosserras será renovada a cada 2 (dois) anos. § 2</w:t>
      </w:r>
      <w:proofErr w:type="gramStart"/>
      <w:r w:rsidRPr="009950EF">
        <w:rPr>
          <w:rFonts w:ascii="Book Antiqua" w:hAnsi="Book Antiqua"/>
          <w:sz w:val="18"/>
          <w:szCs w:val="18"/>
        </w:rPr>
        <w:t>o  Os</w:t>
      </w:r>
      <w:proofErr w:type="gramEnd"/>
      <w:r w:rsidRPr="009950EF">
        <w:rPr>
          <w:rFonts w:ascii="Book Antiqua" w:hAnsi="Book Antiqua"/>
          <w:sz w:val="18"/>
          <w:szCs w:val="18"/>
        </w:rPr>
        <w:t xml:space="preserve"> fabricantes de motosserras são obrigados a imprimir, em local visível do equipamento, numeração cuja sequência será encaminhada ao órgão federal competente do Sisnama e constará nas correspondentes notas fiscais.</w:t>
      </w:r>
    </w:p>
  </w:footnote>
  <w:footnote w:id="10">
    <w:p w14:paraId="13F6C223" w14:textId="0A72252B" w:rsidR="00081EAF" w:rsidRPr="009950EF" w:rsidRDefault="00081EAF" w:rsidP="00081EA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w:t>
      </w:r>
      <w:r w:rsidRPr="00081EAF">
        <w:rPr>
          <w:rFonts w:ascii="Book Antiqua" w:hAnsi="Book Antiqua"/>
          <w:sz w:val="18"/>
          <w:szCs w:val="18"/>
        </w:rPr>
        <w:t>Art. 14</w:t>
      </w:r>
      <w:r>
        <w:rPr>
          <w:rFonts w:ascii="Book Antiqua" w:hAnsi="Book Antiqua"/>
          <w:sz w:val="18"/>
          <w:szCs w:val="18"/>
        </w:rPr>
        <w:t>.</w:t>
      </w:r>
      <w:r w:rsidRPr="00081EAF">
        <w:rPr>
          <w:rFonts w:ascii="Book Antiqua" w:hAnsi="Book Antiqua"/>
          <w:sz w:val="18"/>
          <w:szCs w:val="18"/>
        </w:rPr>
        <w:t xml:space="preserve"> São circunstâncias que atenuam a pena: I - baixo grau de instrução ou escolaridade do agente;</w:t>
      </w:r>
    </w:p>
  </w:footnote>
  <w:footnote w:id="11">
    <w:p w14:paraId="40DA4BF2" w14:textId="621C857D" w:rsidR="006861DB" w:rsidRDefault="00F07CB8" w:rsidP="00F07CB8">
      <w:pPr>
        <w:pStyle w:val="Textodenotaderodap"/>
        <w:jc w:val="both"/>
        <w:rPr>
          <w:rFonts w:ascii="Book Antiqua" w:hAnsi="Book Antiqua"/>
          <w:sz w:val="18"/>
          <w:szCs w:val="16"/>
        </w:rPr>
      </w:pPr>
      <w:r w:rsidRPr="0035048D">
        <w:rPr>
          <w:rStyle w:val="Refdenotaderodap"/>
          <w:rFonts w:ascii="Book Antiqua" w:hAnsi="Book Antiqua"/>
          <w:sz w:val="18"/>
          <w:szCs w:val="16"/>
        </w:rPr>
        <w:footnoteRef/>
      </w:r>
      <w:r w:rsidRPr="0035048D">
        <w:rPr>
          <w:rFonts w:ascii="Book Antiqua" w:hAnsi="Book Antiqua"/>
          <w:sz w:val="18"/>
          <w:szCs w:val="16"/>
        </w:rPr>
        <w:t xml:space="preserve"> </w:t>
      </w:r>
      <w:bookmarkStart w:id="169" w:name="_Hlk195452217"/>
      <w:r w:rsidR="006861DB" w:rsidRPr="0035048D">
        <w:rPr>
          <w:rFonts w:ascii="Book Antiqua" w:hAnsi="Book Antiqua"/>
          <w:b/>
          <w:bCs/>
          <w:sz w:val="18"/>
          <w:szCs w:val="16"/>
        </w:rPr>
        <w:t>(MP</w:t>
      </w:r>
      <w:r w:rsidR="006861DB">
        <w:rPr>
          <w:rFonts w:ascii="Book Antiqua" w:hAnsi="Book Antiqua"/>
          <w:b/>
          <w:bCs/>
          <w:sz w:val="18"/>
          <w:szCs w:val="16"/>
        </w:rPr>
        <w:t>RS-2023</w:t>
      </w:r>
      <w:r w:rsidR="006861DB" w:rsidRPr="0035048D">
        <w:rPr>
          <w:rFonts w:ascii="Book Antiqua" w:hAnsi="Book Antiqua"/>
          <w:b/>
          <w:bCs/>
          <w:sz w:val="18"/>
          <w:szCs w:val="16"/>
        </w:rPr>
        <w:t>)</w:t>
      </w:r>
      <w:r w:rsidR="006861DB" w:rsidRPr="0035048D">
        <w:rPr>
          <w:rFonts w:ascii="Book Antiqua" w:hAnsi="Book Antiqua"/>
          <w:sz w:val="18"/>
          <w:szCs w:val="16"/>
        </w:rPr>
        <w:t xml:space="preserve">: Assinale a alternativa correta: </w:t>
      </w:r>
      <w:r w:rsidR="006861DB" w:rsidRPr="006861DB">
        <w:rPr>
          <w:rFonts w:ascii="Book Antiqua" w:hAnsi="Book Antiqua"/>
          <w:sz w:val="18"/>
          <w:szCs w:val="16"/>
        </w:rPr>
        <w:t>Delitos de acumulação ou crimes cumulativos são aqueles considerados quando determinadas condutas, isoladas, são incapazes de ofender ao bem jurídico protegido pela norma penal, mas a repetição delas, cumulativamente consideradas, constitui crime em virtude da lesão ou perigo de lesão ao bem jurídico, encontrando um campo de aplicação no direito ambiental.</w:t>
      </w:r>
      <w:bookmarkEnd w:id="169"/>
    </w:p>
    <w:p w14:paraId="1878BC47" w14:textId="1E0CCDB7" w:rsidR="00F07CB8" w:rsidRDefault="006861DB" w:rsidP="00F07CB8">
      <w:pPr>
        <w:pStyle w:val="Textodenotaderodap"/>
        <w:jc w:val="both"/>
        <w:rPr>
          <w:rFonts w:ascii="Book Antiqua" w:hAnsi="Book Antiqua"/>
          <w:sz w:val="18"/>
          <w:szCs w:val="16"/>
        </w:rPr>
      </w:pPr>
      <w:r>
        <w:rPr>
          <w:rFonts w:ascii="Book Antiqua" w:hAnsi="Book Antiqua"/>
          <w:sz w:val="18"/>
          <w:szCs w:val="16"/>
        </w:rPr>
        <w:t xml:space="preserve">    </w:t>
      </w:r>
      <w:r w:rsidR="00F07CB8" w:rsidRPr="0035048D">
        <w:rPr>
          <w:rFonts w:ascii="Book Antiqua" w:hAnsi="Book Antiqua"/>
          <w:b/>
          <w:bCs/>
          <w:sz w:val="18"/>
          <w:szCs w:val="16"/>
        </w:rPr>
        <w:t>(MPMS-2018)</w:t>
      </w:r>
      <w:r w:rsidR="00F07CB8" w:rsidRPr="0035048D">
        <w:rPr>
          <w:rFonts w:ascii="Book Antiqua" w:hAnsi="Book Antiqua"/>
          <w:sz w:val="18"/>
          <w:szCs w:val="16"/>
        </w:rPr>
        <w:t>: Assinale a alternativa correta: Nos delitos de acumulação, não é possível a aplicação da teoria da bagatela em cada conduta individualmente considerada, mas apenas como resultado da análise da somatória de condutas.</w:t>
      </w:r>
    </w:p>
    <w:p w14:paraId="6ADBB327" w14:textId="77777777" w:rsidR="00F07CB8" w:rsidRDefault="00F07CB8" w:rsidP="00F07CB8">
      <w:pPr>
        <w:pStyle w:val="Textodenotaderodap"/>
        <w:ind w:firstLine="142"/>
        <w:jc w:val="both"/>
        <w:rPr>
          <w:rFonts w:ascii="Book Antiqua" w:hAnsi="Book Antiqua"/>
          <w:sz w:val="18"/>
          <w:szCs w:val="16"/>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Os delitos cumulativos configuram uma construção doutrinária típica da sociedade de risco, com incidência no âmbito dos bens jurídicos coletivos, responsabilizando penalmente o agente, em uma lógica de acumulação de contributos que, somados, podem causar um dano futuro e incerto.</w:t>
      </w:r>
    </w:p>
    <w:p w14:paraId="0974C453" w14:textId="77777777" w:rsidR="00F07CB8" w:rsidRPr="00B60070" w:rsidRDefault="00F07CB8" w:rsidP="00F07CB8">
      <w:pPr>
        <w:pStyle w:val="Textodenotaderodap"/>
        <w:ind w:firstLine="142"/>
        <w:jc w:val="both"/>
        <w:rPr>
          <w:rFonts w:ascii="Book Antiqua" w:hAnsi="Book Antiqua"/>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 Direito Penal do Ambiente é um dos principais campos de incidência dos delitos de acumulação, havendo debate doutrinário em torno da ofensa aos princípios da culpa, da ofensividade e proporcionalidade.</w:t>
      </w:r>
    </w:p>
  </w:footnote>
  <w:footnote w:id="12">
    <w:p w14:paraId="48DBB6CB" w14:textId="2E4CBD58" w:rsidR="00890730" w:rsidRPr="00890730" w:rsidRDefault="00890730" w:rsidP="00890730">
      <w:pPr>
        <w:pStyle w:val="Textodenotaderodap"/>
        <w:jc w:val="both"/>
        <w:rPr>
          <w:rFonts w:ascii="Book Antiqua" w:hAnsi="Book Antiqua"/>
        </w:rPr>
      </w:pPr>
      <w:r w:rsidRPr="00890730">
        <w:rPr>
          <w:rStyle w:val="Refdenotaderodap"/>
          <w:rFonts w:ascii="Book Antiqua" w:hAnsi="Book Antiqua"/>
          <w:sz w:val="18"/>
          <w:szCs w:val="18"/>
        </w:rPr>
        <w:footnoteRef/>
      </w:r>
      <w:r w:rsidRPr="00890730">
        <w:rPr>
          <w:rFonts w:ascii="Book Antiqua" w:hAnsi="Book Antiqua"/>
          <w:sz w:val="18"/>
          <w:szCs w:val="18"/>
        </w:rPr>
        <w:t xml:space="preserve"> Art. 15, Lei 9.605/98. São circunstâncias que agravam a pena, quando não constituem ou qualificam o crime: (...) II - ter o agente cometido a infração: (...) g) em período de defeso à fauna;</w:t>
      </w:r>
    </w:p>
  </w:footnote>
  <w:footnote w:id="13">
    <w:p w14:paraId="4FA4D367" w14:textId="6EC28853"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56. Produzir, processar, embalar, importar, exportar, comercializar, fornecer, transportar, armazenar, guardar, ter em depósito ou usar produto ou substância tóxica, perigosa ou nociva à saúde humana ou ao meio ambiente, em desacordo com as exigências estabelecidas em leis ou nos seus regulamentos: Pena - reclusão, de um a quatro anos, e multa. § 1º Nas mesmas penas incorre quem: I - abandona os produtos ou </w:t>
      </w:r>
      <w:proofErr w:type="gramStart"/>
      <w:r w:rsidRPr="0036313D">
        <w:rPr>
          <w:rFonts w:ascii="Book Antiqua" w:hAnsi="Book Antiqua"/>
          <w:sz w:val="18"/>
          <w:szCs w:val="18"/>
        </w:rPr>
        <w:t>substâncias referidos</w:t>
      </w:r>
      <w:proofErr w:type="gramEnd"/>
      <w:r w:rsidRPr="0036313D">
        <w:rPr>
          <w:rFonts w:ascii="Book Antiqua" w:hAnsi="Book Antiqua"/>
          <w:sz w:val="18"/>
          <w:szCs w:val="18"/>
        </w:rPr>
        <w:t xml:space="preserve"> no caput ou os utiliza em desacordo com as normas ambientais ou de segurança; II - manipula, acondiciona, armazena, coleta, transporta, reutiliza, recicla ou dá destinação final a resíduos perigosos de forma diversa da estabelecida em lei ou regulamento. (...)</w:t>
      </w:r>
    </w:p>
  </w:footnote>
  <w:footnote w:id="14">
    <w:p w14:paraId="7928B900" w14:textId="0F6261D2"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58. Nos crimes dolosos previstos nesta Seção, as penas serão aumentadas:</w:t>
      </w:r>
      <w:r>
        <w:rPr>
          <w:rFonts w:ascii="Book Antiqua" w:hAnsi="Book Antiqua"/>
          <w:sz w:val="18"/>
          <w:szCs w:val="18"/>
        </w:rPr>
        <w:t xml:space="preserve"> </w:t>
      </w:r>
      <w:r w:rsidRPr="0036313D">
        <w:rPr>
          <w:rFonts w:ascii="Book Antiqua" w:hAnsi="Book Antiqua"/>
          <w:sz w:val="18"/>
          <w:szCs w:val="18"/>
        </w:rPr>
        <w:t>I - de um sexto a um terço, se resulta dano irreversível à flora ou ao meio ambiente em geral;</w:t>
      </w:r>
      <w:r>
        <w:rPr>
          <w:rFonts w:ascii="Book Antiqua" w:hAnsi="Book Antiqua"/>
          <w:sz w:val="18"/>
          <w:szCs w:val="18"/>
        </w:rPr>
        <w:t xml:space="preserve"> </w:t>
      </w:r>
      <w:r w:rsidRPr="0036313D">
        <w:rPr>
          <w:rFonts w:ascii="Book Antiqua" w:hAnsi="Book Antiqua"/>
          <w:sz w:val="18"/>
          <w:szCs w:val="18"/>
        </w:rPr>
        <w:t>(...)</w:t>
      </w:r>
    </w:p>
  </w:footnote>
  <w:footnote w:id="15">
    <w:p w14:paraId="71C330B2" w14:textId="2823F2A4"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27. Nos crimes ambientais de menor potencial ofensivo, a proposta de aplicação imediata de pena restritiva de direitos ou multa, prevista no art. 76 da Lei nº 9.099, de 26 de setembro de 1995, somente poderá ser formulada desde que tenha havido a prévia composição do dano ambiental, de que trata o art. 74 da mesma lei, salvo em caso de comprovada impossibilidade.</w:t>
      </w:r>
    </w:p>
  </w:footnote>
  <w:footnote w:id="16">
    <w:p w14:paraId="33E550A6" w14:textId="475DF7A9"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61. Consideram-se infrações penais de menor potencial ofensivo, para os efeitos desta Lei, as contravenções penais e os crimes a que a lei comine </w:t>
      </w:r>
      <w:r w:rsidRPr="00B639F9">
        <w:rPr>
          <w:rFonts w:ascii="Book Antiqua" w:hAnsi="Book Antiqua"/>
          <w:b/>
          <w:bCs/>
          <w:sz w:val="18"/>
          <w:szCs w:val="18"/>
          <w:highlight w:val="yellow"/>
        </w:rPr>
        <w:t>pena máxima não superior a 2 (dois) anos</w:t>
      </w:r>
      <w:r w:rsidRPr="00B639F9">
        <w:rPr>
          <w:rFonts w:ascii="Book Antiqua" w:hAnsi="Book Antiqua"/>
          <w:sz w:val="18"/>
          <w:szCs w:val="18"/>
        </w:rPr>
        <w:t>, cumulada ou não com multa.</w:t>
      </w:r>
    </w:p>
  </w:footnote>
  <w:footnote w:id="17">
    <w:p w14:paraId="7C5D13BA" w14:textId="008B39B7"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40. Causar dano direto ou indireto às Unidades de Conservação e às áreas de que trata o art. 27 do Decreto nº 99.274, de 6 de junho de 1990, independentemente de sua localização: Pena - reclusão, de um a cinco anos.</w:t>
      </w:r>
    </w:p>
  </w:footnote>
  <w:footnote w:id="18">
    <w:p w14:paraId="4F766724" w14:textId="40BD0AD6"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48. Impedir ou dificultar a regeneração natural de florestas e demais formas de vegetação:</w:t>
      </w:r>
      <w:r>
        <w:rPr>
          <w:rFonts w:ascii="Book Antiqua" w:hAnsi="Book Antiqua"/>
          <w:sz w:val="18"/>
          <w:szCs w:val="18"/>
        </w:rPr>
        <w:t xml:space="preserve"> </w:t>
      </w:r>
      <w:r w:rsidRPr="000649B0">
        <w:rPr>
          <w:rFonts w:ascii="Book Antiqua" w:hAnsi="Book Antiqua"/>
          <w:sz w:val="18"/>
          <w:szCs w:val="18"/>
        </w:rPr>
        <w:t>Pena - detenção, de seis meses a um ano, e multa</w:t>
      </w:r>
      <w:r w:rsidR="00DF6C5E" w:rsidRPr="00DF6C5E">
        <w:rPr>
          <w:rFonts w:ascii="Book Antiqua" w:hAnsi="Book Antiqua"/>
          <w:sz w:val="18"/>
          <w:szCs w:val="18"/>
        </w:rPr>
        <w:t>.</w:t>
      </w:r>
    </w:p>
  </w:footnote>
  <w:footnote w:id="19">
    <w:p w14:paraId="37F2D0BD" w14:textId="09B6ABF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25. Verificada a infração, serão apreendidos seus produtos e instrumentos, lavrando-se os respectivos autos.</w:t>
      </w:r>
    </w:p>
  </w:footnote>
  <w:footnote w:id="20">
    <w:p w14:paraId="12189F01" w14:textId="2E99376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17. Compete ao órgão responsável pelo licenciamento ou autorização, conforme o caso, de um empreendimento ou atividade, lavrar auto de infração ambiental e instaurar processo administrativo para a apuração de infrações à legislação ambiental cometidas pelo empreendimento ou atividade licenciada ou autorizada.</w:t>
      </w:r>
    </w:p>
  </w:footnote>
  <w:footnote w:id="21">
    <w:p w14:paraId="633B48B4" w14:textId="48592F2F" w:rsidR="00AD738B" w:rsidRPr="008C3FBA" w:rsidRDefault="00AD738B" w:rsidP="008C3FBA">
      <w:pPr>
        <w:pStyle w:val="Textodenotaderodap"/>
        <w:jc w:val="both"/>
        <w:rPr>
          <w:rFonts w:ascii="Book Antiqua" w:hAnsi="Book Antiqua"/>
          <w:sz w:val="18"/>
          <w:szCs w:val="18"/>
        </w:rPr>
      </w:pPr>
      <w:r w:rsidRPr="00CF30E3">
        <w:rPr>
          <w:rStyle w:val="Refdenotaderodap"/>
          <w:rFonts w:ascii="Book Antiqua" w:hAnsi="Book Antiqua"/>
          <w:sz w:val="18"/>
          <w:szCs w:val="18"/>
        </w:rPr>
        <w:footnoteRef/>
      </w:r>
      <w:r w:rsidRPr="00CF30E3">
        <w:rPr>
          <w:rFonts w:ascii="Book Antiqua" w:hAnsi="Book Antiqua"/>
          <w:sz w:val="18"/>
          <w:szCs w:val="18"/>
        </w:rPr>
        <w:t xml:space="preserve"> Art. 7º As penas restritivas de direitos são autônomas e substituem as privativas de liberdade quando: I - </w:t>
      </w:r>
      <w:r w:rsidRPr="008C3FBA">
        <w:rPr>
          <w:rFonts w:ascii="Book Antiqua" w:hAnsi="Book Antiqua"/>
          <w:sz w:val="18"/>
          <w:szCs w:val="18"/>
        </w:rPr>
        <w:t>tratar-se de crime culposo ou for aplicada a pena privativa de liberdade inferior a quatro anos; II - a culpabilidade, os antecedentes, a conduta social e a personalidade do condenado, bem como os motivos e as circunstâncias do crime indicarem que a substituição seja suficiente para efeitos de reprovação e prevenção do crime. (...)</w:t>
      </w:r>
    </w:p>
  </w:footnote>
  <w:footnote w:id="22">
    <w:p w14:paraId="0E5E5A3D" w14:textId="702F0BBB" w:rsidR="00AD738B" w:rsidRDefault="00AD738B" w:rsidP="008C3FBA">
      <w:pPr>
        <w:pStyle w:val="Textodenotaderodap"/>
        <w:jc w:val="both"/>
      </w:pPr>
      <w:r w:rsidRPr="008C3FBA">
        <w:rPr>
          <w:rStyle w:val="Refdenotaderodap"/>
          <w:rFonts w:ascii="Book Antiqua" w:hAnsi="Book Antiqua"/>
          <w:sz w:val="18"/>
          <w:szCs w:val="18"/>
        </w:rPr>
        <w:footnoteRef/>
      </w:r>
      <w:r w:rsidRPr="008C3FBA">
        <w:rPr>
          <w:rFonts w:ascii="Book Antiqua" w:hAnsi="Book Antiqua"/>
          <w:sz w:val="18"/>
          <w:szCs w:val="18"/>
        </w:rPr>
        <w:t xml:space="preserve"> Art. 3</w:t>
      </w:r>
      <w:proofErr w:type="gramStart"/>
      <w:r w:rsidRPr="008C3FBA">
        <w:rPr>
          <w:rFonts w:ascii="Book Antiqua" w:hAnsi="Book Antiqua"/>
          <w:sz w:val="18"/>
          <w:szCs w:val="18"/>
        </w:rPr>
        <w:t>o  As</w:t>
      </w:r>
      <w:proofErr w:type="gramEnd"/>
      <w:r w:rsidRPr="008C3FBA">
        <w:rPr>
          <w:rFonts w:ascii="Book Antiqua" w:hAnsi="Book Antiqua"/>
          <w:sz w:val="18"/>
          <w:szCs w:val="18"/>
        </w:rPr>
        <w:t xml:space="preserve"> infrações administrativas são punidas com as seguintes sanções: (...) X - restritiva de direitos.</w:t>
      </w:r>
    </w:p>
  </w:footnote>
  <w:footnote w:id="23">
    <w:p w14:paraId="090FB992" w14:textId="589897D3"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52</w:t>
      </w:r>
      <w:r>
        <w:rPr>
          <w:rFonts w:ascii="Book Antiqua" w:hAnsi="Book Antiqua"/>
          <w:sz w:val="18"/>
          <w:szCs w:val="18"/>
        </w:rPr>
        <w:t>, CP.</w:t>
      </w:r>
      <w:r w:rsidRPr="00F13DF2">
        <w:rPr>
          <w:rFonts w:ascii="Book Antiqua" w:hAnsi="Book Antiqua"/>
          <w:sz w:val="18"/>
          <w:szCs w:val="18"/>
        </w:rPr>
        <w:t xml:space="preserve"> É suspensa a execução da pena de multa, se sobrevém ao condenado doença mental.</w:t>
      </w:r>
    </w:p>
  </w:footnote>
  <w:footnote w:id="24">
    <w:p w14:paraId="70A5040F" w14:textId="0A5297B4"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w:t>
      </w:r>
      <w:r>
        <w:rPr>
          <w:rFonts w:ascii="Book Antiqua" w:hAnsi="Book Antiqua"/>
          <w:sz w:val="18"/>
          <w:szCs w:val="18"/>
        </w:rPr>
        <w:t>79-A</w:t>
      </w:r>
      <w:r w:rsidRPr="00F13DF2">
        <w:rPr>
          <w:rFonts w:ascii="Book Antiqua" w:hAnsi="Book Antiqua"/>
          <w:sz w:val="18"/>
          <w:szCs w:val="18"/>
        </w:rPr>
        <w:t xml:space="preserve">. Os órgãos públicos legitimados poderão tomar dos interessados compromisso de ajustamento de sua conduta às exigências legais, mediante cominações, que terá eficácia de </w:t>
      </w:r>
      <w:r w:rsidRPr="00F13DF2">
        <w:rPr>
          <w:rFonts w:ascii="Book Antiqua" w:hAnsi="Book Antiqua"/>
          <w:b/>
          <w:bCs/>
          <w:sz w:val="18"/>
          <w:szCs w:val="18"/>
          <w:highlight w:val="yellow"/>
        </w:rPr>
        <w:t>título executivo extrajudicial</w:t>
      </w:r>
      <w:r w:rsidRPr="00F13DF2">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C50CDE"/>
    <w:multiLevelType w:val="hybridMultilevel"/>
    <w:tmpl w:val="81C031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484658"/>
    <w:multiLevelType w:val="hybridMultilevel"/>
    <w:tmpl w:val="B2226A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0C62647"/>
    <w:multiLevelType w:val="hybridMultilevel"/>
    <w:tmpl w:val="7D0C9D7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18649658">
    <w:abstractNumId w:val="5"/>
  </w:num>
  <w:num w:numId="2" w16cid:durableId="1610234300">
    <w:abstractNumId w:val="2"/>
  </w:num>
  <w:num w:numId="3" w16cid:durableId="785200831">
    <w:abstractNumId w:val="0"/>
  </w:num>
  <w:num w:numId="4" w16cid:durableId="504982088">
    <w:abstractNumId w:val="3"/>
  </w:num>
  <w:num w:numId="5" w16cid:durableId="161505138">
    <w:abstractNumId w:val="4"/>
  </w:num>
  <w:num w:numId="6" w16cid:durableId="6792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53F"/>
    <w:rsid w:val="00000563"/>
    <w:rsid w:val="00000C84"/>
    <w:rsid w:val="000025B1"/>
    <w:rsid w:val="000029BE"/>
    <w:rsid w:val="00003C26"/>
    <w:rsid w:val="00003DBE"/>
    <w:rsid w:val="00004DEE"/>
    <w:rsid w:val="00005641"/>
    <w:rsid w:val="000061AD"/>
    <w:rsid w:val="000064E0"/>
    <w:rsid w:val="00011C9D"/>
    <w:rsid w:val="00011D87"/>
    <w:rsid w:val="000138F0"/>
    <w:rsid w:val="00014B85"/>
    <w:rsid w:val="00015C8C"/>
    <w:rsid w:val="00016A9E"/>
    <w:rsid w:val="000171B0"/>
    <w:rsid w:val="000179DE"/>
    <w:rsid w:val="0002257C"/>
    <w:rsid w:val="00022F78"/>
    <w:rsid w:val="000241A5"/>
    <w:rsid w:val="00026CC4"/>
    <w:rsid w:val="00027D78"/>
    <w:rsid w:val="000323EA"/>
    <w:rsid w:val="00036D91"/>
    <w:rsid w:val="000431D2"/>
    <w:rsid w:val="00043A80"/>
    <w:rsid w:val="00045CA4"/>
    <w:rsid w:val="00046608"/>
    <w:rsid w:val="00046CCD"/>
    <w:rsid w:val="00051987"/>
    <w:rsid w:val="0005241B"/>
    <w:rsid w:val="00056679"/>
    <w:rsid w:val="0006014C"/>
    <w:rsid w:val="00061710"/>
    <w:rsid w:val="000647A7"/>
    <w:rsid w:val="000649B0"/>
    <w:rsid w:val="0006708E"/>
    <w:rsid w:val="000675E2"/>
    <w:rsid w:val="00070250"/>
    <w:rsid w:val="00070ACC"/>
    <w:rsid w:val="0007130E"/>
    <w:rsid w:val="00072924"/>
    <w:rsid w:val="00073295"/>
    <w:rsid w:val="0007443A"/>
    <w:rsid w:val="0007468A"/>
    <w:rsid w:val="00075842"/>
    <w:rsid w:val="00075D0C"/>
    <w:rsid w:val="00076A38"/>
    <w:rsid w:val="00081E6A"/>
    <w:rsid w:val="00081EAF"/>
    <w:rsid w:val="000823C3"/>
    <w:rsid w:val="00085513"/>
    <w:rsid w:val="00085EDB"/>
    <w:rsid w:val="000869D7"/>
    <w:rsid w:val="000922A8"/>
    <w:rsid w:val="00092810"/>
    <w:rsid w:val="0009298C"/>
    <w:rsid w:val="00092FB1"/>
    <w:rsid w:val="00094113"/>
    <w:rsid w:val="0009538E"/>
    <w:rsid w:val="00095DF4"/>
    <w:rsid w:val="00096396"/>
    <w:rsid w:val="00096A9D"/>
    <w:rsid w:val="0009711D"/>
    <w:rsid w:val="000972F3"/>
    <w:rsid w:val="00097AE0"/>
    <w:rsid w:val="000A0C43"/>
    <w:rsid w:val="000A1144"/>
    <w:rsid w:val="000A25A7"/>
    <w:rsid w:val="000A2A1A"/>
    <w:rsid w:val="000A3E7B"/>
    <w:rsid w:val="000A4193"/>
    <w:rsid w:val="000A521C"/>
    <w:rsid w:val="000A6CD7"/>
    <w:rsid w:val="000A79A5"/>
    <w:rsid w:val="000B1138"/>
    <w:rsid w:val="000B1A5F"/>
    <w:rsid w:val="000B4A6F"/>
    <w:rsid w:val="000B4F4D"/>
    <w:rsid w:val="000B52A0"/>
    <w:rsid w:val="000B61E9"/>
    <w:rsid w:val="000B69E0"/>
    <w:rsid w:val="000C0AF9"/>
    <w:rsid w:val="000C1DB2"/>
    <w:rsid w:val="000C2F93"/>
    <w:rsid w:val="000C3088"/>
    <w:rsid w:val="000C32E2"/>
    <w:rsid w:val="000C395F"/>
    <w:rsid w:val="000C7792"/>
    <w:rsid w:val="000D2656"/>
    <w:rsid w:val="000D2EB8"/>
    <w:rsid w:val="000D40D7"/>
    <w:rsid w:val="000D478A"/>
    <w:rsid w:val="000D5192"/>
    <w:rsid w:val="000D55D0"/>
    <w:rsid w:val="000D610D"/>
    <w:rsid w:val="000D6282"/>
    <w:rsid w:val="000E3764"/>
    <w:rsid w:val="000E3DA1"/>
    <w:rsid w:val="000E3E65"/>
    <w:rsid w:val="000E3E66"/>
    <w:rsid w:val="000E4A2D"/>
    <w:rsid w:val="000E5C1E"/>
    <w:rsid w:val="000E6636"/>
    <w:rsid w:val="000E7390"/>
    <w:rsid w:val="000E7B68"/>
    <w:rsid w:val="000F0330"/>
    <w:rsid w:val="000F03BE"/>
    <w:rsid w:val="000F0BE6"/>
    <w:rsid w:val="000F1CE0"/>
    <w:rsid w:val="000F2AA1"/>
    <w:rsid w:val="000F2F25"/>
    <w:rsid w:val="000F3A50"/>
    <w:rsid w:val="000F60C3"/>
    <w:rsid w:val="000F65E4"/>
    <w:rsid w:val="000F7AD4"/>
    <w:rsid w:val="0010007F"/>
    <w:rsid w:val="001071CD"/>
    <w:rsid w:val="00112C41"/>
    <w:rsid w:val="00113106"/>
    <w:rsid w:val="001145C4"/>
    <w:rsid w:val="00114FE3"/>
    <w:rsid w:val="0011673E"/>
    <w:rsid w:val="001167C2"/>
    <w:rsid w:val="00120C21"/>
    <w:rsid w:val="00127B14"/>
    <w:rsid w:val="001308CA"/>
    <w:rsid w:val="00131368"/>
    <w:rsid w:val="00131B6F"/>
    <w:rsid w:val="00132B4E"/>
    <w:rsid w:val="001337E2"/>
    <w:rsid w:val="00133C22"/>
    <w:rsid w:val="00134E9D"/>
    <w:rsid w:val="00135815"/>
    <w:rsid w:val="0013616C"/>
    <w:rsid w:val="001376ED"/>
    <w:rsid w:val="00140041"/>
    <w:rsid w:val="001410BF"/>
    <w:rsid w:val="0014123A"/>
    <w:rsid w:val="00141BF6"/>
    <w:rsid w:val="00143783"/>
    <w:rsid w:val="00143DE2"/>
    <w:rsid w:val="00145211"/>
    <w:rsid w:val="001459A1"/>
    <w:rsid w:val="00145ABE"/>
    <w:rsid w:val="00145E53"/>
    <w:rsid w:val="0014620B"/>
    <w:rsid w:val="00146919"/>
    <w:rsid w:val="00151236"/>
    <w:rsid w:val="001518E5"/>
    <w:rsid w:val="00151A89"/>
    <w:rsid w:val="00151CCB"/>
    <w:rsid w:val="00151DDE"/>
    <w:rsid w:val="00153A18"/>
    <w:rsid w:val="00153B3B"/>
    <w:rsid w:val="00154420"/>
    <w:rsid w:val="00154DA0"/>
    <w:rsid w:val="00155588"/>
    <w:rsid w:val="0016066A"/>
    <w:rsid w:val="00162C16"/>
    <w:rsid w:val="00165C68"/>
    <w:rsid w:val="00170808"/>
    <w:rsid w:val="00172D26"/>
    <w:rsid w:val="00173E2A"/>
    <w:rsid w:val="00174E01"/>
    <w:rsid w:val="00175890"/>
    <w:rsid w:val="00175C41"/>
    <w:rsid w:val="00176071"/>
    <w:rsid w:val="00176282"/>
    <w:rsid w:val="00180D5E"/>
    <w:rsid w:val="0018487A"/>
    <w:rsid w:val="00187976"/>
    <w:rsid w:val="00190055"/>
    <w:rsid w:val="001930DF"/>
    <w:rsid w:val="001932E3"/>
    <w:rsid w:val="001933F7"/>
    <w:rsid w:val="001937FC"/>
    <w:rsid w:val="001961ED"/>
    <w:rsid w:val="0019777C"/>
    <w:rsid w:val="001A0686"/>
    <w:rsid w:val="001A0E61"/>
    <w:rsid w:val="001A50A5"/>
    <w:rsid w:val="001A52EB"/>
    <w:rsid w:val="001A57EC"/>
    <w:rsid w:val="001A742C"/>
    <w:rsid w:val="001B05A7"/>
    <w:rsid w:val="001B093B"/>
    <w:rsid w:val="001B0FE7"/>
    <w:rsid w:val="001B1796"/>
    <w:rsid w:val="001B24D9"/>
    <w:rsid w:val="001B42FD"/>
    <w:rsid w:val="001B450E"/>
    <w:rsid w:val="001B4959"/>
    <w:rsid w:val="001B4FEA"/>
    <w:rsid w:val="001B5FC8"/>
    <w:rsid w:val="001B6DF8"/>
    <w:rsid w:val="001B7201"/>
    <w:rsid w:val="001B75CB"/>
    <w:rsid w:val="001B7834"/>
    <w:rsid w:val="001B7C6D"/>
    <w:rsid w:val="001C08BE"/>
    <w:rsid w:val="001C3904"/>
    <w:rsid w:val="001C4AAC"/>
    <w:rsid w:val="001C4F33"/>
    <w:rsid w:val="001C7DB9"/>
    <w:rsid w:val="001D01EC"/>
    <w:rsid w:val="001D0AC9"/>
    <w:rsid w:val="001D1717"/>
    <w:rsid w:val="001D19A7"/>
    <w:rsid w:val="001D1A22"/>
    <w:rsid w:val="001D2872"/>
    <w:rsid w:val="001D372F"/>
    <w:rsid w:val="001D560E"/>
    <w:rsid w:val="001D6B50"/>
    <w:rsid w:val="001D71E7"/>
    <w:rsid w:val="001E085B"/>
    <w:rsid w:val="001E0FFB"/>
    <w:rsid w:val="001E1E3E"/>
    <w:rsid w:val="001E23F3"/>
    <w:rsid w:val="001E3A23"/>
    <w:rsid w:val="001E7457"/>
    <w:rsid w:val="001E795B"/>
    <w:rsid w:val="001E7A12"/>
    <w:rsid w:val="001F1C8A"/>
    <w:rsid w:val="001F4B4F"/>
    <w:rsid w:val="001F6075"/>
    <w:rsid w:val="001F6960"/>
    <w:rsid w:val="001F6F56"/>
    <w:rsid w:val="001F6F8E"/>
    <w:rsid w:val="00200E59"/>
    <w:rsid w:val="00202EE8"/>
    <w:rsid w:val="00202F24"/>
    <w:rsid w:val="0020358E"/>
    <w:rsid w:val="00205A8B"/>
    <w:rsid w:val="00206D6B"/>
    <w:rsid w:val="00207AFE"/>
    <w:rsid w:val="002137C5"/>
    <w:rsid w:val="0021473A"/>
    <w:rsid w:val="00217D43"/>
    <w:rsid w:val="002215CA"/>
    <w:rsid w:val="00221A18"/>
    <w:rsid w:val="00221E3C"/>
    <w:rsid w:val="00222514"/>
    <w:rsid w:val="00226CB8"/>
    <w:rsid w:val="00227D83"/>
    <w:rsid w:val="00227E46"/>
    <w:rsid w:val="002305F4"/>
    <w:rsid w:val="00231A63"/>
    <w:rsid w:val="00232198"/>
    <w:rsid w:val="00234107"/>
    <w:rsid w:val="002359BC"/>
    <w:rsid w:val="00237337"/>
    <w:rsid w:val="00244254"/>
    <w:rsid w:val="002449D8"/>
    <w:rsid w:val="00245978"/>
    <w:rsid w:val="00245B0B"/>
    <w:rsid w:val="002503CC"/>
    <w:rsid w:val="00251248"/>
    <w:rsid w:val="002515E4"/>
    <w:rsid w:val="00251847"/>
    <w:rsid w:val="00253A0B"/>
    <w:rsid w:val="00253A8D"/>
    <w:rsid w:val="00257AD5"/>
    <w:rsid w:val="002615F6"/>
    <w:rsid w:val="00261845"/>
    <w:rsid w:val="00261EFD"/>
    <w:rsid w:val="0026338E"/>
    <w:rsid w:val="00263D06"/>
    <w:rsid w:val="00264357"/>
    <w:rsid w:val="00266A29"/>
    <w:rsid w:val="00271042"/>
    <w:rsid w:val="002717E7"/>
    <w:rsid w:val="0027364C"/>
    <w:rsid w:val="002738D6"/>
    <w:rsid w:val="002745B2"/>
    <w:rsid w:val="0027589A"/>
    <w:rsid w:val="00276DF1"/>
    <w:rsid w:val="002777ED"/>
    <w:rsid w:val="0028435D"/>
    <w:rsid w:val="002844BA"/>
    <w:rsid w:val="00284522"/>
    <w:rsid w:val="00286672"/>
    <w:rsid w:val="00297B24"/>
    <w:rsid w:val="002A151D"/>
    <w:rsid w:val="002A25CA"/>
    <w:rsid w:val="002A29F7"/>
    <w:rsid w:val="002A2F57"/>
    <w:rsid w:val="002A3908"/>
    <w:rsid w:val="002A39CE"/>
    <w:rsid w:val="002A57CD"/>
    <w:rsid w:val="002A5A51"/>
    <w:rsid w:val="002A5B94"/>
    <w:rsid w:val="002A6F3B"/>
    <w:rsid w:val="002B151E"/>
    <w:rsid w:val="002B1BB2"/>
    <w:rsid w:val="002B2A22"/>
    <w:rsid w:val="002B51E1"/>
    <w:rsid w:val="002B67E8"/>
    <w:rsid w:val="002B6867"/>
    <w:rsid w:val="002B69CB"/>
    <w:rsid w:val="002C1321"/>
    <w:rsid w:val="002C16FB"/>
    <w:rsid w:val="002C3362"/>
    <w:rsid w:val="002C458A"/>
    <w:rsid w:val="002C4EC6"/>
    <w:rsid w:val="002D2378"/>
    <w:rsid w:val="002D30F8"/>
    <w:rsid w:val="002D5264"/>
    <w:rsid w:val="002D53C8"/>
    <w:rsid w:val="002D77F7"/>
    <w:rsid w:val="002D7E3D"/>
    <w:rsid w:val="002E211D"/>
    <w:rsid w:val="002E2B2F"/>
    <w:rsid w:val="002E53B2"/>
    <w:rsid w:val="002F0951"/>
    <w:rsid w:val="002F384C"/>
    <w:rsid w:val="002F421C"/>
    <w:rsid w:val="002F5965"/>
    <w:rsid w:val="002F6A5C"/>
    <w:rsid w:val="002F6FAE"/>
    <w:rsid w:val="002F7889"/>
    <w:rsid w:val="00300087"/>
    <w:rsid w:val="00300609"/>
    <w:rsid w:val="00301F48"/>
    <w:rsid w:val="00310FCC"/>
    <w:rsid w:val="003117C3"/>
    <w:rsid w:val="00312140"/>
    <w:rsid w:val="0031233B"/>
    <w:rsid w:val="003132DF"/>
    <w:rsid w:val="003135D7"/>
    <w:rsid w:val="00314122"/>
    <w:rsid w:val="00316F89"/>
    <w:rsid w:val="00322EFC"/>
    <w:rsid w:val="00323790"/>
    <w:rsid w:val="00323F38"/>
    <w:rsid w:val="00327CAA"/>
    <w:rsid w:val="00331301"/>
    <w:rsid w:val="0033179D"/>
    <w:rsid w:val="00331F5B"/>
    <w:rsid w:val="00333EA3"/>
    <w:rsid w:val="003344CD"/>
    <w:rsid w:val="00334ADA"/>
    <w:rsid w:val="00337960"/>
    <w:rsid w:val="003407F5"/>
    <w:rsid w:val="003417F1"/>
    <w:rsid w:val="00341B91"/>
    <w:rsid w:val="00342B24"/>
    <w:rsid w:val="00343D2F"/>
    <w:rsid w:val="00344840"/>
    <w:rsid w:val="00344EC0"/>
    <w:rsid w:val="00346086"/>
    <w:rsid w:val="0034737C"/>
    <w:rsid w:val="003476EE"/>
    <w:rsid w:val="0034793A"/>
    <w:rsid w:val="00350730"/>
    <w:rsid w:val="00350E04"/>
    <w:rsid w:val="00353F5C"/>
    <w:rsid w:val="00355184"/>
    <w:rsid w:val="0035796C"/>
    <w:rsid w:val="00357B81"/>
    <w:rsid w:val="00363002"/>
    <w:rsid w:val="0036313D"/>
    <w:rsid w:val="00365C1B"/>
    <w:rsid w:val="0036685F"/>
    <w:rsid w:val="00370221"/>
    <w:rsid w:val="003713F1"/>
    <w:rsid w:val="003718C3"/>
    <w:rsid w:val="00372932"/>
    <w:rsid w:val="00373592"/>
    <w:rsid w:val="0037474E"/>
    <w:rsid w:val="00376F17"/>
    <w:rsid w:val="00381F0E"/>
    <w:rsid w:val="0038565A"/>
    <w:rsid w:val="00386C03"/>
    <w:rsid w:val="003877E0"/>
    <w:rsid w:val="00390FFF"/>
    <w:rsid w:val="00392171"/>
    <w:rsid w:val="003927E9"/>
    <w:rsid w:val="00396B98"/>
    <w:rsid w:val="003A12FD"/>
    <w:rsid w:val="003A4FC9"/>
    <w:rsid w:val="003A7599"/>
    <w:rsid w:val="003B0439"/>
    <w:rsid w:val="003B55B8"/>
    <w:rsid w:val="003B6716"/>
    <w:rsid w:val="003B69EE"/>
    <w:rsid w:val="003B7E37"/>
    <w:rsid w:val="003C0C04"/>
    <w:rsid w:val="003C1642"/>
    <w:rsid w:val="003C256B"/>
    <w:rsid w:val="003C31B3"/>
    <w:rsid w:val="003C45C7"/>
    <w:rsid w:val="003C57D8"/>
    <w:rsid w:val="003C7383"/>
    <w:rsid w:val="003D0C22"/>
    <w:rsid w:val="003D0CC5"/>
    <w:rsid w:val="003D21AD"/>
    <w:rsid w:val="003D2AFB"/>
    <w:rsid w:val="003D4837"/>
    <w:rsid w:val="003D55EC"/>
    <w:rsid w:val="003D630A"/>
    <w:rsid w:val="003D78C3"/>
    <w:rsid w:val="003E03C4"/>
    <w:rsid w:val="003E0537"/>
    <w:rsid w:val="003E165B"/>
    <w:rsid w:val="003E2023"/>
    <w:rsid w:val="003E4B44"/>
    <w:rsid w:val="003E65BB"/>
    <w:rsid w:val="003E70E8"/>
    <w:rsid w:val="003E7465"/>
    <w:rsid w:val="003F10CC"/>
    <w:rsid w:val="003F32ED"/>
    <w:rsid w:val="00400506"/>
    <w:rsid w:val="00403EEB"/>
    <w:rsid w:val="00405BB9"/>
    <w:rsid w:val="004072BD"/>
    <w:rsid w:val="004110A8"/>
    <w:rsid w:val="0041129F"/>
    <w:rsid w:val="00412485"/>
    <w:rsid w:val="00414F5D"/>
    <w:rsid w:val="00415411"/>
    <w:rsid w:val="00416F18"/>
    <w:rsid w:val="00420F56"/>
    <w:rsid w:val="00421852"/>
    <w:rsid w:val="004251C7"/>
    <w:rsid w:val="00425511"/>
    <w:rsid w:val="00427701"/>
    <w:rsid w:val="004323CD"/>
    <w:rsid w:val="00433A80"/>
    <w:rsid w:val="004348EA"/>
    <w:rsid w:val="00435E95"/>
    <w:rsid w:val="0043674F"/>
    <w:rsid w:val="00440B6D"/>
    <w:rsid w:val="00441929"/>
    <w:rsid w:val="0044371E"/>
    <w:rsid w:val="004440EF"/>
    <w:rsid w:val="00444448"/>
    <w:rsid w:val="00445B9E"/>
    <w:rsid w:val="004471CA"/>
    <w:rsid w:val="00447387"/>
    <w:rsid w:val="00450AC4"/>
    <w:rsid w:val="0045269A"/>
    <w:rsid w:val="004528CD"/>
    <w:rsid w:val="00452F6F"/>
    <w:rsid w:val="00453B93"/>
    <w:rsid w:val="004549EC"/>
    <w:rsid w:val="0045552C"/>
    <w:rsid w:val="004567D4"/>
    <w:rsid w:val="00456D0C"/>
    <w:rsid w:val="00457574"/>
    <w:rsid w:val="00457A6B"/>
    <w:rsid w:val="00461110"/>
    <w:rsid w:val="00462A81"/>
    <w:rsid w:val="00466E17"/>
    <w:rsid w:val="00470061"/>
    <w:rsid w:val="0047155B"/>
    <w:rsid w:val="00471F80"/>
    <w:rsid w:val="00472254"/>
    <w:rsid w:val="004727CA"/>
    <w:rsid w:val="00472858"/>
    <w:rsid w:val="00472CB2"/>
    <w:rsid w:val="00473684"/>
    <w:rsid w:val="00473D44"/>
    <w:rsid w:val="00474393"/>
    <w:rsid w:val="0047502F"/>
    <w:rsid w:val="0047624C"/>
    <w:rsid w:val="00482954"/>
    <w:rsid w:val="0048387E"/>
    <w:rsid w:val="00483AA3"/>
    <w:rsid w:val="00483E8E"/>
    <w:rsid w:val="004847B6"/>
    <w:rsid w:val="0048483A"/>
    <w:rsid w:val="004868E3"/>
    <w:rsid w:val="00487C68"/>
    <w:rsid w:val="00491434"/>
    <w:rsid w:val="00491614"/>
    <w:rsid w:val="00491A63"/>
    <w:rsid w:val="00491E10"/>
    <w:rsid w:val="00493BF6"/>
    <w:rsid w:val="00494C64"/>
    <w:rsid w:val="00495828"/>
    <w:rsid w:val="004958BC"/>
    <w:rsid w:val="004A0155"/>
    <w:rsid w:val="004A0799"/>
    <w:rsid w:val="004A08CB"/>
    <w:rsid w:val="004A4004"/>
    <w:rsid w:val="004A4073"/>
    <w:rsid w:val="004A7BB2"/>
    <w:rsid w:val="004B0C46"/>
    <w:rsid w:val="004B1451"/>
    <w:rsid w:val="004B15BC"/>
    <w:rsid w:val="004B268C"/>
    <w:rsid w:val="004B359E"/>
    <w:rsid w:val="004B53BD"/>
    <w:rsid w:val="004B6132"/>
    <w:rsid w:val="004B732E"/>
    <w:rsid w:val="004C0A86"/>
    <w:rsid w:val="004C3C61"/>
    <w:rsid w:val="004C474D"/>
    <w:rsid w:val="004C57EB"/>
    <w:rsid w:val="004C67BF"/>
    <w:rsid w:val="004D187C"/>
    <w:rsid w:val="004D3D6A"/>
    <w:rsid w:val="004D61FA"/>
    <w:rsid w:val="004E14EA"/>
    <w:rsid w:val="004E171F"/>
    <w:rsid w:val="004E4FCE"/>
    <w:rsid w:val="004F0177"/>
    <w:rsid w:val="004F071C"/>
    <w:rsid w:val="004F0D2A"/>
    <w:rsid w:val="004F1BD5"/>
    <w:rsid w:val="004F38B0"/>
    <w:rsid w:val="004F4A45"/>
    <w:rsid w:val="004F5D84"/>
    <w:rsid w:val="00500A73"/>
    <w:rsid w:val="00501560"/>
    <w:rsid w:val="00502ABF"/>
    <w:rsid w:val="00503AEE"/>
    <w:rsid w:val="00503EA1"/>
    <w:rsid w:val="005042E4"/>
    <w:rsid w:val="0050476A"/>
    <w:rsid w:val="00504F9D"/>
    <w:rsid w:val="00505445"/>
    <w:rsid w:val="00505470"/>
    <w:rsid w:val="00507A63"/>
    <w:rsid w:val="00507C18"/>
    <w:rsid w:val="0051207F"/>
    <w:rsid w:val="00514617"/>
    <w:rsid w:val="005152F7"/>
    <w:rsid w:val="0051717A"/>
    <w:rsid w:val="00521F54"/>
    <w:rsid w:val="005221A1"/>
    <w:rsid w:val="0052402C"/>
    <w:rsid w:val="005246C0"/>
    <w:rsid w:val="00524D9F"/>
    <w:rsid w:val="00527425"/>
    <w:rsid w:val="00531A8A"/>
    <w:rsid w:val="00531F77"/>
    <w:rsid w:val="00534F03"/>
    <w:rsid w:val="00535111"/>
    <w:rsid w:val="005366C1"/>
    <w:rsid w:val="0053671A"/>
    <w:rsid w:val="0053684D"/>
    <w:rsid w:val="00537FB2"/>
    <w:rsid w:val="00540EE8"/>
    <w:rsid w:val="00541915"/>
    <w:rsid w:val="005422C1"/>
    <w:rsid w:val="00543416"/>
    <w:rsid w:val="00544042"/>
    <w:rsid w:val="00544BC3"/>
    <w:rsid w:val="00546095"/>
    <w:rsid w:val="00547105"/>
    <w:rsid w:val="005471E5"/>
    <w:rsid w:val="00553A02"/>
    <w:rsid w:val="00553A47"/>
    <w:rsid w:val="00557EFF"/>
    <w:rsid w:val="005611F6"/>
    <w:rsid w:val="00561D42"/>
    <w:rsid w:val="0056314E"/>
    <w:rsid w:val="00563F2C"/>
    <w:rsid w:val="0056495B"/>
    <w:rsid w:val="00564EB9"/>
    <w:rsid w:val="00566FEA"/>
    <w:rsid w:val="005706F3"/>
    <w:rsid w:val="00571B14"/>
    <w:rsid w:val="00573F79"/>
    <w:rsid w:val="00577E87"/>
    <w:rsid w:val="00577F1D"/>
    <w:rsid w:val="0058309A"/>
    <w:rsid w:val="005836B3"/>
    <w:rsid w:val="00583AB4"/>
    <w:rsid w:val="0059191F"/>
    <w:rsid w:val="00594939"/>
    <w:rsid w:val="00594FC6"/>
    <w:rsid w:val="005960E0"/>
    <w:rsid w:val="005A0821"/>
    <w:rsid w:val="005A14F6"/>
    <w:rsid w:val="005A3145"/>
    <w:rsid w:val="005A5B68"/>
    <w:rsid w:val="005A7955"/>
    <w:rsid w:val="005B0209"/>
    <w:rsid w:val="005B4B83"/>
    <w:rsid w:val="005B5764"/>
    <w:rsid w:val="005B5C82"/>
    <w:rsid w:val="005C01AE"/>
    <w:rsid w:val="005C2BD7"/>
    <w:rsid w:val="005C2F63"/>
    <w:rsid w:val="005C30C6"/>
    <w:rsid w:val="005C40E5"/>
    <w:rsid w:val="005C7826"/>
    <w:rsid w:val="005D0170"/>
    <w:rsid w:val="005D0719"/>
    <w:rsid w:val="005D0C03"/>
    <w:rsid w:val="005D1397"/>
    <w:rsid w:val="005D3467"/>
    <w:rsid w:val="005D3599"/>
    <w:rsid w:val="005D3F3D"/>
    <w:rsid w:val="005D59BE"/>
    <w:rsid w:val="005D5E80"/>
    <w:rsid w:val="005E230A"/>
    <w:rsid w:val="005E26B8"/>
    <w:rsid w:val="005E4580"/>
    <w:rsid w:val="005E5F87"/>
    <w:rsid w:val="005E67C0"/>
    <w:rsid w:val="005E6C9A"/>
    <w:rsid w:val="005E722D"/>
    <w:rsid w:val="005F00E6"/>
    <w:rsid w:val="005F1E8E"/>
    <w:rsid w:val="005F26CD"/>
    <w:rsid w:val="005F2C96"/>
    <w:rsid w:val="005F4AE9"/>
    <w:rsid w:val="005F4C85"/>
    <w:rsid w:val="00600C38"/>
    <w:rsid w:val="00600ECD"/>
    <w:rsid w:val="006013BA"/>
    <w:rsid w:val="006015AB"/>
    <w:rsid w:val="00602D71"/>
    <w:rsid w:val="00603895"/>
    <w:rsid w:val="00603A8C"/>
    <w:rsid w:val="00603A9D"/>
    <w:rsid w:val="006061B6"/>
    <w:rsid w:val="0060798A"/>
    <w:rsid w:val="00607FD1"/>
    <w:rsid w:val="0061002A"/>
    <w:rsid w:val="0061042E"/>
    <w:rsid w:val="00614104"/>
    <w:rsid w:val="00620618"/>
    <w:rsid w:val="006215C1"/>
    <w:rsid w:val="0062443C"/>
    <w:rsid w:val="00630E51"/>
    <w:rsid w:val="006317DD"/>
    <w:rsid w:val="006319E4"/>
    <w:rsid w:val="00632070"/>
    <w:rsid w:val="006336A5"/>
    <w:rsid w:val="00637D7A"/>
    <w:rsid w:val="00640638"/>
    <w:rsid w:val="006426FF"/>
    <w:rsid w:val="00645EC4"/>
    <w:rsid w:val="00653D30"/>
    <w:rsid w:val="00656D1D"/>
    <w:rsid w:val="00657E77"/>
    <w:rsid w:val="00661A4F"/>
    <w:rsid w:val="006620F2"/>
    <w:rsid w:val="00662B51"/>
    <w:rsid w:val="006630CD"/>
    <w:rsid w:val="006647BC"/>
    <w:rsid w:val="00664C73"/>
    <w:rsid w:val="00664DE1"/>
    <w:rsid w:val="006650E3"/>
    <w:rsid w:val="006653A9"/>
    <w:rsid w:val="00665BDF"/>
    <w:rsid w:val="00666DAC"/>
    <w:rsid w:val="00666F76"/>
    <w:rsid w:val="0067170D"/>
    <w:rsid w:val="00671E18"/>
    <w:rsid w:val="00672544"/>
    <w:rsid w:val="006737C6"/>
    <w:rsid w:val="00674780"/>
    <w:rsid w:val="00674855"/>
    <w:rsid w:val="0067589E"/>
    <w:rsid w:val="006758FF"/>
    <w:rsid w:val="0067718F"/>
    <w:rsid w:val="00677972"/>
    <w:rsid w:val="00677ED1"/>
    <w:rsid w:val="00680C4C"/>
    <w:rsid w:val="00681D0C"/>
    <w:rsid w:val="006823B0"/>
    <w:rsid w:val="00683268"/>
    <w:rsid w:val="006835D2"/>
    <w:rsid w:val="006861DB"/>
    <w:rsid w:val="006861F9"/>
    <w:rsid w:val="00686388"/>
    <w:rsid w:val="00687F49"/>
    <w:rsid w:val="00691710"/>
    <w:rsid w:val="00691E5A"/>
    <w:rsid w:val="00693570"/>
    <w:rsid w:val="0069365D"/>
    <w:rsid w:val="0069376E"/>
    <w:rsid w:val="00693914"/>
    <w:rsid w:val="00694649"/>
    <w:rsid w:val="0069489B"/>
    <w:rsid w:val="006968D7"/>
    <w:rsid w:val="006973A5"/>
    <w:rsid w:val="00697E4A"/>
    <w:rsid w:val="006A19AE"/>
    <w:rsid w:val="006A255A"/>
    <w:rsid w:val="006A3B7F"/>
    <w:rsid w:val="006A5FC1"/>
    <w:rsid w:val="006A6F92"/>
    <w:rsid w:val="006A7273"/>
    <w:rsid w:val="006A7AA2"/>
    <w:rsid w:val="006B1B8A"/>
    <w:rsid w:val="006B1C43"/>
    <w:rsid w:val="006B1CF6"/>
    <w:rsid w:val="006B20EC"/>
    <w:rsid w:val="006B35A7"/>
    <w:rsid w:val="006B5410"/>
    <w:rsid w:val="006B6065"/>
    <w:rsid w:val="006C1FB7"/>
    <w:rsid w:val="006C3D20"/>
    <w:rsid w:val="006C4F23"/>
    <w:rsid w:val="006C5C75"/>
    <w:rsid w:val="006C652F"/>
    <w:rsid w:val="006C6FAD"/>
    <w:rsid w:val="006D297E"/>
    <w:rsid w:val="006D52E2"/>
    <w:rsid w:val="006D79BD"/>
    <w:rsid w:val="006E1049"/>
    <w:rsid w:val="006E1DDC"/>
    <w:rsid w:val="006E3D7C"/>
    <w:rsid w:val="006E4A6B"/>
    <w:rsid w:val="006F1909"/>
    <w:rsid w:val="006F3550"/>
    <w:rsid w:val="006F4016"/>
    <w:rsid w:val="006F4788"/>
    <w:rsid w:val="006F68B5"/>
    <w:rsid w:val="006F7CD2"/>
    <w:rsid w:val="00700F0E"/>
    <w:rsid w:val="007014C2"/>
    <w:rsid w:val="007016E3"/>
    <w:rsid w:val="00701FBB"/>
    <w:rsid w:val="00704018"/>
    <w:rsid w:val="00705597"/>
    <w:rsid w:val="00705730"/>
    <w:rsid w:val="00705D44"/>
    <w:rsid w:val="007100D0"/>
    <w:rsid w:val="00710712"/>
    <w:rsid w:val="007139A8"/>
    <w:rsid w:val="007167C9"/>
    <w:rsid w:val="007176D1"/>
    <w:rsid w:val="00720CEF"/>
    <w:rsid w:val="00721487"/>
    <w:rsid w:val="00721694"/>
    <w:rsid w:val="0072243C"/>
    <w:rsid w:val="00723339"/>
    <w:rsid w:val="00723471"/>
    <w:rsid w:val="00724DED"/>
    <w:rsid w:val="0072657E"/>
    <w:rsid w:val="00726D41"/>
    <w:rsid w:val="00730369"/>
    <w:rsid w:val="0073253F"/>
    <w:rsid w:val="00733E20"/>
    <w:rsid w:val="00736C73"/>
    <w:rsid w:val="00736E9F"/>
    <w:rsid w:val="007401AB"/>
    <w:rsid w:val="0074080D"/>
    <w:rsid w:val="00742D51"/>
    <w:rsid w:val="00743A7E"/>
    <w:rsid w:val="00746E3F"/>
    <w:rsid w:val="0074775C"/>
    <w:rsid w:val="00747A94"/>
    <w:rsid w:val="007500A5"/>
    <w:rsid w:val="00750186"/>
    <w:rsid w:val="0075197F"/>
    <w:rsid w:val="00753192"/>
    <w:rsid w:val="00755D22"/>
    <w:rsid w:val="00756604"/>
    <w:rsid w:val="00760D28"/>
    <w:rsid w:val="00761208"/>
    <w:rsid w:val="0076268C"/>
    <w:rsid w:val="00763FC4"/>
    <w:rsid w:val="007661F7"/>
    <w:rsid w:val="0077004E"/>
    <w:rsid w:val="007703AE"/>
    <w:rsid w:val="00770723"/>
    <w:rsid w:val="00770EA5"/>
    <w:rsid w:val="00773970"/>
    <w:rsid w:val="00773A34"/>
    <w:rsid w:val="00774A44"/>
    <w:rsid w:val="00780834"/>
    <w:rsid w:val="00781F9B"/>
    <w:rsid w:val="0078505C"/>
    <w:rsid w:val="00785C21"/>
    <w:rsid w:val="00792274"/>
    <w:rsid w:val="0079558B"/>
    <w:rsid w:val="00797B17"/>
    <w:rsid w:val="007A41B1"/>
    <w:rsid w:val="007A42A3"/>
    <w:rsid w:val="007A647A"/>
    <w:rsid w:val="007A6E34"/>
    <w:rsid w:val="007A744F"/>
    <w:rsid w:val="007B1218"/>
    <w:rsid w:val="007B1A16"/>
    <w:rsid w:val="007B1FE1"/>
    <w:rsid w:val="007B23BF"/>
    <w:rsid w:val="007B2451"/>
    <w:rsid w:val="007B3678"/>
    <w:rsid w:val="007B7884"/>
    <w:rsid w:val="007C134C"/>
    <w:rsid w:val="007C1760"/>
    <w:rsid w:val="007C26DD"/>
    <w:rsid w:val="007C50F2"/>
    <w:rsid w:val="007C76CB"/>
    <w:rsid w:val="007C77FB"/>
    <w:rsid w:val="007D3AC2"/>
    <w:rsid w:val="007D6886"/>
    <w:rsid w:val="007E05EF"/>
    <w:rsid w:val="007E228D"/>
    <w:rsid w:val="007E2391"/>
    <w:rsid w:val="007E333B"/>
    <w:rsid w:val="007E3DE9"/>
    <w:rsid w:val="007E569B"/>
    <w:rsid w:val="007E6A0A"/>
    <w:rsid w:val="007E7697"/>
    <w:rsid w:val="007E79DB"/>
    <w:rsid w:val="007E7D3D"/>
    <w:rsid w:val="007F4BFE"/>
    <w:rsid w:val="007F4DE9"/>
    <w:rsid w:val="007F4EAF"/>
    <w:rsid w:val="0080028E"/>
    <w:rsid w:val="00801C2A"/>
    <w:rsid w:val="00804B75"/>
    <w:rsid w:val="00804CAF"/>
    <w:rsid w:val="00805B6B"/>
    <w:rsid w:val="00805CB8"/>
    <w:rsid w:val="008067B9"/>
    <w:rsid w:val="008117C2"/>
    <w:rsid w:val="00811997"/>
    <w:rsid w:val="00813428"/>
    <w:rsid w:val="00814648"/>
    <w:rsid w:val="008175E9"/>
    <w:rsid w:val="00820031"/>
    <w:rsid w:val="008209AA"/>
    <w:rsid w:val="00820E0C"/>
    <w:rsid w:val="008241CD"/>
    <w:rsid w:val="00826906"/>
    <w:rsid w:val="0083305D"/>
    <w:rsid w:val="0083330D"/>
    <w:rsid w:val="00833B80"/>
    <w:rsid w:val="00837289"/>
    <w:rsid w:val="00842472"/>
    <w:rsid w:val="0084573A"/>
    <w:rsid w:val="00845A29"/>
    <w:rsid w:val="00852B3F"/>
    <w:rsid w:val="00853DC8"/>
    <w:rsid w:val="00854762"/>
    <w:rsid w:val="00857933"/>
    <w:rsid w:val="00860929"/>
    <w:rsid w:val="00864EDA"/>
    <w:rsid w:val="00865F6F"/>
    <w:rsid w:val="008667F8"/>
    <w:rsid w:val="00866BAE"/>
    <w:rsid w:val="00867032"/>
    <w:rsid w:val="008678BC"/>
    <w:rsid w:val="00867B81"/>
    <w:rsid w:val="00871902"/>
    <w:rsid w:val="008721A0"/>
    <w:rsid w:val="0087373E"/>
    <w:rsid w:val="00873FA1"/>
    <w:rsid w:val="00874B07"/>
    <w:rsid w:val="0087562C"/>
    <w:rsid w:val="00875A95"/>
    <w:rsid w:val="008824F3"/>
    <w:rsid w:val="00883D9B"/>
    <w:rsid w:val="00886303"/>
    <w:rsid w:val="00890730"/>
    <w:rsid w:val="00892064"/>
    <w:rsid w:val="00893056"/>
    <w:rsid w:val="008934A0"/>
    <w:rsid w:val="008936E1"/>
    <w:rsid w:val="008956F3"/>
    <w:rsid w:val="0089581D"/>
    <w:rsid w:val="00897427"/>
    <w:rsid w:val="008A0F6B"/>
    <w:rsid w:val="008A27BB"/>
    <w:rsid w:val="008A57F6"/>
    <w:rsid w:val="008B17DD"/>
    <w:rsid w:val="008B22DF"/>
    <w:rsid w:val="008B26C7"/>
    <w:rsid w:val="008B52EA"/>
    <w:rsid w:val="008B575D"/>
    <w:rsid w:val="008B7A65"/>
    <w:rsid w:val="008B7D12"/>
    <w:rsid w:val="008C1A90"/>
    <w:rsid w:val="008C3175"/>
    <w:rsid w:val="008C3FBA"/>
    <w:rsid w:val="008C61AF"/>
    <w:rsid w:val="008D03DC"/>
    <w:rsid w:val="008D0685"/>
    <w:rsid w:val="008D0F02"/>
    <w:rsid w:val="008D1368"/>
    <w:rsid w:val="008D1735"/>
    <w:rsid w:val="008D2C6B"/>
    <w:rsid w:val="008D3580"/>
    <w:rsid w:val="008D5FB2"/>
    <w:rsid w:val="008E054A"/>
    <w:rsid w:val="008E0727"/>
    <w:rsid w:val="008E0E6B"/>
    <w:rsid w:val="008E0F70"/>
    <w:rsid w:val="008E26C2"/>
    <w:rsid w:val="008E2887"/>
    <w:rsid w:val="008E2B98"/>
    <w:rsid w:val="008E2D3A"/>
    <w:rsid w:val="008E4F02"/>
    <w:rsid w:val="008F06E7"/>
    <w:rsid w:val="008F0998"/>
    <w:rsid w:val="008F2B94"/>
    <w:rsid w:val="008F5008"/>
    <w:rsid w:val="008F5953"/>
    <w:rsid w:val="008F5D31"/>
    <w:rsid w:val="008F68FD"/>
    <w:rsid w:val="008F7EFB"/>
    <w:rsid w:val="00900551"/>
    <w:rsid w:val="00901107"/>
    <w:rsid w:val="0090170B"/>
    <w:rsid w:val="00902001"/>
    <w:rsid w:val="009029DA"/>
    <w:rsid w:val="00903856"/>
    <w:rsid w:val="009066CA"/>
    <w:rsid w:val="00907793"/>
    <w:rsid w:val="00907A52"/>
    <w:rsid w:val="009107C7"/>
    <w:rsid w:val="009109BC"/>
    <w:rsid w:val="0091294E"/>
    <w:rsid w:val="00914045"/>
    <w:rsid w:val="009143FA"/>
    <w:rsid w:val="00914D4E"/>
    <w:rsid w:val="00915219"/>
    <w:rsid w:val="0092036F"/>
    <w:rsid w:val="009219C9"/>
    <w:rsid w:val="00922DCC"/>
    <w:rsid w:val="00923A36"/>
    <w:rsid w:val="00924303"/>
    <w:rsid w:val="00925458"/>
    <w:rsid w:val="00925620"/>
    <w:rsid w:val="009313A5"/>
    <w:rsid w:val="00931F51"/>
    <w:rsid w:val="00932134"/>
    <w:rsid w:val="00933399"/>
    <w:rsid w:val="009333B9"/>
    <w:rsid w:val="00935773"/>
    <w:rsid w:val="00936855"/>
    <w:rsid w:val="00940381"/>
    <w:rsid w:val="00940565"/>
    <w:rsid w:val="0094470E"/>
    <w:rsid w:val="00944EE0"/>
    <w:rsid w:val="00945341"/>
    <w:rsid w:val="00946595"/>
    <w:rsid w:val="0095042B"/>
    <w:rsid w:val="00950601"/>
    <w:rsid w:val="0095173B"/>
    <w:rsid w:val="00954069"/>
    <w:rsid w:val="0095478C"/>
    <w:rsid w:val="009564A1"/>
    <w:rsid w:val="009606C1"/>
    <w:rsid w:val="009644F3"/>
    <w:rsid w:val="00964E72"/>
    <w:rsid w:val="0097364C"/>
    <w:rsid w:val="00973A54"/>
    <w:rsid w:val="00976071"/>
    <w:rsid w:val="009767EB"/>
    <w:rsid w:val="009774C2"/>
    <w:rsid w:val="00982726"/>
    <w:rsid w:val="0098297B"/>
    <w:rsid w:val="00983386"/>
    <w:rsid w:val="00983474"/>
    <w:rsid w:val="00985618"/>
    <w:rsid w:val="0098724E"/>
    <w:rsid w:val="00987851"/>
    <w:rsid w:val="00992C9F"/>
    <w:rsid w:val="00994F24"/>
    <w:rsid w:val="009950EF"/>
    <w:rsid w:val="009954EE"/>
    <w:rsid w:val="009973D6"/>
    <w:rsid w:val="009A0CB2"/>
    <w:rsid w:val="009A179F"/>
    <w:rsid w:val="009A1A70"/>
    <w:rsid w:val="009A209D"/>
    <w:rsid w:val="009A25BA"/>
    <w:rsid w:val="009A341F"/>
    <w:rsid w:val="009A50CB"/>
    <w:rsid w:val="009A70AE"/>
    <w:rsid w:val="009B0967"/>
    <w:rsid w:val="009B20A3"/>
    <w:rsid w:val="009B2450"/>
    <w:rsid w:val="009B27B3"/>
    <w:rsid w:val="009B2AD2"/>
    <w:rsid w:val="009B4017"/>
    <w:rsid w:val="009B49E7"/>
    <w:rsid w:val="009B64BE"/>
    <w:rsid w:val="009C06F6"/>
    <w:rsid w:val="009C0F4B"/>
    <w:rsid w:val="009C2C78"/>
    <w:rsid w:val="009C31FD"/>
    <w:rsid w:val="009C3339"/>
    <w:rsid w:val="009C5510"/>
    <w:rsid w:val="009C59C1"/>
    <w:rsid w:val="009D12EE"/>
    <w:rsid w:val="009D15F2"/>
    <w:rsid w:val="009D32AC"/>
    <w:rsid w:val="009D50F9"/>
    <w:rsid w:val="009D67C2"/>
    <w:rsid w:val="009E3079"/>
    <w:rsid w:val="009E3952"/>
    <w:rsid w:val="009E4257"/>
    <w:rsid w:val="009E5A3F"/>
    <w:rsid w:val="009F1B05"/>
    <w:rsid w:val="009F1B74"/>
    <w:rsid w:val="009F2C0E"/>
    <w:rsid w:val="009F2D2A"/>
    <w:rsid w:val="009F40BA"/>
    <w:rsid w:val="009F5FCF"/>
    <w:rsid w:val="009F6D9C"/>
    <w:rsid w:val="00A01E2F"/>
    <w:rsid w:val="00A02644"/>
    <w:rsid w:val="00A04605"/>
    <w:rsid w:val="00A04B69"/>
    <w:rsid w:val="00A04D35"/>
    <w:rsid w:val="00A054CF"/>
    <w:rsid w:val="00A057A4"/>
    <w:rsid w:val="00A10320"/>
    <w:rsid w:val="00A10CD0"/>
    <w:rsid w:val="00A1181A"/>
    <w:rsid w:val="00A11C06"/>
    <w:rsid w:val="00A125DC"/>
    <w:rsid w:val="00A13C62"/>
    <w:rsid w:val="00A140A8"/>
    <w:rsid w:val="00A147BF"/>
    <w:rsid w:val="00A160B6"/>
    <w:rsid w:val="00A165FB"/>
    <w:rsid w:val="00A1725B"/>
    <w:rsid w:val="00A26A49"/>
    <w:rsid w:val="00A270FD"/>
    <w:rsid w:val="00A34F2D"/>
    <w:rsid w:val="00A422CB"/>
    <w:rsid w:val="00A42DBF"/>
    <w:rsid w:val="00A44195"/>
    <w:rsid w:val="00A525D9"/>
    <w:rsid w:val="00A531E8"/>
    <w:rsid w:val="00A53F16"/>
    <w:rsid w:val="00A53FD9"/>
    <w:rsid w:val="00A54E97"/>
    <w:rsid w:val="00A60C79"/>
    <w:rsid w:val="00A61B21"/>
    <w:rsid w:val="00A65DB7"/>
    <w:rsid w:val="00A679C2"/>
    <w:rsid w:val="00A709BA"/>
    <w:rsid w:val="00A70F5D"/>
    <w:rsid w:val="00A71449"/>
    <w:rsid w:val="00A71D22"/>
    <w:rsid w:val="00A71FBF"/>
    <w:rsid w:val="00A72B6A"/>
    <w:rsid w:val="00A73137"/>
    <w:rsid w:val="00A732C0"/>
    <w:rsid w:val="00A76AE9"/>
    <w:rsid w:val="00A76EF7"/>
    <w:rsid w:val="00A77221"/>
    <w:rsid w:val="00A7780B"/>
    <w:rsid w:val="00A81CE9"/>
    <w:rsid w:val="00A85A70"/>
    <w:rsid w:val="00A87116"/>
    <w:rsid w:val="00A87265"/>
    <w:rsid w:val="00A90766"/>
    <w:rsid w:val="00A91561"/>
    <w:rsid w:val="00A92804"/>
    <w:rsid w:val="00A96058"/>
    <w:rsid w:val="00A96D2A"/>
    <w:rsid w:val="00AA0A82"/>
    <w:rsid w:val="00AA154B"/>
    <w:rsid w:val="00AA1AA1"/>
    <w:rsid w:val="00AA212B"/>
    <w:rsid w:val="00AA2310"/>
    <w:rsid w:val="00AA2AF0"/>
    <w:rsid w:val="00AA3228"/>
    <w:rsid w:val="00AA4B85"/>
    <w:rsid w:val="00AA4B96"/>
    <w:rsid w:val="00AA7E58"/>
    <w:rsid w:val="00AB0A41"/>
    <w:rsid w:val="00AB0B74"/>
    <w:rsid w:val="00AB1190"/>
    <w:rsid w:val="00AB1D11"/>
    <w:rsid w:val="00AB43B4"/>
    <w:rsid w:val="00AB4F49"/>
    <w:rsid w:val="00AB574E"/>
    <w:rsid w:val="00AB5E75"/>
    <w:rsid w:val="00AB73E3"/>
    <w:rsid w:val="00AC3DD7"/>
    <w:rsid w:val="00AC5F72"/>
    <w:rsid w:val="00AC7E59"/>
    <w:rsid w:val="00AD02D6"/>
    <w:rsid w:val="00AD11A5"/>
    <w:rsid w:val="00AD139B"/>
    <w:rsid w:val="00AD2241"/>
    <w:rsid w:val="00AD2F73"/>
    <w:rsid w:val="00AD72D8"/>
    <w:rsid w:val="00AD738B"/>
    <w:rsid w:val="00AD78D7"/>
    <w:rsid w:val="00AE0F3A"/>
    <w:rsid w:val="00AE4107"/>
    <w:rsid w:val="00AE60BC"/>
    <w:rsid w:val="00AE7883"/>
    <w:rsid w:val="00AF1CA3"/>
    <w:rsid w:val="00AF1D87"/>
    <w:rsid w:val="00AF337F"/>
    <w:rsid w:val="00AF58B3"/>
    <w:rsid w:val="00B01858"/>
    <w:rsid w:val="00B029B9"/>
    <w:rsid w:val="00B03AF7"/>
    <w:rsid w:val="00B0617F"/>
    <w:rsid w:val="00B06538"/>
    <w:rsid w:val="00B11C62"/>
    <w:rsid w:val="00B139D0"/>
    <w:rsid w:val="00B14012"/>
    <w:rsid w:val="00B142D8"/>
    <w:rsid w:val="00B15A61"/>
    <w:rsid w:val="00B17437"/>
    <w:rsid w:val="00B17AAC"/>
    <w:rsid w:val="00B20987"/>
    <w:rsid w:val="00B26889"/>
    <w:rsid w:val="00B31200"/>
    <w:rsid w:val="00B323DA"/>
    <w:rsid w:val="00B329D8"/>
    <w:rsid w:val="00B34100"/>
    <w:rsid w:val="00B363F2"/>
    <w:rsid w:val="00B42F3A"/>
    <w:rsid w:val="00B43146"/>
    <w:rsid w:val="00B431E6"/>
    <w:rsid w:val="00B435F5"/>
    <w:rsid w:val="00B43918"/>
    <w:rsid w:val="00B444E9"/>
    <w:rsid w:val="00B45935"/>
    <w:rsid w:val="00B46833"/>
    <w:rsid w:val="00B505D2"/>
    <w:rsid w:val="00B536DE"/>
    <w:rsid w:val="00B541FD"/>
    <w:rsid w:val="00B54EEC"/>
    <w:rsid w:val="00B55474"/>
    <w:rsid w:val="00B55E4A"/>
    <w:rsid w:val="00B60316"/>
    <w:rsid w:val="00B6205B"/>
    <w:rsid w:val="00B63280"/>
    <w:rsid w:val="00B639F9"/>
    <w:rsid w:val="00B64609"/>
    <w:rsid w:val="00B672EC"/>
    <w:rsid w:val="00B72F12"/>
    <w:rsid w:val="00B73F07"/>
    <w:rsid w:val="00B75120"/>
    <w:rsid w:val="00B76489"/>
    <w:rsid w:val="00B77EBB"/>
    <w:rsid w:val="00B80025"/>
    <w:rsid w:val="00B802F0"/>
    <w:rsid w:val="00B80CD9"/>
    <w:rsid w:val="00B8583C"/>
    <w:rsid w:val="00B85D99"/>
    <w:rsid w:val="00B85E3D"/>
    <w:rsid w:val="00B87307"/>
    <w:rsid w:val="00B90B61"/>
    <w:rsid w:val="00B954B4"/>
    <w:rsid w:val="00BA0030"/>
    <w:rsid w:val="00BA3F6F"/>
    <w:rsid w:val="00BA593D"/>
    <w:rsid w:val="00BA5DCD"/>
    <w:rsid w:val="00BB4316"/>
    <w:rsid w:val="00BC557F"/>
    <w:rsid w:val="00BD5146"/>
    <w:rsid w:val="00BE324B"/>
    <w:rsid w:val="00BE5490"/>
    <w:rsid w:val="00BE5915"/>
    <w:rsid w:val="00BE5BF0"/>
    <w:rsid w:val="00BE696D"/>
    <w:rsid w:val="00BE7E34"/>
    <w:rsid w:val="00BF177F"/>
    <w:rsid w:val="00BF28CF"/>
    <w:rsid w:val="00BF45DC"/>
    <w:rsid w:val="00BF4985"/>
    <w:rsid w:val="00BF5947"/>
    <w:rsid w:val="00C008E2"/>
    <w:rsid w:val="00C00980"/>
    <w:rsid w:val="00C01981"/>
    <w:rsid w:val="00C01C4C"/>
    <w:rsid w:val="00C022BC"/>
    <w:rsid w:val="00C02631"/>
    <w:rsid w:val="00C03245"/>
    <w:rsid w:val="00C04E17"/>
    <w:rsid w:val="00C0789D"/>
    <w:rsid w:val="00C11B9A"/>
    <w:rsid w:val="00C125F3"/>
    <w:rsid w:val="00C1315C"/>
    <w:rsid w:val="00C1354D"/>
    <w:rsid w:val="00C149D3"/>
    <w:rsid w:val="00C1568D"/>
    <w:rsid w:val="00C22C66"/>
    <w:rsid w:val="00C30152"/>
    <w:rsid w:val="00C316A2"/>
    <w:rsid w:val="00C33320"/>
    <w:rsid w:val="00C3335A"/>
    <w:rsid w:val="00C3449E"/>
    <w:rsid w:val="00C35BD4"/>
    <w:rsid w:val="00C3712A"/>
    <w:rsid w:val="00C37E48"/>
    <w:rsid w:val="00C40989"/>
    <w:rsid w:val="00C41474"/>
    <w:rsid w:val="00C4229D"/>
    <w:rsid w:val="00C42352"/>
    <w:rsid w:val="00C4371B"/>
    <w:rsid w:val="00C4606E"/>
    <w:rsid w:val="00C46781"/>
    <w:rsid w:val="00C501ED"/>
    <w:rsid w:val="00C503A2"/>
    <w:rsid w:val="00C53AC7"/>
    <w:rsid w:val="00C542A9"/>
    <w:rsid w:val="00C560B7"/>
    <w:rsid w:val="00C60D3E"/>
    <w:rsid w:val="00C612A6"/>
    <w:rsid w:val="00C61CBB"/>
    <w:rsid w:val="00C61D34"/>
    <w:rsid w:val="00C67301"/>
    <w:rsid w:val="00C701A6"/>
    <w:rsid w:val="00C71965"/>
    <w:rsid w:val="00C752D8"/>
    <w:rsid w:val="00C7559F"/>
    <w:rsid w:val="00C7576D"/>
    <w:rsid w:val="00C83021"/>
    <w:rsid w:val="00C865F9"/>
    <w:rsid w:val="00C87BA6"/>
    <w:rsid w:val="00C91A22"/>
    <w:rsid w:val="00C91DF5"/>
    <w:rsid w:val="00C9254F"/>
    <w:rsid w:val="00C93DED"/>
    <w:rsid w:val="00C942F8"/>
    <w:rsid w:val="00C94B08"/>
    <w:rsid w:val="00C94D5D"/>
    <w:rsid w:val="00C970C6"/>
    <w:rsid w:val="00C972B7"/>
    <w:rsid w:val="00CA06AA"/>
    <w:rsid w:val="00CA073D"/>
    <w:rsid w:val="00CA0AFF"/>
    <w:rsid w:val="00CA10F7"/>
    <w:rsid w:val="00CA1531"/>
    <w:rsid w:val="00CA1BDC"/>
    <w:rsid w:val="00CA42AD"/>
    <w:rsid w:val="00CA53EF"/>
    <w:rsid w:val="00CB05ED"/>
    <w:rsid w:val="00CB1BFE"/>
    <w:rsid w:val="00CB1DE4"/>
    <w:rsid w:val="00CB293A"/>
    <w:rsid w:val="00CB38B6"/>
    <w:rsid w:val="00CB76F6"/>
    <w:rsid w:val="00CC1161"/>
    <w:rsid w:val="00CC36CB"/>
    <w:rsid w:val="00CC4C34"/>
    <w:rsid w:val="00CC4F50"/>
    <w:rsid w:val="00CC60A2"/>
    <w:rsid w:val="00CC646D"/>
    <w:rsid w:val="00CD0653"/>
    <w:rsid w:val="00CD45BF"/>
    <w:rsid w:val="00CD4CC1"/>
    <w:rsid w:val="00CD725F"/>
    <w:rsid w:val="00CE13DF"/>
    <w:rsid w:val="00CE54B2"/>
    <w:rsid w:val="00CF1858"/>
    <w:rsid w:val="00CF2F3A"/>
    <w:rsid w:val="00CF4A2C"/>
    <w:rsid w:val="00CF6079"/>
    <w:rsid w:val="00CF7D83"/>
    <w:rsid w:val="00D00EA7"/>
    <w:rsid w:val="00D00FC9"/>
    <w:rsid w:val="00D02AFD"/>
    <w:rsid w:val="00D03344"/>
    <w:rsid w:val="00D06E01"/>
    <w:rsid w:val="00D0739D"/>
    <w:rsid w:val="00D10A2D"/>
    <w:rsid w:val="00D10E20"/>
    <w:rsid w:val="00D134F5"/>
    <w:rsid w:val="00D148D5"/>
    <w:rsid w:val="00D15780"/>
    <w:rsid w:val="00D2045D"/>
    <w:rsid w:val="00D21D09"/>
    <w:rsid w:val="00D22681"/>
    <w:rsid w:val="00D2314C"/>
    <w:rsid w:val="00D2356E"/>
    <w:rsid w:val="00D2358A"/>
    <w:rsid w:val="00D23686"/>
    <w:rsid w:val="00D252D6"/>
    <w:rsid w:val="00D27B0E"/>
    <w:rsid w:val="00D27DD1"/>
    <w:rsid w:val="00D30881"/>
    <w:rsid w:val="00D30AD7"/>
    <w:rsid w:val="00D30E7F"/>
    <w:rsid w:val="00D33319"/>
    <w:rsid w:val="00D34180"/>
    <w:rsid w:val="00D34A3A"/>
    <w:rsid w:val="00D41BCD"/>
    <w:rsid w:val="00D423CA"/>
    <w:rsid w:val="00D424D7"/>
    <w:rsid w:val="00D42CEB"/>
    <w:rsid w:val="00D4359B"/>
    <w:rsid w:val="00D4361D"/>
    <w:rsid w:val="00D43AA5"/>
    <w:rsid w:val="00D43AB5"/>
    <w:rsid w:val="00D447C8"/>
    <w:rsid w:val="00D44CA2"/>
    <w:rsid w:val="00D5127C"/>
    <w:rsid w:val="00D53081"/>
    <w:rsid w:val="00D5355A"/>
    <w:rsid w:val="00D54583"/>
    <w:rsid w:val="00D5638F"/>
    <w:rsid w:val="00D5715A"/>
    <w:rsid w:val="00D57521"/>
    <w:rsid w:val="00D62B10"/>
    <w:rsid w:val="00D6300D"/>
    <w:rsid w:val="00D6437A"/>
    <w:rsid w:val="00D64A15"/>
    <w:rsid w:val="00D64D36"/>
    <w:rsid w:val="00D677DF"/>
    <w:rsid w:val="00D67873"/>
    <w:rsid w:val="00D70DFF"/>
    <w:rsid w:val="00D7116E"/>
    <w:rsid w:val="00D7500A"/>
    <w:rsid w:val="00D75A2C"/>
    <w:rsid w:val="00D7615E"/>
    <w:rsid w:val="00D775E9"/>
    <w:rsid w:val="00D77D1B"/>
    <w:rsid w:val="00D77F85"/>
    <w:rsid w:val="00D81267"/>
    <w:rsid w:val="00D827B4"/>
    <w:rsid w:val="00D82A36"/>
    <w:rsid w:val="00D83154"/>
    <w:rsid w:val="00D846B4"/>
    <w:rsid w:val="00D87197"/>
    <w:rsid w:val="00D90495"/>
    <w:rsid w:val="00D913BD"/>
    <w:rsid w:val="00D95420"/>
    <w:rsid w:val="00D96242"/>
    <w:rsid w:val="00D96812"/>
    <w:rsid w:val="00D978F6"/>
    <w:rsid w:val="00DA2B58"/>
    <w:rsid w:val="00DA4C75"/>
    <w:rsid w:val="00DA576A"/>
    <w:rsid w:val="00DA6B0D"/>
    <w:rsid w:val="00DA71A6"/>
    <w:rsid w:val="00DB19B5"/>
    <w:rsid w:val="00DB19C7"/>
    <w:rsid w:val="00DB1F07"/>
    <w:rsid w:val="00DB3494"/>
    <w:rsid w:val="00DB4E7E"/>
    <w:rsid w:val="00DB578E"/>
    <w:rsid w:val="00DB597C"/>
    <w:rsid w:val="00DB6B20"/>
    <w:rsid w:val="00DB7640"/>
    <w:rsid w:val="00DB7BD5"/>
    <w:rsid w:val="00DC0466"/>
    <w:rsid w:val="00DC0E43"/>
    <w:rsid w:val="00DC214D"/>
    <w:rsid w:val="00DC35A6"/>
    <w:rsid w:val="00DC4A9C"/>
    <w:rsid w:val="00DD01F9"/>
    <w:rsid w:val="00DD12A7"/>
    <w:rsid w:val="00DD16C7"/>
    <w:rsid w:val="00DD32D3"/>
    <w:rsid w:val="00DD4159"/>
    <w:rsid w:val="00DD4A6C"/>
    <w:rsid w:val="00DD611F"/>
    <w:rsid w:val="00DD769C"/>
    <w:rsid w:val="00DD7C9C"/>
    <w:rsid w:val="00DE0A49"/>
    <w:rsid w:val="00DE0E16"/>
    <w:rsid w:val="00DE1006"/>
    <w:rsid w:val="00DE1DEE"/>
    <w:rsid w:val="00DE300E"/>
    <w:rsid w:val="00DE3225"/>
    <w:rsid w:val="00DE7628"/>
    <w:rsid w:val="00DE7ECE"/>
    <w:rsid w:val="00DF14FC"/>
    <w:rsid w:val="00DF3548"/>
    <w:rsid w:val="00DF42E8"/>
    <w:rsid w:val="00DF6C5E"/>
    <w:rsid w:val="00DF753E"/>
    <w:rsid w:val="00E02874"/>
    <w:rsid w:val="00E03008"/>
    <w:rsid w:val="00E05995"/>
    <w:rsid w:val="00E066CB"/>
    <w:rsid w:val="00E07266"/>
    <w:rsid w:val="00E1188F"/>
    <w:rsid w:val="00E11E5D"/>
    <w:rsid w:val="00E12AD3"/>
    <w:rsid w:val="00E12B8A"/>
    <w:rsid w:val="00E13DF5"/>
    <w:rsid w:val="00E167A7"/>
    <w:rsid w:val="00E1760B"/>
    <w:rsid w:val="00E21715"/>
    <w:rsid w:val="00E21997"/>
    <w:rsid w:val="00E2317C"/>
    <w:rsid w:val="00E2395A"/>
    <w:rsid w:val="00E24C66"/>
    <w:rsid w:val="00E2681A"/>
    <w:rsid w:val="00E30368"/>
    <w:rsid w:val="00E30461"/>
    <w:rsid w:val="00E30A96"/>
    <w:rsid w:val="00E31962"/>
    <w:rsid w:val="00E326FD"/>
    <w:rsid w:val="00E333CA"/>
    <w:rsid w:val="00E34971"/>
    <w:rsid w:val="00E3527B"/>
    <w:rsid w:val="00E37F38"/>
    <w:rsid w:val="00E40E28"/>
    <w:rsid w:val="00E41335"/>
    <w:rsid w:val="00E41882"/>
    <w:rsid w:val="00E42315"/>
    <w:rsid w:val="00E4267D"/>
    <w:rsid w:val="00E44734"/>
    <w:rsid w:val="00E4564E"/>
    <w:rsid w:val="00E46B7F"/>
    <w:rsid w:val="00E5161B"/>
    <w:rsid w:val="00E53A4B"/>
    <w:rsid w:val="00E54C09"/>
    <w:rsid w:val="00E55205"/>
    <w:rsid w:val="00E55C10"/>
    <w:rsid w:val="00E56058"/>
    <w:rsid w:val="00E560DE"/>
    <w:rsid w:val="00E56155"/>
    <w:rsid w:val="00E57087"/>
    <w:rsid w:val="00E57654"/>
    <w:rsid w:val="00E57AC3"/>
    <w:rsid w:val="00E61033"/>
    <w:rsid w:val="00E674FE"/>
    <w:rsid w:val="00E762C3"/>
    <w:rsid w:val="00E7772A"/>
    <w:rsid w:val="00E77D60"/>
    <w:rsid w:val="00E81038"/>
    <w:rsid w:val="00E83026"/>
    <w:rsid w:val="00E83208"/>
    <w:rsid w:val="00E84185"/>
    <w:rsid w:val="00E862BF"/>
    <w:rsid w:val="00E86FB1"/>
    <w:rsid w:val="00E910D1"/>
    <w:rsid w:val="00E9132F"/>
    <w:rsid w:val="00E91F78"/>
    <w:rsid w:val="00E92632"/>
    <w:rsid w:val="00E9412A"/>
    <w:rsid w:val="00E96638"/>
    <w:rsid w:val="00EA1477"/>
    <w:rsid w:val="00EA239B"/>
    <w:rsid w:val="00EA323A"/>
    <w:rsid w:val="00EA397F"/>
    <w:rsid w:val="00EA3AEE"/>
    <w:rsid w:val="00EA4820"/>
    <w:rsid w:val="00EA4E67"/>
    <w:rsid w:val="00EA6EB3"/>
    <w:rsid w:val="00EA6F58"/>
    <w:rsid w:val="00EA721B"/>
    <w:rsid w:val="00EB0008"/>
    <w:rsid w:val="00EB1DFE"/>
    <w:rsid w:val="00EB36A8"/>
    <w:rsid w:val="00EB3DF5"/>
    <w:rsid w:val="00EB60AF"/>
    <w:rsid w:val="00EC04D5"/>
    <w:rsid w:val="00EC19C4"/>
    <w:rsid w:val="00EC2A5F"/>
    <w:rsid w:val="00EC6079"/>
    <w:rsid w:val="00EC644E"/>
    <w:rsid w:val="00EC68F0"/>
    <w:rsid w:val="00ED355A"/>
    <w:rsid w:val="00ED3B21"/>
    <w:rsid w:val="00ED6A83"/>
    <w:rsid w:val="00ED76A6"/>
    <w:rsid w:val="00ED7FD8"/>
    <w:rsid w:val="00EE050F"/>
    <w:rsid w:val="00EE166B"/>
    <w:rsid w:val="00EF19CD"/>
    <w:rsid w:val="00EF1C67"/>
    <w:rsid w:val="00EF3862"/>
    <w:rsid w:val="00EF40E8"/>
    <w:rsid w:val="00EF47F5"/>
    <w:rsid w:val="00EF75D8"/>
    <w:rsid w:val="00F0029E"/>
    <w:rsid w:val="00F00C0E"/>
    <w:rsid w:val="00F026DF"/>
    <w:rsid w:val="00F03C13"/>
    <w:rsid w:val="00F042E2"/>
    <w:rsid w:val="00F0629F"/>
    <w:rsid w:val="00F07CB8"/>
    <w:rsid w:val="00F07D0B"/>
    <w:rsid w:val="00F10A17"/>
    <w:rsid w:val="00F10A81"/>
    <w:rsid w:val="00F11003"/>
    <w:rsid w:val="00F137CD"/>
    <w:rsid w:val="00F13DF2"/>
    <w:rsid w:val="00F14883"/>
    <w:rsid w:val="00F158BF"/>
    <w:rsid w:val="00F17C6C"/>
    <w:rsid w:val="00F17E2E"/>
    <w:rsid w:val="00F20547"/>
    <w:rsid w:val="00F22DB6"/>
    <w:rsid w:val="00F22FC1"/>
    <w:rsid w:val="00F25277"/>
    <w:rsid w:val="00F271C6"/>
    <w:rsid w:val="00F33628"/>
    <w:rsid w:val="00F33DE0"/>
    <w:rsid w:val="00F36636"/>
    <w:rsid w:val="00F40D5D"/>
    <w:rsid w:val="00F41761"/>
    <w:rsid w:val="00F42C8F"/>
    <w:rsid w:val="00F43375"/>
    <w:rsid w:val="00F43696"/>
    <w:rsid w:val="00F4579F"/>
    <w:rsid w:val="00F45C89"/>
    <w:rsid w:val="00F46D15"/>
    <w:rsid w:val="00F51BB2"/>
    <w:rsid w:val="00F51E2A"/>
    <w:rsid w:val="00F54455"/>
    <w:rsid w:val="00F55122"/>
    <w:rsid w:val="00F57BEE"/>
    <w:rsid w:val="00F606C0"/>
    <w:rsid w:val="00F60C8D"/>
    <w:rsid w:val="00F62A45"/>
    <w:rsid w:val="00F62AD0"/>
    <w:rsid w:val="00F6409D"/>
    <w:rsid w:val="00F66FAA"/>
    <w:rsid w:val="00F67919"/>
    <w:rsid w:val="00F67AB5"/>
    <w:rsid w:val="00F704C5"/>
    <w:rsid w:val="00F71315"/>
    <w:rsid w:val="00F72175"/>
    <w:rsid w:val="00F72F89"/>
    <w:rsid w:val="00F7695F"/>
    <w:rsid w:val="00F808AB"/>
    <w:rsid w:val="00F823DE"/>
    <w:rsid w:val="00F85116"/>
    <w:rsid w:val="00F875FD"/>
    <w:rsid w:val="00F92A48"/>
    <w:rsid w:val="00F935B7"/>
    <w:rsid w:val="00F93A13"/>
    <w:rsid w:val="00F94783"/>
    <w:rsid w:val="00F9483E"/>
    <w:rsid w:val="00F94C7B"/>
    <w:rsid w:val="00F95EAC"/>
    <w:rsid w:val="00F969D2"/>
    <w:rsid w:val="00F96DAB"/>
    <w:rsid w:val="00FA0046"/>
    <w:rsid w:val="00FA056A"/>
    <w:rsid w:val="00FA06F1"/>
    <w:rsid w:val="00FA26B2"/>
    <w:rsid w:val="00FA28F8"/>
    <w:rsid w:val="00FA2E0F"/>
    <w:rsid w:val="00FA5118"/>
    <w:rsid w:val="00FA6512"/>
    <w:rsid w:val="00FA6E99"/>
    <w:rsid w:val="00FA7644"/>
    <w:rsid w:val="00FA7715"/>
    <w:rsid w:val="00FB3EA7"/>
    <w:rsid w:val="00FB4624"/>
    <w:rsid w:val="00FB4C91"/>
    <w:rsid w:val="00FB5291"/>
    <w:rsid w:val="00FB6649"/>
    <w:rsid w:val="00FB7A63"/>
    <w:rsid w:val="00FC14A3"/>
    <w:rsid w:val="00FC558A"/>
    <w:rsid w:val="00FC60C0"/>
    <w:rsid w:val="00FC65BC"/>
    <w:rsid w:val="00FC6C49"/>
    <w:rsid w:val="00FC6D36"/>
    <w:rsid w:val="00FC74FF"/>
    <w:rsid w:val="00FC76A4"/>
    <w:rsid w:val="00FD0DCB"/>
    <w:rsid w:val="00FD58E7"/>
    <w:rsid w:val="00FD595B"/>
    <w:rsid w:val="00FD5A8D"/>
    <w:rsid w:val="00FE0A03"/>
    <w:rsid w:val="00FE1183"/>
    <w:rsid w:val="00FE37ED"/>
    <w:rsid w:val="00FE78B1"/>
    <w:rsid w:val="00FF22EA"/>
    <w:rsid w:val="00FF50EF"/>
    <w:rsid w:val="00FF6B17"/>
    <w:rsid w:val="00FF76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83FA"/>
  <w15:chartTrackingRefBased/>
  <w15:docId w15:val="{76529D98-6131-4456-BFDF-868D07B7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22EFC"/>
  </w:style>
  <w:style w:type="paragraph" w:styleId="NormalWeb">
    <w:name w:val="Normal (Web)"/>
    <w:basedOn w:val="Normal"/>
    <w:uiPriority w:val="99"/>
    <w:unhideWhenUsed/>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22EFC"/>
    <w:rPr>
      <w:b/>
      <w:bCs/>
    </w:rPr>
  </w:style>
  <w:style w:type="character" w:styleId="Hyperlink">
    <w:name w:val="Hyperlink"/>
    <w:basedOn w:val="Fontepargpadro"/>
    <w:uiPriority w:val="99"/>
    <w:unhideWhenUsed/>
    <w:rsid w:val="00322EFC"/>
    <w:rPr>
      <w:color w:val="0000FF"/>
      <w:u w:val="single"/>
    </w:rPr>
  </w:style>
  <w:style w:type="character" w:styleId="HiperlinkVisitado">
    <w:name w:val="FollowedHyperlink"/>
    <w:basedOn w:val="Fontepargpadro"/>
    <w:uiPriority w:val="99"/>
    <w:semiHidden/>
    <w:unhideWhenUsed/>
    <w:rsid w:val="00322EFC"/>
    <w:rPr>
      <w:color w:val="800080"/>
      <w:u w:val="single"/>
    </w:rPr>
  </w:style>
  <w:style w:type="paragraph" w:customStyle="1" w:styleId="artart">
    <w:name w:val="artart"/>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DA2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39"/>
    <w:rsid w:val="003E4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1459A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45C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45C89"/>
  </w:style>
  <w:style w:type="paragraph" w:styleId="Rodap">
    <w:name w:val="footer"/>
    <w:basedOn w:val="Normal"/>
    <w:link w:val="RodapChar"/>
    <w:uiPriority w:val="99"/>
    <w:unhideWhenUsed/>
    <w:rsid w:val="00F45C89"/>
    <w:pPr>
      <w:tabs>
        <w:tab w:val="center" w:pos="4252"/>
        <w:tab w:val="right" w:pos="8504"/>
      </w:tabs>
      <w:spacing w:after="0" w:line="240" w:lineRule="auto"/>
    </w:pPr>
  </w:style>
  <w:style w:type="character" w:customStyle="1" w:styleId="RodapChar">
    <w:name w:val="Rodapé Char"/>
    <w:basedOn w:val="Fontepargpadro"/>
    <w:link w:val="Rodap"/>
    <w:uiPriority w:val="99"/>
    <w:rsid w:val="00F45C89"/>
  </w:style>
  <w:style w:type="paragraph" w:styleId="PargrafodaLista">
    <w:name w:val="List Paragraph"/>
    <w:basedOn w:val="Normal"/>
    <w:uiPriority w:val="34"/>
    <w:qFormat/>
    <w:rsid w:val="00F45C89"/>
    <w:pPr>
      <w:ind w:left="720"/>
      <w:contextualSpacing/>
    </w:pPr>
  </w:style>
  <w:style w:type="table" w:customStyle="1" w:styleId="Tabelacomgrade3">
    <w:name w:val="Tabela com grade3"/>
    <w:basedOn w:val="Tabelanormal"/>
    <w:next w:val="Tabelacomgrade"/>
    <w:uiPriority w:val="39"/>
    <w:rsid w:val="00F4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45C89"/>
    <w:pPr>
      <w:autoSpaceDE w:val="0"/>
      <w:autoSpaceDN w:val="0"/>
      <w:adjustRightInd w:val="0"/>
      <w:spacing w:after="0" w:line="240" w:lineRule="auto"/>
    </w:pPr>
    <w:rPr>
      <w:rFonts w:ascii="Calibri" w:hAnsi="Calibri" w:cs="Calibri"/>
      <w:color w:val="000000"/>
      <w:sz w:val="24"/>
      <w:szCs w:val="24"/>
    </w:rPr>
  </w:style>
  <w:style w:type="paragraph" w:styleId="Corpodetexto">
    <w:name w:val="Body Text"/>
    <w:basedOn w:val="Normal"/>
    <w:link w:val="CorpodetextoChar"/>
    <w:uiPriority w:val="1"/>
    <w:qFormat/>
    <w:rsid w:val="00F41761"/>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uiPriority w:val="1"/>
    <w:rsid w:val="00F41761"/>
    <w:rPr>
      <w:rFonts w:ascii="Calibri" w:eastAsia="Calibri" w:hAnsi="Calibri" w:cs="Calibri"/>
      <w:lang w:val="en-US"/>
    </w:rPr>
  </w:style>
  <w:style w:type="paragraph" w:styleId="Textodenotaderodap">
    <w:name w:val="footnote text"/>
    <w:basedOn w:val="Normal"/>
    <w:link w:val="TextodenotaderodapChar"/>
    <w:uiPriority w:val="99"/>
    <w:unhideWhenUsed/>
    <w:rsid w:val="00D64A15"/>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D64A15"/>
    <w:rPr>
      <w:sz w:val="20"/>
      <w:szCs w:val="20"/>
    </w:rPr>
  </w:style>
  <w:style w:type="character" w:styleId="Refdenotaderodap">
    <w:name w:val="footnote reference"/>
    <w:basedOn w:val="Fontepargpadro"/>
    <w:uiPriority w:val="99"/>
    <w:semiHidden/>
    <w:unhideWhenUsed/>
    <w:rsid w:val="00D64A15"/>
    <w:rPr>
      <w:vertAlign w:val="superscript"/>
    </w:rPr>
  </w:style>
  <w:style w:type="character" w:styleId="MenoPendente">
    <w:name w:val="Unresolved Mention"/>
    <w:basedOn w:val="Fontepargpadro"/>
    <w:uiPriority w:val="99"/>
    <w:semiHidden/>
    <w:unhideWhenUsed/>
    <w:rsid w:val="00C4606E"/>
    <w:rPr>
      <w:color w:val="605E5C"/>
      <w:shd w:val="clear" w:color="auto" w:fill="E1DFDD"/>
    </w:rPr>
  </w:style>
  <w:style w:type="paragraph" w:styleId="Textodebalo">
    <w:name w:val="Balloon Text"/>
    <w:basedOn w:val="Normal"/>
    <w:link w:val="TextodebaloChar"/>
    <w:uiPriority w:val="99"/>
    <w:semiHidden/>
    <w:unhideWhenUsed/>
    <w:rsid w:val="00D30AD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30A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49490">
      <w:bodyDiv w:val="1"/>
      <w:marLeft w:val="0"/>
      <w:marRight w:val="0"/>
      <w:marTop w:val="0"/>
      <w:marBottom w:val="0"/>
      <w:divBdr>
        <w:top w:val="none" w:sz="0" w:space="0" w:color="auto"/>
        <w:left w:val="none" w:sz="0" w:space="0" w:color="auto"/>
        <w:bottom w:val="none" w:sz="0" w:space="0" w:color="auto"/>
        <w:right w:val="none" w:sz="0" w:space="0" w:color="auto"/>
      </w:divBdr>
      <w:divsChild>
        <w:div w:id="807631270">
          <w:marLeft w:val="0"/>
          <w:marRight w:val="0"/>
          <w:marTop w:val="0"/>
          <w:marBottom w:val="0"/>
          <w:divBdr>
            <w:top w:val="none" w:sz="0" w:space="0" w:color="auto"/>
            <w:left w:val="none" w:sz="0" w:space="0" w:color="auto"/>
            <w:bottom w:val="none" w:sz="0" w:space="0" w:color="auto"/>
            <w:right w:val="none" w:sz="0" w:space="0" w:color="auto"/>
          </w:divBdr>
          <w:divsChild>
            <w:div w:id="1199929851">
              <w:marLeft w:val="0"/>
              <w:marRight w:val="0"/>
              <w:marTop w:val="0"/>
              <w:marBottom w:val="0"/>
              <w:divBdr>
                <w:top w:val="none" w:sz="0" w:space="0" w:color="auto"/>
                <w:left w:val="none" w:sz="0" w:space="0" w:color="auto"/>
                <w:bottom w:val="none" w:sz="0" w:space="0" w:color="auto"/>
                <w:right w:val="none" w:sz="0" w:space="0" w:color="auto"/>
              </w:divBdr>
              <w:divsChild>
                <w:div w:id="2808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49117">
      <w:bodyDiv w:val="1"/>
      <w:marLeft w:val="0"/>
      <w:marRight w:val="0"/>
      <w:marTop w:val="0"/>
      <w:marBottom w:val="0"/>
      <w:divBdr>
        <w:top w:val="none" w:sz="0" w:space="0" w:color="auto"/>
        <w:left w:val="none" w:sz="0" w:space="0" w:color="auto"/>
        <w:bottom w:val="none" w:sz="0" w:space="0" w:color="auto"/>
        <w:right w:val="none" w:sz="0" w:space="0" w:color="auto"/>
      </w:divBdr>
    </w:div>
    <w:div w:id="466168567">
      <w:bodyDiv w:val="1"/>
      <w:marLeft w:val="0"/>
      <w:marRight w:val="0"/>
      <w:marTop w:val="0"/>
      <w:marBottom w:val="0"/>
      <w:divBdr>
        <w:top w:val="none" w:sz="0" w:space="0" w:color="auto"/>
        <w:left w:val="none" w:sz="0" w:space="0" w:color="auto"/>
        <w:bottom w:val="none" w:sz="0" w:space="0" w:color="auto"/>
        <w:right w:val="none" w:sz="0" w:space="0" w:color="auto"/>
      </w:divBdr>
    </w:div>
    <w:div w:id="611326732">
      <w:bodyDiv w:val="1"/>
      <w:marLeft w:val="0"/>
      <w:marRight w:val="0"/>
      <w:marTop w:val="0"/>
      <w:marBottom w:val="0"/>
      <w:divBdr>
        <w:top w:val="none" w:sz="0" w:space="0" w:color="auto"/>
        <w:left w:val="none" w:sz="0" w:space="0" w:color="auto"/>
        <w:bottom w:val="none" w:sz="0" w:space="0" w:color="auto"/>
        <w:right w:val="none" w:sz="0" w:space="0" w:color="auto"/>
      </w:divBdr>
      <w:divsChild>
        <w:div w:id="194851271">
          <w:marLeft w:val="0"/>
          <w:marRight w:val="0"/>
          <w:marTop w:val="0"/>
          <w:marBottom w:val="0"/>
          <w:divBdr>
            <w:top w:val="none" w:sz="0" w:space="0" w:color="auto"/>
            <w:left w:val="none" w:sz="0" w:space="0" w:color="auto"/>
            <w:bottom w:val="none" w:sz="0" w:space="0" w:color="auto"/>
            <w:right w:val="none" w:sz="0" w:space="0" w:color="auto"/>
          </w:divBdr>
          <w:divsChild>
            <w:div w:id="1380009646">
              <w:marLeft w:val="0"/>
              <w:marRight w:val="0"/>
              <w:marTop w:val="0"/>
              <w:marBottom w:val="0"/>
              <w:divBdr>
                <w:top w:val="none" w:sz="0" w:space="0" w:color="auto"/>
                <w:left w:val="none" w:sz="0" w:space="0" w:color="auto"/>
                <w:bottom w:val="none" w:sz="0" w:space="0" w:color="auto"/>
                <w:right w:val="none" w:sz="0" w:space="0" w:color="auto"/>
              </w:divBdr>
              <w:divsChild>
                <w:div w:id="290791985">
                  <w:marLeft w:val="0"/>
                  <w:marRight w:val="0"/>
                  <w:marTop w:val="0"/>
                  <w:marBottom w:val="0"/>
                  <w:divBdr>
                    <w:top w:val="none" w:sz="0" w:space="0" w:color="auto"/>
                    <w:left w:val="none" w:sz="0" w:space="0" w:color="auto"/>
                    <w:bottom w:val="none" w:sz="0" w:space="0" w:color="auto"/>
                    <w:right w:val="none" w:sz="0" w:space="0" w:color="auto"/>
                  </w:divBdr>
                  <w:divsChild>
                    <w:div w:id="1167356996">
                      <w:marLeft w:val="0"/>
                      <w:marRight w:val="0"/>
                      <w:marTop w:val="0"/>
                      <w:marBottom w:val="0"/>
                      <w:divBdr>
                        <w:top w:val="none" w:sz="0" w:space="0" w:color="auto"/>
                        <w:left w:val="none" w:sz="0" w:space="0" w:color="auto"/>
                        <w:bottom w:val="none" w:sz="0" w:space="0" w:color="auto"/>
                        <w:right w:val="none" w:sz="0" w:space="0" w:color="auto"/>
                      </w:divBdr>
                      <w:divsChild>
                        <w:div w:id="16102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678370">
      <w:bodyDiv w:val="1"/>
      <w:marLeft w:val="0"/>
      <w:marRight w:val="0"/>
      <w:marTop w:val="0"/>
      <w:marBottom w:val="0"/>
      <w:divBdr>
        <w:top w:val="none" w:sz="0" w:space="0" w:color="auto"/>
        <w:left w:val="none" w:sz="0" w:space="0" w:color="auto"/>
        <w:bottom w:val="none" w:sz="0" w:space="0" w:color="auto"/>
        <w:right w:val="none" w:sz="0" w:space="0" w:color="auto"/>
      </w:divBdr>
    </w:div>
    <w:div w:id="1052728369">
      <w:bodyDiv w:val="1"/>
      <w:marLeft w:val="0"/>
      <w:marRight w:val="0"/>
      <w:marTop w:val="0"/>
      <w:marBottom w:val="0"/>
      <w:divBdr>
        <w:top w:val="none" w:sz="0" w:space="0" w:color="auto"/>
        <w:left w:val="none" w:sz="0" w:space="0" w:color="auto"/>
        <w:bottom w:val="none" w:sz="0" w:space="0" w:color="auto"/>
        <w:right w:val="none" w:sz="0" w:space="0" w:color="auto"/>
      </w:divBdr>
    </w:div>
    <w:div w:id="1212503211">
      <w:bodyDiv w:val="1"/>
      <w:marLeft w:val="0"/>
      <w:marRight w:val="0"/>
      <w:marTop w:val="0"/>
      <w:marBottom w:val="0"/>
      <w:divBdr>
        <w:top w:val="none" w:sz="0" w:space="0" w:color="auto"/>
        <w:left w:val="none" w:sz="0" w:space="0" w:color="auto"/>
        <w:bottom w:val="none" w:sz="0" w:space="0" w:color="auto"/>
        <w:right w:val="none" w:sz="0" w:space="0" w:color="auto"/>
      </w:divBdr>
    </w:div>
    <w:div w:id="1603948954">
      <w:bodyDiv w:val="1"/>
      <w:marLeft w:val="0"/>
      <w:marRight w:val="0"/>
      <w:marTop w:val="0"/>
      <w:marBottom w:val="0"/>
      <w:divBdr>
        <w:top w:val="none" w:sz="0" w:space="0" w:color="auto"/>
        <w:left w:val="none" w:sz="0" w:space="0" w:color="auto"/>
        <w:bottom w:val="none" w:sz="0" w:space="0" w:color="auto"/>
        <w:right w:val="none" w:sz="0" w:space="0" w:color="auto"/>
      </w:divBdr>
    </w:div>
    <w:div w:id="213235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Antigos/D99274.htm" TargetMode="External"/><Relationship Id="rId21" Type="http://schemas.openxmlformats.org/officeDocument/2006/relationships/hyperlink" Target="https://www.planalto.gov.br/ccivil_03/_Ato2023-2026/2025/Lei/L15150.htm" TargetMode="External"/><Relationship Id="rId42" Type="http://schemas.openxmlformats.org/officeDocument/2006/relationships/hyperlink" Target="http://www.planalto.gov.br/ccivil_03/_Ato2004-2006/2006/Lei/L11284.htm" TargetMode="External"/><Relationship Id="rId47" Type="http://schemas.openxmlformats.org/officeDocument/2006/relationships/hyperlink" Target="http://www.planalto.gov.br/ccivil_03/leis/Mensagem_Veto/1998/Vep181-98.pdf" TargetMode="External"/><Relationship Id="rId63" Type="http://schemas.openxmlformats.org/officeDocument/2006/relationships/hyperlink" Target="http://www.planalto.gov.br/ccivil_03/LEIS/L7797.htm" TargetMode="External"/><Relationship Id="rId68" Type="http://schemas.openxmlformats.org/officeDocument/2006/relationships/hyperlink" Target="http://www.planalto.gov.br/ccivil_03/_Ato2023-2026/2023/Lei/L14691.htm" TargetMode="External"/><Relationship Id="rId84" Type="http://schemas.openxmlformats.org/officeDocument/2006/relationships/hyperlink" Target="http://www.planalto.gov.br/ccivil_03/leis/Mensagem_Veto/1998/Vep181-98.pdf" TargetMode="External"/><Relationship Id="rId16" Type="http://schemas.openxmlformats.org/officeDocument/2006/relationships/hyperlink" Target="http://www.planalto.gov.br/ccivil_03/leis/Mensagem_Veto/1998/Vep181-98.pdf" TargetMode="External"/><Relationship Id="rId11" Type="http://schemas.openxmlformats.org/officeDocument/2006/relationships/hyperlink" Target="http://www.planalto.gov.br/ccivil_03/_Ato2011-2014/2014/Lei/L13052.htm" TargetMode="External"/><Relationship Id="rId32" Type="http://schemas.openxmlformats.org/officeDocument/2006/relationships/hyperlink" Target="http://www.planalto.gov.br/ccivil_03/leis/L9985.htm" TargetMode="External"/><Relationship Id="rId37" Type="http://schemas.openxmlformats.org/officeDocument/2006/relationships/hyperlink" Target="https://www.planalto.gov.br/ccivil_03/_Ato2023-2026/2025/Lei/L15299.htm" TargetMode="External"/><Relationship Id="rId53" Type="http://schemas.openxmlformats.org/officeDocument/2006/relationships/hyperlink" Target="http://www.planalto.gov.br/ccivil_03/_Ato2011-2014/2011/Lei/L12408.htm" TargetMode="External"/><Relationship Id="rId58" Type="http://schemas.openxmlformats.org/officeDocument/2006/relationships/hyperlink" Target="http://www.planalto.gov.br/ccivil_03/_Ato2004-2006/2006/Lei/L11284.htm" TargetMode="External"/><Relationship Id="rId74" Type="http://schemas.openxmlformats.org/officeDocument/2006/relationships/hyperlink" Target="http://www.planalto.gov.br/ccivil_03/MPV/2163-41.htm" TargetMode="External"/><Relationship Id="rId79" Type="http://schemas.openxmlformats.org/officeDocument/2006/relationships/hyperlink" Target="http://www.planalto.gov.br/ccivil_03/MPV/2163-41.htm" TargetMode="External"/><Relationship Id="rId5" Type="http://schemas.openxmlformats.org/officeDocument/2006/relationships/webSettings" Target="webSettings.xml"/><Relationship Id="rId19" Type="http://schemas.openxmlformats.org/officeDocument/2006/relationships/hyperlink" Target="http://fragiolli.jusbrasil.com.br/artigos/111629271/crimes-contra-a-fauna-breves-apontamentos-acerca-da-lei-de-crimes-ambientais" TargetMode="External"/><Relationship Id="rId14" Type="http://schemas.openxmlformats.org/officeDocument/2006/relationships/hyperlink" Target="http://www.planalto.gov.br/ccivil_03/_Ato2011-2014/2014/Lei/L13052.htm" TargetMode="External"/><Relationship Id="rId22" Type="http://schemas.openxmlformats.org/officeDocument/2006/relationships/hyperlink" Target="http://www.planalto.gov.br/ccivil_03/leis/Mensagem_Veto/1998/Vep181-98.pdf" TargetMode="External"/><Relationship Id="rId27" Type="http://schemas.openxmlformats.org/officeDocument/2006/relationships/hyperlink" Target="http://www.planalto.gov.br/ccivil_03/leis/L9985.htm" TargetMode="External"/><Relationship Id="rId30" Type="http://schemas.openxmlformats.org/officeDocument/2006/relationships/hyperlink" Target="http://www.planalto.gov.br/ccivil_03/leis/L9985.htm" TargetMode="External"/><Relationship Id="rId35" Type="http://schemas.openxmlformats.org/officeDocument/2006/relationships/hyperlink" Target="http://www.planalto.gov.br/ccivil_03/leis/Mensagem_Veto/1998/Vep181-98.pdf" TargetMode="External"/><Relationship Id="rId43" Type="http://schemas.openxmlformats.org/officeDocument/2006/relationships/hyperlink" Target="http://www.conjur.com.br/2013-ago-15/toda-prova-resolucao-prova-27-concurso-mpf-parte" TargetMode="External"/><Relationship Id="rId48" Type="http://schemas.openxmlformats.org/officeDocument/2006/relationships/hyperlink" Target="http://www.planalto.gov.br/ccivil_03/leis/Mensagem_Veto/1998/Vep181-98.pdf" TargetMode="External"/><Relationship Id="rId56" Type="http://schemas.openxmlformats.org/officeDocument/2006/relationships/hyperlink" Target="https://www.planalto.gov.br/ccivil_03/_Ato2023-2026/2025/Lei/L15150.htm" TargetMode="External"/><Relationship Id="rId64" Type="http://schemas.openxmlformats.org/officeDocument/2006/relationships/hyperlink" Target="http://legislacao.planalto.gov.br/legisla/legislacao.nsf/Viw_Identificacao/DEC%2020.923-1932?OpenDocument" TargetMode="External"/><Relationship Id="rId69" Type="http://schemas.openxmlformats.org/officeDocument/2006/relationships/hyperlink" Target="http://www.planalto.gov.br/ccivil_03/MPV/2163-41.htm" TargetMode="External"/><Relationship Id="rId77" Type="http://schemas.openxmlformats.org/officeDocument/2006/relationships/hyperlink" Target="http://www.planalto.gov.br/ccivil_03/MPV/2163-41.htm" TargetMode="External"/><Relationship Id="rId8" Type="http://schemas.openxmlformats.org/officeDocument/2006/relationships/hyperlink" Target="http://www.planalto.gov.br/ccivil_03/leis/Mensagem_Veto/1998/Vep181-98.pdf" TargetMode="External"/><Relationship Id="rId51" Type="http://schemas.openxmlformats.org/officeDocument/2006/relationships/hyperlink" Target="http://www.planalto.gov.br/ccivil_03/_Ato2011-2014/2011/Lei/L12408.htm" TargetMode="External"/><Relationship Id="rId72" Type="http://schemas.openxmlformats.org/officeDocument/2006/relationships/hyperlink" Target="http://www.planalto.gov.br/ccivil_03/MPV/2163-41.htm" TargetMode="External"/><Relationship Id="rId80" Type="http://schemas.openxmlformats.org/officeDocument/2006/relationships/hyperlink" Target="http://www.planalto.gov.br/ccivil_03/MPV/2163-41.htm" TargetMode="External"/><Relationship Id="rId85" Type="http://schemas.openxmlformats.org/officeDocument/2006/relationships/hyperlink" Target="http://www.planalto.gov.br/ccivil_03/leis/1998-2000/RET/rlei9605-98.doc" TargetMode="External"/><Relationship Id="rId3" Type="http://schemas.openxmlformats.org/officeDocument/2006/relationships/styles" Target="styles.xml"/><Relationship Id="rId12" Type="http://schemas.openxmlformats.org/officeDocument/2006/relationships/hyperlink" Target="http://www.planalto.gov.br/ccivil_03/_Ato2011-2014/2014/Lei/L13052.htm" TargetMode="External"/><Relationship Id="rId17" Type="http://schemas.openxmlformats.org/officeDocument/2006/relationships/hyperlink" Target="http://www.planalto.gov.br/ccivil_03/leis/L9099.htm" TargetMode="External"/><Relationship Id="rId25" Type="http://schemas.openxmlformats.org/officeDocument/2006/relationships/hyperlink" Target="http://www.planalto.gov.br/ccivil_03/_Ato2004-2006/2006/Lei/L11428.htm" TargetMode="External"/><Relationship Id="rId33" Type="http://schemas.openxmlformats.org/officeDocument/2006/relationships/hyperlink" Target="http://www.planalto.gov.br/ccivil_03/leis/L9985.htm" TargetMode="External"/><Relationship Id="rId38" Type="http://schemas.openxmlformats.org/officeDocument/2006/relationships/hyperlink" Target="https://www.planalto.gov.br/ccivil_03/_Ato2023-2026/2025/Lei/L15299.htm" TargetMode="External"/><Relationship Id="rId46" Type="http://schemas.openxmlformats.org/officeDocument/2006/relationships/hyperlink" Target="http://www.planalto.gov.br/ccivil_03/_Ato2007-2010/2010/Lei/L12305.htm" TargetMode="External"/><Relationship Id="rId59" Type="http://schemas.openxmlformats.org/officeDocument/2006/relationships/hyperlink" Target="http://www.planalto.gov.br/ccivil_03/_Ato2004-2006/2006/Lei/L11284.htm" TargetMode="External"/><Relationship Id="rId67" Type="http://schemas.openxmlformats.org/officeDocument/2006/relationships/hyperlink" Target="http://www.planalto.gov.br/ccivil_03/_Ato2023-2026/2023/Lei/L14691.htm" TargetMode="External"/><Relationship Id="rId20" Type="http://schemas.openxmlformats.org/officeDocument/2006/relationships/hyperlink" Target="http://www.planalto.gov.br/ccivil_03/_Ato2019-2022/2020/Lei/L14064.htm" TargetMode="External"/><Relationship Id="rId41" Type="http://schemas.openxmlformats.org/officeDocument/2006/relationships/hyperlink" Target="http://www.planalto.gov.br/ccivil_03/_Ato2004-2006/2006/Lei/L11284.htm" TargetMode="External"/><Relationship Id="rId54" Type="http://schemas.openxmlformats.org/officeDocument/2006/relationships/hyperlink" Target="https://www.planalto.gov.br/ccivil_03/_Ato2023-2026/2025/Lei/L15150.htm" TargetMode="External"/><Relationship Id="rId62" Type="http://schemas.openxmlformats.org/officeDocument/2006/relationships/hyperlink" Target="http://www.planalto.gov.br/ccivil_03/leis/Mensagem_Veto/1998/Vep181-98.pdf" TargetMode="External"/><Relationship Id="rId70" Type="http://schemas.openxmlformats.org/officeDocument/2006/relationships/hyperlink" Target="http://www.planalto.gov.br/ccivil_03/MPV/2163-41.htm" TargetMode="External"/><Relationship Id="rId75" Type="http://schemas.openxmlformats.org/officeDocument/2006/relationships/hyperlink" Target="http://www.planalto.gov.br/ccivil_03/MPV/2163-41.htm" TargetMode="External"/><Relationship Id="rId83" Type="http://schemas.openxmlformats.org/officeDocument/2006/relationships/hyperlink" Target="http://www.planalto.gov.br/ccivil_03/MPV/2163-41.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1-2014/2014/Lei/L13052.htm" TargetMode="External"/><Relationship Id="rId23" Type="http://schemas.openxmlformats.org/officeDocument/2006/relationships/hyperlink" Target="http://www.planalto.gov.br/ccivil_03/_Ato2004-2006/2006/Lei/L11428.htm" TargetMode="External"/><Relationship Id="rId28" Type="http://schemas.openxmlformats.org/officeDocument/2006/relationships/hyperlink" Target="http://www.planalto.gov.br/ccivil_03/leis/L9985.htm" TargetMode="External"/><Relationship Id="rId36" Type="http://schemas.openxmlformats.org/officeDocument/2006/relationships/hyperlink" Target="http://www.planalto.gov.br/ccivil_03/leis/Mensagem_Veto/1998/Vep181-98.pdf" TargetMode="External"/><Relationship Id="rId49" Type="http://schemas.openxmlformats.org/officeDocument/2006/relationships/hyperlink" Target="https://www.planalto.gov.br/ccivil_03/_Ato2023-2026/2025/Lei/L15150.htm" TargetMode="External"/><Relationship Id="rId57" Type="http://schemas.openxmlformats.org/officeDocument/2006/relationships/hyperlink" Target="http://www.planalto.gov.br/ccivil_03/_Ato2004-2006/2006/Lei/L11284.htm" TargetMode="External"/><Relationship Id="rId10" Type="http://schemas.openxmlformats.org/officeDocument/2006/relationships/hyperlink" Target="http://www.planalto.gov.br/ccivil_03/Decreto-Lei/Del2848.htm" TargetMode="External"/><Relationship Id="rId31" Type="http://schemas.openxmlformats.org/officeDocument/2006/relationships/hyperlink" Target="http://www.planalto.gov.br/ccivil_03/leis/L9985.htm" TargetMode="External"/><Relationship Id="rId44" Type="http://schemas.openxmlformats.org/officeDocument/2006/relationships/hyperlink" Target="http://www.planalto.gov.br/ccivil_03/_Ato2007-2010/2010/Lei/L12305.htm" TargetMode="External"/><Relationship Id="rId52" Type="http://schemas.openxmlformats.org/officeDocument/2006/relationships/hyperlink" Target="http://www.planalto.gov.br/ccivil_03/_Ato2011-2014/2011/Lei/L12408.htm" TargetMode="External"/><Relationship Id="rId60" Type="http://schemas.openxmlformats.org/officeDocument/2006/relationships/hyperlink" Target="http://www.planalto.gov.br/ccivil_03/_Ato2004-2006/2006/Lei/L11284.htm" TargetMode="External"/><Relationship Id="rId65" Type="http://schemas.openxmlformats.org/officeDocument/2006/relationships/hyperlink" Target="http://www.planalto.gov.br/ccivil_03/_Ato2007-2010/2010/Lei/L12340.htm" TargetMode="External"/><Relationship Id="rId73" Type="http://schemas.openxmlformats.org/officeDocument/2006/relationships/hyperlink" Target="http://www.planalto.gov.br/ccivil_03/MPV/2163-41.htm" TargetMode="External"/><Relationship Id="rId78" Type="http://schemas.openxmlformats.org/officeDocument/2006/relationships/hyperlink" Target="http://www.planalto.gov.br/ccivil_03/MPV/2163-41.htm" TargetMode="External"/><Relationship Id="rId81" Type="http://schemas.openxmlformats.org/officeDocument/2006/relationships/hyperlink" Target="http://www.planalto.gov.br/ccivil_03/MPV/2163-41.ht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leis/Mensagem_Veto/1998/Vep181-98.pdf" TargetMode="External"/><Relationship Id="rId13" Type="http://schemas.openxmlformats.org/officeDocument/2006/relationships/hyperlink" Target="http://www.planalto.gov.br/ccivil_03/_Ato2011-2014/2014/Lei/L13052.htm" TargetMode="External"/><Relationship Id="rId18" Type="http://schemas.openxmlformats.org/officeDocument/2006/relationships/hyperlink" Target="http://www.planalto.gov.br/ccivil_03/leis/L9099.htm" TargetMode="External"/><Relationship Id="rId39" Type="http://schemas.openxmlformats.org/officeDocument/2006/relationships/hyperlink" Target="http://www.planalto.gov.br/ccivil_03/_Ato2004-2006/2006/Lei/L11284.htm" TargetMode="External"/><Relationship Id="rId34" Type="http://schemas.openxmlformats.org/officeDocument/2006/relationships/hyperlink" Target="https://www.planalto.gov.br/ccivil_03/_Ato2023-2026/2024/Lei/L14944.htm" TargetMode="External"/><Relationship Id="rId50" Type="http://schemas.openxmlformats.org/officeDocument/2006/relationships/hyperlink" Target="http://www.planalto.gov.br/ccivil_03/_Ato2011-2014/2011/Lei/L12408.htm" TargetMode="External"/><Relationship Id="rId55" Type="http://schemas.openxmlformats.org/officeDocument/2006/relationships/hyperlink" Target="https://www.planalto.gov.br/ccivil_03/_Ato2023-2026/2025/Lei/L15150.htm" TargetMode="External"/><Relationship Id="rId76" Type="http://schemas.openxmlformats.org/officeDocument/2006/relationships/hyperlink" Target="http://www.planalto.gov.br/ccivil_03/MPV/2163-41.htm" TargetMode="External"/><Relationship Id="rId7" Type="http://schemas.openxmlformats.org/officeDocument/2006/relationships/endnotes" Target="endnotes.xml"/><Relationship Id="rId71" Type="http://schemas.openxmlformats.org/officeDocument/2006/relationships/hyperlink" Target="http://www.planalto.gov.br/ccivil_03/MPV/2163-41.htm" TargetMode="External"/><Relationship Id="rId2" Type="http://schemas.openxmlformats.org/officeDocument/2006/relationships/numbering" Target="numbering.xml"/><Relationship Id="rId29" Type="http://schemas.openxmlformats.org/officeDocument/2006/relationships/hyperlink" Target="http://www.planalto.gov.br/ccivil_03/leis/Mensagem_Veto/2000/Mv0967-00.htm" TargetMode="External"/><Relationship Id="rId24" Type="http://schemas.openxmlformats.org/officeDocument/2006/relationships/hyperlink" Target="http://www.planalto.gov.br/ccivil_03/_Ato2004-2006/2006/Lei/L11428.htm" TargetMode="External"/><Relationship Id="rId40" Type="http://schemas.openxmlformats.org/officeDocument/2006/relationships/hyperlink" Target="http://www.planalto.gov.br/ccivil_03/_Ato2004-2006/2006/Lei/L11284.htm" TargetMode="External"/><Relationship Id="rId45" Type="http://schemas.openxmlformats.org/officeDocument/2006/relationships/hyperlink" Target="http://www.planalto.gov.br/ccivil_03/_Ato2007-2010/2010/Lei/L12305.htm" TargetMode="External"/><Relationship Id="rId66" Type="http://schemas.openxmlformats.org/officeDocument/2006/relationships/hyperlink" Target="http://www.planalto.gov.br/ccivil_03/_Ato2023-2026/2023/Lei/L14691.htm" TargetMode="External"/><Relationship Id="rId87" Type="http://schemas.openxmlformats.org/officeDocument/2006/relationships/theme" Target="theme/theme1.xml"/><Relationship Id="rId61" Type="http://schemas.openxmlformats.org/officeDocument/2006/relationships/hyperlink" Target="http://www.planalto.gov.br/ccivil_03/_Ato2004-2006/2006/Lei/L11284.htm" TargetMode="External"/><Relationship Id="rId82" Type="http://schemas.openxmlformats.org/officeDocument/2006/relationships/hyperlink" Target="http://www.planalto.gov.br/ccivil_03/MPV/2163-4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9BB3A-B94C-463E-BCAA-970AD626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68</Pages>
  <Words>44744</Words>
  <Characters>241620</Characters>
  <Application>Microsoft Office Word</Application>
  <DocSecurity>0</DocSecurity>
  <Lines>2013</Lines>
  <Paragraphs>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701</cp:revision>
  <dcterms:created xsi:type="dcterms:W3CDTF">2015-05-16T16:29:00Z</dcterms:created>
  <dcterms:modified xsi:type="dcterms:W3CDTF">2026-02-04T19:49:00Z</dcterms:modified>
</cp:coreProperties>
</file>