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EC53" w14:textId="61BC2B0B" w:rsidR="00B33CDC" w:rsidRPr="000D0A54" w:rsidRDefault="00506D16" w:rsidP="00506D16">
      <w:pPr>
        <w:jc w:val="center"/>
        <w:rPr>
          <w:b/>
          <w:bCs/>
          <w:sz w:val="36"/>
          <w:szCs w:val="36"/>
        </w:rPr>
      </w:pPr>
      <w:r w:rsidRPr="000D0A54">
        <w:rPr>
          <w:b/>
          <w:bCs/>
          <w:sz w:val="36"/>
          <w:szCs w:val="36"/>
        </w:rPr>
        <w:t>RIPASSO TFR</w:t>
      </w:r>
    </w:p>
    <w:p w14:paraId="2C7D402E" w14:textId="35681D16" w:rsidR="00506D16" w:rsidRDefault="00000000" w:rsidP="00506D16">
      <w:pPr>
        <w:jc w:val="center"/>
        <w:rPr>
          <w:sz w:val="36"/>
          <w:szCs w:val="36"/>
        </w:rPr>
      </w:pPr>
      <w:hyperlink r:id="rId5" w:history="1">
        <w:r w:rsidR="00506D16" w:rsidRPr="00AF12D2">
          <w:rPr>
            <w:rStyle w:val="Collegamentoipertestuale"/>
            <w:sz w:val="36"/>
            <w:szCs w:val="36"/>
          </w:rPr>
          <w:t>https://www.youtube.com/watch?v=EbHV5JZw_Ow</w:t>
        </w:r>
      </w:hyperlink>
    </w:p>
    <w:p w14:paraId="18C9B846" w14:textId="77777777" w:rsidR="00506D16" w:rsidRPr="00AD042D" w:rsidRDefault="00506D16" w:rsidP="00506D16">
      <w:pPr>
        <w:jc w:val="center"/>
        <w:rPr>
          <w:sz w:val="12"/>
          <w:szCs w:val="12"/>
        </w:rPr>
      </w:pPr>
    </w:p>
    <w:p w14:paraId="7796D489" w14:textId="422C2887" w:rsidR="00506D16" w:rsidRDefault="00AD042D" w:rsidP="00AD042D">
      <w:pPr>
        <w:ind w:left="-567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EE89AD" wp14:editId="56C0CF75">
            <wp:extent cx="6819900" cy="5119176"/>
            <wp:effectExtent l="0" t="0" r="0" b="5715"/>
            <wp:docPr id="15034461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664" cy="51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DA3D" w14:textId="77777777" w:rsidR="00AD042D" w:rsidRPr="00AD042D" w:rsidRDefault="00AD042D" w:rsidP="00AD042D">
      <w:pPr>
        <w:jc w:val="center"/>
        <w:rPr>
          <w:sz w:val="12"/>
          <w:szCs w:val="12"/>
        </w:rPr>
      </w:pPr>
    </w:p>
    <w:p w14:paraId="5D9F7283" w14:textId="6DA07847" w:rsidR="00506D16" w:rsidRDefault="00506D16" w:rsidP="00506D16">
      <w:pPr>
        <w:ind w:left="-709" w:right="-852"/>
        <w:jc w:val="center"/>
        <w:rPr>
          <w:sz w:val="36"/>
          <w:szCs w:val="36"/>
        </w:rPr>
      </w:pPr>
    </w:p>
    <w:p w14:paraId="1737D4A0" w14:textId="77777777" w:rsidR="00AD042D" w:rsidRDefault="00AD042D" w:rsidP="00506D16">
      <w:pPr>
        <w:ind w:right="-852"/>
        <w:rPr>
          <w:sz w:val="36"/>
          <w:szCs w:val="36"/>
          <w:highlight w:val="yellow"/>
        </w:rPr>
      </w:pPr>
    </w:p>
    <w:p w14:paraId="076733A8" w14:textId="77777777" w:rsidR="00AD042D" w:rsidRDefault="00AD042D" w:rsidP="00506D16">
      <w:pPr>
        <w:ind w:right="-852"/>
        <w:rPr>
          <w:sz w:val="36"/>
          <w:szCs w:val="36"/>
          <w:highlight w:val="yellow"/>
        </w:rPr>
      </w:pPr>
    </w:p>
    <w:p w14:paraId="05EDF5B4" w14:textId="77777777" w:rsidR="008720BE" w:rsidRDefault="008720BE" w:rsidP="00506D16">
      <w:pPr>
        <w:ind w:right="-852"/>
        <w:rPr>
          <w:sz w:val="36"/>
          <w:szCs w:val="36"/>
          <w:highlight w:val="yellow"/>
        </w:rPr>
      </w:pPr>
    </w:p>
    <w:p w14:paraId="7D4C5910" w14:textId="77777777" w:rsidR="008720BE" w:rsidRDefault="008720BE" w:rsidP="00506D16">
      <w:pPr>
        <w:ind w:right="-852"/>
        <w:rPr>
          <w:sz w:val="36"/>
          <w:szCs w:val="36"/>
          <w:highlight w:val="yellow"/>
        </w:rPr>
      </w:pPr>
    </w:p>
    <w:p w14:paraId="5CC6ED57" w14:textId="77777777" w:rsidR="008720BE" w:rsidRDefault="008720BE" w:rsidP="00506D16">
      <w:pPr>
        <w:ind w:right="-852"/>
        <w:rPr>
          <w:sz w:val="36"/>
          <w:szCs w:val="36"/>
          <w:highlight w:val="yellow"/>
        </w:rPr>
      </w:pPr>
    </w:p>
    <w:p w14:paraId="53C7EE6E" w14:textId="77777777" w:rsidR="008720BE" w:rsidRDefault="008720BE" w:rsidP="00506D16">
      <w:pPr>
        <w:ind w:right="-852"/>
        <w:rPr>
          <w:sz w:val="36"/>
          <w:szCs w:val="36"/>
          <w:highlight w:val="yellow"/>
        </w:rPr>
      </w:pPr>
    </w:p>
    <w:p w14:paraId="494609F1" w14:textId="53E4B100" w:rsidR="00506D16" w:rsidRDefault="00506D16" w:rsidP="00506D16">
      <w:pPr>
        <w:ind w:right="-852"/>
        <w:rPr>
          <w:sz w:val="36"/>
          <w:szCs w:val="36"/>
        </w:rPr>
      </w:pPr>
      <w:r w:rsidRPr="006B1545">
        <w:rPr>
          <w:sz w:val="36"/>
          <w:szCs w:val="36"/>
          <w:highlight w:val="yellow"/>
        </w:rPr>
        <w:lastRenderedPageBreak/>
        <w:t>CASO A</w:t>
      </w:r>
      <w:r w:rsidR="006B1545">
        <w:rPr>
          <w:sz w:val="36"/>
          <w:szCs w:val="36"/>
        </w:rPr>
        <w:t xml:space="preserve"> </w:t>
      </w:r>
    </w:p>
    <w:p w14:paraId="00C02DD9" w14:textId="6EAFD0B4" w:rsidR="006B1545" w:rsidRPr="006B1545" w:rsidRDefault="006B1545" w:rsidP="006B1545">
      <w:pPr>
        <w:pStyle w:val="Paragrafoelenco"/>
        <w:numPr>
          <w:ilvl w:val="0"/>
          <w:numId w:val="1"/>
        </w:numPr>
        <w:ind w:right="-852"/>
        <w:rPr>
          <w:sz w:val="36"/>
          <w:szCs w:val="36"/>
        </w:rPr>
      </w:pPr>
      <w:r w:rsidRPr="006B1545">
        <w:rPr>
          <w:sz w:val="36"/>
          <w:szCs w:val="36"/>
        </w:rPr>
        <w:t xml:space="preserve">Tutti i dipendenti hanno optato </w:t>
      </w:r>
      <w:r w:rsidR="005C428D">
        <w:rPr>
          <w:sz w:val="36"/>
          <w:szCs w:val="36"/>
        </w:rPr>
        <w:t>di</w:t>
      </w:r>
      <w:r w:rsidRPr="006B1545">
        <w:rPr>
          <w:sz w:val="36"/>
          <w:szCs w:val="36"/>
        </w:rPr>
        <w:t xml:space="preserve"> lasciare il proprio TFR in azienda</w:t>
      </w:r>
    </w:p>
    <w:p w14:paraId="295AC16F" w14:textId="515DD853" w:rsidR="006B1545" w:rsidRPr="006B1545" w:rsidRDefault="006B1545" w:rsidP="006B1545">
      <w:pPr>
        <w:pStyle w:val="Paragrafoelenco"/>
        <w:numPr>
          <w:ilvl w:val="0"/>
          <w:numId w:val="1"/>
        </w:numPr>
        <w:ind w:right="-852"/>
        <w:rPr>
          <w:sz w:val="36"/>
          <w:szCs w:val="36"/>
        </w:rPr>
      </w:pPr>
      <w:r w:rsidRPr="006B1545">
        <w:rPr>
          <w:sz w:val="36"/>
          <w:szCs w:val="36"/>
        </w:rPr>
        <w:t>L’azienda ha meno di 50 dipendenti (&lt; 50 dipendenti)</w:t>
      </w:r>
    </w:p>
    <w:p w14:paraId="2F44D548" w14:textId="6B5C1F2E" w:rsidR="00506D16" w:rsidRDefault="006B1545" w:rsidP="00506D16">
      <w:pPr>
        <w:ind w:right="-852"/>
        <w:rPr>
          <w:sz w:val="36"/>
          <w:szCs w:val="36"/>
        </w:rPr>
      </w:pPr>
      <w:r>
        <w:rPr>
          <w:noProof/>
        </w:rPr>
        <w:drawing>
          <wp:inline distT="0" distB="0" distL="0" distR="0" wp14:anchorId="48251196" wp14:editId="33C9F876">
            <wp:extent cx="6120130" cy="1289685"/>
            <wp:effectExtent l="0" t="0" r="0" b="5715"/>
            <wp:docPr id="695828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09C3" w14:textId="77777777" w:rsidR="008720BE" w:rsidRPr="008720BE" w:rsidRDefault="008720BE" w:rsidP="00506D16">
      <w:pPr>
        <w:ind w:right="-852"/>
        <w:rPr>
          <w:sz w:val="12"/>
          <w:szCs w:val="12"/>
        </w:rPr>
      </w:pPr>
    </w:p>
    <w:p w14:paraId="13C08E67" w14:textId="3812D072" w:rsidR="006B1545" w:rsidRDefault="008720BE" w:rsidP="00506D16">
      <w:pPr>
        <w:ind w:right="-852"/>
        <w:rPr>
          <w:sz w:val="36"/>
          <w:szCs w:val="36"/>
        </w:rPr>
      </w:pPr>
      <w:r>
        <w:rPr>
          <w:noProof/>
        </w:rPr>
        <w:drawing>
          <wp:inline distT="0" distB="0" distL="0" distR="0" wp14:anchorId="44D38120" wp14:editId="2C580679">
            <wp:extent cx="5631180" cy="1673446"/>
            <wp:effectExtent l="0" t="0" r="7620" b="3175"/>
            <wp:docPr id="427349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613" cy="16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62DC" w14:textId="77777777" w:rsidR="008720BE" w:rsidRDefault="008720BE" w:rsidP="00506D16">
      <w:pPr>
        <w:ind w:right="-852"/>
        <w:rPr>
          <w:sz w:val="36"/>
          <w:szCs w:val="36"/>
        </w:rPr>
      </w:pPr>
    </w:p>
    <w:p w14:paraId="4732BE6E" w14:textId="3A90B5CF" w:rsidR="006B1545" w:rsidRDefault="006B1545" w:rsidP="006B1545">
      <w:pPr>
        <w:ind w:right="-852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C9B8882" wp14:editId="7C124947">
            <wp:extent cx="3688080" cy="1606993"/>
            <wp:effectExtent l="0" t="0" r="7620" b="0"/>
            <wp:docPr id="1886517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972" cy="16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536" w14:textId="77777777" w:rsidR="006B1545" w:rsidRDefault="006B1545" w:rsidP="006B1545">
      <w:pPr>
        <w:ind w:right="-852"/>
        <w:jc w:val="center"/>
        <w:rPr>
          <w:sz w:val="36"/>
          <w:szCs w:val="36"/>
        </w:rPr>
      </w:pPr>
    </w:p>
    <w:p w14:paraId="2938AFDA" w14:textId="18592771" w:rsidR="006B1545" w:rsidRDefault="006B1545" w:rsidP="006B1545">
      <w:pPr>
        <w:ind w:left="-1134" w:right="-852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F4ADDA3" wp14:editId="68AD8723">
            <wp:extent cx="6628130" cy="1017120"/>
            <wp:effectExtent l="0" t="0" r="1270" b="0"/>
            <wp:docPr id="10329153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15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3703" cy="10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009" w14:textId="77777777" w:rsidR="00045B89" w:rsidRDefault="00045B89" w:rsidP="006B1545">
      <w:pPr>
        <w:ind w:left="-1134" w:right="-852"/>
        <w:jc w:val="center"/>
        <w:rPr>
          <w:sz w:val="36"/>
          <w:szCs w:val="36"/>
        </w:rPr>
      </w:pPr>
    </w:p>
    <w:p w14:paraId="4A8AC90F" w14:textId="77777777" w:rsidR="008720BE" w:rsidRDefault="008720BE" w:rsidP="006B1545">
      <w:pPr>
        <w:ind w:left="-1134" w:right="-852"/>
        <w:jc w:val="center"/>
        <w:rPr>
          <w:sz w:val="36"/>
          <w:szCs w:val="36"/>
        </w:rPr>
      </w:pPr>
    </w:p>
    <w:p w14:paraId="48D54506" w14:textId="77777777" w:rsidR="005C428D" w:rsidRDefault="005C428D" w:rsidP="006B1545">
      <w:pPr>
        <w:ind w:left="-1134" w:right="-852"/>
        <w:jc w:val="center"/>
        <w:rPr>
          <w:sz w:val="36"/>
          <w:szCs w:val="36"/>
        </w:rPr>
      </w:pPr>
    </w:p>
    <w:p w14:paraId="543EA945" w14:textId="43524ECA" w:rsidR="00045B89" w:rsidRDefault="00045B89" w:rsidP="00045B89">
      <w:pPr>
        <w:ind w:left="142" w:right="-1"/>
        <w:rPr>
          <w:sz w:val="36"/>
          <w:szCs w:val="36"/>
        </w:rPr>
      </w:pPr>
      <w:r w:rsidRPr="006B1545">
        <w:rPr>
          <w:sz w:val="36"/>
          <w:szCs w:val="36"/>
          <w:highlight w:val="yellow"/>
        </w:rPr>
        <w:lastRenderedPageBreak/>
        <w:t>CASO</w:t>
      </w:r>
      <w:r w:rsidRPr="00045B89">
        <w:rPr>
          <w:sz w:val="36"/>
          <w:szCs w:val="36"/>
          <w:highlight w:val="yellow"/>
        </w:rPr>
        <w:t xml:space="preserve"> B</w:t>
      </w:r>
    </w:p>
    <w:p w14:paraId="20E6E07C" w14:textId="7A721A90" w:rsidR="00045B89" w:rsidRDefault="00045B89" w:rsidP="00045B89">
      <w:pPr>
        <w:pStyle w:val="Paragrafoelenco"/>
        <w:numPr>
          <w:ilvl w:val="0"/>
          <w:numId w:val="1"/>
        </w:numPr>
        <w:ind w:left="142" w:right="-1"/>
        <w:rPr>
          <w:sz w:val="36"/>
          <w:szCs w:val="36"/>
        </w:rPr>
      </w:pPr>
      <w:r w:rsidRPr="00045B89">
        <w:rPr>
          <w:sz w:val="36"/>
          <w:szCs w:val="36"/>
        </w:rPr>
        <w:t xml:space="preserve">Tutti i dipendenti hanno optato per </w:t>
      </w:r>
      <w:r>
        <w:rPr>
          <w:sz w:val="36"/>
          <w:szCs w:val="36"/>
        </w:rPr>
        <w:t>destinare il proprio TFR a fondi di previdenza complementare</w:t>
      </w:r>
    </w:p>
    <w:p w14:paraId="4A0F3E90" w14:textId="3440F156" w:rsidR="00045B89" w:rsidRDefault="00045B89" w:rsidP="00045B89">
      <w:pPr>
        <w:ind w:right="-1"/>
        <w:rPr>
          <w:sz w:val="36"/>
          <w:szCs w:val="36"/>
        </w:rPr>
      </w:pPr>
      <w:r>
        <w:rPr>
          <w:noProof/>
        </w:rPr>
        <w:drawing>
          <wp:inline distT="0" distB="0" distL="0" distR="0" wp14:anchorId="3A774F8D" wp14:editId="3E600E41">
            <wp:extent cx="6120130" cy="1344930"/>
            <wp:effectExtent l="0" t="0" r="0" b="7620"/>
            <wp:docPr id="13004928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2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CC8" w14:textId="50710EF0" w:rsidR="00045B89" w:rsidRDefault="00045B89" w:rsidP="00045B89">
      <w:pPr>
        <w:ind w:right="-1"/>
        <w:rPr>
          <w:sz w:val="36"/>
          <w:szCs w:val="36"/>
        </w:rPr>
      </w:pPr>
      <w:r>
        <w:rPr>
          <w:sz w:val="36"/>
          <w:szCs w:val="36"/>
        </w:rPr>
        <w:t>Si noti che nel bilancio non esiste un debito TFR relativo agli anni precedenti in quanto periodicamente l’azienda dovrà versare il TFR maturato ai fondi pensione individuati dai dipendenti.</w:t>
      </w:r>
    </w:p>
    <w:p w14:paraId="50875F92" w14:textId="77777777" w:rsidR="00045B89" w:rsidRDefault="00045B89" w:rsidP="00045B89">
      <w:pPr>
        <w:ind w:right="-1"/>
        <w:rPr>
          <w:sz w:val="36"/>
          <w:szCs w:val="36"/>
        </w:rPr>
      </w:pPr>
    </w:p>
    <w:p w14:paraId="2D1F1807" w14:textId="53BCCBE7" w:rsidR="00045B89" w:rsidRDefault="00045B89" w:rsidP="00045B89">
      <w:pPr>
        <w:ind w:left="-426" w:right="-1"/>
        <w:rPr>
          <w:sz w:val="36"/>
          <w:szCs w:val="36"/>
        </w:rPr>
      </w:pPr>
      <w:r>
        <w:rPr>
          <w:noProof/>
        </w:rPr>
        <w:drawing>
          <wp:inline distT="0" distB="0" distL="0" distR="0" wp14:anchorId="0CE72DC5" wp14:editId="132FC5D0">
            <wp:extent cx="6617518" cy="1334764"/>
            <wp:effectExtent l="0" t="0" r="0" b="0"/>
            <wp:docPr id="17950131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3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673" cy="13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74B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35409586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7FFF0B8E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0ED1EAC0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552AA0AC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695F4E7F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7E8E2159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45495917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4D29C8A4" w14:textId="77777777" w:rsidR="00045B89" w:rsidRDefault="00045B89" w:rsidP="00045B89">
      <w:pPr>
        <w:ind w:left="-426" w:right="-1"/>
        <w:rPr>
          <w:sz w:val="36"/>
          <w:szCs w:val="36"/>
        </w:rPr>
      </w:pPr>
    </w:p>
    <w:p w14:paraId="2CD515FC" w14:textId="3D9A5669" w:rsidR="00045B89" w:rsidRDefault="00045B89" w:rsidP="00045B89">
      <w:pPr>
        <w:ind w:left="142" w:right="-1"/>
        <w:rPr>
          <w:sz w:val="36"/>
          <w:szCs w:val="36"/>
        </w:rPr>
      </w:pPr>
      <w:r w:rsidRPr="006B1545">
        <w:rPr>
          <w:sz w:val="36"/>
          <w:szCs w:val="36"/>
          <w:highlight w:val="yellow"/>
        </w:rPr>
        <w:lastRenderedPageBreak/>
        <w:t>CASO</w:t>
      </w:r>
      <w:r w:rsidRPr="00045B89">
        <w:rPr>
          <w:sz w:val="36"/>
          <w:szCs w:val="36"/>
          <w:highlight w:val="yellow"/>
        </w:rPr>
        <w:t xml:space="preserve"> C</w:t>
      </w:r>
    </w:p>
    <w:p w14:paraId="0430D85E" w14:textId="6331EC9B" w:rsidR="00045B89" w:rsidRDefault="00045B89" w:rsidP="00045B89">
      <w:pPr>
        <w:pStyle w:val="Paragrafoelenco"/>
        <w:numPr>
          <w:ilvl w:val="0"/>
          <w:numId w:val="1"/>
        </w:numPr>
        <w:ind w:left="142" w:right="-1"/>
        <w:rPr>
          <w:sz w:val="36"/>
          <w:szCs w:val="36"/>
        </w:rPr>
      </w:pPr>
      <w:r w:rsidRPr="00045B89">
        <w:rPr>
          <w:sz w:val="36"/>
          <w:szCs w:val="36"/>
        </w:rPr>
        <w:t xml:space="preserve">Tutti i dipendenti hanno optato per </w:t>
      </w:r>
      <w:r>
        <w:rPr>
          <w:sz w:val="36"/>
          <w:szCs w:val="36"/>
        </w:rPr>
        <w:t>destinare il proprio TFR a fondi di previdenza complementare.</w:t>
      </w:r>
    </w:p>
    <w:p w14:paraId="28BFDA99" w14:textId="06E61C66" w:rsidR="00045B89" w:rsidRDefault="00045B89" w:rsidP="00045B89">
      <w:pPr>
        <w:pStyle w:val="Paragrafoelenco"/>
        <w:numPr>
          <w:ilvl w:val="0"/>
          <w:numId w:val="1"/>
        </w:numPr>
        <w:ind w:left="142" w:right="-1"/>
        <w:rPr>
          <w:sz w:val="36"/>
          <w:szCs w:val="36"/>
        </w:rPr>
      </w:pPr>
      <w:r>
        <w:rPr>
          <w:sz w:val="36"/>
          <w:szCs w:val="36"/>
        </w:rPr>
        <w:t>Il debito TFR preesistente, relativo al periodo in cui i dipendenti ancora non avevano optato per il fondo pensione, è pari a 59.300 euro.</w:t>
      </w:r>
    </w:p>
    <w:p w14:paraId="4B680DF6" w14:textId="28146D4C" w:rsidR="00045B89" w:rsidRDefault="00217073" w:rsidP="00045B89">
      <w:pPr>
        <w:ind w:right="-1"/>
        <w:rPr>
          <w:sz w:val="36"/>
          <w:szCs w:val="36"/>
        </w:rPr>
      </w:pPr>
      <w:r>
        <w:rPr>
          <w:noProof/>
        </w:rPr>
        <w:drawing>
          <wp:inline distT="0" distB="0" distL="0" distR="0" wp14:anchorId="32B1CC2F" wp14:editId="04F0C72B">
            <wp:extent cx="6120130" cy="1331595"/>
            <wp:effectExtent l="0" t="0" r="0" b="1905"/>
            <wp:docPr id="18679735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5768" w14:textId="77777777" w:rsidR="008720BE" w:rsidRPr="008720BE" w:rsidRDefault="008720BE" w:rsidP="00045B89">
      <w:pPr>
        <w:ind w:right="-1"/>
        <w:rPr>
          <w:sz w:val="12"/>
          <w:szCs w:val="12"/>
        </w:rPr>
      </w:pPr>
    </w:p>
    <w:p w14:paraId="3641A236" w14:textId="0E11AC1C" w:rsidR="00045B89" w:rsidRDefault="00217073" w:rsidP="00045B89">
      <w:pPr>
        <w:ind w:right="-1"/>
        <w:rPr>
          <w:sz w:val="36"/>
          <w:szCs w:val="36"/>
        </w:rPr>
      </w:pPr>
      <w:r>
        <w:rPr>
          <w:noProof/>
        </w:rPr>
        <w:drawing>
          <wp:inline distT="0" distB="0" distL="0" distR="0" wp14:anchorId="57045F2D" wp14:editId="1C2053AA">
            <wp:extent cx="4747260" cy="2377566"/>
            <wp:effectExtent l="0" t="0" r="0" b="3810"/>
            <wp:docPr id="17814107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0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924" cy="23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B758" w14:textId="77777777" w:rsidR="008720BE" w:rsidRPr="008720BE" w:rsidRDefault="008720BE" w:rsidP="00045B89">
      <w:pPr>
        <w:ind w:right="-1"/>
        <w:rPr>
          <w:sz w:val="12"/>
          <w:szCs w:val="12"/>
        </w:rPr>
      </w:pPr>
    </w:p>
    <w:p w14:paraId="640A514E" w14:textId="59D152D1" w:rsidR="00217073" w:rsidRPr="00045B89" w:rsidRDefault="00217073" w:rsidP="00217073">
      <w:pPr>
        <w:ind w:left="-426" w:right="-1"/>
        <w:rPr>
          <w:sz w:val="36"/>
          <w:szCs w:val="36"/>
        </w:rPr>
      </w:pPr>
      <w:r>
        <w:rPr>
          <w:noProof/>
        </w:rPr>
        <w:drawing>
          <wp:inline distT="0" distB="0" distL="0" distR="0" wp14:anchorId="4E630413" wp14:editId="1C1AF206">
            <wp:extent cx="6720840" cy="1317252"/>
            <wp:effectExtent l="0" t="0" r="3810" b="0"/>
            <wp:docPr id="1127569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9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4036" cy="13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73" w:rsidRPr="00045B89" w:rsidSect="00AD042D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3D9D"/>
    <w:multiLevelType w:val="hybridMultilevel"/>
    <w:tmpl w:val="F650E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41"/>
    <w:rsid w:val="00045B89"/>
    <w:rsid w:val="000D0A54"/>
    <w:rsid w:val="00217073"/>
    <w:rsid w:val="00455141"/>
    <w:rsid w:val="00506D16"/>
    <w:rsid w:val="005C428D"/>
    <w:rsid w:val="006B1545"/>
    <w:rsid w:val="008720BE"/>
    <w:rsid w:val="00AD042D"/>
    <w:rsid w:val="00B3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15A2"/>
  <w15:chartTrackingRefBased/>
  <w15:docId w15:val="{192386F9-DE56-4B1F-9469-F59D7FF2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06D1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6D1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B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EbHV5JZw_O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5</cp:revision>
  <dcterms:created xsi:type="dcterms:W3CDTF">2023-09-27T17:36:00Z</dcterms:created>
  <dcterms:modified xsi:type="dcterms:W3CDTF">2023-10-13T18:37:00Z</dcterms:modified>
</cp:coreProperties>
</file>