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Flask App Setup and Testing in Shared Folder</w:t>
      </w:r>
    </w:p>
    <w:p>
      <w:pPr>
        <w:pStyle w:val="Heading2"/>
      </w:pPr>
      <w:r>
        <w:t>Step 1: Creating and Activating a Virtual Environment</w:t>
      </w:r>
    </w:p>
    <w:p>
      <w:r>
        <w:t>We used Python's built-in `venv` module to create a virtual environment. This environment isolates dependencies to avoid conflicts with global Python packages.</w:t>
        <w:br/>
        <w:br/>
        <w:t>Commands used:</w:t>
      </w:r>
    </w:p>
    <w:p>
      <w:pPr>
        <w:pStyle w:val="IntenseQuote"/>
      </w:pPr>
      <w:r>
        <w:t>python -m venv venv</w:t>
      </w:r>
    </w:p>
    <w:p>
      <w:pPr>
        <w:pStyle w:val="IntenseQuote"/>
      </w:pPr>
      <w:r>
        <w:t>.\venv\Scripts\Activate.ps1</w:t>
      </w:r>
    </w:p>
    <w:p>
      <w:r>
        <w:drawing>
          <wp:inline xmlns:a="http://schemas.openxmlformats.org/drawingml/2006/main" xmlns:pic="http://schemas.openxmlformats.org/drawingml/2006/picture">
            <wp:extent cx="5029200" cy="2670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4-27 1018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0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2: Installing Flask Using requirements.txt</w:t>
      </w:r>
    </w:p>
    <w:p>
      <w:r>
        <w:t>We created a `requirements.txt` file containing the Flask package and installed it with pip.</w:t>
        <w:br/>
        <w:br/>
        <w:t>Command used:</w:t>
      </w:r>
    </w:p>
    <w:p>
      <w:pPr>
        <w:pStyle w:val="IntenseQuote"/>
      </w:pPr>
      <w:r>
        <w:t>pip install -r requirements.txt</w:t>
      </w:r>
    </w:p>
    <w:p>
      <w:r>
        <w:drawing>
          <wp:inline xmlns:a="http://schemas.openxmlformats.org/drawingml/2006/main" xmlns:pic="http://schemas.openxmlformats.org/drawingml/2006/picture">
            <wp:extent cx="5029200" cy="2688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aad7e7-f11c-42fb-a921-930a1dbb3eb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8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3: Running the Flask App</w:t>
      </w:r>
    </w:p>
    <w:p>
      <w:r>
        <w:t>After installation, we ran the Flask app using Python. The output shows the development server started successfully and is listening on port 5000.</w:t>
      </w:r>
    </w:p>
    <w:p>
      <w:pPr>
        <w:pStyle w:val="IntenseQuote"/>
      </w:pPr>
      <w:r>
        <w:t>python app.py</w:t>
      </w:r>
    </w:p>
    <w:p>
      <w:r>
        <w:drawing>
          <wp:inline xmlns:a="http://schemas.openxmlformats.org/drawingml/2006/main" xmlns:pic="http://schemas.openxmlformats.org/drawingml/2006/picture">
            <wp:extent cx="5029200" cy="26705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eeb5e8-76d4-48e9-971e-530db7cf22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0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4: Verifying the App in Browser</w:t>
      </w:r>
    </w:p>
    <w:p>
      <w:r>
        <w:t>We opened a web browser and visited http://127.0.0.1:5000 to verify that the app displays 'Hello from Dockerized Flask App!'.</w:t>
      </w:r>
    </w:p>
    <w:p>
      <w:r>
        <w:drawing>
          <wp:inline xmlns:a="http://schemas.openxmlformats.org/drawingml/2006/main" xmlns:pic="http://schemas.openxmlformats.org/drawingml/2006/picture">
            <wp:extent cx="5029200" cy="26731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006af4c-cba5-4486-a9a7-3a9acecebca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315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