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160"/>
        <w:jc w:val="center"/>
      </w:pPr>
      <w:r>
        <w:rPr>
          <w:rFonts w:ascii="Arial" w:hAnsi="Arial" w:cs="Arial"/>
          <w:b/>
          <w:color w:val="0F3D2E"/>
          <w:sz w:val="68"/>
        </w:rPr>
        <w:t>NOUTQ</w:t>
      </w:r>
    </w:p>
    <w:p>
      <w:pPr>
        <w:keepNext w:val="0"/>
        <w:widowControl/>
        <w:bidi/>
        <w:spacing w:before="200" w:after="100" w:line="259" w:lineRule="auto"/>
        <w:jc w:val="center"/>
      </w:pPr>
      <w:r>
        <w:rPr>
          <w:rFonts w:ascii="Arial" w:hAnsi="Arial" w:cs="Arial"/>
          <w:b/>
          <w:color w:val="0F3D2E"/>
          <w:sz w:val="44"/>
          <w:rtl/>
        </w:rPr>
        <w:t>منهج العربية للناطقين بالأرمنية</w:t>
      </w:r>
    </w:p>
    <w:p>
      <w:pPr>
        <w:keepNext w:val="0"/>
        <w:widowControl/>
        <w:spacing w:before="0" w:after="200" w:line="259" w:lineRule="auto"/>
        <w:jc w:val="center"/>
      </w:pPr>
      <w:r>
        <w:rPr>
          <w:rFonts w:ascii="Sylfaen" w:hAnsi="Sylfaen" w:cs="Sylfaen"/>
          <w:b/>
          <w:color w:val="1F6F54"/>
          <w:sz w:val="30"/>
        </w:rPr>
        <w:t>Հայախոսների համար արաբերենի ուսումնական ծրագիր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V5 — إعادة تصميم منهج A1  ·  مسار أساسي + مسار نحوي مرافق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V5 — A1 ծրագրի վերաձևավորում · հիմնական ուղի + ուղեկցող քերականական ուղի</w:t>
            </w:r>
          </w:p>
        </w:tc>
      </w:tr>
    </w:tbl>
    <w:p>
      <w:pPr>
        <w:keepNext w:val="0"/>
        <w:widowControl/>
        <w:bidi/>
        <w:spacing w:before="320" w:after="100" w:line="259" w:lineRule="auto"/>
        <w:jc w:val="center"/>
      </w:pPr>
      <w:r>
        <w:rPr>
          <w:rFonts w:ascii="Arial" w:hAnsi="Arial" w:cs="Arial"/>
          <w:b/>
          <w:color w:val="374151"/>
          <w:sz w:val="22"/>
          <w:rtl/>
        </w:rPr>
        <w:t>217 نشاطًا موجّهًا  ·  90 كلمة  ·  59 تعبيرًا  ·  معرّفات V4 محفوظة</w:t>
      </w:r>
    </w:p>
    <w:p>
      <w:pPr>
        <w:keepNext w:val="0"/>
        <w:widowControl/>
        <w:bidi/>
        <w:spacing w:before="480" w:after="0" w:line="259" w:lineRule="auto"/>
        <w:jc w:val="center"/>
      </w:pPr>
      <w:r>
        <w:rPr>
          <w:rFonts w:ascii="Arial" w:hAnsi="Arial" w:cs="Arial"/>
          <w:b w:val="0"/>
          <w:color w:val="6B7280"/>
          <w:sz w:val="20"/>
          <w:rtl/>
        </w:rPr>
        <w:t>نسخة المتعلّم · Սովորողի տարբերակ — 29/07/2026</w:t>
      </w:r>
    </w:p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الفهرس والمسارات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Բովանդակություն և ուղիներ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ابدأ بالمسار الأساسي. افتح وحدات النحو في الوقت المقترح أو بعد C12؛ لا تمنع التقدّم في التواصل.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Սկսիր հիմնական ուղուց։ Քերականական միավորները բացիր առաջարկված պահին կամ C12-ից հետո․ դրանք չեն արգելակում հաղորդակցական առաջընթացը։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المسار الأساسي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Հիմնական ուղի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24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612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الوحدة</w:t>
            </w:r>
          </w:p>
        </w:tc>
        <w:tc>
          <w:tcPr>
            <w:tcW w:type="dxa" w:w="181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مصدر V4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C01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الحروف والنطق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C02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أسس القراءة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u2 + جديد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C03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التحيات والتعارف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u7 + u16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C04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الأرقام من 1 إلى 10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C05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الوقت والطقس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u8 + u14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C06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الأسرة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E01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الجسم والصحة — اختياري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C07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الطعام والشراب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C08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الأماكن وحروف الجر وظروف المكان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C09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في المدرسة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C10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التسوّق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C11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الاتجاهات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C12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الحياة اليومية</w:t>
            </w:r>
          </w:p>
        </w:tc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u19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المسار النحوي المرافق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Ուղեկցող քերականական ուղի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113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96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الوحدة</w:t>
            </w:r>
          </w:p>
        </w:tc>
        <w:tc>
          <w:tcPr>
            <w:tcW w:type="dxa" w:w="175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مصدر V4</w:t>
            </w:r>
          </w:p>
        </w:tc>
        <w:tc>
          <w:tcPr>
            <w:tcW w:type="dxa" w:w="232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موعد مقترح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G01</w:t>
            </w:r>
          </w:p>
        </w:tc>
        <w:tc>
          <w:tcPr>
            <w:tcW w:type="dxa" w:w="396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التنوين</w:t>
            </w:r>
          </w:p>
        </w:tc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u3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بعد C04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G02</w:t>
            </w:r>
          </w:p>
        </w:tc>
        <w:tc>
          <w:tcPr>
            <w:tcW w:type="dxa" w:w="396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مقدمة في الإعراب</w:t>
            </w:r>
          </w:p>
        </w:tc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u4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بعد C08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G03</w:t>
            </w:r>
          </w:p>
        </w:tc>
        <w:tc>
          <w:tcPr>
            <w:tcW w:type="dxa" w:w="396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المطابقة</w:t>
            </w:r>
          </w:p>
        </w:tc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u9 + u21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بعد C09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G04</w:t>
            </w:r>
          </w:p>
        </w:tc>
        <w:tc>
          <w:tcPr>
            <w:tcW w:type="dxa" w:w="396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المذكر والمؤنث وصيغ الخطاب</w:t>
            </w:r>
          </w:p>
        </w:tc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u6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بعد C03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G05</w:t>
            </w:r>
          </w:p>
        </w:tc>
        <w:tc>
          <w:tcPr>
            <w:tcW w:type="dxa" w:w="396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الحركات الإعرابية</w:t>
            </w:r>
          </w:p>
        </w:tc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u22</w:t>
            </w:r>
          </w:p>
        </w:tc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بعد C12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النهاية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Ավարտ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24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362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القسم</w:t>
            </w:r>
          </w:p>
        </w:tc>
        <w:tc>
          <w:tcPr>
            <w:tcW w:type="dxa" w:w="442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الغاية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R01</w:t>
            </w:r>
          </w:p>
        </w:tc>
        <w:tc>
          <w:tcPr>
            <w:tcW w:type="dxa" w:w="36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مراجعة شاملة</w:t>
            </w:r>
          </w:p>
        </w:tc>
        <w:tc>
          <w:tcPr>
            <w:tcW w:type="dxa" w:w="442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تثبيت المسار كله قبل القياس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X01</w:t>
            </w:r>
          </w:p>
        </w:tc>
        <w:tc>
          <w:tcPr>
            <w:tcW w:type="dxa" w:w="362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اختبار نهائي حقيقي</w:t>
            </w:r>
          </w:p>
        </w:tc>
        <w:tc>
          <w:tcPr>
            <w:tcW w:type="dxa" w:w="4422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قياس الاستماع والقراءة والكتابة والكلام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A01</w:t>
            </w:r>
          </w:p>
        </w:tc>
        <w:tc>
          <w:tcPr>
            <w:tcW w:type="dxa" w:w="362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معجم منظم</w:t>
            </w:r>
          </w:p>
        </w:tc>
        <w:tc>
          <w:tcPr>
            <w:tcW w:type="dxa" w:w="442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كلمات ثم تعبيرات مع المصدر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دليل التعلّم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Ուսուցման ուղեցույց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روتين 15 دقيقة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15 րոպեանոց ռեժիմ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85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الخطوة</w:t>
            </w:r>
          </w:p>
        </w:tc>
        <w:tc>
          <w:tcPr>
            <w:tcW w:type="dxa" w:w="419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19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1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استمع دون قراءة وحدّد ما تعرفه.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8"/>
              </w:rPr>
              <w:t>Լսիր առանց կարդալու և գտիր ծանոթ բառերը։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2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اقرأ بالحركات، ثم أخفِ النقحرة تدريجيًا.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8"/>
              </w:rPr>
              <w:t>Կարդա ձայնանիշերով, ապա աստիճանաբար թաքցրու տառադարձությունը։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3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استرجع الإجابة قبل رؤية الخيارات.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8"/>
              </w:rPr>
              <w:t>Պատասխանը հիշիր նախքան տարբերակները տեսնելը։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4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أنتج جملة تخصّك أنت.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8"/>
              </w:rPr>
              <w:t>Կազմիր քեզ վերաբերող նախադասություն։</w:t>
            </w:r>
          </w:p>
        </w:tc>
      </w:tr>
      <w:tr>
        <w:trPr>
          <w:cantSplit/>
          <w:trHeight w:hRule="atLeast"/>
        </w:trPr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5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دوّن الخطأ وحدّد موعد المراجعة.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8"/>
              </w:rPr>
              <w:t>Գրանցիր սխալը և նշանակիր վերանայման օրը։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التكرار المتباعد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Տարածված կրկնություն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اليوم 0: تعلّم · +1: استرجاع سريع · +3: إنتاج · +7: تمرين مختلط · +14: اختبار · +30: ترسيخ.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Օր 0՝ ուսուցում · +1՝ արագ վերհիշում · +3՝ արտադրություն · +7՝ խառը վարժություն · +14՝ ստուգում · +30՝ ամրապնդում։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قاعدة الإتقان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Յուրացման կանոն</w:t>
      </w:r>
    </w:p>
    <w:p>
      <w:pPr>
        <w:keepNext w:val="0"/>
        <w:widowControl/>
        <w:bidi/>
        <w:spacing w:before="0" w:after="60" w:line="259" w:lineRule="auto"/>
        <w:jc w:val="right"/>
      </w:pPr>
      <w:r>
        <w:rPr>
          <w:rFonts w:ascii="Arial" w:hAnsi="Arial" w:cs="Arial"/>
          <w:b w:val="0"/>
          <w:color w:val="1F1F1F"/>
          <w:sz w:val="21"/>
          <w:rtl/>
        </w:rPr>
        <w:t>تُعدّ الوحدة مكتسبة عند 80٪ فأكثر، بشرط إنتاج شفوي أو كتابي صحيح دون نقحرة. تحت هذا الحدّ، أَعِد الأخطاء وحدها.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1F1F1F"/>
          <w:sz w:val="18"/>
        </w:rPr>
        <w:t>Միավորը յուրացված է 80% և ավելի արդյունքով, եթե բանավոր կամ գրավոր ճիշտ արտադրություն կա առանց տառադարձության։ Ավելի ցածր արդյունքի դեպքում կրկնիր միայն սխալները։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FFF4D6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الكتاب مرافق لتطبيق Noutq. الاستماع يعمل من ملفات التطبيق المحلية؛ وإذا غاب ملف صوتي، يبقى نشاط القراءة والكتابة قابلًا للتنفيذ دون اتصال.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Գիրքը Noutq հավելվածի ուղեկիցն է։ Լսումը աշխատում է հավելվածի տեղական ձայնային ֆայլերից, իսկ ձայնի բացակայության դեպքում ընթերցանությունն ու գրությունը հասանելի են անցանց։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دليل النطق العربي–الأرمني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Արաբերեն–հայերեն արտասանության ուղեցույց</w:t>
      </w:r>
    </w:p>
    <w:p>
      <w:pPr>
        <w:keepNext w:val="0"/>
        <w:widowControl/>
        <w:bidi/>
        <w:spacing w:before="0" w:after="60" w:line="259" w:lineRule="auto"/>
        <w:jc w:val="right"/>
      </w:pPr>
      <w:r>
        <w:rPr>
          <w:rFonts w:ascii="Arial" w:hAnsi="Arial" w:cs="Arial"/>
          <w:b w:val="0"/>
          <w:color w:val="1F1F1F"/>
          <w:sz w:val="21"/>
          <w:rtl/>
        </w:rPr>
        <w:t>تُدرَّب الأصوات بحسب مقدار قربها من الأرمنية. المقارنة وسيلة مؤقتة؛ النموذج الصوتي العربي هو المرجع.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1F1F1F"/>
          <w:sz w:val="18"/>
        </w:rPr>
        <w:t>Հնչյունները մարզվում են ըստ հայերենի հետ մոտության։ Համեմատությունը ժամանակավոր հենարան է, իսկ արաբական ձայնային նմուշը՝ հիմնական չափանիշը։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الفئة</w:t>
            </w:r>
          </w:p>
        </w:tc>
        <w:tc>
          <w:tcPr>
            <w:tcW w:type="dxa" w:w="294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الأصوات</w:t>
            </w:r>
          </w:p>
        </w:tc>
        <w:tc>
          <w:tcPr>
            <w:tcW w:type="dxa" w:w="453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طريقة التدريب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قريب نسبيًا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4"/>
                <w:rtl/>
              </w:rPr>
              <w:t>ب ت د ك ل م ن ف س ش ر ز ي و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ابدأ بالتمييز السريع ثم انتقل إلى المقاطع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يحتاج فرقًا دقيقًا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4"/>
                <w:rtl/>
              </w:rPr>
              <w:t>ح خ ه / ص س / ط ت / ض د / ظ ز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قارن موضع اللسان والضغط ولا تعتمد على الكتابة وحدها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غائب عن الأرمنية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4"/>
                <w:rtl/>
              </w:rPr>
              <w:t>ع غ ح خ ص ض ط ظ ث ذ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محاكاة بطيئة، تسجيل ذاتي، ثم مقارنة بالنموذج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الهمزة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4"/>
                <w:rtl/>
              </w:rPr>
              <w:t>ء أ إ ؤ ئ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توقّف صوتي واضح من غير إضافة حركة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اختبار ذاتي سريع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Արագ ինքնաստուգում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سجّل: سَ / صَ، تَ / طَ، دَ / ضَ، هَ / حَ.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استمع عشوائيًا وحدّد الصوت دون رؤية الحرف.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أَعِد التسجيل حتى تبلغ 8 إجابات صحيحة من 10.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Ձայնագրիր զույգերը՝ سَ / صَ, تَ / طَ, دَ / ضَ, هَ / حَ։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Լսիր պատահական կարգով և ճանաչիր հնչյունը առանց տառը տեսնելու։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Կրկնիր մինչև 10-ից 8 ճիշտ պատասխան։</w:t>
      </w:r>
    </w:p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A02  ·  حماية التكامل مع التطبيق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Հավելվածի ինտեգրման պաշտպանություն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قاعدة V5: رمز المسار الجديد للعرض والتنظيم، أمّا u1…u22 فتبقى معرّفات داخلية ثابتة إلى أن تُنفَّذ هجرة بيانات صريحة ومختبرة.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V5 կանոն․ նոր ուղու կոդը ցուցադրման և դասավորության համար է, իսկ u1…u22 ներքին նույնացուցիչները մնում են անփոփոխ մինչև բացահայտ և ստուգված տվյալների տեղափոխումը։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ما يعتمد عليه التطبيق الآن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Ինչի վրա է այժմ հենվում հավելվածը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75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العنصر</w:t>
            </w:r>
          </w:p>
        </w:tc>
        <w:tc>
          <w:tcPr>
            <w:tcW w:type="dxa" w:w="294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المفتاح الفعلي</w:t>
            </w:r>
          </w:p>
        </w:tc>
        <w:tc>
          <w:tcPr>
            <w:tcW w:type="dxa" w:w="453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خطر التغيير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إكمال الوحدة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completedUnits = u#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تغيير u# يفقد حالة الإكمال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استئناف الدرس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lessonProgress_u# + stepIndex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إعادة ترتيب الخطوات قد تستأنف عند تمرين خاطئ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XP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totalXP + xpReward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إعادة منح المكافأة قد تضاعف الرصيد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الصوت المحلي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النص العربي المطابق حرفيًا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تغيير الحركة أو الرسم قد يمنع إيجاد الملف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المراجعة المتباعدة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النص العربي مفتاح البطاقة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تغيير النص ينشئ بطاقة جديدة ويتيم القديمة</w:t>
            </w:r>
          </w:p>
        </w:tc>
      </w:tr>
      <w:tr>
        <w:trPr>
          <w:cantSplit/>
          <w:trHeight w:hRule="atLeast"/>
        </w:trPr>
        <w:tc>
          <w:tcPr>
            <w:tcW w:type="dxa" w:w="175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روابط QR</w:t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رابط أو معرّف خارجي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إعادة استعمال المعرّف تربط بمحتوى غير صحيح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جدول تحويل الوحدات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Միավորների փոխարկման աղյուսակ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7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V4</w:t>
            </w:r>
          </w:p>
        </w:tc>
        <w:tc>
          <w:tcPr>
            <w:tcW w:type="dxa" w:w="141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وجهة V5</w:t>
            </w:r>
          </w:p>
        </w:tc>
        <w:tc>
          <w:tcPr>
            <w:tcW w:type="dxa" w:w="28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المحتوى</w:t>
            </w:r>
          </w:p>
        </w:tc>
        <w:tc>
          <w:tcPr>
            <w:tcW w:type="dxa" w:w="419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قاعدة التوافق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C01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الحروف والنطق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 مع معرّفات خطواته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u2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C02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أسس القراءة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u2؛ تضاف أنشطة v5.c02.*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u3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G01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التنوين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ينتقل إلى المسار النحوي ولا يعود شرطًا مبكرًا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u4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G02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مقدمة في الإعراب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ينتقل إلى المسار النحوي ولا يعود شرطًا مبكرًا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u5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C04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الأرقام 1–10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u5 مرجع التقدم وXP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u6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G04 + C03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الضمائر وصيغ الخطاب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u6؛ تُعرض أمثلته التواصلية داخل C03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u7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C03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التحيات والتعارف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u7 مرجع الصوت والتقدم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u8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C05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الوقت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u8؛ تضاف إجابات الساعة بمعرّفات جديدة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u9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G03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المطابقة والألوان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u9 ويصبح وحدة تطبيقية في المطابقة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u10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C06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الأسرة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u10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u11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C07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الطعام والشراب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u11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u12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C08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الأماكن وحروف الجر وظروف المكان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u12؛ يُصحَّح العنوان التعليمي فقط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u13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E01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الجسم والصحة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u13 كامتداد اختياري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u14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C05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الطقس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u14 ويظهر امتدادًا داخل C05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u15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C09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المدرسة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u15؛ النص المصحح u15.7 يحتاج اسمًا صوتيًا بديلًا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u16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C03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محادثة التعارف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u16 كتطبيق ختامي للوحدة C03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u17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C10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التسوّق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u17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u18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C11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الاتجاهات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u18؛ الصيغ المؤنثة الجديدة في v5.c11.*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u19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C12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الحياة اليومية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u19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u20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R01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المراجعة الشاملة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u20 لكن لا يُسمّى اختبارًا نهائيًا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u21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C04 + G03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توظيف الأعداد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u21 ويُدرس بعد الأرقام الأساسية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u22</w:t>
            </w:r>
          </w:p>
        </w:tc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G05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الحركات الإعرابية</w:t>
            </w:r>
          </w:p>
        </w:tc>
        <w:tc>
          <w:tcPr>
            <w:tcW w:type="dxa" w:w="419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يبقى u22 ويأتي بعد المسار الأساسي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سجل التصحيحات التي تمسّ الصوت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Ձայնին ազդող ուղղումների մատյան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113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</w:t>
            </w:r>
          </w:p>
        </w:tc>
        <w:tc>
          <w:tcPr>
            <w:tcW w:type="dxa" w:w="226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نص V4</w:t>
            </w:r>
          </w:p>
        </w:tc>
        <w:tc>
          <w:tcPr>
            <w:tcW w:type="dxa" w:w="249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عرض V5</w:t>
            </w:r>
          </w:p>
        </w:tc>
        <w:tc>
          <w:tcPr>
            <w:tcW w:type="dxa" w:w="334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الإجراء المطلوب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u15.7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أَيُّ مَادَّةٍ تُحِبّ؟</w:t>
            </w:r>
          </w:p>
        </w:tc>
        <w:tc>
          <w:tcPr>
            <w:tcW w:type="dxa" w:w="24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أَيَّ مَادَّةٍ تُحِبُّ؟</w:t>
            </w:r>
          </w:p>
        </w:tc>
        <w:tc>
          <w:tcPr>
            <w:tcW w:type="dxa" w:w="334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الإبقاء على اسم الصوت القديم كاسم بديل حتى توليد ملف مصحح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v5.c05.*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لا توجد إجابات عملية للساعة</w:t>
            </w:r>
          </w:p>
        </w:tc>
        <w:tc>
          <w:tcPr>
            <w:tcW w:type="dxa" w:w="249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السَّاعَةُ الوَاحِدَةُ…</w:t>
            </w:r>
          </w:p>
        </w:tc>
        <w:tc>
          <w:tcPr>
            <w:tcW w:type="dxa" w:w="334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ملفات صوت جديدة دون لمس u8.7 وu8.71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v5.c03.*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مخاطبة مذكّرة غالبًا</w:t>
            </w:r>
          </w:p>
        </w:tc>
        <w:tc>
          <w:tcPr>
            <w:tcW w:type="dxa" w:w="249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حَالُكَ / حَالُكِ</w:t>
            </w:r>
          </w:p>
        </w:tc>
        <w:tc>
          <w:tcPr>
            <w:tcW w:type="dxa" w:w="334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معرّفات وصوت جديدان للصيغ المؤنثة</w:t>
            </w:r>
          </w:p>
        </w:tc>
      </w:tr>
      <w:tr>
        <w:trPr>
          <w:cantSplit/>
          <w:trHeight w:hRule="atLeast"/>
        </w:trPr>
        <w:tc>
          <w:tcPr>
            <w:tcW w:type="dxa" w:w="113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v5.c11.*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اِذْهَبْ فقط</w:t>
            </w:r>
          </w:p>
        </w:tc>
        <w:tc>
          <w:tcPr>
            <w:tcW w:type="dxa" w:w="249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اِذْهَبْ / اِذْهَبِي</w:t>
            </w:r>
          </w:p>
        </w:tc>
        <w:tc>
          <w:tcPr>
            <w:tcW w:type="dxa" w:w="334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إضافة أصول جديدة؛ لا استبدال الأصل القديم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بوابة إصدار V5 داخل التطبيق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V5 թողարկման ստուգաթերթ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232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الفحص</w:t>
            </w:r>
          </w:p>
        </w:tc>
        <w:tc>
          <w:tcPr>
            <w:tcW w:type="dxa" w:w="686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معيار القبول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نسخة احتياطية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استيراد نسخة V4 ثم ظهور completedUnits وtotalXP دون فقد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الاستئناف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فتح كل lessonProgress_u# عند الخطوة المقابلة نفسها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الصوت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اختبار النصوص المصححة والأسماء البديلة دون اتصال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المراجعة المتباعدة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ترحيل مفاتيح النص العربي المصحح دون إنشاء بطاقات يتيمة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QR والروابط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التحقق من كل وجهة وعدم إعادة استعمال رمز قديم لمحتوى جديد</w:t>
            </w:r>
          </w:p>
        </w:tc>
      </w:tr>
      <w:tr>
        <w:trPr>
          <w:cantSplit/>
          <w:trHeight w:hRule="atLeast"/>
        </w:trPr>
        <w:tc>
          <w:tcPr>
            <w:tcW w:type="dxa" w:w="232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الرجوع</w:t>
            </w:r>
          </w:p>
        </w:tc>
        <w:tc>
          <w:tcPr>
            <w:tcW w:type="dxa" w:w="686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إمكان العودة إلى بيانات V4 أو استعادة النسخة الاحتياطية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المسار الأساسي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Հիմնական ուղի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الترتيب الإلزامي يبدأ بالقراءة والتواصل. وحدات النحو ليست بوابة تمنع المتعلّم من التقدّم.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Պարտադիր հերթականությունը սկսվում է ընթերցանությամբ և հաղորդակցությամբ։ Քերականությունը առաջընթացը արգելակող դարպաս չէ։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C01  ·  الحروف والنطق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Տառերը և արտասանությունը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التعرّف إلى الحروف الثمانية والعشرين والحركات القصيرة والسكون، مع تدريب سمعي قبل القراءة.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Ճանաչել 28 տառերը, կարճ ձայնավորները և սուքունը՝ լսողական նախապատրաստմամբ։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التمييز السمعي قبل تسمية الحرف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الفتحة والكسرة والضمة والسكون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الأصوات غير الموجودة في الأرمنية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Լսել և տարբերել հնչյունը նախքան տառի անունը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Ֆաթհա, քասրա, դամմա և սուքուն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Հայերենում բացակայող արաբական հնչյուններ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 ب ت ث ج ح خ د ذ ر ز س ش ص ض ط ظ ع غ ف ق ك ل م ن ه و 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Արաբական այբուբենը — 28 տառ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 / بِ / بُ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ba / bi / bu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ba / bi / bu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բի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مَكْتَب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maktab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գրասեղան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مَكْتَب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maktab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գրասեղան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C02  ·  أسس القراءة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Ընթերցանության հիմունքներ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الانتقال من الحرف المنفرد إلى المقطع والكلمة، مع إتقان أشكال الاتصال والعلامات التي تظهر مبكرًا في المنهج.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Առանձին տառից անցնել վանկի և բառի՝ յուրացնելով միացման ձևերն ու հիմնական նշանները։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u2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u2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أشكال الحرف: منفصل وأولي ووسطي ونهائي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الحروف التي لا تتصل بما بعدها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الشدة والهمزة والتاء المربوطة والألف المقصورة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اللام الشمسية واللام القمرية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Տառի առանձին, սկզբնական, միջին և վերջնական ձևերը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Հաջորդ տառին չմիացող տառերը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Շադդա, համզա, թա մարբութա և ալիֆ մաքսուրա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Արևային և լուսնային ال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خريطة الاتصال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Տառերի միացման քարտեզ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الحالة</w:t>
            </w:r>
          </w:p>
        </w:tc>
        <w:tc>
          <w:tcPr>
            <w:tcW w:type="dxa" w:w="28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أمثلة</w:t>
            </w:r>
          </w:p>
        </w:tc>
        <w:tc>
          <w:tcPr>
            <w:tcW w:type="dxa" w:w="464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قاعدة القراءة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يتصل من الجانبين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بـ ـبـ ـب / سـ ـسـ ـس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يتغيّر شكل الحرف بحسب موضعه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لا يتصل بما بعده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ا د ذ ر ز و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يبدأ الحرف التالي بشكل منفصل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شدة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رّ / تّ / دّ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يُنطق الحرف مشدّدًا مرّتين متصلتين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همزة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 / إِ / ؤ / ئ / ء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صوت مستقل يظهر على كرسي أو منفردًا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نهاية خاصة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ة / ى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تاء مربوطة وألف مقصورة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الـ</w:t>
            </w:r>
          </w:p>
        </w:tc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الشَّمْس / القَمَر</w:t>
            </w:r>
          </w:p>
        </w:tc>
        <w:tc>
          <w:tcPr>
            <w:tcW w:type="dxa" w:w="464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8"/>
                <w:rtl/>
              </w:rPr>
              <w:t>إدغام مع الشمسي وإظهار مع القمري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FFF4D6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لا تنتقل إلى الكلمات الكاملة قبل قراءة 8 مقاطع من أصل 10 قراءة صحيحة. أخفِ النقحرة تدريجيًا.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Ամբողջ բառերին անցնելուց առաջ 10 վանկից առնվազն 8-ը ճիշտ կարդա։ Տառադարձությունը աստիճանաբար թաքցրու։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بَا / بُو / بِي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bā / bū / bī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bā / bū / bī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բաա (bā)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بَاب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bāb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դուռ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نُور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nūr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լույս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بِنْت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bint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աղջիկ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بَاب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bāb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դուռ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نُور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nūr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լույս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بـ ـبـ ـب 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 տառի ձևերը՝ սկզբում, մեջտեղում, վերջում և առանձին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دَرَسَ / وَرَدَ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darasa / warada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չմիացող տառերով բառերը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تمييز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د ر ز و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dāl / rā / zayn / wāw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 տառերը ձախից չեն միանում հաջորդ տառին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مُدَرِّس / سِتَّة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mudarris / sitta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շադդայով՝ կրկնապատկված բաղաձայնով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سَأَلَ / قَرَأَ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saʾala / qaraʾa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համզան բառի տարբեր դիրքերում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تمييز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مَدْرَسَة / فَتًى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madrasa / fatan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Տարբերել ة և ى նշանները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الشَّمْس / السَّيَّارَة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ash-shams / as-sayyāra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արևային ال-ը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القَمَر / الكِتَاب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al-qamar / al-kitāb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լուսնային ال-ը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v5.c02.09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ـبـ / ـتـ / ـثـ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 / t / th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Գրել տառերը բառամիջյան ձևով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v5.c02.10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إنتاج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بَيْتٌ صَغِيرٌ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baytun ṣaghīrun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Կարդալ ամբողջ կարճ բառակապակցությունը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C03  ·  التحيات والتعارف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Ողջույններ և ծանոթություն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بدء محادثة قصيرة، والتعريف بالنفس، ومخاطبة المتعلّم والمتعلّمة بصيغ صحيحة.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Սկսել կարճ զրույց, ներկայանալ և ճիշտ դիմել արական ու իգական զրուցակցին։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u7 + u16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u7 + u16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التحية والرد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الاسم والبلد واللغة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صيغتا المخاطب والمخاطبة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Ողջույն և պատասխան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Անուն, երկիր և լեզու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Արական և իգական դիմելաձևեր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مَرْحَبًا، أَنَا اسْمِي آرَام. وَأَنْتِ؟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Բարև, իմ անունը Արամ է։ Իսկ քո՞ անունը։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أَهْلًا، أَنَا اسْمِي مَارِي. أَنَا مِنْ أَرْمِينِيَا.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Բարև, իմ անունը Մարի է։ Ես Հայաստանից եմ։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مَرْحَبًا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marḥaban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السَّلَامُ عَلَيْكُم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as-salāmu ʿalaykum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Խաղաղություն ձեզ (Բարև ձեզ)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كَيْفَ حَالُك؟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kayfa ḥāluk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Ի՞նչպես ես դու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بِخَيْر، شُكْرًا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bi-khayr, shukran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լավ եմ, շնորհակալություն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مَرْحَبًا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marḥaban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شُكْرًا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shukran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շնորհակալություն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مَرْحَبًا، كَيْفَ حَالُك؟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marḥaban, kayfa ḥāluk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Բարև, Ի՞նչպես ես դու: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u7.9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شُكْرًا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shukran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Շնորհակալություն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أَهْلًا — أَهْلًا وَسَهْلًا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ahlan — ahlan wa-sahlan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 — Բարի գալուստ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اسْمِي ... وَأَنَا مِنْ أَرْمِينِيَا وَأَدْرُسُ العَرَبِيَّة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ismī … wa-anā min Armīniyā wa-adrusu l-ʿarabiyya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անունն է ... և ես Հայաստանից եմ և սովորում եմ արաբերեն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كَيْفَ تَقُولُ: «أَنَا أَرْمَنِيٌّ / أَرْمَنِيَّةٌ»؟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kayfa taqūlu: anā armaniyyun / armaniyyatun?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Ինչպե՞ս ես ասում «Ես հայ եմ» արաբերեն։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هَلْ تَتَكَلَّمُ العَرَبِيَّة؟ — نَعَم، قَلِيلًا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hal tatakallamu l-ʿarabiyya? — naʿam, qalīlan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Արաբերեն խոսո՞ւմ ես: — Այո, մի փոքր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هَلْ تَتَكَلَّمُ العَرَبِيَّة؟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hal tatakallamu l-ʿarabiyya?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Արաբերեն խոսո՞ւմ ես: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أَهْلًا، أَنَا اسْمِي ... وَأَنَا مِنْ أَرْمِينِيَا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ahlan, anā ismī … wa-anā min Armīniyā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Բարև, իմ անունն է ... և ես Հայաստանից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هَلْ تَتَكَلَّمُ العَرَبِيَّة؟ — نَعَم، قَلِيلًا، أَدْرُسُ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hal tatakallamu l-ʿarabiyya? — naʿam, qalīlan, 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Արաբերեն խոսո՞ւմ ես: — Այո, մի փոքր, սովորում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u16.10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نَعَم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naʿam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Այո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v5.c03.01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كَيْفَ حَالُكَ؟ / كَيْفَ حَالُكِ؟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kayfa ḥāluka? / kayfa ḥāluki?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Ինչպե՞ս ես՝ արական / իգական դիմելաձև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v5.c03.02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أَنْتَ / أَنْتِ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anta / anti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Դու՝ արական / իգական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v5.c03.03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حوار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مِنْ أَرْمِينِيَا. وَأَنْتَ؟ / وَأَنْتِ؟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min Armīniyā. wa-anta? / wa-anti?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Հայաստանից եմ։ Իսկ դո՞ւ՝ արական / իգական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v5.c03.04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إنتاج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اسْمِي ... وَأَدْرُسُ العَرَبِيَّةَ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ismī ... wa-adrusu l-ʿarabiyya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անունը ... է, և ես արաբերեն եմ սովորում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C04  ·  الأرقام من 1 إلى 10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Թվերը 1-ից 10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فهم الأعداد الأساسية ونطقها واستخدامها في إجابات قصيرة قبل دراسة المطابقة العددية.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Հասկանալ, արտասանել և կարճ պատասխաններում կիրառել 1–10 թվերը։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u5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u5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تمييز الأعداد سمعيًا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العدّ والترتيب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الإجابة عن سؤال كَمْ؟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Թվերը տարբերել լսելով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Հաշվել և դասավորել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Պատասխանել «քանի՞» հարցին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كَمْ كِتَابًا عِنْدَكَ؟ — عِنْدِي ثَلَاثَةُ كُتُبٍ.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Քանի՞ գիրք ունես։ — Ես ունեմ երեք գիրք։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وَاحِد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wāḥid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մեկ (1)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اِثْنَان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ithnān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երկու (2)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ثَلَاثَة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thalātha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երեք (3)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أَرْبَعَة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arbaʿa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չորս (4)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خَمْسَة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khamsa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հինգ (5)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سِتَّة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sitta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վեց (6)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سَبْعَة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sabʿa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յոթ (7)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ثَمَانِيَة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thamāniya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ութ (8)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تِسْعَة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tisʿa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ինը (9)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عَشَرَة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ʿashara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տասը (10)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عَشَرَة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ʿashara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տասը (10)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وَاحِد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wāḥid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մեկ (1)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u5.16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وَاحِد، اِثْنَان، ثَلَاثَة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wāḥid, ithnān, thalātha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Մեկ, երկու, երեք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C05  ·  الوقت والطقس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Ժամանակը և եղանակը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السؤال عن الوقت والإجابة بساعات حقيقية، ثم ربط اليوم والموعد بوصف بسيط للطقس.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Հարցնել ժամը, իրական ժամերով պատասխանել և օրը կապել եղանակի պարզ նկարագրության հետ։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u8 + u14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u8 + u14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اليوم وغدًا وأمس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الساعة الصحيحة والنصف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وصف الطقس في جملة قصيرة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Այսօր, վաղը և երեկ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Լրիվ ժամ և կես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Եղանակի կարճ նկարագրություն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كَمِ السَّاعَةُ؟ — السَّاعَةُ السَّابِعَةُ وَالنِّصْفُ.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Ժամը քանի՞սն է։ — Ժամը յոթ անց կես է։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اليَوْم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al-yawm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غَدًا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ghadan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Վաղը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أَمْس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ams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Երեկ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اليَوْم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al-yawm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اليَوْم هُوَ الخَمِيس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al-yawmu huwa l-khamīs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Հինգշաբթի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كَمِ السَّاعَة؟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kami s-sāʿa?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քանի՞սն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اليَوْم هُوَ الخَمِيس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al-yawmu huwa l-khamīs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Հինգշաբթի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u8.9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أَمْس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ams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Երեկ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مُشْمِس / غَائِم / مَطَر / ثَلْج / رِيح / حَارّ / بَارِد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mushmis / ghāʾim / maṭar / thalj / rīḥ / ḥārr / bārid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Արևոտ / Ամպոտ / Անձրև / Ձյուն / Քամի / Տաք / Ցուրտ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الجَوُّ اليَوْمَ مُشْمِس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al-jawwu l-yawma mushmis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եղանակը արևոտ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مَطَر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maṭar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Անձրև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كَيْفَ الجَوُّ غَدًا؟ — سَيَكُونُ بَارِدًا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kayfa l-jawwu ghadan? — sayakūnu bāridan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Ինչպիսի՞ն է եղանակը վաղը: — Ցուրտ կլինի: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سَيَكُونُ حَارًّا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sayakūnu ḥārran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Տաք կլինի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الجَوُّ اليَوْمَ غَائِم وَبَارِد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al-jawwu l-yawma ghāʾim wa-bārid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եղանակը ամպամած է և ցուրտ: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u14.9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مَطَر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maṭar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Անձրև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v5.c05.01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السَّاعَةُ الوَاحِدَةُ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as-sāʿatu l-wāḥida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մեկն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v5.c05.02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السَّاعَةُ الثَّالِثَةُ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as-sāʿatu th-thālitha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երեքն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v5.c05.03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السَّاعَةُ السَّابِعَةُ وَالنِّصْفُ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as-sāʿatu s-sābiʿatu wa-n-niṣf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յոթ անց կես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v5.c05.04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حوار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كَمِ السَّاعَةُ؟ — السَّاعَةُ الخَامِسَةُ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kami s-sāʿatu? — as-sāʿatu l-khāmisa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քանի՞սն է։ — Ժամը հինգն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v5.c05.05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مَوْعِدِي السَّاعَةُ ...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mawʿidī s-sāʿatu 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հանդիպումը ժամը ... է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C06  ·  الأسرة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Ընտանիքը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تسمية أفراد الأسرة وتقديم معلومات قصيرة عنهم.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Անվանել ընտանիքի անդամներին և նրանց մասին կարճ տեղեկություն տալ։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u10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u10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أفراد الأسرة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اسمي واسمه واسمها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العدد داخل الأسرة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Ընտանիքի անդամներ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Իմ անունը, նրա անունը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Թիվը ընտանիքի մասին խոսելիս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هَذِهِ أُخْتِي. اسْمُهَا لِينَا.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Սա իմ քույրն է։ Նրա անունը Լինա է։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أَب / أُمّ / أَخ / أُخْت / جَدّ / جَدَّة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ab / umm / akh / ukht / jadd / jadda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Հայր / Մայր / Եղբայր / Քույր / Պապիկ / Տատիկ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أَبِي اسْمُهُ كَرِيم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abī smuhu Karīm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հոր անունը Քարիմ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أُمّ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umm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Մայր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أَخِي يَدْرُسُ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akhī yadrusu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եղբայրը սովորում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عِنْدِي أَخٌ وَأُخْتَان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ʿindī akhun wa-ukhtān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Ունեմ մեկ եղբայր և երկու քույր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كَمْ أَخًا عِنْدَك؟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kam akhan ʿindak?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Քանի՞ եղբայր ունես: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عِنْدِي أَبٌ وَأُمٌّ وَأَخٌ وَاحِد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ʿindī abun wa-ummun wa-akhun wāḥid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Ունեմ հայր, մայր և մեկ եղբայր: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u10.9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أُمّ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umm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Մայր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E01  ·  امتداد اختياري: الجسم والصحة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Ընտրովի ընդլայնում․ մարմին և առողջություն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استخدام مفردات الجسم للتعبير عن ألم بسيط وطلب المساعدة.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Մարմնի բառապաշարով արտահայտել պարզ ցավ և օգնություն խնդրել։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u13  ·  الصفة: امتداد اختياري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u13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أعضاء الجسم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يؤلمني وعندي ألم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سؤال أَيْنَ تُؤْلِمُكَ؟ / تُؤْلِمُكِ؟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Մարմնի մասեր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Ցավում է և ցավ ունեմ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Ցավի տեղը հարցնել արական / իգական ձևով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أَيْنَ يُؤْلِمُكَ؟ — رَأْسِي يُؤْلِمُنِي.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Որտե՞ղ է ցավում։ — Գլուխս ցավում է։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رَأْس / يَد / رِجْل / عَيْن / أُذُن / فَم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raʾs / yad / rijl / ʿayn / udhun / fam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Գլուխ / Ձեռք / Ոտք / Աչք / Ականջ / Բերան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رَأْسِي يُؤْلِمُنِي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raʾsī yuʾlimu-nī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Գլուխս ցավում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Ձեռք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عِنْدِي أَلَمٌ فِي ظَهْرِي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ʿindī alamun fī ẓahrī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Մեջքիս ցավ է լինում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أَيْنَ تَشْعُرُ بِالأَلَمِ؟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ayna tashʿuru bi-l-alam?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ցավում: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رَأْسِي يُؤْلِمُنِي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raʾsī yuʾlimu-nī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Գլուխս ցավում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u13.9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Ձեռք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C07  ·  الطعام والشراب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Ուտելիք և խմիչք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طلب طعام أو شراب والتعبير عن الجوع والرغبة بأسلوب مهذّب.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Ուտելիք կամ խմիչք խնդրել և քաղաքավարի արտահայտել քաղցն ու ցանկությունը։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u11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u11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أسماء الطعام الأساسية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أريد ومن فضلك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جائع وجائعة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Հիմնական ուտելիքների անուններ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Ուզում եմ և խնդրում եմ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Սոված՝ արական և իգական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أُرِيدُ كُوبَ مَاءٍ مِنْ فَضْلِكِ.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Խնդրում եմ, ուզում եմ մի բաժակ ջուր։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خُبْز / مَاء / لَبَن / تُفَّاح / أَرُزّ / دَجَاج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khubz / māʾ / laban / tuffāḥ / aruzz / dajāj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Հաց / Ջուր / Կաթ / Խնձոր / Բրինձ / Հավ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جَائِع — أُرِيدُ خُبْزًا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jāʿiʿ — urīdu khubzan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սոված եմ — Ուզում եմ հաց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مَاء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māʾ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Ջուր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أُرِيدُ كُوبَ مَاءٍ مِنْ فَضْلِك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urīdu kūba māʾin min faḍlik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Մի բաժակ ջուր եմ խնդրում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هَذَا الطَّعَامُ لَذِيذ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hādhā ṭ-ṭaʿāmu ladhīdh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 ուտելիքը համեղ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أُرِيدُ...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urīdu...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Ուզում եմ...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جَائِع وَأُرِيدُ خُبْزًا وَمَاء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jāʿiʿ wa-urīdu khubzan wa-māʾ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սոված եմ և հաց ու ջուր եմ ուզում: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u11.9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خُبْز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khubz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Հաց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C08  ·  الأماكن وحروف الجر وظروف المكان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Վայրեր, նախդիրներ և տեղի մակբայներ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وصف مكان الأشياء باستعمال حروف الجر وظروف المكان بدقة.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Ճշգրիտ նկարագրել առարկաների տեղը՝ նախդիրներով և տեղի մակբայներով։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u12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u12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فِي وعَلَى: حرفا جر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أَمَامَ وخَلْفَ وبَيْنَ: ظروف مكان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السؤال بأَيْنَ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فِي և عَلَى՝ նախդիրներ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أَمَامَ, خَلْفَ և بَيْنَ՝ տեղի մակբայներ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Հարցնել أَيْنَ բառով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أَيْنَ الكِتَابُ؟ — هُوَ عَلَى المَكْتَبِ.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Որտե՞ղ է գիրքը։ — Այն գրասեղանի վրա է։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فِي / عَلَى / بَيْنَ / أَمَامَ / خَلْفَ / بِجَانِبِ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fī / ʿalā / bayna / amāma / khalfa / bi-jānibi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Մեջ / Վրա / Միջև / Առջև / Հետև / Կողքին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الكِتَابُ عَلَى المَكْتَب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al-kitābu ʿalā l-maktabi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գրասեղանի վրա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الكِتَابُ فِي الحَقِيبَة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al-kitābu fī l-ḥaqība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պայուսակում է (մեջ)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المَسْجِدُ أَمَامَ البَيْت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al-masjidu amāma l-bayt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Մզկիթը տան առջև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أَيْنَ الكِتَاب؟ — الكِتَابُ بَيْنَ القَلَمِ وَالدَّفْتَر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ayna l-kitāb? — al-kitābu bayna l-qalami wa-d-daftar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գիրքը: — Գիրքը գրիչի և տետրի միջև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أَيْنَ المَدْرَسَة؟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ayna l-madrasa?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դպրոցը: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الكِتَابُ عَلَى المَكْتَبِ وَالقَلَمُ فِي الحَقِيبَةِ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al-kitābu ʿalā l-maktabi wa-l-qalamu fī l-ḥaqība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գրասեղանի վրա է, գրիչը պայուսակում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u12.9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عَلَى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ʿalā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Վրա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C09  ·  في المدرسة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Դպրոցում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تسمية أدوات المدرسة والحديث عن مادة دراسية مفضّلة بصياغة سليمة.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Անվանել դպրոցական առարկաները և ճիշտ խոսել նախընտրելի դասի մասին։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u15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u15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أدوات الصف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المعلّم والتلميذ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الصيغة الصحيحة: أَيَّ مَادَّةٍ تُحِبُّ؟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Դասարանի պարագաներ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Ուսուցիչ և աշակերտ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Ճիշտ հարցաձև՝ أَيَّ مَادَّةٍ تُحِبُّ؟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أَيَّ مَادَّةٍ تُحِبِّينَ؟ — أُحِبُّ الرِّيَاضِيَّاتِ.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Ո՞ր առարկան ես սիրում։ — Ես սիրում եմ մաթեմատիկան։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مَدْرَسَة / فَصْل / كِتَاب / قَلَم / سَبُّورَة / مُعَلِّم / تِلْمِيذ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madrasa / faṣl / kitāb / qalam / sabbūra / muʿallim / tilmīdh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Դպրոց / Դասարան / Գիրք / Գրիչ / Գրատախտակ / Ուսուցիչ / Աշակերտ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المُعَلِّمُ يَشْرَحُ الدَّرْس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al-muʿallimu yashraḥu d-darsa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Ուսուցիչը բացատրում է դասը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مُعَلِّم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muʿallim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Ուսուցիչ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أُحِبُّ الرِّيَاضِيَّات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uḥibbu r-riyāḍiyyāt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սիրում եմ մաթեմատիկա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أَيَّ مَادَّةٍ تُحِبُّ؟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ayya māddatin tuḥibbu?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Ո՞ր առարկան ես սիրում: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تِلْمِيذٌ وَأُحِبُّ الرِّيَاضِيَّات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tilmīdhun wa-uḥibbu r-riyāḍiyyāt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աշակերտ եմ և սիրում եմ մաթեմատիկա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u15.9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قَلَم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qalam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Գրիչ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C10  ·  التسوّق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Գնումներ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السؤال عن السعر وطلب سلعة وفهم وصف بسيط للثمن.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Հարցնել գինը, ապրանք խնդրել և հասկանալ գնի պարզ նկարագրությունը։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u17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u17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بِكَمْ هَذَا؟ / بِكَمْ هَذِهِ؟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غالٍ وغالية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أريد أن أشتري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Որքա՞ն արժե սա՝ արական / իգական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Թանկ՝ արական / իգական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Ուզում եմ գնել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بِكَمْ هَذِهِ الحَقِيبَةُ؟ — بِعَشَرَةِ دَرَاهِمَ.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Որքա՞ն արժե այս պայուսակը։ — Տասը դիրհամ։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سُوق / دُكَّان / ثَمَن / غَالٍ / رَخِيص / أُرِيدُ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sūq / dukkān / thaman / ghālin / rakhīṣ / urīdu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Շուկա / Խանութ / Գին / Թանկ / Էժան / Ուզում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بِكَمْ هَذَا؟ — هَذَا بِعَشَرَةِ دَرَاهِم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bikam hādhā? — hādhā bi-ʿasharat darāhim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Ինչքա՞ն արժե սա: — Սա տասը դիրհամ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غَالٍ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ghālin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Թանկ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أُرِيدُ أَنْ أَشْتَرِيَ هَذَا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urīdu an ashtariya hādhā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Ուզում եմ սա գնել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بِكَمْ هَذَا؟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bikam hādhā?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Ինչքա՞ն արժե սա: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بِكَمْ هَذَا؟ — هَذَا غَالٍ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bikam hādhā? — hādhā ghālin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Ինչքա՞ն արժե սա: — Սա թանկ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u17.8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غَالٍ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ghālin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Թանկ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C11  ·  الاتجاهات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Ուղղություններ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طلب الطريق وفهم تعليمات قصيرة مع صيغتي المذكر والمؤنث.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Ճանապարհ հարցնել և հասկանալ կարճ ուղղություններ՝ արական ու իգական ձևերով։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u18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u18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يمين ويسار ومستقيم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اِذْهَبْ واِذْهَبِي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تعليمات متسلسلة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Աջ, ձախ և ուղիղ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Գնա՝ արական և իգական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Հաջորդական հրահանգներ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أَيْنَ المَحَطَّةُ؟ — اِمْشِ مُسْتَقِيمًا ثُمَّ يَمِينًا.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Որտե՞ղ է կայարանը։ — Գնա ուղիղ, հետո աջ։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يَمِين / يَسَار / أَمَامَ / خَلْفَ / مُسْتَقِيم / اِذْهَبْ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yamīn / yasār / amāma / khalfa / mustaqīm / idhhab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Աջ / Ձախ / Առջև / Հետև / Ուղիղ / Գնա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اِذْهَبْ يَمِينًا ثُمَّ يَسَارًا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idhhab yamīnan thumma yasāran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 աջ, ապա ձախ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يَمِين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yamīn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Աջ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أَيْنَ ٱلْمَحَطَّة؟ — اِمْشِ مُسْتَقِيمًا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ayna l-maḥaṭṭa? — imshi mustaqīman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կայարանը: — Գնա ուղիղ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اِذْهَبْ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idhhab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اِذْهَبْ يَمِينًا ثُمَّ مُسْتَقِيمًا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idhhab yamīnan thumma mustaqīman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 աջ, ապա ուղիղ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u18.8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يَمِين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yamīn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Աջ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v5.c11.01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اِذْهَبْ / اِذْهَبِي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idhhab / idhhabī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Գնա՝ արական / իգական դիմելաձև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v5.c11.02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حوار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مِنْ فَضْلِكَ / مِنْ فَضْلِكِ، أَيْنَ المَحَطَّةُ؟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min faḍlika / min faḍliki, ayna l-maḥaṭṭa?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Խնդրում եմ՝ արական / իգական, որտե՞ղ է կայարանը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v5.c11.03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إنتاج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اِمْشِ مُسْتَقِيمًا ثُمَّ اِنْعَطِفْ يَسَارًا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imshi mustaqīman thumma inʿaṭif yasāran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 ուղիղ, ապա թեքվիր ձախ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C12  ·  الحياة اليومية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Առօրյա կյանք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وصف روتين يومي قصير وربطه بالوقت.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Նկարագրել կարճ առօրյա ռեժիմ և այն կապել ժամի հետ։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u19  ·  الصفة: مسار أساسي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u19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أستيقظ وأفطر وأعمل وأدرس وأنام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صباحًا ومساءً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ترتيب الأحداث ثمّ وبعد ذلك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Արթնանալ, նախաճաշել, աշխատել, սովորել և քնել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Առավոտյան և երեկոյան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Իրադարձությունների հերթականություն</w:t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حوار مصغّر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Փոքր երկխոսություն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4592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2"/>
                <w:rtl/>
              </w:rPr>
              <w:t>أَسْتَيْقِظُ السَّاعَةَ السَّابِعَةَ، ثُمَّ أَفْطِرُ.</w:t>
            </w:r>
          </w:p>
        </w:tc>
        <w:tc>
          <w:tcPr>
            <w:tcW w:type="dxa" w:w="459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8"/>
              </w:rPr>
              <w:t>Արթնանում եմ ժամը յոթին, հետո նախաճաշում եմ։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أَسْتَيْقِظُ / أَفْطِرُ / أَعْمَلُ / أَدْرُسُ / أَنَامُ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astayqiẓu / afṭiru / aʿmalu / adrusu / anāmu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Արթնանում եմ / Նախաճաշում եմ / Աշխատում եմ / Սովորում եմ / Քնում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أَسْتَيْقِظُ السَّاعَة السَّابِعَة صَبَاحًا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astayqiẓu s-sāʿata s-sābiʿa ṣabāḥan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Զարթնում եմ ժամը յոթին առավոտյան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أَعْمَلُ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aʿmalu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աշխատում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أَنَامُ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anāmu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Քնում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صَبَاحًا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ṣabāḥan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Առավոտյան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أَسْتَيْقِظُ صَبَاحًا وَأَعْمَلُ وَأَنَامُ مُبَكِّرًا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astayqiẓu ṣabāḥan wa-aʿmalu wa-anāmu mubakkiran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Առավոտյան արթնանում եմ, աշխատում եմ և շուտ քնում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u19.8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أَنَامُ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anāmu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Քնում եմ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المسار النحوي المرافق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Ուղեկցող քերականական ուղի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يمكن دراسة هذه الوحدات في المواعيد المقترحة أو دفعة واحدة بعد C12. لا تُخصم من تقدّم المسار الأساسي.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Այս միավորները կարելի է ուսումնասիրել առաջարկված պահին կամ միասին C12-ից հետո։ Դրանք չեն նվազեցնում հիմնական ուղու առաջընթացը։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294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الوحدة</w:t>
            </w:r>
          </w:p>
        </w:tc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تفتح بعد</w:t>
            </w:r>
          </w:p>
        </w:tc>
        <w:tc>
          <w:tcPr>
            <w:tcW w:type="dxa" w:w="453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الوظيفة العملية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G01 · التنوين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C04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سماع النهايات وقراءتها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G02 · الإعراب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C08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فهم وظيفة الاسم في الجملة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G03 · المطابقة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C09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وصف الأسماء واستعمال الأعداد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G04 · المذكر والمؤنث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C03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مخاطبة المتعلّم والمتعلّمة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G05 · الحركات الإعرابية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C12</w:t>
            </w:r>
          </w:p>
        </w:tc>
        <w:tc>
          <w:tcPr>
            <w:tcW w:type="dxa" w:w="453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قراءة جمل قصيرة مضبوطة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G01  ·  التنوين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Թանուին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فهم التنوين بوصفه علامة صوتية ونحوية، بعد اكتساب رصيد تواصلي أولي.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Հասկանալ թանուինը որպես հնչյունական և քերականական նշան՝ հաղորդակցական հիմքից հետո։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u3  ·  الصفة: مسار نحوي مرافق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u3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ـٌ وـً وـٍ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الاستماع إلى النون الساكنة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التطبيق في أسماء مألوفة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ـٌ, ـً և ـٍ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Լսել վերջի ն հնչյունը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Կիրառել ծանոթ գոյականներում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كِتَابٌ / كِتَابًا / كِتَابٍ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kitābun / kitāban / kitābin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kitābun / kitāban / kitābin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كِتَابٌ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kitābun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ուղղ.)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հայց.)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սեռական)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كِتَابٌ — كِتَابًا — كِتَابٍ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kitābun — kitāban — kitābin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Կրկնե՛ք երեք թանուիններն ըստ հերթ.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هَذَا كِتَابٌ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hādhā kitābun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Սա գիրք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u3.8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كِتَابٌ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kitābun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ուղղ.)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G02  ·  مقدمة في الإعراب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Ի՛րաբի ներածություն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ملاحظة تغيّر آخر الاسم بحسب الوظيفة دون تحويل الدرس إلى حفظ مصطلحات.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Նկատել անվան վերջավորության փոփոխությունը ըստ գործառույթի՝ առանց տերմինների ծանրաբեռնման։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u4  ·  الصفة: مسار نحوي مرافق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u4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الفاعل غالبًا مرفوع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المفعول به غالبًا منصوب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الاسم بعد حرف الجر مجرور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Ենթական սովորաբար ուղղական է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Ուղիղ խնդիրը սովորաբար հայցական է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Նախդիրից հետո անունը սեռական 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الرَّفْع / النَّصْب / الجَرّ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ar-rafʿ / an-naṣb / al-jarr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Ուղղական / Հայցական / Սեռական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الوَلَدُ يَلْعَبُ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al-waladu yalʿabu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 խաղում է (ուղղական՝ مرفوع)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الوَلَدُ يَلْعَبُ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al-waladu yalʿabu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 խաղում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رَأَيْتُ الوَلَدَ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raʾaytu l-walada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տեսա տղային (հայցական՝ مَنْصُوب)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رَأَيْتُ الوَلَدَ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raʾaytu l-walada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տեսա տղային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ذَهَبْتُ إِلَى البَيْتِ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dhahabtu ilā l-bayti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գնացի տուն (սեռական — مَجْرُور)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إِلَى البَيْتِ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ilā l-bayti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Դեպի տուն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u4.10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الوَلَدُ يَلْعَبُ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al-waladu yalʿabu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 խաղում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u4.11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الوَلَدُ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al-waladu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G03  ·  المطابقة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Համաձայնություն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مطابقة الصفة للاسم ثمّ ملاحظة أنماط مبسّطة في العدد والمعدود.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Համաձայնեցնել ածականը գոյականի հետ և նկատել թվի ու հաշվող առարկայի պարզ օրինաչափությունները։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u9 + u21  ·  الصفة: مسار نحوي مرافق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u9 + u21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المذكر والمؤنث في الألوان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هذا وهذه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أنماط عددية موجهة من 3 إلى 10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Գույների արական և իգական ձևեր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هذا և هذه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3–10 թվերի պարզ համաձայնություն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أَحْمَر / أَخْضَر / أَزْرَق / أَصْفَر / أَبْيَض / أَسْوَد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aḥmar / akhḍar / azraq / aṣfar / abyaḍ / aswad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կարմիր / կանաչ / կապույտ / դեղին / սպիտակ / սև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السَّيَّارَةُ حَمْرَاء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as-sayyāratu ḥamrāʾ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Մեքենան կարմիր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أَحْمَر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aḥmar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կարմիր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الكِتَابُ أَزْرَق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al-kitābu azraq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կապույտ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مَا لَوْنُ السَّمَاء؟ — السَّمَاءُ زَرْقَاء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mā lawnu s-samāʾ? — as-samāʾu zarqāʾ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Ի՞նչ գույնի է երկինքը: — Երկինքը կապույտ է: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مَا لَوْنُ الشَّجَرَة؟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mā lawnu sh-shajarа?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Ի՞նչ գույնի է ծառը: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أَحْمَر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aḥmar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կարմիր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u9.9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السَّيَّارَةُ حَمْرَاء وَالكِتَابُ أَزْرَق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as-sayyāratu ḥamrāʾ wa-l-kitābu azraq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Մեքենան կարմիր է, գիրքը կապույտ: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الأَعْدَاد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al-aʿdād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Թվեր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عِنْدِي ـ ـ ـ ؟ (كُتُب)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ʿindī ... kutub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ունեմ ... (գրքեր)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فِي القِسْمِ ـ ـ ـ ؟ (طُلَّاب)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fī l-qismi ... ṭullāb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Դասարանում կան ... (ուսանողներ)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قَرَأْتُ ـ ـ ـ ؟ (دُرُوس)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qaraʾtu ... durūs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կարդացի ... (դասեր)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ثَلَاثَةُ كُتُبٍ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thalāthatu kutubin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Երեք գիրք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u21.7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تصحيح الخطأ: خَمْسَةُ كِتَابٍ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Taṣḥīḥ: khamsatu kitābin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Ուղղեք սխալը՝ «Հինգ գիրք»: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G04  ·  المذكر والمؤنث وصيغ الخطاب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Արական, իգական և դիմելաձևեր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استعمال الضمائر والأفعال وصيغ الطلب مع المتعلّم والمتعلّمة دون افتراض جنس واحد.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Գործածել դերանունները, բայերը և խնդրանքի ձևերը արական ու իգական զրուցակցի հետ։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u6  ·  الصفة: مسار نحوي مرافق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u6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أنا وهو وهي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أنتَ وأنتِ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تكتب وتكتبين، تحب وتحبين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Ես, նա՝ արական, նա՝ իգական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Դու՝ արական և իգական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Գրում ես և սիրում ես՝ երկու դիմելաձևով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أَدْرُسُ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սովորում եմ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هُوَ يَدْرُسُ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huwa yadrusu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Նա (արական) սովորում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أَنْتَ تَكْتُبُ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anta taktubu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 (արական) գրում ես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هِيَ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hiya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Նա (իգական)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սովորում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أَدْرُسُ وهُوَ يَدْرُسُ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adrusu wa huwa yadrusu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սովորում եմ, և նա սովորում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u6.8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يَدْرُسُ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yadrusu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(Նա արական) սովորում է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G05  ·  الحركات الإعرابية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Քերականական ձայնավորներ</w:t>
      </w:r>
    </w:p>
    <w:p>
      <w:pPr>
        <w:keepNext w:val="0"/>
        <w:widowControl/>
        <w:bidi/>
        <w:spacing w:before="0" w:after="20" w:line="259" w:lineRule="auto"/>
        <w:jc w:val="right"/>
      </w:pPr>
      <w:r>
        <w:rPr>
          <w:rFonts w:ascii="Arial" w:hAnsi="Arial" w:cs="Arial"/>
          <w:b w:val="0"/>
          <w:color w:val="374151"/>
          <w:sz w:val="21"/>
          <w:rtl/>
        </w:rPr>
        <w:t>توظيف الضمة والفتحة والكسرة في جمل قصيرة بعد اكتمال المسار الأساسي.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374151"/>
          <w:sz w:val="19"/>
        </w:rPr>
        <w:t>Հիմնական ուղուց հետո կարճ նախադասություններում կիրառել դամման, ֆաթհան և քասրան։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المصدر المتوافق: u22  ·  الصفة: مسار نحوي مرافق  ·  معيار الإتقان: 80٪ دون نقحرة.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Համատեղելի աղբյուր՝ u22 · Յուրացման շեմ՝ 80% առանց տառադարձության։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محاور التعلّم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առանցքներ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الضمة والفتحة والكسرة في السياق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القراءة المضبوطة</w:t>
      </w:r>
    </w:p>
    <w:p>
      <w:pPr>
        <w:keepNext w:val="0"/>
        <w:widowControl/>
        <w:bidi/>
        <w:spacing w:before="0" w:after="30" w:line="259" w:lineRule="auto"/>
        <w:jc w:val="right"/>
      </w:pPr>
      <w:r>
        <w:rPr>
          <w:rFonts w:ascii="Arial" w:hAnsi="Arial" w:cs="Arial"/>
          <w:color w:val="374151"/>
          <w:sz w:val="19"/>
          <w:rtl/>
        </w:rPr>
        <w:t>•  التصحيح المعلّل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Դամմա, ֆաթհա և քասրա համատեքստում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Ձայնանիշերով ընթերցում</w:t>
      </w:r>
    </w:p>
    <w:p>
      <w:pPr>
        <w:keepNext w:val="0"/>
        <w:widowControl/>
        <w:spacing w:before="0" w:after="30" w:line="259" w:lineRule="auto"/>
      </w:pPr>
      <w:r>
        <w:rPr>
          <w:rFonts w:ascii="Sylfaen" w:hAnsi="Sylfaen" w:cs="Sylfaen"/>
          <w:color w:val="374151"/>
          <w:sz w:val="19"/>
        </w:rPr>
        <w:t>•  Պատճառաբանված ուղղում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مهمّة الإنتاج: أنشئ جملة شخصية أو حوارًا قصيرًا باستعمال مفردات هذه الوحدة، ثم سجّل الخطأ الذي صحّحته.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Արտադրական առաջադրանք․ կազմիր անձնական նախադասություն կամ կարճ երկխոսություն և գրանցիր ուղղած սխալը։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أنشطة الوحدة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Միավորի վարժություններ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الحَرَكَاتُ الإِعْرَابِيَّة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al-ḥarakātu l-iʿrābiyya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Քերականական ձայնավորներ (Harakat)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كَتَبَ ـ ـ ـ ؟ الدَّرْسَ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kataba ... ad-darsa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Ուսանողը գրեց դասը: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ذَهَبَ الوَلَدُ إِلَى ـ ـ ـ 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dhahaba l-waladu ilā 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 գնաց դպրոց: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قَرَأَ الطَّالِبُ ـ ـ ـ 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qaraʾa ṭ-ṭālibu 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Ուսանողը գիրք կարդաց: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تصحيح الخطأ: جَاءَ الطَّالِبَ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Taṣḥīḥ: jāʾa ṭ-ṭāliba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Ուղղեք սխալը (Եկավ ուսանողը):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u22.7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فِي البَيْتِ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fī l-bayti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Տանը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R01  ·  مراجعة شاملة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Համապարփակ վերանայում</w:t>
      </w:r>
    </w:p>
    <w:p>
      <w:pPr>
        <w:keepNext w:val="0"/>
        <w:widowControl/>
        <w:bidi/>
        <w:spacing w:before="0" w:after="60" w:line="259" w:lineRule="auto"/>
        <w:jc w:val="right"/>
      </w:pPr>
      <w:r>
        <w:rPr>
          <w:rFonts w:ascii="Arial" w:hAnsi="Arial" w:cs="Arial"/>
          <w:b w:val="0"/>
          <w:color w:val="1F1F1F"/>
          <w:sz w:val="21"/>
          <w:rtl/>
        </w:rPr>
        <w:t>هذه مراجعة لا اختبار نهائي. تُستخدم لاكتشاف الفجوات وإعادة الخطأ وحده قبل الانتقال إلى X01.</w:t>
      </w:r>
    </w:p>
    <w:p>
      <w:pPr>
        <w:keepNext w:val="0"/>
        <w:widowControl/>
        <w:spacing w:before="0" w:after="60" w:line="259" w:lineRule="auto"/>
      </w:pPr>
      <w:r>
        <w:rPr>
          <w:rFonts w:ascii="Sylfaen" w:hAnsi="Sylfaen" w:cs="Sylfaen"/>
          <w:b w:val="0"/>
          <w:color w:val="1F1F1F"/>
          <w:sz w:val="18"/>
        </w:rPr>
        <w:t>Սա վերանայում է, ոչ թե ավարտական քննություն։ Այն բացահայտում է բացերը, որպեսզի X01-ից առաջ կրկնվեն միայն սխալները։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غطِّ النقحرة. أنجز الأنشطة في جلستين، ثم أَعِد فقط ما أخفقت فيه.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Թաքցրու տառադարձությունը։ Վարժությունները կատարիր երկու փուլով, ապա կրկնիր միայն սխալները։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389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المعرّف الثابت</w:t>
            </w:r>
          </w:p>
        </w:tc>
        <w:tc>
          <w:tcPr>
            <w:tcW w:type="dxa" w:w="9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النشاط</w:t>
            </w:r>
          </w:p>
        </w:tc>
        <w:tc>
          <w:tcPr>
            <w:tcW w:type="dxa" w:w="246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95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6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مُرَاجَعَة شَامِلَة — كُلُّ مَا تَعَلَّمْتَهُ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murājaʿa shāmila — kullu mā taʿallamtahu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Ամբողջական վերանայում — Ամեն ինչ, ինչ սովորել ես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كَيْفَ حَالُك؟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kayfa ḥāluk?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Ինչպե՞ս ես: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الكِتَابُ عَلَى المَكْتَبِ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al-kitābu ʿalā l-maktabi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գրասեղանի վրա է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u20.31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عَلَى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ʿalā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Վրա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اختبار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أَدْرُسُ العَرَبِيَّة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adrusu l-ʿarabiyya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արաբերեն եմ սովորում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أَهْلًا، أَنَا اسْمِي ... أَنَا مِنْ أَرْمِينِيَا وَأَدْرُسُ العَرَبِيَّة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ahlan, anā ismī … wa-anā min Armīniyā wa-adrusu l-ʿarabiyya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Բարև, իմ անունն է ..., ես Հայաստանից եմ և արաբերեն եմ սովորում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هَلْ تَتَكَلَّمُ العَرَبِيَّة؟ — نَعَم، قَلِيلًا، أَدْرُسُ!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hal tatakallamu l-ʿarabiyya? — naʿam, qalīlan, adrusu!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Արաբերեն խոսու՞մ ես: — Այո, մի փոքր, սովորում եմ: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u20.8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شُكْرًا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shukran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Շնորհակալություն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استماع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أَنَا اسْمِي مَارِي وَأَنَا مِنْ أَرْمِينِيَا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anā ismī Mārī wa-anā min Armīniyā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Գրի՛ր անունն ու երկիրը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السَّيَّارَةُ أَمَامَ المَدْرَسَةِ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as-sayyāratu amāma l-madrasa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մեքենան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v5.r01.03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اختيار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السَّاعَةُ السَّابِعَةُ وَالنِّصْفُ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as-sāʿatu s-sābiʿatu wa-n-niṣf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Ընտրիր ճիշտ ժամացույցը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v5.r01.04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إكمال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عِنْدِي ... كُتُبٍ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ʿindī ... kutubin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Լրացրու համապատասխան թիվը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v5.r01.05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تصنيف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فِي / أَمَامَ / عَلَى / بَيْنَ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fī / amāma / ʿalā / bayna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Բաժանիր նախդիրներն ու տեղի մակբայները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v5.r01.06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تحويل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أَنْتَ تَكْتُبُ ← أَنْتِ ...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anta taktubu ← anti 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Փոխիր իգական դիմելաձևի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v5.r01.07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حوار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بِكَمْ هَذِهِ؟ — ...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bikam hādhihi? — ...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Լրացրու գնման երկխոսությունը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v5.r01.08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ترتيب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أَسْتَيْقِظُ / أَفْطِرُ / أَدْرُسُ / أَنَامُ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astayqiẓu / afṭiru / adrusu / anāmu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Դասավորիր օրվա հերթականությամբ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v5.r01.09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نطق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عَيْن / غَيْن / حَاء / خَاء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ʿayn / ghayn / ḥāʾ / khāʾ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Արտասանիր և ձայնագրիր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v5.r01.10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كتابة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صِفْ أُسْرَتَكَ أَوْ أُسْرَتَكِ فِي ثَلَاثِ جُمَلٍ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ṣif usrata-ka aw usrata-ki fī thalāthi jumalin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Նկարագրիր ընտանիքդ երեք նախադասությամբ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v5.r01.11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قراءة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الشَّمْسُ مُشْرِقَةٌ وَالقَمَرُ جَمِيلٌ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ash-shamsu mushriqatun wa-l-qamaru jamīlun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Կիրառիր արևային և լուսնային ال-ը</w:t>
            </w:r>
          </w:p>
        </w:tc>
      </w:tr>
      <w:tr>
        <w:trPr>
          <w:cantSplit/>
          <w:trHeight w:hRule="atLeast"/>
        </w:trPr>
        <w:tc>
          <w:tcPr>
            <w:tcW w:type="dxa" w:w="1389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v5.r01.12</w:t>
            </w:r>
          </w:p>
        </w:tc>
        <w:tc>
          <w:tcPr>
            <w:tcW w:type="dxa" w:w="9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إنتاج</w:t>
            </w:r>
          </w:p>
        </w:tc>
        <w:tc>
          <w:tcPr>
            <w:tcW w:type="dxa" w:w="246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اِسْأَلْ عَنِ الطَّرِيقِ ثُمَّ أَعْطِ تَعْلِيمَتَيْنِ</w:t>
            </w:r>
          </w:p>
        </w:tc>
        <w:tc>
          <w:tcPr>
            <w:tcW w:type="dxa" w:w="195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isʾal ʿani ṭ-ṭarīqi thumma aʿṭi taʿlīmatayni</w:t>
            </w:r>
          </w:p>
        </w:tc>
        <w:tc>
          <w:tcPr>
            <w:tcW w:type="dxa" w:w="26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Հարցրու ճանապարհը և տուր երկու հրահանգ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بطاقة القرار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Որոշման քարտ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226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النتيجة</w:t>
            </w:r>
          </w:p>
        </w:tc>
        <w:tc>
          <w:tcPr>
            <w:tcW w:type="dxa" w:w="691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القرار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80–100٪</w:t>
            </w:r>
          </w:p>
        </w:tc>
        <w:tc>
          <w:tcPr>
            <w:tcW w:type="dxa" w:w="69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انتقل إلى الاختبار النهائي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60–79٪</w:t>
            </w:r>
          </w:p>
        </w:tc>
        <w:tc>
          <w:tcPr>
            <w:tcW w:type="dxa" w:w="691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أَعِد الوحدات المرتبطة بالأخطاء ثم اختبر نفسك ثانية</w:t>
            </w:r>
          </w:p>
        </w:tc>
      </w:tr>
      <w:tr>
        <w:trPr>
          <w:cantSplit/>
          <w:trHeight w:hRule="atLeast"/>
        </w:trPr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أقل من 60٪</w:t>
            </w:r>
          </w:p>
        </w:tc>
        <w:tc>
          <w:tcPr>
            <w:tcW w:type="dxa" w:w="69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ارجع إلى آخر ثلاث وحدات غير متقنة وطبّق دورة +1 / +3 / +7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سجلّ أخطائي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Իմ սխալների մատյանը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141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الوحدة</w:t>
            </w:r>
          </w:p>
        </w:tc>
        <w:tc>
          <w:tcPr>
            <w:tcW w:type="dxa" w:w="289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الخطأ</w:t>
            </w:r>
          </w:p>
        </w:tc>
        <w:tc>
          <w:tcPr>
            <w:tcW w:type="dxa" w:w="294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التصحيح</w:t>
            </w:r>
          </w:p>
        </w:tc>
        <w:tc>
          <w:tcPr>
            <w:tcW w:type="dxa" w:w="192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موعد الإعادة</w:t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  <w:tr>
        <w:trPr>
          <w:cantSplit/>
          <w:trHeight w:hRule="atLeast"/>
        </w:trPr>
        <w:tc>
          <w:tcPr>
            <w:tcW w:type="dxa" w:w="141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</w:r>
          </w:p>
        </w:tc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X01  ·  الاختبار النهائي الحقيقي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Իրական ավարտական քննություն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FFF4D6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المجموع 40 نقطة · النجاح 32/40 · يجب الحصول على نصف نقاط كل مهارة على الأقل. المسار النحوي يُقاس داخل السياق، لا بحفظ المصطلحات.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Ընդամենը 40 միավոր · անցողիկ՝ 32/40 · յուրաքանչյուր հմտությունից պետք է ստանալ առնվազն կեսը։ Քերականությունը գնահատվում է համատեքստում, ոչ թե տերմինների անգիր իմացությամբ։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7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الرمز</w:t>
            </w:r>
          </w:p>
        </w:tc>
        <w:tc>
          <w:tcPr>
            <w:tcW w:type="dxa" w:w="147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المهارة</w:t>
            </w:r>
          </w:p>
        </w:tc>
        <w:tc>
          <w:tcPr>
            <w:tcW w:type="dxa" w:w="612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المهمّة</w:t>
            </w:r>
          </w:p>
        </w:tc>
        <w:tc>
          <w:tcPr>
            <w:tcW w:type="dxa" w:w="793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النقاط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A1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استماع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استمع إلى تحية واختر الرد المناسب.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A2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استماع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استمع إلى وقت واكتب الساعة بالأرقام.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A3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استماع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استمع إلى وصف مكان وحدّد موضع الشيء.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A4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استماع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استمع إلى طلب في متجر وحدّد السلعة والسعر.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B1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قراءة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اقرأ نصّ تعارف من أربعة أسطر وأجب عن سؤالين.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B2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قراءة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ميّز اللام الشمسية واللام القمرية في أربع كلمات.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B3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قراءة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اقرأ برنامجًا يوميًا واربط كل فعل بوقته.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B4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قراءة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اقرأ تعليمات طريق وارسم المسار.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C1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لغة وظيفية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أكمل حوارًا عن الطعام بثلاث عبارات مناسبة.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C2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لغة وظيفية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اختر هذا أو هذه في أربع جمل.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C3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لغة وظيفية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حوّل سؤالين من مخاطبة المذكر إلى المؤنث.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C4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لغة وظيفية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صحّح: أَيُّ مَادَّةٍ تُحِبُّ؟ واشرح الحركة المطلوبة.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2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D1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كتابة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اكتب تعريفًا بنفسك في أربع جمل.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4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D2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كتابة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اكتب روتينك اليومي في أربع جمل مع وقتين.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4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E1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كلام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قدّم نفسك مدة 30–45 ثانية دون قراءة.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4</w:t>
            </w:r>
          </w:p>
        </w:tc>
      </w:tr>
      <w:tr>
        <w:trPr>
          <w:cantSplit/>
          <w:trHeight w:hRule="atLeast"/>
        </w:trPr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6"/>
              </w:rPr>
              <w:t>E2</w:t>
            </w:r>
          </w:p>
        </w:tc>
        <w:tc>
          <w:tcPr>
            <w:tcW w:type="dxa" w:w="147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كلام</w:t>
            </w:r>
          </w:p>
        </w:tc>
        <w:tc>
          <w:tcPr>
            <w:tcW w:type="dxa" w:w="612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مثّل موقفًا: اسأل عن الطريق ثم أَعِد التعليمات.</w:t>
            </w:r>
          </w:p>
        </w:tc>
        <w:tc>
          <w:tcPr>
            <w:tcW w:type="dxa" w:w="793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7"/>
                <w:rtl/>
              </w:rPr>
              <w:t>4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شبكة تقدير الإنتاج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Արտադրական գնահատման սանդղակ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المعيار</w:t>
            </w:r>
          </w:p>
        </w:tc>
        <w:tc>
          <w:tcPr>
            <w:tcW w:type="dxa" w:w="192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4</w:t>
            </w:r>
          </w:p>
        </w:tc>
        <w:tc>
          <w:tcPr>
            <w:tcW w:type="dxa" w:w="192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3</w:t>
            </w:r>
          </w:p>
        </w:tc>
        <w:tc>
          <w:tcPr>
            <w:tcW w:type="dxa" w:w="192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2</w:t>
            </w:r>
          </w:p>
        </w:tc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1–0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إنجاز المهمّة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كامل وواضح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نقص بسيط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نصف المطلوب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غير منجز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الدقة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أخطاء قليلة لا تعيق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أخطاء ملحوظة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تعيق أحيانًا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تعيق الفهم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المفردات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مناسبة ومتنوعة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مناسبة غالبًا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محدودة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غير كافية</w:t>
            </w:r>
          </w:p>
        </w:tc>
      </w:tr>
      <w:tr>
        <w:trPr>
          <w:cantSplit/>
          <w:trHeight w:hRule="atLeast"/>
        </w:trPr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النطق/الكتابة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6"/>
                <w:rtl/>
              </w:rPr>
              <w:t>واضح ومستقل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واضح غالبًا</w:t>
            </w:r>
          </w:p>
        </w:tc>
        <w:tc>
          <w:tcPr>
            <w:tcW w:type="dxa" w:w="192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يحتاج دعمًا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غير مفهوم</w:t>
            </w:r>
          </w:p>
        </w:tc>
      </w:tr>
    </w:tbl>
    <w:p>
      <w:pPr>
        <w:keepNext w:val="0"/>
        <w:widowControl/>
        <w:bidi/>
        <w:spacing w:before="0" w:after="60" w:line="259" w:lineRule="auto"/>
        <w:jc w:val="right"/>
      </w:pPr>
      <w:r>
        <w:rPr>
          <w:rFonts w:ascii="Arial" w:hAnsi="Arial" w:cs="Arial"/>
          <w:b/>
          <w:color w:val="1F6F54"/>
          <w:sz w:val="19"/>
          <w:rtl/>
        </w:rPr>
        <w:t>لا توجد حلول في نسخة المتعلّم. تُراجع الإجابات مع المعلّم أو داخل التطبيق بعد الإرسال.</w:t>
      </w:r>
    </w:p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A01  ·  المعجم المنظّم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Կազմակերպված բառարան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أُعيد بناء المعجم إلى 90 كلمة و59 تعبيرًا. أزيلت التكرارات والأسئلة الناقصة، وفُصلت تعليمات التمرين عن اللغة المستهدفة.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Բառարանը վերակազմվել է՝ 90 բառ և 59 արտահայտություն։ Կրկնությունները և թերի հարցերը հեռացվել են։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الكلمات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Բառեր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rHeight w:hRule="atLeast"/>
          <w:tblHeader w:val="true"/>
          <w:cantSplit/>
        </w:trPr>
        <w:tc>
          <w:tcPr>
            <w:tcW w:type="dxa" w:w="181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170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255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  <w:tc>
          <w:tcPr>
            <w:tcW w:type="dxa" w:w="226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النوع · صيغة مرتبطة</w:t>
            </w:r>
          </w:p>
        </w:tc>
        <w:tc>
          <w:tcPr>
            <w:tcW w:type="dxa" w:w="85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المصدر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Հայր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أَحْمَر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aḥmar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կարմիր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أَخ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Եղբայր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أُخْت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Քույր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أَخْضَر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Կանաչ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أَدْرُسُ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Սովորում եմ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أَرْبَعَة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arbaʿa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չորս (4)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أُرِيدُ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Ուզում եմ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أَزْرَق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Կապույտ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أَسْتَيْقِظُ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Զարթնում եմ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أَصْفَر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Դեղին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أَعْمَلُ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aʿmalu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աշխատում եմ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أُمّ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umm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Մայր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أَمَامَ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Առջև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أَمْس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ams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Երեկ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أَنَا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أَدْرُسُ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أَنَامُ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anāmu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Քնում եմ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أَنْتَ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تَكْتُبُ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أَهْلًا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اِثْنَان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ithnān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երկու (2)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اِذْهَبْ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idhhab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فعل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الألوان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Գույներ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الأماكن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Տեղեր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الاتجاهات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Ուղղություններ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البَيْت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Տուն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التسوق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Գնումներ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الروتين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Օրվա կյանք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الزمن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Ժամանակներ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الضمائر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Դերանունների կապ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الطعام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Ուտելիք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الطقس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Եղանակ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العائلة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Ընտանիք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المدرسة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Դպրոց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U12، U15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المَسْجِد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Մզկիթ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المَكْتَب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Գրասեղան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الوَلَدُ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al-waladu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اليَوْم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al-yawm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ظرف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بَاب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bāb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դուռ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بَارِد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Ցուրտ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بِنْت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bint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աղջիկ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بَنَات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بَيْت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տուն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بُيُوت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تحيات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Ողջույնների կապ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تِسْعَة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tisʿa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ինը (9)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تُفَّاح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Խնձոր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تِلْمِيذ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Աշակերտ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تِلْمِيذَة / تَلَامِيذ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ثَلَاثَة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thalātha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երեք (3)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ثَلْج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Ձյուն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ثَمَانِيَة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thamāniya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ութ (8)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خُبْز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Հաց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خَلْفَ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Հետև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ظرف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خَمْسَة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khamsa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հինգ (5)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دَجَاج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Հավ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رَأْس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Գլուխ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رَخِيص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Էժան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سَبْعَة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sabʿa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յոթ (7)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سِتَّة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sitta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վեց (6)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سُوق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Շուկա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أَسْوَاق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شُكْرًا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shukran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շնորհակալություն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صَبَاحًا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ṣabāḥan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Առավոտյան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ظرف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U19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عَشَرَة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ʿashara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տասը (10)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عَلَى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Վրա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حرف جر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عَيْن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Աչք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غَالٍ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ghālin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Թանկ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غَدًا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ghadan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Վաղը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ظرف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فَم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Բերան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فِي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Մեջ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حرف جر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قَلَم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Գրիչ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أَقْلَام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كِتَابٌ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kitābun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ուղղ.)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كُتُب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U2، U3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كِتَابًا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kitāban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 (անորոշ, հայց.)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لَا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Ոչ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U20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مَاء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māʾ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Ջուր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مَجْرُور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Սեռական/Տրական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مَدْرَسَة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Դպրոց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مَدَارِس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مَرْحَبًا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marḥaban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مَرْفُوع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Ուղղական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مُشْمِس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Արևոտ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مَطَر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maṭar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Անձրև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مُعَلِّم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muʿallim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Ուսուցիչ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مُعَلِّمَة / مُعَلِّمُون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مَكْتَب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maktab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գրասեղան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مَنْصُوب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Հայցական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صفة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نَعَم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naʿam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Այո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نُور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nūr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լույս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هُوَ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يَدْرُسُ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ضمير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هِيَ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hiya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Նա (իգական)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ضمير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وَاحِد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wāḥid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մեկ (1)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عدد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يَد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yad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Ձեռք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يَدْرُسُ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yadrusu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սովորում է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فعل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يَسَار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Ձախ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يَمِين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yamīn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Աջ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—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20"/>
                <w:rtl/>
              </w:rPr>
              <w:t>يَوْم</w:t>
            </w:r>
          </w:p>
        </w:tc>
        <w:tc>
          <w:tcPr>
            <w:tcW w:type="dxa" w:w="170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255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Օր</w:t>
            </w:r>
          </w:p>
        </w:tc>
        <w:tc>
          <w:tcPr>
            <w:tcW w:type="dxa" w:w="226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اسم · أَيَّام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</w:tbl>
    <w:p>
      <w:r>
        <w:br w:type="page"/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التعبيرات والجمل الأساسية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Հիմնական արտահայտություններ և նախադասություններ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2409"/>
        <w:gridCol w:w="2409"/>
        <w:gridCol w:w="2409"/>
        <w:gridCol w:w="2409"/>
      </w:tblGrid>
      <w:tr>
        <w:trPr>
          <w:trHeight w:hRule="atLeast"/>
          <w:tblHeader w:val="true"/>
          <w:cantSplit/>
        </w:trPr>
        <w:tc>
          <w:tcPr>
            <w:tcW w:type="dxa" w:w="2891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2154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النقل الصوتي</w:t>
            </w:r>
          </w:p>
        </w:tc>
        <w:tc>
          <w:tcPr>
            <w:tcW w:type="dxa" w:w="328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  <w:tc>
          <w:tcPr>
            <w:tcW w:type="dxa" w:w="85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المصدر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أَبِي اسْمُهُ كَرِيم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abī smuhu Karīm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հոր անունը Քարիմ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أُحِبُّ الرِّيَاضِيَّات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uḥibbu r-riyāḍiyyāt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սիրում եմ մաթեմատիկա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أَخِي يَدْرُسُ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akhī yadrusu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Իմ եղբայրը սովորում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أُرِيدُ أَنْ أَشْتَرِيَ هَذَا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urīdu an ashtariya hādhā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Ուզում եմ սա գնել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أُرِيدُ كُوبَ مَاءٍ مِنْ فَضْلِك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urīdu kūba māʾin min faḍlik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Մի բաժակ ջուր եմ խնդրում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أعضاء الجسم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Մարմնի մասեր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أَدْرُسُ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adrusu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սովորում եմ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أَدْرُسُ العَرَبِيَّة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adrusu l-ʿarabiyya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արաբերեն եմ սովորում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أَدْرُسُ وهُوَ يَدْرُسُ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adrusu wa huwa yadrusu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սովորում եմ, և նա սովորում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بِخَيْر، شُكْرًا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bi-khayr, shukran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լավ եմ, շնորհակալություն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جَائِع — أُرِيدُ خُبْزًا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jāʿiʿ — urīdu khubzan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սոված եմ — Ուզում եմ հաց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أَنَا جَائِع وَأُرِيدُ خُبْزًا وَمَاء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anā jāʿiʿ wa-urīdu khubzan wa-māʾ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սոված եմ և հաց ու ջուր եմ ուզում: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أَنْتَ تَكْتُبُ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anta taktubu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Դու (արական) գրում ես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أَهْلًا — أَهْلًا وَسَهْلًا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ahlan — ahlan wa-sahlan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 — Բարի գալուստ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أَيُّ مَادَّةٍ تُحِبّ؟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ayyu māddatin tuḥibb?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Ո՞ր առարկան ես սիրում: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أَيْنَ المَدْرَسَة؟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ayna l-madrasa?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դպրոցը: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أَيْنَ تَشْعُرُ بِالأَلَمِ؟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ayna tashʿuru bi-l-alam?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Որտե՞ղ է ցավում: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إِلَى البَيْتِ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ilā l-bayti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Դեպի տուն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اِذْهَبْ يَمِينًا ثُمَّ مُسْتَقِيمًا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idhhab yamīnan thumma mustaqīman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 աջ, ապա ուղիղ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اِذْهَبْ يَمِينًا ثُمَّ يَسَارًا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idhhab yamīnan thumma yasāran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Գնա աջ, ապա ձախ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U18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الجَوُّ اليَوْمَ غَائِم وَبَارِد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al-jawwu l-yawma ghāʾim wa-bārid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եղանակը ամպամած է և ցուրտ: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الجَوُّ اليَوْمَ مُشْمِس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al-jawwu l-yawma mushmis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եղանակը արևոտ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الرَّفْع / النَّصْب / الجَرّ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ar-rafʿ / an-naṣb / al-jarr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Ուղղական / Հայցական / Սեռական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السَّلَامُ عَلَيْكُم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as-salāmu ʿalaykum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Խաղաղություն ձեզ (Բարև ձեզ)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السَّيَّارَةُ حَمْرَاء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as-sayyāratu ḥamrāʾ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Մեքենան կարմիր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الكِتَابُ أَزْرَق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al-kitābu azraq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կապույտ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الكِتَابُ عَلَى المَكْتَب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al-kitābu ʿalā l-maktabi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գրասեղանի վրա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U12، U20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الكِتَابُ فِي الحَقِيبَة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al-kitābu fī l-ḥaqība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Գիրքը պայուսակում է (մեջ)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المَسْجِدُ أَمَامَ البَيْت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al-masjidu amāma l-bayt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Մզկիթը տան առջև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المُعَلِّمُ يَشْرَحُ الدَّرْس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al-muʿallimu yashraḥu d-darsa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Ուսուցիչը բացատրում է դասը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U15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الوَلَدُ يَلْعَبُ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al-waladu yalʿabu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Տղան խաղում է (ուղղական՝ مرفوع)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اليَوْم هُوَ الخَمِيس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al-yawmu huwa l-khamīs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Այսօր Հինգշաբթի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بِكَمْ هَذَا؟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bikam hādhā?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Ինչքա՞ն արժե սա: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بِكَمْ هَذَا؟ — هَذَا غَالٍ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bikam hādhā? — hādhā ghālin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Ինչքա՞ն արժե սա: — Սա թանկ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ثَلَاثَةُ طُلَّابٍ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Երեք ուսանող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ثَلَاثَةُ كُتُبٍ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thalāthatu kutubin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Երեք գիրք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خَمْسَةُ كُتُبٍ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Հինգ գիրք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ذَهَبْتُ إِلَى البَيْتِ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dhahabtu ilā l-bayti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գնացի տուն (սեռական — مَجْرُور)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رَأْسِي يُؤْلِمُنِي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raʾsī yuʾlimu-nī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Գլուխս ցավում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رَأَيْتُ الوَلَدَ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raʾaytu l-walada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Ես տեսա տղային (հայցական՝ مَنْصُوب)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سَبْعَةُ أَيَّامٍ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Յոթ օր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سَيَكُونُ حَارًّا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sayakūnu ḥārran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Տաք կլինի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U14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عَشَرَةُ رِجَالٍ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Տաս տղամարդ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عِنْدِي أَبٌ وَأُمٌّ وَأَخٌ وَاحِد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ʿindī abun wa-ummun wa-akhun wāḥid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Ունեմ հայր, մայր և մեկ եղբայր: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عِنْدِي أَخٌ وَأُخْتَان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ʿindī akhun wa-ukhtān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Ունեմ մեկ եղբայր և երկու քույր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عِنْدِي أَلَمٌ فِي ظَهْرِي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ʿindī alamun fī ẓahrī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Մեջքիս ցավ է լինում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فِي البَيْتِ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fī l-bayti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Տանը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U22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كِتَابٌ — كِتَابًا — كِتَابٍ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kitābun — kitāban — kitābin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Կրկնե՛ք երեք թանուիններն ըստ հերթ.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كَمْ أَخًا عِنْدَك؟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kam akhan ʿindak?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Քանի՞ եղբայր ունես: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U10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كَمِ السَّاعَة؟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kami s-sāʿa?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Ժամը քանի՞սն է: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U8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كَيْفَ حَالُك؟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kayfa ḥāluk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Ի՞նչպես ես դու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مَا لَوْنُ الشَّجَرَة؟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mā lawnu sh-shajarа?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Ի՞նչ գույնի է ծառը: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U9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مَرْحَبًا، كَيْفَ حَالُك؟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marḥaban, kayfa ḥāluk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Բարև, Ի՞նչպես ես դու: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U7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مِنْ أَيْنَ أَنْتَ؟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—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Որտեղի՞ց ես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هَذَا الطَّعَامُ لَذِيذ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hādhā ṭ-ṭaʿāmu ladhīdh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Այս ուտելիքը համեղ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U11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هَذَا كِتَابٌ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hādhā kitābun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Սա գիրք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U3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هَلْ تَتَكَلَّمُ العَرَبِيَّة؟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hal tatakallamu l-ʿarabiyya?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Արաբերեն խոսո՞ւմ ես: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هُوَ يَدْرُسُ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huwa yadrusu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Նա (արական) սովորում է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U6</w:t>
            </w:r>
          </w:p>
        </w:tc>
      </w:tr>
      <w:tr>
        <w:trPr>
          <w:cantSplit/>
          <w:trHeight w:hRule="atLeast"/>
        </w:trPr>
        <w:tc>
          <w:tcPr>
            <w:tcW w:type="dxa" w:w="289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9"/>
                <w:rtl/>
              </w:rPr>
              <w:t>وَاحِد، اِثْنَان، ثَلَاثَة</w:t>
            </w:r>
          </w:p>
        </w:tc>
        <w:tc>
          <w:tcPr>
            <w:tcW w:type="dxa" w:w="21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5"/>
              </w:rPr>
              <w:t>wāḥid, ithnān, thalātha</w:t>
            </w:r>
          </w:p>
        </w:tc>
        <w:tc>
          <w:tcPr>
            <w:tcW w:type="dxa" w:w="328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1F1F1F"/>
                <w:sz w:val="16"/>
              </w:rPr>
              <w:t>Մեկ, երկու, երեք</w:t>
            </w:r>
          </w:p>
        </w:tc>
        <w:tc>
          <w:tcPr>
            <w:tcW w:type="dxa" w:w="8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5"/>
                <w:rtl/>
              </w:rPr>
              <w:t>U5</w:t>
            </w:r>
          </w:p>
        </w:tc>
      </w:tr>
    </w:tbl>
    <w:p>
      <w:r>
        <w:br w:type="page"/>
      </w:r>
    </w:p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مصطلحات التعلّم — ليست مفردات موضوعية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Ուսուցման տերմիններ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2948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العربية</w:t>
            </w:r>
          </w:p>
        </w:tc>
        <w:tc>
          <w:tcPr>
            <w:tcW w:type="dxa" w:w="5216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Sylfaen" w:hAnsi="Sylfaen" w:cs="Sylfaen"/>
                <w:b/>
                <w:color w:val="FFFFFF"/>
                <w:sz w:val="17"/>
              </w:rPr>
              <w:t>Հայերեն / الأرمنية</w:t>
            </w:r>
          </w:p>
        </w:tc>
        <w:tc>
          <w:tcPr>
            <w:tcW w:type="dxa" w:w="102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المصدر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الأَعْدَاد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Թվեր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U21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الحالات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Հոլովների կապեր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U4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الحَرَكَاتُ الإِعْرَابِيَّة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Քերականական ձայնավորներ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U22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تنوين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Թանուինների կապ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U3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حروف الجر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Նախդիրներ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U12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محادثة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Խոսակցություն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U16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مد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Երկարացումների կապ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U2</w:t>
            </w:r>
          </w:p>
        </w:tc>
      </w:tr>
      <w:tr>
        <w:trPr>
          <w:cantSplit/>
          <w:trHeight w:hRule="atLeast"/>
        </w:trPr>
        <w:tc>
          <w:tcPr>
            <w:tcW w:type="dxa" w:w="2948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مطابقة</w:t>
            </w:r>
          </w:p>
        </w:tc>
        <w:tc>
          <w:tcPr>
            <w:tcW w:type="dxa" w:w="5216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spacing w:before="0" w:after="0" w:line="240" w:lineRule="auto"/>
              <w:jc w:val="left"/>
            </w:pPr>
            <w:r>
              <w:rPr>
                <w:rFonts w:ascii="Sylfaen" w:hAnsi="Sylfaen" w:cs="Sylfaen"/>
                <w:color w:val="374151"/>
                <w:sz w:val="17"/>
              </w:rPr>
              <w:t>Համապատասխանեցում</w:t>
            </w:r>
          </w:p>
        </w:tc>
        <w:tc>
          <w:tcPr>
            <w:tcW w:type="dxa" w:w="102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16"/>
                <w:rtl/>
              </w:rPr>
              <w:t>U21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استخدم المعجم للاسترجاع: غطِّ المعنى الأرمني، انطق الكلمة، ثم كوّن جملة. لا تحفظ الجمل منفصلة عن الموقف الذي تُستعمل فيه.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Բառարանը կիրառիր վերհիշման համար․ ծածկիր հայերեն իմաստը, արտասանիր բառը և կազմիր նախադասություն։ Արտահայտությունները մի՛ սովորիր իրավիճակից անջատ։</w:t>
            </w:r>
          </w:p>
        </w:tc>
      </w:tr>
    </w:tbl>
    <w:p>
      <w:pPr>
        <w:pStyle w:val="Heading1"/>
        <w:keepNext/>
        <w:pageBreakBefore/>
        <w:widowControl/>
        <w:bidi/>
        <w:spacing w:before="0" w:after="40" w:line="259" w:lineRule="auto"/>
        <w:jc w:val="right"/>
      </w:pPr>
      <w:r>
        <w:rPr>
          <w:rFonts w:ascii="Arial" w:hAnsi="Arial" w:cs="Arial"/>
          <w:b/>
          <w:color w:val="0F3D2E"/>
          <w:sz w:val="32"/>
          <w:rtl/>
        </w:rPr>
        <w:t>خطة ما بعد الاختبار</w:t>
      </w:r>
    </w:p>
    <w:p>
      <w:pPr>
        <w:keepNext/>
        <w:widowControl/>
        <w:spacing w:before="0" w:after="100" w:line="259" w:lineRule="auto"/>
      </w:pPr>
      <w:r>
        <w:rPr>
          <w:rFonts w:ascii="Sylfaen" w:hAnsi="Sylfaen" w:cs="Sylfaen"/>
          <w:b/>
          <w:color w:val="1F6F54"/>
          <w:sz w:val="22"/>
        </w:rPr>
        <w:t>Քննությունից հետո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4819"/>
        <w:gridCol w:w="4819"/>
      </w:tblGrid>
      <w:tr>
        <w:trPr>
          <w:trHeight w:hRule="atLeast"/>
          <w:tblHeader w:val="true"/>
          <w:cantSplit/>
        </w:trPr>
        <w:tc>
          <w:tcPr>
            <w:tcW w:type="dxa" w:w="2835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الحالة</w:t>
            </w:r>
          </w:p>
        </w:tc>
        <w:tc>
          <w:tcPr>
            <w:tcW w:type="dxa" w:w="635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الخطوة التالية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نجاح في المهارات كلها</w:t>
            </w:r>
          </w:p>
        </w:tc>
        <w:tc>
          <w:tcPr>
            <w:tcW w:type="dxa" w:w="63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الانتقال إلى A2 مع إبقاء مراجعة +14 و+30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ضعف في القراءة</w:t>
            </w:r>
          </w:p>
        </w:tc>
        <w:tc>
          <w:tcPr>
            <w:tcW w:type="dxa" w:w="63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العودة إلى C02 والتدريب على 10 دقائق يوميًا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ضعف في الكلام</w:t>
            </w:r>
          </w:p>
        </w:tc>
        <w:tc>
          <w:tcPr>
            <w:tcW w:type="dxa" w:w="63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إعادة الحوارات المصغّرة في C03 وC10 وC11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ضعف في القواعد</w:t>
            </w:r>
          </w:p>
        </w:tc>
        <w:tc>
          <w:tcPr>
            <w:tcW w:type="dxa" w:w="635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اختيار G01–G05 بحسب الخطأ دون إعادة المسار الأساسي كله</w:t>
            </w:r>
          </w:p>
        </w:tc>
      </w:tr>
      <w:tr>
        <w:trPr>
          <w:cantSplit/>
          <w:trHeight w:hRule="atLeast"/>
        </w:trPr>
        <w:tc>
          <w:tcPr>
            <w:tcW w:type="dxa" w:w="283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ضعف في المفردات</w:t>
            </w:r>
          </w:p>
        </w:tc>
        <w:tc>
          <w:tcPr>
            <w:tcW w:type="dxa" w:w="63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8"/>
                <w:rtl/>
              </w:rPr>
              <w:t>استخدام بطاقات التطبيق المتباعدة بحسب الوحدة المصدر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468"/>
            <w:tcMar>
              <w:top w:w="120" w:type="dxa"/>
              <w:start w:w="150" w:type="dxa"/>
              <w:bottom w:w="120" w:type="dxa"/>
              <w:end w:w="150" w:type="dxa"/>
            </w:tcMar>
            <w:shd w:fill="EAF3EF"/>
          </w:tcPr>
          <w:p>
            <w:pPr>
              <w:keepNext w:val="0"/>
              <w:widowControl/>
              <w:bidi/>
              <w:spacing w:before="0" w:after="40" w:line="259" w:lineRule="auto"/>
              <w:jc w:val="right"/>
            </w:pPr>
            <w:r>
              <w:rPr>
                <w:rFonts w:ascii="Arial" w:hAnsi="Arial" w:cs="Arial"/>
                <w:b/>
                <w:color w:val="0F3D2E"/>
                <w:sz w:val="20"/>
                <w:rtl/>
              </w:rPr>
              <w:t>الغاية ليست إنهاء الصفحات، بل القدرة على الفهم والتفاعل وإنتاج لغة عربية قصيرة صحيحة.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Sylfaen" w:hAnsi="Sylfaen" w:cs="Sylfaen"/>
                <w:color w:val="374151"/>
                <w:sz w:val="18"/>
              </w:rPr>
              <w:t>Նպատակը էջերը ավարտելը չէ, այլ հասկանալը, հաղորդակցվելը և կարճ ճիշտ արաբերեն արտադրելը։</w:t>
            </w:r>
          </w:p>
        </w:tc>
      </w:tr>
    </w:tbl>
    <w:p>
      <w:pPr>
        <w:keepNext/>
        <w:widowControl/>
        <w:bidi/>
        <w:spacing w:before="80" w:after="20" w:line="259" w:lineRule="auto"/>
        <w:jc w:val="right"/>
      </w:pPr>
      <w:r>
        <w:rPr>
          <w:rFonts w:ascii="Arial" w:hAnsi="Arial" w:cs="Arial"/>
          <w:b/>
          <w:color w:val="1F6F54"/>
          <w:sz w:val="22"/>
          <w:rtl/>
        </w:rPr>
        <w:t>دورة تثبيت من 30 يومًا</w:t>
      </w:r>
    </w:p>
    <w:p>
      <w:pPr>
        <w:keepNext/>
        <w:widowControl/>
        <w:spacing w:before="0" w:after="40" w:line="259" w:lineRule="auto"/>
      </w:pPr>
      <w:r>
        <w:rPr>
          <w:rFonts w:ascii="Sylfaen" w:hAnsi="Sylfaen" w:cs="Sylfaen"/>
          <w:b/>
          <w:color w:val="1F6F54"/>
          <w:sz w:val="19"/>
        </w:rPr>
        <w:t>30-օրյա ամրապնդման շրջան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E2DD"/>
          <w:left w:val="single" w:sz="5" w:space="0" w:color="D6E2DD"/>
          <w:bottom w:val="single" w:sz="5" w:space="0" w:color="D6E2DD"/>
          <w:right w:val="single" w:sz="5" w:space="0" w:color="D6E2DD"/>
          <w:insideH w:val="single" w:sz="5" w:space="0" w:color="D6E2DD"/>
          <w:insideV w:val="single" w:sz="5" w:space="0" w:color="D6E2DD"/>
        </w:tblBorders>
      </w:tblPr>
      <w:tblGrid>
        <w:gridCol w:w="3213"/>
        <w:gridCol w:w="3213"/>
        <w:gridCol w:w="3213"/>
      </w:tblGrid>
      <w:tr>
        <w:trPr>
          <w:trHeight w:hRule="atLeast"/>
          <w:tblHeader w:val="true"/>
          <w:cantSplit/>
        </w:trPr>
        <w:tc>
          <w:tcPr>
            <w:tcW w:type="dxa" w:w="158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الموعد</w:t>
            </w:r>
          </w:p>
        </w:tc>
        <w:tc>
          <w:tcPr>
            <w:tcW w:type="dxa" w:w="6690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المهمّة</w:t>
            </w:r>
          </w:p>
        </w:tc>
        <w:tc>
          <w:tcPr>
            <w:tcW w:type="dxa" w:w="907"/>
            <w:tcMar>
              <w:top w:w="100" w:type="dxa"/>
              <w:start w:w="80" w:type="dxa"/>
              <w:bottom w:w="100" w:type="dxa"/>
              <w:end w:w="80" w:type="dxa"/>
            </w:tcMar>
            <w:shd w:fill="0F3D2E"/>
            <w:vAlign w:val="center"/>
          </w:tcPr>
          <w:p>
            <w:pPr>
              <w:keepNext w:val="0"/>
              <w:widowControl/>
              <w:bidi/>
              <w:spacing w:before="0" w:after="0" w:line="259" w:lineRule="auto"/>
              <w:jc w:val="center"/>
            </w:pPr>
            <w:r>
              <w:rPr>
                <w:rFonts w:ascii="Arial" w:hAnsi="Arial" w:cs="Arial"/>
                <w:b/>
                <w:color w:val="FFFFFF"/>
                <w:sz w:val="17"/>
                <w:rtl/>
              </w:rPr>
              <w:t>تمّ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0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دوّن نتيجة X01 وحدّد أضعف مهارتين.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+1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أَعِد خمس بطاقات وخطأين فقط.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+3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سجّل حوارًا من C03 أو C10.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+7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أنجز نشاطًا مختلطًا من R01.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+14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أَعِد قسم المهارة الأضعف من X01.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  <w:tr>
        <w:trPr>
          <w:cantSplit/>
          <w:trHeight w:hRule="atLeast"/>
        </w:trPr>
        <w:tc>
          <w:tcPr>
            <w:tcW w:type="dxa" w:w="158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اليوم +30</w:t>
            </w:r>
          </w:p>
        </w:tc>
        <w:tc>
          <w:tcPr>
            <w:tcW w:type="dxa" w:w="6690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374151"/>
                <w:sz w:val="17"/>
                <w:rtl/>
              </w:rPr>
              <w:t>قدّم نفسك وروتينك وطريقًا دون نقحرة.</w:t>
            </w:r>
          </w:p>
        </w:tc>
        <w:tc>
          <w:tcPr>
            <w:tcW w:type="dxa" w:w="907"/>
            <w:tcMar>
              <w:top w:w="80" w:type="dxa"/>
              <w:start w:w="70" w:type="dxa"/>
              <w:bottom w:w="80" w:type="dxa"/>
              <w:end w:w="70" w:type="dxa"/>
            </w:tcMar>
            <w:shd w:fill="F4F8F6"/>
            <w:vAlign w:val="center"/>
          </w:tcPr>
          <w:p>
            <w:pPr>
              <w:keepNext w:val="0"/>
              <w:widowControl/>
              <w:bidi/>
              <w:spacing w:before="0" w:after="0" w:line="240" w:lineRule="auto"/>
              <w:jc w:val="right"/>
            </w:pPr>
            <w:r>
              <w:rPr>
                <w:rFonts w:ascii="Arial" w:hAnsi="Arial" w:cs="Arial"/>
                <w:color w:val="1F1F1F"/>
                <w:sz w:val="20"/>
                <w:rtl/>
              </w:rPr>
              <w:t>☐</w:t>
            </w:r>
          </w:p>
        </w:tc>
      </w:tr>
    </w:tbl>
    <w:sectPr>
      <w:footerReference w:type="default" r:id="rId7"/>
      <w:headerReference w:type="default" r:id="rId9"/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hAnsi="Sylfaen" w:cs="Sylfaen"/>
        <w:color w:val="6B7280"/>
        <w:sz w:val="17"/>
      </w:rPr>
      <w:t xml:space="preserve">Noutq — V5 · نسخة المتعلّم · Սովորողի տարբերակ  ·  </w:t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ylfaen" w:cs="Sylfaen" w:eastAsia="Sylfaen" w:hAnsi="Sylfaen"/>
      <w:b/>
      <w:bCs/>
      <w:color w:val="0F3D2E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V5 — منهج العربية للناطقين بالأرمنية</dc:title>
  <dc:creator>Noutq</dc:creator>
  <dc:description>V4 frozen; V5 preserves legacy unit and step identifiers through a documented compatibility map.</dc:description>
  <cp:lastModifiedBy>Un-named</cp:lastModifiedBy>
  <cp:revision>1</cp:revision>
  <dcterms:created xsi:type="dcterms:W3CDTF">2026-07-29T11:38:29.696Z</dcterms:created>
  <dcterms:modified xsi:type="dcterms:W3CDTF">2026-07-29T11:38:29.696Z</dcterms:modified>
  <dc:subject>إعادة تصميم منهج A1 مع حماية التكامل</dc:subject>
  <cp:keywords>Arabic, Armenian, A1, Noutq, curriculum, V5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