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  <Override PartName="/word/media/rId55.png" ContentType="image/png"/>
  <Override PartName="/word/media/rId60.png" ContentType="image/png"/>
  <Override PartName="/word/media/rId67.png" ContentType="image/png"/>
  <Override PartName="/word/media/rId50.png" ContentType="image/png"/>
  <Override PartName="/word/media/rId18.png" ContentType="image/png"/>
  <Override PartName="/word/media/rId21.png" ContentType="image/png"/>
  <Override PartName="/word/media/rId35.png" ContentType="image/png"/>
  <Override PartName="/word/media/rId39.png" ContentType="image/png"/>
  <Override PartName="/word/media/rId30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9" w:name="multilevel-models"/>
    <w:p>
      <w:pPr>
        <w:pStyle w:val="Heading1"/>
      </w:pPr>
      <w:r>
        <w:t xml:space="preserve">Multilevel models</w:t>
      </w:r>
    </w:p>
    <w:p>
      <w:pPr>
        <w:pStyle w:val="FirstParagraph"/>
      </w:pPr>
      <w:r>
        <w:rPr>
          <w:b/>
          <w:bCs/>
        </w:rPr>
        <w:t xml:space="preserve">Theory and concepts</w:t>
      </w:r>
    </w:p>
    <w:p>
      <w:pPr>
        <w:pStyle w:val="BodyText"/>
      </w:pPr>
      <w:r>
        <w:t xml:space="preserve">Professor Andy Field, University of Sussex</w:t>
      </w:r>
    </w:p>
    <w:p>
      <w:pPr>
        <w:pStyle w:val="BodyText"/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wittr prayer of transformation</w:t>
        </w:r>
      </w:hyperlink>
      <w:r>
        <w:t xml:space="preserve"> </w:t>
      </w:r>
      <w:r>
        <w:t xml:space="preserve">|</w:t>
      </w:r>
      <w:r>
        <w:t xml:space="preserve"> </w:t>
      </w:r>
      <w:hyperlink r:id="rId10">
        <w:r>
          <w:rPr>
            <w:rStyle w:val="Hyperlink"/>
          </w:rPr>
          <w:t xml:space="preserve">bsky.app</w:t>
        </w:r>
      </w:hyperlink>
      <w:r>
        <w:t xml:space="preserve"> </w:t>
      </w:r>
      <w:r>
        <w:t xml:space="preserve">|</w:t>
      </w:r>
      <w:r>
        <w:t xml:space="preserve"> </w:t>
      </w:r>
      <w:hyperlink r:id="rId11">
        <w:r>
          <w:rPr>
            <w:rStyle w:val="Hyperlink"/>
          </w:rPr>
          <w:t xml:space="preserve">youtube.com</w:t>
        </w:r>
      </w:hyperlink>
      <w:r>
        <w:t xml:space="preserve"> </w:t>
      </w:r>
      <w:r>
        <w:t xml:space="preserve">|</w:t>
      </w:r>
      <w:r>
        <w:t xml:space="preserve"> </w:t>
      </w:r>
      <w:hyperlink r:id="rId12">
        <w:r>
          <w:rPr>
            <w:rStyle w:val="Hyperlink"/>
          </w:rPr>
          <w:t xml:space="preserve">discoveringstatistics.com</w:t>
        </w:r>
      </w:hyperlink>
      <w:r>
        <w:t xml:space="preserve"> </w:t>
      </w:r>
      <w:r>
        <w:t xml:space="preserve">|</w:t>
      </w:r>
      <w:r>
        <w:t xml:space="preserve"> </w:t>
      </w:r>
      <w:hyperlink r:id="rId13">
        <w:r>
          <w:rPr>
            <w:rStyle w:val="Hyperlink"/>
          </w:rPr>
          <w:t xml:space="preserve">discovr.rocks</w:t>
        </w:r>
      </w:hyperlink>
      <w:r>
        <w:t xml:space="preserve"> </w:t>
      </w:r>
      <w:r>
        <w:t xml:space="preserve">|</w:t>
      </w:r>
      <w:r>
        <w:t xml:space="preserve"> </w:t>
      </w:r>
      <w:hyperlink r:id="rId14">
        <w:r>
          <w:rPr>
            <w:rStyle w:val="Hyperlink"/>
          </w:rPr>
          <w:t xml:space="preserve">statisticsadventure.com</w:t>
        </w:r>
      </w:hyperlink>
    </w:p>
    <w:bookmarkStart w:id="15" w:name="about-this-version"/>
    <w:p>
      <w:pPr>
        <w:pStyle w:val="Heading2"/>
      </w:pPr>
      <w:r>
        <w:t xml:space="preserve">About this version</w:t>
      </w:r>
    </w:p>
    <w:p>
      <w:pPr>
        <w:pStyle w:val="FirstParagraph"/>
      </w:pPr>
      <w:r>
        <w:t xml:space="preserve">This is a plain-text version of the lecture slides. Each slide starts with a heading such as “Slide 5”, and the numbers match the slide numbers shown in the lecture. Content that appeared one piece at a time, in columns or in tabs is shown in reading order. Videos and interactive apps are given as links.</w:t>
      </w:r>
    </w:p>
    <w:bookmarkEnd w:id="15"/>
    <w:bookmarkStart w:id="17" w:name="slide-2-learning-outcomes"/>
    <w:p>
      <w:pPr>
        <w:pStyle w:val="Heading2"/>
      </w:pPr>
      <w:r>
        <w:t xml:space="preserve">Slide 2: Learning outcomes</w:t>
      </w:r>
    </w:p>
    <w:p>
      <w:pPr>
        <w:pStyle w:val="Compact"/>
        <w:numPr>
          <w:ilvl w:val="0"/>
          <w:numId w:val="1001"/>
        </w:numPr>
      </w:pPr>
      <w:r>
        <w:t xml:space="preserve">Understand what hierarchical data are</w:t>
      </w:r>
    </w:p>
    <w:p>
      <w:pPr>
        <w:pStyle w:val="Compact"/>
        <w:numPr>
          <w:ilvl w:val="1"/>
          <w:numId w:val="1002"/>
        </w:numPr>
      </w:pPr>
      <w:r>
        <w:t xml:space="preserve">Why we can’t use the OLS GLM</w:t>
      </w:r>
    </w:p>
    <w:p>
      <w:pPr>
        <w:pStyle w:val="Compact"/>
        <w:numPr>
          <w:ilvl w:val="0"/>
          <w:numId w:val="1001"/>
        </w:numPr>
      </w:pPr>
      <w:r>
        <w:t xml:space="preserve">Understand fixed and random coefficients</w:t>
      </w:r>
    </w:p>
    <w:p>
      <w:pPr>
        <w:pStyle w:val="Compact"/>
        <w:numPr>
          <w:ilvl w:val="0"/>
          <w:numId w:val="1001"/>
        </w:numPr>
      </w:pPr>
      <w:r>
        <w:t xml:space="preserve">Understand how to build models</w:t>
      </w:r>
    </w:p>
    <w:bookmarkStart w:id="16" w:name="part-2"/>
    <w:p>
      <w:pPr>
        <w:pStyle w:val="Heading3"/>
      </w:pPr>
      <w:r>
        <w:t xml:space="preserve">Part 2</w:t>
      </w:r>
    </w:p>
    <w:p>
      <w:pPr>
        <w:pStyle w:val="Compact"/>
        <w:numPr>
          <w:ilvl w:val="0"/>
          <w:numId w:val="1003"/>
        </w:numPr>
      </w:pPr>
      <w:r>
        <w:t xml:space="preserve">Be able to conduct and interpret models of hierarchical data</w:t>
      </w:r>
    </w:p>
    <w:bookmarkEnd w:id="16"/>
    <w:bookmarkEnd w:id="17"/>
    <w:bookmarkStart w:id="24" w:name="slide-3"/>
    <w:p>
      <w:pPr>
        <w:pStyle w:val="Heading2"/>
      </w:pPr>
      <w:r>
        <w:t xml:space="preserve">Slide 3</w:t>
      </w:r>
    </w:p>
    <w:p>
      <w:pPr>
        <w:pStyle w:val="FirstParagraph"/>
      </w:pPr>
      <w:r>
        <w:drawing>
          <wp:inline>
            <wp:extent cx="5334000" cy="3019488"/>
            <wp:effectExtent b="0" l="0" r="0" t="0"/>
            <wp:docPr descr="Image: spine map (no description provided yet)" title="" id="19" name="Picture"/>
            <a:graphic>
              <a:graphicData uri="http://schemas.openxmlformats.org/drawingml/2006/picture">
                <pic:pic>
                  <pic:nvPicPr>
                    <pic:cNvPr descr="images/spine_map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94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016468"/>
            <wp:effectExtent b="0" l="0" r="0" t="0"/>
            <wp:docPr descr="Image: spine map lec 02 (no description provided yet)" title="" id="22" name="Picture"/>
            <a:graphic>
              <a:graphicData uri="http://schemas.openxmlformats.org/drawingml/2006/picture">
                <pic:pic>
                  <pic:nvPicPr>
                    <pic:cNvPr descr="images/spine_map_lec_02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6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4"/>
    <w:bookmarkStart w:id="25" w:name="slide-4-hierarchical-data"/>
    <w:p>
      <w:pPr>
        <w:pStyle w:val="Heading2"/>
      </w:pPr>
      <w:r>
        <w:t xml:space="preserve">Slide 4: Hierarchical data</w:t>
      </w:r>
    </w:p>
    <w:p>
      <w:pPr>
        <w:pStyle w:val="Compact"/>
        <w:numPr>
          <w:ilvl w:val="0"/>
          <w:numId w:val="1004"/>
        </w:numPr>
      </w:pPr>
      <w:r>
        <w:t xml:space="preserve">Data structures are often hierarchical</w:t>
      </w:r>
    </w:p>
    <w:p>
      <w:pPr>
        <w:pStyle w:val="Compact"/>
        <w:numPr>
          <w:ilvl w:val="1"/>
          <w:numId w:val="1005"/>
        </w:numPr>
      </w:pPr>
      <w:r>
        <w:t xml:space="preserve">Children nested within classrooms</w:t>
      </w:r>
    </w:p>
    <w:p>
      <w:pPr>
        <w:pStyle w:val="Compact"/>
        <w:numPr>
          <w:ilvl w:val="1"/>
          <w:numId w:val="1005"/>
        </w:numPr>
      </w:pPr>
      <w:r>
        <w:t xml:space="preserve">Observations nested within people</w:t>
      </w:r>
    </w:p>
    <w:p>
      <w:pPr>
        <w:pStyle w:val="Compact"/>
        <w:numPr>
          <w:ilvl w:val="1"/>
          <w:numId w:val="1005"/>
        </w:numPr>
      </w:pPr>
      <w:r>
        <w:t xml:space="preserve">Employees nested within organisations</w:t>
      </w:r>
    </w:p>
    <w:p>
      <w:pPr>
        <w:pStyle w:val="Compact"/>
        <w:numPr>
          <w:ilvl w:val="1"/>
          <w:numId w:val="1005"/>
        </w:numPr>
      </w:pPr>
      <w:r>
        <w:t xml:space="preserve">Patients nested within hospitals</w:t>
      </w:r>
    </w:p>
    <w:p>
      <w:pPr>
        <w:pStyle w:val="Compact"/>
        <w:numPr>
          <w:ilvl w:val="1"/>
          <w:numId w:val="1005"/>
        </w:numPr>
      </w:pPr>
      <w:r>
        <w:t xml:space="preserve">Patients nested within teams nested within hospitals</w:t>
      </w:r>
    </w:p>
    <w:p>
      <w:pPr>
        <w:pStyle w:val="Compact"/>
        <w:numPr>
          <w:ilvl w:val="1"/>
          <w:numId w:val="1005"/>
        </w:numPr>
      </w:pPr>
      <w:r>
        <w:t xml:space="preserve">Service users nested within clinicians nested within hospitals nested within NHS trusts!</w:t>
      </w:r>
    </w:p>
    <w:p>
      <w:pPr>
        <w:pStyle w:val="Compact"/>
        <w:numPr>
          <w:ilvl w:val="1"/>
          <w:numId w:val="1005"/>
        </w:numPr>
      </w:pPr>
      <w:r>
        <w:t xml:space="preserve">Zombies nested within rehabilitation clinics 😉</w:t>
      </w:r>
    </w:p>
    <w:bookmarkEnd w:id="25"/>
    <w:bookmarkStart w:id="29" w:name="slide-5-a-two-level-hierarchy"/>
    <w:p>
      <w:pPr>
        <w:pStyle w:val="Heading2"/>
      </w:pPr>
      <w:r>
        <w:t xml:space="preserve">Slide 5: A two-level hierarchy</w:t>
      </w:r>
    </w:p>
    <w:p>
      <w:pPr>
        <w:pStyle w:val="FirstParagraph"/>
      </w:pPr>
      <w:r>
        <w:drawing>
          <wp:inline>
            <wp:extent cx="5334000" cy="2174685"/>
            <wp:effectExtent b="0" l="0" r="0" t="0"/>
            <wp:docPr descr="Image: two level hierarchy (no description provided yet)" title="" id="27" name="Picture"/>
            <a:graphic>
              <a:graphicData uri="http://schemas.openxmlformats.org/drawingml/2006/picture">
                <pic:pic>
                  <pic:nvPicPr>
                    <pic:cNvPr descr="images/two_level_hierarchy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746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9"/>
    <w:bookmarkStart w:id="33" w:name="slide-6-a-three-level-hierarchy"/>
    <w:p>
      <w:pPr>
        <w:pStyle w:val="Heading2"/>
      </w:pPr>
      <w:r>
        <w:t xml:space="preserve">Slide 6: A three-level hierarchy</w:t>
      </w:r>
    </w:p>
    <w:p>
      <w:pPr>
        <w:pStyle w:val="FirstParagraph"/>
      </w:pPr>
      <w:r>
        <w:drawing>
          <wp:inline>
            <wp:extent cx="5334000" cy="2947736"/>
            <wp:effectExtent b="0" l="0" r="0" t="0"/>
            <wp:docPr descr="Image: three level hierarchy (no description provided yet)" title="" id="31" name="Picture"/>
            <a:graphic>
              <a:graphicData uri="http://schemas.openxmlformats.org/drawingml/2006/picture">
                <pic:pic>
                  <pic:nvPicPr>
                    <pic:cNvPr descr="images/three_level_hierarchy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477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Start w:id="34" w:name="slide-7-why-hierarchies-matter"/>
    <w:p>
      <w:pPr>
        <w:pStyle w:val="Heading2"/>
      </w:pPr>
      <w:r>
        <w:t xml:space="preserve">Slide 7: Why hierarchies matter</w:t>
      </w:r>
    </w:p>
    <w:p>
      <w:pPr>
        <w:pStyle w:val="Compact"/>
        <w:numPr>
          <w:ilvl w:val="0"/>
          <w:numId w:val="1006"/>
        </w:numPr>
      </w:pPr>
      <w:r>
        <w:t xml:space="preserve">Data from the same context will be more similar than data from different contexts</w:t>
      </w:r>
    </w:p>
    <w:p>
      <w:pPr>
        <w:pStyle w:val="Compact"/>
        <w:numPr>
          <w:ilvl w:val="1"/>
          <w:numId w:val="1007"/>
        </w:numPr>
      </w:pPr>
      <w:r>
        <w:t xml:space="preserve">Children in the same class will perform more similarly than children from different classes</w:t>
      </w:r>
    </w:p>
    <w:p>
      <w:pPr>
        <w:pStyle w:val="Compact"/>
        <w:numPr>
          <w:ilvl w:val="2"/>
          <w:numId w:val="1008"/>
        </w:numPr>
      </w:pPr>
      <w:r>
        <w:t xml:space="preserve">People treated in the same clinics should be more similar in response than those treated at different clinics</w:t>
      </w:r>
    </w:p>
    <w:p>
      <w:pPr>
        <w:pStyle w:val="Compact"/>
        <w:numPr>
          <w:ilvl w:val="0"/>
          <w:numId w:val="1006"/>
        </w:numPr>
      </w:pPr>
      <w:r>
        <w:t xml:space="preserve">Lack of independence</w:t>
      </w:r>
    </w:p>
    <w:p>
      <w:pPr>
        <w:pStyle w:val="Compact"/>
        <w:numPr>
          <w:ilvl w:val="1"/>
          <w:numId w:val="1009"/>
        </w:numPr>
      </w:pPr>
      <w:r>
        <w:t xml:space="preserve">Violates the assumption of spherical errors (specifically, independence)</w:t>
      </w:r>
    </w:p>
    <w:p>
      <w:pPr>
        <w:pStyle w:val="Compact"/>
        <w:numPr>
          <w:ilvl w:val="1"/>
          <w:numId w:val="1009"/>
        </w:numPr>
      </w:pPr>
      <w:r>
        <w:t xml:space="preserve">Biases SEs, CIs and</w:t>
      </w:r>
      <w:r>
        <w:t xml:space="preserve"> </w:t>
      </w:r>
      <w:r>
        <w:rPr>
          <w:i/>
          <w:iCs/>
        </w:rPr>
        <w:t xml:space="preserve">p</w:t>
      </w:r>
      <w:r>
        <w:t xml:space="preserve">-values</w:t>
      </w:r>
    </w:p>
    <w:bookmarkEnd w:id="34"/>
    <w:bookmarkStart w:id="38" w:name="slide-8"/>
    <w:p>
      <w:pPr>
        <w:pStyle w:val="Heading2"/>
      </w:pPr>
      <w:r>
        <w:t xml:space="preserve">Slide 8</w:t>
      </w:r>
    </w:p>
    <w:p>
      <w:pPr>
        <w:pStyle w:val="FirstParagraph"/>
      </w:pPr>
      <w:r>
        <w:drawing>
          <wp:inline>
            <wp:extent cx="4974336" cy="3749040"/>
            <wp:effectExtent b="0" l="0" r="0" t="0"/>
            <wp:docPr descr="Image: teachers classes 01 (no description provided yet)" title="" id="36" name="Picture"/>
            <a:graphic>
              <a:graphicData uri="http://schemas.openxmlformats.org/drawingml/2006/picture">
                <pic:pic>
                  <pic:nvPicPr>
                    <pic:cNvPr descr="images/teachers_classes_01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4336" cy="37490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8"/>
    <w:bookmarkStart w:id="42" w:name="slide-9"/>
    <w:p>
      <w:pPr>
        <w:pStyle w:val="Heading2"/>
      </w:pPr>
      <w:r>
        <w:t xml:space="preserve">Slide 9</w:t>
      </w:r>
    </w:p>
    <w:p>
      <w:pPr>
        <w:pStyle w:val="FirstParagraph"/>
      </w:pPr>
      <w:r>
        <w:drawing>
          <wp:inline>
            <wp:extent cx="4974336" cy="3749040"/>
            <wp:effectExtent b="0" l="0" r="0" t="0"/>
            <wp:docPr descr="Image: teachers classes 02 (no description provided yet)" title="" id="40" name="Picture"/>
            <a:graphic>
              <a:graphicData uri="http://schemas.openxmlformats.org/drawingml/2006/picture">
                <pic:pic>
                  <pic:nvPicPr>
                    <pic:cNvPr descr="images/teachers_classes_02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4336" cy="37490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2"/>
    <w:bookmarkStart w:id="43" w:name="slide-10-a-surgical-example"/>
    <w:p>
      <w:pPr>
        <w:pStyle w:val="Heading2"/>
      </w:pPr>
      <w:r>
        <w:t xml:space="preserve">Slide 10: A surgical example</w:t>
      </w:r>
    </w:p>
    <w:p>
      <w:pPr>
        <w:pStyle w:val="BlockText"/>
      </w:pPr>
      <w:r>
        <w:rPr>
          <w:b/>
          <w:bCs/>
        </w:rPr>
        <w:t xml:space="preserve">Tip: Research Questions</w:t>
      </w:r>
    </w:p>
    <w:p>
      <w:pPr>
        <w:pStyle w:val="Compact"/>
        <w:numPr>
          <w:ilvl w:val="0"/>
          <w:numId w:val="1010"/>
        </w:numPr>
      </w:pPr>
      <w:r>
        <w:t xml:space="preserve">Is quality of life after cosmetic surgery predicted by the length of time since surgery?</w:t>
      </w:r>
    </w:p>
    <w:p>
      <w:pPr>
        <w:pStyle w:val="Compact"/>
        <w:numPr>
          <w:ilvl w:val="0"/>
          <w:numId w:val="1010"/>
        </w:numPr>
      </w:pPr>
      <w:r>
        <w:t xml:space="preserve">Does this relationship depend on the reason for the surgery?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id</w:t>
      </w:r>
      <w:r>
        <w:t xml:space="preserve">: the participant’s participant code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post_qol</w:t>
      </w:r>
      <w:r>
        <w:t xml:space="preserve">: This is the outcome variable and it measures quality of life after cosmetic surgery.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base_qol</w:t>
      </w:r>
      <w:r>
        <w:t xml:space="preserve">: We need to adjust our outcome for quality of life before the surgery.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days</w:t>
      </w:r>
      <w:r>
        <w:t xml:space="preserve">: The number of days after surgery that post-surgery quality of life was measured.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clinic</w:t>
      </w:r>
      <w:r>
        <w:t xml:space="preserve">: This variable specifies which of 21 clinics the person attended to have their surgery.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reason</w:t>
      </w:r>
      <w:r>
        <w:t xml:space="preserve">: This variable specifies whether the person had surgery purely to change their appearance or because of a physical reason.</w:t>
      </w:r>
    </w:p>
    <w:bookmarkEnd w:id="43"/>
    <w:bookmarkStart w:id="44" w:name="slide-11-an-initial-model"/>
    <w:p>
      <w:pPr>
        <w:pStyle w:val="Heading2"/>
      </w:pPr>
      <w:r>
        <w:t xml:space="preserve">Slide 11: An initial model</w:t>
      </w:r>
    </w:p>
    <w:p>
      <w:pPr>
        <w:pStyle w:val="BlockText"/>
      </w:pPr>
      <w:r>
        <w:rPr>
          <w:b/>
          <w:bCs/>
        </w:rPr>
        <w:t xml:space="preserve">Important: Let’s start with ….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QoL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nor/>
                      <m:sty m:val="p"/>
                    </m:rPr>
                    <m:t>Days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t>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44"/>
    <w:bookmarkStart w:id="48" w:name="slide-12-the-surgery-data-hierarchy"/>
    <w:p>
      <w:pPr>
        <w:pStyle w:val="Heading2"/>
      </w:pPr>
      <w:r>
        <w:t xml:space="preserve">Slide 12: The surgery data hierarchy</w:t>
      </w:r>
    </w:p>
    <w:p>
      <w:pPr>
        <w:pStyle w:val="FirstParagraph"/>
      </w:pPr>
      <w:r>
        <w:drawing>
          <wp:inline>
            <wp:extent cx="3042903" cy="1966418"/>
            <wp:effectExtent b="0" l="0" r="0" t="0"/>
            <wp:docPr descr="Image: dsr2 fig 14 07 two level hierarchy surgery (no description provided yet)" title="" id="46" name="Picture"/>
            <a:graphic>
              <a:graphicData uri="http://schemas.openxmlformats.org/drawingml/2006/picture">
                <pic:pic>
                  <pic:nvPicPr>
                    <pic:cNvPr descr="images/dsr2_fig_14_07_two_level_hierarchy_surgery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2903" cy="19664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8"/>
    <w:bookmarkStart w:id="49" w:name="slide-13-fixed-and-random-coefficients"/>
    <w:p>
      <w:pPr>
        <w:pStyle w:val="Heading2"/>
      </w:pPr>
      <w:r>
        <w:t xml:space="preserve">Slide 13: Fixed and random coefficients</w:t>
      </w:r>
    </w:p>
    <w:p>
      <w:pPr>
        <w:pStyle w:val="Compact"/>
        <w:numPr>
          <w:ilvl w:val="0"/>
          <w:numId w:val="1012"/>
        </w:numPr>
      </w:pPr>
      <w:r>
        <w:t xml:space="preserve">Intercepts and slopes can be fixed or random</w:t>
      </w:r>
    </w:p>
    <w:p>
      <w:pPr>
        <w:pStyle w:val="Compact"/>
        <w:numPr>
          <w:ilvl w:val="1"/>
          <w:numId w:val="1013"/>
        </w:numPr>
      </w:pPr>
      <w:r>
        <w:t xml:space="preserve">In OLS regression they are fixed</w:t>
      </w:r>
    </w:p>
    <w:p>
      <w:pPr>
        <w:pStyle w:val="Compact"/>
        <w:numPr>
          <w:ilvl w:val="0"/>
          <w:numId w:val="1012"/>
        </w:numPr>
      </w:pPr>
      <w:r>
        <w:t xml:space="preserve">Fixed coefficients</w:t>
      </w:r>
    </w:p>
    <w:p>
      <w:pPr>
        <w:pStyle w:val="Compact"/>
        <w:numPr>
          <w:ilvl w:val="1"/>
          <w:numId w:val="1014"/>
        </w:numPr>
      </w:pPr>
      <w:r>
        <w:t xml:space="preserve">Intercepts/slopes are assumed to be the same across different contexts (in this case clinics)</w:t>
      </w:r>
    </w:p>
    <w:p>
      <w:pPr>
        <w:pStyle w:val="Compact"/>
        <w:numPr>
          <w:ilvl w:val="0"/>
          <w:numId w:val="1012"/>
        </w:numPr>
      </w:pPr>
      <w:r>
        <w:t xml:space="preserve">Random coefficients</w:t>
      </w:r>
    </w:p>
    <w:p>
      <w:pPr>
        <w:pStyle w:val="Compact"/>
        <w:numPr>
          <w:ilvl w:val="1"/>
          <w:numId w:val="1015"/>
        </w:numPr>
      </w:pPr>
      <w:r>
        <w:t xml:space="preserve">Intercepts/slopes are allowed to vary across different contexts (in this case clinics)</w:t>
      </w:r>
    </w:p>
    <w:bookmarkEnd w:id="49"/>
    <w:bookmarkStart w:id="53" w:name="slide-14"/>
    <w:p>
      <w:pPr>
        <w:pStyle w:val="Heading2"/>
      </w:pPr>
      <w:r>
        <w:t xml:space="preserve">Slide 14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Plot (no description provided yet)" title="" id="51" name="Picture"/>
            <a:graphic>
              <a:graphicData uri="http://schemas.openxmlformats.org/drawingml/2006/picture">
                <pic:pic>
                  <pic:nvPicPr>
                    <pic:cNvPr descr="images/mlm_slide014_unnamed-chunk-2-1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3"/>
    <w:bookmarkStart w:id="54" w:name="slide-15-random-intercept"/>
    <w:p>
      <w:pPr>
        <w:pStyle w:val="Heading2"/>
      </w:pPr>
      <w:r>
        <w:t xml:space="preserve">Slide 15: Random intercept</w:t>
      </w:r>
    </w:p>
    <w:p>
      <w:pPr>
        <w:pStyle w:val="BlockText"/>
      </w:pPr>
      <w:r>
        <w:rPr>
          <w:b/>
          <w:bCs/>
        </w:rPr>
        <w:t xml:space="preserve">Important: OLS model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QoL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nor/>
                      <m:sty m:val="p"/>
                    </m:rPr>
                    <m:t>Days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</m:e>
            <m:e/>
          </m:eqArr>
        </m:oMath>
      </m:oMathPara>
    </w:p>
    <w:p>
      <w:pPr>
        <w:pStyle w:val="BlockText"/>
      </w:pPr>
      <w:r>
        <w:rPr>
          <w:b/>
          <w:bCs/>
        </w:rPr>
        <w:t xml:space="preserve">Important: Random intercept model (composite)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QoL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nor/>
                      <m:sty m:val="p"/>
                    </m:rPr>
                    <m:t>Days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  <m:e>
              <m:sSub>
                <m:e>
                  <m:r>
                    <m:rPr>
                      <m:nor/>
                      <m:sty m:val="p"/>
                    </m:rPr>
                    <m:t>QoL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nor/>
                      <m:sty m:val="p"/>
                    </m:rPr>
                    <m:t>Days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]</m:t>
              </m:r>
            </m:e>
            <m:e/>
          </m:eqArr>
        </m:oMath>
      </m:oMathPara>
    </w:p>
    <w:p>
      <w:pPr>
        <w:pStyle w:val="BlockText"/>
      </w:pPr>
      <w:r>
        <w:rPr>
          <w:b/>
          <w:bCs/>
        </w:rPr>
        <w:t xml:space="preserve">Important: Random intercept model (alternative)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QoL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nor/>
                      <m:sty m:val="p"/>
                    </m:rPr>
                    <m:t>Days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  <m:r>
                    <m:t>j</m:t>
                  </m:r>
                </m:sub>
              </m:sSub>
            </m:e>
            <m:e/>
          </m:eqArr>
        </m:oMath>
      </m:oMathPara>
    </w:p>
    <w:bookmarkEnd w:id="54"/>
    <w:bookmarkStart w:id="58" w:name="slide-16-random-intercept"/>
    <w:p>
      <w:pPr>
        <w:pStyle w:val="Heading2"/>
      </w:pPr>
      <w:r>
        <w:t xml:space="preserve">Slide 16: Random intercept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QoL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nor/>
                      <m:sty m:val="p"/>
                    </m:rPr>
                    <m:t>Days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]</m:t>
              </m:r>
            </m:e>
            <m:e/>
          </m:eqArr>
        </m:oMath>
      </m:oMathPara>
    </w:p>
    <w:p>
      <w:pPr>
        <w:pStyle w:val="FirstParagraph"/>
      </w:pPr>
      <w:r>
        <w:drawing>
          <wp:inline>
            <wp:extent cx="5334000" cy="1884180"/>
            <wp:effectExtent b="0" l="0" r="0" t="0"/>
            <wp:docPr descr="Image: dsr2 fig 14 09 random intercepts update (no description provided yet)" title="" id="56" name="Picture"/>
            <a:graphic>
              <a:graphicData uri="http://schemas.openxmlformats.org/drawingml/2006/picture">
                <pic:pic>
                  <pic:nvPicPr>
                    <pic:cNvPr descr="images/dsr2_fig_14_09_random_intercepts_update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841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u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∼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bSup>
                  <m:e>
                    <m:r>
                      <m:t>σ</m:t>
                    </m:r>
                  </m:e>
                  <m:sub>
                    <m:sSub>
                      <m:e>
                        <m:r>
                          <m:t>u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)</m:t>
                </m:r>
              </m:e>
            </m:mr>
          </m:m>
        </m:oMath>
      </m:oMathPara>
    </w:p>
    <w:bookmarkEnd w:id="58"/>
    <w:bookmarkStart w:id="59" w:name="slide-17-random-slope"/>
    <w:p>
      <w:pPr>
        <w:pStyle w:val="Heading2"/>
      </w:pPr>
      <w:r>
        <w:t xml:space="preserve">Slide 17: Random slope</w:t>
      </w:r>
    </w:p>
    <w:p>
      <w:pPr>
        <w:pStyle w:val="BlockText"/>
      </w:pPr>
      <w:r>
        <w:rPr>
          <w:b/>
          <w:bCs/>
        </w:rPr>
        <w:t xml:space="preserve">Important: Random intercept model (composite)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QoL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nor/>
                      <m:sty m:val="p"/>
                    </m:rPr>
                    <m:t>Days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  <m:e>
              <m:sSub>
                <m:e>
                  <m:r>
                    <m:rPr>
                      <m:nor/>
                      <m:sty m:val="p"/>
                    </m:rPr>
                    <m:t>QoL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nor/>
                      <m:sty m:val="p"/>
                    </m:rPr>
                    <m:t>Days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]</m:t>
              </m:r>
            </m:e>
            <m:e/>
          </m:eqArr>
        </m:oMath>
      </m:oMathPara>
    </w:p>
    <w:p>
      <w:pPr>
        <w:pStyle w:val="BlockText"/>
      </w:pPr>
      <w:r>
        <w:rPr>
          <w:b/>
          <w:bCs/>
        </w:rPr>
        <w:t xml:space="preserve">Important: Random slope model (composite)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QoL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sSub>
                <m:e>
                  <m:r>
                    <m:rPr>
                      <m:nor/>
                      <m:sty m:val="p"/>
                    </m:rPr>
                    <m:t>Days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  <m:e>
              <m:sSub>
                <m:e>
                  <m:r>
                    <m:rPr>
                      <m:nor/>
                      <m:sty m:val="p"/>
                    </m:rPr>
                    <m:t>QoL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nor/>
                      <m:sty m:val="p"/>
                    </m:rPr>
                    <m:t>Days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r>
                    <m:rPr>
                      <m:nor/>
                      <m:sty m:val="p"/>
                    </m:rPr>
                    <m:t>Days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]</m:t>
              </m:r>
            </m:e>
            <m:e/>
          </m:eqArr>
        </m:oMath>
      </m:oMathPara>
    </w:p>
    <w:p>
      <w:pPr>
        <w:pStyle w:val="BlockText"/>
      </w:pPr>
      <w:r>
        <w:rPr>
          <w:b/>
          <w:bCs/>
        </w:rPr>
        <w:t xml:space="preserve">Important: Random slope model (alternative)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QoL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nor/>
                      <m:sty m:val="p"/>
                    </m:rPr>
                    <m:t>Days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  <m:r>
                    <m:t>j</m:t>
                  </m:r>
                </m:sub>
              </m:sSub>
            </m:e>
            <m:e>
              <m:sSub>
                <m:e>
                  <m:r>
                    <m:t>β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/>
          </m:eqArr>
        </m:oMath>
      </m:oMathPara>
    </w:p>
    <w:bookmarkEnd w:id="59"/>
    <w:bookmarkStart w:id="63" w:name="slide-18-random-slope"/>
    <w:p>
      <w:pPr>
        <w:pStyle w:val="Heading2"/>
      </w:pPr>
      <w:r>
        <w:t xml:space="preserve">Slide 18: Random slope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QoL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nor/>
                      <m:sty m:val="p"/>
                    </m:rPr>
                    <m:t>Days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r>
                    <m:rPr>
                      <m:nor/>
                      <m:sty m:val="p"/>
                    </m:rPr>
                    <m:t>Days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]</m:t>
              </m:r>
            </m:e>
            <m:e/>
          </m:eqArr>
        </m:oMath>
      </m:oMathPara>
    </w:p>
    <w:p>
      <w:pPr>
        <w:pStyle w:val="FirstParagraph"/>
      </w:pPr>
      <w:r>
        <w:drawing>
          <wp:inline>
            <wp:extent cx="5334000" cy="1919720"/>
            <wp:effectExtent b="0" l="0" r="0" t="0"/>
            <wp:docPr descr="Image: dsr2 fig 14 10 random slopes update (no description provided yet)" title="" id="61" name="Picture"/>
            <a:graphic>
              <a:graphicData uri="http://schemas.openxmlformats.org/drawingml/2006/picture">
                <pic:pic>
                  <pic:nvPicPr>
                    <pic:cNvPr descr="images/dsr2_fig_14_10_random_slopes_update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97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u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∼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bSup>
                  <m:e>
                    <m:r>
                      <m:t>σ</m:t>
                    </m:r>
                  </m:e>
                  <m:sub>
                    <m:sSub>
                      <m:e>
                        <m:r>
                          <m:t>u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)</m:t>
                </m:r>
              </m:e>
            </m:mr>
          </m:m>
        </m:oMath>
      </m:oMathPara>
    </w:p>
    <w:bookmarkEnd w:id="63"/>
    <w:bookmarkStart w:id="65" w:name="slide-19"/>
    <w:p>
      <w:pPr>
        <w:pStyle w:val="Heading2"/>
      </w:pPr>
      <w:r>
        <w:t xml:space="preserve">Slide 19</w:t>
      </w:r>
    </w:p>
    <w:p>
      <w:pPr>
        <w:pStyle w:val="FirstParagraph"/>
      </w:pPr>
      <w:r>
        <w:t xml:space="preserve">Video clip:</w:t>
      </w:r>
      <w:r>
        <w:t xml:space="preserve"> </w:t>
      </w:r>
      <w:hyperlink r:id="rId64">
        <w:r>
          <w:rPr>
            <w:rStyle w:val="Hyperlink"/>
          </w:rPr>
          <w:t xml:space="preserve">milton meditation distraction</w:t>
        </w:r>
      </w:hyperlink>
    </w:p>
    <w:bookmarkEnd w:id="65"/>
    <w:bookmarkStart w:id="66" w:name="X3e85282edb4eabcdad6aedbd9363baf1b102511"/>
    <w:p>
      <w:pPr>
        <w:pStyle w:val="Heading2"/>
      </w:pPr>
      <w:r>
        <w:t xml:space="preserve">Slide 20: The covariance structure of random effects</w:t>
      </w:r>
    </w:p>
    <w:p>
      <w:pPr>
        <w:pStyle w:val="BlockText"/>
      </w:pPr>
      <w:r>
        <w:rPr>
          <w:b/>
          <w:bCs/>
        </w:rPr>
        <w:t xml:space="preserve">Important: Random intercept and slope for 1 predictor</w:t>
      </w:r>
    </w:p>
    <w:p>
      <w:pPr>
        <w:pStyle w:val="Block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d>
                  <m:dPr>
                    <m:begChr m:val="["/>
                    <m:sepChr m:val=""/>
                    <m:endChr m:val="]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center"/>
                              <m:count m:val="1"/>
                            </m:mcPr>
                          </m:mc>
                        </m:mcs>
                      </m:mPr>
                      <m:mr>
                        <m:e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</m:e>
                      </m:mr>
                    </m:m>
                  </m:e>
                </m:d>
                <m:r>
                  <m:rPr>
                    <m:sty m:val="p"/>
                  </m:rPr>
                  <m:t>∼</m:t>
                </m:r>
                <m:r>
                  <m:t>N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m>
                          <m:mPr>
                            <m:baseJc m:val="center"/>
                            <m:plcHide m:val="on"/>
                            <m:mcs>
                              <m:mc>
                                <m:mcPr>
                                  <m:mcJc m:val="center"/>
                                  <m:count m:val="1"/>
                                </m:mcPr>
                              </m:mc>
                            </m:mcs>
                          </m:mPr>
                          <m:mr>
                            <m:e>
                              <m:r>
                                <m:t>0</m:t>
                              </m:r>
                            </m:e>
                          </m:mr>
                          <m:mr>
                            <m:e>
                              <m:r>
                                <m:t>0</m:t>
                              </m:r>
                            </m:e>
                          </m:mr>
                        </m:m>
                      </m:e>
                    </m:d>
                    <m:r>
                      <m:rPr>
                        <m:sty m:val="p"/>
                      </m:rPr>
                      <m:t>,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m>
                          <m:mPr>
                            <m:baseJc m:val="center"/>
                            <m:plcHide m:val="on"/>
                            <m:mcs>
                              <m:mc>
                                <m:mcPr>
                                  <m:mcJc m:val="center"/>
                                  <m:count m:val="1"/>
                                </m:mcPr>
                              </m:mc>
                              <m:mc>
                                <m:mcPr>
                                  <m:mcJc m:val="center"/>
                                  <m:count m:val="1"/>
                                </m:mcPr>
                              </m:mc>
                            </m:mcs>
                          </m:mPr>
                          <m:mr>
                            <m:e>
                              <m:sSubSup>
                                <m:e>
                                  <m:r>
                                    <m:t>σ</m:t>
                                  </m:r>
                                </m:e>
                                <m:sub>
                                  <m:sSub>
                                    <m:e>
                                      <m:r>
                                        <m:t>u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</m:sub>
                                <m:sup>
                                  <m:r>
                                    <m:t>2</m:t>
                                  </m:r>
                                </m:sup>
                              </m:sSubSup>
                            </m:e>
                            <m:e>
                              <m:sSub>
                                <m:e>
                                  <m:r>
                                    <m:t>σ</m:t>
                                  </m:r>
                                </m:e>
                                <m:sub>
                                  <m:sSub>
                                    <m:e>
                                      <m:r>
                                        <m:t>u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sSub>
                                    <m:e>
                                      <m:r>
                                        <m:t>u</m:t>
                                      </m:r>
                                    </m:e>
                                    <m:sub>
                                      <m:r>
                                        <m:t>1</m:t>
                                      </m:r>
                                    </m:sub>
                                  </m:sSub>
                                </m:sub>
                              </m:sSub>
                            </m:e>
                          </m:mr>
                          <m:mr>
                            <m:e>
                              <m:sSub>
                                <m:e>
                                  <m:r>
                                    <m:t>σ</m:t>
                                  </m:r>
                                </m:e>
                                <m:sub>
                                  <m:sSub>
                                    <m:e>
                                      <m:r>
                                        <m:t>u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sSub>
                                    <m:e>
                                      <m:r>
                                        <m:t>u</m:t>
                                      </m:r>
                                    </m:e>
                                    <m:sub>
                                      <m:r>
                                        <m:t>1</m:t>
                                      </m:r>
                                    </m:sub>
                                  </m:sSub>
                                </m:sub>
                              </m:sSub>
                            </m:e>
                            <m:e>
                              <m:sSubSup>
                                <m:e>
                                  <m:r>
                                    <m:t>σ</m:t>
                                  </m:r>
                                </m:e>
                                <m:sub>
                                  <m:sSub>
                                    <m:e>
                                      <m:r>
                                        <m:t>u</m:t>
                                      </m:r>
                                    </m:e>
                                    <m:sub>
                                      <m:r>
                                        <m:t>1</m:t>
                                      </m:r>
                                    </m:sub>
                                  </m:sSub>
                                </m:sub>
                                <m:sup>
                                  <m:r>
                                    <m:t>2</m:t>
                                  </m:r>
                                </m:sup>
                              </m:sSubSup>
                            </m:e>
                          </m:mr>
                        </m:m>
                      </m:e>
                    </m:d>
                  </m:e>
                </m:d>
              </m:e>
            </m:mr>
          </m:m>
        </m:oMath>
      </m:oMathPara>
    </w:p>
    <w:p>
      <w:pPr>
        <w:pStyle w:val="BlockText"/>
      </w:pPr>
      <w:r>
        <w:rPr>
          <w:b/>
          <w:bCs/>
        </w:rPr>
        <w:t xml:space="preserve">Important: Random intercept and slope for several predictor</w:t>
      </w:r>
    </w:p>
    <w:p>
      <w:pPr>
        <w:pStyle w:val="Block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d>
                  <m:dPr>
                    <m:begChr m:val="["/>
                    <m:sepChr m:val=""/>
                    <m:endChr m:val="]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center"/>
                              <m:count m:val="1"/>
                            </m:mcPr>
                          </m:mc>
                        </m:mcs>
                      </m:mPr>
                      <m:mr>
                        <m:e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m:t>⋮</m:t>
                          </m:r>
                        </m:e>
                      </m:mr>
                      <m:mr>
                        <m:e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n</m:t>
                              </m:r>
                            </m:sub>
                          </m:sSub>
                        </m:e>
                      </m:mr>
                    </m:m>
                  </m:e>
                </m:d>
                <m:r>
                  <m:rPr>
                    <m:sty m:val="p"/>
                  </m:rPr>
                  <m:t>∼</m:t>
                </m:r>
                <m:r>
                  <m:t>N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center"/>
                              <m:count m:val="1"/>
                            </m:mcPr>
                          </m:mc>
                        </m:mcs>
                      </m:mPr>
                      <m:mr>
                        <m:e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m>
                                <m:mPr>
                                  <m:baseJc m:val="center"/>
                                  <m:plcHide m:val="on"/>
                                  <m:mcs>
                                    <m:mc>
                                      <m:mcPr>
                                        <m:mcJc m:val="center"/>
                                        <m:count m:val="1"/>
                                      </m:mcPr>
                                    </m:mc>
                                  </m:mcs>
                                </m:mPr>
                                <m:mr>
                                  <m:e>
                                    <m:r>
                                      <m:t>0</m:t>
                                    </m:r>
                                  </m:e>
                                </m:mr>
                                <m:mr>
                                  <m:e>
                                    <m:r>
                                      <m:t>0</m:t>
                                    </m:r>
                                  </m:e>
                                </m:mr>
                                <m:mr>
                                  <m:e>
                                    <m:r>
                                      <m:rPr>
                                        <m:sty m:val="p"/>
                                      </m:rPr>
                                      <m:t>⋮</m:t>
                                    </m:r>
                                  </m:e>
                                </m:mr>
                                <m:mr>
                                  <m:e>
                                    <m:r>
                                      <m:t>0</m:t>
                                    </m:r>
                                  </m:e>
                                </m:mr>
                              </m:m>
                            </m:e>
                          </m:d>
                          <m:r>
                            <m:rPr>
                              <m:sty m:val="p"/>
                            </m:rPr>
                            <m:t>,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m>
                                <m:mPr>
                                  <m:baseJc m:val="center"/>
                                  <m:plcHide m:val="on"/>
                                  <m:mcs>
                                    <m:mc>
                                      <m:mcPr>
                                        <m:mcJc m:val="center"/>
                                        <m:count m:val="1"/>
                                      </m:mcPr>
                                    </m:mc>
                                    <m:mc>
                                      <m:mcPr>
                                        <m:mcJc m:val="center"/>
                                        <m:count m:val="1"/>
                                      </m:mcPr>
                                    </m:mc>
                                    <m:mc>
                                      <m:mcPr>
                                        <m:mcJc m:val="center"/>
                                        <m:count m:val="1"/>
                                      </m:mcPr>
                                    </m:mc>
                                    <m:mc>
                                      <m:mcPr>
                                        <m:mcJc m:val="center"/>
                                        <m:count m:val="1"/>
                                      </m:mcPr>
                                    </m:mc>
                                  </m:mcs>
                                </m:mPr>
                                <m:mr>
                                  <m:e>
                                    <m:sSubSup>
                                      <m:e>
                                        <m:r>
                                          <m:t>σ</m:t>
                                        </m:r>
                                      </m:e>
                                      <m:sub>
                                        <m:sSub>
                                          <m:e>
                                            <m:r>
                                              <m:t>u</m:t>
                                            </m:r>
                                          </m:e>
                                          <m:sub>
                                            <m:r>
                                              <m:t>0</m:t>
                                            </m:r>
                                          </m:sub>
                                        </m:sSub>
                                      </m:sub>
                                      <m:sup>
                                        <m:r>
                                          <m:t>2</m:t>
                                        </m:r>
                                      </m:sup>
                                    </m:sSubSup>
                                  </m:e>
                                  <m:e>
                                    <m:sSub>
                                      <m:e>
                                        <m:r>
                                          <m:t>σ</m:t>
                                        </m:r>
                                      </m:e>
                                      <m:sub>
                                        <m:sSub>
                                          <m:e>
                                            <m:r>
                                              <m:t>u</m:t>
                                            </m:r>
                                          </m:e>
                                          <m:sub>
                                            <m:r>
                                              <m:t>0</m:t>
                                            </m:r>
                                          </m:sub>
                                        </m:sSub>
                                        <m:r>
                                          <m:rPr>
                                            <m:sty m:val="p"/>
                                          </m:rPr>
                                          <m:t>,</m:t>
                                        </m:r>
                                        <m:sSub>
                                          <m:e>
                                            <m:r>
                                              <m:t>u</m:t>
                                            </m:r>
                                          </m:e>
                                          <m:sub>
                                            <m:r>
                                              <m:t>1</m:t>
                                            </m:r>
                                          </m:sub>
                                        </m:sSub>
                                      </m:sub>
                                    </m:sSub>
                                  </m:e>
                                  <m:e>
                                    <m:r>
                                      <m:rPr>
                                        <m:sty m:val="p"/>
                                      </m:rPr>
                                      <m:t>…</m:t>
                                    </m:r>
                                  </m:e>
                                  <m:e>
                                    <m:sSub>
                                      <m:e>
                                        <m:r>
                                          <m:t>σ</m:t>
                                        </m:r>
                                      </m:e>
                                      <m:sub>
                                        <m:sSub>
                                          <m:e>
                                            <m:r>
                                              <m:t>u</m:t>
                                            </m:r>
                                          </m:e>
                                          <m:sub>
                                            <m:r>
                                              <m:t>0</m:t>
                                            </m:r>
                                          </m:sub>
                                        </m:sSub>
                                        <m:r>
                                          <m:rPr>
                                            <m:sty m:val="p"/>
                                          </m:rPr>
                                          <m:t>,</m:t>
                                        </m:r>
                                        <m:sSub>
                                          <m:e>
                                            <m:r>
                                              <m:t>u</m:t>
                                            </m:r>
                                          </m:e>
                                          <m:sub>
                                            <m:r>
                                              <m:t>n</m:t>
                                            </m:r>
                                          </m:sub>
                                        </m:sSub>
                                      </m:sub>
                                    </m:sSub>
                                  </m:e>
                                </m:mr>
                                <m:mr>
                                  <m:e>
                                    <m:sSub>
                                      <m:e>
                                        <m:r>
                                          <m:t>σ</m:t>
                                        </m:r>
                                      </m:e>
                                      <m:sub>
                                        <m:sSub>
                                          <m:e>
                                            <m:r>
                                              <m:t>u</m:t>
                                            </m:r>
                                          </m:e>
                                          <m:sub>
                                            <m:r>
                                              <m:t>0</m:t>
                                            </m:r>
                                          </m:sub>
                                        </m:sSub>
                                        <m:r>
                                          <m:rPr>
                                            <m:sty m:val="p"/>
                                          </m:rPr>
                                          <m:t>,</m:t>
                                        </m:r>
                                        <m:sSub>
                                          <m:e>
                                            <m:r>
                                              <m:t>u</m:t>
                                            </m:r>
                                          </m:e>
                                          <m:sub>
                                            <m:r>
                                              <m:t>1</m:t>
                                            </m:r>
                                          </m:sub>
                                        </m:sSub>
                                      </m:sub>
                                    </m:sSub>
                                  </m:e>
                                  <m:e>
                                    <m:sSubSup>
                                      <m:e>
                                        <m:r>
                                          <m:t>σ</m:t>
                                        </m:r>
                                      </m:e>
                                      <m:sub>
                                        <m:sSub>
                                          <m:e>
                                            <m:r>
                                              <m:t>u</m:t>
                                            </m:r>
                                          </m:e>
                                          <m:sub>
                                            <m:r>
                                              <m:t>1</m:t>
                                            </m:r>
                                          </m:sub>
                                        </m:sSub>
                                      </m:sub>
                                      <m:sup>
                                        <m:r>
                                          <m:t>2</m:t>
                                        </m:r>
                                      </m:sup>
                                    </m:sSubSup>
                                  </m:e>
                                  <m:e>
                                    <m:r>
                                      <m:rPr>
                                        <m:sty m:val="p"/>
                                      </m:rPr>
                                      <m:t>…</m:t>
                                    </m:r>
                                  </m:e>
                                  <m:e>
                                    <m:sSub>
                                      <m:e>
                                        <m:r>
                                          <m:t>σ</m:t>
                                        </m:r>
                                      </m:e>
                                      <m:sub>
                                        <m:sSub>
                                          <m:e>
                                            <m:r>
                                              <m:t>u</m:t>
                                            </m:r>
                                          </m:e>
                                          <m:sub>
                                            <m:r>
                                              <m:t>1</m:t>
                                            </m:r>
                                          </m:sub>
                                        </m:sSub>
                                        <m:r>
                                          <m:rPr>
                                            <m:sty m:val="p"/>
                                          </m:rPr>
                                          <m:t>,</m:t>
                                        </m:r>
                                        <m:sSub>
                                          <m:e>
                                            <m:r>
                                              <m:t>u</m:t>
                                            </m:r>
                                          </m:e>
                                          <m:sub>
                                            <m:r>
                                              <m:t>n</m:t>
                                            </m:r>
                                          </m:sub>
                                        </m:sSub>
                                      </m:sub>
                                    </m:sSub>
                                  </m:e>
                                </m:mr>
                                <m:mr>
                                  <m:e>
                                    <m:r>
                                      <m:rPr>
                                        <m:sty m:val="p"/>
                                      </m:rPr>
                                      <m:t>⋮</m:t>
                                    </m:r>
                                  </m:e>
                                  <m:e>
                                    <m:r>
                                      <m:rPr>
                                        <m:sty m:val="p"/>
                                      </m:rPr>
                                      <m:t>⋮</m:t>
                                    </m:r>
                                  </m:e>
                                  <m:e>
                                    <m:r>
                                      <m:rPr>
                                        <m:sty m:val="p"/>
                                      </m:rPr>
                                      <m:t>⋱</m:t>
                                    </m:r>
                                  </m:e>
                                  <m:e>
                                    <m:r>
                                      <m:rPr>
                                        <m:sty m:val="p"/>
                                      </m:rPr>
                                      <m:t>⋮</m:t>
                                    </m:r>
                                  </m:e>
                                </m:mr>
                                <m:mr>
                                  <m:e>
                                    <m:sSub>
                                      <m:e>
                                        <m:r>
                                          <m:t>σ</m:t>
                                        </m:r>
                                      </m:e>
                                      <m:sub>
                                        <m:sSub>
                                          <m:e>
                                            <m:r>
                                              <m:t>u</m:t>
                                            </m:r>
                                          </m:e>
                                          <m:sub>
                                            <m:r>
                                              <m:t>0</m:t>
                                            </m:r>
                                          </m:sub>
                                        </m:sSub>
                                        <m:r>
                                          <m:rPr>
                                            <m:sty m:val="p"/>
                                          </m:rPr>
                                          <m:t>,</m:t>
                                        </m:r>
                                        <m:sSub>
                                          <m:e>
                                            <m:r>
                                              <m:t>u</m:t>
                                            </m:r>
                                          </m:e>
                                          <m:sub>
                                            <m:r>
                                              <m:t>n</m:t>
                                            </m:r>
                                          </m:sub>
                                        </m:sSub>
                                      </m:sub>
                                    </m:sSub>
                                  </m:e>
                                  <m:e>
                                    <m:sSubSup>
                                      <m:e>
                                        <m:r>
                                          <m:t>σ</m:t>
                                        </m:r>
                                      </m:e>
                                      <m:sub>
                                        <m:sSub>
                                          <m:e>
                                            <m:r>
                                              <m:t>u</m:t>
                                            </m:r>
                                          </m:e>
                                          <m:sub>
                                            <m:r>
                                              <m:t>1</m:t>
                                            </m:r>
                                          </m:sub>
                                        </m:sSub>
                                      </m:sub>
                                      <m:sup>
                                        <m:r>
                                          <m:t>2</m:t>
                                        </m:r>
                                      </m:sup>
                                    </m:sSubSup>
                                  </m:e>
                                  <m:e>
                                    <m:r>
                                      <m:rPr>
                                        <m:sty m:val="p"/>
                                      </m:rPr>
                                      <m:t>…</m:t>
                                    </m:r>
                                  </m:e>
                                  <m:e>
                                    <m:sSubSup>
                                      <m:e>
                                        <m:r>
                                          <m:t>σ</m:t>
                                        </m:r>
                                      </m:e>
                                      <m:sub>
                                        <m:sSub>
                                          <m:e>
                                            <m:r>
                                              <m:t>u</m:t>
                                            </m:r>
                                          </m:e>
                                          <m:sub>
                                            <m:r>
                                              <m:t>n</m:t>
                                            </m:r>
                                          </m:sub>
                                        </m:sSub>
                                      </m:sub>
                                      <m:sup>
                                        <m:r>
                                          <m:t>2</m:t>
                                        </m:r>
                                      </m:sup>
                                    </m:sSubSup>
                                  </m:e>
                                </m:mr>
                                <m:mr>
                                  <m:e/>
                                </m:mr>
                              </m:m>
                            </m:e>
                          </m:d>
                        </m:e>
                      </m:mr>
                    </m:m>
                  </m:e>
                </m:d>
              </m:e>
            </m:mr>
          </m:m>
        </m:oMath>
      </m:oMathPara>
    </w:p>
    <w:p>
      <w:pPr>
        <w:pStyle w:val="BlockText"/>
      </w:pPr>
      <w:r>
        <w:rPr>
          <w:b/>
          <w:bCs/>
        </w:rPr>
        <w:t xml:space="preserve">Warning: The danger zone!</w:t>
      </w:r>
    </w:p>
    <w:p>
      <w:pPr>
        <w:pStyle w:val="BlockText"/>
      </w:pPr>
      <w:r>
        <w:t xml:space="preserve">Convergence</w:t>
      </w:r>
    </w:p>
    <w:p>
      <w:pPr>
        <w:pStyle w:val="Compact"/>
        <w:numPr>
          <w:ilvl w:val="0"/>
          <w:numId w:val="1016"/>
        </w:numPr>
      </w:pPr>
      <w:r>
        <w:t xml:space="preserve">As you include more random effects the number of parameters that need to be estimated from the data rapidly increases</w:t>
      </w:r>
    </w:p>
    <w:p>
      <w:pPr>
        <w:pStyle w:val="Compact"/>
        <w:numPr>
          <w:ilvl w:val="0"/>
          <w:numId w:val="1016"/>
        </w:numPr>
      </w:pPr>
      <w:r>
        <w:t xml:space="preserve">This increases the likelihood that the model won’t converge.</w:t>
      </w:r>
    </w:p>
    <w:bookmarkEnd w:id="66"/>
    <w:bookmarkStart w:id="70" w:name="slide-21-level-1-errors"/>
    <w:p>
      <w:pPr>
        <w:pStyle w:val="Heading2"/>
      </w:pPr>
      <w:r>
        <w:t xml:space="preserve">Slide 21: Level 1 errors</w:t>
      </w:r>
    </w:p>
    <w:p>
      <w:pPr>
        <w:pStyle w:val="FirstParagraph"/>
      </w:pPr>
      <w:r>
        <w:drawing>
          <wp:inline>
            <wp:extent cx="5334000" cy="3557002"/>
            <wp:effectExtent b="0" l="0" r="0" t="0"/>
            <wp:docPr descr="Image: dsr2 fig 14 11 level 1 errors (no description provided yet)" title="" id="68" name="Picture"/>
            <a:graphic>
              <a:graphicData uri="http://schemas.openxmlformats.org/drawingml/2006/picture">
                <pic:pic>
                  <pic:nvPicPr>
                    <pic:cNvPr descr="images/dsr2_fig_14_11_level_1_errors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70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b/>
          <w:bCs/>
        </w:rPr>
        <w:t xml:space="preserve">Important: Normally distrubuted errors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t>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70"/>
    <w:bookmarkStart w:id="71" w:name="X4d8dc2a5c3f2ad7dfd94cf862b9fb3e0ee11146"/>
    <w:p>
      <w:pPr>
        <w:pStyle w:val="Heading2"/>
      </w:pPr>
      <w:r>
        <w:t xml:space="preserve">Slide 22: The covariance structure of level 1 errors</w:t>
      </w:r>
    </w:p>
    <w:p>
      <w:pPr>
        <w:pStyle w:val="BlockText"/>
      </w:pPr>
      <w:r>
        <w:rPr>
          <w:b/>
          <w:bCs/>
        </w:rPr>
        <w:t xml:space="preserve">Important: Spherical errors</w:t>
      </w:r>
    </w:p>
    <w:p>
      <w:pPr>
        <w:pStyle w:val="Block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r>
                  <m:rPr>
                    <m:sty m:val="p"/>
                  </m:rPr>
                  <m:t>Φ</m:t>
                </m:r>
                <m:r>
                  <m:rPr>
                    <m:sty m:val="p"/>
                  </m:rPr>
                  <m:t>=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center"/>
                              <m:count m:val="1"/>
                            </m:mcPr>
                          </m:mc>
                          <m:mc>
                            <m:mcPr>
                              <m:mcJc m:val="center"/>
                              <m:count m:val="1"/>
                            </m:mcPr>
                          </m:mc>
                          <m:mc>
                            <m:mcPr>
                              <m:mcJc m:val="center"/>
                              <m:count m:val="1"/>
                            </m:mcPr>
                          </m:mc>
                          <m:mc>
                            <m:mcPr>
                              <m:mcJc m:val="center"/>
                              <m:count m:val="1"/>
                            </m:mcPr>
                          </m:mc>
                          <m:mc>
                            <m:mcPr>
                              <m:mcJc m:val="center"/>
                              <m:count m:val="1"/>
                            </m:mcPr>
                          </m:mc>
                        </m:mcs>
                      </m:mPr>
                      <m:mr>
                        <m:e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  <m:e>
                          <m:r>
                            <m:t>0</m:t>
                          </m:r>
                        </m:e>
                        <m:e>
                          <m:r>
                            <m:t>0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…</m:t>
                          </m:r>
                        </m:e>
                        <m:e>
                          <m:r>
                            <m:t>0</m:t>
                          </m:r>
                        </m:e>
                      </m:mr>
                      <m:mr>
                        <m:e>
                          <m:r>
                            <m:t>0</m:t>
                          </m:r>
                        </m:e>
                        <m:e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  <m:e>
                          <m:r>
                            <m:t>0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…</m:t>
                          </m:r>
                        </m:e>
                        <m:e>
                          <m:r>
                            <m:t>0</m:t>
                          </m:r>
                        </m:e>
                      </m:mr>
                      <m:mr>
                        <m:e>
                          <m:r>
                            <m:t>0</m:t>
                          </m:r>
                        </m:e>
                        <m:e>
                          <m:r>
                            <m:t>0</m:t>
                          </m:r>
                        </m:e>
                        <m:e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3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  <m:e>
                          <m:r>
                            <m:rPr>
                              <m:sty m:val="p"/>
                            </m:rPr>
                            <m:t>…</m:t>
                          </m:r>
                        </m:e>
                        <m:e>
                          <m:r>
                            <m:t>0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m:t>⋮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⋮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⋱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⋮</m:t>
                          </m:r>
                        </m:e>
                      </m:mr>
                      <m:mr>
                        <m:e>
                          <m:r>
                            <m:t>0</m:t>
                          </m:r>
                        </m:e>
                        <m:e>
                          <m:r>
                            <m:t>0</m:t>
                          </m:r>
                        </m:e>
                        <m:e>
                          <m:r>
                            <m:t>0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…</m:t>
                          </m:r>
                        </m:e>
                        <m:e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n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mr>
                      <m:mr>
                        <m:e/>
                      </m:mr>
                    </m:m>
                  </m:e>
                </m:d>
              </m:e>
            </m:mr>
          </m:m>
        </m:oMath>
      </m:oMathPara>
    </w:p>
    <w:bookmarkEnd w:id="71"/>
    <w:bookmarkStart w:id="72" w:name="slide-23-potential-benefits-of-mlms"/>
    <w:p>
      <w:pPr>
        <w:pStyle w:val="Heading2"/>
      </w:pPr>
      <w:r>
        <w:t xml:space="preserve">Slide 23: (Potential) Benefits of MLMs</w:t>
      </w:r>
    </w:p>
    <w:p>
      <w:pPr>
        <w:pStyle w:val="Compact"/>
        <w:numPr>
          <w:ilvl w:val="0"/>
          <w:numId w:val="1017"/>
        </w:numPr>
      </w:pPr>
      <w:r>
        <w:t xml:space="preserve">Modelling variability in effects across contexts</w:t>
      </w:r>
    </w:p>
    <w:p>
      <w:pPr>
        <w:pStyle w:val="Compact"/>
        <w:numPr>
          <w:ilvl w:val="1"/>
          <w:numId w:val="1018"/>
        </w:numPr>
      </w:pPr>
      <w:r>
        <w:t xml:space="preserve">Model the variability in intercepts</w:t>
      </w:r>
    </w:p>
    <w:p>
      <w:pPr>
        <w:pStyle w:val="Compact"/>
        <w:numPr>
          <w:ilvl w:val="1"/>
          <w:numId w:val="1018"/>
        </w:numPr>
      </w:pPr>
      <w:r>
        <w:t xml:space="preserve">Model the variability in slopes</w:t>
      </w:r>
    </w:p>
    <w:p>
      <w:pPr>
        <w:pStyle w:val="Compact"/>
        <w:numPr>
          <w:ilvl w:val="0"/>
          <w:numId w:val="1017"/>
        </w:numPr>
      </w:pPr>
      <w:r>
        <w:t xml:space="preserve">Model violations of the assumption of spherical errors</w:t>
      </w:r>
    </w:p>
    <w:p>
      <w:pPr>
        <w:pStyle w:val="Compact"/>
        <w:numPr>
          <w:ilvl w:val="1"/>
          <w:numId w:val="1019"/>
        </w:numPr>
      </w:pPr>
      <w:r>
        <w:t xml:space="preserve">Model differences in the variability of errors</w:t>
      </w:r>
    </w:p>
    <w:p>
      <w:pPr>
        <w:pStyle w:val="Compact"/>
        <w:numPr>
          <w:ilvl w:val="1"/>
          <w:numId w:val="1019"/>
        </w:numPr>
      </w:pPr>
      <w:r>
        <w:t xml:space="preserve">Model relationships between errors</w:t>
      </w:r>
    </w:p>
    <w:p>
      <w:pPr>
        <w:pStyle w:val="Compact"/>
        <w:numPr>
          <w:ilvl w:val="2"/>
          <w:numId w:val="1020"/>
        </w:numPr>
      </w:pPr>
      <w:r>
        <w:t xml:space="preserve">(Linear model for repeated observations – next two weeks!)</w:t>
      </w:r>
    </w:p>
    <w:p>
      <w:pPr>
        <w:pStyle w:val="Compact"/>
        <w:numPr>
          <w:ilvl w:val="0"/>
          <w:numId w:val="1017"/>
        </w:numPr>
      </w:pPr>
      <w:r>
        <w:t xml:space="preserve">Missing data</w:t>
      </w:r>
    </w:p>
    <w:p>
      <w:pPr>
        <w:pStyle w:val="Compact"/>
        <w:numPr>
          <w:ilvl w:val="1"/>
          <w:numId w:val="1021"/>
        </w:numPr>
      </w:pPr>
      <w:r>
        <w:t xml:space="preserve">MLMs (in general) cope with missing data</w:t>
      </w:r>
    </w:p>
    <w:bookmarkEnd w:id="72"/>
    <w:bookmarkStart w:id="73" w:name="slide-24-model-assumptions"/>
    <w:p>
      <w:pPr>
        <w:pStyle w:val="Heading2"/>
      </w:pPr>
      <w:r>
        <w:t xml:space="preserve">Slide 24: Model assumptions</w:t>
      </w:r>
    </w:p>
    <w:p>
      <w:pPr>
        <w:pStyle w:val="Compact"/>
        <w:numPr>
          <w:ilvl w:val="0"/>
          <w:numId w:val="1022"/>
        </w:numPr>
      </w:pPr>
      <w:r>
        <w:t xml:space="preserve">MLMs use maximum likelihood estimation not OLS</w:t>
      </w:r>
    </w:p>
    <w:p>
      <w:pPr>
        <w:pStyle w:val="Compact"/>
        <w:numPr>
          <w:ilvl w:val="0"/>
          <w:numId w:val="1022"/>
        </w:numPr>
      </w:pPr>
      <w:r>
        <w:t xml:space="preserve">Familiar assumptions</w:t>
      </w:r>
    </w:p>
    <w:p>
      <w:pPr>
        <w:pStyle w:val="Compact"/>
        <w:numPr>
          <w:ilvl w:val="1"/>
          <w:numId w:val="1023"/>
        </w:numPr>
      </w:pPr>
      <w:r>
        <w:t xml:space="preserve">Linearity and additivity</w:t>
      </w:r>
    </w:p>
    <w:p>
      <w:pPr>
        <w:pStyle w:val="Compact"/>
        <w:numPr>
          <w:ilvl w:val="1"/>
          <w:numId w:val="1023"/>
        </w:numPr>
      </w:pPr>
      <w:r>
        <w:t xml:space="preserve">Level 1 errors are normally distributed with mean of zero and constant variance (i.e. homoscedasticity)</w:t>
      </w:r>
    </w:p>
    <w:p>
      <w:pPr>
        <w:pStyle w:val="Compact"/>
        <w:numPr>
          <w:ilvl w:val="1"/>
          <w:numId w:val="1023"/>
        </w:numPr>
      </w:pPr>
      <w:r>
        <w:t xml:space="preserve">Independent errors (but we can model dependency)</w:t>
      </w:r>
    </w:p>
    <w:p>
      <w:pPr>
        <w:pStyle w:val="Compact"/>
        <w:numPr>
          <w:ilvl w:val="0"/>
          <w:numId w:val="1022"/>
        </w:numPr>
      </w:pPr>
      <w:r>
        <w:t xml:space="preserve">New assumptions</w:t>
      </w:r>
    </w:p>
    <w:p>
      <w:pPr>
        <w:pStyle w:val="Compact"/>
        <w:numPr>
          <w:ilvl w:val="1"/>
          <w:numId w:val="1024"/>
        </w:numPr>
      </w:pPr>
      <w:r>
        <w:t xml:space="preserve">Random effects (slopes and intercepts) are assumed to be normally distributed with mean of zero and constant variance (i.e. homoscedasticity)</w:t>
      </w:r>
    </w:p>
    <w:bookmarkEnd w:id="73"/>
    <w:bookmarkStart w:id="75" w:name="slide-25-practical-issues"/>
    <w:p>
      <w:pPr>
        <w:pStyle w:val="Heading2"/>
      </w:pPr>
      <w:r>
        <w:t xml:space="preserve">Slide 25: Practical issues</w:t>
      </w:r>
    </w:p>
    <w:bookmarkStart w:id="74" w:name="computing-p-values"/>
    <w:p>
      <w:pPr>
        <w:pStyle w:val="Heading3"/>
      </w:pPr>
      <w:r>
        <w:t xml:space="preserve">Computing</w:t>
      </w:r>
      <w:r>
        <w:t xml:space="preserve"> </w:t>
      </w:r>
      <w:r>
        <w:rPr>
          <w:i/>
          <w:iCs/>
        </w:rPr>
        <w:t xml:space="preserve">p</w:t>
      </w:r>
      <w:r>
        <w:t xml:space="preserve">-values</w:t>
      </w:r>
    </w:p>
    <w:p>
      <w:pPr>
        <w:pStyle w:val="Compact"/>
        <w:numPr>
          <w:ilvl w:val="0"/>
          <w:numId w:val="1025"/>
        </w:numPr>
      </w:pPr>
      <w:r>
        <w:t xml:space="preserve">There is no unifying method to compute</w:t>
      </w:r>
      <w:r>
        <w:t xml:space="preserve"> </w:t>
      </w:r>
      <w:r>
        <w:rPr>
          <w:i/>
          <w:iCs/>
        </w:rPr>
        <w:t xml:space="preserve">p</w:t>
      </w:r>
      <w:r>
        <w:t xml:space="preserve">-values in multilevel models because the degrees of freedom of the test statistic are rarely known.</w:t>
      </w:r>
    </w:p>
    <w:p>
      <w:pPr>
        <w:pStyle w:val="Compact"/>
        <w:numPr>
          <w:ilvl w:val="0"/>
          <w:numId w:val="1025"/>
        </w:numPr>
      </w:pPr>
      <w:r>
        <w:t xml:space="preserve">df can be approximated (e.g., Satterthwaite and Kenward-Roger methods) but it’s unclear how good these approximations are for complex models/complex covariance structures.</w:t>
      </w:r>
    </w:p>
    <w:bookmarkEnd w:id="74"/>
    <w:bookmarkEnd w:id="75"/>
    <w:bookmarkStart w:id="77" w:name="slide-26-practical-issues"/>
    <w:p>
      <w:pPr>
        <w:pStyle w:val="Heading2"/>
      </w:pPr>
      <w:r>
        <w:t xml:space="preserve">Slide 26: Practical issues</w:t>
      </w:r>
    </w:p>
    <w:bookmarkStart w:id="76" w:name="should-effects-be-fixed-or-random"/>
    <w:p>
      <w:pPr>
        <w:pStyle w:val="Heading3"/>
      </w:pPr>
      <w:r>
        <w:t xml:space="preserve">Should effects be fixed or random?</w:t>
      </w:r>
    </w:p>
    <w:p>
      <w:pPr>
        <w:pStyle w:val="Compact"/>
        <w:numPr>
          <w:ilvl w:val="0"/>
          <w:numId w:val="1026"/>
        </w:numPr>
      </w:pPr>
      <w:r>
        <w:t xml:space="preserve">Three approaches</w:t>
      </w:r>
    </w:p>
    <w:p>
      <w:pPr>
        <w:pStyle w:val="Compact"/>
        <w:numPr>
          <w:ilvl w:val="1"/>
          <w:numId w:val="1027"/>
        </w:numPr>
      </w:pPr>
      <w:r>
        <w:t xml:space="preserve">Theory-driven</w:t>
      </w:r>
    </w:p>
    <w:p>
      <w:pPr>
        <w:pStyle w:val="Compact"/>
        <w:numPr>
          <w:ilvl w:val="1"/>
          <w:numId w:val="1027"/>
        </w:numPr>
      </w:pPr>
      <w:r>
        <w:t xml:space="preserve">Maximal model (Barr et al., 2013)</w:t>
      </w:r>
    </w:p>
    <w:p>
      <w:pPr>
        <w:pStyle w:val="Compact"/>
        <w:numPr>
          <w:ilvl w:val="1"/>
          <w:numId w:val="1027"/>
        </w:numPr>
      </w:pPr>
      <w:r>
        <w:t xml:space="preserve">Data-driven (include random effects that improve fit)</w:t>
      </w:r>
    </w:p>
    <w:p>
      <w:pPr>
        <w:pStyle w:val="Compact"/>
        <w:numPr>
          <w:ilvl w:val="0"/>
          <w:numId w:val="1026"/>
        </w:numPr>
      </w:pPr>
      <w:r>
        <w:t xml:space="preserve">Treat a predictor as a random effect if … (Bolker, 2015)</w:t>
      </w:r>
    </w:p>
    <w:p>
      <w:pPr>
        <w:pStyle w:val="Compact"/>
        <w:numPr>
          <w:ilvl w:val="1"/>
          <w:numId w:val="1028"/>
        </w:numPr>
      </w:pPr>
      <w:r>
        <w:t xml:space="preserve">You’re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interested in differences between the levels.</w:t>
      </w:r>
    </w:p>
    <w:p>
      <w:pPr>
        <w:pStyle w:val="Compact"/>
        <w:numPr>
          <w:ilvl w:val="1"/>
          <w:numId w:val="1028"/>
        </w:numPr>
      </w:pPr>
      <w:r>
        <w:t xml:space="preserve">You’re interested in quantifying the variability across levels of the variable.</w:t>
      </w:r>
    </w:p>
    <w:p>
      <w:pPr>
        <w:pStyle w:val="Compact"/>
        <w:numPr>
          <w:ilvl w:val="1"/>
          <w:numId w:val="1028"/>
        </w:numPr>
      </w:pPr>
      <w:r>
        <w:t xml:space="preserve">You’re interested in generalizing beyond the observed levels of the contextual variable.</w:t>
      </w:r>
    </w:p>
    <w:p>
      <w:pPr>
        <w:pStyle w:val="Compact"/>
        <w:numPr>
          <w:ilvl w:val="1"/>
          <w:numId w:val="1028"/>
        </w:numPr>
      </w:pPr>
      <w:r>
        <w:t xml:space="preserve">You have an unbalanced design.</w:t>
      </w:r>
    </w:p>
    <w:p>
      <w:pPr>
        <w:pStyle w:val="Compact"/>
        <w:numPr>
          <w:ilvl w:val="1"/>
          <w:numId w:val="1028"/>
        </w:numPr>
      </w:pPr>
      <w:r>
        <w:t xml:space="preserve">You have a categorical predictor that is not direct relevant to the hypothesis but for which you need to adjust (a nuisance variable).</w:t>
      </w:r>
    </w:p>
    <w:bookmarkEnd w:id="76"/>
    <w:bookmarkEnd w:id="77"/>
    <w:bookmarkStart w:id="78" w:name="slide-27-summary"/>
    <w:p>
      <w:pPr>
        <w:pStyle w:val="Heading2"/>
      </w:pPr>
      <w:r>
        <w:t xml:space="preserve">Slide 27: Summary</w:t>
      </w:r>
    </w:p>
    <w:p>
      <w:pPr>
        <w:pStyle w:val="Compact"/>
        <w:numPr>
          <w:ilvl w:val="0"/>
          <w:numId w:val="1029"/>
        </w:numPr>
      </w:pPr>
      <w:r>
        <w:t xml:space="preserve">Data can be hierarchical and this hierarchical structure can be important.</w:t>
      </w:r>
    </w:p>
    <w:p>
      <w:pPr>
        <w:pStyle w:val="Compact"/>
        <w:numPr>
          <w:ilvl w:val="1"/>
          <w:numId w:val="1030"/>
        </w:numPr>
      </w:pPr>
      <w:r>
        <w:t xml:space="preserve">The OLS linear model simply ignores the hierarchy.</w:t>
      </w:r>
    </w:p>
    <w:p>
      <w:pPr>
        <w:pStyle w:val="Compact"/>
        <w:numPr>
          <w:ilvl w:val="0"/>
          <w:numId w:val="1029"/>
        </w:numPr>
      </w:pPr>
      <w:r>
        <w:t xml:space="preserve">Hierarchical models are just a fancy linear model in which you estimate the variability in the slopes and intercepts within contexts</w:t>
      </w:r>
    </w:p>
    <w:p>
      <w:pPr>
        <w:pStyle w:val="Compact"/>
        <w:numPr>
          <w:ilvl w:val="0"/>
          <w:numId w:val="1029"/>
        </w:numPr>
      </w:pPr>
      <w:r>
        <w:t xml:space="preserve">i.e. slopes and intercepts can be random variables (allowed to vary) rather than fixed (assumed to be equal in different situations).</w:t>
      </w:r>
    </w:p>
    <w:p>
      <w:pPr>
        <w:pStyle w:val="Compact"/>
        <w:numPr>
          <w:ilvl w:val="0"/>
          <w:numId w:val="1029"/>
        </w:numPr>
      </w:pPr>
      <w:r>
        <w:t xml:space="preserve">MLMs are a world of pain</w:t>
      </w:r>
    </w:p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GB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image" Id="rId55" Target="media/rId55.png" /><Relationship Type="http://schemas.openxmlformats.org/officeDocument/2006/relationships/image" Id="rId60" Target="media/rId60.png" /><Relationship Type="http://schemas.openxmlformats.org/officeDocument/2006/relationships/image" Id="rId67" Target="media/rId67.png" /><Relationship Type="http://schemas.openxmlformats.org/officeDocument/2006/relationships/image" Id="rId50" Target="media/rId50.png" /><Relationship Type="http://schemas.openxmlformats.org/officeDocument/2006/relationships/image" Id="rId18" Target="media/rId18.png" /><Relationship Type="http://schemas.openxmlformats.org/officeDocument/2006/relationships/image" Id="rId21" Target="media/rId2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30" Target="media/rId30.png" /><Relationship Type="http://schemas.openxmlformats.org/officeDocument/2006/relationships/image" Id="rId26" Target="media/rId26.png" /><Relationship Type="http://schemas.openxmlformats.org/officeDocument/2006/relationships/hyperlink" Id="rId10" Target="https://bsky.app/profile/profandyfield.bsky.social" TargetMode="External" /><Relationship Type="http://schemas.openxmlformats.org/officeDocument/2006/relationships/hyperlink" Id="rId9" Target="https://profandyfield.github.io/statistics_lectures/ais_10_mlm/media/wittr_prayer_of_transformation.mp3" TargetMode="External" /><Relationship Type="http://schemas.openxmlformats.org/officeDocument/2006/relationships/hyperlink" Id="rId64" Target="https://profandyfield.github.io/statistics_lectures/shared_media/video/milton_meditation_distraction.mp4" TargetMode="External" /><Relationship Type="http://schemas.openxmlformats.org/officeDocument/2006/relationships/hyperlink" Id="rId12" Target="https://www.discoveringstatistics.com" TargetMode="External" /><Relationship Type="http://schemas.openxmlformats.org/officeDocument/2006/relationships/hyperlink" Id="rId13" Target="https://www.discovr.rocks" TargetMode="External" /><Relationship Type="http://schemas.openxmlformats.org/officeDocument/2006/relationships/hyperlink" Id="rId14" Target="https://www.statisticsadventure.com" TargetMode="External" /><Relationship Type="http://schemas.openxmlformats.org/officeDocument/2006/relationships/hyperlink" Id="rId11" Target="https://www.youtube.com/user/ProfAndyFiel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bsky.app/profile/profandyfield.bsky.social" TargetMode="External" /><Relationship Type="http://schemas.openxmlformats.org/officeDocument/2006/relationships/hyperlink" Id="rId9" Target="https://profandyfield.github.io/statistics_lectures/ais_10_mlm/media/wittr_prayer_of_transformation.mp3" TargetMode="External" /><Relationship Type="http://schemas.openxmlformats.org/officeDocument/2006/relationships/hyperlink" Id="rId64" Target="https://profandyfield.github.io/statistics_lectures/shared_media/video/milton_meditation_distraction.mp4" TargetMode="External" /><Relationship Type="http://schemas.openxmlformats.org/officeDocument/2006/relationships/hyperlink" Id="rId12" Target="https://www.discoveringstatistics.com" TargetMode="External" /><Relationship Type="http://schemas.openxmlformats.org/officeDocument/2006/relationships/hyperlink" Id="rId13" Target="https://www.discovr.rocks" TargetMode="External" /><Relationship Type="http://schemas.openxmlformats.org/officeDocument/2006/relationships/hyperlink" Id="rId14" Target="https://www.statisticsadventure.com" TargetMode="External" /><Relationship Type="http://schemas.openxmlformats.org/officeDocument/2006/relationships/hyperlink" Id="rId11" Target="https://www.youtube.com/user/ProfAndyFiel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en-GB</dc:language>
  <cp:keywords/>
  <dcterms:created xsi:type="dcterms:W3CDTF">2026-10-06T17:48:10Z</dcterms:created>
  <dcterms:modified xsi:type="dcterms:W3CDTF">2026-10-06T17:48:10Z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